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drawing>
          <wp:anchor distT="0" distB="0" distL="0" distR="0" allowOverlap="1" layoutInCell="1" locked="0" behindDoc="0" simplePos="0" relativeHeight="15728640">
            <wp:simplePos x="0" y="0"/>
            <wp:positionH relativeFrom="page">
              <wp:posOffset>0</wp:posOffset>
            </wp:positionH>
            <wp:positionV relativeFrom="page">
              <wp:posOffset>0</wp:posOffset>
            </wp:positionV>
            <wp:extent cx="7546974" cy="1068607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46974" cy="10686078"/>
                    </a:xfrm>
                    <a:prstGeom prst="rect">
                      <a:avLst/>
                    </a:prstGeom>
                  </pic:spPr>
                </pic:pic>
              </a:graphicData>
            </a:graphic>
          </wp:anchor>
        </w:drawing>
      </w:r>
    </w:p>
    <w:p>
      <w:pPr>
        <w:spacing w:after="0"/>
        <w:rPr>
          <w:rFonts w:ascii="Times New Roman"/>
          <w:sz w:val="17"/>
        </w:rPr>
        <w:sectPr>
          <w:type w:val="continuous"/>
          <w:pgSz w:w="11910" w:h="16840"/>
          <w:pgMar w:top="1920" w:bottom="280" w:left="420" w:right="260"/>
        </w:sectPr>
      </w:pPr>
    </w:p>
    <w:p>
      <w:pPr>
        <w:pStyle w:val="BodyText"/>
        <w:spacing w:before="4"/>
        <w:rPr>
          <w:rFonts w:ascii="Times New Roman"/>
          <w:sz w:val="17"/>
        </w:rPr>
      </w:pPr>
    </w:p>
    <w:p>
      <w:pPr>
        <w:spacing w:after="0"/>
        <w:rPr>
          <w:rFonts w:ascii="Times New Roman"/>
          <w:sz w:val="17"/>
        </w:rPr>
        <w:sectPr>
          <w:headerReference w:type="default" r:id="rId6"/>
          <w:pgSz w:w="11910" w:h="16840"/>
          <w:pgMar w:header="724" w:footer="0" w:top="1320" w:bottom="280" w:left="420" w:right="260"/>
        </w:sectPr>
      </w:pPr>
    </w:p>
    <w:p>
      <w:pPr>
        <w:pStyle w:val="BodyText"/>
        <w:rPr>
          <w:rFonts w:ascii="Times New Roman"/>
        </w:rPr>
      </w:pPr>
    </w:p>
    <w:p>
      <w:pPr>
        <w:pStyle w:val="BodyText"/>
        <w:spacing w:before="1"/>
        <w:rPr>
          <w:rFonts w:ascii="Times New Roman"/>
          <w:sz w:val="22"/>
        </w:rPr>
      </w:pPr>
    </w:p>
    <w:p>
      <w:pPr>
        <w:spacing w:before="90"/>
        <w:ind w:left="998" w:right="0" w:firstLine="0"/>
        <w:jc w:val="left"/>
        <w:rPr>
          <w:rFonts w:ascii="Arial Black"/>
          <w:sz w:val="32"/>
        </w:rPr>
      </w:pPr>
      <w:r>
        <w:rPr>
          <w:rFonts w:ascii="Arial Black"/>
          <w:w w:val="85"/>
          <w:sz w:val="32"/>
        </w:rPr>
        <w:t>TABLE</w:t>
      </w:r>
      <w:r>
        <w:rPr>
          <w:rFonts w:ascii="Arial Black"/>
          <w:spacing w:val="-10"/>
          <w:w w:val="85"/>
          <w:sz w:val="32"/>
        </w:rPr>
        <w:t> </w:t>
      </w:r>
      <w:r>
        <w:rPr>
          <w:rFonts w:ascii="Arial Black"/>
          <w:w w:val="85"/>
          <w:sz w:val="32"/>
        </w:rPr>
        <w:t>OF</w:t>
      </w:r>
      <w:r>
        <w:rPr>
          <w:rFonts w:ascii="Arial Black"/>
          <w:spacing w:val="-8"/>
          <w:w w:val="85"/>
          <w:sz w:val="32"/>
        </w:rPr>
        <w:t> </w:t>
      </w:r>
      <w:r>
        <w:rPr>
          <w:rFonts w:ascii="Arial Black"/>
          <w:spacing w:val="-2"/>
          <w:w w:val="85"/>
          <w:sz w:val="32"/>
        </w:rPr>
        <w:t>CONTENTS</w:t>
      </w:r>
    </w:p>
    <w:sdt>
      <w:sdtPr>
        <w:docPartObj>
          <w:docPartGallery w:val="Table of Contents"/>
          <w:docPartUnique/>
        </w:docPartObj>
      </w:sdtPr>
      <w:sdtEndPr/>
      <w:sdtContent>
        <w:p>
          <w:pPr>
            <w:pStyle w:val="TOC1"/>
            <w:tabs>
              <w:tab w:pos="9954" w:val="left" w:leader="none"/>
            </w:tabs>
            <w:spacing w:before="787"/>
          </w:pPr>
          <w:r>
            <w:fldChar w:fldCharType="begin"/>
          </w:r>
          <w:r>
            <w:instrText>TOC \o "1-1" \h \z \u </w:instrText>
          </w:r>
          <w:r>
            <w:fldChar w:fldCharType="separate"/>
          </w:r>
          <w:hyperlink w:history="true" w:anchor="_bookmark0">
            <w:r>
              <w:rPr>
                <w:w w:val="85"/>
              </w:rPr>
              <w:t>REPORT</w:t>
            </w:r>
            <w:r>
              <w:rPr>
                <w:spacing w:val="-2"/>
              </w:rPr>
              <w:t> </w:t>
            </w:r>
            <w:r>
              <w:rPr>
                <w:w w:val="85"/>
              </w:rPr>
              <w:t>OF</w:t>
            </w:r>
            <w:r>
              <w:rPr>
                <w:spacing w:val="1"/>
              </w:rPr>
              <w:t> </w:t>
            </w:r>
            <w:r>
              <w:rPr>
                <w:w w:val="85"/>
              </w:rPr>
              <w:t>THE</w:t>
            </w:r>
            <w:r>
              <w:rPr>
                <w:spacing w:val="-3"/>
              </w:rPr>
              <w:t> </w:t>
            </w:r>
            <w:r>
              <w:rPr>
                <w:w w:val="85"/>
              </w:rPr>
              <w:t>BOARD</w:t>
            </w:r>
            <w:r>
              <w:rPr>
                <w:spacing w:val="1"/>
              </w:rPr>
              <w:t> </w:t>
            </w:r>
            <w:r>
              <w:rPr>
                <w:w w:val="85"/>
              </w:rPr>
              <w:t>AND</w:t>
            </w:r>
            <w:r>
              <w:rPr>
                <w:spacing w:val="-1"/>
              </w:rPr>
              <w:t> </w:t>
            </w:r>
            <w:r>
              <w:rPr>
                <w:spacing w:val="-2"/>
                <w:w w:val="85"/>
              </w:rPr>
              <w:t>EXECUTIVE</w:t>
            </w:r>
            <w:r>
              <w:rPr/>
              <w:tab/>
            </w:r>
            <w:r>
              <w:rPr>
                <w:spacing w:val="-10"/>
                <w:w w:val="95"/>
              </w:rPr>
              <w:t>3</w:t>
            </w:r>
          </w:hyperlink>
        </w:p>
        <w:p>
          <w:pPr>
            <w:pStyle w:val="TOC1"/>
            <w:tabs>
              <w:tab w:pos="9954" w:val="left" w:leader="none"/>
            </w:tabs>
            <w:spacing w:before="352"/>
          </w:pPr>
          <w:hyperlink w:history="true" w:anchor="_bookmark1">
            <w:r>
              <w:rPr>
                <w:w w:val="85"/>
              </w:rPr>
              <w:t>STRATEGIC</w:t>
            </w:r>
            <w:r>
              <w:rPr>
                <w:spacing w:val="1"/>
              </w:rPr>
              <w:t> </w:t>
            </w:r>
            <w:r>
              <w:rPr>
                <w:w w:val="85"/>
              </w:rPr>
              <w:t>REPORT</w:t>
            </w:r>
            <w:r>
              <w:rPr/>
              <w:t> </w:t>
            </w:r>
            <w:r>
              <w:rPr>
                <w:w w:val="85"/>
              </w:rPr>
              <w:t>INCLUDING</w:t>
            </w:r>
            <w:r>
              <w:rPr/>
              <w:t> </w:t>
            </w:r>
            <w:r>
              <w:rPr>
                <w:w w:val="85"/>
              </w:rPr>
              <w:t>OPERATING</w:t>
            </w:r>
            <w:r>
              <w:rPr>
                <w:spacing w:val="1"/>
              </w:rPr>
              <w:t> </w:t>
            </w:r>
            <w:r>
              <w:rPr>
                <w:w w:val="85"/>
              </w:rPr>
              <w:t>AND</w:t>
            </w:r>
            <w:r>
              <w:rPr>
                <w:spacing w:val="2"/>
              </w:rPr>
              <w:t> </w:t>
            </w:r>
            <w:r>
              <w:rPr>
                <w:w w:val="85"/>
              </w:rPr>
              <w:t>FINANCIAL</w:t>
            </w:r>
            <w:r>
              <w:rPr>
                <w:spacing w:val="2"/>
              </w:rPr>
              <w:t> </w:t>
            </w:r>
            <w:r>
              <w:rPr>
                <w:spacing w:val="-2"/>
                <w:w w:val="85"/>
              </w:rPr>
              <w:t>REVIEW</w:t>
            </w:r>
            <w:r>
              <w:rPr/>
              <w:tab/>
            </w:r>
            <w:r>
              <w:rPr>
                <w:spacing w:val="-10"/>
                <w:w w:val="95"/>
              </w:rPr>
              <w:t>8</w:t>
            </w:r>
          </w:hyperlink>
        </w:p>
        <w:p>
          <w:pPr>
            <w:pStyle w:val="TOC1"/>
            <w:tabs>
              <w:tab w:pos="9842" w:val="left" w:leader="none"/>
            </w:tabs>
          </w:pPr>
          <w:hyperlink w:history="true" w:anchor="_bookmark2">
            <w:r>
              <w:rPr>
                <w:w w:val="85"/>
              </w:rPr>
              <w:t>PUBLIC</w:t>
            </w:r>
            <w:r>
              <w:rPr>
                <w:spacing w:val="-6"/>
                <w:w w:val="85"/>
              </w:rPr>
              <w:t> </w:t>
            </w:r>
            <w:r>
              <w:rPr>
                <w:spacing w:val="-2"/>
                <w:w w:val="95"/>
              </w:rPr>
              <w:t>BENEFIT</w:t>
            </w:r>
            <w:r>
              <w:rPr/>
              <w:tab/>
            </w:r>
            <w:r>
              <w:rPr>
                <w:spacing w:val="-5"/>
                <w:w w:val="95"/>
              </w:rPr>
              <w:t>27</w:t>
            </w:r>
          </w:hyperlink>
        </w:p>
        <w:p>
          <w:pPr>
            <w:pStyle w:val="TOC1"/>
            <w:tabs>
              <w:tab w:pos="9842" w:val="left" w:leader="none"/>
            </w:tabs>
            <w:spacing w:line="230" w:lineRule="auto" w:before="360"/>
            <w:ind w:right="1157"/>
          </w:pPr>
          <w:hyperlink w:history="true" w:anchor="_bookmark3">
            <w:r>
              <w:rPr>
                <w:w w:val="85"/>
              </w:rPr>
              <w:t>INDEPENDENT AUDITOR’S REPORT TO THE GOVERNING BODY OF THE ROYAL CENTRAL</w:t>
            </w:r>
          </w:hyperlink>
          <w:r>
            <w:rPr>
              <w:w w:val="85"/>
            </w:rPr>
            <w:t> </w:t>
          </w:r>
          <w:hyperlink w:history="true" w:anchor="_bookmark3">
            <w:r>
              <w:rPr>
                <w:w w:val="85"/>
              </w:rPr>
              <w:t>SCHOOL</w:t>
            </w:r>
            <w:r>
              <w:rPr>
                <w:spacing w:val="-6"/>
              </w:rPr>
              <w:t> </w:t>
            </w:r>
            <w:r>
              <w:rPr>
                <w:w w:val="85"/>
              </w:rPr>
              <w:t>OF</w:t>
            </w:r>
            <w:r>
              <w:rPr>
                <w:spacing w:val="-3"/>
              </w:rPr>
              <w:t> </w:t>
            </w:r>
            <w:r>
              <w:rPr>
                <w:w w:val="85"/>
              </w:rPr>
              <w:t>SPEECH</w:t>
            </w:r>
            <w:r>
              <w:rPr>
                <w:spacing w:val="-4"/>
              </w:rPr>
              <w:t> </w:t>
            </w:r>
            <w:r>
              <w:rPr>
                <w:w w:val="85"/>
              </w:rPr>
              <w:t>AND</w:t>
            </w:r>
            <w:r>
              <w:rPr>
                <w:spacing w:val="-4"/>
              </w:rPr>
              <w:t> </w:t>
            </w:r>
            <w:r>
              <w:rPr>
                <w:spacing w:val="-4"/>
                <w:w w:val="85"/>
              </w:rPr>
              <w:t>DRAMA</w:t>
            </w:r>
            <w:r>
              <w:rPr/>
              <w:tab/>
            </w:r>
            <w:r>
              <w:rPr>
                <w:spacing w:val="-11"/>
                <w:w w:val="90"/>
              </w:rPr>
              <w:t>42</w:t>
            </w:r>
          </w:hyperlink>
        </w:p>
        <w:p>
          <w:pPr>
            <w:pStyle w:val="TOC1"/>
            <w:tabs>
              <w:tab w:pos="9842" w:val="left" w:leader="none"/>
            </w:tabs>
            <w:spacing w:before="355"/>
          </w:pPr>
          <w:hyperlink w:history="true" w:anchor="_bookmark4">
            <w:r>
              <w:rPr>
                <w:w w:val="85"/>
              </w:rPr>
              <w:t>CONSOLIDATED</w:t>
            </w:r>
            <w:r>
              <w:rPr>
                <w:spacing w:val="6"/>
              </w:rPr>
              <w:t> </w:t>
            </w:r>
            <w:r>
              <w:rPr>
                <w:w w:val="85"/>
              </w:rPr>
              <w:t>STATEMENT</w:t>
            </w:r>
            <w:r>
              <w:rPr>
                <w:spacing w:val="7"/>
              </w:rPr>
              <w:t> </w:t>
            </w:r>
            <w:r>
              <w:rPr>
                <w:w w:val="85"/>
              </w:rPr>
              <w:t>OF</w:t>
            </w:r>
            <w:r>
              <w:rPr>
                <w:spacing w:val="10"/>
              </w:rPr>
              <w:t> </w:t>
            </w:r>
            <w:r>
              <w:rPr>
                <w:w w:val="85"/>
              </w:rPr>
              <w:t>COMPREHENSIVE</w:t>
            </w:r>
            <w:r>
              <w:rPr>
                <w:spacing w:val="9"/>
              </w:rPr>
              <w:t> </w:t>
            </w:r>
            <w:r>
              <w:rPr>
                <w:w w:val="85"/>
              </w:rPr>
              <w:t>INCOME</w:t>
            </w:r>
            <w:r>
              <w:rPr>
                <w:spacing w:val="6"/>
              </w:rPr>
              <w:t> </w:t>
            </w:r>
            <w:r>
              <w:rPr>
                <w:w w:val="85"/>
              </w:rPr>
              <w:t>AND</w:t>
            </w:r>
            <w:r>
              <w:rPr>
                <w:spacing w:val="9"/>
              </w:rPr>
              <w:t> </w:t>
            </w:r>
            <w:r>
              <w:rPr>
                <w:spacing w:val="-2"/>
                <w:w w:val="85"/>
              </w:rPr>
              <w:t>EXPENDITURE</w:t>
            </w:r>
            <w:r>
              <w:rPr/>
              <w:tab/>
            </w:r>
            <w:r>
              <w:rPr>
                <w:spacing w:val="-5"/>
                <w:w w:val="95"/>
              </w:rPr>
              <w:t>46</w:t>
            </w:r>
          </w:hyperlink>
        </w:p>
        <w:p>
          <w:pPr>
            <w:pStyle w:val="TOC1"/>
            <w:tabs>
              <w:tab w:pos="9842" w:val="left" w:leader="none"/>
            </w:tabs>
          </w:pPr>
          <w:hyperlink w:history="true" w:anchor="_bookmark5">
            <w:r>
              <w:rPr>
                <w:w w:val="85"/>
              </w:rPr>
              <w:t>CONSOLIDATED</w:t>
            </w:r>
            <w:r>
              <w:rPr>
                <w:spacing w:val="-3"/>
              </w:rPr>
              <w:t> </w:t>
            </w:r>
            <w:r>
              <w:rPr>
                <w:w w:val="85"/>
              </w:rPr>
              <w:t>STATEMENT</w:t>
            </w:r>
            <w:r>
              <w:rPr>
                <w:spacing w:val="-3"/>
              </w:rPr>
              <w:t> </w:t>
            </w:r>
            <w:r>
              <w:rPr>
                <w:w w:val="85"/>
              </w:rPr>
              <w:t>OF</w:t>
            </w:r>
            <w:r>
              <w:rPr/>
              <w:t> </w:t>
            </w:r>
            <w:r>
              <w:rPr>
                <w:w w:val="85"/>
              </w:rPr>
              <w:t>CHANGES</w:t>
            </w:r>
            <w:r>
              <w:rPr>
                <w:spacing w:val="-2"/>
              </w:rPr>
              <w:t> </w:t>
            </w:r>
            <w:r>
              <w:rPr>
                <w:w w:val="85"/>
              </w:rPr>
              <w:t>IN</w:t>
            </w:r>
            <w:r>
              <w:rPr>
                <w:spacing w:val="-4"/>
              </w:rPr>
              <w:t> </w:t>
            </w:r>
            <w:r>
              <w:rPr>
                <w:spacing w:val="-2"/>
                <w:w w:val="85"/>
              </w:rPr>
              <w:t>RESERVES</w:t>
            </w:r>
            <w:r>
              <w:rPr/>
              <w:tab/>
            </w:r>
            <w:r>
              <w:rPr>
                <w:spacing w:val="-5"/>
                <w:w w:val="95"/>
              </w:rPr>
              <w:t>48</w:t>
            </w:r>
          </w:hyperlink>
        </w:p>
        <w:p>
          <w:pPr>
            <w:pStyle w:val="TOC1"/>
            <w:tabs>
              <w:tab w:pos="9842" w:val="left" w:leader="none"/>
            </w:tabs>
            <w:spacing w:before="352"/>
          </w:pPr>
          <w:hyperlink w:history="true" w:anchor="_bookmark6">
            <w:r>
              <w:rPr>
                <w:w w:val="85"/>
              </w:rPr>
              <w:t>CONSOLIDATED</w:t>
            </w:r>
            <w:r>
              <w:rPr>
                <w:spacing w:val="-5"/>
                <w:w w:val="85"/>
              </w:rPr>
              <w:t> </w:t>
            </w:r>
            <w:r>
              <w:rPr>
                <w:w w:val="85"/>
              </w:rPr>
              <w:t>BALANCE</w:t>
            </w:r>
            <w:r>
              <w:rPr>
                <w:spacing w:val="-6"/>
                <w:w w:val="85"/>
              </w:rPr>
              <w:t> </w:t>
            </w:r>
            <w:r>
              <w:rPr>
                <w:w w:val="85"/>
              </w:rPr>
              <w:t>SHEET</w:t>
            </w:r>
            <w:r>
              <w:rPr>
                <w:spacing w:val="-4"/>
                <w:w w:val="85"/>
              </w:rPr>
              <w:t> </w:t>
            </w:r>
            <w:r>
              <w:rPr>
                <w:w w:val="85"/>
              </w:rPr>
              <w:t>AS</w:t>
            </w:r>
            <w:r>
              <w:rPr>
                <w:spacing w:val="-4"/>
                <w:w w:val="85"/>
              </w:rPr>
              <w:t> </w:t>
            </w:r>
            <w:r>
              <w:rPr>
                <w:w w:val="85"/>
              </w:rPr>
              <w:t>AT</w:t>
            </w:r>
            <w:r>
              <w:rPr>
                <w:spacing w:val="-4"/>
                <w:w w:val="85"/>
              </w:rPr>
              <w:t> </w:t>
            </w:r>
            <w:r>
              <w:rPr>
                <w:w w:val="85"/>
              </w:rPr>
              <w:t>31</w:t>
            </w:r>
            <w:r>
              <w:rPr>
                <w:spacing w:val="-5"/>
                <w:w w:val="85"/>
              </w:rPr>
              <w:t> </w:t>
            </w:r>
            <w:r>
              <w:rPr>
                <w:spacing w:val="-4"/>
                <w:w w:val="85"/>
              </w:rPr>
              <w:t>JULY</w:t>
            </w:r>
            <w:r>
              <w:rPr/>
              <w:tab/>
            </w:r>
            <w:r>
              <w:rPr>
                <w:spacing w:val="-5"/>
                <w:w w:val="95"/>
              </w:rPr>
              <w:t>50</w:t>
            </w:r>
          </w:hyperlink>
        </w:p>
        <w:p>
          <w:pPr>
            <w:pStyle w:val="TOC1"/>
            <w:tabs>
              <w:tab w:pos="9842" w:val="left" w:leader="none"/>
            </w:tabs>
          </w:pPr>
          <w:hyperlink w:history="true" w:anchor="_bookmark7">
            <w:r>
              <w:rPr>
                <w:w w:val="85"/>
              </w:rPr>
              <w:t>CONSOLIDATED</w:t>
            </w:r>
            <w:r>
              <w:rPr>
                <w:spacing w:val="2"/>
              </w:rPr>
              <w:t> </w:t>
            </w:r>
            <w:r>
              <w:rPr>
                <w:w w:val="85"/>
              </w:rPr>
              <w:t>CASH</w:t>
            </w:r>
            <w:r>
              <w:rPr>
                <w:spacing w:val="4"/>
              </w:rPr>
              <w:t> </w:t>
            </w:r>
            <w:r>
              <w:rPr>
                <w:spacing w:val="-4"/>
                <w:w w:val="85"/>
              </w:rPr>
              <w:t>FLOW</w:t>
            </w:r>
            <w:r>
              <w:rPr/>
              <w:tab/>
            </w:r>
            <w:r>
              <w:rPr>
                <w:spacing w:val="-5"/>
                <w:w w:val="95"/>
              </w:rPr>
              <w:t>52</w:t>
            </w:r>
          </w:hyperlink>
        </w:p>
        <w:p>
          <w:pPr>
            <w:pStyle w:val="TOC1"/>
            <w:tabs>
              <w:tab w:pos="9842" w:val="left" w:leader="none"/>
            </w:tabs>
            <w:spacing w:before="351"/>
          </w:pPr>
          <w:hyperlink w:history="true" w:anchor="_bookmark8">
            <w:r>
              <w:rPr>
                <w:w w:val="85"/>
              </w:rPr>
              <w:t>NOTES</w:t>
            </w:r>
            <w:r>
              <w:rPr>
                <w:spacing w:val="-5"/>
              </w:rPr>
              <w:t> </w:t>
            </w:r>
            <w:r>
              <w:rPr>
                <w:w w:val="85"/>
              </w:rPr>
              <w:t>TO</w:t>
            </w:r>
            <w:r>
              <w:rPr>
                <w:spacing w:val="-7"/>
              </w:rPr>
              <w:t> </w:t>
            </w:r>
            <w:r>
              <w:rPr>
                <w:w w:val="85"/>
              </w:rPr>
              <w:t>THE</w:t>
            </w:r>
            <w:r>
              <w:rPr>
                <w:spacing w:val="-7"/>
              </w:rPr>
              <w:t> </w:t>
            </w:r>
            <w:r>
              <w:rPr>
                <w:w w:val="85"/>
              </w:rPr>
              <w:t>FINANCIAL</w:t>
            </w:r>
            <w:r>
              <w:rPr>
                <w:spacing w:val="-5"/>
              </w:rPr>
              <w:t> </w:t>
            </w:r>
            <w:r>
              <w:rPr>
                <w:spacing w:val="-2"/>
                <w:w w:val="85"/>
              </w:rPr>
              <w:t>STATEMENTS</w:t>
            </w:r>
            <w:r>
              <w:rPr/>
              <w:tab/>
            </w:r>
            <w:r>
              <w:rPr>
                <w:spacing w:val="-5"/>
                <w:w w:val="95"/>
              </w:rPr>
              <w:t>53</w:t>
            </w:r>
          </w:hyperlink>
        </w:p>
        <w:p>
          <w:pPr/>
          <w:r>
            <w:fldChar w:fldCharType="end"/>
          </w:r>
        </w:p>
      </w:sdtContent>
    </w:sdt>
    <w:p>
      <w:pPr>
        <w:spacing w:after="0"/>
        <w:sectPr>
          <w:headerReference w:type="default" r:id="rId7"/>
          <w:footerReference w:type="default" r:id="rId8"/>
          <w:pgSz w:w="11910" w:h="16840"/>
          <w:pgMar w:header="712" w:footer="779" w:top="1320" w:bottom="960" w:left="420" w:right="260"/>
          <w:pgNumType w:start="1"/>
        </w:sectPr>
      </w:pPr>
    </w:p>
    <w:p>
      <w:pPr>
        <w:pStyle w:val="BodyText"/>
        <w:spacing w:before="2"/>
        <w:rPr>
          <w:rFonts w:ascii="Arial Black"/>
          <w:sz w:val="14"/>
        </w:rPr>
      </w:pPr>
    </w:p>
    <w:p>
      <w:pPr>
        <w:spacing w:after="0"/>
        <w:rPr>
          <w:rFonts w:ascii="Arial Black"/>
          <w:sz w:val="14"/>
        </w:rPr>
        <w:sectPr>
          <w:pgSz w:w="11910" w:h="16840"/>
          <w:pgMar w:header="712" w:footer="779" w:top="1320" w:bottom="960" w:left="420" w:right="260"/>
        </w:sectPr>
      </w:pPr>
    </w:p>
    <w:p>
      <w:pPr>
        <w:pStyle w:val="Heading1"/>
        <w:jc w:val="both"/>
      </w:pPr>
      <w:bookmarkStart w:name="REPORT OF THE BOARD AND EXECUTIVE" w:id="1"/>
      <w:bookmarkEnd w:id="1"/>
      <w:r>
        <w:rPr/>
      </w:r>
      <w:bookmarkStart w:name="_bookmark0" w:id="2"/>
      <w:bookmarkEnd w:id="2"/>
      <w:r>
        <w:rPr/>
      </w:r>
      <w:r>
        <w:rPr>
          <w:w w:val="85"/>
        </w:rPr>
        <w:t>REPORT</w:t>
      </w:r>
      <w:r>
        <w:rPr/>
        <w:t> </w:t>
      </w:r>
      <w:r>
        <w:rPr>
          <w:w w:val="85"/>
        </w:rPr>
        <w:t>OF</w:t>
      </w:r>
      <w:r>
        <w:rPr>
          <w:spacing w:val="1"/>
        </w:rPr>
        <w:t> </w:t>
      </w:r>
      <w:r>
        <w:rPr>
          <w:w w:val="85"/>
        </w:rPr>
        <w:t>THE</w:t>
      </w:r>
      <w:r>
        <w:rPr>
          <w:spacing w:val="2"/>
        </w:rPr>
        <w:t> </w:t>
      </w:r>
      <w:r>
        <w:rPr>
          <w:w w:val="85"/>
        </w:rPr>
        <w:t>BOARD</w:t>
      </w:r>
      <w:r>
        <w:rPr>
          <w:spacing w:val="-1"/>
        </w:rPr>
        <w:t> </w:t>
      </w:r>
      <w:r>
        <w:rPr>
          <w:w w:val="85"/>
        </w:rPr>
        <w:t>AND</w:t>
      </w:r>
      <w:r>
        <w:rPr/>
        <w:t> </w:t>
      </w:r>
      <w:r>
        <w:rPr>
          <w:spacing w:val="-2"/>
          <w:w w:val="85"/>
        </w:rPr>
        <w:t>EXECUTIVE</w:t>
      </w:r>
    </w:p>
    <w:p>
      <w:pPr>
        <w:pStyle w:val="BodyText"/>
        <w:spacing w:line="319" w:lineRule="auto" w:before="137"/>
        <w:ind w:left="998" w:right="1154"/>
        <w:jc w:val="both"/>
      </w:pPr>
      <w:r>
        <w:rPr/>
        <w:t>Twelve months on from reporting a year of unprecedented change as result of the COVID-19 </w:t>
      </w:r>
      <w:r>
        <w:rPr>
          <w:spacing w:val="-2"/>
        </w:rPr>
        <w:t>pandemic</w:t>
      </w:r>
      <w:r>
        <w:rPr>
          <w:spacing w:val="-14"/>
        </w:rPr>
        <w:t> </w:t>
      </w:r>
      <w:r>
        <w:rPr>
          <w:spacing w:val="-2"/>
        </w:rPr>
        <w:t>for</w:t>
      </w:r>
      <w:r>
        <w:rPr>
          <w:spacing w:val="-14"/>
        </w:rPr>
        <w:t> </w:t>
      </w:r>
      <w:r>
        <w:rPr>
          <w:spacing w:val="-2"/>
        </w:rPr>
        <w:t>The</w:t>
      </w:r>
      <w:r>
        <w:rPr>
          <w:spacing w:val="-14"/>
        </w:rPr>
        <w:t> </w:t>
      </w:r>
      <w:r>
        <w:rPr>
          <w:spacing w:val="-2"/>
        </w:rPr>
        <w:t>Royal</w:t>
      </w:r>
      <w:r>
        <w:rPr>
          <w:spacing w:val="-14"/>
        </w:rPr>
        <w:t> </w:t>
      </w:r>
      <w:r>
        <w:rPr>
          <w:spacing w:val="-2"/>
        </w:rPr>
        <w:t>Central</w:t>
      </w:r>
      <w:r>
        <w:rPr>
          <w:spacing w:val="-14"/>
        </w:rPr>
        <w:t> </w:t>
      </w:r>
      <w:r>
        <w:rPr>
          <w:spacing w:val="-2"/>
        </w:rPr>
        <w:t>School</w:t>
      </w:r>
      <w:r>
        <w:rPr>
          <w:spacing w:val="-13"/>
        </w:rPr>
        <w:t> </w:t>
      </w:r>
      <w:r>
        <w:rPr>
          <w:spacing w:val="-2"/>
        </w:rPr>
        <w:t>of</w:t>
      </w:r>
      <w:r>
        <w:rPr>
          <w:spacing w:val="-14"/>
        </w:rPr>
        <w:t> </w:t>
      </w:r>
      <w:r>
        <w:rPr>
          <w:spacing w:val="-2"/>
        </w:rPr>
        <w:t>Speech</w:t>
      </w:r>
      <w:r>
        <w:rPr>
          <w:spacing w:val="-14"/>
        </w:rPr>
        <w:t> </w:t>
      </w:r>
      <w:r>
        <w:rPr>
          <w:spacing w:val="-2"/>
        </w:rPr>
        <w:t>and</w:t>
      </w:r>
      <w:r>
        <w:rPr>
          <w:spacing w:val="-14"/>
        </w:rPr>
        <w:t> </w:t>
      </w:r>
      <w:r>
        <w:rPr>
          <w:spacing w:val="-2"/>
        </w:rPr>
        <w:t>Drama</w:t>
      </w:r>
      <w:r>
        <w:rPr>
          <w:spacing w:val="-14"/>
        </w:rPr>
        <w:t> </w:t>
      </w:r>
      <w:r>
        <w:rPr>
          <w:spacing w:val="-2"/>
        </w:rPr>
        <w:t>(hereafter</w:t>
      </w:r>
      <w:r>
        <w:rPr>
          <w:spacing w:val="-14"/>
        </w:rPr>
        <w:t> </w:t>
      </w:r>
      <w:r>
        <w:rPr>
          <w:spacing w:val="-2"/>
        </w:rPr>
        <w:t>referred</w:t>
      </w:r>
      <w:r>
        <w:rPr>
          <w:spacing w:val="-13"/>
        </w:rPr>
        <w:t> </w:t>
      </w:r>
      <w:r>
        <w:rPr>
          <w:spacing w:val="-2"/>
        </w:rPr>
        <w:t>to</w:t>
      </w:r>
      <w:r>
        <w:rPr>
          <w:spacing w:val="-14"/>
        </w:rPr>
        <w:t> </w:t>
      </w:r>
      <w:r>
        <w:rPr>
          <w:spacing w:val="-2"/>
        </w:rPr>
        <w:t>as</w:t>
      </w:r>
      <w:r>
        <w:rPr>
          <w:spacing w:val="-14"/>
        </w:rPr>
        <w:t> </w:t>
      </w:r>
      <w:r>
        <w:rPr>
          <w:spacing w:val="-2"/>
        </w:rPr>
        <w:t>‘Central’</w:t>
      </w:r>
      <w:r>
        <w:rPr>
          <w:spacing w:val="-14"/>
        </w:rPr>
        <w:t> </w:t>
      </w:r>
      <w:r>
        <w:rPr>
          <w:spacing w:val="-2"/>
        </w:rPr>
        <w:t>or </w:t>
      </w:r>
      <w:r>
        <w:rPr>
          <w:spacing w:val="-4"/>
        </w:rPr>
        <w:t>the</w:t>
      </w:r>
      <w:r>
        <w:rPr>
          <w:spacing w:val="-6"/>
        </w:rPr>
        <w:t> </w:t>
      </w:r>
      <w:r>
        <w:rPr>
          <w:spacing w:val="-4"/>
        </w:rPr>
        <w:t>‘School’</w:t>
      </w:r>
      <w:r>
        <w:rPr>
          <w:spacing w:val="-7"/>
        </w:rPr>
        <w:t> </w:t>
      </w:r>
      <w:r>
        <w:rPr>
          <w:spacing w:val="-4"/>
        </w:rPr>
        <w:t>and</w:t>
      </w:r>
      <w:r>
        <w:rPr>
          <w:spacing w:val="-7"/>
        </w:rPr>
        <w:t> </w:t>
      </w:r>
      <w:r>
        <w:rPr>
          <w:spacing w:val="-4"/>
        </w:rPr>
        <w:t>defined</w:t>
      </w:r>
      <w:r>
        <w:rPr>
          <w:spacing w:val="-7"/>
        </w:rPr>
        <w:t> </w:t>
      </w:r>
      <w:r>
        <w:rPr>
          <w:spacing w:val="-4"/>
        </w:rPr>
        <w:t>as</w:t>
      </w:r>
      <w:r>
        <w:rPr>
          <w:spacing w:val="-6"/>
        </w:rPr>
        <w:t> </w:t>
      </w:r>
      <w:r>
        <w:rPr>
          <w:spacing w:val="-4"/>
        </w:rPr>
        <w:t>‘the</w:t>
      </w:r>
      <w:r>
        <w:rPr>
          <w:spacing w:val="-6"/>
        </w:rPr>
        <w:t> </w:t>
      </w:r>
      <w:r>
        <w:rPr>
          <w:spacing w:val="-4"/>
        </w:rPr>
        <w:t>parent</w:t>
      </w:r>
      <w:r>
        <w:rPr>
          <w:spacing w:val="-8"/>
        </w:rPr>
        <w:t> </w:t>
      </w:r>
      <w:r>
        <w:rPr>
          <w:spacing w:val="-4"/>
        </w:rPr>
        <w:t>company’),</w:t>
      </w:r>
      <w:r>
        <w:rPr>
          <w:spacing w:val="-8"/>
        </w:rPr>
        <w:t> </w:t>
      </w:r>
      <w:r>
        <w:rPr>
          <w:spacing w:val="-4"/>
        </w:rPr>
        <w:t>2021</w:t>
      </w:r>
      <w:r>
        <w:rPr>
          <w:spacing w:val="-8"/>
        </w:rPr>
        <w:t> </w:t>
      </w:r>
      <w:r>
        <w:rPr>
          <w:spacing w:val="-4"/>
        </w:rPr>
        <w:t>also</w:t>
      </w:r>
      <w:r>
        <w:rPr>
          <w:spacing w:val="-7"/>
        </w:rPr>
        <w:t> </w:t>
      </w:r>
      <w:r>
        <w:rPr>
          <w:spacing w:val="-4"/>
        </w:rPr>
        <w:t>brought</w:t>
      </w:r>
      <w:r>
        <w:rPr>
          <w:spacing w:val="-5"/>
        </w:rPr>
        <w:t> </w:t>
      </w:r>
      <w:r>
        <w:rPr>
          <w:spacing w:val="-4"/>
        </w:rPr>
        <w:t>profound</w:t>
      </w:r>
      <w:r>
        <w:rPr>
          <w:spacing w:val="-7"/>
        </w:rPr>
        <w:t> </w:t>
      </w:r>
      <w:r>
        <w:rPr>
          <w:spacing w:val="-4"/>
        </w:rPr>
        <w:t>changes.</w:t>
      </w:r>
      <w:r>
        <w:rPr>
          <w:spacing w:val="-7"/>
        </w:rPr>
        <w:t> </w:t>
      </w:r>
      <w:r>
        <w:rPr>
          <w:spacing w:val="-4"/>
        </w:rPr>
        <w:t>Despite the</w:t>
      </w:r>
      <w:r>
        <w:rPr>
          <w:spacing w:val="-8"/>
        </w:rPr>
        <w:t> </w:t>
      </w:r>
      <w:r>
        <w:rPr>
          <w:spacing w:val="-4"/>
        </w:rPr>
        <w:t>challenges,</w:t>
      </w:r>
      <w:r>
        <w:rPr>
          <w:spacing w:val="-9"/>
        </w:rPr>
        <w:t> </w:t>
      </w:r>
      <w:r>
        <w:rPr>
          <w:spacing w:val="-4"/>
        </w:rPr>
        <w:t>Central</w:t>
      </w:r>
      <w:r>
        <w:rPr>
          <w:spacing w:val="-9"/>
        </w:rPr>
        <w:t> </w:t>
      </w:r>
      <w:r>
        <w:rPr>
          <w:spacing w:val="-4"/>
        </w:rPr>
        <w:t>still</w:t>
      </w:r>
      <w:r>
        <w:rPr>
          <w:spacing w:val="-9"/>
        </w:rPr>
        <w:t> </w:t>
      </w:r>
      <w:r>
        <w:rPr>
          <w:spacing w:val="-4"/>
        </w:rPr>
        <w:t>managed</w:t>
      </w:r>
      <w:r>
        <w:rPr>
          <w:spacing w:val="-8"/>
        </w:rPr>
        <w:t> </w:t>
      </w:r>
      <w:r>
        <w:rPr>
          <w:spacing w:val="-4"/>
        </w:rPr>
        <w:t>a</w:t>
      </w:r>
      <w:r>
        <w:rPr>
          <w:spacing w:val="-9"/>
        </w:rPr>
        <w:t> </w:t>
      </w:r>
      <w:r>
        <w:rPr>
          <w:spacing w:val="-4"/>
        </w:rPr>
        <w:t>fruitful</w:t>
      </w:r>
      <w:r>
        <w:rPr>
          <w:spacing w:val="-9"/>
        </w:rPr>
        <w:t> </w:t>
      </w:r>
      <w:r>
        <w:rPr>
          <w:spacing w:val="-4"/>
        </w:rPr>
        <w:t>and</w:t>
      </w:r>
      <w:r>
        <w:rPr>
          <w:spacing w:val="-8"/>
        </w:rPr>
        <w:t> </w:t>
      </w:r>
      <w:r>
        <w:rPr>
          <w:spacing w:val="-4"/>
        </w:rPr>
        <w:t>productive</w:t>
      </w:r>
      <w:r>
        <w:rPr>
          <w:spacing w:val="-8"/>
        </w:rPr>
        <w:t> </w:t>
      </w:r>
      <w:r>
        <w:rPr>
          <w:spacing w:val="-4"/>
        </w:rPr>
        <w:t>year</w:t>
      </w:r>
      <w:r>
        <w:rPr>
          <w:spacing w:val="-8"/>
        </w:rPr>
        <w:t> </w:t>
      </w:r>
      <w:r>
        <w:rPr>
          <w:spacing w:val="-4"/>
        </w:rPr>
        <w:t>with</w:t>
      </w:r>
      <w:r>
        <w:rPr>
          <w:spacing w:val="-8"/>
        </w:rPr>
        <w:t> </w:t>
      </w:r>
      <w:r>
        <w:rPr>
          <w:spacing w:val="-4"/>
        </w:rPr>
        <w:t>inventive</w:t>
      </w:r>
      <w:r>
        <w:rPr>
          <w:spacing w:val="-8"/>
        </w:rPr>
        <w:t> </w:t>
      </w:r>
      <w:r>
        <w:rPr>
          <w:spacing w:val="-4"/>
        </w:rPr>
        <w:t>solutions</w:t>
      </w:r>
      <w:r>
        <w:rPr>
          <w:spacing w:val="-8"/>
        </w:rPr>
        <w:t> </w:t>
      </w:r>
      <w:r>
        <w:rPr>
          <w:spacing w:val="-4"/>
        </w:rPr>
        <w:t>found </w:t>
      </w:r>
      <w:r>
        <w:rPr/>
        <w:t>as</w:t>
      </w:r>
      <w:r>
        <w:rPr>
          <w:spacing w:val="-14"/>
        </w:rPr>
        <w:t> </w:t>
      </w:r>
      <w:r>
        <w:rPr/>
        <w:t>the</w:t>
      </w:r>
      <w:r>
        <w:rPr>
          <w:spacing w:val="-14"/>
        </w:rPr>
        <w:t> </w:t>
      </w:r>
      <w:r>
        <w:rPr/>
        <w:t>pandemic</w:t>
      </w:r>
      <w:r>
        <w:rPr>
          <w:spacing w:val="-14"/>
        </w:rPr>
        <w:t> </w:t>
      </w:r>
      <w:r>
        <w:rPr/>
        <w:t>unfolded.</w:t>
      </w:r>
      <w:r>
        <w:rPr>
          <w:spacing w:val="-15"/>
        </w:rPr>
        <w:t> </w:t>
      </w:r>
      <w:r>
        <w:rPr/>
        <w:t>For</w:t>
      </w:r>
      <w:r>
        <w:rPr>
          <w:spacing w:val="-15"/>
        </w:rPr>
        <w:t> </w:t>
      </w:r>
      <w:r>
        <w:rPr/>
        <w:t>Central,</w:t>
      </w:r>
      <w:r>
        <w:rPr>
          <w:spacing w:val="-16"/>
        </w:rPr>
        <w:t> </w:t>
      </w:r>
      <w:r>
        <w:rPr/>
        <w:t>teaching</w:t>
      </w:r>
      <w:r>
        <w:rPr>
          <w:spacing w:val="-15"/>
        </w:rPr>
        <w:t> </w:t>
      </w:r>
      <w:r>
        <w:rPr/>
        <w:t>was</w:t>
      </w:r>
      <w:r>
        <w:rPr>
          <w:spacing w:val="-14"/>
        </w:rPr>
        <w:t> </w:t>
      </w:r>
      <w:r>
        <w:rPr/>
        <w:t>adapted</w:t>
      </w:r>
      <w:r>
        <w:rPr>
          <w:spacing w:val="-15"/>
        </w:rPr>
        <w:t> </w:t>
      </w:r>
      <w:r>
        <w:rPr/>
        <w:t>for</w:t>
      </w:r>
      <w:r>
        <w:rPr>
          <w:spacing w:val="-15"/>
        </w:rPr>
        <w:t> </w:t>
      </w:r>
      <w:r>
        <w:rPr/>
        <w:t>the</w:t>
      </w:r>
      <w:r>
        <w:rPr>
          <w:spacing w:val="-14"/>
        </w:rPr>
        <w:t> </w:t>
      </w:r>
      <w:r>
        <w:rPr/>
        <w:t>autumn</w:t>
      </w:r>
      <w:r>
        <w:rPr>
          <w:spacing w:val="-15"/>
        </w:rPr>
        <w:t> </w:t>
      </w:r>
      <w:r>
        <w:rPr/>
        <w:t>of</w:t>
      </w:r>
      <w:r>
        <w:rPr>
          <w:spacing w:val="-16"/>
        </w:rPr>
        <w:t> </w:t>
      </w:r>
      <w:r>
        <w:rPr/>
        <w:t>2020</w:t>
      </w:r>
      <w:r>
        <w:rPr>
          <w:spacing w:val="-15"/>
        </w:rPr>
        <w:t> </w:t>
      </w:r>
      <w:r>
        <w:rPr/>
        <w:t>to</w:t>
      </w:r>
      <w:r>
        <w:rPr>
          <w:spacing w:val="-16"/>
        </w:rPr>
        <w:t> </w:t>
      </w:r>
      <w:r>
        <w:rPr/>
        <w:t>hybrid </w:t>
      </w:r>
      <w:r>
        <w:rPr>
          <w:spacing w:val="-2"/>
        </w:rPr>
        <w:t>delivery</w:t>
      </w:r>
      <w:r>
        <w:rPr>
          <w:spacing w:val="-10"/>
        </w:rPr>
        <w:t> </w:t>
      </w:r>
      <w:r>
        <w:rPr>
          <w:spacing w:val="-2"/>
        </w:rPr>
        <w:t>between</w:t>
      </w:r>
      <w:r>
        <w:rPr>
          <w:spacing w:val="-11"/>
        </w:rPr>
        <w:t> </w:t>
      </w:r>
      <w:r>
        <w:rPr>
          <w:spacing w:val="-2"/>
        </w:rPr>
        <w:t>onsite</w:t>
      </w:r>
      <w:r>
        <w:rPr>
          <w:spacing w:val="-10"/>
        </w:rPr>
        <w:t> </w:t>
      </w:r>
      <w:r>
        <w:rPr>
          <w:spacing w:val="-2"/>
        </w:rPr>
        <w:t>and</w:t>
      </w:r>
      <w:r>
        <w:rPr>
          <w:spacing w:val="-10"/>
        </w:rPr>
        <w:t> </w:t>
      </w:r>
      <w:r>
        <w:rPr>
          <w:spacing w:val="-2"/>
        </w:rPr>
        <w:t>online</w:t>
      </w:r>
      <w:r>
        <w:rPr>
          <w:spacing w:val="-10"/>
        </w:rPr>
        <w:t> </w:t>
      </w:r>
      <w:r>
        <w:rPr>
          <w:spacing w:val="-2"/>
        </w:rPr>
        <w:t>activity,</w:t>
      </w:r>
      <w:r>
        <w:rPr>
          <w:spacing w:val="-12"/>
        </w:rPr>
        <w:t> </w:t>
      </w:r>
      <w:r>
        <w:rPr>
          <w:spacing w:val="-2"/>
        </w:rPr>
        <w:t>only</w:t>
      </w:r>
      <w:r>
        <w:rPr>
          <w:spacing w:val="-10"/>
        </w:rPr>
        <w:t> </w:t>
      </w:r>
      <w:r>
        <w:rPr>
          <w:spacing w:val="-2"/>
        </w:rPr>
        <w:t>to</w:t>
      </w:r>
      <w:r>
        <w:rPr>
          <w:spacing w:val="-10"/>
        </w:rPr>
        <w:t> </w:t>
      </w:r>
      <w:r>
        <w:rPr>
          <w:spacing w:val="-2"/>
        </w:rPr>
        <w:t>be</w:t>
      </w:r>
      <w:r>
        <w:rPr>
          <w:spacing w:val="-10"/>
        </w:rPr>
        <w:t> </w:t>
      </w:r>
      <w:r>
        <w:rPr>
          <w:spacing w:val="-2"/>
        </w:rPr>
        <w:t>adapted</w:t>
      </w:r>
      <w:r>
        <w:rPr>
          <w:spacing w:val="-10"/>
        </w:rPr>
        <w:t> </w:t>
      </w:r>
      <w:r>
        <w:rPr>
          <w:spacing w:val="-2"/>
        </w:rPr>
        <w:t>again</w:t>
      </w:r>
      <w:r>
        <w:rPr>
          <w:spacing w:val="-11"/>
        </w:rPr>
        <w:t> </w:t>
      </w:r>
      <w:r>
        <w:rPr>
          <w:spacing w:val="-2"/>
        </w:rPr>
        <w:t>after</w:t>
      </w:r>
      <w:r>
        <w:rPr>
          <w:spacing w:val="-11"/>
        </w:rPr>
        <w:t> </w:t>
      </w:r>
      <w:r>
        <w:rPr>
          <w:spacing w:val="-2"/>
        </w:rPr>
        <w:t>the</w:t>
      </w:r>
      <w:r>
        <w:rPr>
          <w:spacing w:val="-10"/>
        </w:rPr>
        <w:t> </w:t>
      </w:r>
      <w:r>
        <w:rPr>
          <w:spacing w:val="-2"/>
        </w:rPr>
        <w:t>announcement</w:t>
      </w:r>
      <w:r>
        <w:rPr>
          <w:spacing w:val="-12"/>
        </w:rPr>
        <w:t> </w:t>
      </w:r>
      <w:r>
        <w:rPr>
          <w:spacing w:val="-2"/>
        </w:rPr>
        <w:t>by </w:t>
      </w:r>
      <w:r>
        <w:rPr>
          <w:spacing w:val="-4"/>
        </w:rPr>
        <w:t>the</w:t>
      </w:r>
      <w:r>
        <w:rPr>
          <w:spacing w:val="-8"/>
        </w:rPr>
        <w:t> </w:t>
      </w:r>
      <w:r>
        <w:rPr>
          <w:spacing w:val="-4"/>
        </w:rPr>
        <w:t>Prime</w:t>
      </w:r>
      <w:r>
        <w:rPr>
          <w:spacing w:val="-8"/>
        </w:rPr>
        <w:t> </w:t>
      </w:r>
      <w:r>
        <w:rPr>
          <w:spacing w:val="-4"/>
        </w:rPr>
        <w:t>Minister</w:t>
      </w:r>
      <w:r>
        <w:rPr>
          <w:spacing w:val="-8"/>
        </w:rPr>
        <w:t> </w:t>
      </w:r>
      <w:r>
        <w:rPr>
          <w:spacing w:val="-4"/>
        </w:rPr>
        <w:t>on</w:t>
      </w:r>
      <w:r>
        <w:rPr>
          <w:spacing w:val="-7"/>
        </w:rPr>
        <w:t> </w:t>
      </w:r>
      <w:r>
        <w:rPr>
          <w:spacing w:val="-4"/>
        </w:rPr>
        <w:t>4</w:t>
      </w:r>
      <w:r>
        <w:rPr>
          <w:spacing w:val="-9"/>
        </w:rPr>
        <w:t> </w:t>
      </w:r>
      <w:r>
        <w:rPr>
          <w:spacing w:val="-4"/>
        </w:rPr>
        <w:t>January</w:t>
      </w:r>
      <w:r>
        <w:rPr>
          <w:spacing w:val="-8"/>
        </w:rPr>
        <w:t> </w:t>
      </w:r>
      <w:r>
        <w:rPr>
          <w:spacing w:val="-4"/>
        </w:rPr>
        <w:t>2021</w:t>
      </w:r>
      <w:r>
        <w:rPr>
          <w:spacing w:val="-8"/>
        </w:rPr>
        <w:t> </w:t>
      </w:r>
      <w:r>
        <w:rPr>
          <w:spacing w:val="-4"/>
        </w:rPr>
        <w:t>of</w:t>
      </w:r>
      <w:r>
        <w:rPr>
          <w:spacing w:val="-7"/>
        </w:rPr>
        <w:t> </w:t>
      </w:r>
      <w:r>
        <w:rPr>
          <w:spacing w:val="-4"/>
        </w:rPr>
        <w:t>a</w:t>
      </w:r>
      <w:r>
        <w:rPr>
          <w:spacing w:val="-9"/>
        </w:rPr>
        <w:t> </w:t>
      </w:r>
      <w:r>
        <w:rPr>
          <w:spacing w:val="-4"/>
        </w:rPr>
        <w:t>total</w:t>
      </w:r>
      <w:r>
        <w:rPr>
          <w:spacing w:val="-8"/>
        </w:rPr>
        <w:t> </w:t>
      </w:r>
      <w:r>
        <w:rPr>
          <w:spacing w:val="-4"/>
        </w:rPr>
        <w:t>lockdown.</w:t>
      </w:r>
      <w:r>
        <w:rPr>
          <w:spacing w:val="-9"/>
        </w:rPr>
        <w:t> </w:t>
      </w:r>
      <w:r>
        <w:rPr>
          <w:spacing w:val="-4"/>
        </w:rPr>
        <w:t>In</w:t>
      </w:r>
      <w:r>
        <w:rPr>
          <w:spacing w:val="-7"/>
        </w:rPr>
        <w:t> </w:t>
      </w:r>
      <w:r>
        <w:rPr>
          <w:spacing w:val="-4"/>
        </w:rPr>
        <w:t>the</w:t>
      </w:r>
      <w:r>
        <w:rPr>
          <w:spacing w:val="-8"/>
        </w:rPr>
        <w:t> </w:t>
      </w:r>
      <w:r>
        <w:rPr>
          <w:spacing w:val="-4"/>
        </w:rPr>
        <w:t>first</w:t>
      </w:r>
      <w:r>
        <w:rPr>
          <w:spacing w:val="-7"/>
        </w:rPr>
        <w:t> </w:t>
      </w:r>
      <w:r>
        <w:rPr>
          <w:spacing w:val="-4"/>
        </w:rPr>
        <w:t>months</w:t>
      </w:r>
      <w:r>
        <w:rPr>
          <w:spacing w:val="-6"/>
        </w:rPr>
        <w:t> </w:t>
      </w:r>
      <w:r>
        <w:rPr>
          <w:spacing w:val="-4"/>
        </w:rPr>
        <w:t>of</w:t>
      </w:r>
      <w:r>
        <w:rPr>
          <w:spacing w:val="-9"/>
        </w:rPr>
        <w:t> </w:t>
      </w:r>
      <w:r>
        <w:rPr>
          <w:spacing w:val="-4"/>
        </w:rPr>
        <w:t>2021</w:t>
      </w:r>
      <w:r>
        <w:rPr>
          <w:spacing w:val="-8"/>
        </w:rPr>
        <w:t> </w:t>
      </w:r>
      <w:r>
        <w:rPr>
          <w:spacing w:val="-4"/>
        </w:rPr>
        <w:t>all</w:t>
      </w:r>
      <w:r>
        <w:rPr>
          <w:spacing w:val="-8"/>
        </w:rPr>
        <w:t> </w:t>
      </w:r>
      <w:r>
        <w:rPr>
          <w:spacing w:val="-4"/>
        </w:rPr>
        <w:t>teaching </w:t>
      </w:r>
      <w:r>
        <w:rPr/>
        <w:t>was conducted online while negotiations were held with the DfE for special dispensation for </w:t>
      </w:r>
      <w:r>
        <w:rPr>
          <w:spacing w:val="-4"/>
        </w:rPr>
        <w:t>specialist</w:t>
      </w:r>
      <w:r>
        <w:rPr>
          <w:spacing w:val="-12"/>
        </w:rPr>
        <w:t> </w:t>
      </w:r>
      <w:r>
        <w:rPr>
          <w:spacing w:val="-4"/>
        </w:rPr>
        <w:t>institutions.</w:t>
      </w:r>
      <w:r>
        <w:rPr>
          <w:spacing w:val="-12"/>
        </w:rPr>
        <w:t> </w:t>
      </w:r>
      <w:r>
        <w:rPr>
          <w:spacing w:val="-4"/>
        </w:rPr>
        <w:t>As</w:t>
      </w:r>
      <w:r>
        <w:rPr>
          <w:spacing w:val="-12"/>
        </w:rPr>
        <w:t> </w:t>
      </w:r>
      <w:r>
        <w:rPr>
          <w:spacing w:val="-4"/>
        </w:rPr>
        <w:t>a</w:t>
      </w:r>
      <w:r>
        <w:rPr>
          <w:spacing w:val="-12"/>
        </w:rPr>
        <w:t> </w:t>
      </w:r>
      <w:r>
        <w:rPr>
          <w:spacing w:val="-4"/>
        </w:rPr>
        <w:t>result,</w:t>
      </w:r>
      <w:r>
        <w:rPr>
          <w:spacing w:val="-12"/>
        </w:rPr>
        <w:t> </w:t>
      </w:r>
      <w:r>
        <w:rPr>
          <w:spacing w:val="-4"/>
        </w:rPr>
        <w:t>hybrid</w:t>
      </w:r>
      <w:r>
        <w:rPr>
          <w:spacing w:val="-11"/>
        </w:rPr>
        <w:t> </w:t>
      </w:r>
      <w:r>
        <w:rPr>
          <w:spacing w:val="-4"/>
        </w:rPr>
        <w:t>delivery</w:t>
      </w:r>
      <w:r>
        <w:rPr>
          <w:spacing w:val="-12"/>
        </w:rPr>
        <w:t> </w:t>
      </w:r>
      <w:r>
        <w:rPr>
          <w:spacing w:val="-4"/>
        </w:rPr>
        <w:t>was</w:t>
      </w:r>
      <w:r>
        <w:rPr>
          <w:spacing w:val="-12"/>
        </w:rPr>
        <w:t> </w:t>
      </w:r>
      <w:r>
        <w:rPr>
          <w:spacing w:val="-4"/>
        </w:rPr>
        <w:t>re-established</w:t>
      </w:r>
      <w:r>
        <w:rPr>
          <w:spacing w:val="-12"/>
        </w:rPr>
        <w:t> </w:t>
      </w:r>
      <w:r>
        <w:rPr>
          <w:spacing w:val="-4"/>
        </w:rPr>
        <w:t>from</w:t>
      </w:r>
      <w:r>
        <w:rPr>
          <w:spacing w:val="-12"/>
        </w:rPr>
        <w:t> </w:t>
      </w:r>
      <w:r>
        <w:rPr>
          <w:spacing w:val="-4"/>
        </w:rPr>
        <w:t>6</w:t>
      </w:r>
      <w:r>
        <w:rPr>
          <w:spacing w:val="-12"/>
        </w:rPr>
        <w:t> </w:t>
      </w:r>
      <w:r>
        <w:rPr>
          <w:spacing w:val="-4"/>
        </w:rPr>
        <w:t>April,</w:t>
      </w:r>
      <w:r>
        <w:rPr>
          <w:spacing w:val="-11"/>
        </w:rPr>
        <w:t> </w:t>
      </w:r>
      <w:r>
        <w:rPr>
          <w:spacing w:val="-4"/>
        </w:rPr>
        <w:t>as</w:t>
      </w:r>
      <w:r>
        <w:rPr>
          <w:spacing w:val="-12"/>
        </w:rPr>
        <w:t> </w:t>
      </w:r>
      <w:r>
        <w:rPr>
          <w:spacing w:val="-4"/>
        </w:rPr>
        <w:t>the</w:t>
      </w:r>
      <w:r>
        <w:rPr>
          <w:spacing w:val="-12"/>
        </w:rPr>
        <w:t> </w:t>
      </w:r>
      <w:r>
        <w:rPr>
          <w:spacing w:val="-4"/>
        </w:rPr>
        <w:t>lockdown </w:t>
      </w:r>
      <w:r>
        <w:rPr/>
        <w:t>was lifted for specialist providers, and so Central once again adapted its work accordingly. </w:t>
      </w:r>
      <w:r>
        <w:rPr>
          <w:spacing w:val="-6"/>
        </w:rPr>
        <w:t>Throughout the year, staff worked tirelessly to ensure that the highest standards were maintained, </w:t>
      </w:r>
      <w:r>
        <w:rPr>
          <w:spacing w:val="-4"/>
        </w:rPr>
        <w:t>with social distancing measures introduced, divided classes established when onsite and a range </w:t>
      </w:r>
      <w:r>
        <w:rPr/>
        <w:t>of</w:t>
      </w:r>
      <w:r>
        <w:rPr>
          <w:spacing w:val="-6"/>
        </w:rPr>
        <w:t> </w:t>
      </w:r>
      <w:r>
        <w:rPr/>
        <w:t>inventive</w:t>
      </w:r>
      <w:r>
        <w:rPr>
          <w:spacing w:val="-4"/>
        </w:rPr>
        <w:t> </w:t>
      </w:r>
      <w:r>
        <w:rPr/>
        <w:t>approaches</w:t>
      </w:r>
      <w:r>
        <w:rPr>
          <w:spacing w:val="-4"/>
        </w:rPr>
        <w:t> </w:t>
      </w:r>
      <w:r>
        <w:rPr/>
        <w:t>to</w:t>
      </w:r>
      <w:r>
        <w:rPr>
          <w:spacing w:val="-6"/>
        </w:rPr>
        <w:t> </w:t>
      </w:r>
      <w:r>
        <w:rPr/>
        <w:t>online</w:t>
      </w:r>
      <w:r>
        <w:rPr>
          <w:spacing w:val="-4"/>
        </w:rPr>
        <w:t> </w:t>
      </w:r>
      <w:r>
        <w:rPr/>
        <w:t>delivery.</w:t>
      </w:r>
    </w:p>
    <w:p>
      <w:pPr>
        <w:pStyle w:val="BodyText"/>
        <w:spacing w:before="5"/>
        <w:rPr>
          <w:sz w:val="26"/>
        </w:rPr>
      </w:pPr>
    </w:p>
    <w:p>
      <w:pPr>
        <w:pStyle w:val="BodyText"/>
        <w:spacing w:line="319" w:lineRule="auto"/>
        <w:ind w:left="998" w:right="1151"/>
        <w:jc w:val="both"/>
      </w:pPr>
      <w:r>
        <w:rPr>
          <w:spacing w:val="-6"/>
        </w:rPr>
        <w:t>Professor George Caird joined Central as Interim Principal on 14 September 2020 and worked with </w:t>
      </w:r>
      <w:r>
        <w:rPr/>
        <w:t>the Board to ensure that continuity was in place for the year ahead.</w:t>
      </w:r>
      <w:r>
        <w:rPr>
          <w:spacing w:val="40"/>
        </w:rPr>
        <w:t> </w:t>
      </w:r>
      <w:r>
        <w:rPr/>
        <w:t>The search for the new Principal commenced in the autumn leading to shortlisting and interviews in January and the </w:t>
      </w:r>
      <w:r>
        <w:rPr>
          <w:spacing w:val="-2"/>
        </w:rPr>
        <w:t>announcement</w:t>
      </w:r>
      <w:r>
        <w:rPr>
          <w:spacing w:val="-13"/>
        </w:rPr>
        <w:t> </w:t>
      </w:r>
      <w:r>
        <w:rPr>
          <w:spacing w:val="-2"/>
        </w:rPr>
        <w:t>in</w:t>
      </w:r>
      <w:r>
        <w:rPr>
          <w:spacing w:val="-12"/>
        </w:rPr>
        <w:t> </w:t>
      </w:r>
      <w:r>
        <w:rPr>
          <w:spacing w:val="-2"/>
        </w:rPr>
        <w:t>March</w:t>
      </w:r>
      <w:r>
        <w:rPr>
          <w:spacing w:val="-9"/>
        </w:rPr>
        <w:t> </w:t>
      </w:r>
      <w:r>
        <w:rPr>
          <w:spacing w:val="-2"/>
        </w:rPr>
        <w:t>of</w:t>
      </w:r>
      <w:r>
        <w:rPr>
          <w:spacing w:val="-12"/>
        </w:rPr>
        <w:t> </w:t>
      </w:r>
      <w:r>
        <w:rPr>
          <w:spacing w:val="-2"/>
        </w:rPr>
        <w:t>the</w:t>
      </w:r>
      <w:r>
        <w:rPr>
          <w:spacing w:val="-11"/>
        </w:rPr>
        <w:t> </w:t>
      </w:r>
      <w:r>
        <w:rPr>
          <w:spacing w:val="-2"/>
        </w:rPr>
        <w:t>appointment</w:t>
      </w:r>
      <w:r>
        <w:rPr>
          <w:spacing w:val="-13"/>
        </w:rPr>
        <w:t> </w:t>
      </w:r>
      <w:r>
        <w:rPr>
          <w:spacing w:val="-2"/>
        </w:rPr>
        <w:t>of</w:t>
      </w:r>
      <w:r>
        <w:rPr>
          <w:spacing w:val="-12"/>
        </w:rPr>
        <w:t> </w:t>
      </w:r>
      <w:r>
        <w:rPr>
          <w:spacing w:val="-2"/>
        </w:rPr>
        <w:t>Josette</w:t>
      </w:r>
      <w:r>
        <w:rPr>
          <w:spacing w:val="-11"/>
        </w:rPr>
        <w:t> </w:t>
      </w:r>
      <w:r>
        <w:rPr>
          <w:spacing w:val="-2"/>
        </w:rPr>
        <w:t>Bushell-Mingo</w:t>
      </w:r>
      <w:r>
        <w:rPr>
          <w:spacing w:val="-12"/>
        </w:rPr>
        <w:t> </w:t>
      </w:r>
      <w:r>
        <w:rPr>
          <w:spacing w:val="-2"/>
        </w:rPr>
        <w:t>OBE</w:t>
      </w:r>
      <w:r>
        <w:rPr>
          <w:spacing w:val="-12"/>
        </w:rPr>
        <w:t> </w:t>
      </w:r>
      <w:r>
        <w:rPr>
          <w:spacing w:val="-2"/>
        </w:rPr>
        <w:t>as</w:t>
      </w:r>
      <w:r>
        <w:rPr>
          <w:spacing w:val="-11"/>
        </w:rPr>
        <w:t> </w:t>
      </w:r>
      <w:r>
        <w:rPr>
          <w:spacing w:val="-2"/>
        </w:rPr>
        <w:t>the</w:t>
      </w:r>
      <w:r>
        <w:rPr>
          <w:spacing w:val="-11"/>
        </w:rPr>
        <w:t> </w:t>
      </w:r>
      <w:r>
        <w:rPr>
          <w:spacing w:val="-2"/>
        </w:rPr>
        <w:t>new</w:t>
      </w:r>
      <w:r>
        <w:rPr>
          <w:spacing w:val="-11"/>
        </w:rPr>
        <w:t> </w:t>
      </w:r>
      <w:r>
        <w:rPr>
          <w:spacing w:val="-2"/>
        </w:rPr>
        <w:t>permanent Principal</w:t>
      </w:r>
      <w:r>
        <w:rPr>
          <w:spacing w:val="-10"/>
        </w:rPr>
        <w:t> </w:t>
      </w:r>
      <w:r>
        <w:rPr>
          <w:spacing w:val="-2"/>
        </w:rPr>
        <w:t>from</w:t>
      </w:r>
      <w:r>
        <w:rPr>
          <w:spacing w:val="-10"/>
        </w:rPr>
        <w:t> </w:t>
      </w:r>
      <w:r>
        <w:rPr>
          <w:spacing w:val="-2"/>
        </w:rPr>
        <w:t>August</w:t>
      </w:r>
      <w:r>
        <w:rPr>
          <w:spacing w:val="-9"/>
        </w:rPr>
        <w:t> </w:t>
      </w:r>
      <w:r>
        <w:rPr>
          <w:spacing w:val="-2"/>
        </w:rPr>
        <w:t>2021.</w:t>
      </w:r>
      <w:r>
        <w:rPr>
          <w:spacing w:val="-10"/>
        </w:rPr>
        <w:t> </w:t>
      </w:r>
      <w:r>
        <w:rPr>
          <w:spacing w:val="-2"/>
        </w:rPr>
        <w:t>In</w:t>
      </w:r>
      <w:r>
        <w:rPr>
          <w:spacing w:val="-10"/>
        </w:rPr>
        <w:t> </w:t>
      </w:r>
      <w:r>
        <w:rPr>
          <w:spacing w:val="-2"/>
        </w:rPr>
        <w:t>addition</w:t>
      </w:r>
      <w:r>
        <w:rPr>
          <w:spacing w:val="-10"/>
        </w:rPr>
        <w:t> </w:t>
      </w:r>
      <w:r>
        <w:rPr>
          <w:spacing w:val="-2"/>
        </w:rPr>
        <w:t>to</w:t>
      </w:r>
      <w:r>
        <w:rPr>
          <w:spacing w:val="-10"/>
        </w:rPr>
        <w:t> </w:t>
      </w:r>
      <w:r>
        <w:rPr>
          <w:spacing w:val="-2"/>
        </w:rPr>
        <w:t>her</w:t>
      </w:r>
      <w:r>
        <w:rPr>
          <w:spacing w:val="-10"/>
        </w:rPr>
        <w:t> </w:t>
      </w:r>
      <w:r>
        <w:rPr>
          <w:spacing w:val="-2"/>
        </w:rPr>
        <w:t>distinguished</w:t>
      </w:r>
      <w:r>
        <w:rPr>
          <w:spacing w:val="-10"/>
        </w:rPr>
        <w:t> </w:t>
      </w:r>
      <w:r>
        <w:rPr>
          <w:spacing w:val="-2"/>
        </w:rPr>
        <w:t>career</w:t>
      </w:r>
      <w:r>
        <w:rPr>
          <w:spacing w:val="-10"/>
        </w:rPr>
        <w:t> </w:t>
      </w:r>
      <w:r>
        <w:rPr>
          <w:spacing w:val="-2"/>
        </w:rPr>
        <w:t>in</w:t>
      </w:r>
      <w:r>
        <w:rPr>
          <w:spacing w:val="-10"/>
        </w:rPr>
        <w:t> </w:t>
      </w:r>
      <w:r>
        <w:rPr>
          <w:spacing w:val="-2"/>
        </w:rPr>
        <w:t>the</w:t>
      </w:r>
      <w:r>
        <w:rPr>
          <w:spacing w:val="-9"/>
        </w:rPr>
        <w:t> </w:t>
      </w:r>
      <w:r>
        <w:rPr>
          <w:spacing w:val="-2"/>
        </w:rPr>
        <w:t>theatre</w:t>
      </w:r>
      <w:r>
        <w:rPr>
          <w:spacing w:val="-9"/>
        </w:rPr>
        <w:t> </w:t>
      </w:r>
      <w:r>
        <w:rPr>
          <w:spacing w:val="-2"/>
        </w:rPr>
        <w:t>as</w:t>
      </w:r>
      <w:r>
        <w:rPr>
          <w:spacing w:val="-9"/>
        </w:rPr>
        <w:t> </w:t>
      </w:r>
      <w:r>
        <w:rPr>
          <w:spacing w:val="-2"/>
        </w:rPr>
        <w:t>actress</w:t>
      </w:r>
      <w:r>
        <w:rPr>
          <w:spacing w:val="-9"/>
        </w:rPr>
        <w:t> </w:t>
      </w:r>
      <w:r>
        <w:rPr>
          <w:spacing w:val="-2"/>
        </w:rPr>
        <w:t>and </w:t>
      </w:r>
      <w:r>
        <w:rPr>
          <w:spacing w:val="-4"/>
        </w:rPr>
        <w:t>director,</w:t>
      </w:r>
      <w:r>
        <w:rPr>
          <w:spacing w:val="-12"/>
        </w:rPr>
        <w:t> </w:t>
      </w:r>
      <w:r>
        <w:rPr>
          <w:spacing w:val="-4"/>
        </w:rPr>
        <w:t>Josette</w:t>
      </w:r>
      <w:r>
        <w:rPr>
          <w:spacing w:val="-12"/>
        </w:rPr>
        <w:t> </w:t>
      </w:r>
      <w:r>
        <w:rPr>
          <w:spacing w:val="-4"/>
        </w:rPr>
        <w:t>has</w:t>
      </w:r>
      <w:r>
        <w:rPr>
          <w:spacing w:val="-12"/>
        </w:rPr>
        <w:t> </w:t>
      </w:r>
      <w:r>
        <w:rPr>
          <w:spacing w:val="-4"/>
        </w:rPr>
        <w:t>served</w:t>
      </w:r>
      <w:r>
        <w:rPr>
          <w:spacing w:val="-12"/>
        </w:rPr>
        <w:t> </w:t>
      </w:r>
      <w:r>
        <w:rPr>
          <w:spacing w:val="-4"/>
        </w:rPr>
        <w:t>as</w:t>
      </w:r>
      <w:r>
        <w:rPr>
          <w:spacing w:val="-12"/>
        </w:rPr>
        <w:t> </w:t>
      </w:r>
      <w:r>
        <w:rPr>
          <w:spacing w:val="-4"/>
        </w:rPr>
        <w:t>Head</w:t>
      </w:r>
      <w:r>
        <w:rPr>
          <w:spacing w:val="-11"/>
        </w:rPr>
        <w:t> </w:t>
      </w:r>
      <w:r>
        <w:rPr>
          <w:spacing w:val="-4"/>
        </w:rPr>
        <w:t>of</w:t>
      </w:r>
      <w:r>
        <w:rPr>
          <w:spacing w:val="-12"/>
        </w:rPr>
        <w:t> </w:t>
      </w:r>
      <w:r>
        <w:rPr>
          <w:spacing w:val="-4"/>
        </w:rPr>
        <w:t>the</w:t>
      </w:r>
      <w:r>
        <w:rPr>
          <w:spacing w:val="-12"/>
        </w:rPr>
        <w:t> </w:t>
      </w:r>
      <w:r>
        <w:rPr>
          <w:spacing w:val="-4"/>
        </w:rPr>
        <w:t>Theatre</w:t>
      </w:r>
      <w:r>
        <w:rPr>
          <w:spacing w:val="-12"/>
        </w:rPr>
        <w:t> </w:t>
      </w:r>
      <w:r>
        <w:rPr>
          <w:spacing w:val="-4"/>
        </w:rPr>
        <w:t>Department</w:t>
      </w:r>
      <w:r>
        <w:rPr>
          <w:spacing w:val="-12"/>
        </w:rPr>
        <w:t> </w:t>
      </w:r>
      <w:r>
        <w:rPr>
          <w:spacing w:val="-4"/>
        </w:rPr>
        <w:t>at</w:t>
      </w:r>
      <w:r>
        <w:rPr>
          <w:spacing w:val="-12"/>
        </w:rPr>
        <w:t> </w:t>
      </w:r>
      <w:r>
        <w:rPr>
          <w:spacing w:val="-4"/>
        </w:rPr>
        <w:t>Stockholm</w:t>
      </w:r>
      <w:r>
        <w:rPr>
          <w:spacing w:val="-11"/>
        </w:rPr>
        <w:t> </w:t>
      </w:r>
      <w:r>
        <w:rPr>
          <w:spacing w:val="-4"/>
        </w:rPr>
        <w:t>University</w:t>
      </w:r>
      <w:r>
        <w:rPr>
          <w:spacing w:val="-12"/>
        </w:rPr>
        <w:t> </w:t>
      </w:r>
      <w:r>
        <w:rPr>
          <w:spacing w:val="-4"/>
        </w:rPr>
        <w:t>of</w:t>
      </w:r>
      <w:r>
        <w:rPr>
          <w:spacing w:val="-12"/>
        </w:rPr>
        <w:t> </w:t>
      </w:r>
      <w:r>
        <w:rPr>
          <w:spacing w:val="-4"/>
        </w:rPr>
        <w:t>the</w:t>
      </w:r>
      <w:r>
        <w:rPr>
          <w:spacing w:val="-12"/>
        </w:rPr>
        <w:t> </w:t>
      </w:r>
      <w:r>
        <w:rPr>
          <w:spacing w:val="-4"/>
        </w:rPr>
        <w:t>Arts </w:t>
      </w:r>
      <w:r>
        <w:rPr>
          <w:spacing w:val="-2"/>
        </w:rPr>
        <w:t>and</w:t>
      </w:r>
      <w:r>
        <w:rPr>
          <w:spacing w:val="-8"/>
        </w:rPr>
        <w:t> </w:t>
      </w:r>
      <w:r>
        <w:rPr>
          <w:spacing w:val="-2"/>
        </w:rPr>
        <w:t>as</w:t>
      </w:r>
      <w:r>
        <w:rPr>
          <w:spacing w:val="-7"/>
        </w:rPr>
        <w:t> </w:t>
      </w:r>
      <w:r>
        <w:rPr>
          <w:spacing w:val="-2"/>
        </w:rPr>
        <w:t>Artistic</w:t>
      </w:r>
      <w:r>
        <w:rPr>
          <w:spacing w:val="-7"/>
        </w:rPr>
        <w:t> </w:t>
      </w:r>
      <w:r>
        <w:rPr>
          <w:spacing w:val="-2"/>
        </w:rPr>
        <w:t>Director</w:t>
      </w:r>
      <w:r>
        <w:rPr>
          <w:spacing w:val="-8"/>
        </w:rPr>
        <w:t> </w:t>
      </w:r>
      <w:r>
        <w:rPr>
          <w:spacing w:val="-2"/>
        </w:rPr>
        <w:t>of</w:t>
      </w:r>
      <w:r>
        <w:rPr>
          <w:spacing w:val="-8"/>
        </w:rPr>
        <w:t> </w:t>
      </w:r>
      <w:r>
        <w:rPr>
          <w:spacing w:val="-2"/>
        </w:rPr>
        <w:t>The</w:t>
      </w:r>
      <w:r>
        <w:rPr>
          <w:spacing w:val="-7"/>
        </w:rPr>
        <w:t> </w:t>
      </w:r>
      <w:r>
        <w:rPr>
          <w:spacing w:val="-2"/>
        </w:rPr>
        <w:t>National</w:t>
      </w:r>
      <w:r>
        <w:rPr>
          <w:spacing w:val="-8"/>
        </w:rPr>
        <w:t> </w:t>
      </w:r>
      <w:r>
        <w:rPr>
          <w:spacing w:val="-2"/>
        </w:rPr>
        <w:t>Touring</w:t>
      </w:r>
      <w:r>
        <w:rPr>
          <w:spacing w:val="-9"/>
        </w:rPr>
        <w:t> </w:t>
      </w:r>
      <w:r>
        <w:rPr>
          <w:spacing w:val="-2"/>
        </w:rPr>
        <w:t>Swedish</w:t>
      </w:r>
      <w:r>
        <w:rPr>
          <w:spacing w:val="-8"/>
        </w:rPr>
        <w:t> </w:t>
      </w:r>
      <w:r>
        <w:rPr>
          <w:spacing w:val="-2"/>
        </w:rPr>
        <w:t>Deaf</w:t>
      </w:r>
      <w:r>
        <w:rPr>
          <w:spacing w:val="-8"/>
        </w:rPr>
        <w:t> </w:t>
      </w:r>
      <w:r>
        <w:rPr>
          <w:spacing w:val="-2"/>
        </w:rPr>
        <w:t>Theatre.</w:t>
      </w:r>
    </w:p>
    <w:p>
      <w:pPr>
        <w:pStyle w:val="BodyText"/>
        <w:spacing w:before="6"/>
        <w:rPr>
          <w:sz w:val="26"/>
        </w:rPr>
      </w:pPr>
    </w:p>
    <w:p>
      <w:pPr>
        <w:pStyle w:val="BodyText"/>
        <w:spacing w:line="319" w:lineRule="auto"/>
        <w:ind w:left="998" w:right="1155"/>
        <w:jc w:val="both"/>
      </w:pPr>
      <w:r>
        <w:rPr>
          <w:spacing w:val="-2"/>
        </w:rPr>
        <w:t>In</w:t>
      </w:r>
      <w:r>
        <w:rPr>
          <w:spacing w:val="-11"/>
        </w:rPr>
        <w:t> </w:t>
      </w:r>
      <w:r>
        <w:rPr>
          <w:spacing w:val="-2"/>
        </w:rPr>
        <w:t>the</w:t>
      </w:r>
      <w:r>
        <w:rPr>
          <w:spacing w:val="-10"/>
        </w:rPr>
        <w:t> </w:t>
      </w:r>
      <w:r>
        <w:rPr>
          <w:spacing w:val="-2"/>
        </w:rPr>
        <w:t>meantime,</w:t>
      </w:r>
      <w:r>
        <w:rPr>
          <w:spacing w:val="-12"/>
        </w:rPr>
        <w:t> </w:t>
      </w:r>
      <w:r>
        <w:rPr>
          <w:spacing w:val="-2"/>
        </w:rPr>
        <w:t>Central’s</w:t>
      </w:r>
      <w:r>
        <w:rPr>
          <w:spacing w:val="-10"/>
        </w:rPr>
        <w:t> </w:t>
      </w:r>
      <w:r>
        <w:rPr>
          <w:spacing w:val="-2"/>
        </w:rPr>
        <w:t>Dean,</w:t>
      </w:r>
      <w:r>
        <w:rPr>
          <w:spacing w:val="-12"/>
        </w:rPr>
        <w:t> </w:t>
      </w:r>
      <w:r>
        <w:rPr>
          <w:spacing w:val="-2"/>
        </w:rPr>
        <w:t>Professor</w:t>
      </w:r>
      <w:r>
        <w:rPr>
          <w:spacing w:val="-11"/>
        </w:rPr>
        <w:t> </w:t>
      </w:r>
      <w:r>
        <w:rPr>
          <w:spacing w:val="-2"/>
        </w:rPr>
        <w:t>Ross</w:t>
      </w:r>
      <w:r>
        <w:rPr>
          <w:spacing w:val="-10"/>
        </w:rPr>
        <w:t> </w:t>
      </w:r>
      <w:r>
        <w:rPr>
          <w:spacing w:val="-2"/>
        </w:rPr>
        <w:t>Brown,</w:t>
      </w:r>
      <w:r>
        <w:rPr>
          <w:spacing w:val="-12"/>
        </w:rPr>
        <w:t> </w:t>
      </w:r>
      <w:r>
        <w:rPr>
          <w:spacing w:val="-2"/>
        </w:rPr>
        <w:t>retired</w:t>
      </w:r>
      <w:r>
        <w:rPr>
          <w:spacing w:val="-11"/>
        </w:rPr>
        <w:t> </w:t>
      </w:r>
      <w:r>
        <w:rPr>
          <w:spacing w:val="-2"/>
        </w:rPr>
        <w:t>from</w:t>
      </w:r>
      <w:r>
        <w:rPr>
          <w:spacing w:val="-11"/>
        </w:rPr>
        <w:t> </w:t>
      </w:r>
      <w:r>
        <w:rPr>
          <w:spacing w:val="-2"/>
        </w:rPr>
        <w:t>his</w:t>
      </w:r>
      <w:r>
        <w:rPr>
          <w:spacing w:val="-10"/>
        </w:rPr>
        <w:t> </w:t>
      </w:r>
      <w:r>
        <w:rPr>
          <w:spacing w:val="-2"/>
        </w:rPr>
        <w:t>post</w:t>
      </w:r>
      <w:r>
        <w:rPr>
          <w:spacing w:val="-12"/>
        </w:rPr>
        <w:t> </w:t>
      </w:r>
      <w:r>
        <w:rPr>
          <w:spacing w:val="-2"/>
        </w:rPr>
        <w:t>in</w:t>
      </w:r>
      <w:r>
        <w:rPr>
          <w:spacing w:val="-11"/>
        </w:rPr>
        <w:t> </w:t>
      </w:r>
      <w:r>
        <w:rPr>
          <w:spacing w:val="-2"/>
        </w:rPr>
        <w:t>December</w:t>
      </w:r>
      <w:r>
        <w:rPr>
          <w:spacing w:val="-11"/>
        </w:rPr>
        <w:t> </w:t>
      </w:r>
      <w:r>
        <w:rPr>
          <w:spacing w:val="-2"/>
        </w:rPr>
        <w:t>2020 after</w:t>
      </w:r>
      <w:r>
        <w:rPr>
          <w:spacing w:val="-14"/>
        </w:rPr>
        <w:t> </w:t>
      </w:r>
      <w:r>
        <w:rPr>
          <w:spacing w:val="-2"/>
        </w:rPr>
        <w:t>serving</w:t>
      </w:r>
      <w:r>
        <w:rPr>
          <w:spacing w:val="-14"/>
        </w:rPr>
        <w:t> </w:t>
      </w:r>
      <w:r>
        <w:rPr>
          <w:spacing w:val="-2"/>
        </w:rPr>
        <w:t>Central</w:t>
      </w:r>
      <w:r>
        <w:rPr>
          <w:spacing w:val="-14"/>
        </w:rPr>
        <w:t> </w:t>
      </w:r>
      <w:r>
        <w:rPr>
          <w:spacing w:val="-2"/>
        </w:rPr>
        <w:t>for</w:t>
      </w:r>
      <w:r>
        <w:rPr>
          <w:spacing w:val="-14"/>
        </w:rPr>
        <w:t> </w:t>
      </w:r>
      <w:r>
        <w:rPr>
          <w:spacing w:val="-2"/>
        </w:rPr>
        <w:t>26</w:t>
      </w:r>
      <w:r>
        <w:rPr>
          <w:spacing w:val="-14"/>
        </w:rPr>
        <w:t> </w:t>
      </w:r>
      <w:r>
        <w:rPr>
          <w:spacing w:val="-2"/>
        </w:rPr>
        <w:t>years,</w:t>
      </w:r>
      <w:r>
        <w:rPr>
          <w:spacing w:val="-13"/>
        </w:rPr>
        <w:t> </w:t>
      </w:r>
      <w:r>
        <w:rPr>
          <w:spacing w:val="-2"/>
        </w:rPr>
        <w:t>and</w:t>
      </w:r>
      <w:r>
        <w:rPr>
          <w:spacing w:val="-14"/>
        </w:rPr>
        <w:t> </w:t>
      </w:r>
      <w:r>
        <w:rPr>
          <w:spacing w:val="-2"/>
        </w:rPr>
        <w:t>the</w:t>
      </w:r>
      <w:r>
        <w:rPr>
          <w:spacing w:val="-14"/>
        </w:rPr>
        <w:t> </w:t>
      </w:r>
      <w:r>
        <w:rPr>
          <w:spacing w:val="-2"/>
        </w:rPr>
        <w:t>post</w:t>
      </w:r>
      <w:r>
        <w:rPr>
          <w:spacing w:val="-14"/>
        </w:rPr>
        <w:t> </w:t>
      </w:r>
      <w:r>
        <w:rPr>
          <w:spacing w:val="-2"/>
        </w:rPr>
        <w:t>of</w:t>
      </w:r>
      <w:r>
        <w:rPr>
          <w:spacing w:val="-14"/>
        </w:rPr>
        <w:t> </w:t>
      </w:r>
      <w:r>
        <w:rPr>
          <w:spacing w:val="-2"/>
        </w:rPr>
        <w:t>Interim</w:t>
      </w:r>
      <w:r>
        <w:rPr>
          <w:spacing w:val="-14"/>
        </w:rPr>
        <w:t> </w:t>
      </w:r>
      <w:r>
        <w:rPr>
          <w:spacing w:val="-2"/>
        </w:rPr>
        <w:t>Dean</w:t>
      </w:r>
      <w:r>
        <w:rPr>
          <w:spacing w:val="-13"/>
        </w:rPr>
        <w:t> </w:t>
      </w:r>
      <w:r>
        <w:rPr>
          <w:spacing w:val="-2"/>
        </w:rPr>
        <w:t>was</w:t>
      </w:r>
      <w:r>
        <w:rPr>
          <w:spacing w:val="-14"/>
        </w:rPr>
        <w:t> </w:t>
      </w:r>
      <w:r>
        <w:rPr>
          <w:spacing w:val="-2"/>
        </w:rPr>
        <w:t>taken</w:t>
      </w:r>
      <w:r>
        <w:rPr>
          <w:spacing w:val="-14"/>
        </w:rPr>
        <w:t> </w:t>
      </w:r>
      <w:r>
        <w:rPr>
          <w:spacing w:val="-2"/>
        </w:rPr>
        <w:t>by</w:t>
      </w:r>
      <w:r>
        <w:rPr>
          <w:spacing w:val="-14"/>
        </w:rPr>
        <w:t> </w:t>
      </w:r>
      <w:r>
        <w:rPr>
          <w:spacing w:val="-2"/>
        </w:rPr>
        <w:t>Joshua</w:t>
      </w:r>
      <w:r>
        <w:rPr>
          <w:spacing w:val="-14"/>
        </w:rPr>
        <w:t> </w:t>
      </w:r>
      <w:r>
        <w:rPr>
          <w:spacing w:val="-2"/>
        </w:rPr>
        <w:t>Abrams</w:t>
      </w:r>
      <w:r>
        <w:rPr>
          <w:spacing w:val="-13"/>
        </w:rPr>
        <w:t> </w:t>
      </w:r>
      <w:r>
        <w:rPr>
          <w:spacing w:val="-2"/>
        </w:rPr>
        <w:t>with </w:t>
      </w:r>
      <w:r>
        <w:rPr/>
        <w:t>Broderick Chow as Interim Deputy Dean. These appointments allowed for time to be taken in </w:t>
      </w:r>
      <w:r>
        <w:rPr>
          <w:spacing w:val="-2"/>
        </w:rPr>
        <w:t>making</w:t>
      </w:r>
      <w:r>
        <w:rPr>
          <w:spacing w:val="-14"/>
        </w:rPr>
        <w:t> </w:t>
      </w:r>
      <w:r>
        <w:rPr>
          <w:spacing w:val="-2"/>
        </w:rPr>
        <w:t>a</w:t>
      </w:r>
      <w:r>
        <w:rPr>
          <w:spacing w:val="-14"/>
        </w:rPr>
        <w:t> </w:t>
      </w:r>
      <w:r>
        <w:rPr>
          <w:spacing w:val="-2"/>
        </w:rPr>
        <w:t>new</w:t>
      </w:r>
      <w:r>
        <w:rPr>
          <w:spacing w:val="-14"/>
        </w:rPr>
        <w:t> </w:t>
      </w:r>
      <w:r>
        <w:rPr>
          <w:spacing w:val="-2"/>
        </w:rPr>
        <w:t>permanent</w:t>
      </w:r>
      <w:r>
        <w:rPr>
          <w:spacing w:val="-14"/>
        </w:rPr>
        <w:t> </w:t>
      </w:r>
      <w:r>
        <w:rPr>
          <w:spacing w:val="-2"/>
        </w:rPr>
        <w:t>appointment</w:t>
      </w:r>
      <w:r>
        <w:rPr>
          <w:spacing w:val="-14"/>
        </w:rPr>
        <w:t> </w:t>
      </w:r>
      <w:r>
        <w:rPr>
          <w:spacing w:val="-2"/>
        </w:rPr>
        <w:t>until</w:t>
      </w:r>
      <w:r>
        <w:rPr>
          <w:spacing w:val="-13"/>
        </w:rPr>
        <w:t> </w:t>
      </w:r>
      <w:r>
        <w:rPr>
          <w:spacing w:val="-2"/>
        </w:rPr>
        <w:t>after</w:t>
      </w:r>
      <w:r>
        <w:rPr>
          <w:spacing w:val="-14"/>
        </w:rPr>
        <w:t> </w:t>
      </w:r>
      <w:r>
        <w:rPr>
          <w:spacing w:val="-2"/>
        </w:rPr>
        <w:t>the</w:t>
      </w:r>
      <w:r>
        <w:rPr>
          <w:spacing w:val="-14"/>
        </w:rPr>
        <w:t> </w:t>
      </w:r>
      <w:r>
        <w:rPr>
          <w:spacing w:val="-2"/>
        </w:rPr>
        <w:t>arrival</w:t>
      </w:r>
      <w:r>
        <w:rPr>
          <w:spacing w:val="-14"/>
        </w:rPr>
        <w:t> </w:t>
      </w:r>
      <w:r>
        <w:rPr>
          <w:spacing w:val="-2"/>
        </w:rPr>
        <w:t>of</w:t>
      </w:r>
      <w:r>
        <w:rPr>
          <w:spacing w:val="-14"/>
        </w:rPr>
        <w:t> </w:t>
      </w:r>
      <w:r>
        <w:rPr>
          <w:spacing w:val="-2"/>
        </w:rPr>
        <w:t>the</w:t>
      </w:r>
      <w:r>
        <w:rPr>
          <w:spacing w:val="-14"/>
        </w:rPr>
        <w:t> </w:t>
      </w:r>
      <w:r>
        <w:rPr>
          <w:spacing w:val="-2"/>
        </w:rPr>
        <w:t>new</w:t>
      </w:r>
      <w:r>
        <w:rPr>
          <w:spacing w:val="-13"/>
        </w:rPr>
        <w:t> </w:t>
      </w:r>
      <w:r>
        <w:rPr>
          <w:spacing w:val="-2"/>
        </w:rPr>
        <w:t>Principal</w:t>
      </w:r>
      <w:r>
        <w:rPr>
          <w:spacing w:val="-14"/>
        </w:rPr>
        <w:t> </w:t>
      </w:r>
      <w:r>
        <w:rPr>
          <w:spacing w:val="-2"/>
        </w:rPr>
        <w:t>in</w:t>
      </w:r>
      <w:r>
        <w:rPr>
          <w:spacing w:val="-14"/>
        </w:rPr>
        <w:t> </w:t>
      </w:r>
      <w:r>
        <w:rPr>
          <w:spacing w:val="-2"/>
        </w:rPr>
        <w:t>August</w:t>
      </w:r>
      <w:r>
        <w:rPr>
          <w:spacing w:val="-14"/>
        </w:rPr>
        <w:t> </w:t>
      </w:r>
      <w:r>
        <w:rPr>
          <w:spacing w:val="-2"/>
        </w:rPr>
        <w:t>2021. In</w:t>
      </w:r>
      <w:r>
        <w:rPr>
          <w:spacing w:val="-14"/>
        </w:rPr>
        <w:t> </w:t>
      </w:r>
      <w:r>
        <w:rPr>
          <w:spacing w:val="-2"/>
        </w:rPr>
        <w:t>addition,</w:t>
      </w:r>
      <w:r>
        <w:rPr>
          <w:spacing w:val="-14"/>
        </w:rPr>
        <w:t> </w:t>
      </w:r>
      <w:r>
        <w:rPr>
          <w:spacing w:val="-2"/>
        </w:rPr>
        <w:t>Heather</w:t>
      </w:r>
      <w:r>
        <w:rPr>
          <w:spacing w:val="-14"/>
        </w:rPr>
        <w:t> </w:t>
      </w:r>
      <w:r>
        <w:rPr>
          <w:spacing w:val="-2"/>
        </w:rPr>
        <w:t>Akif,</w:t>
      </w:r>
      <w:r>
        <w:rPr>
          <w:spacing w:val="-14"/>
        </w:rPr>
        <w:t> </w:t>
      </w:r>
      <w:r>
        <w:rPr>
          <w:spacing w:val="-2"/>
        </w:rPr>
        <w:t>Director</w:t>
      </w:r>
      <w:r>
        <w:rPr>
          <w:spacing w:val="-13"/>
        </w:rPr>
        <w:t> </w:t>
      </w:r>
      <w:r>
        <w:rPr>
          <w:spacing w:val="-2"/>
        </w:rPr>
        <w:t>of</w:t>
      </w:r>
      <w:r>
        <w:rPr>
          <w:spacing w:val="-14"/>
        </w:rPr>
        <w:t> </w:t>
      </w:r>
      <w:r>
        <w:rPr>
          <w:spacing w:val="-2"/>
        </w:rPr>
        <w:t>Operations,</w:t>
      </w:r>
      <w:r>
        <w:rPr>
          <w:spacing w:val="-14"/>
        </w:rPr>
        <w:t> </w:t>
      </w:r>
      <w:r>
        <w:rPr>
          <w:spacing w:val="-2"/>
        </w:rPr>
        <w:t>left</w:t>
      </w:r>
      <w:r>
        <w:rPr>
          <w:spacing w:val="-14"/>
        </w:rPr>
        <w:t> </w:t>
      </w:r>
      <w:r>
        <w:rPr>
          <w:spacing w:val="-2"/>
        </w:rPr>
        <w:t>Central</w:t>
      </w:r>
      <w:r>
        <w:rPr>
          <w:spacing w:val="-14"/>
        </w:rPr>
        <w:t> </w:t>
      </w:r>
      <w:r>
        <w:rPr>
          <w:spacing w:val="-2"/>
        </w:rPr>
        <w:t>in</w:t>
      </w:r>
      <w:r>
        <w:rPr>
          <w:spacing w:val="-13"/>
        </w:rPr>
        <w:t> </w:t>
      </w:r>
      <w:r>
        <w:rPr>
          <w:spacing w:val="-2"/>
        </w:rPr>
        <w:t>April</w:t>
      </w:r>
      <w:r>
        <w:rPr>
          <w:spacing w:val="-14"/>
        </w:rPr>
        <w:t> </w:t>
      </w:r>
      <w:r>
        <w:rPr>
          <w:spacing w:val="-2"/>
        </w:rPr>
        <w:t>2021</w:t>
      </w:r>
      <w:r>
        <w:rPr>
          <w:spacing w:val="-13"/>
        </w:rPr>
        <w:t> </w:t>
      </w:r>
      <w:r>
        <w:rPr>
          <w:spacing w:val="-2"/>
        </w:rPr>
        <w:t>to</w:t>
      </w:r>
      <w:r>
        <w:rPr>
          <w:spacing w:val="-12"/>
        </w:rPr>
        <w:t> </w:t>
      </w:r>
      <w:r>
        <w:rPr>
          <w:spacing w:val="-2"/>
        </w:rPr>
        <w:t>a</w:t>
      </w:r>
      <w:r>
        <w:rPr>
          <w:spacing w:val="-14"/>
        </w:rPr>
        <w:t> </w:t>
      </w:r>
      <w:r>
        <w:rPr>
          <w:spacing w:val="-2"/>
        </w:rPr>
        <w:t>senior</w:t>
      </w:r>
      <w:r>
        <w:rPr>
          <w:spacing w:val="-14"/>
        </w:rPr>
        <w:t> </w:t>
      </w:r>
      <w:r>
        <w:rPr>
          <w:spacing w:val="-2"/>
        </w:rPr>
        <w:t>post</w:t>
      </w:r>
      <w:r>
        <w:rPr>
          <w:spacing w:val="-14"/>
        </w:rPr>
        <w:t> </w:t>
      </w:r>
      <w:r>
        <w:rPr>
          <w:spacing w:val="-2"/>
        </w:rPr>
        <w:t>at</w:t>
      </w:r>
      <w:r>
        <w:rPr>
          <w:spacing w:val="-13"/>
        </w:rPr>
        <w:t> </w:t>
      </w:r>
      <w:r>
        <w:rPr>
          <w:spacing w:val="-2"/>
        </w:rPr>
        <w:t>the </w:t>
      </w:r>
      <w:r>
        <w:rPr/>
        <w:t>Royal College of Art. A further search was carried out and the appointment of Vinita Suryanarayanan</w:t>
      </w:r>
      <w:r>
        <w:rPr>
          <w:spacing w:val="-16"/>
        </w:rPr>
        <w:t> </w:t>
      </w:r>
      <w:r>
        <w:rPr/>
        <w:t>was</w:t>
      </w:r>
      <w:r>
        <w:rPr>
          <w:spacing w:val="-15"/>
        </w:rPr>
        <w:t> </w:t>
      </w:r>
      <w:r>
        <w:rPr/>
        <w:t>confirmed</w:t>
      </w:r>
      <w:r>
        <w:rPr>
          <w:spacing w:val="-16"/>
        </w:rPr>
        <w:t> </w:t>
      </w:r>
      <w:r>
        <w:rPr/>
        <w:t>and</w:t>
      </w:r>
      <w:r>
        <w:rPr>
          <w:spacing w:val="-15"/>
        </w:rPr>
        <w:t> </w:t>
      </w:r>
      <w:r>
        <w:rPr/>
        <w:t>she</w:t>
      </w:r>
      <w:r>
        <w:rPr>
          <w:spacing w:val="-15"/>
        </w:rPr>
        <w:t> </w:t>
      </w:r>
      <w:r>
        <w:rPr/>
        <w:t>started</w:t>
      </w:r>
      <w:r>
        <w:rPr>
          <w:spacing w:val="-15"/>
        </w:rPr>
        <w:t> </w:t>
      </w:r>
      <w:r>
        <w:rPr/>
        <w:t>at</w:t>
      </w:r>
      <w:r>
        <w:rPr>
          <w:spacing w:val="-16"/>
        </w:rPr>
        <w:t> </w:t>
      </w:r>
      <w:r>
        <w:rPr/>
        <w:t>Central</w:t>
      </w:r>
      <w:r>
        <w:rPr>
          <w:spacing w:val="-16"/>
        </w:rPr>
        <w:t> </w:t>
      </w:r>
      <w:r>
        <w:rPr/>
        <w:t>in</w:t>
      </w:r>
      <w:r>
        <w:rPr>
          <w:spacing w:val="-15"/>
        </w:rPr>
        <w:t> </w:t>
      </w:r>
      <w:r>
        <w:rPr/>
        <w:t>September</w:t>
      </w:r>
      <w:r>
        <w:rPr>
          <w:spacing w:val="-16"/>
        </w:rPr>
        <w:t> </w:t>
      </w:r>
      <w:r>
        <w:rPr/>
        <w:t>2021.</w:t>
      </w:r>
    </w:p>
    <w:p>
      <w:pPr>
        <w:pStyle w:val="BodyText"/>
        <w:spacing w:before="6"/>
        <w:rPr>
          <w:sz w:val="26"/>
        </w:rPr>
      </w:pPr>
    </w:p>
    <w:p>
      <w:pPr>
        <w:pStyle w:val="BodyText"/>
        <w:spacing w:line="319" w:lineRule="auto"/>
        <w:ind w:left="998" w:right="1153"/>
        <w:jc w:val="both"/>
      </w:pPr>
      <w:r>
        <w:rPr/>
        <w:t>These</w:t>
      </w:r>
      <w:r>
        <w:rPr>
          <w:spacing w:val="-1"/>
        </w:rPr>
        <w:t> </w:t>
      </w:r>
      <w:r>
        <w:rPr/>
        <w:t>were</w:t>
      </w:r>
      <w:r>
        <w:rPr>
          <w:spacing w:val="-1"/>
        </w:rPr>
        <w:t> </w:t>
      </w:r>
      <w:r>
        <w:rPr/>
        <w:t>testing</w:t>
      </w:r>
      <w:r>
        <w:rPr>
          <w:spacing w:val="-2"/>
        </w:rPr>
        <w:t> </w:t>
      </w:r>
      <w:r>
        <w:rPr/>
        <w:t>times</w:t>
      </w:r>
      <w:r>
        <w:rPr>
          <w:spacing w:val="-1"/>
        </w:rPr>
        <w:t> </w:t>
      </w:r>
      <w:r>
        <w:rPr/>
        <w:t>for</w:t>
      </w:r>
      <w:r>
        <w:rPr>
          <w:spacing w:val="-2"/>
        </w:rPr>
        <w:t> </w:t>
      </w:r>
      <w:r>
        <w:rPr/>
        <w:t>Central</w:t>
      </w:r>
      <w:r>
        <w:rPr>
          <w:spacing w:val="-2"/>
        </w:rPr>
        <w:t> </w:t>
      </w:r>
      <w:r>
        <w:rPr/>
        <w:t>which,</w:t>
      </w:r>
      <w:r>
        <w:rPr>
          <w:spacing w:val="-2"/>
        </w:rPr>
        <w:t> </w:t>
      </w:r>
      <w:r>
        <w:rPr/>
        <w:t>because</w:t>
      </w:r>
      <w:r>
        <w:rPr>
          <w:spacing w:val="-1"/>
        </w:rPr>
        <w:t> </w:t>
      </w:r>
      <w:r>
        <w:rPr/>
        <w:t>of</w:t>
      </w:r>
      <w:r>
        <w:rPr>
          <w:spacing w:val="-2"/>
        </w:rPr>
        <w:t> </w:t>
      </w:r>
      <w:r>
        <w:rPr/>
        <w:t>the</w:t>
      </w:r>
      <w:r>
        <w:rPr>
          <w:spacing w:val="-1"/>
        </w:rPr>
        <w:t> </w:t>
      </w:r>
      <w:r>
        <w:rPr/>
        <w:t>pandemic,</w:t>
      </w:r>
      <w:r>
        <w:rPr>
          <w:spacing w:val="-2"/>
        </w:rPr>
        <w:t> </w:t>
      </w:r>
      <w:r>
        <w:rPr/>
        <w:t>began</w:t>
      </w:r>
      <w:r>
        <w:rPr>
          <w:spacing w:val="-2"/>
        </w:rPr>
        <w:t> </w:t>
      </w:r>
      <w:r>
        <w:rPr/>
        <w:t>the</w:t>
      </w:r>
      <w:r>
        <w:rPr>
          <w:spacing w:val="-1"/>
        </w:rPr>
        <w:t> </w:t>
      </w:r>
      <w:r>
        <w:rPr/>
        <w:t>year</w:t>
      </w:r>
      <w:r>
        <w:rPr>
          <w:spacing w:val="-2"/>
        </w:rPr>
        <w:t> </w:t>
      </w:r>
      <w:r>
        <w:rPr/>
        <w:t>with</w:t>
      </w:r>
      <w:r>
        <w:rPr>
          <w:spacing w:val="-2"/>
        </w:rPr>
        <w:t> </w:t>
      </w:r>
      <w:r>
        <w:rPr/>
        <w:t>an </w:t>
      </w:r>
      <w:r>
        <w:rPr>
          <w:spacing w:val="-6"/>
        </w:rPr>
        <w:t>Emergency</w:t>
      </w:r>
      <w:r>
        <w:rPr>
          <w:spacing w:val="-10"/>
        </w:rPr>
        <w:t> </w:t>
      </w:r>
      <w:r>
        <w:rPr>
          <w:spacing w:val="-6"/>
        </w:rPr>
        <w:t>Budget</w:t>
      </w:r>
      <w:r>
        <w:rPr>
          <w:spacing w:val="-10"/>
        </w:rPr>
        <w:t> </w:t>
      </w:r>
      <w:r>
        <w:rPr>
          <w:spacing w:val="-6"/>
        </w:rPr>
        <w:t>forecasting</w:t>
      </w:r>
      <w:r>
        <w:rPr>
          <w:spacing w:val="-10"/>
        </w:rPr>
        <w:t> </w:t>
      </w:r>
      <w:r>
        <w:rPr>
          <w:spacing w:val="-6"/>
        </w:rPr>
        <w:t>a</w:t>
      </w:r>
      <w:r>
        <w:rPr>
          <w:spacing w:val="-10"/>
        </w:rPr>
        <w:t> </w:t>
      </w:r>
      <w:r>
        <w:rPr>
          <w:spacing w:val="-6"/>
        </w:rPr>
        <w:t>deficit</w:t>
      </w:r>
      <w:r>
        <w:rPr>
          <w:spacing w:val="-10"/>
        </w:rPr>
        <w:t> </w:t>
      </w:r>
      <w:r>
        <w:rPr>
          <w:spacing w:val="-6"/>
        </w:rPr>
        <w:t>of</w:t>
      </w:r>
      <w:r>
        <w:rPr>
          <w:spacing w:val="-9"/>
        </w:rPr>
        <w:t> </w:t>
      </w:r>
      <w:r>
        <w:rPr>
          <w:spacing w:val="-6"/>
        </w:rPr>
        <w:t>£349k.</w:t>
      </w:r>
      <w:r>
        <w:rPr>
          <w:spacing w:val="-10"/>
        </w:rPr>
        <w:t> </w:t>
      </w:r>
      <w:r>
        <w:rPr>
          <w:spacing w:val="-6"/>
        </w:rPr>
        <w:t>This</w:t>
      </w:r>
      <w:r>
        <w:rPr>
          <w:spacing w:val="-10"/>
        </w:rPr>
        <w:t> </w:t>
      </w:r>
      <w:r>
        <w:rPr>
          <w:spacing w:val="-6"/>
        </w:rPr>
        <w:t>figure</w:t>
      </w:r>
      <w:r>
        <w:rPr>
          <w:spacing w:val="-10"/>
        </w:rPr>
        <w:t> </w:t>
      </w:r>
      <w:r>
        <w:rPr>
          <w:spacing w:val="-6"/>
        </w:rPr>
        <w:t>grew</w:t>
      </w:r>
      <w:r>
        <w:rPr>
          <w:spacing w:val="-10"/>
        </w:rPr>
        <w:t> </w:t>
      </w:r>
      <w:r>
        <w:rPr>
          <w:spacing w:val="-6"/>
        </w:rPr>
        <w:t>during</w:t>
      </w:r>
      <w:r>
        <w:rPr>
          <w:spacing w:val="-10"/>
        </w:rPr>
        <w:t> </w:t>
      </w:r>
      <w:r>
        <w:rPr>
          <w:spacing w:val="-6"/>
        </w:rPr>
        <w:t>the</w:t>
      </w:r>
      <w:r>
        <w:rPr>
          <w:spacing w:val="-9"/>
        </w:rPr>
        <w:t> </w:t>
      </w:r>
      <w:r>
        <w:rPr>
          <w:spacing w:val="-6"/>
        </w:rPr>
        <w:t>year</w:t>
      </w:r>
      <w:r>
        <w:rPr>
          <w:spacing w:val="-10"/>
        </w:rPr>
        <w:t> </w:t>
      </w:r>
      <w:r>
        <w:rPr>
          <w:spacing w:val="-6"/>
        </w:rPr>
        <w:t>to</w:t>
      </w:r>
      <w:r>
        <w:rPr>
          <w:spacing w:val="-10"/>
        </w:rPr>
        <w:t> </w:t>
      </w:r>
      <w:r>
        <w:rPr>
          <w:spacing w:val="-6"/>
        </w:rPr>
        <w:t>around</w:t>
      </w:r>
      <w:r>
        <w:rPr>
          <w:spacing w:val="-10"/>
        </w:rPr>
        <w:t> </w:t>
      </w:r>
      <w:r>
        <w:rPr>
          <w:spacing w:val="-6"/>
        </w:rPr>
        <w:t>£622k </w:t>
      </w:r>
      <w:r>
        <w:rPr>
          <w:spacing w:val="-4"/>
        </w:rPr>
        <w:t>as</w:t>
      </w:r>
      <w:r>
        <w:rPr>
          <w:spacing w:val="-10"/>
        </w:rPr>
        <w:t> </w:t>
      </w:r>
      <w:r>
        <w:rPr>
          <w:spacing w:val="-4"/>
        </w:rPr>
        <w:t>costs</w:t>
      </w:r>
      <w:r>
        <w:rPr>
          <w:spacing w:val="-10"/>
        </w:rPr>
        <w:t> </w:t>
      </w:r>
      <w:r>
        <w:rPr>
          <w:spacing w:val="-4"/>
        </w:rPr>
        <w:t>related</w:t>
      </w:r>
      <w:r>
        <w:rPr>
          <w:spacing w:val="-11"/>
        </w:rPr>
        <w:t> </w:t>
      </w:r>
      <w:r>
        <w:rPr>
          <w:spacing w:val="-4"/>
        </w:rPr>
        <w:t>to</w:t>
      </w:r>
      <w:r>
        <w:rPr>
          <w:spacing w:val="-12"/>
        </w:rPr>
        <w:t> </w:t>
      </w:r>
      <w:r>
        <w:rPr>
          <w:spacing w:val="-4"/>
        </w:rPr>
        <w:t>the</w:t>
      </w:r>
      <w:r>
        <w:rPr>
          <w:spacing w:val="-9"/>
        </w:rPr>
        <w:t> </w:t>
      </w:r>
      <w:r>
        <w:rPr>
          <w:spacing w:val="-4"/>
        </w:rPr>
        <w:t>pandemic</w:t>
      </w:r>
      <w:r>
        <w:rPr>
          <w:spacing w:val="-10"/>
        </w:rPr>
        <w:t> </w:t>
      </w:r>
      <w:r>
        <w:rPr>
          <w:spacing w:val="-4"/>
        </w:rPr>
        <w:t>grew.</w:t>
      </w:r>
      <w:r>
        <w:rPr>
          <w:spacing w:val="-12"/>
        </w:rPr>
        <w:t> </w:t>
      </w:r>
      <w:r>
        <w:rPr>
          <w:spacing w:val="-4"/>
        </w:rPr>
        <w:t>However,</w:t>
      </w:r>
      <w:r>
        <w:rPr>
          <w:spacing w:val="-12"/>
        </w:rPr>
        <w:t> </w:t>
      </w:r>
      <w:r>
        <w:rPr>
          <w:spacing w:val="-4"/>
        </w:rPr>
        <w:t>much</w:t>
      </w:r>
      <w:r>
        <w:rPr>
          <w:spacing w:val="-10"/>
        </w:rPr>
        <w:t> </w:t>
      </w:r>
      <w:r>
        <w:rPr>
          <w:spacing w:val="-4"/>
        </w:rPr>
        <w:t>work</w:t>
      </w:r>
      <w:r>
        <w:rPr>
          <w:spacing w:val="-10"/>
        </w:rPr>
        <w:t> </w:t>
      </w:r>
      <w:r>
        <w:rPr>
          <w:spacing w:val="-4"/>
        </w:rPr>
        <w:t>was</w:t>
      </w:r>
      <w:r>
        <w:rPr>
          <w:spacing w:val="-12"/>
        </w:rPr>
        <w:t> </w:t>
      </w:r>
      <w:r>
        <w:rPr>
          <w:spacing w:val="-4"/>
        </w:rPr>
        <w:t>done</w:t>
      </w:r>
      <w:r>
        <w:rPr>
          <w:spacing w:val="-9"/>
        </w:rPr>
        <w:t> </w:t>
      </w:r>
      <w:r>
        <w:rPr>
          <w:spacing w:val="-4"/>
        </w:rPr>
        <w:t>to</w:t>
      </w:r>
      <w:r>
        <w:rPr>
          <w:spacing w:val="-12"/>
        </w:rPr>
        <w:t> </w:t>
      </w:r>
      <w:r>
        <w:rPr>
          <w:spacing w:val="-4"/>
        </w:rPr>
        <w:t>control</w:t>
      </w:r>
      <w:r>
        <w:rPr>
          <w:spacing w:val="-11"/>
        </w:rPr>
        <w:t> </w:t>
      </w:r>
      <w:r>
        <w:rPr>
          <w:spacing w:val="-4"/>
        </w:rPr>
        <w:t>expenditure</w:t>
      </w:r>
      <w:r>
        <w:rPr>
          <w:spacing w:val="-10"/>
        </w:rPr>
        <w:t> </w:t>
      </w:r>
      <w:r>
        <w:rPr>
          <w:spacing w:val="-4"/>
        </w:rPr>
        <w:t>and </w:t>
      </w:r>
      <w:r>
        <w:rPr>
          <w:spacing w:val="-2"/>
        </w:rPr>
        <w:t>plan</w:t>
      </w:r>
      <w:r>
        <w:rPr>
          <w:spacing w:val="-14"/>
        </w:rPr>
        <w:t> </w:t>
      </w:r>
      <w:r>
        <w:rPr>
          <w:spacing w:val="-2"/>
        </w:rPr>
        <w:t>for</w:t>
      </w:r>
      <w:r>
        <w:rPr>
          <w:spacing w:val="-14"/>
        </w:rPr>
        <w:t> </w:t>
      </w:r>
      <w:r>
        <w:rPr>
          <w:spacing w:val="-2"/>
        </w:rPr>
        <w:t>a</w:t>
      </w:r>
      <w:r>
        <w:rPr>
          <w:spacing w:val="-14"/>
        </w:rPr>
        <w:t> </w:t>
      </w:r>
      <w:r>
        <w:rPr>
          <w:spacing w:val="-2"/>
        </w:rPr>
        <w:t>return</w:t>
      </w:r>
      <w:r>
        <w:rPr>
          <w:spacing w:val="-14"/>
        </w:rPr>
        <w:t> </w:t>
      </w:r>
      <w:r>
        <w:rPr>
          <w:spacing w:val="-2"/>
        </w:rPr>
        <w:t>to</w:t>
      </w:r>
      <w:r>
        <w:rPr>
          <w:spacing w:val="-14"/>
        </w:rPr>
        <w:t> </w:t>
      </w:r>
      <w:r>
        <w:rPr>
          <w:spacing w:val="-2"/>
        </w:rPr>
        <w:t>normal.</w:t>
      </w:r>
      <w:r>
        <w:rPr>
          <w:spacing w:val="-13"/>
        </w:rPr>
        <w:t> </w:t>
      </w:r>
      <w:r>
        <w:rPr>
          <w:spacing w:val="-2"/>
        </w:rPr>
        <w:t>By</w:t>
      </w:r>
      <w:r>
        <w:rPr>
          <w:spacing w:val="-14"/>
        </w:rPr>
        <w:t> </w:t>
      </w:r>
      <w:r>
        <w:rPr>
          <w:spacing w:val="-2"/>
        </w:rPr>
        <w:t>the</w:t>
      </w:r>
      <w:r>
        <w:rPr>
          <w:spacing w:val="-13"/>
        </w:rPr>
        <w:t> </w:t>
      </w:r>
      <w:r>
        <w:rPr>
          <w:spacing w:val="-2"/>
        </w:rPr>
        <w:t>end</w:t>
      </w:r>
      <w:r>
        <w:rPr>
          <w:spacing w:val="-14"/>
        </w:rPr>
        <w:t> </w:t>
      </w:r>
      <w:r>
        <w:rPr>
          <w:spacing w:val="-2"/>
        </w:rPr>
        <w:t>of</w:t>
      </w:r>
      <w:r>
        <w:rPr>
          <w:spacing w:val="-14"/>
        </w:rPr>
        <w:t> </w:t>
      </w:r>
      <w:r>
        <w:rPr>
          <w:spacing w:val="-2"/>
        </w:rPr>
        <w:t>the</w:t>
      </w:r>
      <w:r>
        <w:rPr>
          <w:spacing w:val="-13"/>
        </w:rPr>
        <w:t> </w:t>
      </w:r>
      <w:r>
        <w:rPr>
          <w:spacing w:val="-2"/>
        </w:rPr>
        <w:t>financial</w:t>
      </w:r>
      <w:r>
        <w:rPr>
          <w:spacing w:val="-14"/>
        </w:rPr>
        <w:t> </w:t>
      </w:r>
      <w:r>
        <w:rPr>
          <w:spacing w:val="-2"/>
        </w:rPr>
        <w:t>year</w:t>
      </w:r>
      <w:r>
        <w:rPr>
          <w:spacing w:val="-13"/>
        </w:rPr>
        <w:t> </w:t>
      </w:r>
      <w:r>
        <w:rPr>
          <w:spacing w:val="-2"/>
        </w:rPr>
        <w:t>the</w:t>
      </w:r>
      <w:r>
        <w:rPr>
          <w:spacing w:val="-14"/>
        </w:rPr>
        <w:t> </w:t>
      </w:r>
      <w:r>
        <w:rPr>
          <w:spacing w:val="-2"/>
        </w:rPr>
        <w:t>anticipated</w:t>
      </w:r>
      <w:r>
        <w:rPr>
          <w:spacing w:val="-13"/>
        </w:rPr>
        <w:t> </w:t>
      </w:r>
      <w:r>
        <w:rPr>
          <w:spacing w:val="-2"/>
        </w:rPr>
        <w:t>deficit</w:t>
      </w:r>
      <w:r>
        <w:rPr>
          <w:spacing w:val="-14"/>
        </w:rPr>
        <w:t> </w:t>
      </w:r>
      <w:r>
        <w:rPr>
          <w:spacing w:val="-2"/>
        </w:rPr>
        <w:t>before</w:t>
      </w:r>
      <w:r>
        <w:rPr>
          <w:spacing w:val="-14"/>
        </w:rPr>
        <w:t> </w:t>
      </w:r>
      <w:r>
        <w:rPr>
          <w:spacing w:val="-2"/>
        </w:rPr>
        <w:t>pension </w:t>
      </w:r>
      <w:r>
        <w:rPr>
          <w:w w:val="90"/>
        </w:rPr>
        <w:t>liabilities had been reduced to £379k with a revised plan to move towards a ‘recovery deficit budget’</w:t>
      </w:r>
      <w:r>
        <w:rPr>
          <w:spacing w:val="80"/>
        </w:rPr>
        <w:t> </w:t>
      </w:r>
      <w:r>
        <w:rPr/>
        <w:t>in</w:t>
      </w:r>
      <w:r>
        <w:rPr>
          <w:spacing w:val="-12"/>
        </w:rPr>
        <w:t> </w:t>
      </w:r>
      <w:r>
        <w:rPr/>
        <w:t>2021</w:t>
      </w:r>
      <w:r>
        <w:rPr>
          <w:spacing w:val="-12"/>
        </w:rPr>
        <w:t> </w:t>
      </w:r>
      <w:r>
        <w:rPr/>
        <w:t>of</w:t>
      </w:r>
      <w:r>
        <w:rPr>
          <w:spacing w:val="-12"/>
        </w:rPr>
        <w:t> </w:t>
      </w:r>
      <w:r>
        <w:rPr/>
        <w:t>£477k</w:t>
      </w:r>
      <w:r>
        <w:rPr>
          <w:spacing w:val="-11"/>
        </w:rPr>
        <w:t> </w:t>
      </w:r>
      <w:r>
        <w:rPr/>
        <w:t>and</w:t>
      </w:r>
      <w:r>
        <w:rPr>
          <w:spacing w:val="-12"/>
        </w:rPr>
        <w:t> </w:t>
      </w:r>
      <w:r>
        <w:rPr/>
        <w:t>with</w:t>
      </w:r>
      <w:r>
        <w:rPr>
          <w:spacing w:val="-12"/>
        </w:rPr>
        <w:t> </w:t>
      </w:r>
      <w:r>
        <w:rPr/>
        <w:t>a</w:t>
      </w:r>
      <w:r>
        <w:rPr>
          <w:spacing w:val="-12"/>
        </w:rPr>
        <w:t> </w:t>
      </w:r>
      <w:r>
        <w:rPr/>
        <w:t>view</w:t>
      </w:r>
      <w:r>
        <w:rPr>
          <w:spacing w:val="-11"/>
        </w:rPr>
        <w:t> </w:t>
      </w:r>
      <w:r>
        <w:rPr/>
        <w:t>to</w:t>
      </w:r>
      <w:r>
        <w:rPr>
          <w:spacing w:val="-12"/>
        </w:rPr>
        <w:t> </w:t>
      </w:r>
      <w:r>
        <w:rPr/>
        <w:t>achieving</w:t>
      </w:r>
      <w:r>
        <w:rPr>
          <w:spacing w:val="-12"/>
        </w:rPr>
        <w:t> </w:t>
      </w:r>
      <w:r>
        <w:rPr/>
        <w:t>a</w:t>
      </w:r>
      <w:r>
        <w:rPr>
          <w:spacing w:val="-12"/>
        </w:rPr>
        <w:t> </w:t>
      </w:r>
      <w:r>
        <w:rPr/>
        <w:t>balanced</w:t>
      </w:r>
      <w:r>
        <w:rPr>
          <w:spacing w:val="-12"/>
        </w:rPr>
        <w:t> </w:t>
      </w:r>
      <w:r>
        <w:rPr/>
        <w:t>budget</w:t>
      </w:r>
      <w:r>
        <w:rPr>
          <w:spacing w:val="-12"/>
        </w:rPr>
        <w:t> </w:t>
      </w:r>
      <w:r>
        <w:rPr/>
        <w:t>for</w:t>
      </w:r>
      <w:r>
        <w:rPr>
          <w:spacing w:val="-12"/>
        </w:rPr>
        <w:t> </w:t>
      </w:r>
      <w:r>
        <w:rPr/>
        <w:t>the</w:t>
      </w:r>
      <w:r>
        <w:rPr>
          <w:spacing w:val="-11"/>
        </w:rPr>
        <w:t> </w:t>
      </w:r>
      <w:r>
        <w:rPr/>
        <w:t>year</w:t>
      </w:r>
      <w:r>
        <w:rPr>
          <w:spacing w:val="-12"/>
        </w:rPr>
        <w:t> </w:t>
      </w:r>
      <w:r>
        <w:rPr/>
        <w:t>2023.</w:t>
      </w:r>
      <w:r>
        <w:rPr>
          <w:spacing w:val="-12"/>
        </w:rPr>
        <w:t> </w:t>
      </w:r>
      <w:r>
        <w:rPr/>
        <w:t>The</w:t>
      </w:r>
      <w:r>
        <w:rPr>
          <w:spacing w:val="-11"/>
        </w:rPr>
        <w:t> </w:t>
      </w:r>
      <w:r>
        <w:rPr/>
        <w:t>actual </w:t>
      </w:r>
      <w:r>
        <w:rPr>
          <w:spacing w:val="-4"/>
        </w:rPr>
        <w:t>outturn</w:t>
      </w:r>
      <w:r>
        <w:rPr>
          <w:spacing w:val="-12"/>
        </w:rPr>
        <w:t> </w:t>
      </w:r>
      <w:r>
        <w:rPr>
          <w:spacing w:val="-4"/>
        </w:rPr>
        <w:t>for</w:t>
      </w:r>
      <w:r>
        <w:rPr>
          <w:spacing w:val="-12"/>
        </w:rPr>
        <w:t> </w:t>
      </w:r>
      <w:r>
        <w:rPr>
          <w:spacing w:val="-4"/>
        </w:rPr>
        <w:t>2021</w:t>
      </w:r>
      <w:r>
        <w:rPr>
          <w:spacing w:val="-12"/>
        </w:rPr>
        <w:t> </w:t>
      </w:r>
      <w:r>
        <w:rPr>
          <w:spacing w:val="-4"/>
        </w:rPr>
        <w:t>was</w:t>
      </w:r>
      <w:r>
        <w:rPr>
          <w:spacing w:val="-12"/>
        </w:rPr>
        <w:t> </w:t>
      </w:r>
      <w:r>
        <w:rPr>
          <w:spacing w:val="-4"/>
        </w:rPr>
        <w:t>a</w:t>
      </w:r>
      <w:r>
        <w:rPr>
          <w:spacing w:val="-12"/>
        </w:rPr>
        <w:t> </w:t>
      </w:r>
      <w:r>
        <w:rPr>
          <w:spacing w:val="-4"/>
        </w:rPr>
        <w:t>deficit</w:t>
      </w:r>
      <w:r>
        <w:rPr>
          <w:spacing w:val="-11"/>
        </w:rPr>
        <w:t> </w:t>
      </w:r>
      <w:r>
        <w:rPr>
          <w:spacing w:val="-4"/>
        </w:rPr>
        <w:t>of</w:t>
      </w:r>
      <w:r>
        <w:rPr>
          <w:spacing w:val="-12"/>
        </w:rPr>
        <w:t> </w:t>
      </w:r>
      <w:r>
        <w:rPr>
          <w:spacing w:val="-4"/>
        </w:rPr>
        <w:t>£1.2m</w:t>
      </w:r>
      <w:r>
        <w:rPr>
          <w:spacing w:val="-12"/>
        </w:rPr>
        <w:t> </w:t>
      </w:r>
      <w:r>
        <w:rPr>
          <w:spacing w:val="-4"/>
        </w:rPr>
        <w:t>with</w:t>
      </w:r>
      <w:r>
        <w:rPr>
          <w:spacing w:val="-12"/>
        </w:rPr>
        <w:t> </w:t>
      </w:r>
      <w:r>
        <w:rPr>
          <w:spacing w:val="-4"/>
        </w:rPr>
        <w:t>other</w:t>
      </w:r>
      <w:r>
        <w:rPr>
          <w:spacing w:val="-12"/>
        </w:rPr>
        <w:t> </w:t>
      </w:r>
      <w:r>
        <w:rPr>
          <w:spacing w:val="-4"/>
        </w:rPr>
        <w:t>pension</w:t>
      </w:r>
      <w:r>
        <w:rPr>
          <w:spacing w:val="-12"/>
        </w:rPr>
        <w:t> </w:t>
      </w:r>
      <w:r>
        <w:rPr>
          <w:spacing w:val="-4"/>
        </w:rPr>
        <w:t>costs</w:t>
      </w:r>
      <w:r>
        <w:rPr>
          <w:spacing w:val="-11"/>
        </w:rPr>
        <w:t> </w:t>
      </w:r>
      <w:r>
        <w:rPr>
          <w:spacing w:val="-4"/>
        </w:rPr>
        <w:t>notified</w:t>
      </w:r>
      <w:r>
        <w:rPr>
          <w:spacing w:val="-12"/>
        </w:rPr>
        <w:t> </w:t>
      </w:r>
      <w:r>
        <w:rPr>
          <w:spacing w:val="-4"/>
        </w:rPr>
        <w:t>post</w:t>
      </w:r>
      <w:r>
        <w:rPr>
          <w:spacing w:val="-12"/>
        </w:rPr>
        <w:t> </w:t>
      </w:r>
      <w:r>
        <w:rPr>
          <w:spacing w:val="-4"/>
        </w:rPr>
        <w:t>year-end</w:t>
      </w:r>
      <w:r>
        <w:rPr>
          <w:spacing w:val="-12"/>
        </w:rPr>
        <w:t> </w:t>
      </w:r>
      <w:r>
        <w:rPr>
          <w:spacing w:val="-4"/>
        </w:rPr>
        <w:t>increasing </w:t>
      </w:r>
      <w:r>
        <w:rPr>
          <w:spacing w:val="-2"/>
        </w:rPr>
        <w:t>by</w:t>
      </w:r>
      <w:r>
        <w:rPr>
          <w:spacing w:val="-14"/>
        </w:rPr>
        <w:t> </w:t>
      </w:r>
      <w:r>
        <w:rPr>
          <w:spacing w:val="-2"/>
        </w:rPr>
        <w:t>£616k</w:t>
      </w:r>
      <w:r>
        <w:rPr>
          <w:spacing w:val="-14"/>
        </w:rPr>
        <w:t> </w:t>
      </w:r>
      <w:r>
        <w:rPr>
          <w:spacing w:val="-2"/>
        </w:rPr>
        <w:t>for</w:t>
      </w:r>
      <w:r>
        <w:rPr>
          <w:spacing w:val="-14"/>
        </w:rPr>
        <w:t> </w:t>
      </w:r>
      <w:r>
        <w:rPr>
          <w:spacing w:val="-2"/>
        </w:rPr>
        <w:t>the</w:t>
      </w:r>
      <w:r>
        <w:rPr>
          <w:spacing w:val="-14"/>
        </w:rPr>
        <w:t> </w:t>
      </w:r>
      <w:r>
        <w:rPr>
          <w:spacing w:val="-2"/>
        </w:rPr>
        <w:t>year.</w:t>
      </w:r>
      <w:r>
        <w:rPr>
          <w:spacing w:val="-14"/>
        </w:rPr>
        <w:t> </w:t>
      </w:r>
      <w:r>
        <w:rPr>
          <w:spacing w:val="-2"/>
        </w:rPr>
        <w:t>Central</w:t>
      </w:r>
      <w:r>
        <w:rPr>
          <w:spacing w:val="-13"/>
        </w:rPr>
        <w:t> </w:t>
      </w:r>
      <w:r>
        <w:rPr>
          <w:spacing w:val="-2"/>
        </w:rPr>
        <w:t>hopes</w:t>
      </w:r>
      <w:r>
        <w:rPr>
          <w:spacing w:val="-14"/>
        </w:rPr>
        <w:t> </w:t>
      </w:r>
      <w:r>
        <w:rPr>
          <w:spacing w:val="-2"/>
        </w:rPr>
        <w:t>to</w:t>
      </w:r>
      <w:r>
        <w:rPr>
          <w:spacing w:val="-14"/>
        </w:rPr>
        <w:t> </w:t>
      </w:r>
      <w:r>
        <w:rPr>
          <w:spacing w:val="-2"/>
        </w:rPr>
        <w:t>recover</w:t>
      </w:r>
      <w:r>
        <w:rPr>
          <w:spacing w:val="-14"/>
        </w:rPr>
        <w:t> </w:t>
      </w:r>
      <w:r>
        <w:rPr>
          <w:spacing w:val="-2"/>
        </w:rPr>
        <w:t>some</w:t>
      </w:r>
      <w:r>
        <w:rPr>
          <w:spacing w:val="-14"/>
        </w:rPr>
        <w:t> </w:t>
      </w:r>
      <w:r>
        <w:rPr>
          <w:spacing w:val="-2"/>
        </w:rPr>
        <w:t>of</w:t>
      </w:r>
      <w:r>
        <w:rPr>
          <w:spacing w:val="-14"/>
        </w:rPr>
        <w:t> </w:t>
      </w:r>
      <w:r>
        <w:rPr>
          <w:spacing w:val="-2"/>
        </w:rPr>
        <w:t>its</w:t>
      </w:r>
      <w:r>
        <w:rPr>
          <w:spacing w:val="-13"/>
        </w:rPr>
        <w:t> </w:t>
      </w:r>
      <w:r>
        <w:rPr>
          <w:spacing w:val="-2"/>
        </w:rPr>
        <w:t>losses</w:t>
      </w:r>
      <w:r>
        <w:rPr>
          <w:spacing w:val="-14"/>
        </w:rPr>
        <w:t> </w:t>
      </w:r>
      <w:r>
        <w:rPr>
          <w:spacing w:val="-2"/>
        </w:rPr>
        <w:t>from</w:t>
      </w:r>
      <w:r>
        <w:rPr>
          <w:spacing w:val="-14"/>
        </w:rPr>
        <w:t> </w:t>
      </w:r>
      <w:r>
        <w:rPr>
          <w:spacing w:val="-2"/>
        </w:rPr>
        <w:t>an</w:t>
      </w:r>
      <w:r>
        <w:rPr>
          <w:spacing w:val="-14"/>
        </w:rPr>
        <w:t> </w:t>
      </w:r>
      <w:r>
        <w:rPr>
          <w:spacing w:val="-2"/>
        </w:rPr>
        <w:t>insurance</w:t>
      </w:r>
      <w:r>
        <w:rPr>
          <w:spacing w:val="-14"/>
        </w:rPr>
        <w:t> </w:t>
      </w:r>
      <w:r>
        <w:rPr>
          <w:spacing w:val="-2"/>
        </w:rPr>
        <w:t>claim</w:t>
      </w:r>
      <w:r>
        <w:rPr>
          <w:spacing w:val="-13"/>
        </w:rPr>
        <w:t> </w:t>
      </w:r>
      <w:r>
        <w:rPr>
          <w:spacing w:val="-2"/>
        </w:rPr>
        <w:t>under </w:t>
      </w:r>
      <w:r>
        <w:rPr>
          <w:spacing w:val="-6"/>
        </w:rPr>
        <w:t>its business interruption cover. This was subject</w:t>
      </w:r>
      <w:r>
        <w:rPr>
          <w:spacing w:val="-7"/>
        </w:rPr>
        <w:t> </w:t>
      </w:r>
      <w:r>
        <w:rPr>
          <w:spacing w:val="-6"/>
        </w:rPr>
        <w:t>to</w:t>
      </w:r>
      <w:r>
        <w:rPr>
          <w:spacing w:val="-7"/>
        </w:rPr>
        <w:t> </w:t>
      </w:r>
      <w:r>
        <w:rPr>
          <w:spacing w:val="-6"/>
        </w:rPr>
        <w:t>loss adjustment</w:t>
      </w:r>
      <w:r>
        <w:rPr>
          <w:spacing w:val="-7"/>
        </w:rPr>
        <w:t> </w:t>
      </w:r>
      <w:r>
        <w:rPr>
          <w:spacing w:val="-6"/>
        </w:rPr>
        <w:t>evaluation at</w:t>
      </w:r>
      <w:r>
        <w:rPr>
          <w:spacing w:val="-7"/>
        </w:rPr>
        <w:t> </w:t>
      </w:r>
      <w:r>
        <w:rPr>
          <w:spacing w:val="-6"/>
        </w:rPr>
        <w:t>the year-end. The aim</w:t>
      </w:r>
      <w:r>
        <w:rPr>
          <w:spacing w:val="-7"/>
        </w:rPr>
        <w:t> </w:t>
      </w:r>
      <w:r>
        <w:rPr>
          <w:spacing w:val="-6"/>
        </w:rPr>
        <w:t>to return to a</w:t>
      </w:r>
      <w:r>
        <w:rPr>
          <w:spacing w:val="-7"/>
        </w:rPr>
        <w:t> </w:t>
      </w:r>
      <w:r>
        <w:rPr>
          <w:spacing w:val="-6"/>
        </w:rPr>
        <w:t>surplus budget</w:t>
      </w:r>
      <w:r>
        <w:rPr>
          <w:spacing w:val="-7"/>
        </w:rPr>
        <w:t> </w:t>
      </w:r>
      <w:r>
        <w:rPr>
          <w:spacing w:val="-6"/>
        </w:rPr>
        <w:t>could be tempered by other economic factors including</w:t>
      </w:r>
      <w:r>
        <w:rPr>
          <w:spacing w:val="-7"/>
        </w:rPr>
        <w:t> </w:t>
      </w:r>
      <w:r>
        <w:rPr>
          <w:spacing w:val="-6"/>
        </w:rPr>
        <w:t>the need </w:t>
      </w:r>
      <w:r>
        <w:rPr/>
        <w:t>to maintain OfS ISTA funding, the problem with the distribution of funds away from London</w:t>
      </w:r>
    </w:p>
    <w:p>
      <w:pPr>
        <w:spacing w:after="0" w:line="319" w:lineRule="auto"/>
        <w:jc w:val="both"/>
        <w:sectPr>
          <w:pgSz w:w="11910" w:h="16840"/>
          <w:pgMar w:header="712" w:footer="779" w:top="1320" w:bottom="960" w:left="420" w:right="260"/>
        </w:sectPr>
      </w:pPr>
    </w:p>
    <w:p>
      <w:pPr>
        <w:pStyle w:val="BodyText"/>
        <w:spacing w:line="319" w:lineRule="auto" w:before="125"/>
        <w:ind w:left="998" w:right="1156"/>
        <w:jc w:val="both"/>
      </w:pPr>
      <w:r>
        <w:rPr>
          <w:spacing w:val="-4"/>
        </w:rPr>
        <w:t>announced</w:t>
      </w:r>
      <w:r>
        <w:rPr>
          <w:spacing w:val="-10"/>
        </w:rPr>
        <w:t> </w:t>
      </w:r>
      <w:r>
        <w:rPr>
          <w:spacing w:val="-4"/>
        </w:rPr>
        <w:t>by</w:t>
      </w:r>
      <w:r>
        <w:rPr>
          <w:spacing w:val="-10"/>
        </w:rPr>
        <w:t> </w:t>
      </w:r>
      <w:r>
        <w:rPr>
          <w:spacing w:val="-4"/>
        </w:rPr>
        <w:t>the</w:t>
      </w:r>
      <w:r>
        <w:rPr>
          <w:spacing w:val="-6"/>
        </w:rPr>
        <w:t> </w:t>
      </w:r>
      <w:r>
        <w:rPr>
          <w:spacing w:val="-4"/>
        </w:rPr>
        <w:t>government</w:t>
      </w:r>
      <w:r>
        <w:rPr>
          <w:spacing w:val="-11"/>
        </w:rPr>
        <w:t> </w:t>
      </w:r>
      <w:r>
        <w:rPr>
          <w:spacing w:val="-4"/>
        </w:rPr>
        <w:t>in</w:t>
      </w:r>
      <w:r>
        <w:rPr>
          <w:spacing w:val="-10"/>
        </w:rPr>
        <w:t> </w:t>
      </w:r>
      <w:r>
        <w:rPr>
          <w:spacing w:val="-4"/>
        </w:rPr>
        <w:t>summer</w:t>
      </w:r>
      <w:r>
        <w:rPr>
          <w:spacing w:val="-10"/>
        </w:rPr>
        <w:t> </w:t>
      </w:r>
      <w:r>
        <w:rPr>
          <w:spacing w:val="-4"/>
        </w:rPr>
        <w:t>2021</w:t>
      </w:r>
      <w:r>
        <w:rPr>
          <w:spacing w:val="-9"/>
        </w:rPr>
        <w:t> </w:t>
      </w:r>
      <w:r>
        <w:rPr>
          <w:spacing w:val="-4"/>
        </w:rPr>
        <w:t>and</w:t>
      </w:r>
      <w:r>
        <w:rPr>
          <w:spacing w:val="-10"/>
        </w:rPr>
        <w:t> </w:t>
      </w:r>
      <w:r>
        <w:rPr>
          <w:spacing w:val="-4"/>
        </w:rPr>
        <w:t>by</w:t>
      </w:r>
      <w:r>
        <w:rPr>
          <w:spacing w:val="-10"/>
        </w:rPr>
        <w:t> </w:t>
      </w:r>
      <w:r>
        <w:rPr>
          <w:spacing w:val="-4"/>
        </w:rPr>
        <w:t>problems</w:t>
      </w:r>
      <w:r>
        <w:rPr>
          <w:spacing w:val="-9"/>
        </w:rPr>
        <w:t> </w:t>
      </w:r>
      <w:r>
        <w:rPr>
          <w:spacing w:val="-4"/>
        </w:rPr>
        <w:t>in</w:t>
      </w:r>
      <w:r>
        <w:rPr>
          <w:spacing w:val="-10"/>
        </w:rPr>
        <w:t> </w:t>
      </w:r>
      <w:r>
        <w:rPr>
          <w:spacing w:val="-4"/>
        </w:rPr>
        <w:t>recruiting</w:t>
      </w:r>
      <w:r>
        <w:rPr>
          <w:spacing w:val="-11"/>
        </w:rPr>
        <w:t> </w:t>
      </w:r>
      <w:r>
        <w:rPr>
          <w:spacing w:val="-4"/>
        </w:rPr>
        <w:t>to</w:t>
      </w:r>
      <w:r>
        <w:rPr>
          <w:spacing w:val="-10"/>
        </w:rPr>
        <w:t> </w:t>
      </w:r>
      <w:r>
        <w:rPr>
          <w:spacing w:val="-4"/>
        </w:rPr>
        <w:t>some</w:t>
      </w:r>
      <w:r>
        <w:rPr>
          <w:spacing w:val="-9"/>
        </w:rPr>
        <w:t> </w:t>
      </w:r>
      <w:r>
        <w:rPr>
          <w:spacing w:val="-4"/>
        </w:rPr>
        <w:t>courses</w:t>
      </w:r>
      <w:r>
        <w:rPr>
          <w:spacing w:val="-9"/>
        </w:rPr>
        <w:t> </w:t>
      </w:r>
      <w:r>
        <w:rPr>
          <w:spacing w:val="-4"/>
        </w:rPr>
        <w:t>in </w:t>
      </w:r>
      <w:r>
        <w:rPr>
          <w:spacing w:val="-2"/>
        </w:rPr>
        <w:t>Theatre</w:t>
      </w:r>
      <w:r>
        <w:rPr>
          <w:spacing w:val="-6"/>
        </w:rPr>
        <w:t> </w:t>
      </w:r>
      <w:r>
        <w:rPr>
          <w:spacing w:val="-2"/>
        </w:rPr>
        <w:t>Practice</w:t>
      </w:r>
      <w:r>
        <w:rPr>
          <w:spacing w:val="-6"/>
        </w:rPr>
        <w:t> </w:t>
      </w:r>
      <w:r>
        <w:rPr>
          <w:spacing w:val="-2"/>
        </w:rPr>
        <w:t>where</w:t>
      </w:r>
      <w:r>
        <w:rPr>
          <w:spacing w:val="-6"/>
        </w:rPr>
        <w:t> </w:t>
      </w:r>
      <w:r>
        <w:rPr>
          <w:spacing w:val="-2"/>
        </w:rPr>
        <w:t>a</w:t>
      </w:r>
      <w:r>
        <w:rPr>
          <w:spacing w:val="-11"/>
        </w:rPr>
        <w:t> </w:t>
      </w:r>
      <w:r>
        <w:rPr>
          <w:spacing w:val="-2"/>
        </w:rPr>
        <w:t>national</w:t>
      </w:r>
      <w:r>
        <w:rPr>
          <w:spacing w:val="-7"/>
        </w:rPr>
        <w:t> </w:t>
      </w:r>
      <w:r>
        <w:rPr>
          <w:spacing w:val="-2"/>
        </w:rPr>
        <w:t>shortage</w:t>
      </w:r>
      <w:r>
        <w:rPr>
          <w:spacing w:val="-6"/>
        </w:rPr>
        <w:t> </w:t>
      </w:r>
      <w:r>
        <w:rPr>
          <w:spacing w:val="-2"/>
        </w:rPr>
        <w:t>of</w:t>
      </w:r>
      <w:r>
        <w:rPr>
          <w:spacing w:val="-7"/>
        </w:rPr>
        <w:t> </w:t>
      </w:r>
      <w:r>
        <w:rPr>
          <w:spacing w:val="-2"/>
        </w:rPr>
        <w:t>applicants</w:t>
      </w:r>
      <w:r>
        <w:rPr>
          <w:spacing w:val="-6"/>
        </w:rPr>
        <w:t> </w:t>
      </w:r>
      <w:r>
        <w:rPr>
          <w:spacing w:val="-2"/>
        </w:rPr>
        <w:t>in</w:t>
      </w:r>
      <w:r>
        <w:rPr>
          <w:spacing w:val="-7"/>
        </w:rPr>
        <w:t> </w:t>
      </w:r>
      <w:r>
        <w:rPr>
          <w:spacing w:val="-2"/>
        </w:rPr>
        <w:t>some</w:t>
      </w:r>
      <w:r>
        <w:rPr>
          <w:spacing w:val="-6"/>
        </w:rPr>
        <w:t> </w:t>
      </w:r>
      <w:r>
        <w:rPr>
          <w:spacing w:val="-2"/>
        </w:rPr>
        <w:t>areas</w:t>
      </w:r>
      <w:r>
        <w:rPr>
          <w:spacing w:val="-6"/>
        </w:rPr>
        <w:t> </w:t>
      </w:r>
      <w:r>
        <w:rPr>
          <w:spacing w:val="-2"/>
        </w:rPr>
        <w:t>is</w:t>
      </w:r>
      <w:r>
        <w:rPr>
          <w:spacing w:val="-6"/>
        </w:rPr>
        <w:t> </w:t>
      </w:r>
      <w:r>
        <w:rPr>
          <w:spacing w:val="-2"/>
        </w:rPr>
        <w:t>occurring.</w:t>
      </w:r>
    </w:p>
    <w:p>
      <w:pPr>
        <w:pStyle w:val="BodyText"/>
        <w:spacing w:before="8"/>
        <w:rPr>
          <w:sz w:val="26"/>
        </w:rPr>
      </w:pPr>
    </w:p>
    <w:p>
      <w:pPr>
        <w:pStyle w:val="BodyText"/>
        <w:spacing w:line="319" w:lineRule="auto"/>
        <w:ind w:left="998" w:right="1154"/>
        <w:jc w:val="both"/>
      </w:pPr>
      <w:r>
        <w:rPr>
          <w:spacing w:val="-4"/>
        </w:rPr>
        <w:t>Following</w:t>
      </w:r>
      <w:r>
        <w:rPr>
          <w:spacing w:val="-11"/>
        </w:rPr>
        <w:t> </w:t>
      </w:r>
      <w:r>
        <w:rPr>
          <w:spacing w:val="-4"/>
        </w:rPr>
        <w:t>on</w:t>
      </w:r>
      <w:r>
        <w:rPr>
          <w:spacing w:val="-9"/>
        </w:rPr>
        <w:t> </w:t>
      </w:r>
      <w:r>
        <w:rPr>
          <w:spacing w:val="-4"/>
        </w:rPr>
        <w:t>from</w:t>
      </w:r>
      <w:r>
        <w:rPr>
          <w:spacing w:val="-7"/>
        </w:rPr>
        <w:t> </w:t>
      </w:r>
      <w:r>
        <w:rPr>
          <w:spacing w:val="-4"/>
        </w:rPr>
        <w:t>the</w:t>
      </w:r>
      <w:r>
        <w:rPr>
          <w:spacing w:val="-8"/>
        </w:rPr>
        <w:t> </w:t>
      </w:r>
      <w:r>
        <w:rPr>
          <w:spacing w:val="-4"/>
        </w:rPr>
        <w:t>Black</w:t>
      </w:r>
      <w:r>
        <w:rPr>
          <w:spacing w:val="-8"/>
        </w:rPr>
        <w:t> </w:t>
      </w:r>
      <w:r>
        <w:rPr>
          <w:spacing w:val="-4"/>
        </w:rPr>
        <w:t>Lives</w:t>
      </w:r>
      <w:r>
        <w:rPr>
          <w:spacing w:val="-8"/>
        </w:rPr>
        <w:t> </w:t>
      </w:r>
      <w:r>
        <w:rPr>
          <w:spacing w:val="-4"/>
        </w:rPr>
        <w:t>Matter</w:t>
      </w:r>
      <w:r>
        <w:rPr>
          <w:spacing w:val="-9"/>
        </w:rPr>
        <w:t> </w:t>
      </w:r>
      <w:r>
        <w:rPr>
          <w:spacing w:val="-4"/>
        </w:rPr>
        <w:t>movement</w:t>
      </w:r>
      <w:r>
        <w:rPr>
          <w:spacing w:val="-8"/>
        </w:rPr>
        <w:t> </w:t>
      </w:r>
      <w:r>
        <w:rPr>
          <w:spacing w:val="-4"/>
        </w:rPr>
        <w:t>that</w:t>
      </w:r>
      <w:r>
        <w:rPr>
          <w:spacing w:val="-10"/>
        </w:rPr>
        <w:t> </w:t>
      </w:r>
      <w:r>
        <w:rPr>
          <w:spacing w:val="-4"/>
        </w:rPr>
        <w:t>began</w:t>
      </w:r>
      <w:r>
        <w:rPr>
          <w:spacing w:val="-7"/>
        </w:rPr>
        <w:t> </w:t>
      </w:r>
      <w:r>
        <w:rPr>
          <w:spacing w:val="-4"/>
        </w:rPr>
        <w:t>after</w:t>
      </w:r>
      <w:r>
        <w:rPr>
          <w:spacing w:val="-7"/>
        </w:rPr>
        <w:t> </w:t>
      </w:r>
      <w:r>
        <w:rPr>
          <w:spacing w:val="-4"/>
        </w:rPr>
        <w:t>the</w:t>
      </w:r>
      <w:r>
        <w:rPr>
          <w:spacing w:val="-8"/>
        </w:rPr>
        <w:t> </w:t>
      </w:r>
      <w:r>
        <w:rPr>
          <w:spacing w:val="-4"/>
        </w:rPr>
        <w:t>death</w:t>
      </w:r>
      <w:r>
        <w:rPr>
          <w:spacing w:val="-9"/>
        </w:rPr>
        <w:t> </w:t>
      </w:r>
      <w:r>
        <w:rPr>
          <w:spacing w:val="-4"/>
        </w:rPr>
        <w:t>of</w:t>
      </w:r>
      <w:r>
        <w:rPr>
          <w:spacing w:val="-10"/>
        </w:rPr>
        <w:t> </w:t>
      </w:r>
      <w:r>
        <w:rPr>
          <w:spacing w:val="-4"/>
        </w:rPr>
        <w:t>George</w:t>
      </w:r>
      <w:r>
        <w:rPr>
          <w:spacing w:val="-8"/>
        </w:rPr>
        <w:t> </w:t>
      </w:r>
      <w:r>
        <w:rPr>
          <w:spacing w:val="-4"/>
        </w:rPr>
        <w:t>Floyd</w:t>
      </w:r>
      <w:r>
        <w:rPr>
          <w:spacing w:val="-9"/>
        </w:rPr>
        <w:t> </w:t>
      </w:r>
      <w:r>
        <w:rPr>
          <w:spacing w:val="-4"/>
        </w:rPr>
        <w:t>in </w:t>
      </w:r>
      <w:r>
        <w:rPr/>
        <w:t>May 2020, Central’s work on Equity and Inclusion was given absolute priority and continued </w:t>
      </w:r>
      <w:r>
        <w:rPr>
          <w:spacing w:val="-4"/>
        </w:rPr>
        <w:t>throughout</w:t>
      </w:r>
      <w:r>
        <w:rPr>
          <w:spacing w:val="-11"/>
        </w:rPr>
        <w:t> </w:t>
      </w:r>
      <w:r>
        <w:rPr>
          <w:spacing w:val="-4"/>
        </w:rPr>
        <w:t>the</w:t>
      </w:r>
      <w:r>
        <w:rPr>
          <w:spacing w:val="-9"/>
        </w:rPr>
        <w:t> </w:t>
      </w:r>
      <w:r>
        <w:rPr>
          <w:spacing w:val="-4"/>
        </w:rPr>
        <w:t>year.</w:t>
      </w:r>
      <w:r>
        <w:rPr>
          <w:spacing w:val="-10"/>
        </w:rPr>
        <w:t> </w:t>
      </w:r>
      <w:r>
        <w:rPr>
          <w:spacing w:val="-4"/>
        </w:rPr>
        <w:t>In</w:t>
      </w:r>
      <w:r>
        <w:rPr>
          <w:spacing w:val="-10"/>
        </w:rPr>
        <w:t> </w:t>
      </w:r>
      <w:r>
        <w:rPr>
          <w:spacing w:val="-4"/>
        </w:rPr>
        <w:t>addition</w:t>
      </w:r>
      <w:r>
        <w:rPr>
          <w:spacing w:val="-10"/>
        </w:rPr>
        <w:t> </w:t>
      </w:r>
      <w:r>
        <w:rPr>
          <w:spacing w:val="-4"/>
        </w:rPr>
        <w:t>to</w:t>
      </w:r>
      <w:r>
        <w:rPr>
          <w:spacing w:val="-10"/>
        </w:rPr>
        <w:t> </w:t>
      </w:r>
      <w:r>
        <w:rPr>
          <w:spacing w:val="-4"/>
        </w:rPr>
        <w:t>Board</w:t>
      </w:r>
      <w:r>
        <w:rPr>
          <w:spacing w:val="-10"/>
        </w:rPr>
        <w:t> </w:t>
      </w:r>
      <w:r>
        <w:rPr>
          <w:spacing w:val="-4"/>
        </w:rPr>
        <w:t>oversight</w:t>
      </w:r>
      <w:r>
        <w:rPr>
          <w:spacing w:val="-11"/>
        </w:rPr>
        <w:t> </w:t>
      </w:r>
      <w:r>
        <w:rPr>
          <w:spacing w:val="-4"/>
        </w:rPr>
        <w:t>through</w:t>
      </w:r>
      <w:r>
        <w:rPr>
          <w:spacing w:val="-10"/>
        </w:rPr>
        <w:t> </w:t>
      </w:r>
      <w:r>
        <w:rPr>
          <w:spacing w:val="-4"/>
        </w:rPr>
        <w:t>its</w:t>
      </w:r>
      <w:r>
        <w:rPr>
          <w:spacing w:val="-9"/>
        </w:rPr>
        <w:t> </w:t>
      </w:r>
      <w:r>
        <w:rPr>
          <w:spacing w:val="-4"/>
        </w:rPr>
        <w:t>Diversity</w:t>
      </w:r>
      <w:r>
        <w:rPr>
          <w:spacing w:val="-10"/>
        </w:rPr>
        <w:t> </w:t>
      </w:r>
      <w:r>
        <w:rPr>
          <w:spacing w:val="-4"/>
        </w:rPr>
        <w:t>and</w:t>
      </w:r>
      <w:r>
        <w:rPr>
          <w:spacing w:val="-10"/>
        </w:rPr>
        <w:t> </w:t>
      </w:r>
      <w:r>
        <w:rPr>
          <w:spacing w:val="-4"/>
        </w:rPr>
        <w:t>Inclusion</w:t>
      </w:r>
      <w:r>
        <w:rPr>
          <w:spacing w:val="-10"/>
        </w:rPr>
        <w:t> </w:t>
      </w:r>
      <w:r>
        <w:rPr>
          <w:spacing w:val="-4"/>
        </w:rPr>
        <w:t>Committee </w:t>
      </w:r>
      <w:r>
        <w:rPr>
          <w:spacing w:val="-2"/>
        </w:rPr>
        <w:t>and</w:t>
      </w:r>
      <w:r>
        <w:rPr>
          <w:spacing w:val="-14"/>
        </w:rPr>
        <w:t> </w:t>
      </w:r>
      <w:r>
        <w:rPr>
          <w:spacing w:val="-2"/>
        </w:rPr>
        <w:t>the</w:t>
      </w:r>
      <w:r>
        <w:rPr>
          <w:spacing w:val="-14"/>
        </w:rPr>
        <w:t> </w:t>
      </w:r>
      <w:r>
        <w:rPr>
          <w:spacing w:val="-2"/>
        </w:rPr>
        <w:t>internal</w:t>
      </w:r>
      <w:r>
        <w:rPr>
          <w:spacing w:val="-14"/>
        </w:rPr>
        <w:t> </w:t>
      </w:r>
      <w:r>
        <w:rPr>
          <w:spacing w:val="-2"/>
        </w:rPr>
        <w:t>Inclusion</w:t>
      </w:r>
      <w:r>
        <w:rPr>
          <w:spacing w:val="-14"/>
        </w:rPr>
        <w:t> </w:t>
      </w:r>
      <w:r>
        <w:rPr>
          <w:spacing w:val="-2"/>
        </w:rPr>
        <w:t>Committee,</w:t>
      </w:r>
      <w:r>
        <w:rPr>
          <w:spacing w:val="-14"/>
        </w:rPr>
        <w:t> </w:t>
      </w:r>
      <w:r>
        <w:rPr>
          <w:spacing w:val="-2"/>
        </w:rPr>
        <w:t>the</w:t>
      </w:r>
      <w:r>
        <w:rPr>
          <w:spacing w:val="-11"/>
        </w:rPr>
        <w:t> </w:t>
      </w:r>
      <w:r>
        <w:rPr>
          <w:spacing w:val="-2"/>
        </w:rPr>
        <w:t>Independent</w:t>
      </w:r>
      <w:r>
        <w:rPr>
          <w:spacing w:val="-14"/>
        </w:rPr>
        <w:t> </w:t>
      </w:r>
      <w:r>
        <w:rPr>
          <w:spacing w:val="-2"/>
        </w:rPr>
        <w:t>Equity</w:t>
      </w:r>
      <w:r>
        <w:rPr>
          <w:spacing w:val="-14"/>
        </w:rPr>
        <w:t> </w:t>
      </w:r>
      <w:r>
        <w:rPr>
          <w:spacing w:val="-2"/>
        </w:rPr>
        <w:t>Committee</w:t>
      </w:r>
      <w:r>
        <w:rPr>
          <w:spacing w:val="-13"/>
        </w:rPr>
        <w:t> </w:t>
      </w:r>
      <w:r>
        <w:rPr>
          <w:spacing w:val="-2"/>
        </w:rPr>
        <w:t>was</w:t>
      </w:r>
      <w:r>
        <w:rPr>
          <w:spacing w:val="-12"/>
        </w:rPr>
        <w:t> </w:t>
      </w:r>
      <w:r>
        <w:rPr>
          <w:spacing w:val="-2"/>
        </w:rPr>
        <w:t>formed</w:t>
      </w:r>
      <w:r>
        <w:rPr>
          <w:spacing w:val="-13"/>
        </w:rPr>
        <w:t> </w:t>
      </w:r>
      <w:r>
        <w:rPr>
          <w:spacing w:val="-2"/>
        </w:rPr>
        <w:t>to</w:t>
      </w:r>
      <w:r>
        <w:rPr>
          <w:spacing w:val="-14"/>
        </w:rPr>
        <w:t> </w:t>
      </w:r>
      <w:r>
        <w:rPr>
          <w:spacing w:val="-2"/>
        </w:rPr>
        <w:t>provide </w:t>
      </w:r>
      <w:r>
        <w:rPr>
          <w:spacing w:val="-6"/>
        </w:rPr>
        <w:t>expert external scrutiny and its first meeting took place in January 2021. Actions towards the Anti- </w:t>
      </w:r>
      <w:r>
        <w:rPr>
          <w:spacing w:val="-4"/>
        </w:rPr>
        <w:t>Racism</w:t>
      </w:r>
      <w:r>
        <w:rPr>
          <w:spacing w:val="-9"/>
        </w:rPr>
        <w:t> </w:t>
      </w:r>
      <w:r>
        <w:rPr>
          <w:spacing w:val="-4"/>
        </w:rPr>
        <w:t>Action</w:t>
      </w:r>
      <w:r>
        <w:rPr>
          <w:spacing w:val="-8"/>
        </w:rPr>
        <w:t> </w:t>
      </w:r>
      <w:r>
        <w:rPr>
          <w:spacing w:val="-4"/>
        </w:rPr>
        <w:t>Plan</w:t>
      </w:r>
      <w:r>
        <w:rPr>
          <w:spacing w:val="-9"/>
        </w:rPr>
        <w:t> </w:t>
      </w:r>
      <w:r>
        <w:rPr>
          <w:spacing w:val="-4"/>
        </w:rPr>
        <w:t>included</w:t>
      </w:r>
      <w:r>
        <w:rPr>
          <w:spacing w:val="-8"/>
        </w:rPr>
        <w:t> </w:t>
      </w:r>
      <w:r>
        <w:rPr>
          <w:spacing w:val="-4"/>
        </w:rPr>
        <w:t>a</w:t>
      </w:r>
      <w:r>
        <w:rPr>
          <w:spacing w:val="-9"/>
        </w:rPr>
        <w:t> </w:t>
      </w:r>
      <w:r>
        <w:rPr>
          <w:spacing w:val="-4"/>
        </w:rPr>
        <w:t>review</w:t>
      </w:r>
      <w:r>
        <w:rPr>
          <w:spacing w:val="-8"/>
        </w:rPr>
        <w:t> </w:t>
      </w:r>
      <w:r>
        <w:rPr>
          <w:spacing w:val="-4"/>
        </w:rPr>
        <w:t>of</w:t>
      </w:r>
      <w:r>
        <w:rPr>
          <w:spacing w:val="-9"/>
        </w:rPr>
        <w:t> </w:t>
      </w:r>
      <w:r>
        <w:rPr>
          <w:spacing w:val="-4"/>
        </w:rPr>
        <w:t>Central’s</w:t>
      </w:r>
      <w:r>
        <w:rPr>
          <w:spacing w:val="-5"/>
        </w:rPr>
        <w:t> </w:t>
      </w:r>
      <w:r>
        <w:rPr>
          <w:spacing w:val="-4"/>
        </w:rPr>
        <w:t>Complaints</w:t>
      </w:r>
      <w:r>
        <w:rPr>
          <w:spacing w:val="-8"/>
        </w:rPr>
        <w:t> </w:t>
      </w:r>
      <w:r>
        <w:rPr>
          <w:spacing w:val="-4"/>
        </w:rPr>
        <w:t>Framework</w:t>
      </w:r>
      <w:r>
        <w:rPr>
          <w:spacing w:val="-7"/>
        </w:rPr>
        <w:t> </w:t>
      </w:r>
      <w:r>
        <w:rPr>
          <w:spacing w:val="-4"/>
        </w:rPr>
        <w:t>and</w:t>
      </w:r>
      <w:r>
        <w:rPr>
          <w:spacing w:val="-6"/>
        </w:rPr>
        <w:t> </w:t>
      </w:r>
      <w:r>
        <w:rPr>
          <w:spacing w:val="-4"/>
        </w:rPr>
        <w:t>related</w:t>
      </w:r>
      <w:r>
        <w:rPr>
          <w:spacing w:val="-8"/>
        </w:rPr>
        <w:t> </w:t>
      </w:r>
      <w:r>
        <w:rPr>
          <w:spacing w:val="-4"/>
        </w:rPr>
        <w:t>policies</w:t>
      </w:r>
      <w:r>
        <w:rPr>
          <w:spacing w:val="-8"/>
        </w:rPr>
        <w:t> </w:t>
      </w:r>
      <w:r>
        <w:rPr>
          <w:spacing w:val="-4"/>
        </w:rPr>
        <w:t>and procedures,</w:t>
      </w:r>
      <w:r>
        <w:rPr>
          <w:spacing w:val="1"/>
        </w:rPr>
        <w:t> </w:t>
      </w:r>
      <w:r>
        <w:rPr>
          <w:spacing w:val="-4"/>
        </w:rPr>
        <w:t>the</w:t>
      </w:r>
      <w:r>
        <w:rPr>
          <w:spacing w:val="-12"/>
        </w:rPr>
        <w:t> </w:t>
      </w:r>
      <w:r>
        <w:rPr>
          <w:spacing w:val="-4"/>
        </w:rPr>
        <w:t>delivery</w:t>
      </w:r>
      <w:r>
        <w:rPr>
          <w:spacing w:val="-12"/>
        </w:rPr>
        <w:t> </w:t>
      </w:r>
      <w:r>
        <w:rPr>
          <w:spacing w:val="-4"/>
        </w:rPr>
        <w:t>of</w:t>
      </w:r>
      <w:r>
        <w:rPr>
          <w:spacing w:val="-11"/>
        </w:rPr>
        <w:t> </w:t>
      </w:r>
      <w:r>
        <w:rPr>
          <w:spacing w:val="-4"/>
        </w:rPr>
        <w:t>mandatory</w:t>
      </w:r>
      <w:r>
        <w:rPr>
          <w:spacing w:val="-12"/>
        </w:rPr>
        <w:t> </w:t>
      </w:r>
      <w:r>
        <w:rPr>
          <w:spacing w:val="-4"/>
        </w:rPr>
        <w:t>inclusion</w:t>
      </w:r>
      <w:r>
        <w:rPr>
          <w:spacing w:val="-12"/>
        </w:rPr>
        <w:t> </w:t>
      </w:r>
      <w:r>
        <w:rPr>
          <w:spacing w:val="-4"/>
        </w:rPr>
        <w:t>and</w:t>
      </w:r>
      <w:r>
        <w:rPr>
          <w:spacing w:val="-12"/>
        </w:rPr>
        <w:t> </w:t>
      </w:r>
      <w:r>
        <w:rPr>
          <w:spacing w:val="-4"/>
        </w:rPr>
        <w:t>unconscious</w:t>
      </w:r>
      <w:r>
        <w:rPr>
          <w:spacing w:val="-12"/>
        </w:rPr>
        <w:t> </w:t>
      </w:r>
      <w:r>
        <w:rPr>
          <w:spacing w:val="-4"/>
        </w:rPr>
        <w:t>bias</w:t>
      </w:r>
      <w:r>
        <w:rPr>
          <w:spacing w:val="-12"/>
        </w:rPr>
        <w:t> </w:t>
      </w:r>
      <w:r>
        <w:rPr>
          <w:spacing w:val="-4"/>
        </w:rPr>
        <w:t>training</w:t>
      </w:r>
      <w:r>
        <w:rPr>
          <w:spacing w:val="-11"/>
        </w:rPr>
        <w:t> </w:t>
      </w:r>
      <w:r>
        <w:rPr>
          <w:spacing w:val="-4"/>
        </w:rPr>
        <w:t>for</w:t>
      </w:r>
      <w:r>
        <w:rPr>
          <w:spacing w:val="-12"/>
        </w:rPr>
        <w:t> </w:t>
      </w:r>
      <w:r>
        <w:rPr>
          <w:spacing w:val="-4"/>
        </w:rPr>
        <w:t>permanent</w:t>
      </w:r>
      <w:r>
        <w:rPr>
          <w:spacing w:val="-12"/>
        </w:rPr>
        <w:t> </w:t>
      </w:r>
      <w:r>
        <w:rPr>
          <w:spacing w:val="-4"/>
        </w:rPr>
        <w:t>and </w:t>
      </w:r>
      <w:r>
        <w:rPr>
          <w:spacing w:val="-2"/>
        </w:rPr>
        <w:t>fixed-term</w:t>
      </w:r>
      <w:r>
        <w:rPr>
          <w:spacing w:val="-14"/>
        </w:rPr>
        <w:t> </w:t>
      </w:r>
      <w:r>
        <w:rPr>
          <w:spacing w:val="-2"/>
        </w:rPr>
        <w:t>staff</w:t>
      </w:r>
      <w:r>
        <w:rPr>
          <w:spacing w:val="-13"/>
        </w:rPr>
        <w:t> </w:t>
      </w:r>
      <w:r>
        <w:rPr>
          <w:spacing w:val="-2"/>
        </w:rPr>
        <w:t>and</w:t>
      </w:r>
      <w:r>
        <w:rPr>
          <w:spacing w:val="-11"/>
        </w:rPr>
        <w:t> </w:t>
      </w:r>
      <w:r>
        <w:rPr>
          <w:spacing w:val="-2"/>
        </w:rPr>
        <w:t>all</w:t>
      </w:r>
      <w:r>
        <w:rPr>
          <w:spacing w:val="-14"/>
        </w:rPr>
        <w:t> </w:t>
      </w:r>
      <w:r>
        <w:rPr>
          <w:spacing w:val="-2"/>
        </w:rPr>
        <w:t>2020</w:t>
      </w:r>
      <w:r>
        <w:rPr>
          <w:spacing w:val="-14"/>
        </w:rPr>
        <w:t> </w:t>
      </w:r>
      <w:r>
        <w:rPr>
          <w:spacing w:val="-2"/>
        </w:rPr>
        <w:t>student</w:t>
      </w:r>
      <w:r>
        <w:rPr>
          <w:spacing w:val="-13"/>
        </w:rPr>
        <w:t> </w:t>
      </w:r>
      <w:r>
        <w:rPr>
          <w:spacing w:val="-2"/>
        </w:rPr>
        <w:t>entrants.</w:t>
      </w:r>
      <w:r>
        <w:rPr>
          <w:spacing w:val="-14"/>
        </w:rPr>
        <w:t> </w:t>
      </w:r>
      <w:r>
        <w:rPr>
          <w:spacing w:val="-2"/>
        </w:rPr>
        <w:t>In</w:t>
      </w:r>
      <w:r>
        <w:rPr>
          <w:spacing w:val="-13"/>
        </w:rPr>
        <w:t> </w:t>
      </w:r>
      <w:r>
        <w:rPr>
          <w:spacing w:val="-2"/>
        </w:rPr>
        <w:t>addition,</w:t>
      </w:r>
      <w:r>
        <w:rPr>
          <w:spacing w:val="-14"/>
        </w:rPr>
        <w:t> </w:t>
      </w:r>
      <w:r>
        <w:rPr>
          <w:spacing w:val="-2"/>
        </w:rPr>
        <w:t>the</w:t>
      </w:r>
      <w:r>
        <w:rPr>
          <w:spacing w:val="-13"/>
        </w:rPr>
        <w:t> </w:t>
      </w:r>
      <w:r>
        <w:rPr>
          <w:spacing w:val="-2"/>
        </w:rPr>
        <w:t>Repairing</w:t>
      </w:r>
      <w:r>
        <w:rPr>
          <w:spacing w:val="-14"/>
        </w:rPr>
        <w:t> </w:t>
      </w:r>
      <w:r>
        <w:rPr>
          <w:spacing w:val="-2"/>
        </w:rPr>
        <w:t>the</w:t>
      </w:r>
      <w:r>
        <w:rPr>
          <w:spacing w:val="-10"/>
        </w:rPr>
        <w:t> </w:t>
      </w:r>
      <w:r>
        <w:rPr>
          <w:spacing w:val="-2"/>
        </w:rPr>
        <w:t>Curriculum</w:t>
      </w:r>
      <w:r>
        <w:rPr>
          <w:spacing w:val="-14"/>
        </w:rPr>
        <w:t> </w:t>
      </w:r>
      <w:r>
        <w:rPr>
          <w:spacing w:val="-2"/>
        </w:rPr>
        <w:t>project, </w:t>
      </w:r>
      <w:r>
        <w:rPr>
          <w:spacing w:val="-4"/>
        </w:rPr>
        <w:t>led</w:t>
      </w:r>
      <w:r>
        <w:rPr>
          <w:spacing w:val="-9"/>
        </w:rPr>
        <w:t> </w:t>
      </w:r>
      <w:r>
        <w:rPr>
          <w:spacing w:val="-4"/>
        </w:rPr>
        <w:t>by</w:t>
      </w:r>
      <w:r>
        <w:rPr>
          <w:spacing w:val="-9"/>
        </w:rPr>
        <w:t> </w:t>
      </w:r>
      <w:r>
        <w:rPr>
          <w:spacing w:val="-4"/>
        </w:rPr>
        <w:t>Interim</w:t>
      </w:r>
      <w:r>
        <w:rPr>
          <w:spacing w:val="-10"/>
        </w:rPr>
        <w:t> </w:t>
      </w:r>
      <w:r>
        <w:rPr>
          <w:spacing w:val="-4"/>
        </w:rPr>
        <w:t>Deputy</w:t>
      </w:r>
      <w:r>
        <w:rPr>
          <w:spacing w:val="-9"/>
        </w:rPr>
        <w:t> </w:t>
      </w:r>
      <w:r>
        <w:rPr>
          <w:spacing w:val="-4"/>
        </w:rPr>
        <w:t>Dean,</w:t>
      </w:r>
      <w:r>
        <w:rPr>
          <w:spacing w:val="-10"/>
        </w:rPr>
        <w:t> </w:t>
      </w:r>
      <w:r>
        <w:rPr>
          <w:spacing w:val="-4"/>
        </w:rPr>
        <w:t>Broderick</w:t>
      </w:r>
      <w:r>
        <w:rPr>
          <w:spacing w:val="-9"/>
        </w:rPr>
        <w:t> </w:t>
      </w:r>
      <w:r>
        <w:rPr>
          <w:spacing w:val="-4"/>
        </w:rPr>
        <w:t>Chow,</w:t>
      </w:r>
      <w:r>
        <w:rPr>
          <w:spacing w:val="-10"/>
        </w:rPr>
        <w:t> </w:t>
      </w:r>
      <w:r>
        <w:rPr>
          <w:spacing w:val="-4"/>
        </w:rPr>
        <w:t>began</w:t>
      </w:r>
      <w:r>
        <w:rPr>
          <w:spacing w:val="-7"/>
        </w:rPr>
        <w:t> </w:t>
      </w:r>
      <w:r>
        <w:rPr>
          <w:spacing w:val="-4"/>
        </w:rPr>
        <w:t>the</w:t>
      </w:r>
      <w:r>
        <w:rPr>
          <w:spacing w:val="-9"/>
        </w:rPr>
        <w:t> </w:t>
      </w:r>
      <w:r>
        <w:rPr>
          <w:spacing w:val="-4"/>
        </w:rPr>
        <w:t>process</w:t>
      </w:r>
      <w:r>
        <w:rPr>
          <w:spacing w:val="-9"/>
        </w:rPr>
        <w:t> </w:t>
      </w:r>
      <w:r>
        <w:rPr>
          <w:spacing w:val="-4"/>
        </w:rPr>
        <w:t>of</w:t>
      </w:r>
      <w:r>
        <w:rPr>
          <w:spacing w:val="-10"/>
        </w:rPr>
        <w:t> </w:t>
      </w:r>
      <w:r>
        <w:rPr>
          <w:spacing w:val="-4"/>
        </w:rPr>
        <w:t>looking</w:t>
      </w:r>
      <w:r>
        <w:rPr>
          <w:spacing w:val="-11"/>
        </w:rPr>
        <w:t> </w:t>
      </w:r>
      <w:r>
        <w:rPr>
          <w:spacing w:val="-4"/>
        </w:rPr>
        <w:t>at</w:t>
      </w:r>
      <w:r>
        <w:rPr>
          <w:spacing w:val="-10"/>
        </w:rPr>
        <w:t> </w:t>
      </w:r>
      <w:r>
        <w:rPr>
          <w:spacing w:val="-4"/>
        </w:rPr>
        <w:t>equity</w:t>
      </w:r>
      <w:r>
        <w:rPr>
          <w:spacing w:val="-9"/>
        </w:rPr>
        <w:t> </w:t>
      </w:r>
      <w:r>
        <w:rPr>
          <w:spacing w:val="-4"/>
        </w:rPr>
        <w:t>issues</w:t>
      </w:r>
      <w:r>
        <w:rPr>
          <w:spacing w:val="-9"/>
        </w:rPr>
        <w:t> </w:t>
      </w:r>
      <w:r>
        <w:rPr>
          <w:spacing w:val="-4"/>
        </w:rPr>
        <w:t>within Central’s</w:t>
      </w:r>
      <w:r>
        <w:rPr>
          <w:spacing w:val="-12"/>
        </w:rPr>
        <w:t> </w:t>
      </w:r>
      <w:r>
        <w:rPr>
          <w:spacing w:val="-4"/>
        </w:rPr>
        <w:t>curricula.</w:t>
      </w:r>
      <w:r>
        <w:rPr>
          <w:spacing w:val="-12"/>
        </w:rPr>
        <w:t> </w:t>
      </w:r>
      <w:r>
        <w:rPr>
          <w:spacing w:val="-4"/>
        </w:rPr>
        <w:t>A</w:t>
      </w:r>
      <w:r>
        <w:rPr>
          <w:spacing w:val="-12"/>
        </w:rPr>
        <w:t> </w:t>
      </w:r>
      <w:r>
        <w:rPr>
          <w:spacing w:val="-4"/>
        </w:rPr>
        <w:t>Workforce</w:t>
      </w:r>
      <w:r>
        <w:rPr>
          <w:spacing w:val="-12"/>
        </w:rPr>
        <w:t> </w:t>
      </w:r>
      <w:r>
        <w:rPr>
          <w:spacing w:val="-4"/>
        </w:rPr>
        <w:t>Diversity</w:t>
      </w:r>
      <w:r>
        <w:rPr>
          <w:spacing w:val="-12"/>
        </w:rPr>
        <w:t> </w:t>
      </w:r>
      <w:r>
        <w:rPr>
          <w:spacing w:val="-4"/>
        </w:rPr>
        <w:t>Working</w:t>
      </w:r>
      <w:r>
        <w:rPr>
          <w:spacing w:val="-11"/>
        </w:rPr>
        <w:t> </w:t>
      </w:r>
      <w:r>
        <w:rPr>
          <w:spacing w:val="-4"/>
        </w:rPr>
        <w:t>Group</w:t>
      </w:r>
      <w:r>
        <w:rPr>
          <w:spacing w:val="-12"/>
        </w:rPr>
        <w:t> </w:t>
      </w:r>
      <w:r>
        <w:rPr>
          <w:spacing w:val="-4"/>
        </w:rPr>
        <w:t>met</w:t>
      </w:r>
      <w:r>
        <w:rPr>
          <w:spacing w:val="-12"/>
        </w:rPr>
        <w:t> </w:t>
      </w:r>
      <w:r>
        <w:rPr>
          <w:spacing w:val="-4"/>
        </w:rPr>
        <w:t>five</w:t>
      </w:r>
      <w:r>
        <w:rPr>
          <w:spacing w:val="-12"/>
        </w:rPr>
        <w:t> </w:t>
      </w:r>
      <w:r>
        <w:rPr>
          <w:spacing w:val="-4"/>
        </w:rPr>
        <w:t>times</w:t>
      </w:r>
      <w:r>
        <w:rPr>
          <w:spacing w:val="-12"/>
        </w:rPr>
        <w:t> </w:t>
      </w:r>
      <w:r>
        <w:rPr>
          <w:spacing w:val="-4"/>
        </w:rPr>
        <w:t>resulting</w:t>
      </w:r>
      <w:r>
        <w:rPr>
          <w:spacing w:val="-12"/>
        </w:rPr>
        <w:t> </w:t>
      </w:r>
      <w:r>
        <w:rPr>
          <w:spacing w:val="-4"/>
        </w:rPr>
        <w:t>in</w:t>
      </w:r>
      <w:r>
        <w:rPr>
          <w:spacing w:val="-11"/>
        </w:rPr>
        <w:t> </w:t>
      </w:r>
      <w:r>
        <w:rPr>
          <w:spacing w:val="-4"/>
        </w:rPr>
        <w:t>an</w:t>
      </w:r>
      <w:r>
        <w:rPr>
          <w:spacing w:val="-12"/>
        </w:rPr>
        <w:t> </w:t>
      </w:r>
      <w:r>
        <w:rPr>
          <w:spacing w:val="-4"/>
        </w:rPr>
        <w:t>action</w:t>
      </w:r>
      <w:r>
        <w:rPr>
          <w:spacing w:val="-12"/>
        </w:rPr>
        <w:t> </w:t>
      </w:r>
      <w:r>
        <w:rPr>
          <w:spacing w:val="-4"/>
        </w:rPr>
        <w:t>plan </w:t>
      </w:r>
      <w:r>
        <w:rPr>
          <w:spacing w:val="-2"/>
        </w:rPr>
        <w:t>including</w:t>
      </w:r>
      <w:r>
        <w:rPr>
          <w:spacing w:val="-14"/>
        </w:rPr>
        <w:t> </w:t>
      </w:r>
      <w:r>
        <w:rPr>
          <w:spacing w:val="-2"/>
        </w:rPr>
        <w:t>the</w:t>
      </w:r>
      <w:r>
        <w:rPr>
          <w:spacing w:val="-13"/>
        </w:rPr>
        <w:t> </w:t>
      </w:r>
      <w:r>
        <w:rPr>
          <w:spacing w:val="-2"/>
        </w:rPr>
        <w:t>identification</w:t>
      </w:r>
      <w:r>
        <w:rPr>
          <w:spacing w:val="-13"/>
        </w:rPr>
        <w:t> </w:t>
      </w:r>
      <w:r>
        <w:rPr>
          <w:spacing w:val="-2"/>
        </w:rPr>
        <w:t>of</w:t>
      </w:r>
      <w:r>
        <w:rPr>
          <w:spacing w:val="-13"/>
        </w:rPr>
        <w:t> </w:t>
      </w:r>
      <w:r>
        <w:rPr>
          <w:spacing w:val="-2"/>
        </w:rPr>
        <w:t>clear</w:t>
      </w:r>
      <w:r>
        <w:rPr>
          <w:spacing w:val="-14"/>
        </w:rPr>
        <w:t> </w:t>
      </w:r>
      <w:r>
        <w:rPr>
          <w:spacing w:val="-2"/>
        </w:rPr>
        <w:t>targets</w:t>
      </w:r>
      <w:r>
        <w:rPr>
          <w:spacing w:val="-12"/>
        </w:rPr>
        <w:t> </w:t>
      </w:r>
      <w:r>
        <w:rPr>
          <w:spacing w:val="-2"/>
        </w:rPr>
        <w:t>for</w:t>
      </w:r>
      <w:r>
        <w:rPr>
          <w:spacing w:val="-13"/>
        </w:rPr>
        <w:t> </w:t>
      </w:r>
      <w:r>
        <w:rPr>
          <w:spacing w:val="-2"/>
        </w:rPr>
        <w:t>staff</w:t>
      </w:r>
      <w:r>
        <w:rPr>
          <w:spacing w:val="-11"/>
        </w:rPr>
        <w:t> </w:t>
      </w:r>
      <w:r>
        <w:rPr>
          <w:spacing w:val="-2"/>
        </w:rPr>
        <w:t>diversity.</w:t>
      </w:r>
      <w:r>
        <w:rPr>
          <w:spacing w:val="-14"/>
        </w:rPr>
        <w:t> </w:t>
      </w:r>
      <w:r>
        <w:rPr>
          <w:spacing w:val="-2"/>
        </w:rPr>
        <w:t>And</w:t>
      </w:r>
      <w:r>
        <w:rPr>
          <w:spacing w:val="-13"/>
        </w:rPr>
        <w:t> </w:t>
      </w:r>
      <w:r>
        <w:rPr>
          <w:spacing w:val="-2"/>
        </w:rPr>
        <w:t>the</w:t>
      </w:r>
      <w:r>
        <w:rPr>
          <w:spacing w:val="-14"/>
        </w:rPr>
        <w:t> </w:t>
      </w:r>
      <w:r>
        <w:rPr>
          <w:spacing w:val="-2"/>
        </w:rPr>
        <w:t>appointment</w:t>
      </w:r>
      <w:r>
        <w:rPr>
          <w:spacing w:val="-14"/>
        </w:rPr>
        <w:t> </w:t>
      </w:r>
      <w:r>
        <w:rPr>
          <w:spacing w:val="-2"/>
        </w:rPr>
        <w:t>of</w:t>
      </w:r>
      <w:r>
        <w:rPr>
          <w:spacing w:val="-13"/>
        </w:rPr>
        <w:t> </w:t>
      </w:r>
      <w:r>
        <w:rPr>
          <w:spacing w:val="-2"/>
        </w:rPr>
        <w:t>Kim</w:t>
      </w:r>
      <w:r>
        <w:rPr>
          <w:spacing w:val="-13"/>
        </w:rPr>
        <w:t> </w:t>
      </w:r>
      <w:r>
        <w:rPr>
          <w:spacing w:val="-2"/>
        </w:rPr>
        <w:t>Myers as</w:t>
      </w:r>
      <w:r>
        <w:rPr>
          <w:spacing w:val="-13"/>
        </w:rPr>
        <w:t> </w:t>
      </w:r>
      <w:r>
        <w:rPr>
          <w:spacing w:val="-2"/>
        </w:rPr>
        <w:t>Equality,</w:t>
      </w:r>
      <w:r>
        <w:rPr>
          <w:spacing w:val="-14"/>
        </w:rPr>
        <w:t> </w:t>
      </w:r>
      <w:r>
        <w:rPr>
          <w:spacing w:val="-2"/>
        </w:rPr>
        <w:t>Diversity</w:t>
      </w:r>
      <w:r>
        <w:rPr>
          <w:spacing w:val="-13"/>
        </w:rPr>
        <w:t> </w:t>
      </w:r>
      <w:r>
        <w:rPr>
          <w:spacing w:val="-2"/>
        </w:rPr>
        <w:t>and</w:t>
      </w:r>
      <w:r>
        <w:rPr>
          <w:spacing w:val="-14"/>
        </w:rPr>
        <w:t> </w:t>
      </w:r>
      <w:r>
        <w:rPr>
          <w:spacing w:val="-2"/>
        </w:rPr>
        <w:t>Inclusion</w:t>
      </w:r>
      <w:r>
        <w:rPr>
          <w:spacing w:val="-13"/>
        </w:rPr>
        <w:t> </w:t>
      </w:r>
      <w:r>
        <w:rPr>
          <w:spacing w:val="-2"/>
        </w:rPr>
        <w:t>Manager</w:t>
      </w:r>
      <w:r>
        <w:rPr>
          <w:spacing w:val="-14"/>
        </w:rPr>
        <w:t> </w:t>
      </w:r>
      <w:r>
        <w:rPr>
          <w:spacing w:val="-2"/>
        </w:rPr>
        <w:t>in</w:t>
      </w:r>
      <w:r>
        <w:rPr>
          <w:spacing w:val="-13"/>
        </w:rPr>
        <w:t> </w:t>
      </w:r>
      <w:r>
        <w:rPr>
          <w:spacing w:val="-2"/>
        </w:rPr>
        <w:t>the</w:t>
      </w:r>
      <w:r>
        <w:rPr>
          <w:spacing w:val="-12"/>
        </w:rPr>
        <w:t> </w:t>
      </w:r>
      <w:r>
        <w:rPr>
          <w:spacing w:val="-2"/>
        </w:rPr>
        <w:t>summer</w:t>
      </w:r>
      <w:r>
        <w:rPr>
          <w:spacing w:val="-14"/>
        </w:rPr>
        <w:t> </w:t>
      </w:r>
      <w:r>
        <w:rPr>
          <w:spacing w:val="-2"/>
        </w:rPr>
        <w:t>of</w:t>
      </w:r>
      <w:r>
        <w:rPr>
          <w:spacing w:val="-12"/>
        </w:rPr>
        <w:t> </w:t>
      </w:r>
      <w:r>
        <w:rPr>
          <w:spacing w:val="-2"/>
        </w:rPr>
        <w:t>2021</w:t>
      </w:r>
      <w:r>
        <w:rPr>
          <w:spacing w:val="-14"/>
        </w:rPr>
        <w:t> </w:t>
      </w:r>
      <w:r>
        <w:rPr>
          <w:spacing w:val="-2"/>
        </w:rPr>
        <w:t>completed</w:t>
      </w:r>
      <w:r>
        <w:rPr>
          <w:spacing w:val="-13"/>
        </w:rPr>
        <w:t> </w:t>
      </w:r>
      <w:r>
        <w:rPr>
          <w:spacing w:val="-2"/>
        </w:rPr>
        <w:t>a</w:t>
      </w:r>
      <w:r>
        <w:rPr>
          <w:spacing w:val="-14"/>
        </w:rPr>
        <w:t> </w:t>
      </w:r>
      <w:r>
        <w:rPr>
          <w:spacing w:val="-2"/>
        </w:rPr>
        <w:t>very</w:t>
      </w:r>
      <w:r>
        <w:rPr>
          <w:spacing w:val="-13"/>
        </w:rPr>
        <w:t> </w:t>
      </w:r>
      <w:r>
        <w:rPr>
          <w:spacing w:val="-2"/>
        </w:rPr>
        <w:t>active</w:t>
      </w:r>
      <w:r>
        <w:rPr>
          <w:spacing w:val="-13"/>
        </w:rPr>
        <w:t> </w:t>
      </w:r>
      <w:r>
        <w:rPr>
          <w:spacing w:val="-2"/>
        </w:rPr>
        <w:t>year </w:t>
      </w:r>
      <w:r>
        <w:rPr/>
        <w:t>with</w:t>
      </w:r>
      <w:r>
        <w:rPr>
          <w:spacing w:val="-4"/>
        </w:rPr>
        <w:t> </w:t>
      </w:r>
      <w:r>
        <w:rPr/>
        <w:t>much</w:t>
      </w:r>
      <w:r>
        <w:rPr>
          <w:spacing w:val="-4"/>
        </w:rPr>
        <w:t> </w:t>
      </w:r>
      <w:r>
        <w:rPr/>
        <w:t>more</w:t>
      </w:r>
      <w:r>
        <w:rPr>
          <w:spacing w:val="-3"/>
        </w:rPr>
        <w:t> </w:t>
      </w:r>
      <w:r>
        <w:rPr/>
        <w:t>to</w:t>
      </w:r>
      <w:r>
        <w:rPr>
          <w:spacing w:val="-4"/>
        </w:rPr>
        <w:t> </w:t>
      </w:r>
      <w:r>
        <w:rPr/>
        <w:t>follow</w:t>
      </w:r>
      <w:r>
        <w:rPr>
          <w:spacing w:val="-1"/>
        </w:rPr>
        <w:t> </w:t>
      </w:r>
      <w:r>
        <w:rPr/>
        <w:t>in</w:t>
      </w:r>
      <w:r>
        <w:rPr>
          <w:spacing w:val="-4"/>
        </w:rPr>
        <w:t> </w:t>
      </w:r>
      <w:r>
        <w:rPr/>
        <w:t>the</w:t>
      </w:r>
      <w:r>
        <w:rPr>
          <w:spacing w:val="-3"/>
        </w:rPr>
        <w:t> </w:t>
      </w:r>
      <w:r>
        <w:rPr/>
        <w:t>year</w:t>
      </w:r>
      <w:r>
        <w:rPr>
          <w:spacing w:val="-4"/>
        </w:rPr>
        <w:t> </w:t>
      </w:r>
      <w:r>
        <w:rPr/>
        <w:t>ahead.</w:t>
      </w:r>
    </w:p>
    <w:p>
      <w:pPr>
        <w:pStyle w:val="BodyText"/>
        <w:spacing w:before="5"/>
        <w:rPr>
          <w:sz w:val="26"/>
        </w:rPr>
      </w:pPr>
    </w:p>
    <w:p>
      <w:pPr>
        <w:pStyle w:val="BodyText"/>
        <w:spacing w:line="319" w:lineRule="auto"/>
        <w:ind w:left="998" w:right="1154"/>
        <w:jc w:val="both"/>
      </w:pPr>
      <w:r>
        <w:rPr/>
        <w:t>During</w:t>
      </w:r>
      <w:r>
        <w:rPr>
          <w:spacing w:val="-16"/>
        </w:rPr>
        <w:t> </w:t>
      </w:r>
      <w:r>
        <w:rPr/>
        <w:t>the</w:t>
      </w:r>
      <w:r>
        <w:rPr>
          <w:spacing w:val="-16"/>
        </w:rPr>
        <w:t> </w:t>
      </w:r>
      <w:r>
        <w:rPr/>
        <w:t>year,</w:t>
      </w:r>
      <w:r>
        <w:rPr>
          <w:spacing w:val="-16"/>
        </w:rPr>
        <w:t> </w:t>
      </w:r>
      <w:r>
        <w:rPr/>
        <w:t>Central</w:t>
      </w:r>
      <w:r>
        <w:rPr>
          <w:spacing w:val="-16"/>
        </w:rPr>
        <w:t> </w:t>
      </w:r>
      <w:r>
        <w:rPr/>
        <w:t>managed</w:t>
      </w:r>
      <w:r>
        <w:rPr>
          <w:spacing w:val="-16"/>
        </w:rPr>
        <w:t> </w:t>
      </w:r>
      <w:r>
        <w:rPr/>
        <w:t>its</w:t>
      </w:r>
      <w:r>
        <w:rPr>
          <w:spacing w:val="-15"/>
        </w:rPr>
        <w:t> </w:t>
      </w:r>
      <w:r>
        <w:rPr/>
        <w:t>large</w:t>
      </w:r>
      <w:r>
        <w:rPr>
          <w:spacing w:val="-16"/>
        </w:rPr>
        <w:t> </w:t>
      </w:r>
      <w:r>
        <w:rPr/>
        <w:t>range</w:t>
      </w:r>
      <w:r>
        <w:rPr>
          <w:spacing w:val="-16"/>
        </w:rPr>
        <w:t> </w:t>
      </w:r>
      <w:r>
        <w:rPr/>
        <w:t>of</w:t>
      </w:r>
      <w:r>
        <w:rPr>
          <w:spacing w:val="-16"/>
        </w:rPr>
        <w:t> </w:t>
      </w:r>
      <w:r>
        <w:rPr/>
        <w:t>undergraduate,</w:t>
      </w:r>
      <w:r>
        <w:rPr>
          <w:spacing w:val="-16"/>
        </w:rPr>
        <w:t> </w:t>
      </w:r>
      <w:r>
        <w:rPr/>
        <w:t>postgraduate</w:t>
      </w:r>
      <w:r>
        <w:rPr>
          <w:spacing w:val="-16"/>
        </w:rPr>
        <w:t> </w:t>
      </w:r>
      <w:r>
        <w:rPr/>
        <w:t>and</w:t>
      </w:r>
      <w:r>
        <w:rPr>
          <w:spacing w:val="-15"/>
        </w:rPr>
        <w:t> </w:t>
      </w:r>
      <w:r>
        <w:rPr/>
        <w:t>research </w:t>
      </w:r>
      <w:r>
        <w:rPr>
          <w:spacing w:val="-4"/>
        </w:rPr>
        <w:t>degree</w:t>
      </w:r>
      <w:r>
        <w:rPr>
          <w:spacing w:val="-12"/>
        </w:rPr>
        <w:t> </w:t>
      </w:r>
      <w:r>
        <w:rPr>
          <w:spacing w:val="-4"/>
        </w:rPr>
        <w:t>programmes</w:t>
      </w:r>
      <w:r>
        <w:rPr>
          <w:spacing w:val="-12"/>
        </w:rPr>
        <w:t> </w:t>
      </w:r>
      <w:r>
        <w:rPr>
          <w:spacing w:val="-4"/>
        </w:rPr>
        <w:t>and</w:t>
      </w:r>
      <w:r>
        <w:rPr>
          <w:spacing w:val="-12"/>
        </w:rPr>
        <w:t> </w:t>
      </w:r>
      <w:r>
        <w:rPr>
          <w:spacing w:val="-4"/>
        </w:rPr>
        <w:t>courses</w:t>
      </w:r>
      <w:r>
        <w:rPr>
          <w:spacing w:val="-12"/>
        </w:rPr>
        <w:t> </w:t>
      </w:r>
      <w:r>
        <w:rPr>
          <w:spacing w:val="-4"/>
        </w:rPr>
        <w:t>to</w:t>
      </w:r>
      <w:r>
        <w:rPr>
          <w:spacing w:val="-12"/>
        </w:rPr>
        <w:t> </w:t>
      </w:r>
      <w:r>
        <w:rPr>
          <w:spacing w:val="-4"/>
        </w:rPr>
        <w:t>great</w:t>
      </w:r>
      <w:r>
        <w:rPr>
          <w:spacing w:val="-11"/>
        </w:rPr>
        <w:t> </w:t>
      </w:r>
      <w:r>
        <w:rPr>
          <w:spacing w:val="-4"/>
        </w:rPr>
        <w:t>effect.</w:t>
      </w:r>
      <w:r>
        <w:rPr>
          <w:spacing w:val="-12"/>
        </w:rPr>
        <w:t> </w:t>
      </w:r>
      <w:r>
        <w:rPr>
          <w:spacing w:val="-4"/>
        </w:rPr>
        <w:t>In</w:t>
      </w:r>
      <w:r>
        <w:rPr>
          <w:spacing w:val="-12"/>
        </w:rPr>
        <w:t> </w:t>
      </w:r>
      <w:r>
        <w:rPr>
          <w:spacing w:val="-4"/>
        </w:rPr>
        <w:t>the</w:t>
      </w:r>
      <w:r>
        <w:rPr>
          <w:spacing w:val="-12"/>
        </w:rPr>
        <w:t> </w:t>
      </w:r>
      <w:r>
        <w:rPr>
          <w:spacing w:val="-4"/>
        </w:rPr>
        <w:t>autumn</w:t>
      </w:r>
      <w:r>
        <w:rPr>
          <w:spacing w:val="-12"/>
        </w:rPr>
        <w:t> </w:t>
      </w:r>
      <w:r>
        <w:rPr>
          <w:spacing w:val="-4"/>
        </w:rPr>
        <w:t>of</w:t>
      </w:r>
      <w:r>
        <w:rPr>
          <w:spacing w:val="-12"/>
        </w:rPr>
        <w:t> </w:t>
      </w:r>
      <w:r>
        <w:rPr>
          <w:spacing w:val="-4"/>
        </w:rPr>
        <w:t>2020,</w:t>
      </w:r>
      <w:r>
        <w:rPr>
          <w:spacing w:val="-11"/>
        </w:rPr>
        <w:t> </w:t>
      </w:r>
      <w:r>
        <w:rPr>
          <w:spacing w:val="-4"/>
        </w:rPr>
        <w:t>a</w:t>
      </w:r>
      <w:r>
        <w:rPr>
          <w:spacing w:val="-12"/>
        </w:rPr>
        <w:t> </w:t>
      </w:r>
      <w:r>
        <w:rPr>
          <w:spacing w:val="-4"/>
        </w:rPr>
        <w:t>School</w:t>
      </w:r>
      <w:r>
        <w:rPr>
          <w:spacing w:val="-12"/>
        </w:rPr>
        <w:t> </w:t>
      </w:r>
      <w:r>
        <w:rPr>
          <w:spacing w:val="-4"/>
        </w:rPr>
        <w:t>wide</w:t>
      </w:r>
      <w:r>
        <w:rPr>
          <w:spacing w:val="-12"/>
        </w:rPr>
        <w:t> </w:t>
      </w:r>
      <w:r>
        <w:rPr>
          <w:spacing w:val="-4"/>
        </w:rPr>
        <w:t>Think</w:t>
      </w:r>
      <w:r>
        <w:rPr>
          <w:spacing w:val="-12"/>
        </w:rPr>
        <w:t> </w:t>
      </w:r>
      <w:r>
        <w:rPr>
          <w:spacing w:val="-4"/>
        </w:rPr>
        <w:t>Tank led</w:t>
      </w:r>
      <w:r>
        <w:rPr>
          <w:spacing w:val="-9"/>
        </w:rPr>
        <w:t> </w:t>
      </w:r>
      <w:r>
        <w:rPr>
          <w:spacing w:val="-4"/>
        </w:rPr>
        <w:t>to</w:t>
      </w:r>
      <w:r>
        <w:rPr>
          <w:spacing w:val="-10"/>
        </w:rPr>
        <w:t> </w:t>
      </w:r>
      <w:r>
        <w:rPr>
          <w:spacing w:val="-4"/>
        </w:rPr>
        <w:t>the</w:t>
      </w:r>
      <w:r>
        <w:rPr>
          <w:spacing w:val="-9"/>
        </w:rPr>
        <w:t> </w:t>
      </w:r>
      <w:r>
        <w:rPr>
          <w:spacing w:val="-4"/>
        </w:rPr>
        <w:t>creation</w:t>
      </w:r>
      <w:r>
        <w:rPr>
          <w:spacing w:val="-9"/>
        </w:rPr>
        <w:t> </w:t>
      </w:r>
      <w:r>
        <w:rPr>
          <w:spacing w:val="-4"/>
        </w:rPr>
        <w:t>of</w:t>
      </w:r>
      <w:r>
        <w:rPr>
          <w:spacing w:val="-8"/>
        </w:rPr>
        <w:t> </w:t>
      </w:r>
      <w:r>
        <w:rPr>
          <w:spacing w:val="-4"/>
        </w:rPr>
        <w:t>a</w:t>
      </w:r>
      <w:r>
        <w:rPr>
          <w:spacing w:val="-10"/>
        </w:rPr>
        <w:t> </w:t>
      </w:r>
      <w:r>
        <w:rPr>
          <w:spacing w:val="-4"/>
        </w:rPr>
        <w:t>two-year</w:t>
      </w:r>
      <w:r>
        <w:rPr>
          <w:spacing w:val="-9"/>
        </w:rPr>
        <w:t> </w:t>
      </w:r>
      <w:r>
        <w:rPr>
          <w:spacing w:val="-4"/>
        </w:rPr>
        <w:t>Strategic</w:t>
      </w:r>
      <w:r>
        <w:rPr>
          <w:spacing w:val="-8"/>
        </w:rPr>
        <w:t> </w:t>
      </w:r>
      <w:r>
        <w:rPr>
          <w:spacing w:val="-4"/>
        </w:rPr>
        <w:t>Plan</w:t>
      </w:r>
      <w:r>
        <w:rPr>
          <w:spacing w:val="-7"/>
        </w:rPr>
        <w:t> </w:t>
      </w:r>
      <w:r>
        <w:rPr>
          <w:spacing w:val="-4"/>
        </w:rPr>
        <w:t>2021</w:t>
      </w:r>
      <w:r>
        <w:rPr>
          <w:spacing w:val="-8"/>
        </w:rPr>
        <w:t> </w:t>
      </w:r>
      <w:r>
        <w:rPr>
          <w:spacing w:val="-4"/>
        </w:rPr>
        <w:t>–</w:t>
      </w:r>
      <w:r>
        <w:rPr>
          <w:spacing w:val="-8"/>
        </w:rPr>
        <w:t> </w:t>
      </w:r>
      <w:r>
        <w:rPr>
          <w:spacing w:val="-4"/>
        </w:rPr>
        <w:t>2023,</w:t>
      </w:r>
      <w:r>
        <w:rPr>
          <w:spacing w:val="-10"/>
        </w:rPr>
        <w:t> </w:t>
      </w:r>
      <w:r>
        <w:rPr>
          <w:spacing w:val="-4"/>
        </w:rPr>
        <w:t>developed</w:t>
      </w:r>
      <w:r>
        <w:rPr>
          <w:spacing w:val="-9"/>
        </w:rPr>
        <w:t> </w:t>
      </w:r>
      <w:r>
        <w:rPr>
          <w:spacing w:val="-4"/>
        </w:rPr>
        <w:t>by</w:t>
      </w:r>
      <w:r>
        <w:rPr>
          <w:spacing w:val="-9"/>
        </w:rPr>
        <w:t> </w:t>
      </w:r>
      <w:r>
        <w:rPr>
          <w:spacing w:val="-4"/>
        </w:rPr>
        <w:t>Central</w:t>
      </w:r>
      <w:r>
        <w:rPr>
          <w:spacing w:val="-10"/>
        </w:rPr>
        <w:t> </w:t>
      </w:r>
      <w:r>
        <w:rPr>
          <w:spacing w:val="-4"/>
        </w:rPr>
        <w:t>throughout</w:t>
      </w:r>
      <w:r>
        <w:rPr>
          <w:spacing w:val="-10"/>
        </w:rPr>
        <w:t> </w:t>
      </w:r>
      <w:r>
        <w:rPr>
          <w:spacing w:val="-4"/>
        </w:rPr>
        <w:t>the </w:t>
      </w:r>
      <w:r>
        <w:rPr/>
        <w:t>year and approved by the Board on 7 July 2021. Highlighting five key themes on Equity and inclusion; Distinctive and transformative education and training; Research, scholarship and </w:t>
      </w:r>
      <w:r>
        <w:rPr>
          <w:spacing w:val="-4"/>
        </w:rPr>
        <w:t>knowledge</w:t>
      </w:r>
      <w:r>
        <w:rPr>
          <w:spacing w:val="-6"/>
        </w:rPr>
        <w:t> </w:t>
      </w:r>
      <w:r>
        <w:rPr>
          <w:spacing w:val="-4"/>
        </w:rPr>
        <w:t>exchange;</w:t>
      </w:r>
      <w:r>
        <w:rPr>
          <w:spacing w:val="-7"/>
        </w:rPr>
        <w:t> </w:t>
      </w:r>
      <w:r>
        <w:rPr>
          <w:spacing w:val="-4"/>
        </w:rPr>
        <w:t>Sustainability</w:t>
      </w:r>
      <w:r>
        <w:rPr>
          <w:spacing w:val="-6"/>
        </w:rPr>
        <w:t> </w:t>
      </w:r>
      <w:r>
        <w:rPr>
          <w:spacing w:val="-4"/>
        </w:rPr>
        <w:t>and</w:t>
      </w:r>
      <w:r>
        <w:rPr>
          <w:spacing w:val="-6"/>
        </w:rPr>
        <w:t> </w:t>
      </w:r>
      <w:r>
        <w:rPr>
          <w:spacing w:val="-4"/>
        </w:rPr>
        <w:t>the</w:t>
      </w:r>
      <w:r>
        <w:rPr>
          <w:spacing w:val="-6"/>
        </w:rPr>
        <w:t> </w:t>
      </w:r>
      <w:r>
        <w:rPr>
          <w:spacing w:val="-4"/>
        </w:rPr>
        <w:t>performing</w:t>
      </w:r>
      <w:r>
        <w:rPr>
          <w:spacing w:val="-8"/>
        </w:rPr>
        <w:t> </w:t>
      </w:r>
      <w:r>
        <w:rPr>
          <w:spacing w:val="-4"/>
        </w:rPr>
        <w:t>arts</w:t>
      </w:r>
      <w:r>
        <w:rPr>
          <w:spacing w:val="-6"/>
        </w:rPr>
        <w:t> </w:t>
      </w:r>
      <w:r>
        <w:rPr>
          <w:spacing w:val="-4"/>
        </w:rPr>
        <w:t>and</w:t>
      </w:r>
      <w:r>
        <w:rPr>
          <w:spacing w:val="-6"/>
        </w:rPr>
        <w:t> </w:t>
      </w:r>
      <w:r>
        <w:rPr>
          <w:spacing w:val="-4"/>
        </w:rPr>
        <w:t>Infrastructure</w:t>
      </w:r>
      <w:r>
        <w:rPr>
          <w:spacing w:val="-6"/>
        </w:rPr>
        <w:t> </w:t>
      </w:r>
      <w:r>
        <w:rPr>
          <w:spacing w:val="-4"/>
        </w:rPr>
        <w:t>and</w:t>
      </w:r>
      <w:r>
        <w:rPr>
          <w:spacing w:val="-6"/>
        </w:rPr>
        <w:t> </w:t>
      </w:r>
      <w:r>
        <w:rPr>
          <w:spacing w:val="-4"/>
        </w:rPr>
        <w:t>environment, the</w:t>
      </w:r>
      <w:r>
        <w:rPr>
          <w:spacing w:val="-12"/>
        </w:rPr>
        <w:t> </w:t>
      </w:r>
      <w:r>
        <w:rPr>
          <w:spacing w:val="-4"/>
        </w:rPr>
        <w:t>Strategic</w:t>
      </w:r>
      <w:r>
        <w:rPr>
          <w:spacing w:val="-12"/>
        </w:rPr>
        <w:t> </w:t>
      </w:r>
      <w:r>
        <w:rPr>
          <w:spacing w:val="-4"/>
        </w:rPr>
        <w:t>Plan</w:t>
      </w:r>
      <w:r>
        <w:rPr>
          <w:spacing w:val="-12"/>
        </w:rPr>
        <w:t> </w:t>
      </w:r>
      <w:r>
        <w:rPr>
          <w:spacing w:val="-4"/>
        </w:rPr>
        <w:t>set</w:t>
      </w:r>
      <w:r>
        <w:rPr>
          <w:spacing w:val="-11"/>
        </w:rPr>
        <w:t> </w:t>
      </w:r>
      <w:r>
        <w:rPr>
          <w:spacing w:val="-4"/>
        </w:rPr>
        <w:t>the</w:t>
      </w:r>
      <w:r>
        <w:rPr>
          <w:spacing w:val="-11"/>
        </w:rPr>
        <w:t> </w:t>
      </w:r>
      <w:r>
        <w:rPr>
          <w:spacing w:val="-4"/>
        </w:rPr>
        <w:t>determination</w:t>
      </w:r>
      <w:r>
        <w:rPr>
          <w:spacing w:val="-12"/>
        </w:rPr>
        <w:t> </w:t>
      </w:r>
      <w:r>
        <w:rPr>
          <w:spacing w:val="-4"/>
        </w:rPr>
        <w:t>to</w:t>
      </w:r>
      <w:r>
        <w:rPr>
          <w:spacing w:val="-12"/>
        </w:rPr>
        <w:t> </w:t>
      </w:r>
      <w:r>
        <w:rPr>
          <w:spacing w:val="-4"/>
        </w:rPr>
        <w:t>move</w:t>
      </w:r>
      <w:r>
        <w:rPr>
          <w:spacing w:val="-10"/>
        </w:rPr>
        <w:t> </w:t>
      </w:r>
      <w:r>
        <w:rPr>
          <w:spacing w:val="-4"/>
        </w:rPr>
        <w:t>towards</w:t>
      </w:r>
      <w:r>
        <w:rPr>
          <w:spacing w:val="-12"/>
        </w:rPr>
        <w:t> </w:t>
      </w:r>
      <w:r>
        <w:rPr>
          <w:spacing w:val="-4"/>
        </w:rPr>
        <w:t>an</w:t>
      </w:r>
      <w:r>
        <w:rPr>
          <w:spacing w:val="-12"/>
        </w:rPr>
        <w:t> </w:t>
      </w:r>
      <w:r>
        <w:rPr>
          <w:spacing w:val="-4"/>
        </w:rPr>
        <w:t>academic</w:t>
      </w:r>
      <w:r>
        <w:rPr>
          <w:spacing w:val="-11"/>
        </w:rPr>
        <w:t> </w:t>
      </w:r>
      <w:r>
        <w:rPr>
          <w:spacing w:val="-4"/>
        </w:rPr>
        <w:t>departmental</w:t>
      </w:r>
      <w:r>
        <w:rPr>
          <w:spacing w:val="-12"/>
        </w:rPr>
        <w:t> </w:t>
      </w:r>
      <w:r>
        <w:rPr>
          <w:spacing w:val="-4"/>
        </w:rPr>
        <w:t>structure</w:t>
      </w:r>
      <w:r>
        <w:rPr>
          <w:spacing w:val="-11"/>
        </w:rPr>
        <w:t> </w:t>
      </w:r>
      <w:r>
        <w:rPr>
          <w:spacing w:val="-4"/>
        </w:rPr>
        <w:t>and </w:t>
      </w:r>
      <w:r>
        <w:rPr/>
        <w:t>a portfolio review both of which will be worked on during 2021/2022. In addition, Central </w:t>
      </w:r>
      <w:r>
        <w:rPr>
          <w:spacing w:val="-6"/>
        </w:rPr>
        <w:t>completed its Research</w:t>
      </w:r>
      <w:r>
        <w:rPr>
          <w:spacing w:val="-9"/>
        </w:rPr>
        <w:t> </w:t>
      </w:r>
      <w:r>
        <w:rPr>
          <w:spacing w:val="-6"/>
        </w:rPr>
        <w:t>Excellence</w:t>
      </w:r>
      <w:r>
        <w:rPr>
          <w:spacing w:val="-9"/>
        </w:rPr>
        <w:t> </w:t>
      </w:r>
      <w:r>
        <w:rPr>
          <w:spacing w:val="-6"/>
        </w:rPr>
        <w:t>submission at</w:t>
      </w:r>
      <w:r>
        <w:rPr>
          <w:spacing w:val="-7"/>
        </w:rPr>
        <w:t> </w:t>
      </w:r>
      <w:r>
        <w:rPr>
          <w:spacing w:val="-6"/>
        </w:rPr>
        <w:t>the</w:t>
      </w:r>
      <w:r>
        <w:rPr>
          <w:spacing w:val="-9"/>
        </w:rPr>
        <w:t> </w:t>
      </w:r>
      <w:r>
        <w:rPr>
          <w:spacing w:val="-6"/>
        </w:rPr>
        <w:t>end</w:t>
      </w:r>
      <w:r>
        <w:rPr>
          <w:spacing w:val="-9"/>
        </w:rPr>
        <w:t> </w:t>
      </w:r>
      <w:r>
        <w:rPr>
          <w:spacing w:val="-6"/>
        </w:rPr>
        <w:t>of March 2021</w:t>
      </w:r>
      <w:r>
        <w:rPr>
          <w:spacing w:val="-7"/>
        </w:rPr>
        <w:t> </w:t>
      </w:r>
      <w:r>
        <w:rPr>
          <w:spacing w:val="-6"/>
        </w:rPr>
        <w:t>concluding</w:t>
      </w:r>
      <w:r>
        <w:rPr>
          <w:spacing w:val="-7"/>
        </w:rPr>
        <w:t> </w:t>
      </w:r>
      <w:r>
        <w:rPr>
          <w:spacing w:val="-6"/>
        </w:rPr>
        <w:t>the seven-year </w:t>
      </w:r>
      <w:r>
        <w:rPr/>
        <w:t>cycle</w:t>
      </w:r>
      <w:r>
        <w:rPr>
          <w:spacing w:val="-16"/>
        </w:rPr>
        <w:t> </w:t>
      </w:r>
      <w:r>
        <w:rPr/>
        <w:t>which</w:t>
      </w:r>
      <w:r>
        <w:rPr>
          <w:spacing w:val="-16"/>
        </w:rPr>
        <w:t> </w:t>
      </w:r>
      <w:r>
        <w:rPr/>
        <w:t>has</w:t>
      </w:r>
      <w:r>
        <w:rPr>
          <w:spacing w:val="-16"/>
        </w:rPr>
        <w:t> </w:t>
      </w:r>
      <w:r>
        <w:rPr/>
        <w:t>seen</w:t>
      </w:r>
      <w:r>
        <w:rPr>
          <w:spacing w:val="-16"/>
        </w:rPr>
        <w:t> </w:t>
      </w:r>
      <w:r>
        <w:rPr/>
        <w:t>significant</w:t>
      </w:r>
      <w:r>
        <w:rPr>
          <w:spacing w:val="-16"/>
        </w:rPr>
        <w:t> </w:t>
      </w:r>
      <w:r>
        <w:rPr/>
        <w:t>growth</w:t>
      </w:r>
      <w:r>
        <w:rPr>
          <w:spacing w:val="-15"/>
        </w:rPr>
        <w:t> </w:t>
      </w:r>
      <w:r>
        <w:rPr/>
        <w:t>for</w:t>
      </w:r>
      <w:r>
        <w:rPr>
          <w:spacing w:val="-16"/>
        </w:rPr>
        <w:t> </w:t>
      </w:r>
      <w:r>
        <w:rPr/>
        <w:t>our</w:t>
      </w:r>
      <w:r>
        <w:rPr>
          <w:spacing w:val="-16"/>
        </w:rPr>
        <w:t> </w:t>
      </w:r>
      <w:r>
        <w:rPr/>
        <w:t>Research</w:t>
      </w:r>
      <w:r>
        <w:rPr>
          <w:spacing w:val="-16"/>
        </w:rPr>
        <w:t> </w:t>
      </w:r>
      <w:r>
        <w:rPr/>
        <w:t>Department.</w:t>
      </w:r>
    </w:p>
    <w:p>
      <w:pPr>
        <w:pStyle w:val="BodyText"/>
        <w:spacing w:before="5"/>
        <w:rPr>
          <w:sz w:val="26"/>
        </w:rPr>
      </w:pPr>
    </w:p>
    <w:p>
      <w:pPr>
        <w:pStyle w:val="BodyText"/>
        <w:spacing w:line="319" w:lineRule="auto"/>
        <w:ind w:left="998" w:right="1154"/>
        <w:jc w:val="both"/>
      </w:pPr>
      <w:r>
        <w:rPr>
          <w:spacing w:val="-2"/>
        </w:rPr>
        <w:t>Despite</w:t>
      </w:r>
      <w:r>
        <w:rPr>
          <w:spacing w:val="-4"/>
        </w:rPr>
        <w:t> </w:t>
      </w:r>
      <w:r>
        <w:rPr>
          <w:spacing w:val="-2"/>
        </w:rPr>
        <w:t>the</w:t>
      </w:r>
      <w:r>
        <w:rPr>
          <w:spacing w:val="-6"/>
        </w:rPr>
        <w:t> </w:t>
      </w:r>
      <w:r>
        <w:rPr>
          <w:spacing w:val="-2"/>
        </w:rPr>
        <w:t>difficulties</w:t>
      </w:r>
      <w:r>
        <w:rPr>
          <w:spacing w:val="-4"/>
        </w:rPr>
        <w:t> </w:t>
      </w:r>
      <w:r>
        <w:rPr>
          <w:spacing w:val="-2"/>
        </w:rPr>
        <w:t>of</w:t>
      </w:r>
      <w:r>
        <w:rPr>
          <w:spacing w:val="-7"/>
        </w:rPr>
        <w:t> </w:t>
      </w:r>
      <w:r>
        <w:rPr>
          <w:spacing w:val="-2"/>
        </w:rPr>
        <w:t>the</w:t>
      </w:r>
      <w:r>
        <w:rPr>
          <w:spacing w:val="-4"/>
        </w:rPr>
        <w:t> </w:t>
      </w:r>
      <w:r>
        <w:rPr>
          <w:spacing w:val="-2"/>
        </w:rPr>
        <w:t>pandemic,</w:t>
      </w:r>
      <w:r>
        <w:rPr>
          <w:spacing w:val="-6"/>
        </w:rPr>
        <w:t> </w:t>
      </w:r>
      <w:r>
        <w:rPr>
          <w:spacing w:val="-2"/>
        </w:rPr>
        <w:t>Central</w:t>
      </w:r>
      <w:r>
        <w:rPr>
          <w:spacing w:val="-5"/>
        </w:rPr>
        <w:t> </w:t>
      </w:r>
      <w:r>
        <w:rPr>
          <w:spacing w:val="-2"/>
        </w:rPr>
        <w:t>was</w:t>
      </w:r>
      <w:r>
        <w:rPr>
          <w:spacing w:val="-4"/>
        </w:rPr>
        <w:t> </w:t>
      </w:r>
      <w:r>
        <w:rPr>
          <w:spacing w:val="-2"/>
        </w:rPr>
        <w:t>exceptionally</w:t>
      </w:r>
      <w:r>
        <w:rPr>
          <w:spacing w:val="-5"/>
        </w:rPr>
        <w:t> </w:t>
      </w:r>
      <w:r>
        <w:rPr>
          <w:spacing w:val="-2"/>
        </w:rPr>
        <w:t>productive</w:t>
      </w:r>
      <w:r>
        <w:rPr>
          <w:spacing w:val="-4"/>
        </w:rPr>
        <w:t> </w:t>
      </w:r>
      <w:r>
        <w:rPr>
          <w:spacing w:val="-2"/>
        </w:rPr>
        <w:t>in</w:t>
      </w:r>
      <w:r>
        <w:rPr>
          <w:spacing w:val="-5"/>
        </w:rPr>
        <w:t> </w:t>
      </w:r>
      <w:r>
        <w:rPr>
          <w:spacing w:val="-2"/>
        </w:rPr>
        <w:t>many</w:t>
      </w:r>
      <w:r>
        <w:rPr>
          <w:spacing w:val="-5"/>
        </w:rPr>
        <w:t> </w:t>
      </w:r>
      <w:r>
        <w:rPr>
          <w:spacing w:val="-2"/>
        </w:rPr>
        <w:t>different </w:t>
      </w:r>
      <w:r>
        <w:rPr/>
        <w:t>ways</w:t>
      </w:r>
      <w:r>
        <w:rPr>
          <w:spacing w:val="-16"/>
        </w:rPr>
        <w:t> </w:t>
      </w:r>
      <w:r>
        <w:rPr/>
        <w:t>during</w:t>
      </w:r>
      <w:r>
        <w:rPr>
          <w:spacing w:val="-16"/>
        </w:rPr>
        <w:t> </w:t>
      </w:r>
      <w:r>
        <w:rPr/>
        <w:t>the</w:t>
      </w:r>
      <w:r>
        <w:rPr>
          <w:spacing w:val="-14"/>
        </w:rPr>
        <w:t> </w:t>
      </w:r>
      <w:r>
        <w:rPr/>
        <w:t>year.</w:t>
      </w:r>
      <w:r>
        <w:rPr>
          <w:spacing w:val="-16"/>
        </w:rPr>
        <w:t> </w:t>
      </w:r>
      <w:r>
        <w:rPr/>
        <w:t>Key</w:t>
      </w:r>
      <w:r>
        <w:rPr>
          <w:spacing w:val="-16"/>
        </w:rPr>
        <w:t> </w:t>
      </w:r>
      <w:r>
        <w:rPr/>
        <w:t>events,</w:t>
      </w:r>
      <w:r>
        <w:rPr>
          <w:spacing w:val="-16"/>
        </w:rPr>
        <w:t> </w:t>
      </w:r>
      <w:r>
        <w:rPr/>
        <w:t>awards</w:t>
      </w:r>
      <w:r>
        <w:rPr>
          <w:spacing w:val="-14"/>
        </w:rPr>
        <w:t> </w:t>
      </w:r>
      <w:r>
        <w:rPr/>
        <w:t>and</w:t>
      </w:r>
      <w:r>
        <w:rPr>
          <w:spacing w:val="-16"/>
        </w:rPr>
        <w:t> </w:t>
      </w:r>
      <w:r>
        <w:rPr/>
        <w:t>achievements</w:t>
      </w:r>
      <w:r>
        <w:rPr>
          <w:spacing w:val="-15"/>
        </w:rPr>
        <w:t> </w:t>
      </w:r>
      <w:r>
        <w:rPr/>
        <w:t>include:</w:t>
      </w:r>
    </w:p>
    <w:p>
      <w:pPr>
        <w:pStyle w:val="BodyText"/>
        <w:rPr>
          <w:sz w:val="26"/>
        </w:rPr>
      </w:pPr>
    </w:p>
    <w:p>
      <w:pPr>
        <w:pStyle w:val="BodyText"/>
        <w:spacing w:before="209"/>
        <w:ind w:left="997"/>
        <w:rPr>
          <w:rFonts w:ascii="Arial Black"/>
        </w:rPr>
      </w:pPr>
      <w:r>
        <w:rPr>
          <w:rFonts w:ascii="Arial Black"/>
          <w:spacing w:val="-2"/>
        </w:rPr>
        <w:t>Events</w:t>
      </w:r>
    </w:p>
    <w:p>
      <w:pPr>
        <w:pStyle w:val="ListParagraph"/>
        <w:numPr>
          <w:ilvl w:val="0"/>
          <w:numId w:val="1"/>
        </w:numPr>
        <w:tabs>
          <w:tab w:pos="1718" w:val="left" w:leader="none"/>
        </w:tabs>
        <w:spacing w:line="312" w:lineRule="auto" w:before="13" w:after="0"/>
        <w:ind w:left="1717" w:right="1160" w:hanging="360"/>
        <w:jc w:val="both"/>
        <w:rPr>
          <w:sz w:val="20"/>
        </w:rPr>
      </w:pPr>
      <w:r>
        <w:rPr>
          <w:spacing w:val="-6"/>
          <w:sz w:val="20"/>
        </w:rPr>
        <w:t>During the 2020/21 academic year, Central digitally streamed 30 student productions and </w:t>
      </w:r>
      <w:r>
        <w:rPr>
          <w:spacing w:val="-2"/>
          <w:sz w:val="20"/>
        </w:rPr>
        <w:t>showcases</w:t>
      </w:r>
      <w:r>
        <w:rPr>
          <w:spacing w:val="-8"/>
          <w:sz w:val="20"/>
        </w:rPr>
        <w:t> </w:t>
      </w:r>
      <w:r>
        <w:rPr>
          <w:spacing w:val="-2"/>
          <w:sz w:val="20"/>
        </w:rPr>
        <w:t>with</w:t>
      </w:r>
      <w:r>
        <w:rPr>
          <w:spacing w:val="-9"/>
          <w:sz w:val="20"/>
        </w:rPr>
        <w:t> </w:t>
      </w:r>
      <w:r>
        <w:rPr>
          <w:spacing w:val="-2"/>
          <w:sz w:val="20"/>
        </w:rPr>
        <w:t>viewing</w:t>
      </w:r>
      <w:r>
        <w:rPr>
          <w:spacing w:val="-10"/>
          <w:sz w:val="20"/>
        </w:rPr>
        <w:t> </w:t>
      </w:r>
      <w:r>
        <w:rPr>
          <w:spacing w:val="-2"/>
          <w:sz w:val="20"/>
        </w:rPr>
        <w:t>figures</w:t>
      </w:r>
      <w:r>
        <w:rPr>
          <w:spacing w:val="-8"/>
          <w:sz w:val="20"/>
        </w:rPr>
        <w:t> </w:t>
      </w:r>
      <w:r>
        <w:rPr>
          <w:spacing w:val="-2"/>
          <w:sz w:val="20"/>
        </w:rPr>
        <w:t>of</w:t>
      </w:r>
      <w:r>
        <w:rPr>
          <w:spacing w:val="-9"/>
          <w:sz w:val="20"/>
        </w:rPr>
        <w:t> </w:t>
      </w:r>
      <w:r>
        <w:rPr>
          <w:spacing w:val="-2"/>
          <w:sz w:val="20"/>
        </w:rPr>
        <w:t>41,377.</w:t>
      </w:r>
    </w:p>
    <w:p>
      <w:pPr>
        <w:pStyle w:val="ListParagraph"/>
        <w:numPr>
          <w:ilvl w:val="0"/>
          <w:numId w:val="1"/>
        </w:numPr>
        <w:tabs>
          <w:tab w:pos="1718" w:val="left" w:leader="none"/>
        </w:tabs>
        <w:spacing w:line="316" w:lineRule="auto" w:before="1" w:after="0"/>
        <w:ind w:left="1717" w:right="1155" w:hanging="360"/>
        <w:jc w:val="both"/>
        <w:rPr>
          <w:sz w:val="20"/>
        </w:rPr>
      </w:pPr>
      <w:r>
        <w:rPr>
          <w:sz w:val="20"/>
        </w:rPr>
        <w:t>In</w:t>
      </w:r>
      <w:r>
        <w:rPr>
          <w:spacing w:val="-4"/>
          <w:sz w:val="20"/>
        </w:rPr>
        <w:t> </w:t>
      </w:r>
      <w:r>
        <w:rPr>
          <w:sz w:val="20"/>
        </w:rPr>
        <w:t>September</w:t>
      </w:r>
      <w:r>
        <w:rPr>
          <w:spacing w:val="-4"/>
          <w:sz w:val="20"/>
        </w:rPr>
        <w:t> </w:t>
      </w:r>
      <w:r>
        <w:rPr>
          <w:sz w:val="20"/>
        </w:rPr>
        <w:t>2020,</w:t>
      </w:r>
      <w:r>
        <w:rPr>
          <w:spacing w:val="-5"/>
          <w:sz w:val="20"/>
        </w:rPr>
        <w:t> </w:t>
      </w:r>
      <w:r>
        <w:rPr>
          <w:sz w:val="20"/>
        </w:rPr>
        <w:t>Central’s</w:t>
      </w:r>
      <w:r>
        <w:rPr>
          <w:spacing w:val="-3"/>
          <w:sz w:val="20"/>
        </w:rPr>
        <w:t> </w:t>
      </w:r>
      <w:r>
        <w:rPr>
          <w:sz w:val="20"/>
        </w:rPr>
        <w:t>Lighting</w:t>
      </w:r>
      <w:r>
        <w:rPr>
          <w:spacing w:val="-5"/>
          <w:sz w:val="20"/>
        </w:rPr>
        <w:t> </w:t>
      </w:r>
      <w:r>
        <w:rPr>
          <w:sz w:val="20"/>
        </w:rPr>
        <w:t>Design</w:t>
      </w:r>
      <w:r>
        <w:rPr>
          <w:spacing w:val="-4"/>
          <w:sz w:val="20"/>
        </w:rPr>
        <w:t> </w:t>
      </w:r>
      <w:r>
        <w:rPr>
          <w:sz w:val="20"/>
        </w:rPr>
        <w:t>and</w:t>
      </w:r>
      <w:r>
        <w:rPr>
          <w:spacing w:val="-2"/>
          <w:sz w:val="20"/>
        </w:rPr>
        <w:t> </w:t>
      </w:r>
      <w:r>
        <w:rPr>
          <w:sz w:val="20"/>
        </w:rPr>
        <w:t>Production</w:t>
      </w:r>
      <w:r>
        <w:rPr>
          <w:spacing w:val="-4"/>
          <w:sz w:val="20"/>
        </w:rPr>
        <w:t> </w:t>
      </w:r>
      <w:r>
        <w:rPr>
          <w:sz w:val="20"/>
        </w:rPr>
        <w:t>Lighting</w:t>
      </w:r>
      <w:r>
        <w:rPr>
          <w:spacing w:val="-5"/>
          <w:sz w:val="20"/>
        </w:rPr>
        <w:t> </w:t>
      </w:r>
      <w:r>
        <w:rPr>
          <w:sz w:val="20"/>
        </w:rPr>
        <w:t>students</w:t>
      </w:r>
      <w:r>
        <w:rPr>
          <w:spacing w:val="-3"/>
          <w:sz w:val="20"/>
        </w:rPr>
        <w:t> </w:t>
      </w:r>
      <w:r>
        <w:rPr>
          <w:sz w:val="20"/>
        </w:rPr>
        <w:t>lit</w:t>
      </w:r>
      <w:r>
        <w:rPr>
          <w:spacing w:val="-5"/>
          <w:sz w:val="20"/>
        </w:rPr>
        <w:t> </w:t>
      </w:r>
      <w:r>
        <w:rPr>
          <w:sz w:val="20"/>
        </w:rPr>
        <w:t>the </w:t>
      </w:r>
      <w:r>
        <w:rPr>
          <w:spacing w:val="-6"/>
          <w:sz w:val="20"/>
        </w:rPr>
        <w:t>School’s buildings red in support of the Global Action Day for the ongoing</w:t>
      </w:r>
      <w:r>
        <w:rPr>
          <w:spacing w:val="-7"/>
          <w:sz w:val="20"/>
        </w:rPr>
        <w:t> </w:t>
      </w:r>
      <w:r>
        <w:rPr>
          <w:spacing w:val="-6"/>
          <w:sz w:val="20"/>
        </w:rPr>
        <w:t>#WeMakeEvents </w:t>
      </w:r>
      <w:r>
        <w:rPr>
          <w:spacing w:val="-2"/>
          <w:sz w:val="20"/>
        </w:rPr>
        <w:t>Campaign.</w:t>
      </w:r>
    </w:p>
    <w:p>
      <w:pPr>
        <w:pStyle w:val="ListParagraph"/>
        <w:numPr>
          <w:ilvl w:val="0"/>
          <w:numId w:val="1"/>
        </w:numPr>
        <w:tabs>
          <w:tab w:pos="1718" w:val="left" w:leader="none"/>
        </w:tabs>
        <w:spacing w:line="316" w:lineRule="auto" w:before="0" w:after="0"/>
        <w:ind w:left="1717" w:right="1157" w:hanging="360"/>
        <w:jc w:val="both"/>
        <w:rPr>
          <w:sz w:val="20"/>
        </w:rPr>
      </w:pPr>
      <w:r>
        <w:rPr>
          <w:spacing w:val="-2"/>
          <w:sz w:val="20"/>
        </w:rPr>
        <w:t>Dr</w:t>
      </w:r>
      <w:r>
        <w:rPr>
          <w:spacing w:val="-6"/>
          <w:sz w:val="20"/>
        </w:rPr>
        <w:t> </w:t>
      </w:r>
      <w:r>
        <w:rPr>
          <w:spacing w:val="-2"/>
          <w:sz w:val="20"/>
        </w:rPr>
        <w:t>Naomi</w:t>
      </w:r>
      <w:r>
        <w:rPr>
          <w:spacing w:val="-7"/>
          <w:sz w:val="20"/>
        </w:rPr>
        <w:t> </w:t>
      </w:r>
      <w:r>
        <w:rPr>
          <w:spacing w:val="-2"/>
          <w:sz w:val="20"/>
        </w:rPr>
        <w:t>Paxton</w:t>
      </w:r>
      <w:r>
        <w:rPr>
          <w:spacing w:val="-6"/>
          <w:sz w:val="20"/>
        </w:rPr>
        <w:t> </w:t>
      </w:r>
      <w:r>
        <w:rPr>
          <w:spacing w:val="-2"/>
          <w:sz w:val="20"/>
        </w:rPr>
        <w:t>and</w:t>
      </w:r>
      <w:r>
        <w:rPr>
          <w:spacing w:val="-6"/>
          <w:sz w:val="20"/>
        </w:rPr>
        <w:t> </w:t>
      </w:r>
      <w:r>
        <w:rPr>
          <w:spacing w:val="-2"/>
          <w:sz w:val="20"/>
        </w:rPr>
        <w:t>Dr</w:t>
      </w:r>
      <w:r>
        <w:rPr>
          <w:spacing w:val="-6"/>
          <w:sz w:val="20"/>
        </w:rPr>
        <w:t> </w:t>
      </w:r>
      <w:r>
        <w:rPr>
          <w:spacing w:val="-2"/>
          <w:sz w:val="20"/>
        </w:rPr>
        <w:t>Michelle</w:t>
      </w:r>
      <w:r>
        <w:rPr>
          <w:spacing w:val="-6"/>
          <w:sz w:val="20"/>
        </w:rPr>
        <w:t> </w:t>
      </w:r>
      <w:r>
        <w:rPr>
          <w:spacing w:val="-2"/>
          <w:sz w:val="20"/>
        </w:rPr>
        <w:t>Nicholson-Sanz</w:t>
      </w:r>
      <w:r>
        <w:rPr>
          <w:spacing w:val="-9"/>
          <w:sz w:val="20"/>
        </w:rPr>
        <w:t> </w:t>
      </w:r>
      <w:r>
        <w:rPr>
          <w:spacing w:val="-2"/>
          <w:sz w:val="20"/>
        </w:rPr>
        <w:t>participated</w:t>
      </w:r>
      <w:r>
        <w:rPr>
          <w:spacing w:val="-6"/>
          <w:sz w:val="20"/>
        </w:rPr>
        <w:t> </w:t>
      </w:r>
      <w:r>
        <w:rPr>
          <w:spacing w:val="-2"/>
          <w:sz w:val="20"/>
        </w:rPr>
        <w:t>in</w:t>
      </w:r>
      <w:r>
        <w:rPr>
          <w:spacing w:val="-6"/>
          <w:sz w:val="20"/>
        </w:rPr>
        <w:t> </w:t>
      </w:r>
      <w:r>
        <w:rPr>
          <w:spacing w:val="-2"/>
          <w:sz w:val="20"/>
        </w:rPr>
        <w:t>the</w:t>
      </w:r>
      <w:r>
        <w:rPr>
          <w:spacing w:val="-6"/>
          <w:sz w:val="20"/>
        </w:rPr>
        <w:t> </w:t>
      </w:r>
      <w:r>
        <w:rPr>
          <w:spacing w:val="-2"/>
          <w:sz w:val="20"/>
        </w:rPr>
        <w:t>2020</w:t>
      </w:r>
      <w:r>
        <w:rPr>
          <w:spacing w:val="-8"/>
          <w:sz w:val="20"/>
        </w:rPr>
        <w:t> </w:t>
      </w:r>
      <w:r>
        <w:rPr>
          <w:spacing w:val="-2"/>
          <w:sz w:val="20"/>
        </w:rPr>
        <w:t>Being</w:t>
      </w:r>
      <w:r>
        <w:rPr>
          <w:spacing w:val="-8"/>
          <w:sz w:val="20"/>
        </w:rPr>
        <w:t> </w:t>
      </w:r>
      <w:r>
        <w:rPr>
          <w:spacing w:val="-2"/>
          <w:sz w:val="20"/>
        </w:rPr>
        <w:t>Human </w:t>
      </w:r>
      <w:r>
        <w:rPr>
          <w:spacing w:val="-4"/>
          <w:sz w:val="20"/>
        </w:rPr>
        <w:t>Festival,</w:t>
      </w:r>
      <w:r>
        <w:rPr>
          <w:spacing w:val="-10"/>
          <w:sz w:val="20"/>
        </w:rPr>
        <w:t> </w:t>
      </w:r>
      <w:r>
        <w:rPr>
          <w:spacing w:val="-4"/>
          <w:sz w:val="20"/>
        </w:rPr>
        <w:t>the</w:t>
      </w:r>
      <w:r>
        <w:rPr>
          <w:spacing w:val="-8"/>
          <w:sz w:val="20"/>
        </w:rPr>
        <w:t> </w:t>
      </w:r>
      <w:r>
        <w:rPr>
          <w:spacing w:val="-4"/>
          <w:sz w:val="20"/>
        </w:rPr>
        <w:t>UK’s</w:t>
      </w:r>
      <w:r>
        <w:rPr>
          <w:spacing w:val="-8"/>
          <w:sz w:val="20"/>
        </w:rPr>
        <w:t> </w:t>
      </w:r>
      <w:r>
        <w:rPr>
          <w:spacing w:val="-4"/>
          <w:sz w:val="20"/>
        </w:rPr>
        <w:t>national</w:t>
      </w:r>
      <w:r>
        <w:rPr>
          <w:spacing w:val="-7"/>
          <w:sz w:val="20"/>
        </w:rPr>
        <w:t> </w:t>
      </w:r>
      <w:r>
        <w:rPr>
          <w:spacing w:val="-4"/>
          <w:sz w:val="20"/>
        </w:rPr>
        <w:t>festival</w:t>
      </w:r>
      <w:r>
        <w:rPr>
          <w:spacing w:val="-9"/>
          <w:sz w:val="20"/>
        </w:rPr>
        <w:t> </w:t>
      </w:r>
      <w:r>
        <w:rPr>
          <w:spacing w:val="-4"/>
          <w:sz w:val="20"/>
        </w:rPr>
        <w:t>of</w:t>
      </w:r>
      <w:r>
        <w:rPr>
          <w:spacing w:val="-10"/>
          <w:sz w:val="20"/>
        </w:rPr>
        <w:t> </w:t>
      </w:r>
      <w:r>
        <w:rPr>
          <w:spacing w:val="-4"/>
          <w:sz w:val="20"/>
        </w:rPr>
        <w:t>the</w:t>
      </w:r>
      <w:r>
        <w:rPr>
          <w:spacing w:val="-8"/>
          <w:sz w:val="20"/>
        </w:rPr>
        <w:t> </w:t>
      </w:r>
      <w:r>
        <w:rPr>
          <w:spacing w:val="-4"/>
          <w:sz w:val="20"/>
        </w:rPr>
        <w:t>humanities,</w:t>
      </w:r>
      <w:r>
        <w:rPr>
          <w:spacing w:val="-8"/>
          <w:sz w:val="20"/>
        </w:rPr>
        <w:t> </w:t>
      </w:r>
      <w:r>
        <w:rPr>
          <w:spacing w:val="-4"/>
          <w:sz w:val="20"/>
        </w:rPr>
        <w:t>led</w:t>
      </w:r>
      <w:r>
        <w:rPr>
          <w:spacing w:val="-9"/>
          <w:sz w:val="20"/>
        </w:rPr>
        <w:t> </w:t>
      </w:r>
      <w:r>
        <w:rPr>
          <w:spacing w:val="-4"/>
          <w:sz w:val="20"/>
        </w:rPr>
        <w:t>by</w:t>
      </w:r>
      <w:r>
        <w:rPr>
          <w:spacing w:val="-9"/>
          <w:sz w:val="20"/>
        </w:rPr>
        <w:t> </w:t>
      </w:r>
      <w:r>
        <w:rPr>
          <w:spacing w:val="-4"/>
          <w:sz w:val="20"/>
        </w:rPr>
        <w:t>the</w:t>
      </w:r>
      <w:r>
        <w:rPr>
          <w:spacing w:val="-8"/>
          <w:sz w:val="20"/>
        </w:rPr>
        <w:t> </w:t>
      </w:r>
      <w:r>
        <w:rPr>
          <w:spacing w:val="-4"/>
          <w:sz w:val="20"/>
        </w:rPr>
        <w:t>School</w:t>
      </w:r>
      <w:r>
        <w:rPr>
          <w:spacing w:val="-9"/>
          <w:sz w:val="20"/>
        </w:rPr>
        <w:t> </w:t>
      </w:r>
      <w:r>
        <w:rPr>
          <w:spacing w:val="-4"/>
          <w:sz w:val="20"/>
        </w:rPr>
        <w:t>of</w:t>
      </w:r>
      <w:r>
        <w:rPr>
          <w:spacing w:val="-10"/>
          <w:sz w:val="20"/>
        </w:rPr>
        <w:t> </w:t>
      </w:r>
      <w:r>
        <w:rPr>
          <w:spacing w:val="-4"/>
          <w:sz w:val="20"/>
        </w:rPr>
        <w:t>Advanced</w:t>
      </w:r>
      <w:r>
        <w:rPr>
          <w:spacing w:val="-9"/>
          <w:sz w:val="20"/>
        </w:rPr>
        <w:t> </w:t>
      </w:r>
      <w:r>
        <w:rPr>
          <w:spacing w:val="-4"/>
          <w:sz w:val="20"/>
        </w:rPr>
        <w:t>study, </w:t>
      </w:r>
      <w:r>
        <w:rPr>
          <w:spacing w:val="-2"/>
          <w:sz w:val="20"/>
        </w:rPr>
        <w:t>University</w:t>
      </w:r>
      <w:r>
        <w:rPr>
          <w:spacing w:val="-14"/>
          <w:sz w:val="20"/>
        </w:rPr>
        <w:t> </w:t>
      </w:r>
      <w:r>
        <w:rPr>
          <w:spacing w:val="-2"/>
          <w:sz w:val="20"/>
        </w:rPr>
        <w:t>of</w:t>
      </w:r>
      <w:r>
        <w:rPr>
          <w:spacing w:val="-12"/>
          <w:sz w:val="20"/>
        </w:rPr>
        <w:t> </w:t>
      </w:r>
      <w:r>
        <w:rPr>
          <w:spacing w:val="-2"/>
          <w:sz w:val="20"/>
        </w:rPr>
        <w:t>London</w:t>
      </w:r>
      <w:r>
        <w:rPr>
          <w:spacing w:val="-14"/>
          <w:sz w:val="20"/>
        </w:rPr>
        <w:t> </w:t>
      </w:r>
      <w:r>
        <w:rPr>
          <w:spacing w:val="-2"/>
          <w:sz w:val="20"/>
        </w:rPr>
        <w:t>in</w:t>
      </w:r>
      <w:r>
        <w:rPr>
          <w:spacing w:val="-14"/>
          <w:sz w:val="20"/>
        </w:rPr>
        <w:t> </w:t>
      </w:r>
      <w:r>
        <w:rPr>
          <w:spacing w:val="-2"/>
          <w:sz w:val="20"/>
        </w:rPr>
        <w:t>partnership</w:t>
      </w:r>
      <w:r>
        <w:rPr>
          <w:spacing w:val="-13"/>
          <w:sz w:val="20"/>
        </w:rPr>
        <w:t> </w:t>
      </w:r>
      <w:r>
        <w:rPr>
          <w:spacing w:val="-2"/>
          <w:sz w:val="20"/>
        </w:rPr>
        <w:t>with</w:t>
      </w:r>
      <w:r>
        <w:rPr>
          <w:spacing w:val="-12"/>
          <w:sz w:val="20"/>
        </w:rPr>
        <w:t> </w:t>
      </w:r>
      <w:r>
        <w:rPr>
          <w:spacing w:val="-2"/>
          <w:sz w:val="20"/>
        </w:rPr>
        <w:t>the</w:t>
      </w:r>
      <w:r>
        <w:rPr>
          <w:spacing w:val="-13"/>
          <w:sz w:val="20"/>
        </w:rPr>
        <w:t> </w:t>
      </w:r>
      <w:r>
        <w:rPr>
          <w:spacing w:val="-2"/>
          <w:sz w:val="20"/>
        </w:rPr>
        <w:t>Arts</w:t>
      </w:r>
      <w:r>
        <w:rPr>
          <w:spacing w:val="-13"/>
          <w:sz w:val="20"/>
        </w:rPr>
        <w:t> </w:t>
      </w:r>
      <w:r>
        <w:rPr>
          <w:spacing w:val="-2"/>
          <w:sz w:val="20"/>
        </w:rPr>
        <w:t>&amp;</w:t>
      </w:r>
      <w:r>
        <w:rPr>
          <w:spacing w:val="-11"/>
          <w:sz w:val="20"/>
        </w:rPr>
        <w:t> </w:t>
      </w:r>
      <w:r>
        <w:rPr>
          <w:spacing w:val="-2"/>
          <w:sz w:val="20"/>
        </w:rPr>
        <w:t>Humanities</w:t>
      </w:r>
      <w:r>
        <w:rPr>
          <w:spacing w:val="-11"/>
          <w:sz w:val="20"/>
        </w:rPr>
        <w:t> </w:t>
      </w:r>
      <w:r>
        <w:rPr>
          <w:spacing w:val="-2"/>
          <w:sz w:val="20"/>
        </w:rPr>
        <w:t>Research</w:t>
      </w:r>
      <w:r>
        <w:rPr>
          <w:spacing w:val="-14"/>
          <w:sz w:val="20"/>
        </w:rPr>
        <w:t> </w:t>
      </w:r>
      <w:r>
        <w:rPr>
          <w:spacing w:val="-2"/>
          <w:sz w:val="20"/>
        </w:rPr>
        <w:t>Council</w:t>
      </w:r>
      <w:r>
        <w:rPr>
          <w:spacing w:val="-14"/>
          <w:sz w:val="20"/>
        </w:rPr>
        <w:t> </w:t>
      </w:r>
      <w:r>
        <w:rPr>
          <w:spacing w:val="-2"/>
          <w:sz w:val="20"/>
        </w:rPr>
        <w:t>and</w:t>
      </w:r>
      <w:r>
        <w:rPr>
          <w:spacing w:val="-13"/>
          <w:sz w:val="20"/>
        </w:rPr>
        <w:t> </w:t>
      </w:r>
      <w:r>
        <w:rPr>
          <w:spacing w:val="-2"/>
          <w:sz w:val="20"/>
        </w:rPr>
        <w:t>the </w:t>
      </w:r>
      <w:r>
        <w:rPr>
          <w:sz w:val="20"/>
        </w:rPr>
        <w:t>British Academy.</w:t>
      </w:r>
    </w:p>
    <w:p>
      <w:pPr>
        <w:pStyle w:val="ListParagraph"/>
        <w:numPr>
          <w:ilvl w:val="0"/>
          <w:numId w:val="1"/>
        </w:numPr>
        <w:tabs>
          <w:tab w:pos="1718" w:val="left" w:leader="none"/>
        </w:tabs>
        <w:spacing w:line="316" w:lineRule="auto" w:before="0" w:after="0"/>
        <w:ind w:left="1717" w:right="1155" w:hanging="360"/>
        <w:jc w:val="both"/>
        <w:rPr>
          <w:sz w:val="20"/>
        </w:rPr>
      </w:pPr>
      <w:r>
        <w:rPr>
          <w:spacing w:val="-2"/>
          <w:sz w:val="20"/>
        </w:rPr>
        <w:t>Central’s</w:t>
      </w:r>
      <w:r>
        <w:rPr>
          <w:spacing w:val="-8"/>
          <w:sz w:val="20"/>
        </w:rPr>
        <w:t> </w:t>
      </w:r>
      <w:r>
        <w:rPr>
          <w:spacing w:val="-2"/>
          <w:sz w:val="20"/>
        </w:rPr>
        <w:t>Student</w:t>
      </w:r>
      <w:r>
        <w:rPr>
          <w:spacing w:val="-9"/>
          <w:sz w:val="20"/>
        </w:rPr>
        <w:t> </w:t>
      </w:r>
      <w:r>
        <w:rPr>
          <w:spacing w:val="-2"/>
          <w:sz w:val="20"/>
        </w:rPr>
        <w:t>Union,</w:t>
      </w:r>
      <w:r>
        <w:rPr>
          <w:spacing w:val="-9"/>
          <w:sz w:val="20"/>
        </w:rPr>
        <w:t> </w:t>
      </w:r>
      <w:r>
        <w:rPr>
          <w:spacing w:val="-2"/>
          <w:sz w:val="20"/>
        </w:rPr>
        <w:t>Global</w:t>
      </w:r>
      <w:r>
        <w:rPr>
          <w:spacing w:val="-9"/>
          <w:sz w:val="20"/>
        </w:rPr>
        <w:t> </w:t>
      </w:r>
      <w:r>
        <w:rPr>
          <w:spacing w:val="-2"/>
          <w:sz w:val="20"/>
        </w:rPr>
        <w:t>Majority</w:t>
      </w:r>
      <w:r>
        <w:rPr>
          <w:spacing w:val="-8"/>
          <w:sz w:val="20"/>
        </w:rPr>
        <w:t> </w:t>
      </w:r>
      <w:r>
        <w:rPr>
          <w:spacing w:val="-2"/>
          <w:sz w:val="20"/>
        </w:rPr>
        <w:t>Staff</w:t>
      </w:r>
      <w:r>
        <w:rPr>
          <w:spacing w:val="-9"/>
          <w:sz w:val="20"/>
        </w:rPr>
        <w:t> </w:t>
      </w:r>
      <w:r>
        <w:rPr>
          <w:spacing w:val="-2"/>
          <w:sz w:val="20"/>
        </w:rPr>
        <w:t>Network</w:t>
      </w:r>
      <w:r>
        <w:rPr>
          <w:spacing w:val="-8"/>
          <w:sz w:val="20"/>
        </w:rPr>
        <w:t> </w:t>
      </w:r>
      <w:r>
        <w:rPr>
          <w:spacing w:val="-2"/>
          <w:sz w:val="20"/>
        </w:rPr>
        <w:t>and</w:t>
      </w:r>
      <w:r>
        <w:rPr>
          <w:spacing w:val="-8"/>
          <w:sz w:val="20"/>
        </w:rPr>
        <w:t> </w:t>
      </w:r>
      <w:r>
        <w:rPr>
          <w:spacing w:val="-2"/>
          <w:sz w:val="20"/>
        </w:rPr>
        <w:t>Alumni</w:t>
      </w:r>
      <w:r>
        <w:rPr>
          <w:spacing w:val="-9"/>
          <w:sz w:val="20"/>
        </w:rPr>
        <w:t> </w:t>
      </w:r>
      <w:r>
        <w:rPr>
          <w:spacing w:val="-2"/>
          <w:sz w:val="20"/>
        </w:rPr>
        <w:t>Office</w:t>
      </w:r>
      <w:r>
        <w:rPr>
          <w:spacing w:val="-8"/>
          <w:sz w:val="20"/>
        </w:rPr>
        <w:t> </w:t>
      </w:r>
      <w:r>
        <w:rPr>
          <w:spacing w:val="-2"/>
          <w:sz w:val="20"/>
        </w:rPr>
        <w:t>held</w:t>
      </w:r>
      <w:r>
        <w:rPr>
          <w:spacing w:val="-8"/>
          <w:sz w:val="20"/>
        </w:rPr>
        <w:t> </w:t>
      </w:r>
      <w:r>
        <w:rPr>
          <w:spacing w:val="-2"/>
          <w:sz w:val="20"/>
        </w:rPr>
        <w:t>an</w:t>
      </w:r>
      <w:r>
        <w:rPr>
          <w:spacing w:val="-8"/>
          <w:sz w:val="20"/>
        </w:rPr>
        <w:t> </w:t>
      </w:r>
      <w:r>
        <w:rPr>
          <w:spacing w:val="-2"/>
          <w:sz w:val="20"/>
        </w:rPr>
        <w:t>Online </w:t>
      </w:r>
      <w:r>
        <w:rPr>
          <w:sz w:val="20"/>
        </w:rPr>
        <w:t>Networking Event for Black and Global Majority Students, Staff and Alumni featuring alumni</w:t>
      </w:r>
      <w:r>
        <w:rPr>
          <w:spacing w:val="-10"/>
          <w:sz w:val="20"/>
        </w:rPr>
        <w:t> </w:t>
      </w:r>
      <w:r>
        <w:rPr>
          <w:sz w:val="20"/>
        </w:rPr>
        <w:t>keynote</w:t>
      </w:r>
      <w:r>
        <w:rPr>
          <w:spacing w:val="-9"/>
          <w:sz w:val="20"/>
        </w:rPr>
        <w:t> </w:t>
      </w:r>
      <w:r>
        <w:rPr>
          <w:sz w:val="20"/>
        </w:rPr>
        <w:t>speakers</w:t>
      </w:r>
      <w:r>
        <w:rPr>
          <w:spacing w:val="-9"/>
          <w:sz w:val="20"/>
        </w:rPr>
        <w:t> </w:t>
      </w:r>
      <w:r>
        <w:rPr>
          <w:sz w:val="20"/>
        </w:rPr>
        <w:t>and</w:t>
      </w:r>
      <w:r>
        <w:rPr>
          <w:spacing w:val="-10"/>
          <w:sz w:val="20"/>
        </w:rPr>
        <w:t> </w:t>
      </w:r>
      <w:r>
        <w:rPr>
          <w:sz w:val="20"/>
        </w:rPr>
        <w:t>networking</w:t>
      </w:r>
      <w:r>
        <w:rPr>
          <w:spacing w:val="-11"/>
          <w:sz w:val="20"/>
        </w:rPr>
        <w:t> </w:t>
      </w:r>
      <w:r>
        <w:rPr>
          <w:sz w:val="20"/>
        </w:rPr>
        <w:t>hubs.</w:t>
      </w:r>
    </w:p>
    <w:p>
      <w:pPr>
        <w:spacing w:after="0" w:line="316" w:lineRule="auto"/>
        <w:jc w:val="both"/>
        <w:rPr>
          <w:sz w:val="20"/>
        </w:rPr>
        <w:sectPr>
          <w:pgSz w:w="11910" w:h="16840"/>
          <w:pgMar w:header="712" w:footer="779" w:top="1320" w:bottom="960" w:left="420" w:right="260"/>
        </w:sectPr>
      </w:pPr>
    </w:p>
    <w:p>
      <w:pPr>
        <w:pStyle w:val="ListParagraph"/>
        <w:numPr>
          <w:ilvl w:val="0"/>
          <w:numId w:val="1"/>
        </w:numPr>
        <w:tabs>
          <w:tab w:pos="1719" w:val="left" w:leader="none"/>
        </w:tabs>
        <w:spacing w:line="316" w:lineRule="auto" w:before="118" w:after="0"/>
        <w:ind w:left="1718" w:right="1155" w:hanging="360"/>
        <w:jc w:val="both"/>
        <w:rPr>
          <w:sz w:val="20"/>
        </w:rPr>
      </w:pPr>
      <w:r>
        <w:rPr>
          <w:spacing w:val="-2"/>
          <w:sz w:val="20"/>
        </w:rPr>
        <w:t>Centrals’</w:t>
      </w:r>
      <w:r>
        <w:rPr>
          <w:spacing w:val="-8"/>
          <w:sz w:val="20"/>
        </w:rPr>
        <w:t> </w:t>
      </w:r>
      <w:r>
        <w:rPr>
          <w:spacing w:val="-2"/>
          <w:sz w:val="20"/>
        </w:rPr>
        <w:t>Students’</w:t>
      </w:r>
      <w:r>
        <w:rPr>
          <w:spacing w:val="-8"/>
          <w:sz w:val="20"/>
        </w:rPr>
        <w:t> </w:t>
      </w:r>
      <w:r>
        <w:rPr>
          <w:spacing w:val="-2"/>
          <w:sz w:val="20"/>
        </w:rPr>
        <w:t>Union</w:t>
      </w:r>
      <w:r>
        <w:rPr>
          <w:spacing w:val="-8"/>
          <w:sz w:val="20"/>
        </w:rPr>
        <w:t> </w:t>
      </w:r>
      <w:r>
        <w:rPr>
          <w:spacing w:val="-2"/>
          <w:sz w:val="20"/>
        </w:rPr>
        <w:t>together</w:t>
      </w:r>
      <w:r>
        <w:rPr>
          <w:spacing w:val="-7"/>
          <w:sz w:val="20"/>
        </w:rPr>
        <w:t> </w:t>
      </w:r>
      <w:r>
        <w:rPr>
          <w:spacing w:val="-2"/>
          <w:sz w:val="20"/>
        </w:rPr>
        <w:t>with</w:t>
      </w:r>
      <w:r>
        <w:rPr>
          <w:spacing w:val="-8"/>
          <w:sz w:val="20"/>
        </w:rPr>
        <w:t> </w:t>
      </w:r>
      <w:r>
        <w:rPr>
          <w:spacing w:val="-2"/>
          <w:sz w:val="20"/>
        </w:rPr>
        <w:t>students</w:t>
      </w:r>
      <w:r>
        <w:rPr>
          <w:spacing w:val="-7"/>
          <w:sz w:val="20"/>
        </w:rPr>
        <w:t> </w:t>
      </w:r>
      <w:r>
        <w:rPr>
          <w:spacing w:val="-2"/>
          <w:sz w:val="20"/>
        </w:rPr>
        <w:t>from</w:t>
      </w:r>
      <w:r>
        <w:rPr>
          <w:spacing w:val="-8"/>
          <w:sz w:val="20"/>
        </w:rPr>
        <w:t> </w:t>
      </w:r>
      <w:r>
        <w:rPr>
          <w:spacing w:val="-2"/>
          <w:sz w:val="20"/>
        </w:rPr>
        <w:t>across</w:t>
      </w:r>
      <w:r>
        <w:rPr>
          <w:spacing w:val="-7"/>
          <w:sz w:val="20"/>
        </w:rPr>
        <w:t> </w:t>
      </w:r>
      <w:r>
        <w:rPr>
          <w:spacing w:val="-2"/>
          <w:sz w:val="20"/>
        </w:rPr>
        <w:t>the</w:t>
      </w:r>
      <w:r>
        <w:rPr>
          <w:spacing w:val="-9"/>
          <w:sz w:val="20"/>
        </w:rPr>
        <w:t> </w:t>
      </w:r>
      <w:r>
        <w:rPr>
          <w:spacing w:val="-2"/>
          <w:sz w:val="20"/>
        </w:rPr>
        <w:t>School</w:t>
      </w:r>
      <w:r>
        <w:rPr>
          <w:spacing w:val="-8"/>
          <w:sz w:val="20"/>
        </w:rPr>
        <w:t> </w:t>
      </w:r>
      <w:r>
        <w:rPr>
          <w:spacing w:val="-2"/>
          <w:sz w:val="20"/>
        </w:rPr>
        <w:t>collaborated</w:t>
      </w:r>
      <w:r>
        <w:rPr>
          <w:spacing w:val="-7"/>
          <w:sz w:val="20"/>
        </w:rPr>
        <w:t> </w:t>
      </w:r>
      <w:r>
        <w:rPr>
          <w:spacing w:val="-2"/>
          <w:sz w:val="20"/>
        </w:rPr>
        <w:t>to </w:t>
      </w:r>
      <w:r>
        <w:rPr>
          <w:sz w:val="20"/>
        </w:rPr>
        <w:t>create and present the first ever SU Fest which showcased the work of over 70 undergraduate and</w:t>
      </w:r>
      <w:r>
        <w:rPr>
          <w:spacing w:val="-1"/>
          <w:sz w:val="20"/>
        </w:rPr>
        <w:t> </w:t>
      </w:r>
      <w:r>
        <w:rPr>
          <w:sz w:val="20"/>
        </w:rPr>
        <w:t>postgraduate students.</w:t>
      </w:r>
    </w:p>
    <w:p>
      <w:pPr>
        <w:pStyle w:val="ListParagraph"/>
        <w:numPr>
          <w:ilvl w:val="0"/>
          <w:numId w:val="1"/>
        </w:numPr>
        <w:tabs>
          <w:tab w:pos="1719" w:val="left" w:leader="none"/>
        </w:tabs>
        <w:spacing w:line="316" w:lineRule="auto" w:before="0" w:after="0"/>
        <w:ind w:left="1717" w:right="1154" w:hanging="360"/>
        <w:jc w:val="both"/>
        <w:rPr>
          <w:sz w:val="20"/>
        </w:rPr>
      </w:pPr>
      <w:r>
        <w:rPr>
          <w:sz w:val="20"/>
        </w:rPr>
        <w:t>Central’s Keep Creating Gala - which featured appearances from alumni including Riz Ahmed, Dame Judi Dench, Sonia Friedman, Michael Grandage, Jason Isaacs, Rebecca </w:t>
      </w:r>
      <w:r>
        <w:rPr>
          <w:spacing w:val="-4"/>
          <w:sz w:val="20"/>
        </w:rPr>
        <w:t>Lenkiewicz,</w:t>
      </w:r>
      <w:r>
        <w:rPr>
          <w:spacing w:val="-12"/>
          <w:sz w:val="20"/>
        </w:rPr>
        <w:t> </w:t>
      </w:r>
      <w:r>
        <w:rPr>
          <w:spacing w:val="-4"/>
          <w:sz w:val="20"/>
        </w:rPr>
        <w:t>Toby</w:t>
      </w:r>
      <w:r>
        <w:rPr>
          <w:spacing w:val="-12"/>
          <w:sz w:val="20"/>
        </w:rPr>
        <w:t> </w:t>
      </w:r>
      <w:r>
        <w:rPr>
          <w:spacing w:val="-4"/>
          <w:sz w:val="20"/>
        </w:rPr>
        <w:t>Olie,</w:t>
      </w:r>
      <w:r>
        <w:rPr>
          <w:spacing w:val="-12"/>
          <w:sz w:val="20"/>
        </w:rPr>
        <w:t> </w:t>
      </w:r>
      <w:r>
        <w:rPr>
          <w:spacing w:val="-4"/>
          <w:sz w:val="20"/>
        </w:rPr>
        <w:t>Sir</w:t>
      </w:r>
      <w:r>
        <w:rPr>
          <w:spacing w:val="-12"/>
          <w:sz w:val="20"/>
        </w:rPr>
        <w:t> </w:t>
      </w:r>
      <w:r>
        <w:rPr>
          <w:spacing w:val="-4"/>
          <w:sz w:val="20"/>
        </w:rPr>
        <w:t>Tony</w:t>
      </w:r>
      <w:r>
        <w:rPr>
          <w:spacing w:val="-12"/>
          <w:sz w:val="20"/>
        </w:rPr>
        <w:t> </w:t>
      </w:r>
      <w:r>
        <w:rPr>
          <w:spacing w:val="-4"/>
          <w:sz w:val="20"/>
        </w:rPr>
        <w:t>Robinson,</w:t>
      </w:r>
      <w:r>
        <w:rPr>
          <w:spacing w:val="-10"/>
          <w:sz w:val="20"/>
        </w:rPr>
        <w:t> </w:t>
      </w:r>
      <w:r>
        <w:rPr>
          <w:spacing w:val="-4"/>
          <w:sz w:val="20"/>
        </w:rPr>
        <w:t>Catherine</w:t>
      </w:r>
      <w:r>
        <w:rPr>
          <w:spacing w:val="-11"/>
          <w:sz w:val="20"/>
        </w:rPr>
        <w:t> </w:t>
      </w:r>
      <w:r>
        <w:rPr>
          <w:spacing w:val="-4"/>
          <w:sz w:val="20"/>
        </w:rPr>
        <w:t>Tate</w:t>
      </w:r>
      <w:r>
        <w:rPr>
          <w:spacing w:val="-11"/>
          <w:sz w:val="20"/>
        </w:rPr>
        <w:t> </w:t>
      </w:r>
      <w:r>
        <w:rPr>
          <w:spacing w:val="-4"/>
          <w:sz w:val="20"/>
        </w:rPr>
        <w:t>-</w:t>
      </w:r>
      <w:r>
        <w:rPr>
          <w:spacing w:val="-11"/>
          <w:sz w:val="20"/>
        </w:rPr>
        <w:t> </w:t>
      </w:r>
      <w:r>
        <w:rPr>
          <w:spacing w:val="-4"/>
          <w:sz w:val="20"/>
        </w:rPr>
        <w:t>raised</w:t>
      </w:r>
      <w:r>
        <w:rPr>
          <w:spacing w:val="-12"/>
          <w:sz w:val="20"/>
        </w:rPr>
        <w:t> </w:t>
      </w:r>
      <w:r>
        <w:rPr>
          <w:spacing w:val="-4"/>
          <w:sz w:val="20"/>
        </w:rPr>
        <w:t>over</w:t>
      </w:r>
      <w:r>
        <w:rPr>
          <w:spacing w:val="-11"/>
          <w:sz w:val="20"/>
        </w:rPr>
        <w:t> </w:t>
      </w:r>
      <w:r>
        <w:rPr>
          <w:spacing w:val="-4"/>
          <w:sz w:val="20"/>
        </w:rPr>
        <w:t>£33,000</w:t>
      </w:r>
      <w:r>
        <w:rPr>
          <w:spacing w:val="-12"/>
          <w:sz w:val="20"/>
        </w:rPr>
        <w:t> </w:t>
      </w:r>
      <w:r>
        <w:rPr>
          <w:spacing w:val="-4"/>
          <w:sz w:val="20"/>
        </w:rPr>
        <w:t>to</w:t>
      </w:r>
      <w:r>
        <w:rPr>
          <w:spacing w:val="-12"/>
          <w:sz w:val="20"/>
        </w:rPr>
        <w:t> </w:t>
      </w:r>
      <w:r>
        <w:rPr>
          <w:spacing w:val="-4"/>
          <w:sz w:val="20"/>
        </w:rPr>
        <w:t>support Central</w:t>
      </w:r>
      <w:r>
        <w:rPr>
          <w:spacing w:val="-12"/>
          <w:sz w:val="20"/>
        </w:rPr>
        <w:t> </w:t>
      </w:r>
      <w:r>
        <w:rPr>
          <w:spacing w:val="-4"/>
          <w:sz w:val="20"/>
        </w:rPr>
        <w:t>students</w:t>
      </w:r>
      <w:r>
        <w:rPr>
          <w:spacing w:val="-12"/>
          <w:sz w:val="20"/>
        </w:rPr>
        <w:t> </w:t>
      </w:r>
      <w:r>
        <w:rPr>
          <w:spacing w:val="-4"/>
          <w:sz w:val="20"/>
        </w:rPr>
        <w:t>impacted</w:t>
      </w:r>
      <w:r>
        <w:rPr>
          <w:spacing w:val="-12"/>
          <w:sz w:val="20"/>
        </w:rPr>
        <w:t> </w:t>
      </w:r>
      <w:r>
        <w:rPr>
          <w:spacing w:val="-4"/>
          <w:sz w:val="20"/>
        </w:rPr>
        <w:t>by</w:t>
      </w:r>
      <w:r>
        <w:rPr>
          <w:spacing w:val="-12"/>
          <w:sz w:val="20"/>
        </w:rPr>
        <w:t> </w:t>
      </w:r>
      <w:r>
        <w:rPr>
          <w:spacing w:val="-4"/>
          <w:sz w:val="20"/>
        </w:rPr>
        <w:t>the</w:t>
      </w:r>
      <w:r>
        <w:rPr>
          <w:spacing w:val="-12"/>
          <w:sz w:val="20"/>
        </w:rPr>
        <w:t> </w:t>
      </w:r>
      <w:r>
        <w:rPr>
          <w:spacing w:val="-4"/>
          <w:sz w:val="20"/>
        </w:rPr>
        <w:t>Coronavirus.</w:t>
      </w:r>
      <w:r>
        <w:rPr>
          <w:spacing w:val="9"/>
          <w:sz w:val="20"/>
        </w:rPr>
        <w:t> </w:t>
      </w:r>
      <w:r>
        <w:rPr>
          <w:spacing w:val="-4"/>
          <w:sz w:val="20"/>
        </w:rPr>
        <w:t>The</w:t>
      </w:r>
      <w:r>
        <w:rPr>
          <w:spacing w:val="-11"/>
          <w:sz w:val="20"/>
        </w:rPr>
        <w:t> </w:t>
      </w:r>
      <w:r>
        <w:rPr>
          <w:spacing w:val="-4"/>
          <w:sz w:val="20"/>
        </w:rPr>
        <w:t>Gala</w:t>
      </w:r>
      <w:r>
        <w:rPr>
          <w:spacing w:val="-12"/>
          <w:sz w:val="20"/>
        </w:rPr>
        <w:t> </w:t>
      </w:r>
      <w:r>
        <w:rPr>
          <w:spacing w:val="-4"/>
          <w:sz w:val="20"/>
        </w:rPr>
        <w:t>formed</w:t>
      </w:r>
      <w:r>
        <w:rPr>
          <w:spacing w:val="-12"/>
          <w:sz w:val="20"/>
        </w:rPr>
        <w:t> </w:t>
      </w:r>
      <w:r>
        <w:rPr>
          <w:spacing w:val="-4"/>
          <w:sz w:val="20"/>
        </w:rPr>
        <w:t>part</w:t>
      </w:r>
      <w:r>
        <w:rPr>
          <w:spacing w:val="-12"/>
          <w:sz w:val="20"/>
        </w:rPr>
        <w:t> </w:t>
      </w:r>
      <w:r>
        <w:rPr>
          <w:spacing w:val="-4"/>
          <w:sz w:val="20"/>
        </w:rPr>
        <w:t>of</w:t>
      </w:r>
      <w:r>
        <w:rPr>
          <w:spacing w:val="-12"/>
          <w:sz w:val="20"/>
        </w:rPr>
        <w:t> </w:t>
      </w:r>
      <w:r>
        <w:rPr>
          <w:spacing w:val="-4"/>
          <w:sz w:val="20"/>
        </w:rPr>
        <w:t>the</w:t>
      </w:r>
      <w:r>
        <w:rPr>
          <w:spacing w:val="-11"/>
          <w:sz w:val="20"/>
        </w:rPr>
        <w:t> </w:t>
      </w:r>
      <w:r>
        <w:rPr>
          <w:spacing w:val="-4"/>
          <w:sz w:val="20"/>
        </w:rPr>
        <w:t>School’s</w:t>
      </w:r>
      <w:r>
        <w:rPr>
          <w:spacing w:val="-12"/>
          <w:sz w:val="20"/>
        </w:rPr>
        <w:t> </w:t>
      </w:r>
      <w:r>
        <w:rPr>
          <w:spacing w:val="-4"/>
          <w:sz w:val="20"/>
        </w:rPr>
        <w:t>wider </w:t>
      </w:r>
      <w:r>
        <w:rPr>
          <w:spacing w:val="-2"/>
          <w:sz w:val="20"/>
        </w:rPr>
        <w:t>Keep</w:t>
      </w:r>
      <w:r>
        <w:rPr>
          <w:spacing w:val="-12"/>
          <w:sz w:val="20"/>
        </w:rPr>
        <w:t> </w:t>
      </w:r>
      <w:r>
        <w:rPr>
          <w:spacing w:val="-2"/>
          <w:sz w:val="20"/>
        </w:rPr>
        <w:t>Creating</w:t>
      </w:r>
      <w:r>
        <w:rPr>
          <w:spacing w:val="-13"/>
          <w:sz w:val="20"/>
        </w:rPr>
        <w:t> </w:t>
      </w:r>
      <w:r>
        <w:rPr>
          <w:spacing w:val="-2"/>
          <w:sz w:val="20"/>
        </w:rPr>
        <w:t>Campaign</w:t>
      </w:r>
      <w:r>
        <w:rPr>
          <w:spacing w:val="-12"/>
          <w:sz w:val="20"/>
        </w:rPr>
        <w:t> </w:t>
      </w:r>
      <w:r>
        <w:rPr>
          <w:spacing w:val="-2"/>
          <w:sz w:val="20"/>
        </w:rPr>
        <w:t>to</w:t>
      </w:r>
      <w:r>
        <w:rPr>
          <w:spacing w:val="-13"/>
          <w:sz w:val="20"/>
        </w:rPr>
        <w:t> </w:t>
      </w:r>
      <w:r>
        <w:rPr>
          <w:spacing w:val="-2"/>
          <w:sz w:val="20"/>
        </w:rPr>
        <w:t>raise</w:t>
      </w:r>
      <w:r>
        <w:rPr>
          <w:spacing w:val="-12"/>
          <w:sz w:val="20"/>
        </w:rPr>
        <w:t> </w:t>
      </w:r>
      <w:r>
        <w:rPr>
          <w:spacing w:val="-2"/>
          <w:sz w:val="20"/>
        </w:rPr>
        <w:t>funds</w:t>
      </w:r>
      <w:r>
        <w:rPr>
          <w:spacing w:val="-14"/>
          <w:sz w:val="20"/>
        </w:rPr>
        <w:t> </w:t>
      </w:r>
      <w:r>
        <w:rPr>
          <w:spacing w:val="-2"/>
          <w:sz w:val="20"/>
        </w:rPr>
        <w:t>for</w:t>
      </w:r>
      <w:r>
        <w:rPr>
          <w:spacing w:val="-12"/>
          <w:sz w:val="20"/>
        </w:rPr>
        <w:t> </w:t>
      </w:r>
      <w:r>
        <w:rPr>
          <w:spacing w:val="-2"/>
          <w:sz w:val="20"/>
        </w:rPr>
        <w:t>bursaries</w:t>
      </w:r>
      <w:r>
        <w:rPr>
          <w:spacing w:val="-12"/>
          <w:sz w:val="20"/>
        </w:rPr>
        <w:t> </w:t>
      </w:r>
      <w:r>
        <w:rPr>
          <w:spacing w:val="-2"/>
          <w:sz w:val="20"/>
        </w:rPr>
        <w:t>for</w:t>
      </w:r>
      <w:r>
        <w:rPr>
          <w:spacing w:val="-12"/>
          <w:sz w:val="20"/>
        </w:rPr>
        <w:t> </w:t>
      </w:r>
      <w:r>
        <w:rPr>
          <w:spacing w:val="-2"/>
          <w:sz w:val="20"/>
        </w:rPr>
        <w:t>current</w:t>
      </w:r>
      <w:r>
        <w:rPr>
          <w:spacing w:val="-13"/>
          <w:sz w:val="20"/>
        </w:rPr>
        <w:t> </w:t>
      </w:r>
      <w:r>
        <w:rPr>
          <w:spacing w:val="-2"/>
          <w:sz w:val="20"/>
        </w:rPr>
        <w:t>students</w:t>
      </w:r>
      <w:r>
        <w:rPr>
          <w:spacing w:val="-12"/>
          <w:sz w:val="20"/>
        </w:rPr>
        <w:t> </w:t>
      </w:r>
      <w:r>
        <w:rPr>
          <w:spacing w:val="-2"/>
          <w:sz w:val="20"/>
        </w:rPr>
        <w:t>and</w:t>
      </w:r>
      <w:r>
        <w:rPr>
          <w:spacing w:val="-12"/>
          <w:sz w:val="20"/>
        </w:rPr>
        <w:t> </w:t>
      </w:r>
      <w:r>
        <w:rPr>
          <w:spacing w:val="-2"/>
          <w:sz w:val="20"/>
        </w:rPr>
        <w:t>to</w:t>
      </w:r>
      <w:r>
        <w:rPr>
          <w:spacing w:val="-13"/>
          <w:sz w:val="20"/>
        </w:rPr>
        <w:t> </w:t>
      </w:r>
      <w:r>
        <w:rPr>
          <w:spacing w:val="-2"/>
          <w:sz w:val="20"/>
        </w:rPr>
        <w:t>support </w:t>
      </w:r>
      <w:r>
        <w:rPr>
          <w:sz w:val="20"/>
        </w:rPr>
        <w:t>the</w:t>
      </w:r>
      <w:r>
        <w:rPr>
          <w:spacing w:val="-16"/>
          <w:sz w:val="20"/>
        </w:rPr>
        <w:t> </w:t>
      </w:r>
      <w:r>
        <w:rPr>
          <w:sz w:val="20"/>
        </w:rPr>
        <w:t>Student</w:t>
      </w:r>
      <w:r>
        <w:rPr>
          <w:spacing w:val="-16"/>
          <w:sz w:val="20"/>
        </w:rPr>
        <w:t> </w:t>
      </w:r>
      <w:r>
        <w:rPr>
          <w:sz w:val="20"/>
        </w:rPr>
        <w:t>Centre,</w:t>
      </w:r>
      <w:r>
        <w:rPr>
          <w:spacing w:val="-16"/>
          <w:sz w:val="20"/>
        </w:rPr>
        <w:t> </w:t>
      </w:r>
      <w:r>
        <w:rPr>
          <w:sz w:val="20"/>
        </w:rPr>
        <w:t>which</w:t>
      </w:r>
      <w:r>
        <w:rPr>
          <w:spacing w:val="-16"/>
          <w:sz w:val="20"/>
        </w:rPr>
        <w:t> </w:t>
      </w:r>
      <w:r>
        <w:rPr>
          <w:sz w:val="20"/>
        </w:rPr>
        <w:t>raised</w:t>
      </w:r>
      <w:r>
        <w:rPr>
          <w:spacing w:val="-16"/>
          <w:sz w:val="20"/>
        </w:rPr>
        <w:t> </w:t>
      </w:r>
      <w:r>
        <w:rPr>
          <w:sz w:val="20"/>
        </w:rPr>
        <w:t>over</w:t>
      </w:r>
      <w:r>
        <w:rPr>
          <w:spacing w:val="-15"/>
          <w:sz w:val="20"/>
        </w:rPr>
        <w:t> </w:t>
      </w:r>
      <w:r>
        <w:rPr>
          <w:sz w:val="20"/>
        </w:rPr>
        <w:t>£83,000.</w:t>
      </w:r>
    </w:p>
    <w:p>
      <w:pPr>
        <w:pStyle w:val="ListParagraph"/>
        <w:numPr>
          <w:ilvl w:val="0"/>
          <w:numId w:val="1"/>
        </w:numPr>
        <w:tabs>
          <w:tab w:pos="1718" w:val="left" w:leader="none"/>
        </w:tabs>
        <w:spacing w:line="316" w:lineRule="auto" w:before="0" w:after="0"/>
        <w:ind w:left="1717" w:right="1157" w:hanging="360"/>
        <w:jc w:val="both"/>
        <w:rPr>
          <w:sz w:val="20"/>
        </w:rPr>
      </w:pPr>
      <w:r>
        <w:rPr>
          <w:sz w:val="20"/>
        </w:rPr>
        <w:t>In June, Central partnered with the NHS to present the week-long Student Knowledge Exchange Project Festival, celebrating student and staff learning, insights and achievements from the Student Knowledge Exchange project between Central and Imperial</w:t>
      </w:r>
      <w:r>
        <w:rPr>
          <w:spacing w:val="-4"/>
          <w:sz w:val="20"/>
        </w:rPr>
        <w:t> </w:t>
      </w:r>
      <w:r>
        <w:rPr>
          <w:sz w:val="20"/>
        </w:rPr>
        <w:t>College</w:t>
      </w:r>
      <w:r>
        <w:rPr>
          <w:spacing w:val="-2"/>
          <w:sz w:val="20"/>
        </w:rPr>
        <w:t> </w:t>
      </w:r>
      <w:r>
        <w:rPr>
          <w:sz w:val="20"/>
        </w:rPr>
        <w:t>Healthcare</w:t>
      </w:r>
      <w:r>
        <w:rPr>
          <w:spacing w:val="-2"/>
          <w:sz w:val="20"/>
        </w:rPr>
        <w:t> </w:t>
      </w:r>
      <w:r>
        <w:rPr>
          <w:sz w:val="20"/>
        </w:rPr>
        <w:t>NHS</w:t>
      </w:r>
      <w:r>
        <w:rPr>
          <w:spacing w:val="-2"/>
          <w:sz w:val="20"/>
        </w:rPr>
        <w:t> </w:t>
      </w:r>
      <w:r>
        <w:rPr>
          <w:sz w:val="20"/>
        </w:rPr>
        <w:t>Trust.</w:t>
      </w:r>
    </w:p>
    <w:p>
      <w:pPr>
        <w:pStyle w:val="ListParagraph"/>
        <w:numPr>
          <w:ilvl w:val="0"/>
          <w:numId w:val="1"/>
        </w:numPr>
        <w:tabs>
          <w:tab w:pos="1718" w:val="left" w:leader="none"/>
        </w:tabs>
        <w:spacing w:line="316" w:lineRule="auto" w:before="0" w:after="0"/>
        <w:ind w:left="1717" w:right="1156" w:hanging="360"/>
        <w:jc w:val="both"/>
        <w:rPr>
          <w:sz w:val="20"/>
        </w:rPr>
      </w:pPr>
      <w:r>
        <w:rPr>
          <w:spacing w:val="-4"/>
          <w:sz w:val="20"/>
        </w:rPr>
        <w:t>Principal</w:t>
      </w:r>
      <w:r>
        <w:rPr>
          <w:spacing w:val="-12"/>
          <w:sz w:val="20"/>
        </w:rPr>
        <w:t> </w:t>
      </w:r>
      <w:r>
        <w:rPr>
          <w:spacing w:val="-4"/>
          <w:sz w:val="20"/>
        </w:rPr>
        <w:t>Josette</w:t>
      </w:r>
      <w:r>
        <w:rPr>
          <w:spacing w:val="-12"/>
          <w:sz w:val="20"/>
        </w:rPr>
        <w:t> </w:t>
      </w:r>
      <w:r>
        <w:rPr>
          <w:spacing w:val="-4"/>
          <w:sz w:val="20"/>
        </w:rPr>
        <w:t>Bushell-Mingo</w:t>
      </w:r>
      <w:r>
        <w:rPr>
          <w:spacing w:val="-11"/>
          <w:sz w:val="20"/>
        </w:rPr>
        <w:t> </w:t>
      </w:r>
      <w:r>
        <w:rPr>
          <w:spacing w:val="-4"/>
          <w:sz w:val="20"/>
        </w:rPr>
        <w:t>delivered</w:t>
      </w:r>
      <w:r>
        <w:rPr>
          <w:spacing w:val="-11"/>
          <w:sz w:val="20"/>
        </w:rPr>
        <w:t> </w:t>
      </w:r>
      <w:r>
        <w:rPr>
          <w:spacing w:val="-4"/>
          <w:sz w:val="20"/>
        </w:rPr>
        <w:t>the</w:t>
      </w:r>
      <w:r>
        <w:rPr>
          <w:spacing w:val="-11"/>
          <w:sz w:val="20"/>
        </w:rPr>
        <w:t> </w:t>
      </w:r>
      <w:r>
        <w:rPr>
          <w:spacing w:val="-4"/>
          <w:sz w:val="20"/>
        </w:rPr>
        <w:t>welcome</w:t>
      </w:r>
      <w:r>
        <w:rPr>
          <w:spacing w:val="-11"/>
          <w:sz w:val="20"/>
        </w:rPr>
        <w:t> </w:t>
      </w:r>
      <w:r>
        <w:rPr>
          <w:spacing w:val="-4"/>
          <w:sz w:val="20"/>
        </w:rPr>
        <w:t>address</w:t>
      </w:r>
      <w:r>
        <w:rPr>
          <w:spacing w:val="-11"/>
          <w:sz w:val="20"/>
        </w:rPr>
        <w:t> </w:t>
      </w:r>
      <w:r>
        <w:rPr>
          <w:spacing w:val="-4"/>
          <w:sz w:val="20"/>
        </w:rPr>
        <w:t>at</w:t>
      </w:r>
      <w:r>
        <w:rPr>
          <w:spacing w:val="-12"/>
          <w:sz w:val="20"/>
        </w:rPr>
        <w:t> </w:t>
      </w:r>
      <w:r>
        <w:rPr>
          <w:spacing w:val="-4"/>
          <w:sz w:val="20"/>
        </w:rPr>
        <w:t>On</w:t>
      </w:r>
      <w:r>
        <w:rPr>
          <w:spacing w:val="-12"/>
          <w:sz w:val="20"/>
        </w:rPr>
        <w:t> </w:t>
      </w:r>
      <w:r>
        <w:rPr>
          <w:spacing w:val="-4"/>
          <w:sz w:val="20"/>
        </w:rPr>
        <w:t>the</w:t>
      </w:r>
      <w:r>
        <w:rPr>
          <w:spacing w:val="-10"/>
          <w:sz w:val="20"/>
        </w:rPr>
        <w:t> </w:t>
      </w:r>
      <w:r>
        <w:rPr>
          <w:spacing w:val="-4"/>
          <w:sz w:val="20"/>
        </w:rPr>
        <w:t>Shoulders</w:t>
      </w:r>
      <w:r>
        <w:rPr>
          <w:spacing w:val="-11"/>
          <w:sz w:val="20"/>
        </w:rPr>
        <w:t> </w:t>
      </w:r>
      <w:r>
        <w:rPr>
          <w:spacing w:val="-4"/>
          <w:sz w:val="20"/>
        </w:rPr>
        <w:t>of</w:t>
      </w:r>
      <w:r>
        <w:rPr>
          <w:spacing w:val="-12"/>
          <w:sz w:val="20"/>
        </w:rPr>
        <w:t> </w:t>
      </w:r>
      <w:r>
        <w:rPr>
          <w:spacing w:val="-4"/>
          <w:sz w:val="20"/>
        </w:rPr>
        <w:t>Kali, </w:t>
      </w:r>
      <w:r>
        <w:rPr>
          <w:spacing w:val="-6"/>
          <w:sz w:val="20"/>
        </w:rPr>
        <w:t>a</w:t>
      </w:r>
      <w:r>
        <w:rPr>
          <w:spacing w:val="-10"/>
          <w:sz w:val="20"/>
        </w:rPr>
        <w:t> </w:t>
      </w:r>
      <w:r>
        <w:rPr>
          <w:spacing w:val="-6"/>
          <w:sz w:val="20"/>
        </w:rPr>
        <w:t>celebration</w:t>
      </w:r>
      <w:r>
        <w:rPr>
          <w:spacing w:val="-9"/>
          <w:sz w:val="20"/>
        </w:rPr>
        <w:t> </w:t>
      </w:r>
      <w:r>
        <w:rPr>
          <w:spacing w:val="-6"/>
          <w:sz w:val="20"/>
        </w:rPr>
        <w:t>marking</w:t>
      </w:r>
      <w:r>
        <w:rPr>
          <w:spacing w:val="-10"/>
          <w:sz w:val="20"/>
        </w:rPr>
        <w:t> </w:t>
      </w:r>
      <w:r>
        <w:rPr>
          <w:spacing w:val="-6"/>
          <w:sz w:val="20"/>
        </w:rPr>
        <w:t>30</w:t>
      </w:r>
      <w:r>
        <w:rPr>
          <w:spacing w:val="-10"/>
          <w:sz w:val="20"/>
        </w:rPr>
        <w:t> </w:t>
      </w:r>
      <w:r>
        <w:rPr>
          <w:spacing w:val="-6"/>
          <w:sz w:val="20"/>
        </w:rPr>
        <w:t>years</w:t>
      </w:r>
      <w:r>
        <w:rPr>
          <w:spacing w:val="-8"/>
          <w:sz w:val="20"/>
        </w:rPr>
        <w:t> </w:t>
      </w:r>
      <w:r>
        <w:rPr>
          <w:spacing w:val="-6"/>
          <w:sz w:val="20"/>
        </w:rPr>
        <w:t>of</w:t>
      </w:r>
      <w:r>
        <w:rPr>
          <w:spacing w:val="-9"/>
          <w:sz w:val="20"/>
        </w:rPr>
        <w:t> </w:t>
      </w:r>
      <w:r>
        <w:rPr>
          <w:spacing w:val="-6"/>
          <w:sz w:val="20"/>
        </w:rPr>
        <w:t>Kali</w:t>
      </w:r>
      <w:r>
        <w:rPr>
          <w:spacing w:val="-9"/>
          <w:sz w:val="20"/>
        </w:rPr>
        <w:t> </w:t>
      </w:r>
      <w:r>
        <w:rPr>
          <w:spacing w:val="-6"/>
          <w:sz w:val="20"/>
        </w:rPr>
        <w:t>Theatre</w:t>
      </w:r>
      <w:r>
        <w:rPr>
          <w:spacing w:val="-8"/>
          <w:sz w:val="20"/>
        </w:rPr>
        <w:t> </w:t>
      </w:r>
      <w:r>
        <w:rPr>
          <w:spacing w:val="-6"/>
          <w:sz w:val="20"/>
        </w:rPr>
        <w:t>and</w:t>
      </w:r>
      <w:r>
        <w:rPr>
          <w:spacing w:val="-8"/>
          <w:sz w:val="20"/>
        </w:rPr>
        <w:t> </w:t>
      </w:r>
      <w:r>
        <w:rPr>
          <w:spacing w:val="-6"/>
          <w:sz w:val="20"/>
        </w:rPr>
        <w:t>the</w:t>
      </w:r>
      <w:r>
        <w:rPr>
          <w:spacing w:val="-8"/>
          <w:sz w:val="20"/>
        </w:rPr>
        <w:t> </w:t>
      </w:r>
      <w:r>
        <w:rPr>
          <w:spacing w:val="-6"/>
          <w:sz w:val="20"/>
        </w:rPr>
        <w:t>launch</w:t>
      </w:r>
      <w:r>
        <w:rPr>
          <w:spacing w:val="-9"/>
          <w:sz w:val="20"/>
        </w:rPr>
        <w:t> </w:t>
      </w:r>
      <w:r>
        <w:rPr>
          <w:spacing w:val="-6"/>
          <w:sz w:val="20"/>
        </w:rPr>
        <w:t>of</w:t>
      </w:r>
      <w:r>
        <w:rPr>
          <w:spacing w:val="-9"/>
          <w:sz w:val="20"/>
        </w:rPr>
        <w:t> </w:t>
      </w:r>
      <w:r>
        <w:rPr>
          <w:spacing w:val="-6"/>
          <w:sz w:val="20"/>
        </w:rPr>
        <w:t>Kali’s</w:t>
      </w:r>
      <w:r>
        <w:rPr>
          <w:spacing w:val="-8"/>
          <w:sz w:val="20"/>
        </w:rPr>
        <w:t> </w:t>
      </w:r>
      <w:r>
        <w:rPr>
          <w:spacing w:val="-6"/>
          <w:sz w:val="20"/>
        </w:rPr>
        <w:t>new</w:t>
      </w:r>
      <w:r>
        <w:rPr>
          <w:spacing w:val="-8"/>
          <w:sz w:val="20"/>
        </w:rPr>
        <w:t> </w:t>
      </w:r>
      <w:r>
        <w:rPr>
          <w:spacing w:val="-6"/>
          <w:sz w:val="20"/>
        </w:rPr>
        <w:t>book</w:t>
      </w:r>
      <w:r>
        <w:rPr>
          <w:spacing w:val="-8"/>
          <w:sz w:val="20"/>
        </w:rPr>
        <w:t> </w:t>
      </w:r>
      <w:r>
        <w:rPr>
          <w:spacing w:val="-6"/>
          <w:sz w:val="20"/>
        </w:rPr>
        <w:t>Thirty</w:t>
      </w:r>
      <w:r>
        <w:rPr>
          <w:spacing w:val="-8"/>
          <w:sz w:val="20"/>
        </w:rPr>
        <w:t> </w:t>
      </w:r>
      <w:r>
        <w:rPr>
          <w:spacing w:val="-6"/>
          <w:sz w:val="20"/>
        </w:rPr>
        <w:t>and </w:t>
      </w:r>
      <w:r>
        <w:rPr>
          <w:sz w:val="20"/>
        </w:rPr>
        <w:t>the</w:t>
      </w:r>
      <w:r>
        <w:rPr>
          <w:spacing w:val="-9"/>
          <w:sz w:val="20"/>
        </w:rPr>
        <w:t> </w:t>
      </w:r>
      <w:r>
        <w:rPr>
          <w:sz w:val="20"/>
        </w:rPr>
        <w:t>Kali</w:t>
      </w:r>
      <w:r>
        <w:rPr>
          <w:spacing w:val="-10"/>
          <w:sz w:val="20"/>
        </w:rPr>
        <w:t> </w:t>
      </w:r>
      <w:r>
        <w:rPr>
          <w:sz w:val="20"/>
        </w:rPr>
        <w:t>Script</w:t>
      </w:r>
      <w:r>
        <w:rPr>
          <w:spacing w:val="-12"/>
          <w:sz w:val="20"/>
        </w:rPr>
        <w:t> </w:t>
      </w:r>
      <w:r>
        <w:rPr>
          <w:sz w:val="20"/>
        </w:rPr>
        <w:t>Shop.</w:t>
      </w:r>
      <w:r>
        <w:rPr>
          <w:spacing w:val="40"/>
          <w:sz w:val="20"/>
        </w:rPr>
        <w:t> </w:t>
      </w:r>
      <w:r>
        <w:rPr>
          <w:sz w:val="20"/>
        </w:rPr>
        <w:t>The</w:t>
      </w:r>
      <w:r>
        <w:rPr>
          <w:spacing w:val="-10"/>
          <w:sz w:val="20"/>
        </w:rPr>
        <w:t> </w:t>
      </w:r>
      <w:r>
        <w:rPr>
          <w:sz w:val="20"/>
        </w:rPr>
        <w:t>event</w:t>
      </w:r>
      <w:r>
        <w:rPr>
          <w:spacing w:val="-12"/>
          <w:sz w:val="20"/>
        </w:rPr>
        <w:t> </w:t>
      </w:r>
      <w:r>
        <w:rPr>
          <w:sz w:val="20"/>
        </w:rPr>
        <w:t>was</w:t>
      </w:r>
      <w:r>
        <w:rPr>
          <w:spacing w:val="-10"/>
          <w:sz w:val="20"/>
        </w:rPr>
        <w:t> </w:t>
      </w:r>
      <w:r>
        <w:rPr>
          <w:sz w:val="20"/>
        </w:rPr>
        <w:t>organised</w:t>
      </w:r>
      <w:r>
        <w:rPr>
          <w:spacing w:val="-10"/>
          <w:sz w:val="20"/>
        </w:rPr>
        <w:t> </w:t>
      </w:r>
      <w:r>
        <w:rPr>
          <w:sz w:val="20"/>
        </w:rPr>
        <w:t>with</w:t>
      </w:r>
      <w:r>
        <w:rPr>
          <w:spacing w:val="-10"/>
          <w:sz w:val="20"/>
        </w:rPr>
        <w:t> </w:t>
      </w:r>
      <w:r>
        <w:rPr>
          <w:sz w:val="20"/>
        </w:rPr>
        <w:t>two</w:t>
      </w:r>
      <w:r>
        <w:rPr>
          <w:spacing w:val="-10"/>
          <w:sz w:val="20"/>
        </w:rPr>
        <w:t> </w:t>
      </w:r>
      <w:r>
        <w:rPr>
          <w:sz w:val="20"/>
        </w:rPr>
        <w:t>of</w:t>
      </w:r>
      <w:r>
        <w:rPr>
          <w:spacing w:val="-10"/>
          <w:sz w:val="20"/>
        </w:rPr>
        <w:t> </w:t>
      </w:r>
      <w:r>
        <w:rPr>
          <w:sz w:val="20"/>
        </w:rPr>
        <w:t>Central’s</w:t>
      </w:r>
      <w:r>
        <w:rPr>
          <w:spacing w:val="-9"/>
          <w:sz w:val="20"/>
        </w:rPr>
        <w:t> </w:t>
      </w:r>
      <w:r>
        <w:rPr>
          <w:sz w:val="20"/>
        </w:rPr>
        <w:t>Creative</w:t>
      </w:r>
      <w:r>
        <w:rPr>
          <w:spacing w:val="-9"/>
          <w:sz w:val="20"/>
        </w:rPr>
        <w:t> </w:t>
      </w:r>
      <w:r>
        <w:rPr>
          <w:sz w:val="20"/>
        </w:rPr>
        <w:t>Producing students</w:t>
      </w:r>
      <w:r>
        <w:rPr>
          <w:spacing w:val="-16"/>
          <w:sz w:val="20"/>
        </w:rPr>
        <w:t> </w:t>
      </w:r>
      <w:r>
        <w:rPr>
          <w:sz w:val="20"/>
        </w:rPr>
        <w:t>on</w:t>
      </w:r>
      <w:r>
        <w:rPr>
          <w:spacing w:val="-15"/>
          <w:sz w:val="20"/>
        </w:rPr>
        <w:t> </w:t>
      </w:r>
      <w:r>
        <w:rPr>
          <w:sz w:val="20"/>
        </w:rPr>
        <w:t>placement</w:t>
      </w:r>
      <w:r>
        <w:rPr>
          <w:spacing w:val="-16"/>
          <w:sz w:val="20"/>
        </w:rPr>
        <w:t> </w:t>
      </w:r>
      <w:r>
        <w:rPr>
          <w:sz w:val="20"/>
        </w:rPr>
        <w:t>with</w:t>
      </w:r>
      <w:r>
        <w:rPr>
          <w:spacing w:val="-16"/>
          <w:sz w:val="20"/>
        </w:rPr>
        <w:t> </w:t>
      </w:r>
      <w:r>
        <w:rPr>
          <w:sz w:val="20"/>
        </w:rPr>
        <w:t>Kali:</w:t>
      </w:r>
      <w:r>
        <w:rPr>
          <w:spacing w:val="-16"/>
          <w:sz w:val="20"/>
        </w:rPr>
        <w:t> </w:t>
      </w:r>
      <w:r>
        <w:rPr>
          <w:sz w:val="20"/>
        </w:rPr>
        <w:t>Radha</w:t>
      </w:r>
      <w:r>
        <w:rPr>
          <w:spacing w:val="-15"/>
          <w:sz w:val="20"/>
        </w:rPr>
        <w:t> </w:t>
      </w:r>
      <w:r>
        <w:rPr>
          <w:sz w:val="20"/>
        </w:rPr>
        <w:t>Mamidipudi</w:t>
      </w:r>
      <w:r>
        <w:rPr>
          <w:spacing w:val="-14"/>
          <w:sz w:val="20"/>
        </w:rPr>
        <w:t> </w:t>
      </w:r>
      <w:r>
        <w:rPr>
          <w:sz w:val="20"/>
        </w:rPr>
        <w:t>and</w:t>
      </w:r>
      <w:r>
        <w:rPr>
          <w:spacing w:val="-16"/>
          <w:sz w:val="20"/>
        </w:rPr>
        <w:t> </w:t>
      </w:r>
      <w:r>
        <w:rPr>
          <w:sz w:val="20"/>
        </w:rPr>
        <w:t>Laura</w:t>
      </w:r>
      <w:r>
        <w:rPr>
          <w:spacing w:val="-16"/>
          <w:sz w:val="20"/>
        </w:rPr>
        <w:t> </w:t>
      </w:r>
      <w:r>
        <w:rPr>
          <w:sz w:val="20"/>
        </w:rPr>
        <w:t>Dickens.</w:t>
      </w:r>
    </w:p>
    <w:p>
      <w:pPr>
        <w:pStyle w:val="ListParagraph"/>
        <w:numPr>
          <w:ilvl w:val="0"/>
          <w:numId w:val="1"/>
        </w:numPr>
        <w:tabs>
          <w:tab w:pos="1717" w:val="left" w:leader="none"/>
          <w:tab w:pos="1718" w:val="left" w:leader="none"/>
        </w:tabs>
        <w:spacing w:line="316" w:lineRule="auto" w:before="0" w:after="0"/>
        <w:ind w:left="1717" w:right="1186" w:hanging="360"/>
        <w:jc w:val="left"/>
        <w:rPr>
          <w:sz w:val="20"/>
        </w:rPr>
      </w:pPr>
      <w:r>
        <w:rPr>
          <w:sz w:val="20"/>
        </w:rPr>
        <w:t>Dr</w:t>
      </w:r>
      <w:r>
        <w:rPr>
          <w:spacing w:val="-16"/>
          <w:sz w:val="20"/>
        </w:rPr>
        <w:t> </w:t>
      </w:r>
      <w:r>
        <w:rPr>
          <w:sz w:val="20"/>
        </w:rPr>
        <w:t>Ella</w:t>
      </w:r>
      <w:r>
        <w:rPr>
          <w:spacing w:val="-16"/>
          <w:sz w:val="20"/>
        </w:rPr>
        <w:t> </w:t>
      </w:r>
      <w:r>
        <w:rPr>
          <w:sz w:val="20"/>
        </w:rPr>
        <w:t>Parry-Davies,</w:t>
      </w:r>
      <w:r>
        <w:rPr>
          <w:spacing w:val="-16"/>
          <w:sz w:val="20"/>
        </w:rPr>
        <w:t> </w:t>
      </w:r>
      <w:r>
        <w:rPr>
          <w:sz w:val="20"/>
        </w:rPr>
        <w:t>a</w:t>
      </w:r>
      <w:r>
        <w:rPr>
          <w:spacing w:val="-16"/>
          <w:sz w:val="20"/>
        </w:rPr>
        <w:t> </w:t>
      </w:r>
      <w:r>
        <w:rPr>
          <w:sz w:val="20"/>
        </w:rPr>
        <w:t>British</w:t>
      </w:r>
      <w:r>
        <w:rPr>
          <w:spacing w:val="-16"/>
          <w:sz w:val="20"/>
        </w:rPr>
        <w:t> </w:t>
      </w:r>
      <w:r>
        <w:rPr>
          <w:sz w:val="20"/>
        </w:rPr>
        <w:t>Academy</w:t>
      </w:r>
      <w:r>
        <w:rPr>
          <w:spacing w:val="-15"/>
          <w:sz w:val="20"/>
        </w:rPr>
        <w:t> </w:t>
      </w:r>
      <w:r>
        <w:rPr>
          <w:sz w:val="20"/>
        </w:rPr>
        <w:t>Postdoctoral</w:t>
      </w:r>
      <w:r>
        <w:rPr>
          <w:spacing w:val="-16"/>
          <w:sz w:val="20"/>
        </w:rPr>
        <w:t> </w:t>
      </w:r>
      <w:r>
        <w:rPr>
          <w:sz w:val="20"/>
        </w:rPr>
        <w:t>Fellow</w:t>
      </w:r>
      <w:r>
        <w:rPr>
          <w:spacing w:val="-16"/>
          <w:sz w:val="20"/>
        </w:rPr>
        <w:t> </w:t>
      </w:r>
      <w:r>
        <w:rPr>
          <w:sz w:val="20"/>
        </w:rPr>
        <w:t>at</w:t>
      </w:r>
      <w:r>
        <w:rPr>
          <w:spacing w:val="-16"/>
          <w:sz w:val="20"/>
        </w:rPr>
        <w:t> </w:t>
      </w:r>
      <w:r>
        <w:rPr>
          <w:sz w:val="20"/>
        </w:rPr>
        <w:t>Central,</w:t>
      </w:r>
      <w:r>
        <w:rPr>
          <w:spacing w:val="-16"/>
          <w:sz w:val="20"/>
        </w:rPr>
        <w:t> </w:t>
      </w:r>
      <w:r>
        <w:rPr>
          <w:sz w:val="20"/>
        </w:rPr>
        <w:t>took</w:t>
      </w:r>
      <w:r>
        <w:rPr>
          <w:spacing w:val="-16"/>
          <w:sz w:val="20"/>
        </w:rPr>
        <w:t> </w:t>
      </w:r>
      <w:r>
        <w:rPr>
          <w:sz w:val="20"/>
        </w:rPr>
        <w:t>part</w:t>
      </w:r>
      <w:r>
        <w:rPr>
          <w:spacing w:val="-15"/>
          <w:sz w:val="20"/>
        </w:rPr>
        <w:t> </w:t>
      </w:r>
      <w:r>
        <w:rPr>
          <w:sz w:val="20"/>
        </w:rPr>
        <w:t>in</w:t>
      </w:r>
      <w:r>
        <w:rPr>
          <w:spacing w:val="-16"/>
          <w:sz w:val="20"/>
        </w:rPr>
        <w:t> </w:t>
      </w:r>
      <w:r>
        <w:rPr>
          <w:sz w:val="20"/>
        </w:rPr>
        <w:t>the </w:t>
      </w:r>
      <w:r>
        <w:rPr>
          <w:spacing w:val="-4"/>
          <w:sz w:val="20"/>
        </w:rPr>
        <w:t>British</w:t>
      </w:r>
      <w:r>
        <w:rPr>
          <w:spacing w:val="-10"/>
          <w:sz w:val="20"/>
        </w:rPr>
        <w:t> </w:t>
      </w:r>
      <w:r>
        <w:rPr>
          <w:spacing w:val="-4"/>
          <w:sz w:val="20"/>
        </w:rPr>
        <w:t>Academy’s</w:t>
      </w:r>
      <w:r>
        <w:rPr>
          <w:spacing w:val="-8"/>
          <w:sz w:val="20"/>
        </w:rPr>
        <w:t> </w:t>
      </w:r>
      <w:r>
        <w:rPr>
          <w:spacing w:val="-4"/>
          <w:sz w:val="20"/>
        </w:rPr>
        <w:t>annual</w:t>
      </w:r>
      <w:r>
        <w:rPr>
          <w:spacing w:val="-7"/>
          <w:sz w:val="20"/>
        </w:rPr>
        <w:t> </w:t>
      </w:r>
      <w:r>
        <w:rPr>
          <w:spacing w:val="-4"/>
          <w:sz w:val="20"/>
        </w:rPr>
        <w:t>Summer</w:t>
      </w:r>
      <w:r>
        <w:rPr>
          <w:spacing w:val="-10"/>
          <w:sz w:val="20"/>
        </w:rPr>
        <w:t> </w:t>
      </w:r>
      <w:r>
        <w:rPr>
          <w:spacing w:val="-4"/>
          <w:sz w:val="20"/>
        </w:rPr>
        <w:t>Showcase.</w:t>
      </w:r>
      <w:r>
        <w:rPr>
          <w:spacing w:val="40"/>
          <w:sz w:val="20"/>
        </w:rPr>
        <w:t> </w:t>
      </w:r>
      <w:r>
        <w:rPr>
          <w:spacing w:val="-4"/>
          <w:sz w:val="20"/>
        </w:rPr>
        <w:t>Ella</w:t>
      </w:r>
      <w:r>
        <w:rPr>
          <w:spacing w:val="-10"/>
          <w:sz w:val="20"/>
        </w:rPr>
        <w:t> </w:t>
      </w:r>
      <w:r>
        <w:rPr>
          <w:spacing w:val="-4"/>
          <w:sz w:val="20"/>
        </w:rPr>
        <w:t>sat</w:t>
      </w:r>
      <w:r>
        <w:rPr>
          <w:spacing w:val="-11"/>
          <w:sz w:val="20"/>
        </w:rPr>
        <w:t> </w:t>
      </w:r>
      <w:r>
        <w:rPr>
          <w:spacing w:val="-4"/>
          <w:sz w:val="20"/>
        </w:rPr>
        <w:t>on</w:t>
      </w:r>
      <w:r>
        <w:rPr>
          <w:spacing w:val="-10"/>
          <w:sz w:val="20"/>
        </w:rPr>
        <w:t> </w:t>
      </w:r>
      <w:r>
        <w:rPr>
          <w:spacing w:val="-4"/>
          <w:sz w:val="20"/>
        </w:rPr>
        <w:t>the</w:t>
      </w:r>
      <w:r>
        <w:rPr>
          <w:spacing w:val="-8"/>
          <w:sz w:val="20"/>
        </w:rPr>
        <w:t> </w:t>
      </w:r>
      <w:r>
        <w:rPr>
          <w:spacing w:val="-4"/>
          <w:sz w:val="20"/>
        </w:rPr>
        <w:t>panel</w:t>
      </w:r>
      <w:r>
        <w:rPr>
          <w:spacing w:val="-10"/>
          <w:sz w:val="20"/>
        </w:rPr>
        <w:t> </w:t>
      </w:r>
      <w:r>
        <w:rPr>
          <w:spacing w:val="-4"/>
          <w:sz w:val="20"/>
        </w:rPr>
        <w:t>for</w:t>
      </w:r>
      <w:r>
        <w:rPr>
          <w:spacing w:val="-10"/>
          <w:sz w:val="20"/>
        </w:rPr>
        <w:t> </w:t>
      </w:r>
      <w:r>
        <w:rPr>
          <w:spacing w:val="-4"/>
          <w:sz w:val="20"/>
        </w:rPr>
        <w:t>the</w:t>
      </w:r>
      <w:r>
        <w:rPr>
          <w:spacing w:val="-8"/>
          <w:sz w:val="20"/>
        </w:rPr>
        <w:t> </w:t>
      </w:r>
      <w:r>
        <w:rPr>
          <w:spacing w:val="-4"/>
          <w:sz w:val="20"/>
        </w:rPr>
        <w:t>event</w:t>
      </w:r>
      <w:r>
        <w:rPr>
          <w:spacing w:val="-11"/>
          <w:sz w:val="20"/>
        </w:rPr>
        <w:t> </w:t>
      </w:r>
      <w:r>
        <w:rPr>
          <w:spacing w:val="-4"/>
          <w:sz w:val="20"/>
        </w:rPr>
        <w:t>‘Listen</w:t>
      </w:r>
      <w:r>
        <w:rPr>
          <w:spacing w:val="-10"/>
          <w:sz w:val="20"/>
        </w:rPr>
        <w:t> </w:t>
      </w:r>
      <w:r>
        <w:rPr>
          <w:spacing w:val="-4"/>
          <w:sz w:val="20"/>
        </w:rPr>
        <w:t>to </w:t>
      </w:r>
      <w:r>
        <w:rPr>
          <w:spacing w:val="-2"/>
          <w:sz w:val="20"/>
        </w:rPr>
        <w:t>the</w:t>
      </w:r>
      <w:r>
        <w:rPr>
          <w:spacing w:val="-10"/>
          <w:sz w:val="20"/>
        </w:rPr>
        <w:t> </w:t>
      </w:r>
      <w:r>
        <w:rPr>
          <w:spacing w:val="-2"/>
          <w:sz w:val="20"/>
        </w:rPr>
        <w:t>experts!</w:t>
      </w:r>
      <w:r>
        <w:rPr>
          <w:spacing w:val="-11"/>
          <w:sz w:val="20"/>
        </w:rPr>
        <w:t> </w:t>
      </w:r>
      <w:r>
        <w:rPr>
          <w:spacing w:val="-2"/>
          <w:sz w:val="20"/>
        </w:rPr>
        <w:t>Migrant</w:t>
      </w:r>
      <w:r>
        <w:rPr>
          <w:spacing w:val="-12"/>
          <w:sz w:val="20"/>
        </w:rPr>
        <w:t> </w:t>
      </w:r>
      <w:r>
        <w:rPr>
          <w:spacing w:val="-2"/>
          <w:sz w:val="20"/>
        </w:rPr>
        <w:t>women</w:t>
      </w:r>
      <w:r>
        <w:rPr>
          <w:spacing w:val="-11"/>
          <w:sz w:val="20"/>
        </w:rPr>
        <w:t> </w:t>
      </w:r>
      <w:r>
        <w:rPr>
          <w:spacing w:val="-2"/>
          <w:sz w:val="20"/>
        </w:rPr>
        <w:t>matter</w:t>
      </w:r>
      <w:r>
        <w:rPr>
          <w:spacing w:val="-11"/>
          <w:sz w:val="20"/>
        </w:rPr>
        <w:t> </w:t>
      </w:r>
      <w:r>
        <w:rPr>
          <w:spacing w:val="-2"/>
          <w:sz w:val="20"/>
        </w:rPr>
        <w:t>on</w:t>
      </w:r>
      <w:r>
        <w:rPr>
          <w:spacing w:val="-11"/>
          <w:sz w:val="20"/>
        </w:rPr>
        <w:t> </w:t>
      </w:r>
      <w:r>
        <w:rPr>
          <w:spacing w:val="-2"/>
          <w:sz w:val="20"/>
        </w:rPr>
        <w:t>Zoom’</w:t>
      </w:r>
      <w:r>
        <w:rPr>
          <w:spacing w:val="-11"/>
          <w:sz w:val="20"/>
        </w:rPr>
        <w:t> </w:t>
      </w:r>
      <w:r>
        <w:rPr>
          <w:spacing w:val="-2"/>
          <w:sz w:val="20"/>
        </w:rPr>
        <w:t>and</w:t>
      </w:r>
      <w:r>
        <w:rPr>
          <w:spacing w:val="-11"/>
          <w:sz w:val="20"/>
        </w:rPr>
        <w:t> </w:t>
      </w:r>
      <w:r>
        <w:rPr>
          <w:spacing w:val="-2"/>
          <w:sz w:val="20"/>
        </w:rPr>
        <w:t>also</w:t>
      </w:r>
      <w:r>
        <w:rPr>
          <w:spacing w:val="-11"/>
          <w:sz w:val="20"/>
        </w:rPr>
        <w:t> </w:t>
      </w:r>
      <w:r>
        <w:rPr>
          <w:spacing w:val="-2"/>
          <w:sz w:val="20"/>
        </w:rPr>
        <w:t>led</w:t>
      </w:r>
      <w:r>
        <w:rPr>
          <w:spacing w:val="-11"/>
          <w:sz w:val="20"/>
        </w:rPr>
        <w:t> </w:t>
      </w:r>
      <w:r>
        <w:rPr>
          <w:spacing w:val="-2"/>
          <w:sz w:val="20"/>
        </w:rPr>
        <w:t>a</w:t>
      </w:r>
      <w:r>
        <w:rPr>
          <w:spacing w:val="-11"/>
          <w:sz w:val="20"/>
        </w:rPr>
        <w:t> </w:t>
      </w:r>
      <w:r>
        <w:rPr>
          <w:spacing w:val="-2"/>
          <w:sz w:val="20"/>
        </w:rPr>
        <w:t>guided</w:t>
      </w:r>
      <w:r>
        <w:rPr>
          <w:spacing w:val="-11"/>
          <w:sz w:val="20"/>
        </w:rPr>
        <w:t> </w:t>
      </w:r>
      <w:r>
        <w:rPr>
          <w:spacing w:val="-2"/>
          <w:sz w:val="20"/>
        </w:rPr>
        <w:t>walk</w:t>
      </w:r>
      <w:r>
        <w:rPr>
          <w:spacing w:val="-10"/>
          <w:sz w:val="20"/>
        </w:rPr>
        <w:t> </w:t>
      </w:r>
      <w:r>
        <w:rPr>
          <w:spacing w:val="-2"/>
          <w:sz w:val="20"/>
        </w:rPr>
        <w:t>entitled</w:t>
      </w:r>
      <w:r>
        <w:rPr>
          <w:spacing w:val="-11"/>
          <w:sz w:val="20"/>
        </w:rPr>
        <w:t> </w:t>
      </w:r>
      <w:r>
        <w:rPr>
          <w:spacing w:val="-2"/>
          <w:sz w:val="20"/>
        </w:rPr>
        <w:t>‘Home </w:t>
      </w:r>
      <w:r>
        <w:rPr>
          <w:sz w:val="20"/>
        </w:rPr>
        <w:t>Makers:</w:t>
      </w:r>
      <w:r>
        <w:rPr>
          <w:spacing w:val="-16"/>
          <w:sz w:val="20"/>
        </w:rPr>
        <w:t> </w:t>
      </w:r>
      <w:r>
        <w:rPr>
          <w:sz w:val="20"/>
        </w:rPr>
        <w:t>go</w:t>
      </w:r>
      <w:r>
        <w:rPr>
          <w:spacing w:val="-16"/>
          <w:sz w:val="20"/>
        </w:rPr>
        <w:t> </w:t>
      </w:r>
      <w:r>
        <w:rPr>
          <w:sz w:val="20"/>
        </w:rPr>
        <w:t>for</w:t>
      </w:r>
      <w:r>
        <w:rPr>
          <w:spacing w:val="-16"/>
          <w:sz w:val="20"/>
        </w:rPr>
        <w:t> </w:t>
      </w:r>
      <w:r>
        <w:rPr>
          <w:sz w:val="20"/>
        </w:rPr>
        <w:t>a</w:t>
      </w:r>
      <w:r>
        <w:rPr>
          <w:spacing w:val="-16"/>
          <w:sz w:val="20"/>
        </w:rPr>
        <w:t> </w:t>
      </w:r>
      <w:r>
        <w:rPr>
          <w:sz w:val="20"/>
        </w:rPr>
        <w:t>walk</w:t>
      </w:r>
      <w:r>
        <w:rPr>
          <w:spacing w:val="-16"/>
          <w:sz w:val="20"/>
        </w:rPr>
        <w:t> </w:t>
      </w:r>
      <w:r>
        <w:rPr>
          <w:sz w:val="20"/>
        </w:rPr>
        <w:t>with</w:t>
      </w:r>
      <w:r>
        <w:rPr>
          <w:spacing w:val="-15"/>
          <w:sz w:val="20"/>
        </w:rPr>
        <w:t> </w:t>
      </w:r>
      <w:r>
        <w:rPr>
          <w:sz w:val="20"/>
        </w:rPr>
        <w:t>sounds</w:t>
      </w:r>
      <w:r>
        <w:rPr>
          <w:spacing w:val="-16"/>
          <w:sz w:val="20"/>
        </w:rPr>
        <w:t> </w:t>
      </w:r>
      <w:r>
        <w:rPr>
          <w:sz w:val="20"/>
        </w:rPr>
        <w:t>made</w:t>
      </w:r>
      <w:r>
        <w:rPr>
          <w:spacing w:val="-16"/>
          <w:sz w:val="20"/>
        </w:rPr>
        <w:t> </w:t>
      </w:r>
      <w:r>
        <w:rPr>
          <w:sz w:val="20"/>
        </w:rPr>
        <w:t>by</w:t>
      </w:r>
      <w:r>
        <w:rPr>
          <w:spacing w:val="-16"/>
          <w:sz w:val="20"/>
        </w:rPr>
        <w:t> </w:t>
      </w:r>
      <w:r>
        <w:rPr>
          <w:sz w:val="20"/>
        </w:rPr>
        <w:t>migrant</w:t>
      </w:r>
      <w:r>
        <w:rPr>
          <w:spacing w:val="-16"/>
          <w:sz w:val="20"/>
        </w:rPr>
        <w:t> </w:t>
      </w:r>
      <w:r>
        <w:rPr>
          <w:sz w:val="20"/>
        </w:rPr>
        <w:t>domestic</w:t>
      </w:r>
      <w:r>
        <w:rPr>
          <w:spacing w:val="-16"/>
          <w:sz w:val="20"/>
        </w:rPr>
        <w:t> </w:t>
      </w:r>
      <w:r>
        <w:rPr>
          <w:sz w:val="20"/>
        </w:rPr>
        <w:t>workers</w:t>
      </w:r>
      <w:r>
        <w:rPr>
          <w:spacing w:val="-15"/>
          <w:sz w:val="20"/>
        </w:rPr>
        <w:t> </w:t>
      </w:r>
      <w:r>
        <w:rPr>
          <w:sz w:val="20"/>
        </w:rPr>
        <w:t>at</w:t>
      </w:r>
      <w:r>
        <w:rPr>
          <w:spacing w:val="-16"/>
          <w:sz w:val="20"/>
        </w:rPr>
        <w:t> </w:t>
      </w:r>
      <w:r>
        <w:rPr>
          <w:sz w:val="20"/>
        </w:rPr>
        <w:t>Earls</w:t>
      </w:r>
      <w:r>
        <w:rPr>
          <w:spacing w:val="-16"/>
          <w:sz w:val="20"/>
        </w:rPr>
        <w:t> </w:t>
      </w:r>
      <w:r>
        <w:rPr>
          <w:sz w:val="20"/>
        </w:rPr>
        <w:t>Court Gate,</w:t>
      </w:r>
      <w:r>
        <w:rPr>
          <w:spacing w:val="-3"/>
          <w:sz w:val="20"/>
        </w:rPr>
        <w:t> </w:t>
      </w:r>
      <w:r>
        <w:rPr>
          <w:sz w:val="20"/>
        </w:rPr>
        <w:t>Holland</w:t>
      </w:r>
      <w:r>
        <w:rPr>
          <w:spacing w:val="-2"/>
          <w:sz w:val="20"/>
        </w:rPr>
        <w:t> </w:t>
      </w:r>
      <w:r>
        <w:rPr>
          <w:sz w:val="20"/>
        </w:rPr>
        <w:t>Park,</w:t>
      </w:r>
      <w:r>
        <w:rPr>
          <w:spacing w:val="-3"/>
          <w:sz w:val="20"/>
        </w:rPr>
        <w:t> </w:t>
      </w:r>
      <w:r>
        <w:rPr>
          <w:sz w:val="20"/>
        </w:rPr>
        <w:t>and</w:t>
      </w:r>
      <w:r>
        <w:rPr>
          <w:spacing w:val="-2"/>
          <w:sz w:val="20"/>
        </w:rPr>
        <w:t> </w:t>
      </w:r>
      <w:r>
        <w:rPr>
          <w:sz w:val="20"/>
        </w:rPr>
        <w:t>London’.</w:t>
      </w:r>
    </w:p>
    <w:p>
      <w:pPr>
        <w:pStyle w:val="BodyText"/>
        <w:rPr>
          <w:sz w:val="26"/>
        </w:rPr>
      </w:pPr>
    </w:p>
    <w:p>
      <w:pPr>
        <w:pStyle w:val="BodyText"/>
        <w:spacing w:before="4"/>
        <w:rPr>
          <w:sz w:val="24"/>
        </w:rPr>
      </w:pPr>
    </w:p>
    <w:p>
      <w:pPr>
        <w:pStyle w:val="BodyText"/>
        <w:ind w:left="997"/>
        <w:rPr>
          <w:rFonts w:ascii="Arial Black"/>
        </w:rPr>
      </w:pPr>
      <w:r>
        <w:rPr>
          <w:rFonts w:ascii="Arial Black"/>
          <w:spacing w:val="-2"/>
        </w:rPr>
        <w:t>Awards</w:t>
      </w:r>
    </w:p>
    <w:p>
      <w:pPr>
        <w:pStyle w:val="ListParagraph"/>
        <w:numPr>
          <w:ilvl w:val="0"/>
          <w:numId w:val="1"/>
        </w:numPr>
        <w:tabs>
          <w:tab w:pos="1706" w:val="left" w:leader="none"/>
        </w:tabs>
        <w:spacing w:line="316" w:lineRule="auto" w:before="52" w:after="0"/>
        <w:ind w:left="1705" w:right="1576" w:hanging="281"/>
        <w:jc w:val="left"/>
        <w:rPr>
          <w:sz w:val="20"/>
        </w:rPr>
      </w:pPr>
      <w:r>
        <w:rPr>
          <w:spacing w:val="-2"/>
          <w:sz w:val="20"/>
        </w:rPr>
        <w:t>Dr</w:t>
      </w:r>
      <w:r>
        <w:rPr>
          <w:spacing w:val="-9"/>
          <w:sz w:val="20"/>
        </w:rPr>
        <w:t> </w:t>
      </w:r>
      <w:r>
        <w:rPr>
          <w:spacing w:val="-2"/>
          <w:sz w:val="20"/>
        </w:rPr>
        <w:t>Nicola</w:t>
      </w:r>
      <w:r>
        <w:rPr>
          <w:spacing w:val="-9"/>
          <w:sz w:val="20"/>
        </w:rPr>
        <w:t> </w:t>
      </w:r>
      <w:r>
        <w:rPr>
          <w:spacing w:val="-2"/>
          <w:sz w:val="20"/>
        </w:rPr>
        <w:t>Abraham</w:t>
      </w:r>
      <w:r>
        <w:rPr>
          <w:spacing w:val="-9"/>
          <w:sz w:val="20"/>
        </w:rPr>
        <w:t> </w:t>
      </w:r>
      <w:r>
        <w:rPr>
          <w:spacing w:val="-2"/>
          <w:sz w:val="20"/>
        </w:rPr>
        <w:t>was</w:t>
      </w:r>
      <w:r>
        <w:rPr>
          <w:spacing w:val="-8"/>
          <w:sz w:val="20"/>
        </w:rPr>
        <w:t> </w:t>
      </w:r>
      <w:r>
        <w:rPr>
          <w:spacing w:val="-2"/>
          <w:sz w:val="20"/>
        </w:rPr>
        <w:t>the</w:t>
      </w:r>
      <w:r>
        <w:rPr>
          <w:spacing w:val="-8"/>
          <w:sz w:val="20"/>
        </w:rPr>
        <w:t> </w:t>
      </w:r>
      <w:r>
        <w:rPr>
          <w:spacing w:val="-2"/>
          <w:sz w:val="20"/>
        </w:rPr>
        <w:t>winner</w:t>
      </w:r>
      <w:r>
        <w:rPr>
          <w:spacing w:val="-9"/>
          <w:sz w:val="20"/>
        </w:rPr>
        <w:t> </w:t>
      </w:r>
      <w:r>
        <w:rPr>
          <w:spacing w:val="-2"/>
          <w:sz w:val="20"/>
        </w:rPr>
        <w:t>of</w:t>
      </w:r>
      <w:r>
        <w:rPr>
          <w:spacing w:val="-9"/>
          <w:sz w:val="20"/>
        </w:rPr>
        <w:t> </w:t>
      </w:r>
      <w:r>
        <w:rPr>
          <w:spacing w:val="-2"/>
          <w:sz w:val="20"/>
        </w:rPr>
        <w:t>the</w:t>
      </w:r>
      <w:r>
        <w:rPr>
          <w:spacing w:val="-8"/>
          <w:sz w:val="20"/>
        </w:rPr>
        <w:t> </w:t>
      </w:r>
      <w:r>
        <w:rPr>
          <w:spacing w:val="-2"/>
          <w:sz w:val="20"/>
        </w:rPr>
        <w:t>Teaching</w:t>
      </w:r>
      <w:r>
        <w:rPr>
          <w:spacing w:val="-10"/>
          <w:sz w:val="20"/>
        </w:rPr>
        <w:t> </w:t>
      </w:r>
      <w:r>
        <w:rPr>
          <w:spacing w:val="-2"/>
          <w:sz w:val="20"/>
        </w:rPr>
        <w:t>Excellence</w:t>
      </w:r>
      <w:r>
        <w:rPr>
          <w:spacing w:val="-8"/>
          <w:sz w:val="20"/>
        </w:rPr>
        <w:t> </w:t>
      </w:r>
      <w:r>
        <w:rPr>
          <w:spacing w:val="-2"/>
          <w:sz w:val="20"/>
        </w:rPr>
        <w:t>Award</w:t>
      </w:r>
      <w:r>
        <w:rPr>
          <w:spacing w:val="-9"/>
          <w:sz w:val="20"/>
        </w:rPr>
        <w:t> </w:t>
      </w:r>
      <w:r>
        <w:rPr>
          <w:spacing w:val="-2"/>
          <w:sz w:val="20"/>
        </w:rPr>
        <w:t>at</w:t>
      </w:r>
      <w:r>
        <w:rPr>
          <w:spacing w:val="-10"/>
          <w:sz w:val="20"/>
        </w:rPr>
        <w:t> </w:t>
      </w:r>
      <w:r>
        <w:rPr>
          <w:spacing w:val="-2"/>
          <w:sz w:val="20"/>
        </w:rPr>
        <w:t>the</w:t>
      </w:r>
      <w:r>
        <w:rPr>
          <w:spacing w:val="-8"/>
          <w:sz w:val="20"/>
        </w:rPr>
        <w:t> </w:t>
      </w:r>
      <w:r>
        <w:rPr>
          <w:spacing w:val="-2"/>
          <w:sz w:val="20"/>
        </w:rPr>
        <w:t>2020 </w:t>
      </w:r>
      <w:r>
        <w:rPr>
          <w:spacing w:val="-4"/>
          <w:sz w:val="20"/>
        </w:rPr>
        <w:t>Guardian</w:t>
      </w:r>
      <w:r>
        <w:rPr>
          <w:spacing w:val="-10"/>
          <w:sz w:val="20"/>
        </w:rPr>
        <w:t> </w:t>
      </w:r>
      <w:r>
        <w:rPr>
          <w:spacing w:val="-4"/>
          <w:sz w:val="20"/>
        </w:rPr>
        <w:t>University</w:t>
      </w:r>
      <w:r>
        <w:rPr>
          <w:spacing w:val="-10"/>
          <w:sz w:val="20"/>
        </w:rPr>
        <w:t> </w:t>
      </w:r>
      <w:r>
        <w:rPr>
          <w:spacing w:val="-4"/>
          <w:sz w:val="20"/>
        </w:rPr>
        <w:t>Awards</w:t>
      </w:r>
      <w:r>
        <w:rPr>
          <w:spacing w:val="-9"/>
          <w:sz w:val="20"/>
        </w:rPr>
        <w:t> </w:t>
      </w:r>
      <w:r>
        <w:rPr>
          <w:spacing w:val="-4"/>
          <w:sz w:val="20"/>
        </w:rPr>
        <w:t>in</w:t>
      </w:r>
      <w:r>
        <w:rPr>
          <w:spacing w:val="-10"/>
          <w:sz w:val="20"/>
        </w:rPr>
        <w:t> </w:t>
      </w:r>
      <w:r>
        <w:rPr>
          <w:spacing w:val="-4"/>
          <w:sz w:val="20"/>
        </w:rPr>
        <w:t>recognition</w:t>
      </w:r>
      <w:r>
        <w:rPr>
          <w:spacing w:val="-10"/>
          <w:sz w:val="20"/>
        </w:rPr>
        <w:t> </w:t>
      </w:r>
      <w:r>
        <w:rPr>
          <w:spacing w:val="-4"/>
          <w:sz w:val="20"/>
        </w:rPr>
        <w:t>of</w:t>
      </w:r>
      <w:r>
        <w:rPr>
          <w:spacing w:val="-10"/>
          <w:sz w:val="20"/>
        </w:rPr>
        <w:t> </w:t>
      </w:r>
      <w:r>
        <w:rPr>
          <w:spacing w:val="-4"/>
          <w:sz w:val="20"/>
        </w:rPr>
        <w:t>her</w:t>
      </w:r>
      <w:r>
        <w:rPr>
          <w:spacing w:val="-10"/>
          <w:sz w:val="20"/>
        </w:rPr>
        <w:t> </w:t>
      </w:r>
      <w:r>
        <w:rPr>
          <w:spacing w:val="-4"/>
          <w:sz w:val="20"/>
        </w:rPr>
        <w:t>ongoing</w:t>
      </w:r>
      <w:r>
        <w:rPr>
          <w:spacing w:val="-11"/>
          <w:sz w:val="20"/>
        </w:rPr>
        <w:t> </w:t>
      </w:r>
      <w:r>
        <w:rPr>
          <w:spacing w:val="-4"/>
          <w:sz w:val="20"/>
        </w:rPr>
        <w:t>work</w:t>
      </w:r>
      <w:r>
        <w:rPr>
          <w:spacing w:val="-9"/>
          <w:sz w:val="20"/>
        </w:rPr>
        <w:t> </w:t>
      </w:r>
      <w:r>
        <w:rPr>
          <w:spacing w:val="-4"/>
          <w:sz w:val="20"/>
        </w:rPr>
        <w:t>with</w:t>
      </w:r>
      <w:r>
        <w:rPr>
          <w:spacing w:val="-10"/>
          <w:sz w:val="20"/>
        </w:rPr>
        <w:t> </w:t>
      </w:r>
      <w:r>
        <w:rPr>
          <w:spacing w:val="-4"/>
          <w:sz w:val="20"/>
        </w:rPr>
        <w:t>students</w:t>
      </w:r>
      <w:r>
        <w:rPr>
          <w:spacing w:val="-9"/>
          <w:sz w:val="20"/>
        </w:rPr>
        <w:t> </w:t>
      </w:r>
      <w:r>
        <w:rPr>
          <w:spacing w:val="-4"/>
          <w:sz w:val="20"/>
        </w:rPr>
        <w:t>and</w:t>
      </w:r>
      <w:r>
        <w:rPr>
          <w:spacing w:val="-10"/>
          <w:sz w:val="20"/>
        </w:rPr>
        <w:t> </w:t>
      </w:r>
      <w:r>
        <w:rPr>
          <w:spacing w:val="-4"/>
          <w:sz w:val="20"/>
        </w:rPr>
        <w:t>the </w:t>
      </w:r>
      <w:r>
        <w:rPr>
          <w:sz w:val="20"/>
        </w:rPr>
        <w:t>Dementia</w:t>
      </w:r>
      <w:r>
        <w:rPr>
          <w:spacing w:val="-15"/>
          <w:sz w:val="20"/>
        </w:rPr>
        <w:t> </w:t>
      </w:r>
      <w:r>
        <w:rPr>
          <w:sz w:val="20"/>
        </w:rPr>
        <w:t>Care</w:t>
      </w:r>
      <w:r>
        <w:rPr>
          <w:spacing w:val="-14"/>
          <w:sz w:val="20"/>
        </w:rPr>
        <w:t> </w:t>
      </w:r>
      <w:r>
        <w:rPr>
          <w:sz w:val="20"/>
        </w:rPr>
        <w:t>Team</w:t>
      </w:r>
      <w:r>
        <w:rPr>
          <w:spacing w:val="-15"/>
          <w:sz w:val="20"/>
        </w:rPr>
        <w:t> </w:t>
      </w:r>
      <w:r>
        <w:rPr>
          <w:sz w:val="20"/>
        </w:rPr>
        <w:t>at</w:t>
      </w:r>
      <w:r>
        <w:rPr>
          <w:spacing w:val="-16"/>
          <w:sz w:val="20"/>
        </w:rPr>
        <w:t> </w:t>
      </w:r>
      <w:r>
        <w:rPr>
          <w:sz w:val="20"/>
        </w:rPr>
        <w:t>the</w:t>
      </w:r>
      <w:r>
        <w:rPr>
          <w:spacing w:val="-14"/>
          <w:sz w:val="20"/>
        </w:rPr>
        <w:t> </w:t>
      </w:r>
      <w:r>
        <w:rPr>
          <w:sz w:val="20"/>
        </w:rPr>
        <w:t>Imperial</w:t>
      </w:r>
      <w:r>
        <w:rPr>
          <w:spacing w:val="-15"/>
          <w:sz w:val="20"/>
        </w:rPr>
        <w:t> </w:t>
      </w:r>
      <w:r>
        <w:rPr>
          <w:sz w:val="20"/>
        </w:rPr>
        <w:t>College</w:t>
      </w:r>
      <w:r>
        <w:rPr>
          <w:spacing w:val="-14"/>
          <w:sz w:val="20"/>
        </w:rPr>
        <w:t> </w:t>
      </w:r>
      <w:r>
        <w:rPr>
          <w:sz w:val="20"/>
        </w:rPr>
        <w:t>Healthcare</w:t>
      </w:r>
      <w:r>
        <w:rPr>
          <w:spacing w:val="-14"/>
          <w:sz w:val="20"/>
        </w:rPr>
        <w:t> </w:t>
      </w:r>
      <w:r>
        <w:rPr>
          <w:sz w:val="20"/>
        </w:rPr>
        <w:t>NHS</w:t>
      </w:r>
      <w:r>
        <w:rPr>
          <w:spacing w:val="-14"/>
          <w:sz w:val="20"/>
        </w:rPr>
        <w:t> </w:t>
      </w:r>
      <w:r>
        <w:rPr>
          <w:sz w:val="20"/>
        </w:rPr>
        <w:t>Trust.</w:t>
      </w:r>
    </w:p>
    <w:p>
      <w:pPr>
        <w:pStyle w:val="ListParagraph"/>
        <w:numPr>
          <w:ilvl w:val="0"/>
          <w:numId w:val="1"/>
        </w:numPr>
        <w:tabs>
          <w:tab w:pos="1718" w:val="left" w:leader="none"/>
        </w:tabs>
        <w:spacing w:line="316" w:lineRule="auto" w:before="0" w:after="0"/>
        <w:ind w:left="1717" w:right="1154" w:hanging="360"/>
        <w:jc w:val="both"/>
        <w:rPr>
          <w:sz w:val="20"/>
        </w:rPr>
      </w:pPr>
      <w:r>
        <w:rPr>
          <w:sz w:val="20"/>
        </w:rPr>
        <w:t>Central's</w:t>
      </w:r>
      <w:r>
        <w:rPr>
          <w:spacing w:val="-16"/>
          <w:sz w:val="20"/>
        </w:rPr>
        <w:t> </w:t>
      </w:r>
      <w:r>
        <w:rPr>
          <w:sz w:val="20"/>
        </w:rPr>
        <w:t>Dyslexia</w:t>
      </w:r>
      <w:r>
        <w:rPr>
          <w:spacing w:val="-16"/>
          <w:sz w:val="20"/>
        </w:rPr>
        <w:t> </w:t>
      </w:r>
      <w:r>
        <w:rPr>
          <w:sz w:val="20"/>
        </w:rPr>
        <w:t>Support</w:t>
      </w:r>
      <w:r>
        <w:rPr>
          <w:spacing w:val="-16"/>
          <w:sz w:val="20"/>
        </w:rPr>
        <w:t> </w:t>
      </w:r>
      <w:r>
        <w:rPr>
          <w:sz w:val="20"/>
        </w:rPr>
        <w:t>team</w:t>
      </w:r>
      <w:r>
        <w:rPr>
          <w:spacing w:val="-16"/>
          <w:sz w:val="20"/>
        </w:rPr>
        <w:t> </w:t>
      </w:r>
      <w:r>
        <w:rPr>
          <w:sz w:val="20"/>
        </w:rPr>
        <w:t>were</w:t>
      </w:r>
      <w:r>
        <w:rPr>
          <w:spacing w:val="-16"/>
          <w:sz w:val="20"/>
        </w:rPr>
        <w:t> </w:t>
      </w:r>
      <w:r>
        <w:rPr>
          <w:sz w:val="20"/>
        </w:rPr>
        <w:t>awarded</w:t>
      </w:r>
      <w:r>
        <w:rPr>
          <w:spacing w:val="-15"/>
          <w:sz w:val="20"/>
        </w:rPr>
        <w:t> </w:t>
      </w:r>
      <w:r>
        <w:rPr>
          <w:sz w:val="20"/>
        </w:rPr>
        <w:t>the</w:t>
      </w:r>
      <w:r>
        <w:rPr>
          <w:spacing w:val="-16"/>
          <w:sz w:val="20"/>
        </w:rPr>
        <w:t> </w:t>
      </w:r>
      <w:r>
        <w:rPr>
          <w:sz w:val="20"/>
        </w:rPr>
        <w:t>Association</w:t>
      </w:r>
      <w:r>
        <w:rPr>
          <w:spacing w:val="-16"/>
          <w:sz w:val="20"/>
        </w:rPr>
        <w:t> </w:t>
      </w:r>
      <w:r>
        <w:rPr>
          <w:sz w:val="20"/>
        </w:rPr>
        <w:t>of</w:t>
      </w:r>
      <w:r>
        <w:rPr>
          <w:spacing w:val="-16"/>
          <w:sz w:val="20"/>
        </w:rPr>
        <w:t> </w:t>
      </w:r>
      <w:r>
        <w:rPr>
          <w:sz w:val="20"/>
        </w:rPr>
        <w:t>Dyslexia</w:t>
      </w:r>
      <w:r>
        <w:rPr>
          <w:spacing w:val="-16"/>
          <w:sz w:val="20"/>
        </w:rPr>
        <w:t> </w:t>
      </w:r>
      <w:r>
        <w:rPr>
          <w:sz w:val="20"/>
        </w:rPr>
        <w:t>Specialists</w:t>
      </w:r>
      <w:r>
        <w:rPr>
          <w:spacing w:val="-16"/>
          <w:sz w:val="20"/>
        </w:rPr>
        <w:t> </w:t>
      </w:r>
      <w:r>
        <w:rPr>
          <w:sz w:val="20"/>
        </w:rPr>
        <w:t>in Higher Education's (aDShe) Institutional Award.</w:t>
      </w:r>
      <w:r>
        <w:rPr>
          <w:spacing w:val="40"/>
          <w:sz w:val="20"/>
        </w:rPr>
        <w:t> </w:t>
      </w:r>
      <w:r>
        <w:rPr>
          <w:sz w:val="20"/>
        </w:rPr>
        <w:t>The award recognises “the work of a department</w:t>
      </w:r>
      <w:r>
        <w:rPr>
          <w:spacing w:val="-3"/>
          <w:sz w:val="20"/>
        </w:rPr>
        <w:t> </w:t>
      </w:r>
      <w:r>
        <w:rPr>
          <w:sz w:val="20"/>
        </w:rPr>
        <w:t>or</w:t>
      </w:r>
      <w:r>
        <w:rPr>
          <w:spacing w:val="-2"/>
          <w:sz w:val="20"/>
        </w:rPr>
        <w:t> </w:t>
      </w:r>
      <w:r>
        <w:rPr>
          <w:sz w:val="20"/>
        </w:rPr>
        <w:t>team</w:t>
      </w:r>
      <w:r>
        <w:rPr>
          <w:spacing w:val="-3"/>
          <w:sz w:val="20"/>
        </w:rPr>
        <w:t> </w:t>
      </w:r>
      <w:r>
        <w:rPr>
          <w:sz w:val="20"/>
        </w:rPr>
        <w:t>working</w:t>
      </w:r>
      <w:r>
        <w:rPr>
          <w:spacing w:val="-3"/>
          <w:sz w:val="20"/>
        </w:rPr>
        <w:t> </w:t>
      </w:r>
      <w:r>
        <w:rPr>
          <w:sz w:val="20"/>
        </w:rPr>
        <w:t>in</w:t>
      </w:r>
      <w:r>
        <w:rPr>
          <w:spacing w:val="-2"/>
          <w:sz w:val="20"/>
        </w:rPr>
        <w:t> </w:t>
      </w:r>
      <w:r>
        <w:rPr>
          <w:sz w:val="20"/>
        </w:rPr>
        <w:t>further/higher</w:t>
      </w:r>
      <w:r>
        <w:rPr>
          <w:spacing w:val="-2"/>
          <w:sz w:val="20"/>
        </w:rPr>
        <w:t> </w:t>
      </w:r>
      <w:r>
        <w:rPr>
          <w:sz w:val="20"/>
        </w:rPr>
        <w:t>education</w:t>
      </w:r>
      <w:r>
        <w:rPr>
          <w:spacing w:val="-2"/>
          <w:sz w:val="20"/>
        </w:rPr>
        <w:t> </w:t>
      </w:r>
      <w:r>
        <w:rPr>
          <w:sz w:val="20"/>
        </w:rPr>
        <w:t>and</w:t>
      </w:r>
      <w:r>
        <w:rPr>
          <w:spacing w:val="-2"/>
          <w:sz w:val="20"/>
        </w:rPr>
        <w:t> </w:t>
      </w:r>
      <w:r>
        <w:rPr>
          <w:sz w:val="20"/>
        </w:rPr>
        <w:t>their</w:t>
      </w:r>
      <w:r>
        <w:rPr>
          <w:spacing w:val="-2"/>
          <w:sz w:val="20"/>
        </w:rPr>
        <w:t> </w:t>
      </w:r>
      <w:r>
        <w:rPr>
          <w:sz w:val="20"/>
        </w:rPr>
        <w:t>contribution</w:t>
      </w:r>
      <w:r>
        <w:rPr>
          <w:spacing w:val="-2"/>
          <w:sz w:val="20"/>
        </w:rPr>
        <w:t> </w:t>
      </w:r>
      <w:r>
        <w:rPr>
          <w:sz w:val="20"/>
        </w:rPr>
        <w:t>to</w:t>
      </w:r>
      <w:r>
        <w:rPr>
          <w:spacing w:val="-3"/>
          <w:sz w:val="20"/>
        </w:rPr>
        <w:t> </w:t>
      </w:r>
      <w:r>
        <w:rPr>
          <w:sz w:val="20"/>
        </w:rPr>
        <w:t>the promotion, support, diagnosis or recognition of dyslexia and the support of dyslexic </w:t>
      </w:r>
      <w:r>
        <w:rPr>
          <w:spacing w:val="-2"/>
          <w:sz w:val="20"/>
        </w:rPr>
        <w:t>students.”</w:t>
      </w:r>
    </w:p>
    <w:p>
      <w:pPr>
        <w:pStyle w:val="ListParagraph"/>
        <w:numPr>
          <w:ilvl w:val="0"/>
          <w:numId w:val="1"/>
        </w:numPr>
        <w:tabs>
          <w:tab w:pos="1718" w:val="left" w:leader="none"/>
        </w:tabs>
        <w:spacing w:line="312" w:lineRule="auto" w:before="0" w:after="0"/>
        <w:ind w:left="1717" w:right="1156" w:hanging="360"/>
        <w:jc w:val="both"/>
        <w:rPr>
          <w:sz w:val="20"/>
        </w:rPr>
      </w:pPr>
      <w:r>
        <w:rPr>
          <w:spacing w:val="-4"/>
          <w:sz w:val="20"/>
        </w:rPr>
        <w:t>Central’s</w:t>
      </w:r>
      <w:r>
        <w:rPr>
          <w:spacing w:val="-10"/>
          <w:sz w:val="20"/>
        </w:rPr>
        <w:t> </w:t>
      </w:r>
      <w:r>
        <w:rPr>
          <w:spacing w:val="-4"/>
          <w:sz w:val="20"/>
        </w:rPr>
        <w:t>Deputy</w:t>
      </w:r>
      <w:r>
        <w:rPr>
          <w:spacing w:val="-11"/>
          <w:sz w:val="20"/>
        </w:rPr>
        <w:t> </w:t>
      </w:r>
      <w:r>
        <w:rPr>
          <w:spacing w:val="-4"/>
          <w:sz w:val="20"/>
        </w:rPr>
        <w:t>Principal</w:t>
      </w:r>
      <w:r>
        <w:rPr>
          <w:spacing w:val="-9"/>
          <w:sz w:val="20"/>
        </w:rPr>
        <w:t> </w:t>
      </w:r>
      <w:r>
        <w:rPr>
          <w:spacing w:val="-4"/>
          <w:sz w:val="20"/>
        </w:rPr>
        <w:t>Debbie</w:t>
      </w:r>
      <w:r>
        <w:rPr>
          <w:spacing w:val="-10"/>
          <w:sz w:val="20"/>
        </w:rPr>
        <w:t> </w:t>
      </w:r>
      <w:r>
        <w:rPr>
          <w:spacing w:val="-4"/>
          <w:sz w:val="20"/>
        </w:rPr>
        <w:t>Scully</w:t>
      </w:r>
      <w:r>
        <w:rPr>
          <w:spacing w:val="-11"/>
          <w:sz w:val="20"/>
        </w:rPr>
        <w:t> </w:t>
      </w:r>
      <w:r>
        <w:rPr>
          <w:spacing w:val="-4"/>
          <w:sz w:val="20"/>
        </w:rPr>
        <w:t>was</w:t>
      </w:r>
      <w:r>
        <w:rPr>
          <w:spacing w:val="-10"/>
          <w:sz w:val="20"/>
        </w:rPr>
        <w:t> </w:t>
      </w:r>
      <w:r>
        <w:rPr>
          <w:spacing w:val="-4"/>
          <w:sz w:val="20"/>
        </w:rPr>
        <w:t>recognised</w:t>
      </w:r>
      <w:r>
        <w:rPr>
          <w:spacing w:val="-11"/>
          <w:sz w:val="20"/>
        </w:rPr>
        <w:t> </w:t>
      </w:r>
      <w:r>
        <w:rPr>
          <w:spacing w:val="-4"/>
          <w:sz w:val="20"/>
        </w:rPr>
        <w:t>for</w:t>
      </w:r>
      <w:r>
        <w:rPr>
          <w:spacing w:val="-11"/>
          <w:sz w:val="20"/>
        </w:rPr>
        <w:t> </w:t>
      </w:r>
      <w:r>
        <w:rPr>
          <w:spacing w:val="-4"/>
          <w:sz w:val="20"/>
        </w:rPr>
        <w:t>her</w:t>
      </w:r>
      <w:r>
        <w:rPr>
          <w:spacing w:val="-11"/>
          <w:sz w:val="20"/>
        </w:rPr>
        <w:t> </w:t>
      </w:r>
      <w:r>
        <w:rPr>
          <w:spacing w:val="-4"/>
          <w:sz w:val="20"/>
        </w:rPr>
        <w:t>services</w:t>
      </w:r>
      <w:r>
        <w:rPr>
          <w:spacing w:val="-10"/>
          <w:sz w:val="20"/>
        </w:rPr>
        <w:t> </w:t>
      </w:r>
      <w:r>
        <w:rPr>
          <w:spacing w:val="-4"/>
          <w:sz w:val="20"/>
        </w:rPr>
        <w:t>to</w:t>
      </w:r>
      <w:r>
        <w:rPr>
          <w:spacing w:val="-11"/>
          <w:sz w:val="20"/>
        </w:rPr>
        <w:t> </w:t>
      </w:r>
      <w:r>
        <w:rPr>
          <w:spacing w:val="-4"/>
          <w:sz w:val="20"/>
        </w:rPr>
        <w:t>drama</w:t>
      </w:r>
      <w:r>
        <w:rPr>
          <w:spacing w:val="-11"/>
          <w:sz w:val="20"/>
        </w:rPr>
        <w:t> </w:t>
      </w:r>
      <w:r>
        <w:rPr>
          <w:spacing w:val="-4"/>
          <w:sz w:val="20"/>
        </w:rPr>
        <w:t>training </w:t>
      </w:r>
      <w:r>
        <w:rPr>
          <w:sz w:val="20"/>
        </w:rPr>
        <w:t>and</w:t>
      </w:r>
      <w:r>
        <w:rPr>
          <w:spacing w:val="-10"/>
          <w:sz w:val="20"/>
        </w:rPr>
        <w:t> </w:t>
      </w:r>
      <w:r>
        <w:rPr>
          <w:sz w:val="20"/>
        </w:rPr>
        <w:t>to</w:t>
      </w:r>
      <w:r>
        <w:rPr>
          <w:spacing w:val="-10"/>
          <w:sz w:val="20"/>
        </w:rPr>
        <w:t> </w:t>
      </w:r>
      <w:r>
        <w:rPr>
          <w:sz w:val="20"/>
        </w:rPr>
        <w:t>higher</w:t>
      </w:r>
      <w:r>
        <w:rPr>
          <w:spacing w:val="-10"/>
          <w:sz w:val="20"/>
        </w:rPr>
        <w:t> </w:t>
      </w:r>
      <w:r>
        <w:rPr>
          <w:sz w:val="20"/>
        </w:rPr>
        <w:t>education</w:t>
      </w:r>
      <w:r>
        <w:rPr>
          <w:spacing w:val="-10"/>
          <w:sz w:val="20"/>
        </w:rPr>
        <w:t> </w:t>
      </w:r>
      <w:r>
        <w:rPr>
          <w:sz w:val="20"/>
        </w:rPr>
        <w:t>with</w:t>
      </w:r>
      <w:r>
        <w:rPr>
          <w:spacing w:val="-10"/>
          <w:sz w:val="20"/>
        </w:rPr>
        <w:t> </w:t>
      </w:r>
      <w:r>
        <w:rPr>
          <w:sz w:val="20"/>
        </w:rPr>
        <w:t>an</w:t>
      </w:r>
      <w:r>
        <w:rPr>
          <w:spacing w:val="-10"/>
          <w:sz w:val="20"/>
        </w:rPr>
        <w:t> </w:t>
      </w:r>
      <w:r>
        <w:rPr>
          <w:sz w:val="20"/>
        </w:rPr>
        <w:t>MBE</w:t>
      </w:r>
      <w:r>
        <w:rPr>
          <w:spacing w:val="-10"/>
          <w:sz w:val="20"/>
        </w:rPr>
        <w:t> </w:t>
      </w:r>
      <w:r>
        <w:rPr>
          <w:sz w:val="20"/>
        </w:rPr>
        <w:t>in</w:t>
      </w:r>
      <w:r>
        <w:rPr>
          <w:spacing w:val="-10"/>
          <w:sz w:val="20"/>
        </w:rPr>
        <w:t> </w:t>
      </w:r>
      <w:r>
        <w:rPr>
          <w:sz w:val="20"/>
        </w:rPr>
        <w:t>the</w:t>
      </w:r>
      <w:r>
        <w:rPr>
          <w:spacing w:val="-9"/>
          <w:sz w:val="20"/>
        </w:rPr>
        <w:t> </w:t>
      </w:r>
      <w:r>
        <w:rPr>
          <w:sz w:val="20"/>
        </w:rPr>
        <w:t>New</w:t>
      </w:r>
      <w:r>
        <w:rPr>
          <w:spacing w:val="-9"/>
          <w:sz w:val="20"/>
        </w:rPr>
        <w:t> </w:t>
      </w:r>
      <w:r>
        <w:rPr>
          <w:sz w:val="20"/>
        </w:rPr>
        <w:t>Year</w:t>
      </w:r>
      <w:r>
        <w:rPr>
          <w:spacing w:val="-10"/>
          <w:sz w:val="20"/>
        </w:rPr>
        <w:t> </w:t>
      </w:r>
      <w:r>
        <w:rPr>
          <w:sz w:val="20"/>
        </w:rPr>
        <w:t>Honours</w:t>
      </w:r>
      <w:r>
        <w:rPr>
          <w:spacing w:val="-9"/>
          <w:sz w:val="20"/>
        </w:rPr>
        <w:t> </w:t>
      </w:r>
      <w:r>
        <w:rPr>
          <w:sz w:val="20"/>
        </w:rPr>
        <w:t>List.</w:t>
      </w:r>
    </w:p>
    <w:p>
      <w:pPr>
        <w:pStyle w:val="ListParagraph"/>
        <w:numPr>
          <w:ilvl w:val="0"/>
          <w:numId w:val="1"/>
        </w:numPr>
        <w:tabs>
          <w:tab w:pos="1718" w:val="left" w:leader="none"/>
        </w:tabs>
        <w:spacing w:line="312" w:lineRule="auto" w:before="0" w:after="0"/>
        <w:ind w:left="1717" w:right="1156" w:hanging="360"/>
        <w:jc w:val="both"/>
        <w:rPr>
          <w:sz w:val="20"/>
        </w:rPr>
      </w:pPr>
      <w:r>
        <w:rPr>
          <w:sz w:val="20"/>
        </w:rPr>
        <w:t>Dr</w:t>
      </w:r>
      <w:r>
        <w:rPr>
          <w:spacing w:val="-16"/>
          <w:sz w:val="20"/>
        </w:rPr>
        <w:t> </w:t>
      </w:r>
      <w:r>
        <w:rPr>
          <w:sz w:val="20"/>
        </w:rPr>
        <w:t>Kate</w:t>
      </w:r>
      <w:r>
        <w:rPr>
          <w:spacing w:val="-16"/>
          <w:sz w:val="20"/>
        </w:rPr>
        <w:t> </w:t>
      </w:r>
      <w:r>
        <w:rPr>
          <w:sz w:val="20"/>
        </w:rPr>
        <w:t>Elswit</w:t>
      </w:r>
      <w:r>
        <w:rPr>
          <w:spacing w:val="-16"/>
          <w:sz w:val="20"/>
        </w:rPr>
        <w:t> </w:t>
      </w:r>
      <w:r>
        <w:rPr>
          <w:sz w:val="20"/>
        </w:rPr>
        <w:t>was</w:t>
      </w:r>
      <w:r>
        <w:rPr>
          <w:spacing w:val="-16"/>
          <w:sz w:val="20"/>
        </w:rPr>
        <w:t> </w:t>
      </w:r>
      <w:r>
        <w:rPr>
          <w:sz w:val="20"/>
        </w:rPr>
        <w:t>awarded</w:t>
      </w:r>
      <w:r>
        <w:rPr>
          <w:spacing w:val="-16"/>
          <w:sz w:val="20"/>
        </w:rPr>
        <w:t> </w:t>
      </w:r>
      <w:r>
        <w:rPr>
          <w:sz w:val="20"/>
        </w:rPr>
        <w:t>the</w:t>
      </w:r>
      <w:r>
        <w:rPr>
          <w:spacing w:val="-15"/>
          <w:sz w:val="20"/>
        </w:rPr>
        <w:t> </w:t>
      </w:r>
      <w:r>
        <w:rPr>
          <w:sz w:val="20"/>
        </w:rPr>
        <w:t>Sally</w:t>
      </w:r>
      <w:r>
        <w:rPr>
          <w:spacing w:val="-16"/>
          <w:sz w:val="20"/>
        </w:rPr>
        <w:t> </w:t>
      </w:r>
      <w:r>
        <w:rPr>
          <w:sz w:val="20"/>
        </w:rPr>
        <w:t>Banes</w:t>
      </w:r>
      <w:r>
        <w:rPr>
          <w:spacing w:val="-16"/>
          <w:sz w:val="20"/>
        </w:rPr>
        <w:t> </w:t>
      </w:r>
      <w:r>
        <w:rPr>
          <w:sz w:val="20"/>
        </w:rPr>
        <w:t>Publication</w:t>
      </w:r>
      <w:r>
        <w:rPr>
          <w:spacing w:val="-16"/>
          <w:sz w:val="20"/>
        </w:rPr>
        <w:t> </w:t>
      </w:r>
      <w:r>
        <w:rPr>
          <w:w w:val="119"/>
          <w:sz w:val="20"/>
        </w:rPr>
        <w:t>P</w:t>
      </w:r>
      <w:r>
        <w:rPr>
          <w:w w:val="110"/>
          <w:sz w:val="20"/>
        </w:rPr>
        <w:t>r</w:t>
      </w:r>
      <w:r>
        <w:rPr>
          <w:w w:val="98"/>
          <w:sz w:val="20"/>
        </w:rPr>
        <w:t>i</w:t>
      </w:r>
      <w:r>
        <w:rPr>
          <w:w w:val="92"/>
          <w:sz w:val="20"/>
        </w:rPr>
        <w:t>z</w:t>
      </w:r>
      <w:r>
        <w:rPr>
          <w:w w:val="111"/>
          <w:sz w:val="20"/>
        </w:rPr>
        <w:t>e</w:t>
      </w:r>
      <w:r>
        <w:rPr>
          <w:w w:val="64"/>
          <w:sz w:val="20"/>
        </w:rPr>
        <w:t>’</w:t>
      </w:r>
      <w:r>
        <w:rPr>
          <w:w w:val="104"/>
          <w:sz w:val="20"/>
        </w:rPr>
        <w:t>s</w:t>
      </w:r>
      <w:r>
        <w:rPr>
          <w:spacing w:val="-15"/>
          <w:w w:val="99"/>
          <w:sz w:val="20"/>
        </w:rPr>
        <w:t> </w:t>
      </w:r>
      <w:r>
        <w:rPr>
          <w:sz w:val="20"/>
        </w:rPr>
        <w:t>Honorable</w:t>
      </w:r>
      <w:r>
        <w:rPr>
          <w:spacing w:val="-16"/>
          <w:sz w:val="20"/>
        </w:rPr>
        <w:t> </w:t>
      </w:r>
      <w:r>
        <w:rPr>
          <w:sz w:val="20"/>
        </w:rPr>
        <w:t>Mention</w:t>
      </w:r>
      <w:r>
        <w:rPr>
          <w:spacing w:val="-16"/>
          <w:sz w:val="20"/>
        </w:rPr>
        <w:t> </w:t>
      </w:r>
      <w:r>
        <w:rPr>
          <w:sz w:val="20"/>
        </w:rPr>
        <w:t>(from </w:t>
      </w:r>
      <w:r>
        <w:rPr>
          <w:spacing w:val="-2"/>
          <w:sz w:val="20"/>
        </w:rPr>
        <w:t>the</w:t>
      </w:r>
      <w:r>
        <w:rPr>
          <w:spacing w:val="-8"/>
          <w:sz w:val="20"/>
        </w:rPr>
        <w:t> </w:t>
      </w:r>
      <w:r>
        <w:rPr>
          <w:spacing w:val="-2"/>
          <w:sz w:val="20"/>
        </w:rPr>
        <w:t>American</w:t>
      </w:r>
      <w:r>
        <w:rPr>
          <w:spacing w:val="-9"/>
          <w:sz w:val="20"/>
        </w:rPr>
        <w:t> </w:t>
      </w:r>
      <w:r>
        <w:rPr>
          <w:spacing w:val="-2"/>
          <w:sz w:val="20"/>
        </w:rPr>
        <w:t>Society</w:t>
      </w:r>
      <w:r>
        <w:rPr>
          <w:spacing w:val="-9"/>
          <w:sz w:val="20"/>
        </w:rPr>
        <w:t> </w:t>
      </w:r>
      <w:r>
        <w:rPr>
          <w:spacing w:val="-2"/>
          <w:sz w:val="20"/>
        </w:rPr>
        <w:t>for</w:t>
      </w:r>
      <w:r>
        <w:rPr>
          <w:spacing w:val="-9"/>
          <w:sz w:val="20"/>
        </w:rPr>
        <w:t> </w:t>
      </w:r>
      <w:r>
        <w:rPr>
          <w:spacing w:val="-2"/>
          <w:sz w:val="20"/>
        </w:rPr>
        <w:t>Theatre</w:t>
      </w:r>
      <w:r>
        <w:rPr>
          <w:spacing w:val="-8"/>
          <w:sz w:val="20"/>
        </w:rPr>
        <w:t> </w:t>
      </w:r>
      <w:r>
        <w:rPr>
          <w:spacing w:val="-2"/>
          <w:sz w:val="20"/>
        </w:rPr>
        <w:t>Research)</w:t>
      </w:r>
      <w:r>
        <w:rPr>
          <w:spacing w:val="-8"/>
          <w:sz w:val="20"/>
        </w:rPr>
        <w:t> </w:t>
      </w:r>
      <w:r>
        <w:rPr>
          <w:spacing w:val="-2"/>
          <w:sz w:val="20"/>
        </w:rPr>
        <w:t>for</w:t>
      </w:r>
      <w:r>
        <w:rPr>
          <w:spacing w:val="-9"/>
          <w:sz w:val="20"/>
        </w:rPr>
        <w:t> </w:t>
      </w:r>
      <w:r>
        <w:rPr>
          <w:spacing w:val="-2"/>
          <w:sz w:val="20"/>
        </w:rPr>
        <w:t>her</w:t>
      </w:r>
      <w:r>
        <w:rPr>
          <w:spacing w:val="-9"/>
          <w:sz w:val="20"/>
        </w:rPr>
        <w:t> </w:t>
      </w:r>
      <w:r>
        <w:rPr>
          <w:spacing w:val="-2"/>
          <w:sz w:val="20"/>
        </w:rPr>
        <w:t>book</w:t>
      </w:r>
      <w:r>
        <w:rPr>
          <w:spacing w:val="-8"/>
          <w:sz w:val="20"/>
        </w:rPr>
        <w:t> </w:t>
      </w:r>
      <w:r>
        <w:rPr>
          <w:spacing w:val="-2"/>
          <w:sz w:val="20"/>
        </w:rPr>
        <w:t>‘Theatre</w:t>
      </w:r>
      <w:r>
        <w:rPr>
          <w:spacing w:val="-8"/>
          <w:sz w:val="20"/>
        </w:rPr>
        <w:t> </w:t>
      </w:r>
      <w:r>
        <w:rPr>
          <w:spacing w:val="-2"/>
          <w:sz w:val="20"/>
        </w:rPr>
        <w:t>&amp;</w:t>
      </w:r>
      <w:r>
        <w:rPr>
          <w:spacing w:val="-8"/>
          <w:sz w:val="20"/>
        </w:rPr>
        <w:t> </w:t>
      </w:r>
      <w:r>
        <w:rPr>
          <w:spacing w:val="-2"/>
          <w:sz w:val="20"/>
        </w:rPr>
        <w:t>Dance’.</w:t>
      </w:r>
    </w:p>
    <w:p>
      <w:pPr>
        <w:pStyle w:val="ListParagraph"/>
        <w:numPr>
          <w:ilvl w:val="0"/>
          <w:numId w:val="1"/>
        </w:numPr>
        <w:tabs>
          <w:tab w:pos="1718" w:val="left" w:leader="none"/>
        </w:tabs>
        <w:spacing w:line="316" w:lineRule="auto" w:before="0" w:after="0"/>
        <w:ind w:left="1717" w:right="1159" w:hanging="360"/>
        <w:jc w:val="both"/>
        <w:rPr>
          <w:sz w:val="20"/>
        </w:rPr>
      </w:pPr>
      <w:r>
        <w:rPr>
          <w:spacing w:val="-6"/>
          <w:sz w:val="20"/>
        </w:rPr>
        <w:t>PhD</w:t>
      </w:r>
      <w:r>
        <w:rPr>
          <w:spacing w:val="-8"/>
          <w:sz w:val="20"/>
        </w:rPr>
        <w:t> </w:t>
      </w:r>
      <w:r>
        <w:rPr>
          <w:spacing w:val="-6"/>
          <w:sz w:val="20"/>
        </w:rPr>
        <w:t>candidate Clio Unger</w:t>
      </w:r>
      <w:r>
        <w:rPr>
          <w:spacing w:val="-9"/>
          <w:sz w:val="20"/>
        </w:rPr>
        <w:t> </w:t>
      </w:r>
      <w:r>
        <w:rPr>
          <w:spacing w:val="-6"/>
          <w:sz w:val="20"/>
        </w:rPr>
        <w:t>won</w:t>
      </w:r>
      <w:r>
        <w:rPr>
          <w:spacing w:val="-9"/>
          <w:sz w:val="20"/>
        </w:rPr>
        <w:t> </w:t>
      </w:r>
      <w:r>
        <w:rPr>
          <w:spacing w:val="-6"/>
          <w:sz w:val="20"/>
        </w:rPr>
        <w:t>a</w:t>
      </w:r>
      <w:r>
        <w:rPr>
          <w:spacing w:val="-9"/>
          <w:sz w:val="20"/>
        </w:rPr>
        <w:t> </w:t>
      </w:r>
      <w:r>
        <w:rPr>
          <w:spacing w:val="-6"/>
          <w:sz w:val="20"/>
        </w:rPr>
        <w:t>TaPRA</w:t>
      </w:r>
      <w:r>
        <w:rPr>
          <w:spacing w:val="-8"/>
          <w:sz w:val="20"/>
        </w:rPr>
        <w:t> </w:t>
      </w:r>
      <w:r>
        <w:rPr>
          <w:spacing w:val="-6"/>
          <w:sz w:val="20"/>
        </w:rPr>
        <w:t>Postgraduate</w:t>
      </w:r>
      <w:r>
        <w:rPr>
          <w:spacing w:val="-8"/>
          <w:sz w:val="20"/>
        </w:rPr>
        <w:t> </w:t>
      </w:r>
      <w:r>
        <w:rPr>
          <w:spacing w:val="-6"/>
          <w:sz w:val="20"/>
        </w:rPr>
        <w:t>Essay</w:t>
      </w:r>
      <w:r>
        <w:rPr>
          <w:spacing w:val="-9"/>
          <w:sz w:val="20"/>
        </w:rPr>
        <w:t> </w:t>
      </w:r>
      <w:r>
        <w:rPr>
          <w:spacing w:val="-6"/>
          <w:sz w:val="20"/>
        </w:rPr>
        <w:t>Prize</w:t>
      </w:r>
      <w:r>
        <w:rPr>
          <w:spacing w:val="-8"/>
          <w:sz w:val="20"/>
        </w:rPr>
        <w:t> </w:t>
      </w:r>
      <w:r>
        <w:rPr>
          <w:spacing w:val="-6"/>
          <w:sz w:val="20"/>
        </w:rPr>
        <w:t>with</w:t>
      </w:r>
      <w:r>
        <w:rPr>
          <w:spacing w:val="-9"/>
          <w:sz w:val="20"/>
        </w:rPr>
        <w:t> </w:t>
      </w:r>
      <w:r>
        <w:rPr>
          <w:spacing w:val="-6"/>
          <w:sz w:val="20"/>
        </w:rPr>
        <w:t>her</w:t>
      </w:r>
      <w:r>
        <w:rPr>
          <w:spacing w:val="-9"/>
          <w:sz w:val="20"/>
        </w:rPr>
        <w:t> </w:t>
      </w:r>
      <w:r>
        <w:rPr>
          <w:spacing w:val="-6"/>
          <w:sz w:val="20"/>
        </w:rPr>
        <w:t>essay</w:t>
      </w:r>
      <w:r>
        <w:rPr>
          <w:spacing w:val="-9"/>
          <w:sz w:val="20"/>
        </w:rPr>
        <w:t> </w:t>
      </w:r>
      <w:r>
        <w:rPr>
          <w:spacing w:val="-6"/>
          <w:sz w:val="20"/>
        </w:rPr>
        <w:t>‘Share</w:t>
      </w:r>
      <w:r>
        <w:rPr>
          <w:spacing w:val="-8"/>
          <w:sz w:val="20"/>
        </w:rPr>
        <w:t> </w:t>
      </w:r>
      <w:r>
        <w:rPr>
          <w:spacing w:val="-6"/>
          <w:sz w:val="20"/>
        </w:rPr>
        <w:t>your </w:t>
      </w:r>
      <w:r>
        <w:rPr>
          <w:sz w:val="20"/>
        </w:rPr>
        <w:t>Work:</w:t>
      </w:r>
      <w:r>
        <w:rPr>
          <w:spacing w:val="-11"/>
          <w:sz w:val="20"/>
        </w:rPr>
        <w:t> </w:t>
      </w:r>
      <w:r>
        <w:rPr>
          <w:sz w:val="20"/>
        </w:rPr>
        <w:t>Lola</w:t>
      </w:r>
      <w:r>
        <w:rPr>
          <w:spacing w:val="-11"/>
          <w:sz w:val="20"/>
        </w:rPr>
        <w:t> </w:t>
      </w:r>
      <w:r>
        <w:rPr>
          <w:sz w:val="20"/>
        </w:rPr>
        <w:t>Arias’s</w:t>
      </w:r>
      <w:r>
        <w:rPr>
          <w:spacing w:val="-10"/>
          <w:sz w:val="20"/>
        </w:rPr>
        <w:t> </w:t>
      </w:r>
      <w:r>
        <w:rPr>
          <w:sz w:val="20"/>
        </w:rPr>
        <w:t>Lecture</w:t>
      </w:r>
      <w:r>
        <w:rPr>
          <w:spacing w:val="-10"/>
          <w:sz w:val="20"/>
        </w:rPr>
        <w:t> </w:t>
      </w:r>
      <w:r>
        <w:rPr>
          <w:sz w:val="20"/>
        </w:rPr>
        <w:t>Performance</w:t>
      </w:r>
      <w:r>
        <w:rPr>
          <w:spacing w:val="-10"/>
          <w:sz w:val="20"/>
        </w:rPr>
        <w:t> </w:t>
      </w:r>
      <w:r>
        <w:rPr>
          <w:sz w:val="20"/>
        </w:rPr>
        <w:t>Series</w:t>
      </w:r>
      <w:r>
        <w:rPr>
          <w:spacing w:val="-10"/>
          <w:sz w:val="20"/>
        </w:rPr>
        <w:t> </w:t>
      </w:r>
      <w:r>
        <w:rPr>
          <w:sz w:val="20"/>
        </w:rPr>
        <w:t>and</w:t>
      </w:r>
      <w:r>
        <w:rPr>
          <w:spacing w:val="-10"/>
          <w:sz w:val="20"/>
        </w:rPr>
        <w:t> </w:t>
      </w:r>
      <w:r>
        <w:rPr>
          <w:sz w:val="20"/>
        </w:rPr>
        <w:t>the</w:t>
      </w:r>
      <w:r>
        <w:rPr>
          <w:spacing w:val="-10"/>
          <w:sz w:val="20"/>
        </w:rPr>
        <w:t> </w:t>
      </w:r>
      <w:r>
        <w:rPr>
          <w:sz w:val="20"/>
        </w:rPr>
        <w:t>Artistic</w:t>
      </w:r>
      <w:r>
        <w:rPr>
          <w:spacing w:val="-12"/>
          <w:sz w:val="20"/>
        </w:rPr>
        <w:t> </w:t>
      </w:r>
      <w:r>
        <w:rPr>
          <w:sz w:val="20"/>
        </w:rPr>
        <w:t>Cognitariat</w:t>
      </w:r>
      <w:r>
        <w:rPr>
          <w:spacing w:val="-11"/>
          <w:sz w:val="20"/>
        </w:rPr>
        <w:t> </w:t>
      </w:r>
      <w:r>
        <w:rPr>
          <w:sz w:val="20"/>
        </w:rPr>
        <w:t>of</w:t>
      </w:r>
      <w:r>
        <w:rPr>
          <w:spacing w:val="-11"/>
          <w:sz w:val="20"/>
        </w:rPr>
        <w:t> </w:t>
      </w:r>
      <w:r>
        <w:rPr>
          <w:sz w:val="20"/>
        </w:rPr>
        <w:t>the</w:t>
      </w:r>
      <w:r>
        <w:rPr>
          <w:spacing w:val="-10"/>
          <w:sz w:val="20"/>
        </w:rPr>
        <w:t> </w:t>
      </w:r>
      <w:r>
        <w:rPr>
          <w:sz w:val="20"/>
        </w:rPr>
        <w:t>Global </w:t>
      </w:r>
      <w:r>
        <w:rPr>
          <w:spacing w:val="-2"/>
          <w:w w:val="115"/>
          <w:sz w:val="20"/>
        </w:rPr>
        <w:t>P</w:t>
      </w:r>
      <w:r>
        <w:rPr>
          <w:spacing w:val="-2"/>
          <w:w w:val="106"/>
          <w:sz w:val="20"/>
        </w:rPr>
        <w:t>an</w:t>
      </w:r>
      <w:r>
        <w:rPr>
          <w:spacing w:val="-2"/>
          <w:w w:val="103"/>
          <w:sz w:val="20"/>
        </w:rPr>
        <w:t>d</w:t>
      </w:r>
      <w:r>
        <w:rPr>
          <w:spacing w:val="-2"/>
          <w:w w:val="107"/>
          <w:sz w:val="20"/>
        </w:rPr>
        <w:t>e</w:t>
      </w:r>
      <w:r>
        <w:rPr>
          <w:spacing w:val="-2"/>
          <w:w w:val="103"/>
          <w:sz w:val="20"/>
        </w:rPr>
        <w:t>mi</w:t>
      </w:r>
      <w:r>
        <w:rPr>
          <w:spacing w:val="-2"/>
          <w:w w:val="99"/>
          <w:sz w:val="20"/>
        </w:rPr>
        <w:t>c</w:t>
      </w:r>
      <w:r>
        <w:rPr>
          <w:spacing w:val="-2"/>
          <w:w w:val="60"/>
          <w:sz w:val="20"/>
        </w:rPr>
        <w:t>’</w:t>
      </w:r>
      <w:r>
        <w:rPr>
          <w:spacing w:val="-2"/>
          <w:w w:val="90"/>
          <w:sz w:val="20"/>
        </w:rPr>
        <w:t>.</w:t>
      </w:r>
    </w:p>
    <w:p>
      <w:pPr>
        <w:pStyle w:val="ListParagraph"/>
        <w:numPr>
          <w:ilvl w:val="0"/>
          <w:numId w:val="1"/>
        </w:numPr>
        <w:tabs>
          <w:tab w:pos="1718" w:val="left" w:leader="none"/>
        </w:tabs>
        <w:spacing w:line="314" w:lineRule="auto" w:before="0" w:after="0"/>
        <w:ind w:left="1717" w:right="1156" w:hanging="360"/>
        <w:jc w:val="both"/>
        <w:rPr>
          <w:sz w:val="20"/>
        </w:rPr>
      </w:pPr>
      <w:r>
        <w:rPr>
          <w:spacing w:val="-2"/>
          <w:sz w:val="20"/>
        </w:rPr>
        <w:t>PhD</w:t>
      </w:r>
      <w:r>
        <w:rPr>
          <w:spacing w:val="-12"/>
          <w:sz w:val="20"/>
        </w:rPr>
        <w:t> </w:t>
      </w:r>
      <w:r>
        <w:rPr>
          <w:spacing w:val="-2"/>
          <w:sz w:val="20"/>
        </w:rPr>
        <w:t>candidate</w:t>
      </w:r>
      <w:r>
        <w:rPr>
          <w:spacing w:val="-12"/>
          <w:sz w:val="20"/>
        </w:rPr>
        <w:t> </w:t>
      </w:r>
      <w:r>
        <w:rPr>
          <w:spacing w:val="-2"/>
          <w:sz w:val="20"/>
        </w:rPr>
        <w:t>Gabriel</w:t>
      </w:r>
      <w:r>
        <w:rPr>
          <w:spacing w:val="-13"/>
          <w:sz w:val="20"/>
        </w:rPr>
        <w:t> </w:t>
      </w:r>
      <w:r>
        <w:rPr>
          <w:spacing w:val="-2"/>
          <w:sz w:val="20"/>
        </w:rPr>
        <w:t>Vivas-Martínez</w:t>
      </w:r>
      <w:r>
        <w:rPr>
          <w:spacing w:val="-12"/>
          <w:sz w:val="20"/>
        </w:rPr>
        <w:t> </w:t>
      </w:r>
      <w:r>
        <w:rPr>
          <w:spacing w:val="-2"/>
          <w:sz w:val="20"/>
        </w:rPr>
        <w:t>was</w:t>
      </w:r>
      <w:r>
        <w:rPr>
          <w:spacing w:val="-12"/>
          <w:sz w:val="20"/>
        </w:rPr>
        <w:t> </w:t>
      </w:r>
      <w:r>
        <w:rPr>
          <w:spacing w:val="-2"/>
          <w:sz w:val="20"/>
        </w:rPr>
        <w:t>awarded</w:t>
      </w:r>
      <w:r>
        <w:rPr>
          <w:spacing w:val="-13"/>
          <w:sz w:val="20"/>
        </w:rPr>
        <w:t> </w:t>
      </w:r>
      <w:r>
        <w:rPr>
          <w:spacing w:val="-2"/>
          <w:sz w:val="20"/>
        </w:rPr>
        <w:t>a</w:t>
      </w:r>
      <w:r>
        <w:rPr>
          <w:spacing w:val="-13"/>
          <w:sz w:val="20"/>
        </w:rPr>
        <w:t> </w:t>
      </w:r>
      <w:r>
        <w:rPr>
          <w:spacing w:val="-2"/>
          <w:sz w:val="20"/>
        </w:rPr>
        <w:t>Civic</w:t>
      </w:r>
      <w:r>
        <w:rPr>
          <w:spacing w:val="-12"/>
          <w:sz w:val="20"/>
        </w:rPr>
        <w:t> </w:t>
      </w:r>
      <w:r>
        <w:rPr>
          <w:spacing w:val="-2"/>
          <w:sz w:val="20"/>
        </w:rPr>
        <w:t>Scholar</w:t>
      </w:r>
      <w:r>
        <w:rPr>
          <w:spacing w:val="-13"/>
          <w:sz w:val="20"/>
        </w:rPr>
        <w:t> </w:t>
      </w:r>
      <w:r>
        <w:rPr>
          <w:spacing w:val="-2"/>
          <w:sz w:val="20"/>
        </w:rPr>
        <w:t>Award</w:t>
      </w:r>
      <w:r>
        <w:rPr>
          <w:spacing w:val="-13"/>
          <w:sz w:val="20"/>
        </w:rPr>
        <w:t> </w:t>
      </w:r>
      <w:r>
        <w:rPr>
          <w:spacing w:val="-2"/>
          <w:sz w:val="20"/>
        </w:rPr>
        <w:t>by</w:t>
      </w:r>
      <w:r>
        <w:rPr>
          <w:spacing w:val="-14"/>
          <w:sz w:val="20"/>
        </w:rPr>
        <w:t> </w:t>
      </w:r>
      <w:r>
        <w:rPr>
          <w:spacing w:val="-2"/>
          <w:sz w:val="20"/>
        </w:rPr>
        <w:t>the</w:t>
      </w:r>
      <w:r>
        <w:rPr>
          <w:spacing w:val="-12"/>
          <w:sz w:val="20"/>
        </w:rPr>
        <w:t> </w:t>
      </w:r>
      <w:r>
        <w:rPr>
          <w:spacing w:val="-2"/>
          <w:sz w:val="20"/>
        </w:rPr>
        <w:t>Institute </w:t>
      </w:r>
      <w:r>
        <w:rPr>
          <w:sz w:val="20"/>
        </w:rPr>
        <w:t>for Community Studies.</w:t>
      </w:r>
    </w:p>
    <w:p>
      <w:pPr>
        <w:pStyle w:val="ListParagraph"/>
        <w:numPr>
          <w:ilvl w:val="0"/>
          <w:numId w:val="1"/>
        </w:numPr>
        <w:tabs>
          <w:tab w:pos="1718" w:val="left" w:leader="none"/>
        </w:tabs>
        <w:spacing w:line="314" w:lineRule="auto" w:before="0" w:after="0"/>
        <w:ind w:left="1717" w:right="1153" w:hanging="360"/>
        <w:jc w:val="both"/>
        <w:rPr>
          <w:sz w:val="20"/>
        </w:rPr>
      </w:pPr>
      <w:r>
        <w:rPr>
          <w:sz w:val="20"/>
        </w:rPr>
        <w:t>Dr Selina Busby was shortlisted for the 2020 Medical Humanities Award in the </w:t>
      </w:r>
      <w:r>
        <w:rPr>
          <w:w w:val="62"/>
          <w:sz w:val="20"/>
        </w:rPr>
        <w:t>‘</w:t>
      </w:r>
      <w:r>
        <w:rPr>
          <w:w w:val="121"/>
          <w:sz w:val="20"/>
        </w:rPr>
        <w:t>B</w:t>
      </w:r>
      <w:r>
        <w:rPr>
          <w:w w:val="105"/>
          <w:sz w:val="20"/>
        </w:rPr>
        <w:t>est</w:t>
      </w:r>
      <w:r>
        <w:rPr>
          <w:w w:val="99"/>
          <w:sz w:val="20"/>
        </w:rPr>
        <w:t> </w:t>
      </w:r>
      <w:r>
        <w:rPr>
          <w:spacing w:val="-2"/>
          <w:sz w:val="20"/>
        </w:rPr>
        <w:t>International</w:t>
      </w:r>
      <w:r>
        <w:rPr>
          <w:spacing w:val="-6"/>
          <w:sz w:val="20"/>
        </w:rPr>
        <w:t> </w:t>
      </w:r>
      <w:r>
        <w:rPr>
          <w:spacing w:val="-2"/>
          <w:sz w:val="20"/>
        </w:rPr>
        <w:t>Research’</w:t>
      </w:r>
      <w:r>
        <w:rPr>
          <w:spacing w:val="-6"/>
          <w:sz w:val="20"/>
        </w:rPr>
        <w:t> </w:t>
      </w:r>
      <w:r>
        <w:rPr>
          <w:spacing w:val="-2"/>
          <w:sz w:val="20"/>
        </w:rPr>
        <w:t>category</w:t>
      </w:r>
      <w:r>
        <w:rPr>
          <w:spacing w:val="-6"/>
          <w:sz w:val="20"/>
        </w:rPr>
        <w:t> </w:t>
      </w:r>
      <w:r>
        <w:rPr>
          <w:spacing w:val="-2"/>
          <w:sz w:val="20"/>
        </w:rPr>
        <w:t>for</w:t>
      </w:r>
      <w:r>
        <w:rPr>
          <w:spacing w:val="-6"/>
          <w:sz w:val="20"/>
        </w:rPr>
        <w:t> </w:t>
      </w:r>
      <w:r>
        <w:rPr>
          <w:spacing w:val="-2"/>
          <w:sz w:val="20"/>
        </w:rPr>
        <w:t>her</w:t>
      </w:r>
      <w:r>
        <w:rPr>
          <w:spacing w:val="-6"/>
          <w:sz w:val="20"/>
        </w:rPr>
        <w:t> </w:t>
      </w:r>
      <w:r>
        <w:rPr>
          <w:spacing w:val="-2"/>
          <w:sz w:val="20"/>
        </w:rPr>
        <w:t>project</w:t>
      </w:r>
      <w:r>
        <w:rPr>
          <w:spacing w:val="-6"/>
          <w:sz w:val="20"/>
        </w:rPr>
        <w:t> </w:t>
      </w:r>
      <w:r>
        <w:rPr>
          <w:spacing w:val="-2"/>
          <w:sz w:val="20"/>
        </w:rPr>
        <w:t>‘Worli</w:t>
      </w:r>
      <w:r>
        <w:rPr>
          <w:spacing w:val="-6"/>
          <w:sz w:val="20"/>
        </w:rPr>
        <w:t> </w:t>
      </w:r>
      <w:r>
        <w:rPr>
          <w:spacing w:val="-2"/>
          <w:sz w:val="20"/>
        </w:rPr>
        <w:t>Koliwada:</w:t>
      </w:r>
      <w:r>
        <w:rPr>
          <w:spacing w:val="-6"/>
          <w:sz w:val="20"/>
        </w:rPr>
        <w:t> </w:t>
      </w:r>
      <w:r>
        <w:rPr>
          <w:spacing w:val="-2"/>
          <w:sz w:val="20"/>
        </w:rPr>
        <w:t>My</w:t>
      </w:r>
      <w:r>
        <w:rPr>
          <w:spacing w:val="-6"/>
          <w:sz w:val="20"/>
        </w:rPr>
        <w:t> </w:t>
      </w:r>
      <w:r>
        <w:rPr>
          <w:spacing w:val="-2"/>
          <w:sz w:val="20"/>
        </w:rPr>
        <w:t>Neighbourhood,</w:t>
      </w:r>
      <w:r>
        <w:rPr>
          <w:spacing w:val="-7"/>
          <w:sz w:val="20"/>
        </w:rPr>
        <w:t> </w:t>
      </w:r>
      <w:r>
        <w:rPr>
          <w:spacing w:val="-2"/>
          <w:sz w:val="20"/>
        </w:rPr>
        <w:t>My</w:t>
      </w:r>
    </w:p>
    <w:p>
      <w:pPr>
        <w:spacing w:after="0" w:line="314" w:lineRule="auto"/>
        <w:jc w:val="both"/>
        <w:rPr>
          <w:sz w:val="20"/>
        </w:rPr>
        <w:sectPr>
          <w:pgSz w:w="11910" w:h="16840"/>
          <w:pgMar w:header="712" w:footer="779" w:top="1320" w:bottom="960" w:left="420" w:right="260"/>
        </w:sectPr>
      </w:pPr>
    </w:p>
    <w:p>
      <w:pPr>
        <w:pStyle w:val="BodyText"/>
        <w:spacing w:line="319" w:lineRule="auto" w:before="125"/>
        <w:ind w:left="1718" w:right="1156"/>
        <w:jc w:val="both"/>
      </w:pPr>
      <w:r>
        <w:rPr/>
        <w:t>Responsibility’.</w:t>
      </w:r>
      <w:r>
        <w:rPr>
          <w:spacing w:val="40"/>
        </w:rPr>
        <w:t> </w:t>
      </w:r>
      <w:r>
        <w:rPr/>
        <w:t>The</w:t>
      </w:r>
      <w:r>
        <w:rPr>
          <w:spacing w:val="-9"/>
        </w:rPr>
        <w:t> </w:t>
      </w:r>
      <w:r>
        <w:rPr/>
        <w:t>four-year</w:t>
      </w:r>
      <w:r>
        <w:rPr>
          <w:spacing w:val="-10"/>
        </w:rPr>
        <w:t> </w:t>
      </w:r>
      <w:r>
        <w:rPr/>
        <w:t>GCRF-funded</w:t>
      </w:r>
      <w:r>
        <w:rPr>
          <w:spacing w:val="-10"/>
        </w:rPr>
        <w:t> </w:t>
      </w:r>
      <w:r>
        <w:rPr/>
        <w:t>project</w:t>
      </w:r>
      <w:r>
        <w:rPr>
          <w:spacing w:val="-10"/>
        </w:rPr>
        <w:t> </w:t>
      </w:r>
      <w:r>
        <w:rPr/>
        <w:t>explores</w:t>
      </w:r>
      <w:r>
        <w:rPr>
          <w:spacing w:val="-10"/>
        </w:rPr>
        <w:t> </w:t>
      </w:r>
      <w:r>
        <w:rPr/>
        <w:t>sustainable</w:t>
      </w:r>
      <w:r>
        <w:rPr>
          <w:spacing w:val="-9"/>
        </w:rPr>
        <w:t> </w:t>
      </w:r>
      <w:r>
        <w:rPr/>
        <w:t>living</w:t>
      </w:r>
      <w:r>
        <w:rPr>
          <w:spacing w:val="-11"/>
        </w:rPr>
        <w:t> </w:t>
      </w:r>
      <w:r>
        <w:rPr/>
        <w:t>in</w:t>
      </w:r>
      <w:r>
        <w:rPr>
          <w:spacing w:val="-10"/>
        </w:rPr>
        <w:t> </w:t>
      </w:r>
      <w:r>
        <w:rPr/>
        <w:t>slum </w:t>
      </w:r>
      <w:r>
        <w:rPr>
          <w:spacing w:val="-2"/>
        </w:rPr>
        <w:t>conditions</w:t>
      </w:r>
      <w:r>
        <w:rPr>
          <w:spacing w:val="-11"/>
        </w:rPr>
        <w:t> </w:t>
      </w:r>
      <w:r>
        <w:rPr>
          <w:spacing w:val="-2"/>
        </w:rPr>
        <w:t>centering</w:t>
      </w:r>
      <w:r>
        <w:rPr>
          <w:spacing w:val="-13"/>
        </w:rPr>
        <w:t> </w:t>
      </w:r>
      <w:r>
        <w:rPr>
          <w:spacing w:val="-2"/>
        </w:rPr>
        <w:t>on</w:t>
      </w:r>
      <w:r>
        <w:rPr>
          <w:spacing w:val="-12"/>
        </w:rPr>
        <w:t> </w:t>
      </w:r>
      <w:r>
        <w:rPr>
          <w:spacing w:val="-2"/>
        </w:rPr>
        <w:t>women’s</w:t>
      </w:r>
      <w:r>
        <w:rPr>
          <w:spacing w:val="-11"/>
        </w:rPr>
        <w:t> </w:t>
      </w:r>
      <w:r>
        <w:rPr>
          <w:spacing w:val="-2"/>
        </w:rPr>
        <w:t>inequality</w:t>
      </w:r>
      <w:r>
        <w:rPr>
          <w:spacing w:val="-12"/>
        </w:rPr>
        <w:t> </w:t>
      </w:r>
      <w:r>
        <w:rPr>
          <w:spacing w:val="-2"/>
        </w:rPr>
        <w:t>and</w:t>
      </w:r>
      <w:r>
        <w:rPr>
          <w:spacing w:val="-12"/>
        </w:rPr>
        <w:t> </w:t>
      </w:r>
      <w:r>
        <w:rPr>
          <w:spacing w:val="-2"/>
        </w:rPr>
        <w:t>possibilities</w:t>
      </w:r>
      <w:r>
        <w:rPr>
          <w:spacing w:val="-11"/>
        </w:rPr>
        <w:t> </w:t>
      </w:r>
      <w:r>
        <w:rPr>
          <w:spacing w:val="-2"/>
        </w:rPr>
        <w:t>for</w:t>
      </w:r>
      <w:r>
        <w:rPr>
          <w:spacing w:val="-12"/>
        </w:rPr>
        <w:t> </w:t>
      </w:r>
      <w:r>
        <w:rPr>
          <w:spacing w:val="-2"/>
        </w:rPr>
        <w:t>agency.</w:t>
      </w:r>
    </w:p>
    <w:p>
      <w:pPr>
        <w:pStyle w:val="ListParagraph"/>
        <w:numPr>
          <w:ilvl w:val="0"/>
          <w:numId w:val="1"/>
        </w:numPr>
        <w:tabs>
          <w:tab w:pos="1719" w:val="left" w:leader="none"/>
        </w:tabs>
        <w:spacing w:line="316" w:lineRule="auto" w:before="0" w:after="0"/>
        <w:ind w:left="1718" w:right="1155" w:hanging="360"/>
        <w:jc w:val="both"/>
        <w:rPr>
          <w:sz w:val="20"/>
        </w:rPr>
      </w:pPr>
      <w:r>
        <w:rPr>
          <w:spacing w:val="-6"/>
          <w:sz w:val="20"/>
        </w:rPr>
        <w:t>Central’s</w:t>
      </w:r>
      <w:r>
        <w:rPr>
          <w:spacing w:val="-10"/>
          <w:sz w:val="20"/>
        </w:rPr>
        <w:t> </w:t>
      </w:r>
      <w:r>
        <w:rPr>
          <w:spacing w:val="-6"/>
          <w:sz w:val="20"/>
        </w:rPr>
        <w:t>Outreach</w:t>
      </w:r>
      <w:r>
        <w:rPr>
          <w:spacing w:val="-10"/>
          <w:sz w:val="20"/>
        </w:rPr>
        <w:t> </w:t>
      </w:r>
      <w:r>
        <w:rPr>
          <w:spacing w:val="-6"/>
          <w:sz w:val="20"/>
        </w:rPr>
        <w:t>team</w:t>
      </w:r>
      <w:r>
        <w:rPr>
          <w:spacing w:val="-10"/>
          <w:sz w:val="20"/>
        </w:rPr>
        <w:t> </w:t>
      </w:r>
      <w:r>
        <w:rPr>
          <w:spacing w:val="-6"/>
          <w:sz w:val="20"/>
        </w:rPr>
        <w:t>was</w:t>
      </w:r>
      <w:r>
        <w:rPr>
          <w:spacing w:val="-10"/>
          <w:sz w:val="20"/>
        </w:rPr>
        <w:t> </w:t>
      </w:r>
      <w:r>
        <w:rPr>
          <w:spacing w:val="-6"/>
          <w:sz w:val="20"/>
        </w:rPr>
        <w:t>shortlisted</w:t>
      </w:r>
      <w:r>
        <w:rPr>
          <w:spacing w:val="-10"/>
          <w:sz w:val="20"/>
        </w:rPr>
        <w:t> </w:t>
      </w:r>
      <w:r>
        <w:rPr>
          <w:spacing w:val="-6"/>
          <w:sz w:val="20"/>
        </w:rPr>
        <w:t>for</w:t>
      </w:r>
      <w:r>
        <w:rPr>
          <w:spacing w:val="-9"/>
          <w:sz w:val="20"/>
        </w:rPr>
        <w:t> </w:t>
      </w:r>
      <w:r>
        <w:rPr>
          <w:spacing w:val="-6"/>
          <w:sz w:val="20"/>
        </w:rPr>
        <w:t>a</w:t>
      </w:r>
      <w:r>
        <w:rPr>
          <w:spacing w:val="-10"/>
          <w:sz w:val="20"/>
        </w:rPr>
        <w:t> </w:t>
      </w:r>
      <w:r>
        <w:rPr>
          <w:spacing w:val="-6"/>
          <w:sz w:val="20"/>
        </w:rPr>
        <w:t>Best</w:t>
      </w:r>
      <w:r>
        <w:rPr>
          <w:spacing w:val="-10"/>
          <w:sz w:val="20"/>
        </w:rPr>
        <w:t> </w:t>
      </w:r>
      <w:r>
        <w:rPr>
          <w:spacing w:val="-6"/>
          <w:sz w:val="20"/>
        </w:rPr>
        <w:t>Practice</w:t>
      </w:r>
      <w:r>
        <w:rPr>
          <w:spacing w:val="-10"/>
          <w:sz w:val="20"/>
        </w:rPr>
        <w:t> </w:t>
      </w:r>
      <w:r>
        <w:rPr>
          <w:spacing w:val="-6"/>
          <w:sz w:val="20"/>
        </w:rPr>
        <w:t>Collaboration</w:t>
      </w:r>
      <w:r>
        <w:rPr>
          <w:spacing w:val="-10"/>
          <w:sz w:val="20"/>
        </w:rPr>
        <w:t> </w:t>
      </w:r>
      <w:r>
        <w:rPr>
          <w:spacing w:val="-6"/>
          <w:sz w:val="20"/>
        </w:rPr>
        <w:t>Award</w:t>
      </w:r>
      <w:r>
        <w:rPr>
          <w:spacing w:val="-10"/>
          <w:sz w:val="20"/>
        </w:rPr>
        <w:t> </w:t>
      </w:r>
      <w:r>
        <w:rPr>
          <w:spacing w:val="-6"/>
          <w:sz w:val="20"/>
        </w:rPr>
        <w:t>at</w:t>
      </w:r>
      <w:r>
        <w:rPr>
          <w:spacing w:val="-9"/>
          <w:sz w:val="20"/>
        </w:rPr>
        <w:t> </w:t>
      </w:r>
      <w:r>
        <w:rPr>
          <w:spacing w:val="-6"/>
          <w:sz w:val="20"/>
        </w:rPr>
        <w:t>the</w:t>
      </w:r>
      <w:r>
        <w:rPr>
          <w:spacing w:val="-10"/>
          <w:sz w:val="20"/>
        </w:rPr>
        <w:t> </w:t>
      </w:r>
      <w:r>
        <w:rPr>
          <w:spacing w:val="-6"/>
          <w:sz w:val="20"/>
        </w:rPr>
        <w:t>2020 </w:t>
      </w:r>
      <w:r>
        <w:rPr>
          <w:sz w:val="20"/>
        </w:rPr>
        <w:t>HELOA</w:t>
      </w:r>
      <w:r>
        <w:rPr>
          <w:spacing w:val="-12"/>
          <w:sz w:val="20"/>
        </w:rPr>
        <w:t> </w:t>
      </w:r>
      <w:r>
        <w:rPr>
          <w:sz w:val="20"/>
        </w:rPr>
        <w:t>Innovation</w:t>
      </w:r>
      <w:r>
        <w:rPr>
          <w:spacing w:val="-13"/>
          <w:sz w:val="20"/>
        </w:rPr>
        <w:t> </w:t>
      </w:r>
      <w:r>
        <w:rPr>
          <w:sz w:val="20"/>
        </w:rPr>
        <w:t>and</w:t>
      </w:r>
      <w:r>
        <w:rPr>
          <w:spacing w:val="-13"/>
          <w:sz w:val="20"/>
        </w:rPr>
        <w:t> </w:t>
      </w:r>
      <w:r>
        <w:rPr>
          <w:sz w:val="20"/>
        </w:rPr>
        <w:t>Best</w:t>
      </w:r>
      <w:r>
        <w:rPr>
          <w:spacing w:val="-13"/>
          <w:sz w:val="20"/>
        </w:rPr>
        <w:t> </w:t>
      </w:r>
      <w:r>
        <w:rPr>
          <w:sz w:val="20"/>
        </w:rPr>
        <w:t>Practice</w:t>
      </w:r>
      <w:r>
        <w:rPr>
          <w:spacing w:val="-14"/>
          <w:sz w:val="20"/>
        </w:rPr>
        <w:t> </w:t>
      </w:r>
      <w:r>
        <w:rPr>
          <w:sz w:val="20"/>
        </w:rPr>
        <w:t>awards.</w:t>
      </w:r>
      <w:r>
        <w:rPr>
          <w:spacing w:val="36"/>
          <w:sz w:val="20"/>
        </w:rPr>
        <w:t> </w:t>
      </w:r>
      <w:r>
        <w:rPr>
          <w:sz w:val="20"/>
        </w:rPr>
        <w:t>The</w:t>
      </w:r>
      <w:r>
        <w:rPr>
          <w:spacing w:val="-14"/>
          <w:sz w:val="20"/>
        </w:rPr>
        <w:t> </w:t>
      </w:r>
      <w:r>
        <w:rPr>
          <w:sz w:val="20"/>
        </w:rPr>
        <w:t>shortlisting</w:t>
      </w:r>
      <w:r>
        <w:rPr>
          <w:spacing w:val="-14"/>
          <w:sz w:val="20"/>
        </w:rPr>
        <w:t> </w:t>
      </w:r>
      <w:r>
        <w:rPr>
          <w:sz w:val="20"/>
        </w:rPr>
        <w:t>was</w:t>
      </w:r>
      <w:r>
        <w:rPr>
          <w:spacing w:val="-12"/>
          <w:sz w:val="20"/>
        </w:rPr>
        <w:t> </w:t>
      </w:r>
      <w:r>
        <w:rPr>
          <w:sz w:val="20"/>
        </w:rPr>
        <w:t>for</w:t>
      </w:r>
      <w:r>
        <w:rPr>
          <w:spacing w:val="-13"/>
          <w:sz w:val="20"/>
        </w:rPr>
        <w:t> </w:t>
      </w:r>
      <w:r>
        <w:rPr>
          <w:sz w:val="20"/>
        </w:rPr>
        <w:t>Central’s</w:t>
      </w:r>
      <w:r>
        <w:rPr>
          <w:spacing w:val="-12"/>
          <w:sz w:val="20"/>
        </w:rPr>
        <w:t> </w:t>
      </w:r>
      <w:r>
        <w:rPr>
          <w:sz w:val="20"/>
        </w:rPr>
        <w:t>summer UniConnect</w:t>
      </w:r>
      <w:r>
        <w:rPr>
          <w:spacing w:val="-16"/>
          <w:sz w:val="20"/>
        </w:rPr>
        <w:t> </w:t>
      </w:r>
      <w:r>
        <w:rPr>
          <w:sz w:val="20"/>
        </w:rPr>
        <w:t>project</w:t>
      </w:r>
      <w:r>
        <w:rPr>
          <w:spacing w:val="-16"/>
          <w:sz w:val="20"/>
        </w:rPr>
        <w:t> </w:t>
      </w:r>
      <w:r>
        <w:rPr>
          <w:sz w:val="20"/>
        </w:rPr>
        <w:t>run</w:t>
      </w:r>
      <w:r>
        <w:rPr>
          <w:spacing w:val="-16"/>
          <w:sz w:val="20"/>
        </w:rPr>
        <w:t> </w:t>
      </w:r>
      <w:r>
        <w:rPr>
          <w:sz w:val="20"/>
        </w:rPr>
        <w:t>collaboratively</w:t>
      </w:r>
      <w:r>
        <w:rPr>
          <w:spacing w:val="-16"/>
          <w:sz w:val="20"/>
        </w:rPr>
        <w:t> </w:t>
      </w:r>
      <w:r>
        <w:rPr>
          <w:sz w:val="20"/>
        </w:rPr>
        <w:t>with</w:t>
      </w:r>
      <w:r>
        <w:rPr>
          <w:spacing w:val="-16"/>
          <w:sz w:val="20"/>
        </w:rPr>
        <w:t> </w:t>
      </w:r>
      <w:r>
        <w:rPr>
          <w:sz w:val="20"/>
        </w:rPr>
        <w:t>Goldsmiths</w:t>
      </w:r>
      <w:r>
        <w:rPr>
          <w:spacing w:val="-15"/>
          <w:sz w:val="20"/>
        </w:rPr>
        <w:t> </w:t>
      </w:r>
      <w:r>
        <w:rPr>
          <w:sz w:val="20"/>
        </w:rPr>
        <w:t>and</w:t>
      </w:r>
      <w:r>
        <w:rPr>
          <w:spacing w:val="-16"/>
          <w:sz w:val="20"/>
        </w:rPr>
        <w:t> </w:t>
      </w:r>
      <w:r>
        <w:rPr>
          <w:sz w:val="20"/>
        </w:rPr>
        <w:t>Ravensbourne.</w:t>
      </w:r>
    </w:p>
    <w:p>
      <w:pPr>
        <w:pStyle w:val="ListParagraph"/>
        <w:numPr>
          <w:ilvl w:val="0"/>
          <w:numId w:val="1"/>
        </w:numPr>
        <w:tabs>
          <w:tab w:pos="1719" w:val="left" w:leader="none"/>
        </w:tabs>
        <w:spacing w:line="312" w:lineRule="auto" w:before="0" w:after="0"/>
        <w:ind w:left="1718" w:right="1155" w:hanging="360"/>
        <w:jc w:val="both"/>
        <w:rPr>
          <w:sz w:val="20"/>
        </w:rPr>
      </w:pPr>
      <w:r>
        <w:rPr>
          <w:spacing w:val="-2"/>
          <w:sz w:val="20"/>
        </w:rPr>
        <w:t>Sinéad</w:t>
      </w:r>
      <w:r>
        <w:rPr>
          <w:spacing w:val="-14"/>
          <w:sz w:val="20"/>
        </w:rPr>
        <w:t> </w:t>
      </w:r>
      <w:r>
        <w:rPr>
          <w:spacing w:val="-2"/>
          <w:sz w:val="20"/>
        </w:rPr>
        <w:t>Rushe's</w:t>
      </w:r>
      <w:r>
        <w:rPr>
          <w:spacing w:val="-14"/>
          <w:sz w:val="20"/>
        </w:rPr>
        <w:t> </w:t>
      </w:r>
      <w:r>
        <w:rPr>
          <w:spacing w:val="-2"/>
          <w:sz w:val="20"/>
        </w:rPr>
        <w:t>production</w:t>
      </w:r>
      <w:r>
        <w:rPr>
          <w:spacing w:val="-14"/>
          <w:sz w:val="20"/>
        </w:rPr>
        <w:t> </w:t>
      </w:r>
      <w:r>
        <w:rPr>
          <w:spacing w:val="-2"/>
          <w:sz w:val="20"/>
        </w:rPr>
        <w:t>of</w:t>
      </w:r>
      <w:r>
        <w:rPr>
          <w:spacing w:val="-14"/>
          <w:sz w:val="20"/>
        </w:rPr>
        <w:t> </w:t>
      </w:r>
      <w:r>
        <w:rPr>
          <w:spacing w:val="-2"/>
          <w:sz w:val="20"/>
        </w:rPr>
        <w:t>Concert</w:t>
      </w:r>
      <w:r>
        <w:rPr>
          <w:spacing w:val="-14"/>
          <w:sz w:val="20"/>
        </w:rPr>
        <w:t> </w:t>
      </w:r>
      <w:r>
        <w:rPr>
          <w:spacing w:val="-2"/>
          <w:sz w:val="20"/>
        </w:rPr>
        <w:t>with</w:t>
      </w:r>
      <w:r>
        <w:rPr>
          <w:spacing w:val="-13"/>
          <w:sz w:val="20"/>
        </w:rPr>
        <w:t> </w:t>
      </w:r>
      <w:r>
        <w:rPr>
          <w:spacing w:val="-2"/>
          <w:sz w:val="20"/>
        </w:rPr>
        <w:t>Colin</w:t>
      </w:r>
      <w:r>
        <w:rPr>
          <w:spacing w:val="-14"/>
          <w:sz w:val="20"/>
        </w:rPr>
        <w:t> </w:t>
      </w:r>
      <w:r>
        <w:rPr>
          <w:spacing w:val="-2"/>
          <w:sz w:val="20"/>
        </w:rPr>
        <w:t>Dunne</w:t>
      </w:r>
      <w:r>
        <w:rPr>
          <w:spacing w:val="-14"/>
          <w:sz w:val="20"/>
        </w:rPr>
        <w:t> </w:t>
      </w:r>
      <w:r>
        <w:rPr>
          <w:spacing w:val="-2"/>
          <w:sz w:val="20"/>
        </w:rPr>
        <w:t>was</w:t>
      </w:r>
      <w:r>
        <w:rPr>
          <w:spacing w:val="-14"/>
          <w:sz w:val="20"/>
        </w:rPr>
        <w:t> </w:t>
      </w:r>
      <w:r>
        <w:rPr>
          <w:spacing w:val="-2"/>
          <w:sz w:val="20"/>
        </w:rPr>
        <w:t>nominated</w:t>
      </w:r>
      <w:r>
        <w:rPr>
          <w:spacing w:val="-14"/>
          <w:sz w:val="20"/>
        </w:rPr>
        <w:t> </w:t>
      </w:r>
      <w:r>
        <w:rPr>
          <w:spacing w:val="-2"/>
          <w:sz w:val="20"/>
        </w:rPr>
        <w:t>for</w:t>
      </w:r>
      <w:r>
        <w:rPr>
          <w:spacing w:val="-14"/>
          <w:sz w:val="20"/>
        </w:rPr>
        <w:t> </w:t>
      </w:r>
      <w:r>
        <w:rPr>
          <w:spacing w:val="-2"/>
          <w:sz w:val="20"/>
        </w:rPr>
        <w:t>a</w:t>
      </w:r>
      <w:r>
        <w:rPr>
          <w:spacing w:val="-13"/>
          <w:sz w:val="20"/>
        </w:rPr>
        <w:t> </w:t>
      </w:r>
      <w:r>
        <w:rPr>
          <w:spacing w:val="-2"/>
          <w:sz w:val="20"/>
        </w:rPr>
        <w:t>2020</w:t>
      </w:r>
      <w:r>
        <w:rPr>
          <w:spacing w:val="-14"/>
          <w:sz w:val="20"/>
        </w:rPr>
        <w:t> </w:t>
      </w:r>
      <w:r>
        <w:rPr>
          <w:spacing w:val="-2"/>
          <w:sz w:val="20"/>
        </w:rPr>
        <w:t>Bessie </w:t>
      </w:r>
      <w:r>
        <w:rPr>
          <w:sz w:val="20"/>
        </w:rPr>
        <w:t>Award</w:t>
      </w:r>
      <w:r>
        <w:rPr>
          <w:spacing w:val="-16"/>
          <w:sz w:val="20"/>
        </w:rPr>
        <w:t> </w:t>
      </w:r>
      <w:r>
        <w:rPr>
          <w:sz w:val="20"/>
        </w:rPr>
        <w:t>for</w:t>
      </w:r>
      <w:r>
        <w:rPr>
          <w:spacing w:val="-15"/>
          <w:sz w:val="20"/>
        </w:rPr>
        <w:t> </w:t>
      </w:r>
      <w:r>
        <w:rPr>
          <w:sz w:val="20"/>
        </w:rPr>
        <w:t>Outstanding</w:t>
      </w:r>
      <w:r>
        <w:rPr>
          <w:spacing w:val="-16"/>
          <w:sz w:val="20"/>
        </w:rPr>
        <w:t> </w:t>
      </w:r>
      <w:r>
        <w:rPr>
          <w:sz w:val="20"/>
        </w:rPr>
        <w:t>Production</w:t>
      </w:r>
      <w:r>
        <w:rPr>
          <w:spacing w:val="-15"/>
          <w:sz w:val="20"/>
        </w:rPr>
        <w:t> </w:t>
      </w:r>
      <w:r>
        <w:rPr>
          <w:sz w:val="20"/>
        </w:rPr>
        <w:t>at</w:t>
      </w:r>
      <w:r>
        <w:rPr>
          <w:spacing w:val="-16"/>
          <w:sz w:val="20"/>
        </w:rPr>
        <w:t> </w:t>
      </w:r>
      <w:r>
        <w:rPr>
          <w:sz w:val="20"/>
        </w:rPr>
        <w:t>The</w:t>
      </w:r>
      <w:r>
        <w:rPr>
          <w:spacing w:val="-14"/>
          <w:sz w:val="20"/>
        </w:rPr>
        <w:t> </w:t>
      </w:r>
      <w:r>
        <w:rPr>
          <w:sz w:val="20"/>
        </w:rPr>
        <w:t>New</w:t>
      </w:r>
      <w:r>
        <w:rPr>
          <w:spacing w:val="-15"/>
          <w:sz w:val="20"/>
        </w:rPr>
        <w:t> </w:t>
      </w:r>
      <w:r>
        <w:rPr>
          <w:sz w:val="20"/>
        </w:rPr>
        <w:t>York</w:t>
      </w:r>
      <w:r>
        <w:rPr>
          <w:spacing w:val="-16"/>
          <w:sz w:val="20"/>
        </w:rPr>
        <w:t> </w:t>
      </w:r>
      <w:r>
        <w:rPr>
          <w:sz w:val="20"/>
        </w:rPr>
        <w:t>Dance</w:t>
      </w:r>
      <w:r>
        <w:rPr>
          <w:spacing w:val="-14"/>
          <w:sz w:val="20"/>
        </w:rPr>
        <w:t> </w:t>
      </w:r>
      <w:r>
        <w:rPr>
          <w:sz w:val="20"/>
        </w:rPr>
        <w:t>and</w:t>
      </w:r>
      <w:r>
        <w:rPr>
          <w:spacing w:val="-16"/>
          <w:sz w:val="20"/>
        </w:rPr>
        <w:t> </w:t>
      </w:r>
      <w:r>
        <w:rPr>
          <w:sz w:val="20"/>
        </w:rPr>
        <w:t>Performance</w:t>
      </w:r>
      <w:r>
        <w:rPr>
          <w:spacing w:val="-14"/>
          <w:sz w:val="20"/>
        </w:rPr>
        <w:t> </w:t>
      </w:r>
      <w:r>
        <w:rPr>
          <w:sz w:val="20"/>
        </w:rPr>
        <w:t>Awards.</w:t>
      </w:r>
    </w:p>
    <w:p>
      <w:pPr>
        <w:pStyle w:val="ListParagraph"/>
        <w:numPr>
          <w:ilvl w:val="0"/>
          <w:numId w:val="1"/>
        </w:numPr>
        <w:tabs>
          <w:tab w:pos="1719" w:val="left" w:leader="none"/>
        </w:tabs>
        <w:spacing w:line="316" w:lineRule="auto" w:before="0" w:after="0"/>
        <w:ind w:left="1718" w:right="1154" w:hanging="360"/>
        <w:jc w:val="both"/>
        <w:rPr>
          <w:sz w:val="20"/>
        </w:rPr>
      </w:pPr>
      <w:r>
        <w:rPr>
          <w:sz w:val="20"/>
        </w:rPr>
        <w:t>Members of</w:t>
      </w:r>
      <w:r>
        <w:rPr>
          <w:spacing w:val="-1"/>
          <w:sz w:val="20"/>
        </w:rPr>
        <w:t> </w:t>
      </w:r>
      <w:r>
        <w:rPr>
          <w:sz w:val="20"/>
        </w:rPr>
        <w:t>Central’s Health</w:t>
      </w:r>
      <w:r>
        <w:rPr>
          <w:spacing w:val="-1"/>
          <w:sz w:val="20"/>
        </w:rPr>
        <w:t> </w:t>
      </w:r>
      <w:r>
        <w:rPr>
          <w:sz w:val="20"/>
        </w:rPr>
        <w:t>and</w:t>
      </w:r>
      <w:r>
        <w:rPr>
          <w:spacing w:val="-1"/>
          <w:sz w:val="20"/>
        </w:rPr>
        <w:t> </w:t>
      </w:r>
      <w:r>
        <w:rPr>
          <w:sz w:val="20"/>
        </w:rPr>
        <w:t>Safety</w:t>
      </w:r>
      <w:r>
        <w:rPr>
          <w:spacing w:val="-1"/>
          <w:sz w:val="20"/>
        </w:rPr>
        <w:t> </w:t>
      </w:r>
      <w:r>
        <w:rPr>
          <w:sz w:val="20"/>
        </w:rPr>
        <w:t>Team,</w:t>
      </w:r>
      <w:r>
        <w:rPr>
          <w:spacing w:val="-2"/>
          <w:sz w:val="20"/>
        </w:rPr>
        <w:t> </w:t>
      </w:r>
      <w:r>
        <w:rPr>
          <w:sz w:val="20"/>
        </w:rPr>
        <w:t>who</w:t>
      </w:r>
      <w:r>
        <w:rPr>
          <w:spacing w:val="-1"/>
          <w:sz w:val="20"/>
        </w:rPr>
        <w:t> </w:t>
      </w:r>
      <w:r>
        <w:rPr>
          <w:sz w:val="20"/>
        </w:rPr>
        <w:t>form</w:t>
      </w:r>
      <w:r>
        <w:rPr>
          <w:spacing w:val="-2"/>
          <w:sz w:val="20"/>
        </w:rPr>
        <w:t> </w:t>
      </w:r>
      <w:r>
        <w:rPr>
          <w:sz w:val="20"/>
        </w:rPr>
        <w:t>The Safety Committee of</w:t>
      </w:r>
      <w:r>
        <w:rPr>
          <w:spacing w:val="-1"/>
          <w:sz w:val="20"/>
        </w:rPr>
        <w:t> </w:t>
      </w:r>
      <w:r>
        <w:rPr>
          <w:sz w:val="20"/>
        </w:rPr>
        <w:t>the Association of British Theatre Technicians, were shortlisted for the Safety and Health Practitioner</w:t>
      </w:r>
      <w:r>
        <w:rPr>
          <w:spacing w:val="-7"/>
          <w:sz w:val="20"/>
        </w:rPr>
        <w:t> </w:t>
      </w:r>
      <w:r>
        <w:rPr>
          <w:sz w:val="20"/>
        </w:rPr>
        <w:t>Awards</w:t>
      </w:r>
      <w:r>
        <w:rPr>
          <w:spacing w:val="-6"/>
          <w:sz w:val="20"/>
        </w:rPr>
        <w:t> </w:t>
      </w:r>
      <w:r>
        <w:rPr>
          <w:sz w:val="20"/>
        </w:rPr>
        <w:t>for</w:t>
      </w:r>
      <w:r>
        <w:rPr>
          <w:spacing w:val="-7"/>
          <w:sz w:val="20"/>
        </w:rPr>
        <w:t> </w:t>
      </w:r>
      <w:r>
        <w:rPr>
          <w:sz w:val="20"/>
        </w:rPr>
        <w:t>Most</w:t>
      </w:r>
      <w:r>
        <w:rPr>
          <w:spacing w:val="-8"/>
          <w:sz w:val="20"/>
        </w:rPr>
        <w:t> </w:t>
      </w:r>
      <w:r>
        <w:rPr>
          <w:sz w:val="20"/>
        </w:rPr>
        <w:t>Influential</w:t>
      </w:r>
      <w:r>
        <w:rPr>
          <w:spacing w:val="-7"/>
          <w:sz w:val="20"/>
        </w:rPr>
        <w:t> </w:t>
      </w:r>
      <w:r>
        <w:rPr>
          <w:sz w:val="20"/>
        </w:rPr>
        <w:t>Team.</w:t>
      </w:r>
    </w:p>
    <w:p>
      <w:pPr>
        <w:pStyle w:val="BodyText"/>
        <w:spacing w:before="9"/>
        <w:rPr>
          <w:sz w:val="36"/>
        </w:rPr>
      </w:pPr>
    </w:p>
    <w:p>
      <w:pPr>
        <w:pStyle w:val="BodyText"/>
        <w:spacing w:before="1"/>
        <w:ind w:left="998"/>
        <w:rPr>
          <w:rFonts w:ascii="Arial Black"/>
        </w:rPr>
      </w:pPr>
      <w:r>
        <w:rPr>
          <w:rFonts w:ascii="Arial Black"/>
          <w:spacing w:val="-4"/>
        </w:rPr>
        <w:t>News</w:t>
      </w:r>
    </w:p>
    <w:p>
      <w:pPr>
        <w:pStyle w:val="ListParagraph"/>
        <w:numPr>
          <w:ilvl w:val="0"/>
          <w:numId w:val="1"/>
        </w:numPr>
        <w:tabs>
          <w:tab w:pos="1719" w:val="left" w:leader="none"/>
        </w:tabs>
        <w:spacing w:line="316" w:lineRule="auto" w:before="10" w:after="0"/>
        <w:ind w:left="1718" w:right="1155" w:hanging="360"/>
        <w:jc w:val="both"/>
        <w:rPr>
          <w:sz w:val="20"/>
        </w:rPr>
      </w:pPr>
      <w:r>
        <w:rPr>
          <w:sz w:val="20"/>
        </w:rPr>
        <w:t>In 2020, Central launched the Discover Central: Black and Global Majority Mentoring Programme with the Brightside Trust.</w:t>
      </w:r>
      <w:r>
        <w:rPr>
          <w:spacing w:val="40"/>
          <w:sz w:val="20"/>
        </w:rPr>
        <w:t> </w:t>
      </w:r>
      <w:r>
        <w:rPr>
          <w:sz w:val="20"/>
        </w:rPr>
        <w:t>Students and recent graduates e-mentored </w:t>
      </w:r>
      <w:r>
        <w:rPr>
          <w:spacing w:val="-4"/>
          <w:sz w:val="20"/>
        </w:rPr>
        <w:t>students</w:t>
      </w:r>
      <w:r>
        <w:rPr>
          <w:spacing w:val="-12"/>
          <w:sz w:val="20"/>
        </w:rPr>
        <w:t> </w:t>
      </w:r>
      <w:r>
        <w:rPr>
          <w:spacing w:val="-4"/>
          <w:sz w:val="20"/>
        </w:rPr>
        <w:t>from</w:t>
      </w:r>
      <w:r>
        <w:rPr>
          <w:spacing w:val="-12"/>
          <w:sz w:val="20"/>
        </w:rPr>
        <w:t> </w:t>
      </w:r>
      <w:r>
        <w:rPr>
          <w:spacing w:val="-4"/>
          <w:sz w:val="20"/>
        </w:rPr>
        <w:t>City</w:t>
      </w:r>
      <w:r>
        <w:rPr>
          <w:spacing w:val="-12"/>
          <w:sz w:val="20"/>
        </w:rPr>
        <w:t> </w:t>
      </w:r>
      <w:r>
        <w:rPr>
          <w:spacing w:val="-4"/>
          <w:sz w:val="20"/>
        </w:rPr>
        <w:t>and</w:t>
      </w:r>
      <w:r>
        <w:rPr>
          <w:spacing w:val="-12"/>
          <w:sz w:val="20"/>
        </w:rPr>
        <w:t> </w:t>
      </w:r>
      <w:r>
        <w:rPr>
          <w:spacing w:val="-4"/>
          <w:sz w:val="20"/>
        </w:rPr>
        <w:t>Islington</w:t>
      </w:r>
      <w:r>
        <w:rPr>
          <w:spacing w:val="-12"/>
          <w:sz w:val="20"/>
        </w:rPr>
        <w:t> </w:t>
      </w:r>
      <w:r>
        <w:rPr>
          <w:spacing w:val="-4"/>
          <w:sz w:val="20"/>
        </w:rPr>
        <w:t>College,</w:t>
      </w:r>
      <w:r>
        <w:rPr>
          <w:spacing w:val="-11"/>
          <w:sz w:val="20"/>
        </w:rPr>
        <w:t> </w:t>
      </w:r>
      <w:r>
        <w:rPr>
          <w:spacing w:val="-4"/>
          <w:sz w:val="20"/>
        </w:rPr>
        <w:t>Woodhouse</w:t>
      </w:r>
      <w:r>
        <w:rPr>
          <w:spacing w:val="-12"/>
          <w:sz w:val="20"/>
        </w:rPr>
        <w:t> </w:t>
      </w:r>
      <w:r>
        <w:rPr>
          <w:spacing w:val="-4"/>
          <w:sz w:val="20"/>
        </w:rPr>
        <w:t>College,</w:t>
      </w:r>
      <w:r>
        <w:rPr>
          <w:spacing w:val="-12"/>
          <w:sz w:val="20"/>
        </w:rPr>
        <w:t> </w:t>
      </w:r>
      <w:r>
        <w:rPr>
          <w:spacing w:val="-4"/>
          <w:sz w:val="20"/>
        </w:rPr>
        <w:t>City</w:t>
      </w:r>
      <w:r>
        <w:rPr>
          <w:spacing w:val="-12"/>
          <w:sz w:val="20"/>
        </w:rPr>
        <w:t> </w:t>
      </w:r>
      <w:r>
        <w:rPr>
          <w:spacing w:val="-4"/>
          <w:sz w:val="20"/>
        </w:rPr>
        <w:t>of</w:t>
      </w:r>
      <w:r>
        <w:rPr>
          <w:spacing w:val="-12"/>
          <w:sz w:val="20"/>
        </w:rPr>
        <w:t> </w:t>
      </w:r>
      <w:r>
        <w:rPr>
          <w:spacing w:val="-4"/>
          <w:sz w:val="20"/>
        </w:rPr>
        <w:t>Westminster</w:t>
      </w:r>
      <w:r>
        <w:rPr>
          <w:spacing w:val="-12"/>
          <w:sz w:val="20"/>
        </w:rPr>
        <w:t> </w:t>
      </w:r>
      <w:r>
        <w:rPr>
          <w:spacing w:val="-4"/>
          <w:sz w:val="20"/>
        </w:rPr>
        <w:t>College </w:t>
      </w:r>
      <w:r>
        <w:rPr>
          <w:sz w:val="20"/>
        </w:rPr>
        <w:t>and Generation Arts.</w:t>
      </w:r>
    </w:p>
    <w:p>
      <w:pPr>
        <w:pStyle w:val="ListParagraph"/>
        <w:numPr>
          <w:ilvl w:val="0"/>
          <w:numId w:val="1"/>
        </w:numPr>
        <w:tabs>
          <w:tab w:pos="1719" w:val="left" w:leader="none"/>
        </w:tabs>
        <w:spacing w:line="316" w:lineRule="auto" w:before="0" w:after="0"/>
        <w:ind w:left="1718" w:right="1155" w:hanging="360"/>
        <w:jc w:val="both"/>
        <w:rPr>
          <w:sz w:val="20"/>
        </w:rPr>
      </w:pPr>
      <w:r>
        <w:rPr>
          <w:sz w:val="20"/>
        </w:rPr>
        <w:t>Research</w:t>
      </w:r>
      <w:r>
        <w:rPr>
          <w:spacing w:val="-1"/>
          <w:sz w:val="20"/>
        </w:rPr>
        <w:t> </w:t>
      </w:r>
      <w:r>
        <w:rPr>
          <w:sz w:val="20"/>
        </w:rPr>
        <w:t>at</w:t>
      </w:r>
      <w:r>
        <w:rPr>
          <w:spacing w:val="-2"/>
          <w:sz w:val="20"/>
        </w:rPr>
        <w:t> </w:t>
      </w:r>
      <w:r>
        <w:rPr>
          <w:sz w:val="20"/>
        </w:rPr>
        <w:t>Central</w:t>
      </w:r>
      <w:r>
        <w:rPr>
          <w:spacing w:val="-2"/>
          <w:sz w:val="20"/>
        </w:rPr>
        <w:t> </w:t>
      </w:r>
      <w:r>
        <w:rPr>
          <w:sz w:val="20"/>
        </w:rPr>
        <w:t>commissioned,</w:t>
      </w:r>
      <w:r>
        <w:rPr>
          <w:spacing w:val="-2"/>
          <w:sz w:val="20"/>
        </w:rPr>
        <w:t> </w:t>
      </w:r>
      <w:r>
        <w:rPr>
          <w:sz w:val="20"/>
        </w:rPr>
        <w:t>together</w:t>
      </w:r>
      <w:r>
        <w:rPr>
          <w:spacing w:val="-1"/>
          <w:sz w:val="20"/>
        </w:rPr>
        <w:t> </w:t>
      </w:r>
      <w:r>
        <w:rPr>
          <w:sz w:val="20"/>
        </w:rPr>
        <w:t>with support</w:t>
      </w:r>
      <w:r>
        <w:rPr>
          <w:spacing w:val="-2"/>
          <w:sz w:val="20"/>
        </w:rPr>
        <w:t> </w:t>
      </w:r>
      <w:r>
        <w:rPr>
          <w:sz w:val="20"/>
        </w:rPr>
        <w:t>from</w:t>
      </w:r>
      <w:r>
        <w:rPr>
          <w:spacing w:val="-2"/>
          <w:sz w:val="20"/>
        </w:rPr>
        <w:t> </w:t>
      </w:r>
      <w:r>
        <w:rPr>
          <w:sz w:val="20"/>
        </w:rPr>
        <w:t>Milk</w:t>
      </w:r>
      <w:r>
        <w:rPr>
          <w:spacing w:val="-1"/>
          <w:sz w:val="20"/>
        </w:rPr>
        <w:t> </w:t>
      </w:r>
      <w:r>
        <w:rPr>
          <w:sz w:val="20"/>
        </w:rPr>
        <w:t>Presents,</w:t>
      </w:r>
      <w:r>
        <w:rPr>
          <w:spacing w:val="-2"/>
          <w:sz w:val="20"/>
        </w:rPr>
        <w:t> </w:t>
      </w:r>
      <w:r>
        <w:rPr>
          <w:sz w:val="20"/>
        </w:rPr>
        <w:t>Outbox Theatre and The Queer House, academic Robin Craig to research and write the Trans </w:t>
      </w:r>
      <w:r>
        <w:rPr>
          <w:spacing w:val="-2"/>
          <w:sz w:val="20"/>
        </w:rPr>
        <w:t>Casting</w:t>
      </w:r>
      <w:r>
        <w:rPr>
          <w:spacing w:val="-14"/>
          <w:sz w:val="20"/>
        </w:rPr>
        <w:t> </w:t>
      </w:r>
      <w:r>
        <w:rPr>
          <w:spacing w:val="-2"/>
          <w:sz w:val="20"/>
        </w:rPr>
        <w:t>Statement</w:t>
      </w:r>
      <w:r>
        <w:rPr>
          <w:spacing w:val="-14"/>
          <w:sz w:val="20"/>
        </w:rPr>
        <w:t> </w:t>
      </w:r>
      <w:r>
        <w:rPr>
          <w:spacing w:val="-2"/>
          <w:sz w:val="20"/>
        </w:rPr>
        <w:t>Report.</w:t>
      </w:r>
      <w:r>
        <w:rPr>
          <w:spacing w:val="38"/>
          <w:sz w:val="20"/>
        </w:rPr>
        <w:t> </w:t>
      </w:r>
      <w:r>
        <w:rPr>
          <w:spacing w:val="-2"/>
          <w:sz w:val="20"/>
        </w:rPr>
        <w:t>Published</w:t>
      </w:r>
      <w:r>
        <w:rPr>
          <w:spacing w:val="-14"/>
          <w:sz w:val="20"/>
        </w:rPr>
        <w:t> </w:t>
      </w:r>
      <w:r>
        <w:rPr>
          <w:spacing w:val="-2"/>
          <w:sz w:val="20"/>
        </w:rPr>
        <w:t>by</w:t>
      </w:r>
      <w:r>
        <w:rPr>
          <w:spacing w:val="-12"/>
          <w:sz w:val="20"/>
        </w:rPr>
        <w:t> </w:t>
      </w:r>
      <w:r>
        <w:rPr>
          <w:spacing w:val="-2"/>
          <w:sz w:val="20"/>
        </w:rPr>
        <w:t>Central</w:t>
      </w:r>
      <w:r>
        <w:rPr>
          <w:spacing w:val="-13"/>
          <w:sz w:val="20"/>
        </w:rPr>
        <w:t> </w:t>
      </w:r>
      <w:r>
        <w:rPr>
          <w:spacing w:val="-2"/>
          <w:sz w:val="20"/>
        </w:rPr>
        <w:t>in</w:t>
      </w:r>
      <w:r>
        <w:rPr>
          <w:spacing w:val="-14"/>
          <w:sz w:val="20"/>
        </w:rPr>
        <w:t> </w:t>
      </w:r>
      <w:r>
        <w:rPr>
          <w:spacing w:val="-2"/>
          <w:sz w:val="20"/>
        </w:rPr>
        <w:t>2021,</w:t>
      </w:r>
      <w:r>
        <w:rPr>
          <w:spacing w:val="-13"/>
          <w:sz w:val="20"/>
        </w:rPr>
        <w:t> </w:t>
      </w:r>
      <w:r>
        <w:rPr>
          <w:spacing w:val="-2"/>
          <w:sz w:val="20"/>
        </w:rPr>
        <w:t>The</w:t>
      </w:r>
      <w:r>
        <w:rPr>
          <w:spacing w:val="-13"/>
          <w:sz w:val="20"/>
        </w:rPr>
        <w:t> </w:t>
      </w:r>
      <w:r>
        <w:rPr>
          <w:spacing w:val="-2"/>
          <w:sz w:val="20"/>
        </w:rPr>
        <w:t>Trans</w:t>
      </w:r>
      <w:r>
        <w:rPr>
          <w:spacing w:val="-13"/>
          <w:sz w:val="20"/>
        </w:rPr>
        <w:t> </w:t>
      </w:r>
      <w:r>
        <w:rPr>
          <w:spacing w:val="-2"/>
          <w:sz w:val="20"/>
        </w:rPr>
        <w:t>Casting</w:t>
      </w:r>
      <w:r>
        <w:rPr>
          <w:spacing w:val="-14"/>
          <w:sz w:val="20"/>
        </w:rPr>
        <w:t> </w:t>
      </w:r>
      <w:r>
        <w:rPr>
          <w:spacing w:val="-2"/>
          <w:sz w:val="20"/>
        </w:rPr>
        <w:t>Statement</w:t>
      </w:r>
      <w:r>
        <w:rPr>
          <w:spacing w:val="-13"/>
          <w:sz w:val="20"/>
        </w:rPr>
        <w:t> </w:t>
      </w:r>
      <w:r>
        <w:rPr>
          <w:spacing w:val="-2"/>
          <w:sz w:val="20"/>
        </w:rPr>
        <w:t>is </w:t>
      </w:r>
      <w:r>
        <w:rPr>
          <w:sz w:val="20"/>
        </w:rPr>
        <w:t>an</w:t>
      </w:r>
      <w:r>
        <w:rPr>
          <w:spacing w:val="-12"/>
          <w:sz w:val="20"/>
        </w:rPr>
        <w:t> </w:t>
      </w:r>
      <w:r>
        <w:rPr>
          <w:sz w:val="20"/>
        </w:rPr>
        <w:t>initiative</w:t>
      </w:r>
      <w:r>
        <w:rPr>
          <w:spacing w:val="-12"/>
          <w:sz w:val="20"/>
        </w:rPr>
        <w:t> </w:t>
      </w:r>
      <w:r>
        <w:rPr>
          <w:sz w:val="20"/>
        </w:rPr>
        <w:t>to</w:t>
      </w:r>
      <w:r>
        <w:rPr>
          <w:spacing w:val="-13"/>
          <w:sz w:val="20"/>
        </w:rPr>
        <w:t> </w:t>
      </w:r>
      <w:r>
        <w:rPr>
          <w:sz w:val="20"/>
        </w:rPr>
        <w:t>address</w:t>
      </w:r>
      <w:r>
        <w:rPr>
          <w:spacing w:val="-12"/>
          <w:sz w:val="20"/>
        </w:rPr>
        <w:t> </w:t>
      </w:r>
      <w:r>
        <w:rPr>
          <w:sz w:val="20"/>
        </w:rPr>
        <w:t>the</w:t>
      </w:r>
      <w:r>
        <w:rPr>
          <w:spacing w:val="-12"/>
          <w:sz w:val="20"/>
        </w:rPr>
        <w:t> </w:t>
      </w:r>
      <w:r>
        <w:rPr>
          <w:sz w:val="20"/>
        </w:rPr>
        <w:t>lack</w:t>
      </w:r>
      <w:r>
        <w:rPr>
          <w:spacing w:val="-12"/>
          <w:sz w:val="20"/>
        </w:rPr>
        <w:t> </w:t>
      </w:r>
      <w:r>
        <w:rPr>
          <w:sz w:val="20"/>
        </w:rPr>
        <w:t>of</w:t>
      </w:r>
      <w:r>
        <w:rPr>
          <w:spacing w:val="-12"/>
          <w:sz w:val="20"/>
        </w:rPr>
        <w:t> </w:t>
      </w:r>
      <w:r>
        <w:rPr>
          <w:sz w:val="20"/>
        </w:rPr>
        <w:t>Trans</w:t>
      </w:r>
      <w:r>
        <w:rPr>
          <w:spacing w:val="-12"/>
          <w:sz w:val="20"/>
        </w:rPr>
        <w:t> </w:t>
      </w:r>
      <w:r>
        <w:rPr>
          <w:sz w:val="20"/>
        </w:rPr>
        <w:t>performers</w:t>
      </w:r>
      <w:r>
        <w:rPr>
          <w:spacing w:val="-12"/>
          <w:sz w:val="20"/>
        </w:rPr>
        <w:t> </w:t>
      </w:r>
      <w:r>
        <w:rPr>
          <w:sz w:val="20"/>
        </w:rPr>
        <w:t>on</w:t>
      </w:r>
      <w:r>
        <w:rPr>
          <w:spacing w:val="-12"/>
          <w:sz w:val="20"/>
        </w:rPr>
        <w:t> </w:t>
      </w:r>
      <w:r>
        <w:rPr>
          <w:sz w:val="20"/>
        </w:rPr>
        <w:t>stage,</w:t>
      </w:r>
      <w:r>
        <w:rPr>
          <w:spacing w:val="-13"/>
          <w:sz w:val="20"/>
        </w:rPr>
        <w:t> </w:t>
      </w:r>
      <w:r>
        <w:rPr>
          <w:sz w:val="20"/>
        </w:rPr>
        <w:t>especially</w:t>
      </w:r>
      <w:r>
        <w:rPr>
          <w:spacing w:val="-12"/>
          <w:sz w:val="20"/>
        </w:rPr>
        <w:t> </w:t>
      </w:r>
      <w:r>
        <w:rPr>
          <w:sz w:val="20"/>
        </w:rPr>
        <w:t>in</w:t>
      </w:r>
      <w:r>
        <w:rPr>
          <w:spacing w:val="-11"/>
          <w:sz w:val="20"/>
        </w:rPr>
        <w:t> </w:t>
      </w:r>
      <w:r>
        <w:rPr>
          <w:sz w:val="20"/>
        </w:rPr>
        <w:t>mainstream theatre spaces.</w:t>
      </w:r>
    </w:p>
    <w:p>
      <w:pPr>
        <w:pStyle w:val="ListParagraph"/>
        <w:numPr>
          <w:ilvl w:val="0"/>
          <w:numId w:val="1"/>
        </w:numPr>
        <w:tabs>
          <w:tab w:pos="1719" w:val="left" w:leader="none"/>
        </w:tabs>
        <w:spacing w:line="316" w:lineRule="auto" w:before="0" w:after="0"/>
        <w:ind w:left="1718" w:right="1154" w:hanging="360"/>
        <w:jc w:val="both"/>
        <w:rPr>
          <w:sz w:val="20"/>
        </w:rPr>
      </w:pPr>
      <w:r>
        <w:rPr>
          <w:sz w:val="20"/>
        </w:rPr>
        <w:t>Central</w:t>
      </w:r>
      <w:r>
        <w:rPr>
          <w:spacing w:val="-9"/>
          <w:sz w:val="20"/>
        </w:rPr>
        <w:t> </w:t>
      </w:r>
      <w:r>
        <w:rPr>
          <w:sz w:val="20"/>
        </w:rPr>
        <w:t>is</w:t>
      </w:r>
      <w:r>
        <w:rPr>
          <w:spacing w:val="-9"/>
          <w:sz w:val="20"/>
        </w:rPr>
        <w:t> </w:t>
      </w:r>
      <w:r>
        <w:rPr>
          <w:sz w:val="20"/>
        </w:rPr>
        <w:t>amongst</w:t>
      </w:r>
      <w:r>
        <w:rPr>
          <w:spacing w:val="-10"/>
          <w:sz w:val="20"/>
        </w:rPr>
        <w:t> </w:t>
      </w:r>
      <w:r>
        <w:rPr>
          <w:sz w:val="20"/>
        </w:rPr>
        <w:t>the</w:t>
      </w:r>
      <w:r>
        <w:rPr>
          <w:spacing w:val="-9"/>
          <w:sz w:val="20"/>
        </w:rPr>
        <w:t> </w:t>
      </w:r>
      <w:r>
        <w:rPr>
          <w:sz w:val="20"/>
        </w:rPr>
        <w:t>supporters</w:t>
      </w:r>
      <w:r>
        <w:rPr>
          <w:spacing w:val="-9"/>
          <w:sz w:val="20"/>
        </w:rPr>
        <w:t> </w:t>
      </w:r>
      <w:r>
        <w:rPr>
          <w:sz w:val="20"/>
        </w:rPr>
        <w:t>of</w:t>
      </w:r>
      <w:r>
        <w:rPr>
          <w:spacing w:val="-10"/>
          <w:sz w:val="20"/>
        </w:rPr>
        <w:t> </w:t>
      </w:r>
      <w:r>
        <w:rPr>
          <w:sz w:val="20"/>
        </w:rPr>
        <w:t>the</w:t>
      </w:r>
      <w:r>
        <w:rPr>
          <w:spacing w:val="-9"/>
          <w:sz w:val="20"/>
        </w:rPr>
        <w:t> </w:t>
      </w:r>
      <w:r>
        <w:rPr>
          <w:sz w:val="20"/>
        </w:rPr>
        <w:t>Rising</w:t>
      </w:r>
      <w:r>
        <w:rPr>
          <w:spacing w:val="-10"/>
          <w:sz w:val="20"/>
        </w:rPr>
        <w:t> </w:t>
      </w:r>
      <w:r>
        <w:rPr>
          <w:sz w:val="20"/>
        </w:rPr>
        <w:t>Waves</w:t>
      </w:r>
      <w:r>
        <w:rPr>
          <w:spacing w:val="-9"/>
          <w:sz w:val="20"/>
        </w:rPr>
        <w:t> </w:t>
      </w:r>
      <w:r>
        <w:rPr>
          <w:sz w:val="20"/>
        </w:rPr>
        <w:t>Mentorship</w:t>
      </w:r>
      <w:r>
        <w:rPr>
          <w:spacing w:val="-9"/>
          <w:sz w:val="20"/>
        </w:rPr>
        <w:t> </w:t>
      </w:r>
      <w:r>
        <w:rPr>
          <w:sz w:val="20"/>
        </w:rPr>
        <w:t>Scheme,</w:t>
      </w:r>
      <w:r>
        <w:rPr>
          <w:spacing w:val="-10"/>
          <w:sz w:val="20"/>
        </w:rPr>
        <w:t> </w:t>
      </w:r>
      <w:r>
        <w:rPr>
          <w:sz w:val="20"/>
        </w:rPr>
        <w:t>a</w:t>
      </w:r>
      <w:r>
        <w:rPr>
          <w:spacing w:val="-10"/>
          <w:sz w:val="20"/>
        </w:rPr>
        <w:t> </w:t>
      </w:r>
      <w:r>
        <w:rPr>
          <w:sz w:val="20"/>
        </w:rPr>
        <w:t>new</w:t>
      </w:r>
      <w:r>
        <w:rPr>
          <w:spacing w:val="-9"/>
          <w:sz w:val="20"/>
        </w:rPr>
        <w:t> </w:t>
      </w:r>
      <w:r>
        <w:rPr>
          <w:sz w:val="20"/>
        </w:rPr>
        <w:t>pilot </w:t>
      </w:r>
      <w:r>
        <w:rPr>
          <w:spacing w:val="-2"/>
          <w:sz w:val="20"/>
        </w:rPr>
        <w:t>scheme</w:t>
      </w:r>
      <w:r>
        <w:rPr>
          <w:spacing w:val="-11"/>
          <w:sz w:val="20"/>
        </w:rPr>
        <w:t> </w:t>
      </w:r>
      <w:r>
        <w:rPr>
          <w:spacing w:val="-2"/>
          <w:sz w:val="20"/>
        </w:rPr>
        <w:t>which</w:t>
      </w:r>
      <w:r>
        <w:rPr>
          <w:spacing w:val="-14"/>
          <w:sz w:val="20"/>
        </w:rPr>
        <w:t> </w:t>
      </w:r>
      <w:r>
        <w:rPr>
          <w:spacing w:val="-2"/>
          <w:sz w:val="20"/>
        </w:rPr>
        <w:t>has</w:t>
      </w:r>
      <w:r>
        <w:rPr>
          <w:spacing w:val="-14"/>
          <w:sz w:val="20"/>
        </w:rPr>
        <w:t> </w:t>
      </w:r>
      <w:r>
        <w:rPr>
          <w:spacing w:val="-2"/>
          <w:sz w:val="20"/>
        </w:rPr>
        <w:t>been</w:t>
      </w:r>
      <w:r>
        <w:rPr>
          <w:spacing w:val="-14"/>
          <w:sz w:val="20"/>
        </w:rPr>
        <w:t> </w:t>
      </w:r>
      <w:r>
        <w:rPr>
          <w:spacing w:val="-2"/>
          <w:sz w:val="20"/>
        </w:rPr>
        <w:t>launched</w:t>
      </w:r>
      <w:r>
        <w:rPr>
          <w:spacing w:val="-12"/>
          <w:sz w:val="20"/>
        </w:rPr>
        <w:t> </w:t>
      </w:r>
      <w:r>
        <w:rPr>
          <w:spacing w:val="-2"/>
          <w:sz w:val="20"/>
        </w:rPr>
        <w:t>to</w:t>
      </w:r>
      <w:r>
        <w:rPr>
          <w:spacing w:val="-13"/>
          <w:sz w:val="20"/>
        </w:rPr>
        <w:t> </w:t>
      </w:r>
      <w:r>
        <w:rPr>
          <w:spacing w:val="-2"/>
          <w:sz w:val="20"/>
        </w:rPr>
        <w:t>provide</w:t>
      </w:r>
      <w:r>
        <w:rPr>
          <w:spacing w:val="-14"/>
          <w:sz w:val="20"/>
        </w:rPr>
        <w:t> </w:t>
      </w:r>
      <w:r>
        <w:rPr>
          <w:spacing w:val="-2"/>
          <w:sz w:val="20"/>
        </w:rPr>
        <w:t>mentoring</w:t>
      </w:r>
      <w:r>
        <w:rPr>
          <w:spacing w:val="-13"/>
          <w:sz w:val="20"/>
        </w:rPr>
        <w:t> </w:t>
      </w:r>
      <w:r>
        <w:rPr>
          <w:spacing w:val="-2"/>
          <w:sz w:val="20"/>
        </w:rPr>
        <w:t>support</w:t>
      </w:r>
      <w:r>
        <w:rPr>
          <w:spacing w:val="-13"/>
          <w:sz w:val="20"/>
        </w:rPr>
        <w:t> </w:t>
      </w:r>
      <w:r>
        <w:rPr>
          <w:spacing w:val="-2"/>
          <w:sz w:val="20"/>
        </w:rPr>
        <w:t>to</w:t>
      </w:r>
      <w:r>
        <w:rPr>
          <w:spacing w:val="-13"/>
          <w:sz w:val="20"/>
        </w:rPr>
        <w:t> </w:t>
      </w:r>
      <w:r>
        <w:rPr>
          <w:spacing w:val="-2"/>
          <w:sz w:val="20"/>
        </w:rPr>
        <w:t>British</w:t>
      </w:r>
      <w:r>
        <w:rPr>
          <w:spacing w:val="-12"/>
          <w:sz w:val="20"/>
        </w:rPr>
        <w:t> </w:t>
      </w:r>
      <w:r>
        <w:rPr>
          <w:spacing w:val="-2"/>
          <w:sz w:val="20"/>
        </w:rPr>
        <w:t>East</w:t>
      </w:r>
      <w:r>
        <w:rPr>
          <w:spacing w:val="-13"/>
          <w:sz w:val="20"/>
        </w:rPr>
        <w:t> </w:t>
      </w:r>
      <w:r>
        <w:rPr>
          <w:spacing w:val="-2"/>
          <w:sz w:val="20"/>
        </w:rPr>
        <w:t>and</w:t>
      </w:r>
      <w:r>
        <w:rPr>
          <w:spacing w:val="-12"/>
          <w:sz w:val="20"/>
        </w:rPr>
        <w:t> </w:t>
      </w:r>
      <w:r>
        <w:rPr>
          <w:spacing w:val="-2"/>
          <w:sz w:val="20"/>
        </w:rPr>
        <w:t>South </w:t>
      </w:r>
      <w:r>
        <w:rPr>
          <w:sz w:val="20"/>
        </w:rPr>
        <w:t>East Asian theatremakers.</w:t>
      </w:r>
    </w:p>
    <w:p>
      <w:pPr>
        <w:pStyle w:val="ListParagraph"/>
        <w:numPr>
          <w:ilvl w:val="0"/>
          <w:numId w:val="1"/>
        </w:numPr>
        <w:tabs>
          <w:tab w:pos="1719" w:val="left" w:leader="none"/>
        </w:tabs>
        <w:spacing w:line="316" w:lineRule="auto" w:before="0" w:after="0"/>
        <w:ind w:left="1717" w:right="1155" w:hanging="360"/>
        <w:jc w:val="both"/>
        <w:rPr>
          <w:sz w:val="20"/>
        </w:rPr>
      </w:pPr>
      <w:r>
        <w:rPr>
          <w:sz w:val="20"/>
        </w:rPr>
        <w:t>Dr</w:t>
      </w:r>
      <w:r>
        <w:rPr>
          <w:spacing w:val="-15"/>
          <w:sz w:val="20"/>
        </w:rPr>
        <w:t> </w:t>
      </w:r>
      <w:r>
        <w:rPr>
          <w:sz w:val="20"/>
        </w:rPr>
        <w:t>Sylvan</w:t>
      </w:r>
      <w:r>
        <w:rPr>
          <w:spacing w:val="-16"/>
          <w:sz w:val="20"/>
        </w:rPr>
        <w:t> </w:t>
      </w:r>
      <w:r>
        <w:rPr>
          <w:sz w:val="20"/>
        </w:rPr>
        <w:t>Baker</w:t>
      </w:r>
      <w:r>
        <w:rPr>
          <w:spacing w:val="-16"/>
          <w:sz w:val="20"/>
        </w:rPr>
        <w:t> </w:t>
      </w:r>
      <w:r>
        <w:rPr>
          <w:sz w:val="20"/>
        </w:rPr>
        <w:t>is</w:t>
      </w:r>
      <w:r>
        <w:rPr>
          <w:spacing w:val="-14"/>
          <w:sz w:val="20"/>
        </w:rPr>
        <w:t> </w:t>
      </w:r>
      <w:r>
        <w:rPr>
          <w:sz w:val="20"/>
        </w:rPr>
        <w:t>Chief</w:t>
      </w:r>
      <w:r>
        <w:rPr>
          <w:spacing w:val="-15"/>
          <w:sz w:val="20"/>
        </w:rPr>
        <w:t> </w:t>
      </w:r>
      <w:r>
        <w:rPr>
          <w:sz w:val="20"/>
        </w:rPr>
        <w:t>Investigator</w:t>
      </w:r>
      <w:r>
        <w:rPr>
          <w:spacing w:val="-15"/>
          <w:sz w:val="20"/>
        </w:rPr>
        <w:t> </w:t>
      </w:r>
      <w:r>
        <w:rPr>
          <w:sz w:val="20"/>
        </w:rPr>
        <w:t>on</w:t>
      </w:r>
      <w:r>
        <w:rPr>
          <w:spacing w:val="-15"/>
          <w:sz w:val="20"/>
        </w:rPr>
        <w:t> </w:t>
      </w:r>
      <w:r>
        <w:rPr>
          <w:sz w:val="20"/>
        </w:rPr>
        <w:t>RE-STAR</w:t>
      </w:r>
      <w:r>
        <w:rPr>
          <w:spacing w:val="-15"/>
          <w:sz w:val="20"/>
        </w:rPr>
        <w:t> </w:t>
      </w:r>
      <w:r>
        <w:rPr>
          <w:sz w:val="20"/>
        </w:rPr>
        <w:t>–</w:t>
      </w:r>
      <w:r>
        <w:rPr>
          <w:spacing w:val="-16"/>
          <w:sz w:val="20"/>
        </w:rPr>
        <w:t> </w:t>
      </w:r>
      <w:r>
        <w:rPr>
          <w:sz w:val="20"/>
        </w:rPr>
        <w:t>Regulating</w:t>
      </w:r>
      <w:r>
        <w:rPr>
          <w:spacing w:val="-15"/>
          <w:sz w:val="20"/>
        </w:rPr>
        <w:t> </w:t>
      </w:r>
      <w:r>
        <w:rPr>
          <w:sz w:val="20"/>
        </w:rPr>
        <w:t>Emotions</w:t>
      </w:r>
      <w:r>
        <w:rPr>
          <w:spacing w:val="-14"/>
          <w:sz w:val="20"/>
        </w:rPr>
        <w:t> </w:t>
      </w:r>
      <w:r>
        <w:rPr>
          <w:sz w:val="20"/>
        </w:rPr>
        <w:t>–</w:t>
      </w:r>
      <w:r>
        <w:rPr>
          <w:spacing w:val="-14"/>
          <w:sz w:val="20"/>
        </w:rPr>
        <w:t> </w:t>
      </w:r>
      <w:r>
        <w:rPr>
          <w:sz w:val="20"/>
        </w:rPr>
        <w:t>Strengthening </w:t>
      </w:r>
      <w:r>
        <w:rPr>
          <w:spacing w:val="-4"/>
          <w:sz w:val="20"/>
        </w:rPr>
        <w:t>Adolescent</w:t>
      </w:r>
      <w:r>
        <w:rPr>
          <w:spacing w:val="-6"/>
          <w:sz w:val="20"/>
        </w:rPr>
        <w:t> </w:t>
      </w:r>
      <w:r>
        <w:rPr>
          <w:spacing w:val="-4"/>
          <w:sz w:val="20"/>
        </w:rPr>
        <w:t>Resilience,</w:t>
      </w:r>
      <w:r>
        <w:rPr>
          <w:spacing w:val="-6"/>
          <w:sz w:val="20"/>
        </w:rPr>
        <w:t> </w:t>
      </w:r>
      <w:r>
        <w:rPr>
          <w:spacing w:val="-4"/>
          <w:sz w:val="20"/>
        </w:rPr>
        <w:t>a</w:t>
      </w:r>
      <w:r>
        <w:rPr>
          <w:spacing w:val="-6"/>
          <w:sz w:val="20"/>
        </w:rPr>
        <w:t> </w:t>
      </w:r>
      <w:r>
        <w:rPr>
          <w:spacing w:val="-4"/>
          <w:sz w:val="20"/>
        </w:rPr>
        <w:t>research</w:t>
      </w:r>
      <w:r>
        <w:rPr>
          <w:spacing w:val="-5"/>
          <w:sz w:val="20"/>
        </w:rPr>
        <w:t> </w:t>
      </w:r>
      <w:r>
        <w:rPr>
          <w:spacing w:val="-4"/>
          <w:sz w:val="20"/>
        </w:rPr>
        <w:t>project</w:t>
      </w:r>
      <w:r>
        <w:rPr>
          <w:spacing w:val="-6"/>
          <w:sz w:val="20"/>
        </w:rPr>
        <w:t> </w:t>
      </w:r>
      <w:r>
        <w:rPr>
          <w:spacing w:val="-4"/>
          <w:sz w:val="20"/>
        </w:rPr>
        <w:t>led</w:t>
      </w:r>
      <w:r>
        <w:rPr>
          <w:spacing w:val="-8"/>
          <w:sz w:val="20"/>
        </w:rPr>
        <w:t> </w:t>
      </w:r>
      <w:r>
        <w:rPr>
          <w:spacing w:val="-4"/>
          <w:sz w:val="20"/>
        </w:rPr>
        <w:t>by</w:t>
      </w:r>
      <w:r>
        <w:rPr>
          <w:spacing w:val="-5"/>
          <w:sz w:val="20"/>
        </w:rPr>
        <w:t> </w:t>
      </w:r>
      <w:r>
        <w:rPr>
          <w:spacing w:val="-4"/>
          <w:sz w:val="20"/>
        </w:rPr>
        <w:t>Professor</w:t>
      </w:r>
      <w:r>
        <w:rPr>
          <w:spacing w:val="-5"/>
          <w:sz w:val="20"/>
        </w:rPr>
        <w:t> </w:t>
      </w:r>
      <w:r>
        <w:rPr>
          <w:spacing w:val="-4"/>
          <w:sz w:val="20"/>
        </w:rPr>
        <w:t>Edmund</w:t>
      </w:r>
      <w:r>
        <w:rPr>
          <w:spacing w:val="-5"/>
          <w:sz w:val="20"/>
        </w:rPr>
        <w:t> </w:t>
      </w:r>
      <w:r>
        <w:rPr>
          <w:spacing w:val="-4"/>
          <w:sz w:val="20"/>
        </w:rPr>
        <w:t>Sonuga-Barke</w:t>
      </w:r>
      <w:r>
        <w:rPr>
          <w:spacing w:val="-5"/>
          <w:sz w:val="20"/>
        </w:rPr>
        <w:t> </w:t>
      </w:r>
      <w:r>
        <w:rPr>
          <w:spacing w:val="-4"/>
          <w:sz w:val="20"/>
        </w:rPr>
        <w:t>at</w:t>
      </w:r>
      <w:r>
        <w:rPr>
          <w:spacing w:val="-6"/>
          <w:sz w:val="20"/>
        </w:rPr>
        <w:t> </w:t>
      </w:r>
      <w:r>
        <w:rPr>
          <w:spacing w:val="-4"/>
          <w:sz w:val="20"/>
        </w:rPr>
        <w:t>Kings </w:t>
      </w:r>
      <w:r>
        <w:rPr>
          <w:sz w:val="20"/>
        </w:rPr>
        <w:t>College London which was the recipient of £3.3m in funding from UK Research and Innovation (UKRI).</w:t>
      </w:r>
    </w:p>
    <w:p>
      <w:pPr>
        <w:pStyle w:val="ListParagraph"/>
        <w:numPr>
          <w:ilvl w:val="0"/>
          <w:numId w:val="1"/>
        </w:numPr>
        <w:tabs>
          <w:tab w:pos="1718" w:val="left" w:leader="none"/>
        </w:tabs>
        <w:spacing w:line="316" w:lineRule="auto" w:before="0" w:after="0"/>
        <w:ind w:left="1717" w:right="1154" w:hanging="360"/>
        <w:jc w:val="both"/>
        <w:rPr>
          <w:sz w:val="20"/>
        </w:rPr>
      </w:pPr>
      <w:r>
        <w:rPr>
          <w:sz w:val="20"/>
        </w:rPr>
        <w:t>Dr</w:t>
      </w:r>
      <w:r>
        <w:rPr>
          <w:spacing w:val="-4"/>
          <w:sz w:val="20"/>
        </w:rPr>
        <w:t> </w:t>
      </w:r>
      <w:r>
        <w:rPr>
          <w:sz w:val="20"/>
        </w:rPr>
        <w:t>Katharine</w:t>
      </w:r>
      <w:r>
        <w:rPr>
          <w:spacing w:val="-4"/>
          <w:sz w:val="20"/>
        </w:rPr>
        <w:t> </w:t>
      </w:r>
      <w:r>
        <w:rPr>
          <w:sz w:val="20"/>
        </w:rPr>
        <w:t>Low</w:t>
      </w:r>
      <w:r>
        <w:rPr>
          <w:spacing w:val="-4"/>
          <w:sz w:val="20"/>
        </w:rPr>
        <w:t> </w:t>
      </w:r>
      <w:r>
        <w:rPr>
          <w:sz w:val="20"/>
        </w:rPr>
        <w:t>has</w:t>
      </w:r>
      <w:r>
        <w:rPr>
          <w:spacing w:val="-4"/>
          <w:sz w:val="20"/>
        </w:rPr>
        <w:t> </w:t>
      </w:r>
      <w:r>
        <w:rPr>
          <w:sz w:val="20"/>
        </w:rPr>
        <w:t>been</w:t>
      </w:r>
      <w:r>
        <w:rPr>
          <w:spacing w:val="-5"/>
          <w:sz w:val="20"/>
        </w:rPr>
        <w:t> </w:t>
      </w:r>
      <w:r>
        <w:rPr>
          <w:sz w:val="20"/>
        </w:rPr>
        <w:t>awarded</w:t>
      </w:r>
      <w:r>
        <w:rPr>
          <w:spacing w:val="-4"/>
          <w:sz w:val="20"/>
        </w:rPr>
        <w:t> </w:t>
      </w:r>
      <w:r>
        <w:rPr>
          <w:sz w:val="20"/>
        </w:rPr>
        <w:t>funding</w:t>
      </w:r>
      <w:r>
        <w:rPr>
          <w:spacing w:val="-5"/>
          <w:sz w:val="20"/>
        </w:rPr>
        <w:t> </w:t>
      </w:r>
      <w:r>
        <w:rPr>
          <w:sz w:val="20"/>
        </w:rPr>
        <w:t>from</w:t>
      </w:r>
      <w:r>
        <w:rPr>
          <w:spacing w:val="-3"/>
          <w:sz w:val="20"/>
        </w:rPr>
        <w:t> </w:t>
      </w:r>
      <w:r>
        <w:rPr>
          <w:sz w:val="20"/>
        </w:rPr>
        <w:t>the</w:t>
      </w:r>
      <w:r>
        <w:rPr>
          <w:spacing w:val="-4"/>
          <w:sz w:val="20"/>
        </w:rPr>
        <w:t> </w:t>
      </w:r>
      <w:r>
        <w:rPr>
          <w:sz w:val="20"/>
        </w:rPr>
        <w:t>British</w:t>
      </w:r>
      <w:r>
        <w:rPr>
          <w:spacing w:val="-5"/>
          <w:sz w:val="20"/>
        </w:rPr>
        <w:t> </w:t>
      </w:r>
      <w:r>
        <w:rPr>
          <w:sz w:val="20"/>
        </w:rPr>
        <w:t>Academy</w:t>
      </w:r>
      <w:r>
        <w:rPr>
          <w:spacing w:val="-4"/>
          <w:sz w:val="20"/>
        </w:rPr>
        <w:t> </w:t>
      </w:r>
      <w:r>
        <w:rPr>
          <w:sz w:val="20"/>
        </w:rPr>
        <w:t>as</w:t>
      </w:r>
      <w:r>
        <w:rPr>
          <w:spacing w:val="-4"/>
          <w:sz w:val="20"/>
        </w:rPr>
        <w:t> </w:t>
      </w:r>
      <w:r>
        <w:rPr>
          <w:sz w:val="20"/>
        </w:rPr>
        <w:t>a</w:t>
      </w:r>
      <w:r>
        <w:rPr>
          <w:spacing w:val="-3"/>
          <w:sz w:val="20"/>
        </w:rPr>
        <w:t> </w:t>
      </w:r>
      <w:r>
        <w:rPr>
          <w:sz w:val="20"/>
        </w:rPr>
        <w:t>part</w:t>
      </w:r>
      <w:r>
        <w:rPr>
          <w:spacing w:val="-5"/>
          <w:sz w:val="20"/>
        </w:rPr>
        <w:t> </w:t>
      </w:r>
      <w:r>
        <w:rPr>
          <w:sz w:val="20"/>
        </w:rPr>
        <w:t>of</w:t>
      </w:r>
      <w:r>
        <w:rPr>
          <w:spacing w:val="-5"/>
          <w:sz w:val="20"/>
        </w:rPr>
        <w:t> </w:t>
      </w:r>
      <w:r>
        <w:rPr>
          <w:sz w:val="20"/>
        </w:rPr>
        <w:t>her </w:t>
      </w:r>
      <w:r>
        <w:rPr>
          <w:spacing w:val="-4"/>
          <w:sz w:val="20"/>
        </w:rPr>
        <w:t>involvement</w:t>
      </w:r>
      <w:r>
        <w:rPr>
          <w:spacing w:val="-12"/>
          <w:sz w:val="20"/>
        </w:rPr>
        <w:t> </w:t>
      </w:r>
      <w:r>
        <w:rPr>
          <w:spacing w:val="-4"/>
          <w:sz w:val="20"/>
        </w:rPr>
        <w:t>in</w:t>
      </w:r>
      <w:r>
        <w:rPr>
          <w:spacing w:val="-12"/>
          <w:sz w:val="20"/>
        </w:rPr>
        <w:t> </w:t>
      </w:r>
      <w:r>
        <w:rPr>
          <w:spacing w:val="-4"/>
          <w:sz w:val="20"/>
        </w:rPr>
        <w:t>two</w:t>
      </w:r>
      <w:r>
        <w:rPr>
          <w:spacing w:val="-12"/>
          <w:sz w:val="20"/>
        </w:rPr>
        <w:t> </w:t>
      </w:r>
      <w:r>
        <w:rPr>
          <w:spacing w:val="-4"/>
          <w:sz w:val="20"/>
        </w:rPr>
        <w:t>interdisciplinary</w:t>
      </w:r>
      <w:r>
        <w:rPr>
          <w:spacing w:val="-12"/>
          <w:sz w:val="20"/>
        </w:rPr>
        <w:t> </w:t>
      </w:r>
      <w:r>
        <w:rPr>
          <w:spacing w:val="-4"/>
          <w:sz w:val="20"/>
        </w:rPr>
        <w:t>research</w:t>
      </w:r>
      <w:r>
        <w:rPr>
          <w:spacing w:val="-12"/>
          <w:sz w:val="20"/>
        </w:rPr>
        <w:t> </w:t>
      </w:r>
      <w:r>
        <w:rPr>
          <w:spacing w:val="-4"/>
          <w:sz w:val="20"/>
        </w:rPr>
        <w:t>projects.</w:t>
      </w:r>
      <w:r>
        <w:rPr>
          <w:spacing w:val="24"/>
          <w:sz w:val="20"/>
        </w:rPr>
        <w:t> </w:t>
      </w:r>
      <w:r>
        <w:rPr>
          <w:spacing w:val="-4"/>
          <w:sz w:val="20"/>
        </w:rPr>
        <w:t>The</w:t>
      </w:r>
      <w:r>
        <w:rPr>
          <w:spacing w:val="-12"/>
          <w:sz w:val="20"/>
        </w:rPr>
        <w:t> </w:t>
      </w:r>
      <w:r>
        <w:rPr>
          <w:spacing w:val="-4"/>
          <w:sz w:val="20"/>
        </w:rPr>
        <w:t>British</w:t>
      </w:r>
      <w:r>
        <w:rPr>
          <w:spacing w:val="-12"/>
          <w:sz w:val="20"/>
        </w:rPr>
        <w:t> </w:t>
      </w:r>
      <w:r>
        <w:rPr>
          <w:spacing w:val="-4"/>
          <w:sz w:val="20"/>
        </w:rPr>
        <w:t>Academy’s</w:t>
      </w:r>
      <w:r>
        <w:rPr>
          <w:spacing w:val="-12"/>
          <w:sz w:val="20"/>
        </w:rPr>
        <w:t> </w:t>
      </w:r>
      <w:r>
        <w:rPr>
          <w:spacing w:val="-4"/>
          <w:sz w:val="20"/>
        </w:rPr>
        <w:t>grants</w:t>
      </w:r>
      <w:r>
        <w:rPr>
          <w:spacing w:val="-11"/>
          <w:sz w:val="20"/>
        </w:rPr>
        <w:t> </w:t>
      </w:r>
      <w:r>
        <w:rPr>
          <w:spacing w:val="-4"/>
          <w:sz w:val="20"/>
        </w:rPr>
        <w:t>serve </w:t>
      </w:r>
      <w:r>
        <w:rPr>
          <w:sz w:val="20"/>
        </w:rPr>
        <w:t>to</w:t>
      </w:r>
      <w:r>
        <w:rPr>
          <w:spacing w:val="-9"/>
          <w:sz w:val="20"/>
        </w:rPr>
        <w:t> </w:t>
      </w:r>
      <w:r>
        <w:rPr>
          <w:sz w:val="20"/>
        </w:rPr>
        <w:t>highlight</w:t>
      </w:r>
      <w:r>
        <w:rPr>
          <w:spacing w:val="-10"/>
          <w:sz w:val="20"/>
        </w:rPr>
        <w:t> </w:t>
      </w:r>
      <w:r>
        <w:rPr>
          <w:sz w:val="20"/>
        </w:rPr>
        <w:t>the</w:t>
      </w:r>
      <w:r>
        <w:rPr>
          <w:spacing w:val="-9"/>
          <w:sz w:val="20"/>
        </w:rPr>
        <w:t> </w:t>
      </w:r>
      <w:r>
        <w:rPr>
          <w:sz w:val="20"/>
        </w:rPr>
        <w:t>importance</w:t>
      </w:r>
      <w:r>
        <w:rPr>
          <w:spacing w:val="-9"/>
          <w:sz w:val="20"/>
        </w:rPr>
        <w:t> </w:t>
      </w:r>
      <w:r>
        <w:rPr>
          <w:sz w:val="20"/>
        </w:rPr>
        <w:t>of</w:t>
      </w:r>
      <w:r>
        <w:rPr>
          <w:spacing w:val="-11"/>
          <w:sz w:val="20"/>
        </w:rPr>
        <w:t> </w:t>
      </w:r>
      <w:r>
        <w:rPr>
          <w:sz w:val="20"/>
        </w:rPr>
        <w:t>collaborative</w:t>
      </w:r>
      <w:r>
        <w:rPr>
          <w:spacing w:val="-9"/>
          <w:sz w:val="20"/>
        </w:rPr>
        <w:t> </w:t>
      </w:r>
      <w:r>
        <w:rPr>
          <w:sz w:val="20"/>
        </w:rPr>
        <w:t>engagement</w:t>
      </w:r>
      <w:r>
        <w:rPr>
          <w:spacing w:val="-10"/>
          <w:sz w:val="20"/>
        </w:rPr>
        <w:t> </w:t>
      </w:r>
      <w:r>
        <w:rPr>
          <w:sz w:val="20"/>
        </w:rPr>
        <w:t>between</w:t>
      </w:r>
      <w:r>
        <w:rPr>
          <w:spacing w:val="-9"/>
          <w:sz w:val="20"/>
        </w:rPr>
        <w:t> </w:t>
      </w:r>
      <w:r>
        <w:rPr>
          <w:sz w:val="20"/>
        </w:rPr>
        <w:t>disciplines,</w:t>
      </w:r>
      <w:r>
        <w:rPr>
          <w:spacing w:val="-10"/>
          <w:sz w:val="20"/>
        </w:rPr>
        <w:t> </w:t>
      </w:r>
      <w:r>
        <w:rPr>
          <w:sz w:val="20"/>
        </w:rPr>
        <w:t>between nations</w:t>
      </w:r>
      <w:r>
        <w:rPr>
          <w:spacing w:val="-16"/>
          <w:sz w:val="20"/>
        </w:rPr>
        <w:t> </w:t>
      </w:r>
      <w:r>
        <w:rPr>
          <w:sz w:val="20"/>
        </w:rPr>
        <w:t>and</w:t>
      </w:r>
      <w:r>
        <w:rPr>
          <w:spacing w:val="-16"/>
          <w:sz w:val="20"/>
        </w:rPr>
        <w:t> </w:t>
      </w:r>
      <w:r>
        <w:rPr>
          <w:sz w:val="20"/>
        </w:rPr>
        <w:t>between</w:t>
      </w:r>
      <w:r>
        <w:rPr>
          <w:spacing w:val="-16"/>
          <w:sz w:val="20"/>
        </w:rPr>
        <w:t> </w:t>
      </w:r>
      <w:r>
        <w:rPr>
          <w:sz w:val="20"/>
        </w:rPr>
        <w:t>communities</w:t>
      </w:r>
      <w:r>
        <w:rPr>
          <w:spacing w:val="-16"/>
          <w:sz w:val="20"/>
        </w:rPr>
        <w:t> </w:t>
      </w:r>
      <w:r>
        <w:rPr>
          <w:sz w:val="20"/>
        </w:rPr>
        <w:t>of</w:t>
      </w:r>
      <w:r>
        <w:rPr>
          <w:spacing w:val="-16"/>
          <w:sz w:val="20"/>
        </w:rPr>
        <w:t> </w:t>
      </w:r>
      <w:r>
        <w:rPr>
          <w:sz w:val="20"/>
        </w:rPr>
        <w:t>research,</w:t>
      </w:r>
      <w:r>
        <w:rPr>
          <w:spacing w:val="-15"/>
          <w:sz w:val="20"/>
        </w:rPr>
        <w:t> </w:t>
      </w:r>
      <w:r>
        <w:rPr>
          <w:sz w:val="20"/>
        </w:rPr>
        <w:t>practice</w:t>
      </w:r>
      <w:r>
        <w:rPr>
          <w:spacing w:val="-16"/>
          <w:sz w:val="20"/>
        </w:rPr>
        <w:t> </w:t>
      </w:r>
      <w:r>
        <w:rPr>
          <w:sz w:val="20"/>
        </w:rPr>
        <w:t>and</w:t>
      </w:r>
      <w:r>
        <w:rPr>
          <w:spacing w:val="-16"/>
          <w:sz w:val="20"/>
        </w:rPr>
        <w:t> </w:t>
      </w:r>
      <w:r>
        <w:rPr>
          <w:sz w:val="20"/>
        </w:rPr>
        <w:t>policy.</w:t>
      </w:r>
    </w:p>
    <w:p>
      <w:pPr>
        <w:pStyle w:val="ListParagraph"/>
        <w:numPr>
          <w:ilvl w:val="0"/>
          <w:numId w:val="1"/>
        </w:numPr>
        <w:tabs>
          <w:tab w:pos="1718" w:val="left" w:leader="none"/>
        </w:tabs>
        <w:spacing w:line="316" w:lineRule="auto" w:before="0" w:after="0"/>
        <w:ind w:left="1717" w:right="1157" w:hanging="360"/>
        <w:jc w:val="both"/>
        <w:rPr>
          <w:sz w:val="20"/>
        </w:rPr>
      </w:pPr>
      <w:r>
        <w:rPr>
          <w:sz w:val="20"/>
        </w:rPr>
        <w:t>Central, the National Theatre and the AHRC London Arts and Humanities Partnership launched</w:t>
      </w:r>
      <w:r>
        <w:rPr>
          <w:spacing w:val="-6"/>
          <w:sz w:val="20"/>
        </w:rPr>
        <w:t> </w:t>
      </w:r>
      <w:r>
        <w:rPr>
          <w:sz w:val="20"/>
        </w:rPr>
        <w:t>the</w:t>
      </w:r>
      <w:r>
        <w:rPr>
          <w:spacing w:val="-5"/>
          <w:sz w:val="20"/>
        </w:rPr>
        <w:t> </w:t>
      </w:r>
      <w:r>
        <w:rPr>
          <w:sz w:val="20"/>
        </w:rPr>
        <w:t>new</w:t>
      </w:r>
      <w:r>
        <w:rPr>
          <w:spacing w:val="-5"/>
          <w:sz w:val="20"/>
        </w:rPr>
        <w:t> </w:t>
      </w:r>
      <w:r>
        <w:rPr>
          <w:sz w:val="20"/>
        </w:rPr>
        <w:t>podcast</w:t>
      </w:r>
      <w:r>
        <w:rPr>
          <w:spacing w:val="-7"/>
          <w:sz w:val="20"/>
        </w:rPr>
        <w:t> </w:t>
      </w:r>
      <w:r>
        <w:rPr>
          <w:sz w:val="20"/>
        </w:rPr>
        <w:t>series</w:t>
      </w:r>
      <w:r>
        <w:rPr>
          <w:spacing w:val="-5"/>
          <w:sz w:val="20"/>
        </w:rPr>
        <w:t> </w:t>
      </w:r>
      <w:r>
        <w:rPr>
          <w:sz w:val="20"/>
        </w:rPr>
        <w:t>That</w:t>
      </w:r>
      <w:r>
        <w:rPr>
          <w:spacing w:val="-7"/>
          <w:sz w:val="20"/>
        </w:rPr>
        <w:t> </w:t>
      </w:r>
      <w:r>
        <w:rPr>
          <w:sz w:val="20"/>
        </w:rPr>
        <w:t>Black</w:t>
      </w:r>
      <w:r>
        <w:rPr>
          <w:spacing w:val="-5"/>
          <w:sz w:val="20"/>
        </w:rPr>
        <w:t> </w:t>
      </w:r>
      <w:r>
        <w:rPr>
          <w:sz w:val="20"/>
        </w:rPr>
        <w:t>Theatre</w:t>
      </w:r>
      <w:r>
        <w:rPr>
          <w:spacing w:val="-5"/>
          <w:sz w:val="20"/>
        </w:rPr>
        <w:t> </w:t>
      </w:r>
      <w:r>
        <w:rPr>
          <w:sz w:val="20"/>
        </w:rPr>
        <w:t>Podcast,</w:t>
      </w:r>
      <w:r>
        <w:rPr>
          <w:spacing w:val="-7"/>
          <w:sz w:val="20"/>
        </w:rPr>
        <w:t> </w:t>
      </w:r>
      <w:r>
        <w:rPr>
          <w:sz w:val="20"/>
        </w:rPr>
        <w:t>hosted</w:t>
      </w:r>
      <w:r>
        <w:rPr>
          <w:spacing w:val="-6"/>
          <w:sz w:val="20"/>
        </w:rPr>
        <w:t> </w:t>
      </w:r>
      <w:r>
        <w:rPr>
          <w:sz w:val="20"/>
        </w:rPr>
        <w:t>by</w:t>
      </w:r>
      <w:r>
        <w:rPr>
          <w:spacing w:val="-6"/>
          <w:sz w:val="20"/>
        </w:rPr>
        <w:t> </w:t>
      </w:r>
      <w:r>
        <w:rPr>
          <w:sz w:val="20"/>
        </w:rPr>
        <w:t>PhD</w:t>
      </w:r>
      <w:r>
        <w:rPr>
          <w:spacing w:val="-5"/>
          <w:sz w:val="20"/>
        </w:rPr>
        <w:t> </w:t>
      </w:r>
      <w:r>
        <w:rPr>
          <w:sz w:val="20"/>
        </w:rPr>
        <w:t>candidate Nadine Deller.</w:t>
      </w:r>
    </w:p>
    <w:p>
      <w:pPr>
        <w:pStyle w:val="ListParagraph"/>
        <w:numPr>
          <w:ilvl w:val="0"/>
          <w:numId w:val="1"/>
        </w:numPr>
        <w:tabs>
          <w:tab w:pos="1718" w:val="left" w:leader="none"/>
        </w:tabs>
        <w:spacing w:line="316" w:lineRule="auto" w:before="0" w:after="0"/>
        <w:ind w:left="1717" w:right="1157" w:hanging="360"/>
        <w:jc w:val="both"/>
        <w:rPr>
          <w:sz w:val="20"/>
        </w:rPr>
      </w:pPr>
      <w:r>
        <w:rPr>
          <w:spacing w:val="-2"/>
          <w:sz w:val="20"/>
        </w:rPr>
        <w:t>A</w:t>
      </w:r>
      <w:r>
        <w:rPr>
          <w:spacing w:val="-13"/>
          <w:sz w:val="20"/>
        </w:rPr>
        <w:t> </w:t>
      </w:r>
      <w:r>
        <w:rPr>
          <w:spacing w:val="-2"/>
          <w:sz w:val="20"/>
        </w:rPr>
        <w:t>number</w:t>
      </w:r>
      <w:r>
        <w:rPr>
          <w:spacing w:val="-14"/>
          <w:sz w:val="20"/>
        </w:rPr>
        <w:t> </w:t>
      </w:r>
      <w:r>
        <w:rPr>
          <w:spacing w:val="-2"/>
          <w:sz w:val="20"/>
        </w:rPr>
        <w:t>of</w:t>
      </w:r>
      <w:r>
        <w:rPr>
          <w:spacing w:val="-12"/>
          <w:sz w:val="20"/>
        </w:rPr>
        <w:t> </w:t>
      </w:r>
      <w:r>
        <w:rPr>
          <w:spacing w:val="-2"/>
          <w:sz w:val="20"/>
        </w:rPr>
        <w:t>Central</w:t>
      </w:r>
      <w:r>
        <w:rPr>
          <w:spacing w:val="-14"/>
          <w:sz w:val="20"/>
        </w:rPr>
        <w:t> </w:t>
      </w:r>
      <w:r>
        <w:rPr>
          <w:spacing w:val="-2"/>
          <w:sz w:val="20"/>
        </w:rPr>
        <w:t>alumni</w:t>
      </w:r>
      <w:r>
        <w:rPr>
          <w:spacing w:val="-13"/>
          <w:sz w:val="20"/>
        </w:rPr>
        <w:t> </w:t>
      </w:r>
      <w:r>
        <w:rPr>
          <w:spacing w:val="-2"/>
          <w:sz w:val="20"/>
        </w:rPr>
        <w:t>featured</w:t>
      </w:r>
      <w:r>
        <w:rPr>
          <w:spacing w:val="-14"/>
          <w:sz w:val="20"/>
        </w:rPr>
        <w:t> </w:t>
      </w:r>
      <w:r>
        <w:rPr>
          <w:spacing w:val="-2"/>
          <w:sz w:val="20"/>
        </w:rPr>
        <w:t>on</w:t>
      </w:r>
      <w:r>
        <w:rPr>
          <w:spacing w:val="-14"/>
          <w:sz w:val="20"/>
        </w:rPr>
        <w:t> </w:t>
      </w:r>
      <w:r>
        <w:rPr>
          <w:spacing w:val="-2"/>
          <w:sz w:val="20"/>
        </w:rPr>
        <w:t>The</w:t>
      </w:r>
      <w:r>
        <w:rPr>
          <w:spacing w:val="-13"/>
          <w:sz w:val="20"/>
        </w:rPr>
        <w:t> </w:t>
      </w:r>
      <w:r>
        <w:rPr>
          <w:spacing w:val="-2"/>
          <w:sz w:val="20"/>
        </w:rPr>
        <w:t>Stage</w:t>
      </w:r>
      <w:r>
        <w:rPr>
          <w:spacing w:val="-13"/>
          <w:sz w:val="20"/>
        </w:rPr>
        <w:t> </w:t>
      </w:r>
      <w:r>
        <w:rPr>
          <w:spacing w:val="-2"/>
          <w:sz w:val="20"/>
        </w:rPr>
        <w:t>100</w:t>
      </w:r>
      <w:r>
        <w:rPr>
          <w:spacing w:val="-14"/>
          <w:sz w:val="20"/>
        </w:rPr>
        <w:t> </w:t>
      </w:r>
      <w:r>
        <w:rPr>
          <w:spacing w:val="-2"/>
          <w:sz w:val="20"/>
        </w:rPr>
        <w:t>list</w:t>
      </w:r>
      <w:r>
        <w:rPr>
          <w:spacing w:val="-14"/>
          <w:sz w:val="20"/>
        </w:rPr>
        <w:t> </w:t>
      </w:r>
      <w:r>
        <w:rPr>
          <w:spacing w:val="-2"/>
          <w:sz w:val="20"/>
        </w:rPr>
        <w:t>which</w:t>
      </w:r>
      <w:r>
        <w:rPr>
          <w:spacing w:val="-13"/>
          <w:sz w:val="20"/>
        </w:rPr>
        <w:t> </w:t>
      </w:r>
      <w:r>
        <w:rPr>
          <w:spacing w:val="-2"/>
          <w:sz w:val="20"/>
        </w:rPr>
        <w:t>recognized</w:t>
      </w:r>
      <w:r>
        <w:rPr>
          <w:spacing w:val="-14"/>
          <w:sz w:val="20"/>
        </w:rPr>
        <w:t> </w:t>
      </w:r>
      <w:r>
        <w:rPr>
          <w:spacing w:val="-2"/>
          <w:sz w:val="20"/>
        </w:rPr>
        <w:t>remarkable </w:t>
      </w:r>
      <w:r>
        <w:rPr>
          <w:sz w:val="20"/>
        </w:rPr>
        <w:t>efforts</w:t>
      </w:r>
      <w:r>
        <w:rPr>
          <w:spacing w:val="-6"/>
          <w:sz w:val="20"/>
        </w:rPr>
        <w:t> </w:t>
      </w:r>
      <w:r>
        <w:rPr>
          <w:sz w:val="20"/>
        </w:rPr>
        <w:t>and</w:t>
      </w:r>
      <w:r>
        <w:rPr>
          <w:spacing w:val="-6"/>
          <w:sz w:val="20"/>
        </w:rPr>
        <w:t> </w:t>
      </w:r>
      <w:r>
        <w:rPr>
          <w:sz w:val="20"/>
        </w:rPr>
        <w:t>achievements</w:t>
      </w:r>
      <w:r>
        <w:rPr>
          <w:spacing w:val="-4"/>
          <w:sz w:val="20"/>
        </w:rPr>
        <w:t> </w:t>
      </w:r>
      <w:r>
        <w:rPr>
          <w:sz w:val="20"/>
        </w:rPr>
        <w:t>in</w:t>
      </w:r>
      <w:r>
        <w:rPr>
          <w:spacing w:val="-6"/>
          <w:sz w:val="20"/>
        </w:rPr>
        <w:t> </w:t>
      </w:r>
      <w:r>
        <w:rPr>
          <w:sz w:val="20"/>
        </w:rPr>
        <w:t>response</w:t>
      </w:r>
      <w:r>
        <w:rPr>
          <w:spacing w:val="-8"/>
          <w:sz w:val="20"/>
        </w:rPr>
        <w:t> </w:t>
      </w:r>
      <w:r>
        <w:rPr>
          <w:sz w:val="20"/>
        </w:rPr>
        <w:t>to</w:t>
      </w:r>
      <w:r>
        <w:rPr>
          <w:spacing w:val="-7"/>
          <w:sz w:val="20"/>
        </w:rPr>
        <w:t> </w:t>
      </w:r>
      <w:r>
        <w:rPr>
          <w:sz w:val="20"/>
        </w:rPr>
        <w:t>the</w:t>
      </w:r>
      <w:r>
        <w:rPr>
          <w:spacing w:val="-6"/>
          <w:sz w:val="20"/>
        </w:rPr>
        <w:t> </w:t>
      </w:r>
      <w:r>
        <w:rPr>
          <w:sz w:val="20"/>
        </w:rPr>
        <w:t>pandemic,</w:t>
      </w:r>
      <w:r>
        <w:rPr>
          <w:spacing w:val="-7"/>
          <w:sz w:val="20"/>
        </w:rPr>
        <w:t> </w:t>
      </w:r>
      <w:r>
        <w:rPr>
          <w:sz w:val="20"/>
        </w:rPr>
        <w:t>including:</w:t>
      </w:r>
      <w:r>
        <w:rPr>
          <w:spacing w:val="-7"/>
          <w:sz w:val="20"/>
        </w:rPr>
        <w:t> </w:t>
      </w:r>
      <w:r>
        <w:rPr>
          <w:sz w:val="20"/>
        </w:rPr>
        <w:t>Ian</w:t>
      </w:r>
      <w:r>
        <w:rPr>
          <w:spacing w:val="-6"/>
          <w:sz w:val="20"/>
        </w:rPr>
        <w:t> </w:t>
      </w:r>
      <w:r>
        <w:rPr>
          <w:sz w:val="20"/>
        </w:rPr>
        <w:t>Nicholson,</w:t>
      </w:r>
      <w:r>
        <w:rPr>
          <w:spacing w:val="-7"/>
          <w:sz w:val="20"/>
        </w:rPr>
        <w:t> </w:t>
      </w:r>
      <w:r>
        <w:rPr>
          <w:sz w:val="20"/>
        </w:rPr>
        <w:t>Chris Staford,</w:t>
      </w:r>
      <w:r>
        <w:rPr>
          <w:spacing w:val="-16"/>
          <w:sz w:val="20"/>
        </w:rPr>
        <w:t> </w:t>
      </w:r>
      <w:r>
        <w:rPr>
          <w:sz w:val="20"/>
        </w:rPr>
        <w:t>Central’s</w:t>
      </w:r>
      <w:r>
        <w:rPr>
          <w:spacing w:val="-16"/>
          <w:sz w:val="20"/>
        </w:rPr>
        <w:t> </w:t>
      </w:r>
      <w:r>
        <w:rPr>
          <w:sz w:val="20"/>
        </w:rPr>
        <w:t>President</w:t>
      </w:r>
      <w:r>
        <w:rPr>
          <w:spacing w:val="-16"/>
          <w:sz w:val="20"/>
        </w:rPr>
        <w:t> </w:t>
      </w:r>
      <w:r>
        <w:rPr>
          <w:sz w:val="20"/>
        </w:rPr>
        <w:t>Michael</w:t>
      </w:r>
      <w:r>
        <w:rPr>
          <w:spacing w:val="-16"/>
          <w:sz w:val="20"/>
        </w:rPr>
        <w:t> </w:t>
      </w:r>
      <w:r>
        <w:rPr>
          <w:sz w:val="20"/>
        </w:rPr>
        <w:t>Grandage</w:t>
      </w:r>
      <w:r>
        <w:rPr>
          <w:spacing w:val="-16"/>
          <w:sz w:val="20"/>
        </w:rPr>
        <w:t> </w:t>
      </w:r>
      <w:r>
        <w:rPr>
          <w:sz w:val="20"/>
        </w:rPr>
        <w:t>and</w:t>
      </w:r>
      <w:r>
        <w:rPr>
          <w:spacing w:val="-15"/>
          <w:sz w:val="20"/>
        </w:rPr>
        <w:t> </w:t>
      </w:r>
      <w:r>
        <w:rPr>
          <w:sz w:val="20"/>
        </w:rPr>
        <w:t>Dame</w:t>
      </w:r>
      <w:r>
        <w:rPr>
          <w:spacing w:val="-16"/>
          <w:sz w:val="20"/>
        </w:rPr>
        <w:t> </w:t>
      </w:r>
      <w:r>
        <w:rPr>
          <w:sz w:val="20"/>
        </w:rPr>
        <w:t>Judi</w:t>
      </w:r>
      <w:r>
        <w:rPr>
          <w:spacing w:val="-16"/>
          <w:sz w:val="20"/>
        </w:rPr>
        <w:t> </w:t>
      </w:r>
      <w:r>
        <w:rPr>
          <w:sz w:val="20"/>
        </w:rPr>
        <w:t>Dench.</w:t>
      </w:r>
    </w:p>
    <w:p>
      <w:pPr>
        <w:pStyle w:val="ListParagraph"/>
        <w:numPr>
          <w:ilvl w:val="0"/>
          <w:numId w:val="1"/>
        </w:numPr>
        <w:tabs>
          <w:tab w:pos="1718" w:val="left" w:leader="none"/>
        </w:tabs>
        <w:spacing w:line="316" w:lineRule="auto" w:before="0" w:after="0"/>
        <w:ind w:left="1717" w:right="1156" w:hanging="360"/>
        <w:jc w:val="both"/>
        <w:rPr>
          <w:sz w:val="20"/>
        </w:rPr>
      </w:pPr>
      <w:r>
        <w:rPr>
          <w:spacing w:val="-6"/>
          <w:sz w:val="20"/>
        </w:rPr>
        <w:t>Central</w:t>
      </w:r>
      <w:r>
        <w:rPr>
          <w:spacing w:val="-8"/>
          <w:sz w:val="20"/>
        </w:rPr>
        <w:t> </w:t>
      </w:r>
      <w:r>
        <w:rPr>
          <w:spacing w:val="-6"/>
          <w:sz w:val="20"/>
        </w:rPr>
        <w:t>was awarded a</w:t>
      </w:r>
      <w:r>
        <w:rPr>
          <w:spacing w:val="-8"/>
          <w:sz w:val="20"/>
        </w:rPr>
        <w:t> </w:t>
      </w:r>
      <w:r>
        <w:rPr>
          <w:spacing w:val="-6"/>
          <w:sz w:val="20"/>
        </w:rPr>
        <w:t>generous grant</w:t>
      </w:r>
      <w:r>
        <w:rPr>
          <w:spacing w:val="-8"/>
          <w:sz w:val="20"/>
        </w:rPr>
        <w:t> </w:t>
      </w:r>
      <w:r>
        <w:rPr>
          <w:spacing w:val="-6"/>
          <w:sz w:val="20"/>
        </w:rPr>
        <w:t>of</w:t>
      </w:r>
      <w:r>
        <w:rPr>
          <w:spacing w:val="-8"/>
          <w:sz w:val="20"/>
        </w:rPr>
        <w:t> </w:t>
      </w:r>
      <w:r>
        <w:rPr>
          <w:spacing w:val="-6"/>
          <w:sz w:val="20"/>
        </w:rPr>
        <w:t>£526,133</w:t>
      </w:r>
      <w:r>
        <w:rPr>
          <w:spacing w:val="-9"/>
          <w:sz w:val="20"/>
        </w:rPr>
        <w:t> </w:t>
      </w:r>
      <w:r>
        <w:rPr>
          <w:spacing w:val="-6"/>
          <w:sz w:val="20"/>
        </w:rPr>
        <w:t>from</w:t>
      </w:r>
      <w:r>
        <w:rPr>
          <w:spacing w:val="-8"/>
          <w:sz w:val="20"/>
        </w:rPr>
        <w:t> </w:t>
      </w:r>
      <w:r>
        <w:rPr>
          <w:spacing w:val="-6"/>
          <w:sz w:val="20"/>
        </w:rPr>
        <w:t>the Leverhulme Trust</w:t>
      </w:r>
      <w:r>
        <w:rPr>
          <w:spacing w:val="-8"/>
          <w:sz w:val="20"/>
        </w:rPr>
        <w:t> </w:t>
      </w:r>
      <w:r>
        <w:rPr>
          <w:spacing w:val="-6"/>
          <w:sz w:val="20"/>
        </w:rPr>
        <w:t>to</w:t>
      </w:r>
      <w:r>
        <w:rPr>
          <w:spacing w:val="-8"/>
          <w:sz w:val="20"/>
        </w:rPr>
        <w:t> </w:t>
      </w:r>
      <w:r>
        <w:rPr>
          <w:spacing w:val="-6"/>
          <w:sz w:val="20"/>
        </w:rPr>
        <w:t>establish </w:t>
      </w:r>
      <w:r>
        <w:rPr>
          <w:spacing w:val="-4"/>
          <w:sz w:val="20"/>
        </w:rPr>
        <w:t>a</w:t>
      </w:r>
      <w:r>
        <w:rPr>
          <w:spacing w:val="-10"/>
          <w:sz w:val="20"/>
        </w:rPr>
        <w:t> </w:t>
      </w:r>
      <w:r>
        <w:rPr>
          <w:spacing w:val="-4"/>
          <w:sz w:val="20"/>
        </w:rPr>
        <w:t>range</w:t>
      </w:r>
      <w:r>
        <w:rPr>
          <w:spacing w:val="-9"/>
          <w:sz w:val="20"/>
        </w:rPr>
        <w:t> </w:t>
      </w:r>
      <w:r>
        <w:rPr>
          <w:spacing w:val="-4"/>
          <w:sz w:val="20"/>
        </w:rPr>
        <w:t>of</w:t>
      </w:r>
      <w:r>
        <w:rPr>
          <w:spacing w:val="-10"/>
          <w:sz w:val="20"/>
        </w:rPr>
        <w:t> </w:t>
      </w:r>
      <w:r>
        <w:rPr>
          <w:spacing w:val="-4"/>
          <w:sz w:val="20"/>
        </w:rPr>
        <w:t>student</w:t>
      </w:r>
      <w:r>
        <w:rPr>
          <w:spacing w:val="-10"/>
          <w:sz w:val="20"/>
        </w:rPr>
        <w:t> </w:t>
      </w:r>
      <w:r>
        <w:rPr>
          <w:spacing w:val="-4"/>
          <w:sz w:val="20"/>
        </w:rPr>
        <w:t>scholarships</w:t>
      </w:r>
      <w:r>
        <w:rPr>
          <w:spacing w:val="-9"/>
          <w:sz w:val="20"/>
        </w:rPr>
        <w:t> </w:t>
      </w:r>
      <w:r>
        <w:rPr>
          <w:spacing w:val="-4"/>
          <w:sz w:val="20"/>
        </w:rPr>
        <w:t>and</w:t>
      </w:r>
      <w:r>
        <w:rPr>
          <w:spacing w:val="-9"/>
          <w:sz w:val="20"/>
        </w:rPr>
        <w:t> </w:t>
      </w:r>
      <w:r>
        <w:rPr>
          <w:spacing w:val="-4"/>
          <w:sz w:val="20"/>
        </w:rPr>
        <w:t>to</w:t>
      </w:r>
      <w:r>
        <w:rPr>
          <w:spacing w:val="-10"/>
          <w:sz w:val="20"/>
        </w:rPr>
        <w:t> </w:t>
      </w:r>
      <w:r>
        <w:rPr>
          <w:spacing w:val="-4"/>
          <w:sz w:val="20"/>
        </w:rPr>
        <w:t>further</w:t>
      </w:r>
      <w:r>
        <w:rPr>
          <w:spacing w:val="-9"/>
          <w:sz w:val="20"/>
        </w:rPr>
        <w:t> </w:t>
      </w:r>
      <w:r>
        <w:rPr>
          <w:spacing w:val="-4"/>
          <w:sz w:val="20"/>
        </w:rPr>
        <w:t>support</w:t>
      </w:r>
      <w:r>
        <w:rPr>
          <w:spacing w:val="-10"/>
          <w:sz w:val="20"/>
        </w:rPr>
        <w:t> </w:t>
      </w:r>
      <w:r>
        <w:rPr>
          <w:spacing w:val="-4"/>
          <w:sz w:val="20"/>
        </w:rPr>
        <w:t>its</w:t>
      </w:r>
      <w:r>
        <w:rPr>
          <w:spacing w:val="-9"/>
          <w:sz w:val="20"/>
        </w:rPr>
        <w:t> </w:t>
      </w:r>
      <w:r>
        <w:rPr>
          <w:spacing w:val="-4"/>
          <w:sz w:val="20"/>
        </w:rPr>
        <w:t>internationally</w:t>
      </w:r>
      <w:r>
        <w:rPr>
          <w:spacing w:val="-9"/>
          <w:sz w:val="20"/>
        </w:rPr>
        <w:t> </w:t>
      </w:r>
      <w:r>
        <w:rPr>
          <w:spacing w:val="-4"/>
          <w:sz w:val="20"/>
        </w:rPr>
        <w:t>recognized</w:t>
      </w:r>
      <w:r>
        <w:rPr>
          <w:spacing w:val="-9"/>
          <w:sz w:val="20"/>
        </w:rPr>
        <w:t> </w:t>
      </w:r>
      <w:r>
        <w:rPr>
          <w:spacing w:val="-4"/>
          <w:sz w:val="20"/>
        </w:rPr>
        <w:t>work </w:t>
      </w:r>
      <w:r>
        <w:rPr>
          <w:sz w:val="20"/>
        </w:rPr>
        <w:t>in Applied Theatre.</w:t>
      </w:r>
    </w:p>
    <w:p>
      <w:pPr>
        <w:pStyle w:val="ListParagraph"/>
        <w:numPr>
          <w:ilvl w:val="0"/>
          <w:numId w:val="1"/>
        </w:numPr>
        <w:tabs>
          <w:tab w:pos="1718" w:val="left" w:leader="none"/>
        </w:tabs>
        <w:spacing w:line="316" w:lineRule="auto" w:before="0" w:after="0"/>
        <w:ind w:left="1717" w:right="1155" w:hanging="360"/>
        <w:jc w:val="both"/>
        <w:rPr>
          <w:sz w:val="20"/>
        </w:rPr>
      </w:pPr>
      <w:r>
        <w:rPr>
          <w:spacing w:val="-4"/>
          <w:sz w:val="20"/>
        </w:rPr>
        <w:t>In</w:t>
      </w:r>
      <w:r>
        <w:rPr>
          <w:spacing w:val="-6"/>
          <w:sz w:val="20"/>
        </w:rPr>
        <w:t> </w:t>
      </w:r>
      <w:r>
        <w:rPr>
          <w:spacing w:val="-4"/>
          <w:sz w:val="20"/>
        </w:rPr>
        <w:t>February</w:t>
      </w:r>
      <w:r>
        <w:rPr>
          <w:spacing w:val="-5"/>
          <w:sz w:val="20"/>
        </w:rPr>
        <w:t> </w:t>
      </w:r>
      <w:r>
        <w:rPr>
          <w:spacing w:val="-4"/>
          <w:sz w:val="20"/>
        </w:rPr>
        <w:t>2021,</w:t>
      </w:r>
      <w:r>
        <w:rPr>
          <w:spacing w:val="-6"/>
          <w:sz w:val="20"/>
        </w:rPr>
        <w:t> </w:t>
      </w:r>
      <w:r>
        <w:rPr>
          <w:spacing w:val="-4"/>
          <w:sz w:val="20"/>
        </w:rPr>
        <w:t>Central</w:t>
      </w:r>
      <w:r>
        <w:rPr>
          <w:spacing w:val="-6"/>
          <w:sz w:val="20"/>
        </w:rPr>
        <w:t> </w:t>
      </w:r>
      <w:r>
        <w:rPr>
          <w:spacing w:val="-4"/>
          <w:sz w:val="20"/>
        </w:rPr>
        <w:t>launched</w:t>
      </w:r>
      <w:r>
        <w:rPr>
          <w:spacing w:val="-6"/>
          <w:sz w:val="20"/>
        </w:rPr>
        <w:t> </w:t>
      </w:r>
      <w:r>
        <w:rPr>
          <w:spacing w:val="-4"/>
          <w:sz w:val="20"/>
        </w:rPr>
        <w:t>its</w:t>
      </w:r>
      <w:r>
        <w:rPr>
          <w:spacing w:val="-5"/>
          <w:sz w:val="20"/>
        </w:rPr>
        <w:t> </w:t>
      </w:r>
      <w:r>
        <w:rPr>
          <w:spacing w:val="-4"/>
          <w:sz w:val="20"/>
        </w:rPr>
        <w:t>new</w:t>
      </w:r>
      <w:r>
        <w:rPr>
          <w:spacing w:val="-6"/>
          <w:sz w:val="20"/>
        </w:rPr>
        <w:t> </w:t>
      </w:r>
      <w:r>
        <w:rPr>
          <w:spacing w:val="-4"/>
          <w:sz w:val="20"/>
        </w:rPr>
        <w:t>website.</w:t>
      </w:r>
      <w:r>
        <w:rPr>
          <w:spacing w:val="-6"/>
          <w:sz w:val="20"/>
        </w:rPr>
        <w:t> </w:t>
      </w:r>
      <w:r>
        <w:rPr>
          <w:spacing w:val="-4"/>
          <w:sz w:val="20"/>
        </w:rPr>
        <w:t>Since</w:t>
      </w:r>
      <w:r>
        <w:rPr>
          <w:spacing w:val="-6"/>
          <w:sz w:val="20"/>
        </w:rPr>
        <w:t> </w:t>
      </w:r>
      <w:r>
        <w:rPr>
          <w:spacing w:val="-4"/>
          <w:sz w:val="20"/>
        </w:rPr>
        <w:t>the</w:t>
      </w:r>
      <w:r>
        <w:rPr>
          <w:spacing w:val="-6"/>
          <w:sz w:val="20"/>
        </w:rPr>
        <w:t> </w:t>
      </w:r>
      <w:r>
        <w:rPr>
          <w:spacing w:val="-4"/>
          <w:sz w:val="20"/>
        </w:rPr>
        <w:t>launch,</w:t>
      </w:r>
      <w:r>
        <w:rPr>
          <w:spacing w:val="-6"/>
          <w:sz w:val="20"/>
        </w:rPr>
        <w:t> </w:t>
      </w:r>
      <w:r>
        <w:rPr>
          <w:spacing w:val="-4"/>
          <w:sz w:val="20"/>
        </w:rPr>
        <w:t>it</w:t>
      </w:r>
      <w:r>
        <w:rPr>
          <w:spacing w:val="-6"/>
          <w:sz w:val="20"/>
        </w:rPr>
        <w:t> </w:t>
      </w:r>
      <w:r>
        <w:rPr>
          <w:spacing w:val="-4"/>
          <w:sz w:val="20"/>
        </w:rPr>
        <w:t>has</w:t>
      </w:r>
      <w:r>
        <w:rPr>
          <w:spacing w:val="-5"/>
          <w:sz w:val="20"/>
        </w:rPr>
        <w:t> </w:t>
      </w:r>
      <w:r>
        <w:rPr>
          <w:spacing w:val="-4"/>
          <w:sz w:val="20"/>
        </w:rPr>
        <w:t>been</w:t>
      </w:r>
      <w:r>
        <w:rPr>
          <w:spacing w:val="-6"/>
          <w:sz w:val="20"/>
        </w:rPr>
        <w:t> </w:t>
      </w:r>
      <w:r>
        <w:rPr>
          <w:spacing w:val="-4"/>
          <w:sz w:val="20"/>
        </w:rPr>
        <w:t>steadily climbing</w:t>
      </w:r>
      <w:r>
        <w:rPr>
          <w:spacing w:val="-11"/>
          <w:sz w:val="20"/>
        </w:rPr>
        <w:t> </w:t>
      </w:r>
      <w:r>
        <w:rPr>
          <w:spacing w:val="-4"/>
          <w:sz w:val="20"/>
        </w:rPr>
        <w:t>up</w:t>
      </w:r>
      <w:r>
        <w:rPr>
          <w:spacing w:val="-8"/>
          <w:sz w:val="20"/>
        </w:rPr>
        <w:t> </w:t>
      </w:r>
      <w:r>
        <w:rPr>
          <w:spacing w:val="-4"/>
          <w:sz w:val="20"/>
        </w:rPr>
        <w:t>the</w:t>
      </w:r>
      <w:r>
        <w:rPr>
          <w:spacing w:val="-9"/>
          <w:sz w:val="20"/>
        </w:rPr>
        <w:t> </w:t>
      </w:r>
      <w:r>
        <w:rPr>
          <w:spacing w:val="-4"/>
          <w:sz w:val="20"/>
        </w:rPr>
        <w:t>accessibility</w:t>
      </w:r>
      <w:r>
        <w:rPr>
          <w:spacing w:val="-10"/>
          <w:sz w:val="20"/>
        </w:rPr>
        <w:t> </w:t>
      </w:r>
      <w:r>
        <w:rPr>
          <w:spacing w:val="-4"/>
          <w:sz w:val="20"/>
        </w:rPr>
        <w:t>rankings</w:t>
      </w:r>
      <w:r>
        <w:rPr>
          <w:spacing w:val="-9"/>
          <w:sz w:val="20"/>
        </w:rPr>
        <w:t> </w:t>
      </w:r>
      <w:r>
        <w:rPr>
          <w:spacing w:val="-4"/>
          <w:sz w:val="20"/>
        </w:rPr>
        <w:t>for</w:t>
      </w:r>
      <w:r>
        <w:rPr>
          <w:spacing w:val="-10"/>
          <w:sz w:val="20"/>
        </w:rPr>
        <w:t> </w:t>
      </w:r>
      <w:r>
        <w:rPr>
          <w:spacing w:val="-4"/>
          <w:sz w:val="20"/>
        </w:rPr>
        <w:t>UK</w:t>
      </w:r>
      <w:r>
        <w:rPr>
          <w:spacing w:val="-10"/>
          <w:sz w:val="20"/>
        </w:rPr>
        <w:t> </w:t>
      </w:r>
      <w:r>
        <w:rPr>
          <w:spacing w:val="-4"/>
          <w:sz w:val="20"/>
        </w:rPr>
        <w:t>Universities,</w:t>
      </w:r>
      <w:r>
        <w:rPr>
          <w:spacing w:val="-11"/>
          <w:sz w:val="20"/>
        </w:rPr>
        <w:t> </w:t>
      </w:r>
      <w:r>
        <w:rPr>
          <w:spacing w:val="-4"/>
          <w:sz w:val="20"/>
        </w:rPr>
        <w:t>consistently</w:t>
      </w:r>
      <w:r>
        <w:rPr>
          <w:spacing w:val="-10"/>
          <w:sz w:val="20"/>
        </w:rPr>
        <w:t> </w:t>
      </w:r>
      <w:r>
        <w:rPr>
          <w:spacing w:val="-4"/>
          <w:sz w:val="20"/>
        </w:rPr>
        <w:t>featuring</w:t>
      </w:r>
      <w:r>
        <w:rPr>
          <w:spacing w:val="-11"/>
          <w:sz w:val="20"/>
        </w:rPr>
        <w:t> </w:t>
      </w:r>
      <w:r>
        <w:rPr>
          <w:spacing w:val="-4"/>
          <w:sz w:val="20"/>
        </w:rPr>
        <w:t>in</w:t>
      </w:r>
      <w:r>
        <w:rPr>
          <w:spacing w:val="-10"/>
          <w:sz w:val="20"/>
        </w:rPr>
        <w:t> </w:t>
      </w:r>
      <w:r>
        <w:rPr>
          <w:spacing w:val="-4"/>
          <w:sz w:val="20"/>
        </w:rPr>
        <w:t>the</w:t>
      </w:r>
      <w:r>
        <w:rPr>
          <w:spacing w:val="-9"/>
          <w:sz w:val="20"/>
        </w:rPr>
        <w:t> </w:t>
      </w:r>
      <w:r>
        <w:rPr>
          <w:spacing w:val="-4"/>
          <w:sz w:val="20"/>
        </w:rPr>
        <w:t>top </w:t>
      </w:r>
      <w:r>
        <w:rPr>
          <w:sz w:val="20"/>
        </w:rPr>
        <w:t>3</w:t>
      </w:r>
      <w:r>
        <w:rPr>
          <w:spacing w:val="-11"/>
          <w:sz w:val="20"/>
        </w:rPr>
        <w:t> </w:t>
      </w:r>
      <w:r>
        <w:rPr>
          <w:sz w:val="20"/>
        </w:rPr>
        <w:t>and</w:t>
      </w:r>
      <w:r>
        <w:rPr>
          <w:spacing w:val="-10"/>
          <w:sz w:val="20"/>
        </w:rPr>
        <w:t> </w:t>
      </w:r>
      <w:r>
        <w:rPr>
          <w:sz w:val="20"/>
        </w:rPr>
        <w:t>ranking</w:t>
      </w:r>
      <w:r>
        <w:rPr>
          <w:spacing w:val="-11"/>
          <w:sz w:val="20"/>
        </w:rPr>
        <w:t> </w:t>
      </w:r>
      <w:r>
        <w:rPr>
          <w:sz w:val="20"/>
        </w:rPr>
        <w:t>at</w:t>
      </w:r>
      <w:r>
        <w:rPr>
          <w:spacing w:val="-11"/>
          <w:sz w:val="20"/>
        </w:rPr>
        <w:t> </w:t>
      </w:r>
      <w:r>
        <w:rPr>
          <w:sz w:val="20"/>
        </w:rPr>
        <w:t>#1</w:t>
      </w:r>
      <w:r>
        <w:rPr>
          <w:spacing w:val="-11"/>
          <w:sz w:val="20"/>
        </w:rPr>
        <w:t> </w:t>
      </w:r>
      <w:r>
        <w:rPr>
          <w:sz w:val="20"/>
        </w:rPr>
        <w:t>for</w:t>
      </w:r>
      <w:r>
        <w:rPr>
          <w:spacing w:val="-7"/>
          <w:sz w:val="20"/>
        </w:rPr>
        <w:t> </w:t>
      </w:r>
      <w:r>
        <w:rPr>
          <w:sz w:val="20"/>
        </w:rPr>
        <w:t>UK</w:t>
      </w:r>
      <w:r>
        <w:rPr>
          <w:spacing w:val="-7"/>
          <w:sz w:val="20"/>
        </w:rPr>
        <w:t> </w:t>
      </w:r>
      <w:r>
        <w:rPr>
          <w:sz w:val="20"/>
        </w:rPr>
        <w:t>Conservatoires.</w:t>
      </w:r>
    </w:p>
    <w:p>
      <w:pPr>
        <w:spacing w:after="0" w:line="316" w:lineRule="auto"/>
        <w:jc w:val="both"/>
        <w:rPr>
          <w:sz w:val="20"/>
        </w:rPr>
        <w:sectPr>
          <w:pgSz w:w="11910" w:h="16840"/>
          <w:pgMar w:header="712" w:footer="779" w:top="1320" w:bottom="960" w:left="420" w:right="260"/>
        </w:sectPr>
      </w:pPr>
    </w:p>
    <w:p>
      <w:pPr>
        <w:pStyle w:val="ListParagraph"/>
        <w:numPr>
          <w:ilvl w:val="0"/>
          <w:numId w:val="1"/>
        </w:numPr>
        <w:tabs>
          <w:tab w:pos="1718" w:val="left" w:leader="none"/>
          <w:tab w:pos="1719" w:val="left" w:leader="none"/>
        </w:tabs>
        <w:spacing w:line="314" w:lineRule="auto" w:before="118" w:after="0"/>
        <w:ind w:left="1718" w:right="1154" w:hanging="360"/>
        <w:jc w:val="left"/>
        <w:rPr>
          <w:sz w:val="20"/>
        </w:rPr>
      </w:pPr>
      <w:r>
        <w:rPr>
          <w:spacing w:val="-2"/>
          <w:sz w:val="20"/>
        </w:rPr>
        <w:t>On</w:t>
      </w:r>
      <w:r>
        <w:rPr>
          <w:spacing w:val="-14"/>
          <w:sz w:val="20"/>
        </w:rPr>
        <w:t> </w:t>
      </w:r>
      <w:r>
        <w:rPr>
          <w:spacing w:val="-2"/>
          <w:sz w:val="20"/>
        </w:rPr>
        <w:t>2</w:t>
      </w:r>
      <w:r>
        <w:rPr>
          <w:spacing w:val="-14"/>
          <w:sz w:val="20"/>
        </w:rPr>
        <w:t> </w:t>
      </w:r>
      <w:r>
        <w:rPr>
          <w:spacing w:val="-2"/>
          <w:sz w:val="20"/>
        </w:rPr>
        <w:t>February</w:t>
      </w:r>
      <w:r>
        <w:rPr>
          <w:spacing w:val="-14"/>
          <w:sz w:val="20"/>
        </w:rPr>
        <w:t> </w:t>
      </w:r>
      <w:r>
        <w:rPr>
          <w:spacing w:val="-2"/>
          <w:sz w:val="20"/>
        </w:rPr>
        <w:t>2021,</w:t>
      </w:r>
      <w:r>
        <w:rPr>
          <w:spacing w:val="-14"/>
          <w:sz w:val="20"/>
        </w:rPr>
        <w:t> </w:t>
      </w:r>
      <w:r>
        <w:rPr>
          <w:spacing w:val="-2"/>
          <w:sz w:val="20"/>
        </w:rPr>
        <w:t>the</w:t>
      </w:r>
      <w:r>
        <w:rPr>
          <w:spacing w:val="-13"/>
          <w:sz w:val="20"/>
        </w:rPr>
        <w:t> </w:t>
      </w:r>
      <w:r>
        <w:rPr>
          <w:spacing w:val="-2"/>
          <w:sz w:val="20"/>
        </w:rPr>
        <w:t>School</w:t>
      </w:r>
      <w:r>
        <w:rPr>
          <w:spacing w:val="-13"/>
          <w:sz w:val="20"/>
        </w:rPr>
        <w:t> </w:t>
      </w:r>
      <w:r>
        <w:rPr>
          <w:spacing w:val="-2"/>
          <w:sz w:val="20"/>
        </w:rPr>
        <w:t>launched</w:t>
      </w:r>
      <w:r>
        <w:rPr>
          <w:spacing w:val="-14"/>
          <w:sz w:val="20"/>
        </w:rPr>
        <w:t> </w:t>
      </w:r>
      <w:r>
        <w:rPr>
          <w:spacing w:val="-2"/>
          <w:sz w:val="20"/>
        </w:rPr>
        <w:t>a</w:t>
      </w:r>
      <w:r>
        <w:rPr>
          <w:spacing w:val="-14"/>
          <w:sz w:val="20"/>
        </w:rPr>
        <w:t> </w:t>
      </w:r>
      <w:r>
        <w:rPr>
          <w:spacing w:val="-2"/>
          <w:sz w:val="20"/>
        </w:rPr>
        <w:t>new</w:t>
      </w:r>
      <w:r>
        <w:rPr>
          <w:spacing w:val="-14"/>
          <w:sz w:val="20"/>
        </w:rPr>
        <w:t> </w:t>
      </w:r>
      <w:r>
        <w:rPr>
          <w:spacing w:val="-2"/>
          <w:sz w:val="20"/>
        </w:rPr>
        <w:t>blog</w:t>
      </w:r>
      <w:r>
        <w:rPr>
          <w:spacing w:val="-13"/>
          <w:sz w:val="20"/>
        </w:rPr>
        <w:t> </w:t>
      </w:r>
      <w:r>
        <w:rPr>
          <w:spacing w:val="-2"/>
          <w:sz w:val="20"/>
        </w:rPr>
        <w:t>on</w:t>
      </w:r>
      <w:r>
        <w:rPr>
          <w:spacing w:val="-14"/>
          <w:sz w:val="20"/>
        </w:rPr>
        <w:t> </w:t>
      </w:r>
      <w:r>
        <w:rPr>
          <w:spacing w:val="-2"/>
          <w:sz w:val="20"/>
        </w:rPr>
        <w:t>its</w:t>
      </w:r>
      <w:r>
        <w:rPr>
          <w:spacing w:val="-13"/>
          <w:sz w:val="20"/>
        </w:rPr>
        <w:t> </w:t>
      </w:r>
      <w:r>
        <w:rPr>
          <w:spacing w:val="-2"/>
          <w:sz w:val="20"/>
        </w:rPr>
        <w:t>website</w:t>
      </w:r>
      <w:r>
        <w:rPr>
          <w:spacing w:val="-14"/>
          <w:sz w:val="20"/>
        </w:rPr>
        <w:t> </w:t>
      </w:r>
      <w:r>
        <w:rPr>
          <w:spacing w:val="-2"/>
          <w:sz w:val="20"/>
        </w:rPr>
        <w:t>to</w:t>
      </w:r>
      <w:r>
        <w:rPr>
          <w:spacing w:val="-14"/>
          <w:sz w:val="20"/>
        </w:rPr>
        <w:t> </w:t>
      </w:r>
      <w:r>
        <w:rPr>
          <w:spacing w:val="-2"/>
          <w:sz w:val="20"/>
        </w:rPr>
        <w:t>profile</w:t>
      </w:r>
      <w:r>
        <w:rPr>
          <w:spacing w:val="-14"/>
          <w:sz w:val="20"/>
        </w:rPr>
        <w:t> </w:t>
      </w:r>
      <w:r>
        <w:rPr>
          <w:spacing w:val="-2"/>
          <w:sz w:val="20"/>
        </w:rPr>
        <w:t>the</w:t>
      </w:r>
      <w:r>
        <w:rPr>
          <w:spacing w:val="-12"/>
          <w:sz w:val="20"/>
        </w:rPr>
        <w:t> </w:t>
      </w:r>
      <w:r>
        <w:rPr>
          <w:spacing w:val="-2"/>
          <w:sz w:val="20"/>
        </w:rPr>
        <w:t>work</w:t>
      </w:r>
      <w:r>
        <w:rPr>
          <w:spacing w:val="-13"/>
          <w:sz w:val="20"/>
        </w:rPr>
        <w:t> </w:t>
      </w:r>
      <w:r>
        <w:rPr>
          <w:spacing w:val="-2"/>
          <w:sz w:val="20"/>
        </w:rPr>
        <w:t>of </w:t>
      </w:r>
      <w:r>
        <w:rPr>
          <w:sz w:val="20"/>
        </w:rPr>
        <w:t>students, staff and alumni.</w:t>
      </w:r>
    </w:p>
    <w:p>
      <w:pPr>
        <w:pStyle w:val="BodyText"/>
        <w:spacing w:line="319" w:lineRule="auto" w:before="203"/>
        <w:ind w:left="998" w:right="1154"/>
        <w:jc w:val="both"/>
      </w:pPr>
      <w:r>
        <w:rPr>
          <w:spacing w:val="-2"/>
        </w:rPr>
        <w:t>Throughout</w:t>
      </w:r>
      <w:r>
        <w:rPr>
          <w:spacing w:val="-8"/>
        </w:rPr>
        <w:t> </w:t>
      </w:r>
      <w:r>
        <w:rPr>
          <w:spacing w:val="-2"/>
        </w:rPr>
        <w:t>the</w:t>
      </w:r>
      <w:r>
        <w:rPr>
          <w:spacing w:val="-9"/>
        </w:rPr>
        <w:t> </w:t>
      </w:r>
      <w:r>
        <w:rPr>
          <w:spacing w:val="-2"/>
        </w:rPr>
        <w:t>year</w:t>
      </w:r>
      <w:r>
        <w:rPr>
          <w:spacing w:val="-7"/>
        </w:rPr>
        <w:t> </w:t>
      </w:r>
      <w:r>
        <w:rPr>
          <w:spacing w:val="-2"/>
        </w:rPr>
        <w:t>the</w:t>
      </w:r>
      <w:r>
        <w:rPr>
          <w:spacing w:val="-9"/>
        </w:rPr>
        <w:t> </w:t>
      </w:r>
      <w:r>
        <w:rPr>
          <w:spacing w:val="-2"/>
        </w:rPr>
        <w:t>exceptional</w:t>
      </w:r>
      <w:r>
        <w:rPr>
          <w:spacing w:val="-9"/>
        </w:rPr>
        <w:t> </w:t>
      </w:r>
      <w:r>
        <w:rPr>
          <w:spacing w:val="-2"/>
        </w:rPr>
        <w:t>commitment</w:t>
      </w:r>
      <w:r>
        <w:rPr>
          <w:spacing w:val="-8"/>
        </w:rPr>
        <w:t> </w:t>
      </w:r>
      <w:r>
        <w:rPr>
          <w:spacing w:val="-2"/>
        </w:rPr>
        <w:t>of</w:t>
      </w:r>
      <w:r>
        <w:rPr>
          <w:spacing w:val="-9"/>
        </w:rPr>
        <w:t> </w:t>
      </w:r>
      <w:r>
        <w:rPr>
          <w:spacing w:val="-2"/>
        </w:rPr>
        <w:t>Central’s</w:t>
      </w:r>
      <w:r>
        <w:rPr>
          <w:spacing w:val="-9"/>
        </w:rPr>
        <w:t> </w:t>
      </w:r>
      <w:r>
        <w:rPr>
          <w:spacing w:val="-2"/>
        </w:rPr>
        <w:t>staff</w:t>
      </w:r>
      <w:r>
        <w:rPr>
          <w:spacing w:val="-9"/>
        </w:rPr>
        <w:t> </w:t>
      </w:r>
      <w:r>
        <w:rPr>
          <w:spacing w:val="-2"/>
        </w:rPr>
        <w:t>and</w:t>
      </w:r>
      <w:r>
        <w:rPr>
          <w:spacing w:val="-9"/>
        </w:rPr>
        <w:t> </w:t>
      </w:r>
      <w:r>
        <w:rPr>
          <w:spacing w:val="-2"/>
        </w:rPr>
        <w:t>students</w:t>
      </w:r>
      <w:r>
        <w:rPr>
          <w:spacing w:val="-9"/>
        </w:rPr>
        <w:t> </w:t>
      </w:r>
      <w:r>
        <w:rPr>
          <w:spacing w:val="-2"/>
        </w:rPr>
        <w:t>was</w:t>
      </w:r>
      <w:r>
        <w:rPr>
          <w:spacing w:val="-9"/>
        </w:rPr>
        <w:t> </w:t>
      </w:r>
      <w:r>
        <w:rPr>
          <w:spacing w:val="-2"/>
        </w:rPr>
        <w:t>evident</w:t>
      </w:r>
      <w:r>
        <w:rPr>
          <w:spacing w:val="-9"/>
        </w:rPr>
        <w:t> </w:t>
      </w:r>
      <w:r>
        <w:rPr>
          <w:spacing w:val="-2"/>
        </w:rPr>
        <w:t>in </w:t>
      </w:r>
      <w:r>
        <w:rPr>
          <w:spacing w:val="-4"/>
        </w:rPr>
        <w:t>many</w:t>
      </w:r>
      <w:r>
        <w:rPr>
          <w:spacing w:val="-7"/>
        </w:rPr>
        <w:t> </w:t>
      </w:r>
      <w:r>
        <w:rPr>
          <w:spacing w:val="-4"/>
        </w:rPr>
        <w:t>ways.</w:t>
      </w:r>
      <w:r>
        <w:rPr>
          <w:spacing w:val="-8"/>
        </w:rPr>
        <w:t> </w:t>
      </w:r>
      <w:r>
        <w:rPr>
          <w:spacing w:val="-4"/>
        </w:rPr>
        <w:t>Staff</w:t>
      </w:r>
      <w:r>
        <w:rPr>
          <w:spacing w:val="-8"/>
        </w:rPr>
        <w:t> </w:t>
      </w:r>
      <w:r>
        <w:rPr>
          <w:spacing w:val="-4"/>
        </w:rPr>
        <w:t>worked</w:t>
      </w:r>
      <w:r>
        <w:rPr>
          <w:spacing w:val="-7"/>
        </w:rPr>
        <w:t> </w:t>
      </w:r>
      <w:r>
        <w:rPr>
          <w:spacing w:val="-4"/>
        </w:rPr>
        <w:t>to</w:t>
      </w:r>
      <w:r>
        <w:rPr>
          <w:spacing w:val="-8"/>
        </w:rPr>
        <w:t> </w:t>
      </w:r>
      <w:r>
        <w:rPr>
          <w:spacing w:val="-4"/>
        </w:rPr>
        <w:t>ensure</w:t>
      </w:r>
      <w:r>
        <w:rPr>
          <w:spacing w:val="-7"/>
        </w:rPr>
        <w:t> </w:t>
      </w:r>
      <w:r>
        <w:rPr>
          <w:spacing w:val="-4"/>
        </w:rPr>
        <w:t>the</w:t>
      </w:r>
      <w:r>
        <w:rPr>
          <w:spacing w:val="-9"/>
        </w:rPr>
        <w:t> </w:t>
      </w:r>
      <w:r>
        <w:rPr>
          <w:spacing w:val="-4"/>
        </w:rPr>
        <w:t>highest</w:t>
      </w:r>
      <w:r>
        <w:rPr>
          <w:spacing w:val="-8"/>
        </w:rPr>
        <w:t> </w:t>
      </w:r>
      <w:r>
        <w:rPr>
          <w:spacing w:val="-4"/>
        </w:rPr>
        <w:t>levels</w:t>
      </w:r>
      <w:r>
        <w:rPr>
          <w:spacing w:val="-7"/>
        </w:rPr>
        <w:t> </w:t>
      </w:r>
      <w:r>
        <w:rPr>
          <w:spacing w:val="-4"/>
        </w:rPr>
        <w:t>of</w:t>
      </w:r>
      <w:r>
        <w:rPr>
          <w:spacing w:val="-8"/>
        </w:rPr>
        <w:t> </w:t>
      </w:r>
      <w:r>
        <w:rPr>
          <w:spacing w:val="-4"/>
        </w:rPr>
        <w:t>safety</w:t>
      </w:r>
      <w:r>
        <w:rPr>
          <w:spacing w:val="-7"/>
        </w:rPr>
        <w:t> </w:t>
      </w:r>
      <w:r>
        <w:rPr>
          <w:spacing w:val="-4"/>
        </w:rPr>
        <w:t>and</w:t>
      </w:r>
      <w:r>
        <w:rPr>
          <w:spacing w:val="-10"/>
        </w:rPr>
        <w:t> </w:t>
      </w:r>
      <w:r>
        <w:rPr>
          <w:spacing w:val="-4"/>
        </w:rPr>
        <w:t>well-being</w:t>
      </w:r>
      <w:r>
        <w:rPr>
          <w:spacing w:val="-11"/>
        </w:rPr>
        <w:t> </w:t>
      </w:r>
      <w:r>
        <w:rPr>
          <w:spacing w:val="-4"/>
        </w:rPr>
        <w:t>for</w:t>
      </w:r>
      <w:r>
        <w:rPr>
          <w:spacing w:val="-7"/>
        </w:rPr>
        <w:t> </w:t>
      </w:r>
      <w:r>
        <w:rPr>
          <w:spacing w:val="-4"/>
        </w:rPr>
        <w:t>all</w:t>
      </w:r>
      <w:r>
        <w:rPr>
          <w:spacing w:val="-8"/>
        </w:rPr>
        <w:t> </w:t>
      </w:r>
      <w:r>
        <w:rPr>
          <w:spacing w:val="-4"/>
        </w:rPr>
        <w:t>students</w:t>
      </w:r>
      <w:r>
        <w:rPr>
          <w:spacing w:val="-7"/>
        </w:rPr>
        <w:t> </w:t>
      </w:r>
      <w:r>
        <w:rPr>
          <w:spacing w:val="-4"/>
        </w:rPr>
        <w:t>and </w:t>
      </w:r>
      <w:r>
        <w:rPr>
          <w:spacing w:val="-2"/>
        </w:rPr>
        <w:t>staff</w:t>
      </w:r>
      <w:r>
        <w:rPr>
          <w:spacing w:val="-14"/>
        </w:rPr>
        <w:t> </w:t>
      </w:r>
      <w:r>
        <w:rPr>
          <w:spacing w:val="-2"/>
        </w:rPr>
        <w:t>and</w:t>
      </w:r>
      <w:r>
        <w:rPr>
          <w:spacing w:val="-14"/>
        </w:rPr>
        <w:t> </w:t>
      </w:r>
      <w:r>
        <w:rPr>
          <w:spacing w:val="-2"/>
        </w:rPr>
        <w:t>to</w:t>
      </w:r>
      <w:r>
        <w:rPr>
          <w:spacing w:val="-14"/>
        </w:rPr>
        <w:t> </w:t>
      </w:r>
      <w:r>
        <w:rPr>
          <w:spacing w:val="-2"/>
        </w:rPr>
        <w:t>deliver</w:t>
      </w:r>
      <w:r>
        <w:rPr>
          <w:spacing w:val="-14"/>
        </w:rPr>
        <w:t> </w:t>
      </w:r>
      <w:r>
        <w:rPr>
          <w:spacing w:val="-2"/>
        </w:rPr>
        <w:t>courses</w:t>
      </w:r>
      <w:r>
        <w:rPr>
          <w:spacing w:val="-14"/>
        </w:rPr>
        <w:t> </w:t>
      </w:r>
      <w:r>
        <w:rPr>
          <w:spacing w:val="-2"/>
        </w:rPr>
        <w:t>that</w:t>
      </w:r>
      <w:r>
        <w:rPr>
          <w:spacing w:val="-13"/>
        </w:rPr>
        <w:t> </w:t>
      </w:r>
      <w:r>
        <w:rPr>
          <w:spacing w:val="-2"/>
        </w:rPr>
        <w:t>maintained</w:t>
      </w:r>
      <w:r>
        <w:rPr>
          <w:spacing w:val="-14"/>
        </w:rPr>
        <w:t> </w:t>
      </w:r>
      <w:r>
        <w:rPr>
          <w:spacing w:val="-2"/>
        </w:rPr>
        <w:t>our</w:t>
      </w:r>
      <w:r>
        <w:rPr>
          <w:spacing w:val="-14"/>
        </w:rPr>
        <w:t> </w:t>
      </w:r>
      <w:r>
        <w:rPr>
          <w:spacing w:val="-2"/>
        </w:rPr>
        <w:t>high</w:t>
      </w:r>
      <w:r>
        <w:rPr>
          <w:spacing w:val="-14"/>
        </w:rPr>
        <w:t> </w:t>
      </w:r>
      <w:r>
        <w:rPr>
          <w:spacing w:val="-2"/>
        </w:rPr>
        <w:t>standards</w:t>
      </w:r>
      <w:r>
        <w:rPr>
          <w:spacing w:val="-14"/>
        </w:rPr>
        <w:t> </w:t>
      </w:r>
      <w:r>
        <w:rPr>
          <w:spacing w:val="-2"/>
        </w:rPr>
        <w:t>whilst</w:t>
      </w:r>
      <w:r>
        <w:rPr>
          <w:spacing w:val="-14"/>
        </w:rPr>
        <w:t> </w:t>
      </w:r>
      <w:r>
        <w:rPr>
          <w:spacing w:val="-2"/>
        </w:rPr>
        <w:t>adapting</w:t>
      </w:r>
      <w:r>
        <w:rPr>
          <w:spacing w:val="-13"/>
        </w:rPr>
        <w:t> </w:t>
      </w:r>
      <w:r>
        <w:rPr>
          <w:spacing w:val="-2"/>
        </w:rPr>
        <w:t>to</w:t>
      </w:r>
      <w:r>
        <w:rPr>
          <w:spacing w:val="-14"/>
        </w:rPr>
        <w:t> </w:t>
      </w:r>
      <w:r>
        <w:rPr>
          <w:spacing w:val="-2"/>
        </w:rPr>
        <w:t>the</w:t>
      </w:r>
      <w:r>
        <w:rPr>
          <w:spacing w:val="-14"/>
        </w:rPr>
        <w:t> </w:t>
      </w:r>
      <w:r>
        <w:rPr>
          <w:spacing w:val="-2"/>
        </w:rPr>
        <w:t>realities</w:t>
      </w:r>
      <w:r>
        <w:rPr>
          <w:spacing w:val="-14"/>
        </w:rPr>
        <w:t> </w:t>
      </w:r>
      <w:r>
        <w:rPr>
          <w:spacing w:val="-2"/>
        </w:rPr>
        <w:t>of </w:t>
      </w:r>
      <w:r>
        <w:rPr>
          <w:spacing w:val="-4"/>
        </w:rPr>
        <w:t>hybrid</w:t>
      </w:r>
      <w:r>
        <w:rPr>
          <w:spacing w:val="-12"/>
        </w:rPr>
        <w:t> </w:t>
      </w:r>
      <w:r>
        <w:rPr>
          <w:spacing w:val="-4"/>
        </w:rPr>
        <w:t>or</w:t>
      </w:r>
      <w:r>
        <w:rPr>
          <w:spacing w:val="-12"/>
        </w:rPr>
        <w:t> </w:t>
      </w:r>
      <w:r>
        <w:rPr>
          <w:spacing w:val="-4"/>
        </w:rPr>
        <w:t>entirely</w:t>
      </w:r>
      <w:r>
        <w:rPr>
          <w:spacing w:val="-12"/>
        </w:rPr>
        <w:t> </w:t>
      </w:r>
      <w:r>
        <w:rPr>
          <w:spacing w:val="-4"/>
        </w:rPr>
        <w:t>online</w:t>
      </w:r>
      <w:r>
        <w:rPr>
          <w:spacing w:val="-10"/>
        </w:rPr>
        <w:t> </w:t>
      </w:r>
      <w:r>
        <w:rPr>
          <w:spacing w:val="-4"/>
        </w:rPr>
        <w:t>work.</w:t>
      </w:r>
      <w:r>
        <w:rPr>
          <w:spacing w:val="-12"/>
        </w:rPr>
        <w:t> </w:t>
      </w:r>
      <w:r>
        <w:rPr>
          <w:spacing w:val="-4"/>
        </w:rPr>
        <w:t>We</w:t>
      </w:r>
      <w:r>
        <w:rPr>
          <w:spacing w:val="-10"/>
        </w:rPr>
        <w:t> </w:t>
      </w:r>
      <w:r>
        <w:rPr>
          <w:spacing w:val="-4"/>
        </w:rPr>
        <w:t>wish</w:t>
      </w:r>
      <w:r>
        <w:rPr>
          <w:spacing w:val="-12"/>
        </w:rPr>
        <w:t> </w:t>
      </w:r>
      <w:r>
        <w:rPr>
          <w:spacing w:val="-4"/>
        </w:rPr>
        <w:t>to</w:t>
      </w:r>
      <w:r>
        <w:rPr>
          <w:spacing w:val="-12"/>
        </w:rPr>
        <w:t> </w:t>
      </w:r>
      <w:r>
        <w:rPr>
          <w:spacing w:val="-4"/>
        </w:rPr>
        <w:t>express</w:t>
      </w:r>
      <w:r>
        <w:rPr>
          <w:spacing w:val="-12"/>
        </w:rPr>
        <w:t> </w:t>
      </w:r>
      <w:r>
        <w:rPr>
          <w:spacing w:val="-4"/>
        </w:rPr>
        <w:t>our</w:t>
      </w:r>
      <w:r>
        <w:rPr>
          <w:spacing w:val="-11"/>
        </w:rPr>
        <w:t> </w:t>
      </w:r>
      <w:r>
        <w:rPr>
          <w:spacing w:val="-4"/>
        </w:rPr>
        <w:t>thanks</w:t>
      </w:r>
      <w:r>
        <w:rPr>
          <w:spacing w:val="-11"/>
        </w:rPr>
        <w:t> </w:t>
      </w:r>
      <w:r>
        <w:rPr>
          <w:spacing w:val="-4"/>
        </w:rPr>
        <w:t>and</w:t>
      </w:r>
      <w:r>
        <w:rPr>
          <w:spacing w:val="-12"/>
        </w:rPr>
        <w:t> </w:t>
      </w:r>
      <w:r>
        <w:rPr>
          <w:spacing w:val="-4"/>
        </w:rPr>
        <w:t>admiration</w:t>
      </w:r>
      <w:r>
        <w:rPr>
          <w:spacing w:val="-9"/>
        </w:rPr>
        <w:t> </w:t>
      </w:r>
      <w:r>
        <w:rPr>
          <w:spacing w:val="-4"/>
        </w:rPr>
        <w:t>for</w:t>
      </w:r>
      <w:r>
        <w:rPr>
          <w:spacing w:val="-12"/>
        </w:rPr>
        <w:t> </w:t>
      </w:r>
      <w:r>
        <w:rPr>
          <w:spacing w:val="-4"/>
        </w:rPr>
        <w:t>all</w:t>
      </w:r>
      <w:r>
        <w:rPr>
          <w:spacing w:val="-11"/>
        </w:rPr>
        <w:t> </w:t>
      </w:r>
      <w:r>
        <w:rPr>
          <w:spacing w:val="-4"/>
        </w:rPr>
        <w:t>the</w:t>
      </w:r>
      <w:r>
        <w:rPr>
          <w:spacing w:val="-11"/>
        </w:rPr>
        <w:t> </w:t>
      </w:r>
      <w:r>
        <w:rPr>
          <w:spacing w:val="-4"/>
        </w:rPr>
        <w:t>successes achieved</w:t>
      </w:r>
      <w:r>
        <w:rPr>
          <w:spacing w:val="-10"/>
        </w:rPr>
        <w:t> </w:t>
      </w:r>
      <w:r>
        <w:rPr>
          <w:spacing w:val="-4"/>
        </w:rPr>
        <w:t>during</w:t>
      </w:r>
      <w:r>
        <w:rPr>
          <w:spacing w:val="-11"/>
        </w:rPr>
        <w:t> </w:t>
      </w:r>
      <w:r>
        <w:rPr>
          <w:spacing w:val="-4"/>
        </w:rPr>
        <w:t>the</w:t>
      </w:r>
      <w:r>
        <w:rPr>
          <w:spacing w:val="-9"/>
        </w:rPr>
        <w:t> </w:t>
      </w:r>
      <w:r>
        <w:rPr>
          <w:spacing w:val="-4"/>
        </w:rPr>
        <w:t>year</w:t>
      </w:r>
      <w:r>
        <w:rPr>
          <w:spacing w:val="-8"/>
        </w:rPr>
        <w:t> </w:t>
      </w:r>
      <w:r>
        <w:rPr>
          <w:spacing w:val="-4"/>
        </w:rPr>
        <w:t>and</w:t>
      </w:r>
      <w:r>
        <w:rPr>
          <w:spacing w:val="-10"/>
        </w:rPr>
        <w:t> </w:t>
      </w:r>
      <w:r>
        <w:rPr>
          <w:spacing w:val="-4"/>
        </w:rPr>
        <w:t>for</w:t>
      </w:r>
      <w:r>
        <w:rPr>
          <w:spacing w:val="-10"/>
        </w:rPr>
        <w:t> </w:t>
      </w:r>
      <w:r>
        <w:rPr>
          <w:spacing w:val="-4"/>
        </w:rPr>
        <w:t>the</w:t>
      </w:r>
      <w:r>
        <w:rPr>
          <w:spacing w:val="-9"/>
        </w:rPr>
        <w:t> </w:t>
      </w:r>
      <w:r>
        <w:rPr>
          <w:spacing w:val="-4"/>
        </w:rPr>
        <w:t>inventiveness</w:t>
      </w:r>
      <w:r>
        <w:rPr>
          <w:spacing w:val="-9"/>
        </w:rPr>
        <w:t> </w:t>
      </w:r>
      <w:r>
        <w:rPr>
          <w:spacing w:val="-4"/>
        </w:rPr>
        <w:t>shown</w:t>
      </w:r>
      <w:r>
        <w:rPr>
          <w:spacing w:val="-10"/>
        </w:rPr>
        <w:t> </w:t>
      </w:r>
      <w:r>
        <w:rPr>
          <w:spacing w:val="-4"/>
        </w:rPr>
        <w:t>in</w:t>
      </w:r>
      <w:r>
        <w:rPr>
          <w:spacing w:val="-10"/>
        </w:rPr>
        <w:t> </w:t>
      </w:r>
      <w:r>
        <w:rPr>
          <w:spacing w:val="-4"/>
        </w:rPr>
        <w:t>meeting</w:t>
      </w:r>
      <w:r>
        <w:rPr>
          <w:spacing w:val="-11"/>
        </w:rPr>
        <w:t> </w:t>
      </w:r>
      <w:r>
        <w:rPr>
          <w:spacing w:val="-4"/>
        </w:rPr>
        <w:t>the</w:t>
      </w:r>
      <w:r>
        <w:rPr>
          <w:spacing w:val="-9"/>
        </w:rPr>
        <w:t> </w:t>
      </w:r>
      <w:r>
        <w:rPr>
          <w:spacing w:val="-4"/>
        </w:rPr>
        <w:t>challenges</w:t>
      </w:r>
      <w:r>
        <w:rPr>
          <w:spacing w:val="-9"/>
        </w:rPr>
        <w:t> </w:t>
      </w:r>
      <w:r>
        <w:rPr>
          <w:spacing w:val="-4"/>
        </w:rPr>
        <w:t>of</w:t>
      </w:r>
      <w:r>
        <w:rPr>
          <w:spacing w:val="-11"/>
        </w:rPr>
        <w:t> </w:t>
      </w:r>
      <w:r>
        <w:rPr>
          <w:spacing w:val="-4"/>
        </w:rPr>
        <w:t>a</w:t>
      </w:r>
      <w:r>
        <w:rPr>
          <w:spacing w:val="-11"/>
        </w:rPr>
        <w:t> </w:t>
      </w:r>
      <w:r>
        <w:rPr>
          <w:spacing w:val="-4"/>
        </w:rPr>
        <w:t>year</w:t>
      </w:r>
      <w:r>
        <w:rPr>
          <w:spacing w:val="-10"/>
        </w:rPr>
        <w:t> </w:t>
      </w:r>
      <w:r>
        <w:rPr>
          <w:spacing w:val="-4"/>
        </w:rPr>
        <w:t>that </w:t>
      </w:r>
      <w:r>
        <w:rPr/>
        <w:t>was without precedent.</w:t>
      </w:r>
    </w:p>
    <w:p>
      <w:pPr>
        <w:pStyle w:val="BodyText"/>
        <w:spacing w:before="7"/>
        <w:rPr>
          <w:sz w:val="26"/>
        </w:rPr>
      </w:pPr>
    </w:p>
    <w:p>
      <w:pPr>
        <w:pStyle w:val="BodyText"/>
        <w:spacing w:line="319" w:lineRule="auto" w:before="1"/>
        <w:ind w:left="997" w:right="1154"/>
        <w:jc w:val="both"/>
      </w:pPr>
      <w:r>
        <w:rPr/>
        <w:t>During</w:t>
      </w:r>
      <w:r>
        <w:rPr>
          <w:spacing w:val="-10"/>
        </w:rPr>
        <w:t> </w:t>
      </w:r>
      <w:r>
        <w:rPr/>
        <w:t>the</w:t>
      </w:r>
      <w:r>
        <w:rPr>
          <w:spacing w:val="-9"/>
        </w:rPr>
        <w:t> </w:t>
      </w:r>
      <w:r>
        <w:rPr/>
        <w:t>year,</w:t>
      </w:r>
      <w:r>
        <w:rPr>
          <w:spacing w:val="-10"/>
        </w:rPr>
        <w:t> </w:t>
      </w:r>
      <w:r>
        <w:rPr/>
        <w:t>we</w:t>
      </w:r>
      <w:r>
        <w:rPr>
          <w:spacing w:val="-10"/>
        </w:rPr>
        <w:t> </w:t>
      </w:r>
      <w:r>
        <w:rPr/>
        <w:t>were</w:t>
      </w:r>
      <w:r>
        <w:rPr>
          <w:spacing w:val="-10"/>
        </w:rPr>
        <w:t> </w:t>
      </w:r>
      <w:r>
        <w:rPr/>
        <w:t>very</w:t>
      </w:r>
      <w:r>
        <w:rPr>
          <w:spacing w:val="-11"/>
        </w:rPr>
        <w:t> </w:t>
      </w:r>
      <w:r>
        <w:rPr/>
        <w:t>fortunate</w:t>
      </w:r>
      <w:r>
        <w:rPr>
          <w:spacing w:val="-9"/>
        </w:rPr>
        <w:t> </w:t>
      </w:r>
      <w:r>
        <w:rPr/>
        <w:t>that</w:t>
      </w:r>
      <w:r>
        <w:rPr>
          <w:spacing w:val="-10"/>
        </w:rPr>
        <w:t> </w:t>
      </w:r>
      <w:r>
        <w:rPr/>
        <w:t>our</w:t>
      </w:r>
      <w:r>
        <w:rPr>
          <w:spacing w:val="-9"/>
        </w:rPr>
        <w:t> </w:t>
      </w:r>
      <w:r>
        <w:rPr/>
        <w:t>President,</w:t>
      </w:r>
      <w:r>
        <w:rPr>
          <w:spacing w:val="-10"/>
        </w:rPr>
        <w:t> </w:t>
      </w:r>
      <w:r>
        <w:rPr/>
        <w:t>Michael</w:t>
      </w:r>
      <w:r>
        <w:rPr>
          <w:spacing w:val="-9"/>
        </w:rPr>
        <w:t> </w:t>
      </w:r>
      <w:r>
        <w:rPr/>
        <w:t>Grandage,</w:t>
      </w:r>
      <w:r>
        <w:rPr>
          <w:spacing w:val="-10"/>
        </w:rPr>
        <w:t> </w:t>
      </w:r>
      <w:r>
        <w:rPr/>
        <w:t>supported</w:t>
      </w:r>
      <w:r>
        <w:rPr>
          <w:spacing w:val="-9"/>
        </w:rPr>
        <w:t> </w:t>
      </w:r>
      <w:r>
        <w:rPr/>
        <w:t>us</w:t>
      </w:r>
      <w:r>
        <w:rPr>
          <w:spacing w:val="-9"/>
        </w:rPr>
        <w:t> </w:t>
      </w:r>
      <w:r>
        <w:rPr/>
        <w:t>in </w:t>
      </w:r>
      <w:r>
        <w:rPr>
          <w:spacing w:val="-2"/>
        </w:rPr>
        <w:t>many</w:t>
      </w:r>
      <w:r>
        <w:rPr>
          <w:spacing w:val="-12"/>
        </w:rPr>
        <w:t> </w:t>
      </w:r>
      <w:r>
        <w:rPr>
          <w:spacing w:val="-2"/>
        </w:rPr>
        <w:t>ways,</w:t>
      </w:r>
      <w:r>
        <w:rPr>
          <w:spacing w:val="-13"/>
        </w:rPr>
        <w:t> </w:t>
      </w:r>
      <w:r>
        <w:rPr>
          <w:spacing w:val="-2"/>
        </w:rPr>
        <w:t>made</w:t>
      </w:r>
      <w:r>
        <w:rPr>
          <w:spacing w:val="-11"/>
        </w:rPr>
        <w:t> </w:t>
      </w:r>
      <w:r>
        <w:rPr>
          <w:spacing w:val="-2"/>
        </w:rPr>
        <w:t>online</w:t>
      </w:r>
      <w:r>
        <w:rPr>
          <w:spacing w:val="-11"/>
        </w:rPr>
        <w:t> </w:t>
      </w:r>
      <w:r>
        <w:rPr>
          <w:spacing w:val="-2"/>
        </w:rPr>
        <w:t>visits</w:t>
      </w:r>
      <w:r>
        <w:rPr>
          <w:spacing w:val="-11"/>
        </w:rPr>
        <w:t> </w:t>
      </w:r>
      <w:r>
        <w:rPr>
          <w:spacing w:val="-2"/>
        </w:rPr>
        <w:t>to</w:t>
      </w:r>
      <w:r>
        <w:rPr>
          <w:spacing w:val="-12"/>
        </w:rPr>
        <w:t> </w:t>
      </w:r>
      <w:r>
        <w:rPr>
          <w:spacing w:val="-2"/>
        </w:rPr>
        <w:t>Central</w:t>
      </w:r>
      <w:r>
        <w:rPr>
          <w:spacing w:val="-12"/>
        </w:rPr>
        <w:t> </w:t>
      </w:r>
      <w:r>
        <w:rPr>
          <w:spacing w:val="-2"/>
        </w:rPr>
        <w:t>and</w:t>
      </w:r>
      <w:r>
        <w:rPr>
          <w:spacing w:val="-12"/>
        </w:rPr>
        <w:t> </w:t>
      </w:r>
      <w:r>
        <w:rPr>
          <w:spacing w:val="-2"/>
        </w:rPr>
        <w:t>contributed</w:t>
      </w:r>
      <w:r>
        <w:rPr>
          <w:spacing w:val="-12"/>
        </w:rPr>
        <w:t> </w:t>
      </w:r>
      <w:r>
        <w:rPr>
          <w:spacing w:val="-2"/>
        </w:rPr>
        <w:t>to</w:t>
      </w:r>
      <w:r>
        <w:rPr>
          <w:spacing w:val="-12"/>
        </w:rPr>
        <w:t> </w:t>
      </w:r>
      <w:r>
        <w:rPr>
          <w:spacing w:val="-2"/>
        </w:rPr>
        <w:t>bringing</w:t>
      </w:r>
      <w:r>
        <w:rPr>
          <w:spacing w:val="-13"/>
        </w:rPr>
        <w:t> </w:t>
      </w:r>
      <w:r>
        <w:rPr>
          <w:spacing w:val="-2"/>
        </w:rPr>
        <w:t>about</w:t>
      </w:r>
      <w:r>
        <w:rPr>
          <w:spacing w:val="-13"/>
        </w:rPr>
        <w:t> </w:t>
      </w:r>
      <w:r>
        <w:rPr>
          <w:spacing w:val="-2"/>
        </w:rPr>
        <w:t>masterclasses</w:t>
      </w:r>
      <w:r>
        <w:rPr>
          <w:spacing w:val="-11"/>
        </w:rPr>
        <w:t> </w:t>
      </w:r>
      <w:r>
        <w:rPr>
          <w:spacing w:val="-2"/>
        </w:rPr>
        <w:t>given </w:t>
      </w:r>
      <w:r>
        <w:rPr>
          <w:spacing w:val="-6"/>
        </w:rPr>
        <w:t>by Ian McKellen and by Vice-President Zoë Wanamaker. Thanks are due, too, to our Governors who </w:t>
      </w:r>
      <w:r>
        <w:rPr>
          <w:spacing w:val="-2"/>
        </w:rPr>
        <w:t>contributed</w:t>
      </w:r>
      <w:r>
        <w:rPr>
          <w:spacing w:val="-6"/>
        </w:rPr>
        <w:t> </w:t>
      </w:r>
      <w:r>
        <w:rPr>
          <w:spacing w:val="-2"/>
        </w:rPr>
        <w:t>much</w:t>
      </w:r>
      <w:r>
        <w:rPr>
          <w:spacing w:val="-8"/>
        </w:rPr>
        <w:t> </w:t>
      </w:r>
      <w:r>
        <w:rPr>
          <w:spacing w:val="-2"/>
        </w:rPr>
        <w:t>time</w:t>
      </w:r>
      <w:r>
        <w:rPr>
          <w:spacing w:val="-7"/>
        </w:rPr>
        <w:t> </w:t>
      </w:r>
      <w:r>
        <w:rPr>
          <w:spacing w:val="-2"/>
        </w:rPr>
        <w:t>and</w:t>
      </w:r>
      <w:r>
        <w:rPr>
          <w:spacing w:val="-8"/>
        </w:rPr>
        <w:t> </w:t>
      </w:r>
      <w:r>
        <w:rPr>
          <w:spacing w:val="-2"/>
        </w:rPr>
        <w:t>energy</w:t>
      </w:r>
      <w:r>
        <w:rPr>
          <w:spacing w:val="-8"/>
        </w:rPr>
        <w:t> </w:t>
      </w:r>
      <w:r>
        <w:rPr>
          <w:spacing w:val="-2"/>
        </w:rPr>
        <w:t>to</w:t>
      </w:r>
      <w:r>
        <w:rPr>
          <w:spacing w:val="-9"/>
        </w:rPr>
        <w:t> </w:t>
      </w:r>
      <w:r>
        <w:rPr>
          <w:spacing w:val="-2"/>
        </w:rPr>
        <w:t>their</w:t>
      </w:r>
      <w:r>
        <w:rPr>
          <w:spacing w:val="-8"/>
        </w:rPr>
        <w:t> </w:t>
      </w:r>
      <w:r>
        <w:rPr>
          <w:spacing w:val="-2"/>
        </w:rPr>
        <w:t>work</w:t>
      </w:r>
      <w:r>
        <w:rPr>
          <w:spacing w:val="-7"/>
        </w:rPr>
        <w:t> </w:t>
      </w:r>
      <w:r>
        <w:rPr>
          <w:spacing w:val="-2"/>
        </w:rPr>
        <w:t>for</w:t>
      </w:r>
      <w:r>
        <w:rPr>
          <w:spacing w:val="-8"/>
        </w:rPr>
        <w:t> </w:t>
      </w:r>
      <w:r>
        <w:rPr>
          <w:spacing w:val="-2"/>
        </w:rPr>
        <w:t>Central</w:t>
      </w:r>
      <w:r>
        <w:rPr>
          <w:spacing w:val="-8"/>
        </w:rPr>
        <w:t> </w:t>
      </w:r>
      <w:r>
        <w:rPr>
          <w:spacing w:val="-2"/>
        </w:rPr>
        <w:t>through</w:t>
      </w:r>
      <w:r>
        <w:rPr>
          <w:spacing w:val="-6"/>
        </w:rPr>
        <w:t> </w:t>
      </w:r>
      <w:r>
        <w:rPr>
          <w:spacing w:val="-2"/>
        </w:rPr>
        <w:t>the</w:t>
      </w:r>
      <w:r>
        <w:rPr>
          <w:spacing w:val="-7"/>
        </w:rPr>
        <w:t> </w:t>
      </w:r>
      <w:r>
        <w:rPr>
          <w:spacing w:val="-2"/>
        </w:rPr>
        <w:t>Governing</w:t>
      </w:r>
      <w:r>
        <w:rPr>
          <w:spacing w:val="-10"/>
        </w:rPr>
        <w:t> </w:t>
      </w:r>
      <w:r>
        <w:rPr>
          <w:spacing w:val="-2"/>
        </w:rPr>
        <w:t>Body</w:t>
      </w:r>
      <w:r>
        <w:rPr>
          <w:spacing w:val="-8"/>
        </w:rPr>
        <w:t> </w:t>
      </w:r>
      <w:r>
        <w:rPr>
          <w:spacing w:val="-2"/>
        </w:rPr>
        <w:t>and</w:t>
      </w:r>
      <w:r>
        <w:rPr>
          <w:spacing w:val="-8"/>
        </w:rPr>
        <w:t> </w:t>
      </w:r>
      <w:r>
        <w:rPr>
          <w:spacing w:val="-2"/>
        </w:rPr>
        <w:t>its </w:t>
      </w:r>
      <w:r>
        <w:rPr/>
        <w:t>sub-committees,</w:t>
      </w:r>
      <w:r>
        <w:rPr>
          <w:spacing w:val="-8"/>
        </w:rPr>
        <w:t> </w:t>
      </w:r>
      <w:r>
        <w:rPr/>
        <w:t>through</w:t>
      </w:r>
      <w:r>
        <w:rPr>
          <w:spacing w:val="-6"/>
        </w:rPr>
        <w:t> </w:t>
      </w:r>
      <w:r>
        <w:rPr/>
        <w:t>a</w:t>
      </w:r>
      <w:r>
        <w:rPr>
          <w:spacing w:val="-8"/>
        </w:rPr>
        <w:t> </w:t>
      </w:r>
      <w:r>
        <w:rPr/>
        <w:t>very</w:t>
      </w:r>
      <w:r>
        <w:rPr>
          <w:spacing w:val="-8"/>
        </w:rPr>
        <w:t> </w:t>
      </w:r>
      <w:r>
        <w:rPr/>
        <w:t>successful</w:t>
      </w:r>
      <w:r>
        <w:rPr>
          <w:spacing w:val="-8"/>
        </w:rPr>
        <w:t> </w:t>
      </w:r>
      <w:r>
        <w:rPr/>
        <w:t>Awayday</w:t>
      </w:r>
      <w:r>
        <w:rPr>
          <w:spacing w:val="-8"/>
        </w:rPr>
        <w:t> </w:t>
      </w:r>
      <w:r>
        <w:rPr/>
        <w:t>to</w:t>
      </w:r>
      <w:r>
        <w:rPr>
          <w:spacing w:val="-8"/>
        </w:rPr>
        <w:t> </w:t>
      </w:r>
      <w:r>
        <w:rPr/>
        <w:t>discuss</w:t>
      </w:r>
      <w:r>
        <w:rPr>
          <w:spacing w:val="-7"/>
        </w:rPr>
        <w:t> </w:t>
      </w:r>
      <w:r>
        <w:rPr/>
        <w:t>the</w:t>
      </w:r>
      <w:r>
        <w:rPr>
          <w:spacing w:val="-7"/>
        </w:rPr>
        <w:t> </w:t>
      </w:r>
      <w:r>
        <w:rPr/>
        <w:t>Strategic</w:t>
      </w:r>
      <w:r>
        <w:rPr>
          <w:spacing w:val="-7"/>
        </w:rPr>
        <w:t> </w:t>
      </w:r>
      <w:r>
        <w:rPr/>
        <w:t>Plan</w:t>
      </w:r>
      <w:r>
        <w:rPr>
          <w:spacing w:val="-8"/>
        </w:rPr>
        <w:t> </w:t>
      </w:r>
      <w:r>
        <w:rPr/>
        <w:t>and</w:t>
      </w:r>
      <w:r>
        <w:rPr>
          <w:spacing w:val="-5"/>
        </w:rPr>
        <w:t> </w:t>
      </w:r>
      <w:r>
        <w:rPr/>
        <w:t>through </w:t>
      </w:r>
      <w:r>
        <w:rPr>
          <w:spacing w:val="-6"/>
        </w:rPr>
        <w:t>regular</w:t>
      </w:r>
      <w:r>
        <w:rPr>
          <w:spacing w:val="-10"/>
        </w:rPr>
        <w:t> </w:t>
      </w:r>
      <w:r>
        <w:rPr>
          <w:spacing w:val="-6"/>
        </w:rPr>
        <w:t>contact</w:t>
      </w:r>
      <w:r>
        <w:rPr>
          <w:spacing w:val="-10"/>
        </w:rPr>
        <w:t> </w:t>
      </w:r>
      <w:r>
        <w:rPr>
          <w:spacing w:val="-6"/>
        </w:rPr>
        <w:t>with</w:t>
      </w:r>
      <w:r>
        <w:rPr>
          <w:spacing w:val="-9"/>
        </w:rPr>
        <w:t> </w:t>
      </w:r>
      <w:r>
        <w:rPr>
          <w:spacing w:val="-6"/>
        </w:rPr>
        <w:t>staff</w:t>
      </w:r>
      <w:r>
        <w:rPr>
          <w:spacing w:val="-7"/>
        </w:rPr>
        <w:t> </w:t>
      </w:r>
      <w:r>
        <w:rPr>
          <w:spacing w:val="-6"/>
        </w:rPr>
        <w:t>and</w:t>
      </w:r>
      <w:r>
        <w:rPr>
          <w:spacing w:val="-9"/>
        </w:rPr>
        <w:t> </w:t>
      </w:r>
      <w:r>
        <w:rPr>
          <w:spacing w:val="-6"/>
        </w:rPr>
        <w:t>students.</w:t>
      </w:r>
      <w:r>
        <w:rPr>
          <w:spacing w:val="-9"/>
        </w:rPr>
        <w:t> </w:t>
      </w:r>
      <w:r>
        <w:rPr>
          <w:spacing w:val="-6"/>
        </w:rPr>
        <w:t>We</w:t>
      </w:r>
      <w:r>
        <w:rPr>
          <w:spacing w:val="-8"/>
        </w:rPr>
        <w:t> </w:t>
      </w:r>
      <w:r>
        <w:rPr>
          <w:spacing w:val="-6"/>
        </w:rPr>
        <w:t>are</w:t>
      </w:r>
      <w:r>
        <w:rPr>
          <w:spacing w:val="-8"/>
        </w:rPr>
        <w:t> </w:t>
      </w:r>
      <w:r>
        <w:rPr>
          <w:spacing w:val="-6"/>
        </w:rPr>
        <w:t>grateful</w:t>
      </w:r>
      <w:r>
        <w:rPr>
          <w:spacing w:val="-9"/>
        </w:rPr>
        <w:t> </w:t>
      </w:r>
      <w:r>
        <w:rPr>
          <w:spacing w:val="-6"/>
        </w:rPr>
        <w:t>too</w:t>
      </w:r>
      <w:r>
        <w:rPr>
          <w:spacing w:val="-7"/>
        </w:rPr>
        <w:t> </w:t>
      </w:r>
      <w:r>
        <w:rPr>
          <w:spacing w:val="-6"/>
        </w:rPr>
        <w:t>to</w:t>
      </w:r>
      <w:r>
        <w:rPr>
          <w:spacing w:val="-9"/>
        </w:rPr>
        <w:t> </w:t>
      </w:r>
      <w:r>
        <w:rPr>
          <w:spacing w:val="-6"/>
        </w:rPr>
        <w:t>the many</w:t>
      </w:r>
      <w:r>
        <w:rPr>
          <w:spacing w:val="-9"/>
        </w:rPr>
        <w:t> </w:t>
      </w:r>
      <w:r>
        <w:rPr>
          <w:spacing w:val="-6"/>
        </w:rPr>
        <w:t>donors,</w:t>
      </w:r>
      <w:r>
        <w:rPr>
          <w:spacing w:val="-7"/>
        </w:rPr>
        <w:t> </w:t>
      </w:r>
      <w:r>
        <w:rPr>
          <w:spacing w:val="-6"/>
        </w:rPr>
        <w:t>sponsors,</w:t>
      </w:r>
      <w:r>
        <w:rPr>
          <w:spacing w:val="-10"/>
        </w:rPr>
        <w:t> </w:t>
      </w:r>
      <w:r>
        <w:rPr>
          <w:spacing w:val="-6"/>
        </w:rPr>
        <w:t>partners </w:t>
      </w:r>
      <w:r>
        <w:rPr/>
        <w:t>and friends who engage with the work of Central at so many levels. Central has extensive partnerships</w:t>
      </w:r>
      <w:r>
        <w:rPr>
          <w:spacing w:val="-12"/>
        </w:rPr>
        <w:t> </w:t>
      </w:r>
      <w:r>
        <w:rPr/>
        <w:t>and</w:t>
      </w:r>
      <w:r>
        <w:rPr>
          <w:spacing w:val="-12"/>
        </w:rPr>
        <w:t> </w:t>
      </w:r>
      <w:r>
        <w:rPr/>
        <w:t>connections</w:t>
      </w:r>
      <w:r>
        <w:rPr>
          <w:spacing w:val="-12"/>
        </w:rPr>
        <w:t> </w:t>
      </w:r>
      <w:r>
        <w:rPr/>
        <w:t>which</w:t>
      </w:r>
      <w:r>
        <w:rPr>
          <w:spacing w:val="-12"/>
        </w:rPr>
        <w:t> </w:t>
      </w:r>
      <w:r>
        <w:rPr/>
        <w:t>provide</w:t>
      </w:r>
      <w:r>
        <w:rPr>
          <w:spacing w:val="-12"/>
        </w:rPr>
        <w:t> </w:t>
      </w:r>
      <w:r>
        <w:rPr/>
        <w:t>invaluable</w:t>
      </w:r>
      <w:r>
        <w:rPr>
          <w:spacing w:val="-12"/>
        </w:rPr>
        <w:t> </w:t>
      </w:r>
      <w:r>
        <w:rPr/>
        <w:t>opportunities</w:t>
      </w:r>
      <w:r>
        <w:rPr>
          <w:spacing w:val="-12"/>
        </w:rPr>
        <w:t> </w:t>
      </w:r>
      <w:r>
        <w:rPr/>
        <w:t>for</w:t>
      </w:r>
      <w:r>
        <w:rPr>
          <w:spacing w:val="-12"/>
        </w:rPr>
        <w:t> </w:t>
      </w:r>
      <w:r>
        <w:rPr/>
        <w:t>our</w:t>
      </w:r>
      <w:r>
        <w:rPr>
          <w:spacing w:val="-12"/>
        </w:rPr>
        <w:t> </w:t>
      </w:r>
      <w:r>
        <w:rPr/>
        <w:t>students</w:t>
      </w:r>
      <w:r>
        <w:rPr>
          <w:spacing w:val="-12"/>
        </w:rPr>
        <w:t> </w:t>
      </w:r>
      <w:r>
        <w:rPr/>
        <w:t>and</w:t>
      </w:r>
      <w:r>
        <w:rPr>
          <w:spacing w:val="-12"/>
        </w:rPr>
        <w:t> </w:t>
      </w:r>
      <w:r>
        <w:rPr/>
        <w:t>our </w:t>
      </w:r>
      <w:r>
        <w:rPr>
          <w:spacing w:val="-2"/>
        </w:rPr>
        <w:t>alumni.</w:t>
      </w:r>
    </w:p>
    <w:p>
      <w:pPr>
        <w:pStyle w:val="BodyText"/>
        <w:spacing w:before="5"/>
        <w:rPr>
          <w:sz w:val="26"/>
        </w:rPr>
      </w:pPr>
    </w:p>
    <w:p>
      <w:pPr>
        <w:pStyle w:val="BodyText"/>
        <w:spacing w:line="316" w:lineRule="auto"/>
        <w:ind w:left="997" w:right="1157"/>
        <w:jc w:val="both"/>
      </w:pPr>
      <w:r>
        <w:rPr>
          <w:spacing w:val="-4"/>
        </w:rPr>
        <w:t>We</w:t>
      </w:r>
      <w:r>
        <w:rPr>
          <w:spacing w:val="-6"/>
        </w:rPr>
        <w:t> </w:t>
      </w:r>
      <w:r>
        <w:rPr>
          <w:spacing w:val="-4"/>
        </w:rPr>
        <w:t>look</w:t>
      </w:r>
      <w:r>
        <w:rPr>
          <w:spacing w:val="-6"/>
        </w:rPr>
        <w:t> </w:t>
      </w:r>
      <w:r>
        <w:rPr>
          <w:spacing w:val="-4"/>
        </w:rPr>
        <w:t>forward</w:t>
      </w:r>
      <w:r>
        <w:rPr>
          <w:spacing w:val="-6"/>
        </w:rPr>
        <w:t> </w:t>
      </w:r>
      <w:r>
        <w:rPr>
          <w:spacing w:val="-4"/>
        </w:rPr>
        <w:t>to</w:t>
      </w:r>
      <w:r>
        <w:rPr>
          <w:spacing w:val="-7"/>
        </w:rPr>
        <w:t> </w:t>
      </w:r>
      <w:r>
        <w:rPr>
          <w:spacing w:val="-4"/>
        </w:rPr>
        <w:t>an</w:t>
      </w:r>
      <w:r>
        <w:rPr>
          <w:spacing w:val="-6"/>
        </w:rPr>
        <w:t> </w:t>
      </w:r>
      <w:r>
        <w:rPr>
          <w:spacing w:val="-4"/>
        </w:rPr>
        <w:t>exciting</w:t>
      </w:r>
      <w:r>
        <w:rPr>
          <w:spacing w:val="-8"/>
        </w:rPr>
        <w:t> </w:t>
      </w:r>
      <w:r>
        <w:rPr>
          <w:spacing w:val="-4"/>
        </w:rPr>
        <w:t>year</w:t>
      </w:r>
      <w:r>
        <w:rPr>
          <w:spacing w:val="-6"/>
        </w:rPr>
        <w:t> </w:t>
      </w:r>
      <w:r>
        <w:rPr>
          <w:spacing w:val="-4"/>
        </w:rPr>
        <w:t>ahead</w:t>
      </w:r>
      <w:r>
        <w:rPr>
          <w:spacing w:val="-6"/>
        </w:rPr>
        <w:t> </w:t>
      </w:r>
      <w:r>
        <w:rPr>
          <w:spacing w:val="-4"/>
        </w:rPr>
        <w:t>under</w:t>
      </w:r>
      <w:r>
        <w:rPr>
          <w:spacing w:val="-6"/>
        </w:rPr>
        <w:t> </w:t>
      </w:r>
      <w:r>
        <w:rPr>
          <w:spacing w:val="-4"/>
        </w:rPr>
        <w:t>our</w:t>
      </w:r>
      <w:r>
        <w:rPr>
          <w:spacing w:val="-6"/>
        </w:rPr>
        <w:t> </w:t>
      </w:r>
      <w:r>
        <w:rPr>
          <w:spacing w:val="-4"/>
        </w:rPr>
        <w:t>new</w:t>
      </w:r>
      <w:r>
        <w:rPr>
          <w:spacing w:val="-6"/>
        </w:rPr>
        <w:t> </w:t>
      </w:r>
      <w:r>
        <w:rPr>
          <w:spacing w:val="-4"/>
        </w:rPr>
        <w:t>Principal</w:t>
      </w:r>
      <w:r>
        <w:rPr>
          <w:spacing w:val="-7"/>
        </w:rPr>
        <w:t> </w:t>
      </w:r>
      <w:r>
        <w:rPr>
          <w:spacing w:val="-4"/>
        </w:rPr>
        <w:t>and</w:t>
      </w:r>
      <w:r>
        <w:rPr>
          <w:spacing w:val="-6"/>
        </w:rPr>
        <w:t> </w:t>
      </w:r>
      <w:r>
        <w:rPr>
          <w:spacing w:val="-4"/>
        </w:rPr>
        <w:t>to</w:t>
      </w:r>
      <w:r>
        <w:rPr>
          <w:spacing w:val="-7"/>
        </w:rPr>
        <w:t> </w:t>
      </w:r>
      <w:r>
        <w:rPr>
          <w:spacing w:val="-4"/>
        </w:rPr>
        <w:t>fulfilling</w:t>
      </w:r>
      <w:r>
        <w:rPr>
          <w:spacing w:val="-8"/>
        </w:rPr>
        <w:t> </w:t>
      </w:r>
      <w:r>
        <w:rPr>
          <w:spacing w:val="-4"/>
        </w:rPr>
        <w:t>our</w:t>
      </w:r>
      <w:r>
        <w:rPr>
          <w:spacing w:val="-6"/>
        </w:rPr>
        <w:t> </w:t>
      </w:r>
      <w:r>
        <w:rPr>
          <w:spacing w:val="-4"/>
        </w:rPr>
        <w:t>vision</w:t>
      </w:r>
      <w:r>
        <w:rPr>
          <w:spacing w:val="-6"/>
        </w:rPr>
        <w:t> </w:t>
      </w:r>
      <w:r>
        <w:rPr>
          <w:spacing w:val="-4"/>
        </w:rPr>
        <w:t>and </w:t>
      </w:r>
      <w:r>
        <w:rPr/>
        <w:t>plans for the future.</w:t>
      </w:r>
    </w:p>
    <w:p>
      <w:pPr>
        <w:pStyle w:val="BodyText"/>
        <w:spacing w:before="2"/>
        <w:rPr>
          <w:sz w:val="12"/>
        </w:rPr>
      </w:pPr>
      <w:r>
        <w:rPr/>
        <w:drawing>
          <wp:anchor distT="0" distB="0" distL="0" distR="0" allowOverlap="1" layoutInCell="1" locked="0" behindDoc="0" simplePos="0" relativeHeight="1">
            <wp:simplePos x="0" y="0"/>
            <wp:positionH relativeFrom="page">
              <wp:posOffset>817269</wp:posOffset>
            </wp:positionH>
            <wp:positionV relativeFrom="paragraph">
              <wp:posOffset>195835</wp:posOffset>
            </wp:positionV>
            <wp:extent cx="2053780" cy="38557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2053780" cy="385572"/>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3406259</wp:posOffset>
            </wp:positionH>
            <wp:positionV relativeFrom="paragraph">
              <wp:posOffset>106305</wp:posOffset>
            </wp:positionV>
            <wp:extent cx="980817" cy="574166"/>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980817" cy="574166"/>
                    </a:xfrm>
                    <a:prstGeom prst="rect">
                      <a:avLst/>
                    </a:prstGeom>
                  </pic:spPr>
                </pic:pic>
              </a:graphicData>
            </a:graphic>
          </wp:anchor>
        </w:drawing>
      </w:r>
    </w:p>
    <w:p>
      <w:pPr>
        <w:pStyle w:val="BodyText"/>
        <w:tabs>
          <w:tab w:pos="4597" w:val="left" w:leader="none"/>
        </w:tabs>
        <w:ind w:left="997"/>
        <w:jc w:val="both"/>
        <w:rPr>
          <w:rFonts w:ascii="Arial Black"/>
        </w:rPr>
      </w:pPr>
      <w:r>
        <w:rPr>
          <w:rFonts w:ascii="Arial Black"/>
          <w:w w:val="80"/>
        </w:rPr>
        <w:t>John</w:t>
      </w:r>
      <w:r>
        <w:rPr>
          <w:rFonts w:ascii="Arial Black"/>
          <w:spacing w:val="7"/>
        </w:rPr>
        <w:t> </w:t>
      </w:r>
      <w:r>
        <w:rPr>
          <w:rFonts w:ascii="Arial Black"/>
          <w:spacing w:val="-2"/>
          <w:w w:val="95"/>
        </w:rPr>
        <w:t>Willis</w:t>
      </w:r>
      <w:r>
        <w:rPr>
          <w:rFonts w:ascii="Arial Black"/>
        </w:rPr>
        <w:tab/>
      </w:r>
      <w:r>
        <w:rPr>
          <w:rFonts w:ascii="Arial Black"/>
          <w:w w:val="85"/>
        </w:rPr>
        <w:t>Josette</w:t>
      </w:r>
      <w:r>
        <w:rPr>
          <w:rFonts w:ascii="Arial Black"/>
          <w:spacing w:val="29"/>
        </w:rPr>
        <w:t> </w:t>
      </w:r>
      <w:r>
        <w:rPr>
          <w:rFonts w:ascii="Arial Black"/>
          <w:w w:val="85"/>
        </w:rPr>
        <w:t>Bushell-Mingo</w:t>
      </w:r>
      <w:r>
        <w:rPr>
          <w:rFonts w:ascii="Arial Black"/>
          <w:spacing w:val="30"/>
        </w:rPr>
        <w:t> </w:t>
      </w:r>
      <w:r>
        <w:rPr>
          <w:rFonts w:ascii="Arial Black"/>
          <w:spacing w:val="-5"/>
          <w:w w:val="85"/>
        </w:rPr>
        <w:t>OBE</w:t>
      </w:r>
    </w:p>
    <w:p>
      <w:pPr>
        <w:pStyle w:val="BodyText"/>
        <w:tabs>
          <w:tab w:pos="4597" w:val="left" w:leader="none"/>
        </w:tabs>
        <w:spacing w:before="9"/>
        <w:ind w:left="997"/>
        <w:jc w:val="both"/>
      </w:pPr>
      <w:r>
        <w:rPr>
          <w:w w:val="95"/>
        </w:rPr>
        <w:t>Chair</w:t>
      </w:r>
      <w:r>
        <w:rPr>
          <w:spacing w:val="-10"/>
          <w:w w:val="95"/>
        </w:rPr>
        <w:t> </w:t>
      </w:r>
      <w:r>
        <w:rPr>
          <w:w w:val="95"/>
        </w:rPr>
        <w:t>of</w:t>
      </w:r>
      <w:r>
        <w:rPr>
          <w:spacing w:val="-7"/>
          <w:w w:val="95"/>
        </w:rPr>
        <w:t> </w:t>
      </w:r>
      <w:r>
        <w:rPr>
          <w:spacing w:val="-2"/>
          <w:w w:val="95"/>
        </w:rPr>
        <w:t>Governors</w:t>
      </w:r>
      <w:r>
        <w:rPr/>
        <w:tab/>
      </w:r>
      <w:r>
        <w:rPr>
          <w:w w:val="90"/>
        </w:rPr>
        <w:t>Principal</w:t>
      </w:r>
      <w:r>
        <w:rPr>
          <w:spacing w:val="7"/>
        </w:rPr>
        <w:t> </w:t>
      </w:r>
      <w:r>
        <w:rPr>
          <w:w w:val="90"/>
        </w:rPr>
        <w:t>/</w:t>
      </w:r>
      <w:r>
        <w:rPr>
          <w:spacing w:val="5"/>
        </w:rPr>
        <w:t> </w:t>
      </w:r>
      <w:r>
        <w:rPr>
          <w:w w:val="90"/>
        </w:rPr>
        <w:t>Chief</w:t>
      </w:r>
      <w:r>
        <w:rPr>
          <w:spacing w:val="8"/>
        </w:rPr>
        <w:t> </w:t>
      </w:r>
      <w:r>
        <w:rPr>
          <w:spacing w:val="-2"/>
          <w:w w:val="90"/>
        </w:rPr>
        <w:t>Executive</w:t>
      </w:r>
    </w:p>
    <w:p>
      <w:pPr>
        <w:spacing w:after="0"/>
        <w:jc w:val="both"/>
        <w:sectPr>
          <w:pgSz w:w="11910" w:h="16840"/>
          <w:pgMar w:header="712" w:footer="779" w:top="1320" w:bottom="960" w:left="420" w:right="260"/>
        </w:sectPr>
      </w:pPr>
    </w:p>
    <w:p>
      <w:pPr>
        <w:pStyle w:val="Heading1"/>
        <w:spacing w:line="230" w:lineRule="auto" w:before="108"/>
        <w:ind w:right="1154"/>
      </w:pPr>
      <w:bookmarkStart w:name="STRATEGIC REPORT INCLUDING OPERATING AND" w:id="3"/>
      <w:bookmarkEnd w:id="3"/>
      <w:r>
        <w:rPr/>
      </w:r>
      <w:bookmarkStart w:name="_bookmark1" w:id="4"/>
      <w:bookmarkEnd w:id="4"/>
      <w:r>
        <w:rPr/>
      </w:r>
      <w:r>
        <w:rPr>
          <w:w w:val="85"/>
        </w:rPr>
        <w:t>STRATEGIC REPORT INCLUDING OPERATING AND </w:t>
      </w:r>
      <w:r>
        <w:rPr>
          <w:w w:val="90"/>
        </w:rPr>
        <w:t>FINANCIAL REVIEW</w:t>
      </w:r>
    </w:p>
    <w:p>
      <w:pPr>
        <w:pStyle w:val="ListParagraph"/>
        <w:numPr>
          <w:ilvl w:val="1"/>
          <w:numId w:val="2"/>
        </w:numPr>
        <w:tabs>
          <w:tab w:pos="1335" w:val="left" w:leader="none"/>
        </w:tabs>
        <w:spacing w:line="240" w:lineRule="auto" w:before="291" w:after="0"/>
        <w:ind w:left="1334" w:right="0" w:hanging="337"/>
        <w:jc w:val="left"/>
        <w:rPr>
          <w:rFonts w:ascii="Arial Black"/>
          <w:sz w:val="20"/>
        </w:rPr>
      </w:pPr>
      <w:r>
        <w:rPr>
          <w:rFonts w:ascii="Arial Black"/>
          <w:spacing w:val="-2"/>
          <w:sz w:val="20"/>
        </w:rPr>
        <w:t>Structure</w:t>
      </w:r>
    </w:p>
    <w:p>
      <w:pPr>
        <w:pStyle w:val="Heading7"/>
        <w:spacing w:before="62"/>
        <w:rPr>
          <w:i/>
        </w:rPr>
      </w:pPr>
      <w:r>
        <w:rPr>
          <w:i/>
        </w:rPr>
        <w:t>Patron</w:t>
      </w:r>
      <w:r>
        <w:rPr>
          <w:i/>
          <w:spacing w:val="-9"/>
        </w:rPr>
        <w:t> </w:t>
      </w:r>
      <w:r>
        <w:rPr>
          <w:i/>
        </w:rPr>
        <w:t>and</w:t>
      </w:r>
      <w:r>
        <w:rPr>
          <w:i/>
          <w:spacing w:val="-9"/>
        </w:rPr>
        <w:t> </w:t>
      </w:r>
      <w:r>
        <w:rPr>
          <w:i/>
          <w:spacing w:val="-2"/>
        </w:rPr>
        <w:t>Presidents</w:t>
      </w:r>
    </w:p>
    <w:p>
      <w:pPr>
        <w:pStyle w:val="BodyText"/>
        <w:tabs>
          <w:tab w:pos="3878" w:val="left" w:leader="none"/>
        </w:tabs>
        <w:spacing w:before="76"/>
        <w:ind w:left="998"/>
      </w:pPr>
      <w:r>
        <w:rPr>
          <w:spacing w:val="-2"/>
        </w:rPr>
        <w:t>Patron</w:t>
      </w:r>
      <w:r>
        <w:rPr/>
        <w:tab/>
      </w:r>
      <w:r>
        <w:rPr>
          <w:spacing w:val="-6"/>
        </w:rPr>
        <w:t>HRH</w:t>
      </w:r>
      <w:r>
        <w:rPr>
          <w:spacing w:val="-7"/>
        </w:rPr>
        <w:t> </w:t>
      </w:r>
      <w:r>
        <w:rPr>
          <w:spacing w:val="-6"/>
        </w:rPr>
        <w:t>Princess</w:t>
      </w:r>
      <w:r>
        <w:rPr>
          <w:spacing w:val="-3"/>
        </w:rPr>
        <w:t> </w:t>
      </w:r>
      <w:r>
        <w:rPr>
          <w:spacing w:val="-6"/>
        </w:rPr>
        <w:t>Alexandra, The</w:t>
      </w:r>
      <w:r>
        <w:rPr>
          <w:spacing w:val="-4"/>
        </w:rPr>
        <w:t> </w:t>
      </w:r>
      <w:r>
        <w:rPr>
          <w:spacing w:val="-6"/>
        </w:rPr>
        <w:t>Hon</w:t>
      </w:r>
      <w:r>
        <w:rPr>
          <w:spacing w:val="-4"/>
        </w:rPr>
        <w:t> </w:t>
      </w:r>
      <w:r>
        <w:rPr>
          <w:spacing w:val="-6"/>
        </w:rPr>
        <w:t>Lady</w:t>
      </w:r>
      <w:r>
        <w:rPr>
          <w:spacing w:val="-5"/>
        </w:rPr>
        <w:t> </w:t>
      </w:r>
      <w:r>
        <w:rPr>
          <w:spacing w:val="-6"/>
        </w:rPr>
        <w:t>Ogilvy</w:t>
      </w:r>
      <w:r>
        <w:rPr>
          <w:spacing w:val="-5"/>
        </w:rPr>
        <w:t> </w:t>
      </w:r>
      <w:r>
        <w:rPr>
          <w:spacing w:val="-6"/>
        </w:rPr>
        <w:t>KG</w:t>
      </w:r>
      <w:r>
        <w:rPr>
          <w:spacing w:val="-3"/>
        </w:rPr>
        <w:t> </w:t>
      </w:r>
      <w:r>
        <w:rPr>
          <w:spacing w:val="-6"/>
        </w:rPr>
        <w:t>GCVO</w:t>
      </w:r>
    </w:p>
    <w:p>
      <w:pPr>
        <w:pStyle w:val="BodyText"/>
        <w:tabs>
          <w:tab w:pos="3878" w:val="left" w:leader="none"/>
        </w:tabs>
        <w:spacing w:before="197"/>
        <w:ind w:left="998"/>
      </w:pPr>
      <w:r>
        <w:rPr>
          <w:spacing w:val="-2"/>
        </w:rPr>
        <w:t>President</w:t>
      </w:r>
      <w:r>
        <w:rPr/>
        <w:tab/>
      </w:r>
      <w:r>
        <w:rPr>
          <w:spacing w:val="-4"/>
        </w:rPr>
        <w:t>Michael Grandage</w:t>
      </w:r>
      <w:r>
        <w:rPr>
          <w:spacing w:val="-3"/>
        </w:rPr>
        <w:t> </w:t>
      </w:r>
      <w:r>
        <w:rPr>
          <w:spacing w:val="-5"/>
        </w:rPr>
        <w:t>CBE</w:t>
      </w:r>
    </w:p>
    <w:p>
      <w:pPr>
        <w:pStyle w:val="BodyText"/>
        <w:tabs>
          <w:tab w:pos="3877" w:val="left" w:leader="none"/>
        </w:tabs>
        <w:spacing w:before="79"/>
        <w:ind w:left="998"/>
      </w:pPr>
      <w:r>
        <w:rPr>
          <w:w w:val="90"/>
        </w:rPr>
        <w:t>Vice</w:t>
      </w:r>
      <w:r>
        <w:rPr>
          <w:spacing w:val="1"/>
        </w:rPr>
        <w:t> </w:t>
      </w:r>
      <w:r>
        <w:rPr>
          <w:spacing w:val="-2"/>
        </w:rPr>
        <w:t>President</w:t>
      </w:r>
      <w:r>
        <w:rPr/>
        <w:tab/>
      </w:r>
      <w:r>
        <w:rPr>
          <w:w w:val="95"/>
        </w:rPr>
        <w:t>Zoë</w:t>
      </w:r>
      <w:r>
        <w:rPr>
          <w:spacing w:val="16"/>
        </w:rPr>
        <w:t> </w:t>
      </w:r>
      <w:r>
        <w:rPr>
          <w:w w:val="95"/>
        </w:rPr>
        <w:t>Wanamaker</w:t>
      </w:r>
      <w:r>
        <w:rPr>
          <w:spacing w:val="16"/>
        </w:rPr>
        <w:t> </w:t>
      </w:r>
      <w:r>
        <w:rPr>
          <w:spacing w:val="-5"/>
          <w:w w:val="95"/>
        </w:rPr>
        <w:t>CBE</w:t>
      </w:r>
    </w:p>
    <w:p>
      <w:pPr>
        <w:pStyle w:val="BodyText"/>
        <w:rPr>
          <w:sz w:val="26"/>
        </w:rPr>
      </w:pPr>
    </w:p>
    <w:p>
      <w:pPr>
        <w:pStyle w:val="Heading7"/>
        <w:spacing w:before="210"/>
        <w:ind w:left="997"/>
        <w:rPr>
          <w:i/>
        </w:rPr>
      </w:pPr>
      <w:r>
        <w:rPr>
          <w:i/>
        </w:rPr>
        <w:t>Board</w:t>
      </w:r>
      <w:r>
        <w:rPr>
          <w:i/>
          <w:spacing w:val="-12"/>
        </w:rPr>
        <w:t> </w:t>
      </w:r>
      <w:r>
        <w:rPr>
          <w:i/>
        </w:rPr>
        <w:t>of</w:t>
      </w:r>
      <w:r>
        <w:rPr>
          <w:i/>
          <w:spacing w:val="-11"/>
        </w:rPr>
        <w:t> </w:t>
      </w:r>
      <w:r>
        <w:rPr>
          <w:i/>
          <w:spacing w:val="-2"/>
        </w:rPr>
        <w:t>Governors</w:t>
      </w:r>
    </w:p>
    <w:p>
      <w:pPr>
        <w:pStyle w:val="BodyText"/>
        <w:spacing w:line="319" w:lineRule="auto" w:before="74"/>
        <w:ind w:left="997" w:right="1154"/>
        <w:jc w:val="both"/>
      </w:pPr>
      <w:r>
        <w:rPr/>
        <w:t>All</w:t>
      </w:r>
      <w:r>
        <w:rPr>
          <w:spacing w:val="-16"/>
        </w:rPr>
        <w:t> </w:t>
      </w:r>
      <w:r>
        <w:rPr/>
        <w:t>Governors</w:t>
      </w:r>
      <w:r>
        <w:rPr>
          <w:spacing w:val="-16"/>
        </w:rPr>
        <w:t> </w:t>
      </w:r>
      <w:r>
        <w:rPr/>
        <w:t>of</w:t>
      </w:r>
      <w:r>
        <w:rPr>
          <w:spacing w:val="-16"/>
        </w:rPr>
        <w:t> </w:t>
      </w:r>
      <w:r>
        <w:rPr/>
        <w:t>Central</w:t>
      </w:r>
      <w:r>
        <w:rPr>
          <w:spacing w:val="-16"/>
        </w:rPr>
        <w:t> </w:t>
      </w:r>
      <w:r>
        <w:rPr/>
        <w:t>are</w:t>
      </w:r>
      <w:r>
        <w:rPr>
          <w:spacing w:val="-16"/>
        </w:rPr>
        <w:t> </w:t>
      </w:r>
      <w:r>
        <w:rPr/>
        <w:t>Directors</w:t>
      </w:r>
      <w:r>
        <w:rPr>
          <w:spacing w:val="-15"/>
        </w:rPr>
        <w:t> </w:t>
      </w:r>
      <w:r>
        <w:rPr/>
        <w:t>of</w:t>
      </w:r>
      <w:r>
        <w:rPr>
          <w:spacing w:val="-16"/>
        </w:rPr>
        <w:t> </w:t>
      </w:r>
      <w:r>
        <w:rPr/>
        <w:t>the</w:t>
      </w:r>
      <w:r>
        <w:rPr>
          <w:spacing w:val="-16"/>
        </w:rPr>
        <w:t> </w:t>
      </w:r>
      <w:r>
        <w:rPr/>
        <w:t>Company</w:t>
      </w:r>
      <w:r>
        <w:rPr>
          <w:spacing w:val="-16"/>
        </w:rPr>
        <w:t> </w:t>
      </w:r>
      <w:r>
        <w:rPr/>
        <w:t>and</w:t>
      </w:r>
      <w:r>
        <w:rPr>
          <w:spacing w:val="-16"/>
        </w:rPr>
        <w:t> </w:t>
      </w:r>
      <w:r>
        <w:rPr/>
        <w:t>Trustees</w:t>
      </w:r>
      <w:r>
        <w:rPr>
          <w:spacing w:val="-16"/>
        </w:rPr>
        <w:t> </w:t>
      </w:r>
      <w:r>
        <w:rPr/>
        <w:t>of</w:t>
      </w:r>
      <w:r>
        <w:rPr>
          <w:spacing w:val="-15"/>
        </w:rPr>
        <w:t> </w:t>
      </w:r>
      <w:r>
        <w:rPr/>
        <w:t>the</w:t>
      </w:r>
      <w:r>
        <w:rPr>
          <w:spacing w:val="-16"/>
        </w:rPr>
        <w:t> </w:t>
      </w:r>
      <w:r>
        <w:rPr/>
        <w:t>Exempt</w:t>
      </w:r>
      <w:r>
        <w:rPr>
          <w:spacing w:val="-16"/>
        </w:rPr>
        <w:t> </w:t>
      </w:r>
      <w:r>
        <w:rPr/>
        <w:t>Charity.</w:t>
      </w:r>
      <w:r>
        <w:rPr>
          <w:spacing w:val="11"/>
        </w:rPr>
        <w:t> </w:t>
      </w:r>
      <w:r>
        <w:rPr/>
        <w:t>The role of Governor is unpaid and no Governor receives any reimbursement for their work as a </w:t>
      </w:r>
      <w:r>
        <w:rPr>
          <w:spacing w:val="-2"/>
        </w:rPr>
        <w:t>Governor;</w:t>
      </w:r>
      <w:r>
        <w:rPr>
          <w:spacing w:val="-10"/>
        </w:rPr>
        <w:t> </w:t>
      </w:r>
      <w:r>
        <w:rPr>
          <w:spacing w:val="-2"/>
        </w:rPr>
        <w:t>however,</w:t>
      </w:r>
      <w:r>
        <w:rPr>
          <w:spacing w:val="-10"/>
        </w:rPr>
        <w:t> </w:t>
      </w:r>
      <w:r>
        <w:rPr>
          <w:spacing w:val="-2"/>
        </w:rPr>
        <w:t>out</w:t>
      </w:r>
      <w:r>
        <w:rPr>
          <w:spacing w:val="-10"/>
        </w:rPr>
        <w:t> </w:t>
      </w:r>
      <w:r>
        <w:rPr>
          <w:spacing w:val="-2"/>
        </w:rPr>
        <w:t>of</w:t>
      </w:r>
      <w:r>
        <w:rPr>
          <w:spacing w:val="-10"/>
        </w:rPr>
        <w:t> </w:t>
      </w:r>
      <w:r>
        <w:rPr>
          <w:spacing w:val="-2"/>
        </w:rPr>
        <w:t>pocket</w:t>
      </w:r>
      <w:r>
        <w:rPr>
          <w:spacing w:val="-12"/>
        </w:rPr>
        <w:t> </w:t>
      </w:r>
      <w:r>
        <w:rPr>
          <w:spacing w:val="-2"/>
        </w:rPr>
        <w:t>expenses</w:t>
      </w:r>
      <w:r>
        <w:rPr>
          <w:spacing w:val="-8"/>
        </w:rPr>
        <w:t> </w:t>
      </w:r>
      <w:r>
        <w:rPr>
          <w:spacing w:val="-2"/>
        </w:rPr>
        <w:t>are</w:t>
      </w:r>
      <w:r>
        <w:rPr>
          <w:spacing w:val="-11"/>
        </w:rPr>
        <w:t> </w:t>
      </w:r>
      <w:r>
        <w:rPr>
          <w:spacing w:val="-2"/>
        </w:rPr>
        <w:t>available,</w:t>
      </w:r>
      <w:r>
        <w:rPr>
          <w:spacing w:val="-10"/>
        </w:rPr>
        <w:t> </w:t>
      </w:r>
      <w:r>
        <w:rPr>
          <w:spacing w:val="-2"/>
        </w:rPr>
        <w:t>and</w:t>
      </w:r>
      <w:r>
        <w:rPr>
          <w:spacing w:val="-9"/>
        </w:rPr>
        <w:t> </w:t>
      </w:r>
      <w:r>
        <w:rPr>
          <w:spacing w:val="-2"/>
        </w:rPr>
        <w:t>those</w:t>
      </w:r>
      <w:r>
        <w:rPr>
          <w:spacing w:val="-8"/>
        </w:rPr>
        <w:t> </w:t>
      </w:r>
      <w:r>
        <w:rPr>
          <w:spacing w:val="-2"/>
        </w:rPr>
        <w:t>paid</w:t>
      </w:r>
      <w:r>
        <w:rPr>
          <w:spacing w:val="-9"/>
        </w:rPr>
        <w:t> </w:t>
      </w:r>
      <w:r>
        <w:rPr>
          <w:spacing w:val="-2"/>
        </w:rPr>
        <w:t>during</w:t>
      </w:r>
      <w:r>
        <w:rPr>
          <w:spacing w:val="-11"/>
        </w:rPr>
        <w:t> </w:t>
      </w:r>
      <w:r>
        <w:rPr>
          <w:spacing w:val="-2"/>
        </w:rPr>
        <w:t>the</w:t>
      </w:r>
      <w:r>
        <w:rPr>
          <w:spacing w:val="-8"/>
        </w:rPr>
        <w:t> </w:t>
      </w:r>
      <w:r>
        <w:rPr>
          <w:spacing w:val="-2"/>
        </w:rPr>
        <w:t>year</w:t>
      </w:r>
      <w:r>
        <w:rPr>
          <w:spacing w:val="-9"/>
        </w:rPr>
        <w:t> </w:t>
      </w:r>
      <w:r>
        <w:rPr>
          <w:spacing w:val="-2"/>
        </w:rPr>
        <w:t>are</w:t>
      </w:r>
      <w:r>
        <w:rPr>
          <w:spacing w:val="-11"/>
        </w:rPr>
        <w:t> </w:t>
      </w:r>
      <w:r>
        <w:rPr>
          <w:spacing w:val="-2"/>
        </w:rPr>
        <w:t>set </w:t>
      </w:r>
      <w:r>
        <w:rPr/>
        <w:t>out</w:t>
      </w:r>
      <w:r>
        <w:rPr>
          <w:spacing w:val="-16"/>
        </w:rPr>
        <w:t> </w:t>
      </w:r>
      <w:r>
        <w:rPr/>
        <w:t>within</w:t>
      </w:r>
      <w:r>
        <w:rPr>
          <w:spacing w:val="-16"/>
        </w:rPr>
        <w:t> </w:t>
      </w:r>
      <w:r>
        <w:rPr/>
        <w:t>the</w:t>
      </w:r>
      <w:r>
        <w:rPr>
          <w:spacing w:val="-14"/>
        </w:rPr>
        <w:t> </w:t>
      </w:r>
      <w:r>
        <w:rPr/>
        <w:t>staff</w:t>
      </w:r>
      <w:r>
        <w:rPr>
          <w:spacing w:val="-16"/>
        </w:rPr>
        <w:t> </w:t>
      </w:r>
      <w:r>
        <w:rPr/>
        <w:t>costs</w:t>
      </w:r>
      <w:r>
        <w:rPr>
          <w:spacing w:val="-15"/>
        </w:rPr>
        <w:t> </w:t>
      </w:r>
      <w:r>
        <w:rPr/>
        <w:t>note</w:t>
      </w:r>
      <w:r>
        <w:rPr>
          <w:spacing w:val="-15"/>
        </w:rPr>
        <w:t> </w:t>
      </w:r>
      <w:r>
        <w:rPr/>
        <w:t>to</w:t>
      </w:r>
      <w:r>
        <w:rPr>
          <w:spacing w:val="-16"/>
        </w:rPr>
        <w:t> </w:t>
      </w:r>
      <w:r>
        <w:rPr/>
        <w:t>the</w:t>
      </w:r>
      <w:r>
        <w:rPr>
          <w:spacing w:val="-15"/>
        </w:rPr>
        <w:t> </w:t>
      </w:r>
      <w:r>
        <w:rPr/>
        <w:t>financial</w:t>
      </w:r>
      <w:r>
        <w:rPr>
          <w:spacing w:val="-16"/>
        </w:rPr>
        <w:t> </w:t>
      </w:r>
      <w:r>
        <w:rPr/>
        <w:t>statements.</w:t>
      </w:r>
    </w:p>
    <w:p>
      <w:pPr>
        <w:pStyle w:val="BodyText"/>
        <w:spacing w:before="5"/>
        <w:rPr>
          <w:sz w:val="8"/>
        </w:rPr>
      </w:pPr>
    </w:p>
    <w:tbl>
      <w:tblPr>
        <w:tblW w:w="0" w:type="auto"/>
        <w:jc w:val="left"/>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4"/>
        <w:gridCol w:w="1792"/>
        <w:gridCol w:w="1792"/>
        <w:gridCol w:w="3194"/>
      </w:tblGrid>
      <w:tr>
        <w:trPr>
          <w:trHeight w:val="937" w:hRule="atLeast"/>
        </w:trPr>
        <w:tc>
          <w:tcPr>
            <w:tcW w:w="2294" w:type="dxa"/>
            <w:shd w:val="clear" w:color="auto" w:fill="D9D9D9"/>
          </w:tcPr>
          <w:p>
            <w:pPr>
              <w:pStyle w:val="TableParagraph"/>
              <w:rPr>
                <w:rFonts w:ascii="Times New Roman"/>
                <w:sz w:val="20"/>
              </w:rPr>
            </w:pPr>
          </w:p>
        </w:tc>
        <w:tc>
          <w:tcPr>
            <w:tcW w:w="1792" w:type="dxa"/>
            <w:shd w:val="clear" w:color="auto" w:fill="D9D9D9"/>
          </w:tcPr>
          <w:p>
            <w:pPr>
              <w:pStyle w:val="TableParagraph"/>
              <w:spacing w:line="266" w:lineRule="auto"/>
              <w:ind w:left="105" w:right="335"/>
              <w:rPr>
                <w:rFonts w:ascii="Arial Black"/>
                <w:sz w:val="20"/>
              </w:rPr>
            </w:pPr>
            <w:r>
              <w:rPr>
                <w:rFonts w:ascii="Arial Black"/>
                <w:spacing w:val="-6"/>
                <w:sz w:val="20"/>
              </w:rPr>
              <w:t>Appointed</w:t>
            </w:r>
            <w:r>
              <w:rPr>
                <w:rFonts w:ascii="Arial Black"/>
                <w:spacing w:val="-13"/>
                <w:sz w:val="20"/>
              </w:rPr>
              <w:t> </w:t>
            </w:r>
            <w:r>
              <w:rPr>
                <w:rFonts w:ascii="Arial Black"/>
                <w:spacing w:val="-6"/>
                <w:sz w:val="20"/>
              </w:rPr>
              <w:t>to </w:t>
            </w:r>
            <w:r>
              <w:rPr>
                <w:rFonts w:ascii="Arial Black"/>
                <w:w w:val="90"/>
                <w:sz w:val="20"/>
              </w:rPr>
              <w:t>Board</w:t>
            </w:r>
            <w:r>
              <w:rPr>
                <w:rFonts w:ascii="Arial Black"/>
                <w:spacing w:val="-4"/>
                <w:sz w:val="20"/>
              </w:rPr>
              <w:t> </w:t>
            </w:r>
            <w:r>
              <w:rPr>
                <w:rFonts w:ascii="Arial Black"/>
                <w:w w:val="90"/>
                <w:sz w:val="20"/>
              </w:rPr>
              <w:t>in</w:t>
            </w:r>
            <w:r>
              <w:rPr>
                <w:rFonts w:ascii="Arial Black"/>
                <w:spacing w:val="-3"/>
                <w:sz w:val="20"/>
              </w:rPr>
              <w:t> </w:t>
            </w:r>
            <w:r>
              <w:rPr>
                <w:rFonts w:ascii="Arial Black"/>
                <w:spacing w:val="-4"/>
                <w:w w:val="90"/>
                <w:sz w:val="20"/>
              </w:rPr>
              <w:t>year</w:t>
            </w:r>
          </w:p>
        </w:tc>
        <w:tc>
          <w:tcPr>
            <w:tcW w:w="1792" w:type="dxa"/>
            <w:shd w:val="clear" w:color="auto" w:fill="D9D9D9"/>
          </w:tcPr>
          <w:p>
            <w:pPr>
              <w:pStyle w:val="TableParagraph"/>
              <w:spacing w:line="266" w:lineRule="auto"/>
              <w:ind w:left="106" w:right="6"/>
              <w:rPr>
                <w:rFonts w:ascii="Arial Black"/>
                <w:sz w:val="20"/>
              </w:rPr>
            </w:pPr>
            <w:r>
              <w:rPr>
                <w:rFonts w:ascii="Arial Black"/>
                <w:spacing w:val="-2"/>
                <w:sz w:val="20"/>
              </w:rPr>
              <w:t>Retired/ </w:t>
            </w:r>
            <w:r>
              <w:rPr>
                <w:rFonts w:ascii="Arial Black"/>
                <w:w w:val="90"/>
                <w:sz w:val="20"/>
              </w:rPr>
              <w:t>resigned</w:t>
            </w:r>
            <w:r>
              <w:rPr>
                <w:rFonts w:ascii="Arial Black"/>
                <w:spacing w:val="-2"/>
                <w:w w:val="90"/>
                <w:sz w:val="20"/>
              </w:rPr>
              <w:t> </w:t>
            </w:r>
            <w:r>
              <w:rPr>
                <w:rFonts w:ascii="Arial Black"/>
                <w:w w:val="90"/>
                <w:sz w:val="20"/>
              </w:rPr>
              <w:t>from</w:t>
            </w:r>
          </w:p>
          <w:p>
            <w:pPr>
              <w:pStyle w:val="TableParagraph"/>
              <w:ind w:left="106"/>
              <w:rPr>
                <w:rFonts w:ascii="Arial Black"/>
                <w:sz w:val="20"/>
              </w:rPr>
            </w:pPr>
            <w:r>
              <w:rPr>
                <w:rFonts w:ascii="Arial Black"/>
                <w:w w:val="90"/>
                <w:sz w:val="20"/>
              </w:rPr>
              <w:t>Board</w:t>
            </w:r>
            <w:r>
              <w:rPr>
                <w:rFonts w:ascii="Arial Black"/>
                <w:spacing w:val="-4"/>
                <w:sz w:val="20"/>
              </w:rPr>
              <w:t> </w:t>
            </w:r>
            <w:r>
              <w:rPr>
                <w:rFonts w:ascii="Arial Black"/>
                <w:w w:val="90"/>
                <w:sz w:val="20"/>
              </w:rPr>
              <w:t>in</w:t>
            </w:r>
            <w:r>
              <w:rPr>
                <w:rFonts w:ascii="Arial Black"/>
                <w:spacing w:val="-3"/>
                <w:sz w:val="20"/>
              </w:rPr>
              <w:t> </w:t>
            </w:r>
            <w:r>
              <w:rPr>
                <w:rFonts w:ascii="Arial Black"/>
                <w:spacing w:val="-4"/>
                <w:w w:val="90"/>
                <w:sz w:val="20"/>
              </w:rPr>
              <w:t>year</w:t>
            </w:r>
          </w:p>
        </w:tc>
        <w:tc>
          <w:tcPr>
            <w:tcW w:w="3194" w:type="dxa"/>
            <w:shd w:val="clear" w:color="auto" w:fill="D9D9D9"/>
          </w:tcPr>
          <w:p>
            <w:pPr>
              <w:pStyle w:val="TableParagraph"/>
              <w:spacing w:line="278" w:lineRule="exact"/>
              <w:ind w:left="107"/>
              <w:rPr>
                <w:rFonts w:ascii="Arial Black"/>
                <w:sz w:val="20"/>
              </w:rPr>
            </w:pPr>
            <w:r>
              <w:rPr>
                <w:rFonts w:ascii="Arial Black"/>
                <w:w w:val="90"/>
                <w:sz w:val="20"/>
              </w:rPr>
              <w:t>Committee</w:t>
            </w:r>
            <w:r>
              <w:rPr>
                <w:rFonts w:ascii="Arial Black"/>
                <w:spacing w:val="8"/>
                <w:sz w:val="20"/>
              </w:rPr>
              <w:t> </w:t>
            </w:r>
            <w:r>
              <w:rPr>
                <w:rFonts w:ascii="Arial Black"/>
                <w:spacing w:val="-2"/>
                <w:sz w:val="20"/>
              </w:rPr>
              <w:t>Memberships</w:t>
            </w:r>
          </w:p>
        </w:tc>
      </w:tr>
      <w:tr>
        <w:trPr>
          <w:trHeight w:val="3446" w:hRule="atLeast"/>
        </w:trPr>
        <w:tc>
          <w:tcPr>
            <w:tcW w:w="2294" w:type="dxa"/>
          </w:tcPr>
          <w:p>
            <w:pPr>
              <w:pStyle w:val="TableParagraph"/>
              <w:spacing w:before="22"/>
              <w:ind w:left="107"/>
              <w:rPr>
                <w:sz w:val="20"/>
              </w:rPr>
            </w:pPr>
            <w:r>
              <w:rPr>
                <w:spacing w:val="-5"/>
                <w:sz w:val="20"/>
              </w:rPr>
              <w:t>John</w:t>
            </w:r>
            <w:r>
              <w:rPr>
                <w:spacing w:val="-11"/>
                <w:sz w:val="20"/>
              </w:rPr>
              <w:t> </w:t>
            </w:r>
            <w:r>
              <w:rPr>
                <w:spacing w:val="-2"/>
                <w:sz w:val="20"/>
              </w:rPr>
              <w:t>Willis</w:t>
            </w:r>
          </w:p>
          <w:p>
            <w:pPr>
              <w:pStyle w:val="TableParagraph"/>
              <w:spacing w:before="82"/>
              <w:ind w:left="107"/>
              <w:rPr>
                <w:rFonts w:ascii="Calibri"/>
                <w:i/>
                <w:sz w:val="20"/>
              </w:rPr>
            </w:pPr>
            <w:r>
              <w:rPr>
                <w:rFonts w:ascii="Calibri"/>
                <w:i/>
                <w:w w:val="105"/>
                <w:sz w:val="20"/>
              </w:rPr>
              <w:t>(Chair</w:t>
            </w:r>
            <w:r>
              <w:rPr>
                <w:rFonts w:ascii="Calibri"/>
                <w:i/>
                <w:spacing w:val="15"/>
                <w:w w:val="105"/>
                <w:sz w:val="20"/>
              </w:rPr>
              <w:t> </w:t>
            </w:r>
            <w:r>
              <w:rPr>
                <w:rFonts w:ascii="Calibri"/>
                <w:i/>
                <w:w w:val="105"/>
                <w:sz w:val="20"/>
              </w:rPr>
              <w:t>of</w:t>
            </w:r>
            <w:r>
              <w:rPr>
                <w:rFonts w:ascii="Calibri"/>
                <w:i/>
                <w:spacing w:val="15"/>
                <w:w w:val="105"/>
                <w:sz w:val="20"/>
              </w:rPr>
              <w:t> </w:t>
            </w:r>
            <w:r>
              <w:rPr>
                <w:rFonts w:ascii="Calibri"/>
                <w:i/>
                <w:spacing w:val="-2"/>
                <w:w w:val="105"/>
                <w:sz w:val="20"/>
              </w:rPr>
              <w:t>Governors)</w:t>
            </w:r>
          </w:p>
        </w:tc>
        <w:tc>
          <w:tcPr>
            <w:tcW w:w="1792" w:type="dxa"/>
          </w:tcPr>
          <w:p>
            <w:pPr>
              <w:pStyle w:val="TableParagraph"/>
              <w:rPr>
                <w:rFonts w:ascii="Times New Roman"/>
                <w:sz w:val="20"/>
              </w:rPr>
            </w:pPr>
          </w:p>
        </w:tc>
        <w:tc>
          <w:tcPr>
            <w:tcW w:w="1792" w:type="dxa"/>
          </w:tcPr>
          <w:p>
            <w:pPr>
              <w:pStyle w:val="TableParagraph"/>
              <w:rPr>
                <w:rFonts w:ascii="Times New Roman"/>
                <w:sz w:val="20"/>
              </w:rPr>
            </w:pPr>
          </w:p>
        </w:tc>
        <w:tc>
          <w:tcPr>
            <w:tcW w:w="3194" w:type="dxa"/>
          </w:tcPr>
          <w:p>
            <w:pPr>
              <w:pStyle w:val="TableParagraph"/>
              <w:spacing w:line="319" w:lineRule="auto" w:before="22"/>
              <w:ind w:left="107"/>
              <w:rPr>
                <w:sz w:val="20"/>
              </w:rPr>
            </w:pPr>
            <w:r>
              <w:rPr>
                <w:spacing w:val="-4"/>
                <w:sz w:val="20"/>
              </w:rPr>
              <w:t>Remuneration</w:t>
            </w:r>
            <w:r>
              <w:rPr>
                <w:spacing w:val="-12"/>
                <w:sz w:val="20"/>
              </w:rPr>
              <w:t> </w:t>
            </w:r>
            <w:r>
              <w:rPr>
                <w:spacing w:val="-4"/>
                <w:sz w:val="20"/>
              </w:rPr>
              <w:t>Committee</w:t>
            </w:r>
            <w:r>
              <w:rPr>
                <w:spacing w:val="-12"/>
                <w:sz w:val="20"/>
              </w:rPr>
              <w:t> </w:t>
            </w:r>
            <w:r>
              <w:rPr>
                <w:spacing w:val="-4"/>
                <w:sz w:val="20"/>
              </w:rPr>
              <w:t>(Co- </w:t>
            </w:r>
            <w:r>
              <w:rPr>
                <w:spacing w:val="-2"/>
                <w:sz w:val="20"/>
              </w:rPr>
              <w:t>Chair)</w:t>
            </w:r>
          </w:p>
          <w:p>
            <w:pPr>
              <w:pStyle w:val="TableParagraph"/>
              <w:spacing w:line="319" w:lineRule="auto"/>
              <w:ind w:left="107"/>
              <w:rPr>
                <w:sz w:val="20"/>
              </w:rPr>
            </w:pPr>
            <w:r>
              <w:rPr>
                <w:spacing w:val="-4"/>
                <w:sz w:val="20"/>
              </w:rPr>
              <w:t>Search</w:t>
            </w:r>
            <w:r>
              <w:rPr>
                <w:spacing w:val="-11"/>
                <w:sz w:val="20"/>
              </w:rPr>
              <w:t> </w:t>
            </w:r>
            <w:r>
              <w:rPr>
                <w:spacing w:val="-4"/>
                <w:sz w:val="20"/>
              </w:rPr>
              <w:t>Committee</w:t>
            </w:r>
            <w:r>
              <w:rPr>
                <w:spacing w:val="-10"/>
                <w:sz w:val="20"/>
              </w:rPr>
              <w:t> </w:t>
            </w:r>
            <w:r>
              <w:rPr>
                <w:spacing w:val="-4"/>
                <w:sz w:val="20"/>
              </w:rPr>
              <w:t>-Principal </w:t>
            </w:r>
            <w:r>
              <w:rPr>
                <w:spacing w:val="-2"/>
                <w:sz w:val="20"/>
              </w:rPr>
              <w:t>(Chair)</w:t>
            </w:r>
          </w:p>
          <w:p>
            <w:pPr>
              <w:pStyle w:val="TableParagraph"/>
              <w:spacing w:line="319" w:lineRule="auto"/>
              <w:ind w:left="107" w:right="482"/>
              <w:rPr>
                <w:sz w:val="20"/>
              </w:rPr>
            </w:pPr>
            <w:r>
              <w:rPr>
                <w:spacing w:val="-4"/>
                <w:sz w:val="20"/>
              </w:rPr>
              <w:t>Search</w:t>
            </w:r>
            <w:r>
              <w:rPr>
                <w:spacing w:val="-11"/>
                <w:sz w:val="20"/>
              </w:rPr>
              <w:t> </w:t>
            </w:r>
            <w:r>
              <w:rPr>
                <w:spacing w:val="-4"/>
                <w:sz w:val="20"/>
              </w:rPr>
              <w:t>Committee</w:t>
            </w:r>
            <w:r>
              <w:rPr>
                <w:spacing w:val="-10"/>
                <w:sz w:val="20"/>
              </w:rPr>
              <w:t> </w:t>
            </w:r>
            <w:r>
              <w:rPr>
                <w:spacing w:val="-4"/>
                <w:sz w:val="20"/>
              </w:rPr>
              <w:t>-Dean </w:t>
            </w:r>
            <w:r>
              <w:rPr>
                <w:sz w:val="20"/>
              </w:rPr>
              <w:t>(Chair)** Nominations Committee (Chair) Diversity and Inclusion </w:t>
            </w:r>
            <w:r>
              <w:rPr>
                <w:spacing w:val="-2"/>
                <w:sz w:val="20"/>
              </w:rPr>
              <w:t>Committee</w:t>
            </w:r>
          </w:p>
          <w:p>
            <w:pPr>
              <w:pStyle w:val="TableParagraph"/>
              <w:ind w:left="107"/>
              <w:rPr>
                <w:sz w:val="20"/>
              </w:rPr>
            </w:pPr>
            <w:r>
              <w:rPr>
                <w:spacing w:val="-4"/>
                <w:sz w:val="20"/>
              </w:rPr>
              <w:t>Finance</w:t>
            </w:r>
            <w:r>
              <w:rPr>
                <w:spacing w:val="-8"/>
                <w:sz w:val="20"/>
              </w:rPr>
              <w:t> </w:t>
            </w:r>
            <w:r>
              <w:rPr>
                <w:spacing w:val="-4"/>
                <w:sz w:val="20"/>
              </w:rPr>
              <w:t>and</w:t>
            </w:r>
            <w:r>
              <w:rPr>
                <w:spacing w:val="-9"/>
                <w:sz w:val="20"/>
              </w:rPr>
              <w:t> </w:t>
            </w:r>
            <w:r>
              <w:rPr>
                <w:spacing w:val="-4"/>
                <w:sz w:val="20"/>
              </w:rPr>
              <w:t>Estates</w:t>
            </w:r>
            <w:r>
              <w:rPr>
                <w:spacing w:val="-7"/>
                <w:sz w:val="20"/>
              </w:rPr>
              <w:t> </w:t>
            </w:r>
            <w:r>
              <w:rPr>
                <w:spacing w:val="-4"/>
                <w:sz w:val="20"/>
              </w:rPr>
              <w:t>Committee</w:t>
            </w:r>
          </w:p>
          <w:p>
            <w:pPr>
              <w:pStyle w:val="TableParagraph"/>
              <w:spacing w:before="77"/>
              <w:ind w:left="107"/>
              <w:rPr>
                <w:sz w:val="20"/>
              </w:rPr>
            </w:pPr>
            <w:r>
              <w:rPr>
                <w:spacing w:val="-4"/>
                <w:sz w:val="20"/>
              </w:rPr>
              <w:t>Human</w:t>
            </w:r>
            <w:r>
              <w:rPr>
                <w:spacing w:val="-6"/>
                <w:sz w:val="20"/>
              </w:rPr>
              <w:t> </w:t>
            </w:r>
            <w:r>
              <w:rPr>
                <w:spacing w:val="-4"/>
                <w:sz w:val="20"/>
              </w:rPr>
              <w:t>Resources Committee</w:t>
            </w:r>
          </w:p>
        </w:tc>
      </w:tr>
      <w:tr>
        <w:trPr>
          <w:trHeight w:val="1878" w:hRule="atLeast"/>
        </w:trPr>
        <w:tc>
          <w:tcPr>
            <w:tcW w:w="2294" w:type="dxa"/>
          </w:tcPr>
          <w:p>
            <w:pPr>
              <w:pStyle w:val="TableParagraph"/>
              <w:spacing w:line="314" w:lineRule="auto" w:before="22"/>
              <w:ind w:left="107" w:right="31"/>
              <w:rPr>
                <w:rFonts w:ascii="Calibri"/>
                <w:i/>
                <w:sz w:val="20"/>
              </w:rPr>
            </w:pPr>
            <w:r>
              <w:rPr>
                <w:spacing w:val="-2"/>
                <w:sz w:val="20"/>
              </w:rPr>
              <w:t>Menna</w:t>
            </w:r>
            <w:r>
              <w:rPr>
                <w:spacing w:val="-14"/>
                <w:sz w:val="20"/>
              </w:rPr>
              <w:t> </w:t>
            </w:r>
            <w:r>
              <w:rPr>
                <w:spacing w:val="-2"/>
                <w:sz w:val="20"/>
              </w:rPr>
              <w:t>McGregor </w:t>
            </w:r>
            <w:r>
              <w:rPr>
                <w:rFonts w:ascii="Calibri"/>
                <w:i/>
                <w:w w:val="105"/>
                <w:sz w:val="20"/>
              </w:rPr>
              <w:t>(Deputy Chair of</w:t>
            </w:r>
            <w:r>
              <w:rPr>
                <w:rFonts w:ascii="Calibri"/>
                <w:i/>
                <w:w w:val="105"/>
                <w:sz w:val="20"/>
              </w:rPr>
              <w:t> </w:t>
            </w:r>
            <w:r>
              <w:rPr>
                <w:rFonts w:ascii="Calibri"/>
                <w:i/>
                <w:spacing w:val="-2"/>
                <w:w w:val="105"/>
                <w:sz w:val="20"/>
              </w:rPr>
              <w:t>Governors)</w:t>
            </w:r>
          </w:p>
        </w:tc>
        <w:tc>
          <w:tcPr>
            <w:tcW w:w="1792" w:type="dxa"/>
          </w:tcPr>
          <w:p>
            <w:pPr>
              <w:pStyle w:val="TableParagraph"/>
              <w:rPr>
                <w:rFonts w:ascii="Times New Roman"/>
                <w:sz w:val="20"/>
              </w:rPr>
            </w:pPr>
          </w:p>
        </w:tc>
        <w:tc>
          <w:tcPr>
            <w:tcW w:w="1792" w:type="dxa"/>
          </w:tcPr>
          <w:p>
            <w:pPr>
              <w:pStyle w:val="TableParagraph"/>
              <w:rPr>
                <w:rFonts w:ascii="Times New Roman"/>
                <w:sz w:val="20"/>
              </w:rPr>
            </w:pPr>
          </w:p>
        </w:tc>
        <w:tc>
          <w:tcPr>
            <w:tcW w:w="3194" w:type="dxa"/>
          </w:tcPr>
          <w:p>
            <w:pPr>
              <w:pStyle w:val="TableParagraph"/>
              <w:spacing w:line="319" w:lineRule="auto" w:before="22"/>
              <w:ind w:left="107"/>
              <w:rPr>
                <w:sz w:val="20"/>
              </w:rPr>
            </w:pPr>
            <w:r>
              <w:rPr>
                <w:spacing w:val="-4"/>
                <w:sz w:val="20"/>
              </w:rPr>
              <w:t>Remuneration</w:t>
            </w:r>
            <w:r>
              <w:rPr>
                <w:spacing w:val="-12"/>
                <w:sz w:val="20"/>
              </w:rPr>
              <w:t> </w:t>
            </w:r>
            <w:r>
              <w:rPr>
                <w:spacing w:val="-4"/>
                <w:sz w:val="20"/>
              </w:rPr>
              <w:t>Committee</w:t>
            </w:r>
            <w:r>
              <w:rPr>
                <w:spacing w:val="-12"/>
                <w:sz w:val="20"/>
              </w:rPr>
              <w:t> </w:t>
            </w:r>
            <w:r>
              <w:rPr>
                <w:spacing w:val="-4"/>
                <w:sz w:val="20"/>
              </w:rPr>
              <w:t>(Co- </w:t>
            </w:r>
            <w:r>
              <w:rPr>
                <w:spacing w:val="-2"/>
                <w:sz w:val="20"/>
              </w:rPr>
              <w:t>Chair)</w:t>
            </w:r>
          </w:p>
          <w:p>
            <w:pPr>
              <w:pStyle w:val="TableParagraph"/>
              <w:spacing w:line="319" w:lineRule="auto"/>
              <w:ind w:left="107"/>
              <w:rPr>
                <w:sz w:val="20"/>
              </w:rPr>
            </w:pPr>
            <w:r>
              <w:rPr>
                <w:sz w:val="20"/>
              </w:rPr>
              <w:t>Search</w:t>
            </w:r>
            <w:r>
              <w:rPr>
                <w:spacing w:val="-13"/>
                <w:sz w:val="20"/>
              </w:rPr>
              <w:t> </w:t>
            </w:r>
            <w:r>
              <w:rPr>
                <w:sz w:val="20"/>
              </w:rPr>
              <w:t>Committee</w:t>
            </w:r>
            <w:r>
              <w:rPr>
                <w:spacing w:val="-12"/>
                <w:sz w:val="20"/>
              </w:rPr>
              <w:t> </w:t>
            </w:r>
            <w:r>
              <w:rPr>
                <w:sz w:val="20"/>
              </w:rPr>
              <w:t>-</w:t>
            </w:r>
            <w:r>
              <w:rPr>
                <w:spacing w:val="-12"/>
                <w:sz w:val="20"/>
              </w:rPr>
              <w:t> </w:t>
            </w:r>
            <w:r>
              <w:rPr>
                <w:sz w:val="20"/>
              </w:rPr>
              <w:t>Principal </w:t>
            </w:r>
            <w:r>
              <w:rPr>
                <w:spacing w:val="-4"/>
                <w:sz w:val="20"/>
              </w:rPr>
              <w:t>Human</w:t>
            </w:r>
            <w:r>
              <w:rPr>
                <w:spacing w:val="-12"/>
                <w:sz w:val="20"/>
              </w:rPr>
              <w:t> </w:t>
            </w:r>
            <w:r>
              <w:rPr>
                <w:spacing w:val="-4"/>
                <w:sz w:val="20"/>
              </w:rPr>
              <w:t>Resources</w:t>
            </w:r>
            <w:r>
              <w:rPr>
                <w:spacing w:val="-12"/>
                <w:sz w:val="20"/>
              </w:rPr>
              <w:t> </w:t>
            </w:r>
            <w:r>
              <w:rPr>
                <w:spacing w:val="-4"/>
                <w:sz w:val="20"/>
              </w:rPr>
              <w:t>Committee </w:t>
            </w:r>
            <w:r>
              <w:rPr>
                <w:spacing w:val="-2"/>
                <w:sz w:val="20"/>
              </w:rPr>
              <w:t>(Chair)</w:t>
            </w:r>
          </w:p>
          <w:p>
            <w:pPr>
              <w:pStyle w:val="TableParagraph"/>
              <w:ind w:left="107"/>
              <w:rPr>
                <w:sz w:val="20"/>
              </w:rPr>
            </w:pPr>
            <w:r>
              <w:rPr>
                <w:spacing w:val="-5"/>
                <w:sz w:val="20"/>
              </w:rPr>
              <w:t>Nominations</w:t>
            </w:r>
            <w:r>
              <w:rPr>
                <w:spacing w:val="4"/>
                <w:sz w:val="20"/>
              </w:rPr>
              <w:t> </w:t>
            </w:r>
            <w:r>
              <w:rPr>
                <w:spacing w:val="-2"/>
                <w:sz w:val="20"/>
              </w:rPr>
              <w:t>Committee</w:t>
            </w:r>
          </w:p>
        </w:tc>
      </w:tr>
      <w:tr>
        <w:trPr>
          <w:trHeight w:val="313" w:hRule="atLeast"/>
        </w:trPr>
        <w:tc>
          <w:tcPr>
            <w:tcW w:w="9072" w:type="dxa"/>
            <w:gridSpan w:val="4"/>
            <w:shd w:val="clear" w:color="auto" w:fill="D9D9D9"/>
          </w:tcPr>
          <w:p>
            <w:pPr>
              <w:pStyle w:val="TableParagraph"/>
              <w:rPr>
                <w:rFonts w:ascii="Times New Roman"/>
                <w:sz w:val="20"/>
              </w:rPr>
            </w:pPr>
          </w:p>
        </w:tc>
      </w:tr>
      <w:tr>
        <w:trPr>
          <w:trHeight w:val="313" w:hRule="atLeast"/>
        </w:trPr>
        <w:tc>
          <w:tcPr>
            <w:tcW w:w="2294" w:type="dxa"/>
          </w:tcPr>
          <w:p>
            <w:pPr>
              <w:pStyle w:val="TableParagraph"/>
              <w:spacing w:before="22"/>
              <w:ind w:left="107"/>
              <w:rPr>
                <w:sz w:val="20"/>
              </w:rPr>
            </w:pPr>
            <w:r>
              <w:rPr>
                <w:spacing w:val="-2"/>
                <w:sz w:val="20"/>
              </w:rPr>
              <w:t>Gary</w:t>
            </w:r>
            <w:r>
              <w:rPr>
                <w:spacing w:val="-11"/>
                <w:sz w:val="20"/>
              </w:rPr>
              <w:t> </w:t>
            </w:r>
            <w:r>
              <w:rPr>
                <w:spacing w:val="-2"/>
                <w:sz w:val="20"/>
              </w:rPr>
              <w:t>Beestone</w:t>
            </w:r>
          </w:p>
        </w:tc>
        <w:tc>
          <w:tcPr>
            <w:tcW w:w="1792" w:type="dxa"/>
          </w:tcPr>
          <w:p>
            <w:pPr>
              <w:pStyle w:val="TableParagraph"/>
              <w:spacing w:before="22"/>
              <w:ind w:right="122"/>
              <w:jc w:val="right"/>
              <w:rPr>
                <w:sz w:val="20"/>
              </w:rPr>
            </w:pPr>
            <w:r>
              <w:rPr>
                <w:spacing w:val="-2"/>
                <w:w w:val="95"/>
                <w:sz w:val="20"/>
              </w:rPr>
              <w:t>07/07/21</w:t>
            </w:r>
          </w:p>
        </w:tc>
        <w:tc>
          <w:tcPr>
            <w:tcW w:w="1792" w:type="dxa"/>
          </w:tcPr>
          <w:p>
            <w:pPr>
              <w:pStyle w:val="TableParagraph"/>
              <w:rPr>
                <w:rFonts w:ascii="Times New Roman"/>
                <w:sz w:val="20"/>
              </w:rPr>
            </w:pPr>
          </w:p>
        </w:tc>
        <w:tc>
          <w:tcPr>
            <w:tcW w:w="3194" w:type="dxa"/>
          </w:tcPr>
          <w:p>
            <w:pPr>
              <w:pStyle w:val="TableParagraph"/>
              <w:spacing w:before="22"/>
              <w:ind w:left="107"/>
              <w:rPr>
                <w:sz w:val="20"/>
              </w:rPr>
            </w:pPr>
            <w:r>
              <w:rPr>
                <w:spacing w:val="-4"/>
                <w:sz w:val="20"/>
              </w:rPr>
              <w:t>Finance</w:t>
            </w:r>
            <w:r>
              <w:rPr>
                <w:spacing w:val="-8"/>
                <w:sz w:val="20"/>
              </w:rPr>
              <w:t> </w:t>
            </w:r>
            <w:r>
              <w:rPr>
                <w:spacing w:val="-4"/>
                <w:sz w:val="20"/>
              </w:rPr>
              <w:t>and</w:t>
            </w:r>
            <w:r>
              <w:rPr>
                <w:spacing w:val="-9"/>
                <w:sz w:val="20"/>
              </w:rPr>
              <w:t> </w:t>
            </w:r>
            <w:r>
              <w:rPr>
                <w:spacing w:val="-4"/>
                <w:sz w:val="20"/>
              </w:rPr>
              <w:t>Estates</w:t>
            </w:r>
            <w:r>
              <w:rPr>
                <w:spacing w:val="-7"/>
                <w:sz w:val="20"/>
              </w:rPr>
              <w:t> </w:t>
            </w:r>
            <w:r>
              <w:rPr>
                <w:spacing w:val="-4"/>
                <w:sz w:val="20"/>
              </w:rPr>
              <w:t>Committee</w:t>
            </w:r>
          </w:p>
        </w:tc>
      </w:tr>
      <w:tr>
        <w:trPr>
          <w:trHeight w:val="1252" w:hRule="atLeast"/>
        </w:trPr>
        <w:tc>
          <w:tcPr>
            <w:tcW w:w="2294" w:type="dxa"/>
          </w:tcPr>
          <w:p>
            <w:pPr>
              <w:pStyle w:val="TableParagraph"/>
              <w:spacing w:before="22"/>
              <w:ind w:left="107"/>
              <w:rPr>
                <w:sz w:val="20"/>
              </w:rPr>
            </w:pPr>
            <w:r>
              <w:rPr>
                <w:spacing w:val="-7"/>
                <w:sz w:val="20"/>
              </w:rPr>
              <w:t>Abdul </w:t>
            </w:r>
            <w:r>
              <w:rPr>
                <w:spacing w:val="-2"/>
                <w:sz w:val="20"/>
              </w:rPr>
              <w:t>Bhanji</w:t>
            </w:r>
          </w:p>
          <w:p>
            <w:pPr>
              <w:pStyle w:val="TableParagraph"/>
              <w:spacing w:line="309" w:lineRule="auto" w:before="80"/>
              <w:ind w:left="107"/>
              <w:rPr>
                <w:rFonts w:ascii="Calibri"/>
                <w:i/>
                <w:sz w:val="20"/>
              </w:rPr>
            </w:pPr>
            <w:r>
              <w:rPr>
                <w:rFonts w:ascii="Calibri"/>
                <w:i/>
                <w:w w:val="105"/>
                <w:sz w:val="20"/>
              </w:rPr>
              <w:t>(Co-opted University </w:t>
            </w:r>
            <w:r>
              <w:rPr>
                <w:rFonts w:ascii="Calibri"/>
                <w:i/>
                <w:w w:val="105"/>
                <w:sz w:val="20"/>
              </w:rPr>
              <w:t>of</w:t>
            </w:r>
            <w:r>
              <w:rPr>
                <w:rFonts w:ascii="Calibri"/>
                <w:i/>
                <w:w w:val="105"/>
                <w:sz w:val="20"/>
              </w:rPr>
              <w:t> </w:t>
            </w:r>
            <w:r>
              <w:rPr>
                <w:rFonts w:ascii="Calibri"/>
                <w:i/>
                <w:spacing w:val="-2"/>
                <w:w w:val="105"/>
                <w:sz w:val="20"/>
              </w:rPr>
              <w:t>London)</w:t>
            </w:r>
          </w:p>
        </w:tc>
        <w:tc>
          <w:tcPr>
            <w:tcW w:w="1792" w:type="dxa"/>
          </w:tcPr>
          <w:p>
            <w:pPr>
              <w:pStyle w:val="TableParagraph"/>
              <w:rPr>
                <w:rFonts w:ascii="Times New Roman"/>
                <w:sz w:val="20"/>
              </w:rPr>
            </w:pPr>
          </w:p>
        </w:tc>
        <w:tc>
          <w:tcPr>
            <w:tcW w:w="1792" w:type="dxa"/>
          </w:tcPr>
          <w:p>
            <w:pPr>
              <w:pStyle w:val="TableParagraph"/>
              <w:rPr>
                <w:rFonts w:ascii="Times New Roman"/>
                <w:sz w:val="20"/>
              </w:rPr>
            </w:pPr>
          </w:p>
        </w:tc>
        <w:tc>
          <w:tcPr>
            <w:tcW w:w="3194" w:type="dxa"/>
          </w:tcPr>
          <w:p>
            <w:pPr>
              <w:pStyle w:val="TableParagraph"/>
              <w:spacing w:line="319" w:lineRule="auto" w:before="22"/>
              <w:ind w:left="107"/>
              <w:rPr>
                <w:sz w:val="20"/>
              </w:rPr>
            </w:pPr>
            <w:r>
              <w:rPr>
                <w:spacing w:val="-4"/>
                <w:sz w:val="20"/>
              </w:rPr>
              <w:t>Finance</w:t>
            </w:r>
            <w:r>
              <w:rPr>
                <w:spacing w:val="-12"/>
                <w:sz w:val="20"/>
              </w:rPr>
              <w:t> </w:t>
            </w:r>
            <w:r>
              <w:rPr>
                <w:spacing w:val="-4"/>
                <w:sz w:val="20"/>
              </w:rPr>
              <w:t>and</w:t>
            </w:r>
            <w:r>
              <w:rPr>
                <w:spacing w:val="-12"/>
                <w:sz w:val="20"/>
              </w:rPr>
              <w:t> </w:t>
            </w:r>
            <w:r>
              <w:rPr>
                <w:spacing w:val="-4"/>
                <w:sz w:val="20"/>
              </w:rPr>
              <w:t>Estates</w:t>
            </w:r>
            <w:r>
              <w:rPr>
                <w:spacing w:val="-12"/>
                <w:sz w:val="20"/>
              </w:rPr>
              <w:t> </w:t>
            </w:r>
            <w:r>
              <w:rPr>
                <w:spacing w:val="-4"/>
                <w:sz w:val="20"/>
              </w:rPr>
              <w:t>Committee </w:t>
            </w:r>
            <w:r>
              <w:rPr>
                <w:sz w:val="20"/>
              </w:rPr>
              <w:t>Nominations Committee Remuneration Committee</w:t>
            </w:r>
          </w:p>
          <w:p>
            <w:pPr>
              <w:pStyle w:val="TableParagraph"/>
              <w:spacing w:line="234" w:lineRule="exact"/>
              <w:ind w:left="107"/>
              <w:rPr>
                <w:sz w:val="20"/>
              </w:rPr>
            </w:pPr>
            <w:r>
              <w:rPr>
                <w:spacing w:val="-4"/>
                <w:sz w:val="20"/>
              </w:rPr>
              <w:t>Search</w:t>
            </w:r>
            <w:r>
              <w:rPr>
                <w:spacing w:val="-8"/>
                <w:sz w:val="20"/>
              </w:rPr>
              <w:t> </w:t>
            </w:r>
            <w:r>
              <w:rPr>
                <w:spacing w:val="-4"/>
                <w:sz w:val="20"/>
              </w:rPr>
              <w:t>Committee</w:t>
            </w:r>
            <w:r>
              <w:rPr>
                <w:spacing w:val="-6"/>
                <w:sz w:val="20"/>
              </w:rPr>
              <w:t> </w:t>
            </w:r>
            <w:r>
              <w:rPr>
                <w:spacing w:val="-4"/>
                <w:sz w:val="20"/>
              </w:rPr>
              <w:t>-</w:t>
            </w:r>
            <w:r>
              <w:rPr>
                <w:spacing w:val="-7"/>
                <w:sz w:val="20"/>
              </w:rPr>
              <w:t> </w:t>
            </w:r>
            <w:r>
              <w:rPr>
                <w:spacing w:val="-4"/>
                <w:sz w:val="20"/>
              </w:rPr>
              <w:t>Principal</w:t>
            </w:r>
          </w:p>
        </w:tc>
      </w:tr>
      <w:tr>
        <w:trPr>
          <w:trHeight w:val="625" w:hRule="atLeast"/>
        </w:trPr>
        <w:tc>
          <w:tcPr>
            <w:tcW w:w="2294" w:type="dxa"/>
          </w:tcPr>
          <w:p>
            <w:pPr>
              <w:pStyle w:val="TableParagraph"/>
              <w:spacing w:before="22"/>
              <w:ind w:left="107"/>
              <w:rPr>
                <w:sz w:val="20"/>
              </w:rPr>
            </w:pPr>
            <w:r>
              <w:rPr>
                <w:spacing w:val="-2"/>
                <w:sz w:val="20"/>
              </w:rPr>
              <w:t>*Josette</w:t>
            </w:r>
            <w:r>
              <w:rPr>
                <w:spacing w:val="-14"/>
                <w:sz w:val="20"/>
              </w:rPr>
              <w:t> </w:t>
            </w:r>
            <w:r>
              <w:rPr>
                <w:spacing w:val="-2"/>
                <w:sz w:val="20"/>
              </w:rPr>
              <w:t>Bushell-</w:t>
            </w:r>
          </w:p>
          <w:p>
            <w:pPr>
              <w:pStyle w:val="TableParagraph"/>
              <w:spacing w:before="77"/>
              <w:ind w:left="107"/>
              <w:rPr>
                <w:sz w:val="20"/>
              </w:rPr>
            </w:pPr>
            <w:r>
              <w:rPr>
                <w:spacing w:val="-5"/>
                <w:sz w:val="20"/>
              </w:rPr>
              <w:t>Mingo</w:t>
            </w:r>
            <w:r>
              <w:rPr>
                <w:spacing w:val="-11"/>
                <w:sz w:val="20"/>
              </w:rPr>
              <w:t> </w:t>
            </w:r>
            <w:r>
              <w:rPr>
                <w:spacing w:val="-5"/>
                <w:sz w:val="20"/>
              </w:rPr>
              <w:t>OBE</w:t>
            </w:r>
          </w:p>
        </w:tc>
        <w:tc>
          <w:tcPr>
            <w:tcW w:w="1792" w:type="dxa"/>
          </w:tcPr>
          <w:p>
            <w:pPr>
              <w:pStyle w:val="TableParagraph"/>
              <w:spacing w:before="22"/>
              <w:ind w:right="122"/>
              <w:jc w:val="right"/>
              <w:rPr>
                <w:sz w:val="20"/>
              </w:rPr>
            </w:pPr>
            <w:r>
              <w:rPr>
                <w:spacing w:val="-2"/>
                <w:w w:val="95"/>
                <w:sz w:val="20"/>
              </w:rPr>
              <w:t>16/08/21</w:t>
            </w:r>
          </w:p>
        </w:tc>
        <w:tc>
          <w:tcPr>
            <w:tcW w:w="1792" w:type="dxa"/>
          </w:tcPr>
          <w:p>
            <w:pPr>
              <w:pStyle w:val="TableParagraph"/>
              <w:rPr>
                <w:rFonts w:ascii="Times New Roman"/>
                <w:sz w:val="20"/>
              </w:rPr>
            </w:pPr>
          </w:p>
        </w:tc>
        <w:tc>
          <w:tcPr>
            <w:tcW w:w="3194" w:type="dxa"/>
          </w:tcPr>
          <w:p>
            <w:pPr>
              <w:pStyle w:val="TableParagraph"/>
              <w:spacing w:before="22"/>
              <w:ind w:left="174"/>
              <w:rPr>
                <w:sz w:val="20"/>
              </w:rPr>
            </w:pPr>
            <w:r>
              <w:rPr>
                <w:spacing w:val="-4"/>
                <w:sz w:val="20"/>
              </w:rPr>
              <w:t>Finance</w:t>
            </w:r>
            <w:r>
              <w:rPr>
                <w:spacing w:val="-8"/>
                <w:sz w:val="20"/>
              </w:rPr>
              <w:t> </w:t>
            </w:r>
            <w:r>
              <w:rPr>
                <w:spacing w:val="-4"/>
                <w:sz w:val="20"/>
              </w:rPr>
              <w:t>and</w:t>
            </w:r>
            <w:r>
              <w:rPr>
                <w:spacing w:val="-8"/>
                <w:sz w:val="20"/>
              </w:rPr>
              <w:t> </w:t>
            </w:r>
            <w:r>
              <w:rPr>
                <w:spacing w:val="-4"/>
                <w:sz w:val="20"/>
              </w:rPr>
              <w:t>Estates</w:t>
            </w:r>
          </w:p>
          <w:p>
            <w:pPr>
              <w:pStyle w:val="TableParagraph"/>
              <w:spacing w:before="77"/>
              <w:ind w:left="174"/>
              <w:rPr>
                <w:sz w:val="20"/>
              </w:rPr>
            </w:pPr>
            <w:r>
              <w:rPr>
                <w:spacing w:val="-2"/>
                <w:sz w:val="20"/>
              </w:rPr>
              <w:t>Committee</w:t>
            </w:r>
          </w:p>
        </w:tc>
      </w:tr>
    </w:tbl>
    <w:p>
      <w:pPr>
        <w:spacing w:after="0"/>
        <w:rPr>
          <w:sz w:val="20"/>
        </w:rPr>
        <w:sectPr>
          <w:pgSz w:w="11910" w:h="16840"/>
          <w:pgMar w:header="712" w:footer="779" w:top="1320" w:bottom="960" w:left="420" w:right="260"/>
        </w:sectPr>
      </w:pPr>
    </w:p>
    <w:p>
      <w:pPr>
        <w:pStyle w:val="BodyText"/>
        <w:spacing w:before="8"/>
        <w:rPr>
          <w:sz w:val="8"/>
        </w:rPr>
      </w:pPr>
    </w:p>
    <w:tbl>
      <w:tblPr>
        <w:tblW w:w="0" w:type="auto"/>
        <w:jc w:val="left"/>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4"/>
        <w:gridCol w:w="1792"/>
        <w:gridCol w:w="1792"/>
        <w:gridCol w:w="3194"/>
      </w:tblGrid>
      <w:tr>
        <w:trPr>
          <w:trHeight w:val="1566" w:hRule="atLeast"/>
        </w:trPr>
        <w:tc>
          <w:tcPr>
            <w:tcW w:w="2294" w:type="dxa"/>
          </w:tcPr>
          <w:p>
            <w:pPr>
              <w:pStyle w:val="TableParagraph"/>
              <w:spacing w:before="25"/>
              <w:ind w:left="107"/>
              <w:rPr>
                <w:rFonts w:ascii="Calibri"/>
                <w:i/>
                <w:sz w:val="20"/>
              </w:rPr>
            </w:pPr>
            <w:r>
              <w:rPr>
                <w:rFonts w:ascii="Calibri"/>
                <w:i/>
                <w:w w:val="105"/>
                <w:sz w:val="20"/>
              </w:rPr>
              <w:t>(Principal</w:t>
            </w:r>
            <w:r>
              <w:rPr>
                <w:rFonts w:ascii="Calibri"/>
                <w:i/>
                <w:spacing w:val="29"/>
                <w:w w:val="105"/>
                <w:sz w:val="20"/>
              </w:rPr>
              <w:t> </w:t>
            </w:r>
            <w:r>
              <w:rPr>
                <w:rFonts w:ascii="Calibri"/>
                <w:i/>
                <w:w w:val="105"/>
                <w:sz w:val="20"/>
              </w:rPr>
              <w:t>Ex-</w:t>
            </w:r>
            <w:r>
              <w:rPr>
                <w:rFonts w:ascii="Calibri"/>
                <w:i/>
                <w:spacing w:val="-2"/>
                <w:w w:val="105"/>
                <w:sz w:val="20"/>
              </w:rPr>
              <w:t>Officio)</w:t>
            </w:r>
          </w:p>
        </w:tc>
        <w:tc>
          <w:tcPr>
            <w:tcW w:w="1792" w:type="dxa"/>
          </w:tcPr>
          <w:p>
            <w:pPr>
              <w:pStyle w:val="TableParagraph"/>
              <w:rPr>
                <w:rFonts w:ascii="Times New Roman"/>
                <w:sz w:val="18"/>
              </w:rPr>
            </w:pPr>
          </w:p>
        </w:tc>
        <w:tc>
          <w:tcPr>
            <w:tcW w:w="1792" w:type="dxa"/>
          </w:tcPr>
          <w:p>
            <w:pPr>
              <w:pStyle w:val="TableParagraph"/>
              <w:rPr>
                <w:rFonts w:ascii="Times New Roman"/>
                <w:sz w:val="18"/>
              </w:rPr>
            </w:pPr>
          </w:p>
        </w:tc>
        <w:tc>
          <w:tcPr>
            <w:tcW w:w="3194" w:type="dxa"/>
          </w:tcPr>
          <w:p>
            <w:pPr>
              <w:pStyle w:val="TableParagraph"/>
              <w:spacing w:line="319" w:lineRule="auto" w:before="22"/>
              <w:ind w:left="174"/>
              <w:rPr>
                <w:sz w:val="20"/>
              </w:rPr>
            </w:pPr>
            <w:r>
              <w:rPr>
                <w:spacing w:val="-4"/>
                <w:sz w:val="20"/>
              </w:rPr>
              <w:t>Human</w:t>
            </w:r>
            <w:r>
              <w:rPr>
                <w:spacing w:val="-12"/>
                <w:sz w:val="20"/>
              </w:rPr>
              <w:t> </w:t>
            </w:r>
            <w:r>
              <w:rPr>
                <w:spacing w:val="-4"/>
                <w:sz w:val="20"/>
              </w:rPr>
              <w:t>Resources</w:t>
            </w:r>
            <w:r>
              <w:rPr>
                <w:spacing w:val="-12"/>
                <w:sz w:val="20"/>
              </w:rPr>
              <w:t> </w:t>
            </w:r>
            <w:r>
              <w:rPr>
                <w:spacing w:val="-4"/>
                <w:sz w:val="20"/>
              </w:rPr>
              <w:t>Committee </w:t>
            </w:r>
            <w:r>
              <w:rPr>
                <w:sz w:val="20"/>
              </w:rPr>
              <w:t>Nominations Committee Diversity and Inclusion </w:t>
            </w:r>
            <w:r>
              <w:rPr>
                <w:spacing w:val="-2"/>
                <w:sz w:val="20"/>
              </w:rPr>
              <w:t>Committee</w:t>
            </w:r>
          </w:p>
          <w:p>
            <w:pPr>
              <w:pStyle w:val="TableParagraph"/>
              <w:spacing w:line="235" w:lineRule="exact"/>
              <w:ind w:left="174"/>
              <w:rPr>
                <w:sz w:val="20"/>
              </w:rPr>
            </w:pPr>
            <w:r>
              <w:rPr>
                <w:spacing w:val="-4"/>
                <w:sz w:val="20"/>
              </w:rPr>
              <w:t>Search</w:t>
            </w:r>
            <w:r>
              <w:rPr>
                <w:spacing w:val="-8"/>
                <w:sz w:val="20"/>
              </w:rPr>
              <w:t> </w:t>
            </w:r>
            <w:r>
              <w:rPr>
                <w:spacing w:val="-4"/>
                <w:sz w:val="20"/>
              </w:rPr>
              <w:t>Committee</w:t>
            </w:r>
            <w:r>
              <w:rPr>
                <w:spacing w:val="-5"/>
                <w:sz w:val="20"/>
              </w:rPr>
              <w:t> </w:t>
            </w:r>
            <w:r>
              <w:rPr>
                <w:spacing w:val="-4"/>
                <w:sz w:val="20"/>
              </w:rPr>
              <w:t>Dean**</w:t>
            </w:r>
          </w:p>
        </w:tc>
      </w:tr>
      <w:tr>
        <w:trPr>
          <w:trHeight w:val="2190" w:hRule="atLeast"/>
        </w:trPr>
        <w:tc>
          <w:tcPr>
            <w:tcW w:w="2294" w:type="dxa"/>
          </w:tcPr>
          <w:p>
            <w:pPr>
              <w:pStyle w:val="TableParagraph"/>
              <w:spacing w:line="316" w:lineRule="auto" w:before="22"/>
              <w:ind w:left="107" w:right="31"/>
              <w:rPr>
                <w:sz w:val="20"/>
              </w:rPr>
            </w:pPr>
            <w:r>
              <w:rPr>
                <w:spacing w:val="-2"/>
                <w:sz w:val="20"/>
              </w:rPr>
              <w:t>*Professor</w:t>
            </w:r>
            <w:r>
              <w:rPr>
                <w:spacing w:val="-14"/>
                <w:sz w:val="20"/>
              </w:rPr>
              <w:t> </w:t>
            </w:r>
            <w:r>
              <w:rPr>
                <w:spacing w:val="-2"/>
                <w:sz w:val="20"/>
              </w:rPr>
              <w:t>George Caird</w:t>
            </w:r>
          </w:p>
          <w:p>
            <w:pPr>
              <w:pStyle w:val="TableParagraph"/>
              <w:spacing w:before="8"/>
              <w:ind w:left="107"/>
              <w:rPr>
                <w:rFonts w:ascii="Calibri"/>
                <w:i/>
                <w:sz w:val="20"/>
              </w:rPr>
            </w:pPr>
            <w:r>
              <w:rPr>
                <w:rFonts w:ascii="Calibri"/>
                <w:i/>
                <w:w w:val="105"/>
                <w:sz w:val="20"/>
              </w:rPr>
              <w:t>(Principal</w:t>
            </w:r>
            <w:r>
              <w:rPr>
                <w:rFonts w:ascii="Calibri"/>
                <w:i/>
                <w:spacing w:val="29"/>
                <w:w w:val="105"/>
                <w:sz w:val="20"/>
              </w:rPr>
              <w:t> </w:t>
            </w:r>
            <w:r>
              <w:rPr>
                <w:rFonts w:ascii="Calibri"/>
                <w:i/>
                <w:w w:val="105"/>
                <w:sz w:val="20"/>
              </w:rPr>
              <w:t>Ex-</w:t>
            </w:r>
            <w:r>
              <w:rPr>
                <w:rFonts w:ascii="Calibri"/>
                <w:i/>
                <w:spacing w:val="-2"/>
                <w:w w:val="105"/>
                <w:sz w:val="20"/>
              </w:rPr>
              <w:t>Officio)</w:t>
            </w:r>
          </w:p>
        </w:tc>
        <w:tc>
          <w:tcPr>
            <w:tcW w:w="1792" w:type="dxa"/>
          </w:tcPr>
          <w:p>
            <w:pPr>
              <w:pStyle w:val="TableParagraph"/>
              <w:spacing w:before="4"/>
              <w:rPr>
                <w:sz w:val="28"/>
              </w:rPr>
            </w:pPr>
          </w:p>
          <w:p>
            <w:pPr>
              <w:pStyle w:val="TableParagraph"/>
              <w:ind w:right="122"/>
              <w:jc w:val="right"/>
              <w:rPr>
                <w:sz w:val="20"/>
              </w:rPr>
            </w:pPr>
            <w:r>
              <w:rPr>
                <w:spacing w:val="-2"/>
                <w:w w:val="95"/>
                <w:sz w:val="20"/>
              </w:rPr>
              <w:t>19/10/20</w:t>
            </w:r>
          </w:p>
        </w:tc>
        <w:tc>
          <w:tcPr>
            <w:tcW w:w="1792" w:type="dxa"/>
          </w:tcPr>
          <w:p>
            <w:pPr>
              <w:pStyle w:val="TableParagraph"/>
              <w:spacing w:before="4"/>
              <w:rPr>
                <w:sz w:val="28"/>
              </w:rPr>
            </w:pPr>
          </w:p>
          <w:p>
            <w:pPr>
              <w:pStyle w:val="TableParagraph"/>
              <w:ind w:left="826"/>
              <w:rPr>
                <w:sz w:val="20"/>
              </w:rPr>
            </w:pPr>
            <w:r>
              <w:rPr>
                <w:spacing w:val="-2"/>
                <w:w w:val="95"/>
                <w:sz w:val="20"/>
              </w:rPr>
              <w:t>15/8/21</w:t>
            </w:r>
          </w:p>
        </w:tc>
        <w:tc>
          <w:tcPr>
            <w:tcW w:w="3194" w:type="dxa"/>
          </w:tcPr>
          <w:p>
            <w:pPr>
              <w:pStyle w:val="TableParagraph"/>
              <w:spacing w:line="316" w:lineRule="auto" w:before="22"/>
              <w:ind w:left="174" w:right="894"/>
              <w:rPr>
                <w:sz w:val="20"/>
              </w:rPr>
            </w:pPr>
            <w:r>
              <w:rPr>
                <w:spacing w:val="-4"/>
                <w:sz w:val="20"/>
              </w:rPr>
              <w:t>Diversity</w:t>
            </w:r>
            <w:r>
              <w:rPr>
                <w:spacing w:val="-12"/>
                <w:sz w:val="20"/>
              </w:rPr>
              <w:t> </w:t>
            </w:r>
            <w:r>
              <w:rPr>
                <w:spacing w:val="-4"/>
                <w:sz w:val="20"/>
              </w:rPr>
              <w:t>and</w:t>
            </w:r>
            <w:r>
              <w:rPr>
                <w:spacing w:val="-12"/>
                <w:sz w:val="20"/>
              </w:rPr>
              <w:t> </w:t>
            </w:r>
            <w:r>
              <w:rPr>
                <w:spacing w:val="-4"/>
                <w:sz w:val="20"/>
              </w:rPr>
              <w:t>Inclusion </w:t>
            </w:r>
            <w:r>
              <w:rPr>
                <w:spacing w:val="-2"/>
                <w:sz w:val="20"/>
              </w:rPr>
              <w:t>Committee</w:t>
            </w:r>
          </w:p>
          <w:p>
            <w:pPr>
              <w:pStyle w:val="TableParagraph"/>
              <w:spacing w:line="316" w:lineRule="auto" w:before="4"/>
              <w:ind w:left="174" w:right="482"/>
              <w:rPr>
                <w:sz w:val="20"/>
              </w:rPr>
            </w:pPr>
            <w:r>
              <w:rPr>
                <w:spacing w:val="-4"/>
                <w:sz w:val="20"/>
              </w:rPr>
              <w:t>Finance</w:t>
            </w:r>
            <w:r>
              <w:rPr>
                <w:spacing w:val="-12"/>
                <w:sz w:val="20"/>
              </w:rPr>
              <w:t> </w:t>
            </w:r>
            <w:r>
              <w:rPr>
                <w:spacing w:val="-4"/>
                <w:sz w:val="20"/>
              </w:rPr>
              <w:t>and</w:t>
            </w:r>
            <w:r>
              <w:rPr>
                <w:spacing w:val="-12"/>
                <w:sz w:val="20"/>
              </w:rPr>
              <w:t> </w:t>
            </w:r>
            <w:r>
              <w:rPr>
                <w:spacing w:val="-4"/>
                <w:sz w:val="20"/>
              </w:rPr>
              <w:t>Estates </w:t>
            </w:r>
            <w:r>
              <w:rPr>
                <w:spacing w:val="-2"/>
                <w:sz w:val="20"/>
              </w:rPr>
              <w:t>Committee</w:t>
            </w:r>
          </w:p>
          <w:p>
            <w:pPr>
              <w:pStyle w:val="TableParagraph"/>
              <w:spacing w:line="316" w:lineRule="auto" w:before="5"/>
              <w:ind w:left="174"/>
              <w:rPr>
                <w:sz w:val="20"/>
              </w:rPr>
            </w:pPr>
            <w:r>
              <w:rPr>
                <w:spacing w:val="-4"/>
                <w:sz w:val="20"/>
              </w:rPr>
              <w:t>Human</w:t>
            </w:r>
            <w:r>
              <w:rPr>
                <w:spacing w:val="-12"/>
                <w:sz w:val="20"/>
              </w:rPr>
              <w:t> </w:t>
            </w:r>
            <w:r>
              <w:rPr>
                <w:spacing w:val="-4"/>
                <w:sz w:val="20"/>
              </w:rPr>
              <w:t>Resources</w:t>
            </w:r>
            <w:r>
              <w:rPr>
                <w:spacing w:val="-12"/>
                <w:sz w:val="20"/>
              </w:rPr>
              <w:t> </w:t>
            </w:r>
            <w:r>
              <w:rPr>
                <w:spacing w:val="-4"/>
                <w:sz w:val="20"/>
              </w:rPr>
              <w:t>Committee </w:t>
            </w:r>
            <w:r>
              <w:rPr>
                <w:sz w:val="20"/>
              </w:rPr>
              <w:t>Nominations Committee</w:t>
            </w:r>
          </w:p>
          <w:p>
            <w:pPr>
              <w:pStyle w:val="TableParagraph"/>
              <w:spacing w:before="4"/>
              <w:ind w:left="174"/>
              <w:rPr>
                <w:sz w:val="20"/>
              </w:rPr>
            </w:pPr>
            <w:r>
              <w:rPr>
                <w:spacing w:val="-4"/>
                <w:sz w:val="20"/>
              </w:rPr>
              <w:t>Search</w:t>
            </w:r>
            <w:r>
              <w:rPr>
                <w:spacing w:val="-8"/>
                <w:sz w:val="20"/>
              </w:rPr>
              <w:t> </w:t>
            </w:r>
            <w:r>
              <w:rPr>
                <w:spacing w:val="-4"/>
                <w:sz w:val="20"/>
              </w:rPr>
              <w:t>Committee</w:t>
            </w:r>
            <w:r>
              <w:rPr>
                <w:spacing w:val="-5"/>
                <w:sz w:val="20"/>
              </w:rPr>
              <w:t> </w:t>
            </w:r>
            <w:r>
              <w:rPr>
                <w:spacing w:val="-4"/>
                <w:sz w:val="20"/>
              </w:rPr>
              <w:t>–Dean**</w:t>
            </w:r>
          </w:p>
        </w:tc>
      </w:tr>
      <w:tr>
        <w:trPr>
          <w:trHeight w:val="1254" w:hRule="atLeast"/>
        </w:trPr>
        <w:tc>
          <w:tcPr>
            <w:tcW w:w="2294" w:type="dxa"/>
          </w:tcPr>
          <w:p>
            <w:pPr>
              <w:pStyle w:val="TableParagraph"/>
              <w:spacing w:line="304" w:lineRule="auto" w:before="25"/>
              <w:ind w:left="107" w:right="31"/>
              <w:rPr>
                <w:rFonts w:ascii="Calibri"/>
                <w:i/>
                <w:sz w:val="20"/>
              </w:rPr>
            </w:pPr>
            <w:r>
              <w:rPr>
                <w:sz w:val="20"/>
              </w:rPr>
              <w:t>Ed</w:t>
            </w:r>
            <w:r>
              <w:rPr>
                <w:spacing w:val="-16"/>
                <w:sz w:val="20"/>
              </w:rPr>
              <w:t> </w:t>
            </w:r>
            <w:r>
              <w:rPr>
                <w:sz w:val="20"/>
              </w:rPr>
              <w:t>Callow</w:t>
            </w:r>
            <w:r>
              <w:rPr>
                <w:spacing w:val="-16"/>
                <w:sz w:val="20"/>
              </w:rPr>
              <w:t> </w:t>
            </w:r>
            <w:r>
              <w:rPr>
                <w:rFonts w:ascii="Calibri"/>
                <w:i/>
                <w:sz w:val="20"/>
              </w:rPr>
              <w:t>(Student</w:t>
            </w:r>
            <w:r>
              <w:rPr>
                <w:rFonts w:ascii="Calibri"/>
                <w:i/>
                <w:sz w:val="20"/>
              </w:rPr>
              <w:t> </w:t>
            </w:r>
            <w:r>
              <w:rPr>
                <w:rFonts w:ascii="Calibri"/>
                <w:i/>
                <w:w w:val="105"/>
                <w:sz w:val="20"/>
              </w:rPr>
              <w:t>Union President)</w:t>
            </w:r>
          </w:p>
        </w:tc>
        <w:tc>
          <w:tcPr>
            <w:tcW w:w="1792" w:type="dxa"/>
          </w:tcPr>
          <w:p>
            <w:pPr>
              <w:pStyle w:val="TableParagraph"/>
              <w:spacing w:before="25"/>
              <w:ind w:right="122"/>
              <w:jc w:val="right"/>
              <w:rPr>
                <w:sz w:val="20"/>
              </w:rPr>
            </w:pPr>
            <w:r>
              <w:rPr>
                <w:spacing w:val="-2"/>
                <w:w w:val="95"/>
                <w:sz w:val="20"/>
              </w:rPr>
              <w:t>01/08/21</w:t>
            </w:r>
          </w:p>
        </w:tc>
        <w:tc>
          <w:tcPr>
            <w:tcW w:w="1792" w:type="dxa"/>
          </w:tcPr>
          <w:p>
            <w:pPr>
              <w:pStyle w:val="TableParagraph"/>
              <w:rPr>
                <w:rFonts w:ascii="Times New Roman"/>
                <w:sz w:val="18"/>
              </w:rPr>
            </w:pPr>
          </w:p>
        </w:tc>
        <w:tc>
          <w:tcPr>
            <w:tcW w:w="3194" w:type="dxa"/>
          </w:tcPr>
          <w:p>
            <w:pPr>
              <w:pStyle w:val="TableParagraph"/>
              <w:spacing w:line="316" w:lineRule="auto" w:before="25"/>
              <w:ind w:left="107" w:right="964" w:hanging="3"/>
              <w:rPr>
                <w:sz w:val="20"/>
              </w:rPr>
            </w:pPr>
            <w:r>
              <w:rPr>
                <w:spacing w:val="-4"/>
                <w:sz w:val="20"/>
              </w:rPr>
              <w:t>Diversity</w:t>
            </w:r>
            <w:r>
              <w:rPr>
                <w:spacing w:val="-12"/>
                <w:sz w:val="20"/>
              </w:rPr>
              <w:t> </w:t>
            </w:r>
            <w:r>
              <w:rPr>
                <w:spacing w:val="-4"/>
                <w:sz w:val="20"/>
              </w:rPr>
              <w:t>and</w:t>
            </w:r>
            <w:r>
              <w:rPr>
                <w:spacing w:val="-12"/>
                <w:sz w:val="20"/>
              </w:rPr>
              <w:t> </w:t>
            </w:r>
            <w:r>
              <w:rPr>
                <w:spacing w:val="-4"/>
                <w:sz w:val="20"/>
              </w:rPr>
              <w:t>Inclusion </w:t>
            </w:r>
            <w:r>
              <w:rPr>
                <w:spacing w:val="-2"/>
                <w:sz w:val="20"/>
              </w:rPr>
              <w:t>Committee</w:t>
            </w:r>
          </w:p>
          <w:p>
            <w:pPr>
              <w:pStyle w:val="TableParagraph"/>
              <w:spacing w:before="4"/>
              <w:ind w:left="104"/>
              <w:rPr>
                <w:sz w:val="20"/>
              </w:rPr>
            </w:pPr>
            <w:r>
              <w:rPr>
                <w:spacing w:val="-5"/>
                <w:sz w:val="20"/>
              </w:rPr>
              <w:t>Nominations</w:t>
            </w:r>
            <w:r>
              <w:rPr>
                <w:spacing w:val="4"/>
                <w:sz w:val="20"/>
              </w:rPr>
              <w:t> </w:t>
            </w:r>
            <w:r>
              <w:rPr>
                <w:spacing w:val="-2"/>
                <w:sz w:val="20"/>
              </w:rPr>
              <w:t>Committee</w:t>
            </w:r>
          </w:p>
          <w:p>
            <w:pPr>
              <w:pStyle w:val="TableParagraph"/>
              <w:spacing w:before="76"/>
              <w:ind w:left="174"/>
              <w:rPr>
                <w:sz w:val="20"/>
              </w:rPr>
            </w:pPr>
            <w:r>
              <w:rPr>
                <w:spacing w:val="-4"/>
                <w:sz w:val="20"/>
              </w:rPr>
              <w:t>Search</w:t>
            </w:r>
            <w:r>
              <w:rPr>
                <w:spacing w:val="-8"/>
                <w:sz w:val="20"/>
              </w:rPr>
              <w:t> </w:t>
            </w:r>
            <w:r>
              <w:rPr>
                <w:spacing w:val="-4"/>
                <w:sz w:val="20"/>
              </w:rPr>
              <w:t>Committee</w:t>
            </w:r>
            <w:r>
              <w:rPr>
                <w:spacing w:val="-5"/>
                <w:sz w:val="20"/>
              </w:rPr>
              <w:t> </w:t>
            </w:r>
            <w:r>
              <w:rPr>
                <w:spacing w:val="-4"/>
                <w:sz w:val="20"/>
              </w:rPr>
              <w:t>Dean**</w:t>
            </w:r>
          </w:p>
        </w:tc>
      </w:tr>
      <w:tr>
        <w:trPr>
          <w:trHeight w:val="311" w:hRule="atLeast"/>
        </w:trPr>
        <w:tc>
          <w:tcPr>
            <w:tcW w:w="2294" w:type="dxa"/>
          </w:tcPr>
          <w:p>
            <w:pPr>
              <w:pStyle w:val="TableParagraph"/>
              <w:spacing w:before="22"/>
              <w:ind w:left="107"/>
              <w:rPr>
                <w:sz w:val="20"/>
              </w:rPr>
            </w:pPr>
            <w:r>
              <w:rPr>
                <w:spacing w:val="-6"/>
                <w:sz w:val="20"/>
              </w:rPr>
              <w:t>Yui</w:t>
            </w:r>
            <w:r>
              <w:rPr>
                <w:spacing w:val="-11"/>
                <w:sz w:val="20"/>
              </w:rPr>
              <w:t> </w:t>
            </w:r>
            <w:r>
              <w:rPr>
                <w:spacing w:val="-6"/>
                <w:sz w:val="20"/>
              </w:rPr>
              <w:t>Chit</w:t>
            </w:r>
            <w:r>
              <w:rPr>
                <w:spacing w:val="-11"/>
                <w:sz w:val="20"/>
              </w:rPr>
              <w:t> </w:t>
            </w:r>
            <w:r>
              <w:rPr>
                <w:spacing w:val="-6"/>
                <w:sz w:val="20"/>
              </w:rPr>
              <w:t>Daniel</w:t>
            </w:r>
            <w:r>
              <w:rPr>
                <w:spacing w:val="-10"/>
                <w:sz w:val="20"/>
              </w:rPr>
              <w:t> </w:t>
            </w:r>
            <w:r>
              <w:rPr>
                <w:spacing w:val="-6"/>
                <w:sz w:val="20"/>
              </w:rPr>
              <w:t>Chan</w:t>
            </w:r>
          </w:p>
        </w:tc>
        <w:tc>
          <w:tcPr>
            <w:tcW w:w="1792" w:type="dxa"/>
          </w:tcPr>
          <w:p>
            <w:pPr>
              <w:pStyle w:val="TableParagraph"/>
              <w:rPr>
                <w:rFonts w:ascii="Times New Roman"/>
                <w:sz w:val="18"/>
              </w:rPr>
            </w:pPr>
          </w:p>
        </w:tc>
        <w:tc>
          <w:tcPr>
            <w:tcW w:w="1792" w:type="dxa"/>
          </w:tcPr>
          <w:p>
            <w:pPr>
              <w:pStyle w:val="TableParagraph"/>
              <w:rPr>
                <w:rFonts w:ascii="Times New Roman"/>
                <w:sz w:val="18"/>
              </w:rPr>
            </w:pPr>
          </w:p>
        </w:tc>
        <w:tc>
          <w:tcPr>
            <w:tcW w:w="3194" w:type="dxa"/>
          </w:tcPr>
          <w:p>
            <w:pPr>
              <w:pStyle w:val="TableParagraph"/>
              <w:spacing w:before="22"/>
              <w:ind w:left="174"/>
              <w:rPr>
                <w:sz w:val="20"/>
              </w:rPr>
            </w:pPr>
            <w:r>
              <w:rPr>
                <w:w w:val="90"/>
                <w:sz w:val="20"/>
              </w:rPr>
              <w:t>Audit</w:t>
            </w:r>
            <w:r>
              <w:rPr>
                <w:spacing w:val="9"/>
                <w:sz w:val="20"/>
              </w:rPr>
              <w:t> </w:t>
            </w:r>
            <w:r>
              <w:rPr>
                <w:spacing w:val="-2"/>
                <w:sz w:val="20"/>
              </w:rPr>
              <w:t>Committee</w:t>
            </w:r>
          </w:p>
        </w:tc>
      </w:tr>
      <w:tr>
        <w:trPr>
          <w:trHeight w:val="313" w:hRule="atLeast"/>
        </w:trPr>
        <w:tc>
          <w:tcPr>
            <w:tcW w:w="2294" w:type="dxa"/>
          </w:tcPr>
          <w:p>
            <w:pPr>
              <w:pStyle w:val="TableParagraph"/>
              <w:spacing w:before="22"/>
              <w:ind w:left="107"/>
              <w:rPr>
                <w:sz w:val="20"/>
              </w:rPr>
            </w:pPr>
            <w:r>
              <w:rPr>
                <w:spacing w:val="-6"/>
                <w:sz w:val="20"/>
              </w:rPr>
              <w:t>Christina</w:t>
            </w:r>
            <w:r>
              <w:rPr>
                <w:spacing w:val="-8"/>
                <w:sz w:val="20"/>
              </w:rPr>
              <w:t> </w:t>
            </w:r>
            <w:r>
              <w:rPr>
                <w:spacing w:val="-6"/>
                <w:sz w:val="20"/>
              </w:rPr>
              <w:t>Coker</w:t>
            </w:r>
            <w:r>
              <w:rPr>
                <w:spacing w:val="-8"/>
                <w:sz w:val="20"/>
              </w:rPr>
              <w:t> </w:t>
            </w:r>
            <w:r>
              <w:rPr>
                <w:spacing w:val="-6"/>
                <w:sz w:val="20"/>
              </w:rPr>
              <w:t>OBE</w:t>
            </w:r>
          </w:p>
        </w:tc>
        <w:tc>
          <w:tcPr>
            <w:tcW w:w="1792" w:type="dxa"/>
          </w:tcPr>
          <w:p>
            <w:pPr>
              <w:pStyle w:val="TableParagraph"/>
              <w:rPr>
                <w:rFonts w:ascii="Times New Roman"/>
                <w:sz w:val="18"/>
              </w:rPr>
            </w:pPr>
          </w:p>
        </w:tc>
        <w:tc>
          <w:tcPr>
            <w:tcW w:w="1792" w:type="dxa"/>
          </w:tcPr>
          <w:p>
            <w:pPr>
              <w:pStyle w:val="TableParagraph"/>
              <w:rPr>
                <w:rFonts w:ascii="Times New Roman"/>
                <w:sz w:val="18"/>
              </w:rPr>
            </w:pPr>
          </w:p>
        </w:tc>
        <w:tc>
          <w:tcPr>
            <w:tcW w:w="3194" w:type="dxa"/>
          </w:tcPr>
          <w:p>
            <w:pPr>
              <w:pStyle w:val="TableParagraph"/>
              <w:spacing w:before="22"/>
              <w:ind w:left="174"/>
              <w:rPr>
                <w:sz w:val="20"/>
              </w:rPr>
            </w:pPr>
            <w:r>
              <w:rPr>
                <w:w w:val="90"/>
                <w:sz w:val="20"/>
              </w:rPr>
              <w:t>Audit</w:t>
            </w:r>
            <w:r>
              <w:rPr>
                <w:spacing w:val="9"/>
                <w:sz w:val="20"/>
              </w:rPr>
              <w:t> </w:t>
            </w:r>
            <w:r>
              <w:rPr>
                <w:spacing w:val="-2"/>
                <w:sz w:val="20"/>
              </w:rPr>
              <w:t>Committee</w:t>
            </w:r>
          </w:p>
        </w:tc>
      </w:tr>
      <w:tr>
        <w:trPr>
          <w:trHeight w:val="940" w:hRule="atLeast"/>
        </w:trPr>
        <w:tc>
          <w:tcPr>
            <w:tcW w:w="2294" w:type="dxa"/>
          </w:tcPr>
          <w:p>
            <w:pPr>
              <w:pStyle w:val="TableParagraph"/>
              <w:spacing w:before="22"/>
              <w:ind w:left="107"/>
              <w:rPr>
                <w:sz w:val="20"/>
              </w:rPr>
            </w:pPr>
            <w:r>
              <w:rPr>
                <w:sz w:val="20"/>
              </w:rPr>
              <w:t>Prof</w:t>
            </w:r>
            <w:r>
              <w:rPr>
                <w:spacing w:val="-15"/>
                <w:sz w:val="20"/>
              </w:rPr>
              <w:t> </w:t>
            </w:r>
            <w:r>
              <w:rPr>
                <w:sz w:val="20"/>
              </w:rPr>
              <w:t>Maria</w:t>
            </w:r>
            <w:r>
              <w:rPr>
                <w:spacing w:val="-14"/>
                <w:sz w:val="20"/>
              </w:rPr>
              <w:t> </w:t>
            </w:r>
            <w:r>
              <w:rPr>
                <w:spacing w:val="-2"/>
                <w:sz w:val="20"/>
              </w:rPr>
              <w:t>Delgado</w:t>
            </w:r>
          </w:p>
          <w:p>
            <w:pPr>
              <w:pStyle w:val="TableParagraph"/>
              <w:spacing w:line="310" w:lineRule="atLeast" w:before="16"/>
              <w:ind w:left="107"/>
              <w:rPr>
                <w:rFonts w:ascii="Calibri"/>
                <w:i/>
                <w:sz w:val="20"/>
              </w:rPr>
            </w:pPr>
            <w:r>
              <w:rPr>
                <w:rFonts w:ascii="Calibri"/>
                <w:i/>
                <w:w w:val="105"/>
                <w:sz w:val="20"/>
              </w:rPr>
              <w:t>(Academic </w:t>
            </w:r>
            <w:r>
              <w:rPr>
                <w:rFonts w:ascii="Calibri"/>
                <w:i/>
                <w:w w:val="105"/>
                <w:sz w:val="20"/>
              </w:rPr>
              <w:t>Board</w:t>
            </w:r>
            <w:r>
              <w:rPr>
                <w:rFonts w:ascii="Calibri"/>
                <w:i/>
                <w:w w:val="105"/>
                <w:sz w:val="20"/>
              </w:rPr>
              <w:t> </w:t>
            </w:r>
            <w:r>
              <w:rPr>
                <w:rFonts w:ascii="Calibri"/>
                <w:i/>
                <w:spacing w:val="-2"/>
                <w:w w:val="105"/>
                <w:sz w:val="20"/>
              </w:rPr>
              <w:t>Nominated)</w:t>
            </w:r>
          </w:p>
        </w:tc>
        <w:tc>
          <w:tcPr>
            <w:tcW w:w="1792" w:type="dxa"/>
          </w:tcPr>
          <w:p>
            <w:pPr>
              <w:pStyle w:val="TableParagraph"/>
              <w:rPr>
                <w:rFonts w:ascii="Times New Roman"/>
                <w:sz w:val="18"/>
              </w:rPr>
            </w:pPr>
          </w:p>
        </w:tc>
        <w:tc>
          <w:tcPr>
            <w:tcW w:w="1792" w:type="dxa"/>
          </w:tcPr>
          <w:p>
            <w:pPr>
              <w:pStyle w:val="TableParagraph"/>
              <w:rPr>
                <w:rFonts w:ascii="Times New Roman"/>
                <w:sz w:val="18"/>
              </w:rPr>
            </w:pPr>
          </w:p>
        </w:tc>
        <w:tc>
          <w:tcPr>
            <w:tcW w:w="3194" w:type="dxa"/>
          </w:tcPr>
          <w:p>
            <w:pPr>
              <w:pStyle w:val="TableParagraph"/>
              <w:spacing w:line="319" w:lineRule="auto" w:before="22"/>
              <w:ind w:left="174" w:right="114" w:hanging="70"/>
              <w:rPr>
                <w:sz w:val="20"/>
              </w:rPr>
            </w:pPr>
            <w:r>
              <w:rPr>
                <w:sz w:val="20"/>
              </w:rPr>
              <w:t>Nominations Committee </w:t>
            </w:r>
            <w:r>
              <w:rPr>
                <w:spacing w:val="-2"/>
                <w:sz w:val="20"/>
              </w:rPr>
              <w:t>Search</w:t>
            </w:r>
            <w:r>
              <w:rPr>
                <w:spacing w:val="-14"/>
                <w:sz w:val="20"/>
              </w:rPr>
              <w:t> </w:t>
            </w:r>
            <w:r>
              <w:rPr>
                <w:spacing w:val="-2"/>
                <w:sz w:val="20"/>
              </w:rPr>
              <w:t>Committee</w:t>
            </w:r>
            <w:r>
              <w:rPr>
                <w:spacing w:val="-13"/>
                <w:sz w:val="20"/>
              </w:rPr>
              <w:t> </w:t>
            </w:r>
            <w:r>
              <w:rPr>
                <w:spacing w:val="-2"/>
                <w:sz w:val="20"/>
              </w:rPr>
              <w:t>–</w:t>
            </w:r>
            <w:r>
              <w:rPr>
                <w:spacing w:val="-13"/>
                <w:sz w:val="20"/>
              </w:rPr>
              <w:t> </w:t>
            </w:r>
            <w:r>
              <w:rPr>
                <w:spacing w:val="-2"/>
                <w:sz w:val="20"/>
              </w:rPr>
              <w:t>Dean**</w:t>
            </w:r>
          </w:p>
        </w:tc>
      </w:tr>
      <w:tr>
        <w:trPr>
          <w:trHeight w:val="1252" w:hRule="atLeast"/>
        </w:trPr>
        <w:tc>
          <w:tcPr>
            <w:tcW w:w="2294" w:type="dxa"/>
          </w:tcPr>
          <w:p>
            <w:pPr>
              <w:pStyle w:val="TableParagraph"/>
              <w:spacing w:before="22"/>
              <w:ind w:left="107"/>
              <w:rPr>
                <w:sz w:val="20"/>
              </w:rPr>
            </w:pPr>
            <w:r>
              <w:rPr>
                <w:spacing w:val="-4"/>
                <w:sz w:val="20"/>
              </w:rPr>
              <w:t>Prof Rajinder</w:t>
            </w:r>
            <w:r>
              <w:rPr>
                <w:spacing w:val="-3"/>
                <w:sz w:val="20"/>
              </w:rPr>
              <w:t> </w:t>
            </w:r>
            <w:r>
              <w:rPr>
                <w:spacing w:val="-4"/>
                <w:sz w:val="20"/>
              </w:rPr>
              <w:t>Dudrah</w:t>
            </w:r>
          </w:p>
        </w:tc>
        <w:tc>
          <w:tcPr>
            <w:tcW w:w="1792" w:type="dxa"/>
          </w:tcPr>
          <w:p>
            <w:pPr>
              <w:pStyle w:val="TableParagraph"/>
              <w:spacing w:before="22"/>
              <w:ind w:right="122"/>
              <w:jc w:val="right"/>
              <w:rPr>
                <w:sz w:val="20"/>
              </w:rPr>
            </w:pPr>
            <w:r>
              <w:rPr>
                <w:spacing w:val="-2"/>
                <w:w w:val="95"/>
                <w:sz w:val="20"/>
              </w:rPr>
              <w:t>07/07/21</w:t>
            </w:r>
          </w:p>
        </w:tc>
        <w:tc>
          <w:tcPr>
            <w:tcW w:w="1792" w:type="dxa"/>
          </w:tcPr>
          <w:p>
            <w:pPr>
              <w:pStyle w:val="TableParagraph"/>
              <w:rPr>
                <w:rFonts w:ascii="Times New Roman"/>
                <w:sz w:val="18"/>
              </w:rPr>
            </w:pPr>
          </w:p>
        </w:tc>
        <w:tc>
          <w:tcPr>
            <w:tcW w:w="3194" w:type="dxa"/>
          </w:tcPr>
          <w:p>
            <w:pPr>
              <w:pStyle w:val="TableParagraph"/>
              <w:spacing w:line="316" w:lineRule="auto" w:before="22"/>
              <w:ind w:left="107" w:right="964" w:hanging="3"/>
              <w:rPr>
                <w:sz w:val="20"/>
              </w:rPr>
            </w:pPr>
            <w:r>
              <w:rPr>
                <w:spacing w:val="-4"/>
                <w:sz w:val="20"/>
              </w:rPr>
              <w:t>Diversity</w:t>
            </w:r>
            <w:r>
              <w:rPr>
                <w:spacing w:val="-12"/>
                <w:sz w:val="20"/>
              </w:rPr>
              <w:t> </w:t>
            </w:r>
            <w:r>
              <w:rPr>
                <w:spacing w:val="-4"/>
                <w:sz w:val="20"/>
              </w:rPr>
              <w:t>and</w:t>
            </w:r>
            <w:r>
              <w:rPr>
                <w:spacing w:val="-12"/>
                <w:sz w:val="20"/>
              </w:rPr>
              <w:t> </w:t>
            </w:r>
            <w:r>
              <w:rPr>
                <w:spacing w:val="-4"/>
                <w:sz w:val="20"/>
              </w:rPr>
              <w:t>Inclusion </w:t>
            </w:r>
            <w:r>
              <w:rPr>
                <w:spacing w:val="-2"/>
                <w:sz w:val="20"/>
              </w:rPr>
              <w:t>Committee</w:t>
            </w:r>
          </w:p>
          <w:p>
            <w:pPr>
              <w:pStyle w:val="TableParagraph"/>
              <w:spacing w:before="5"/>
              <w:ind w:left="105"/>
              <w:rPr>
                <w:sz w:val="20"/>
              </w:rPr>
            </w:pPr>
            <w:r>
              <w:rPr>
                <w:w w:val="90"/>
                <w:sz w:val="20"/>
              </w:rPr>
              <w:t>Audit</w:t>
            </w:r>
            <w:r>
              <w:rPr>
                <w:spacing w:val="9"/>
                <w:sz w:val="20"/>
              </w:rPr>
              <w:t> </w:t>
            </w:r>
            <w:r>
              <w:rPr>
                <w:spacing w:val="-2"/>
                <w:sz w:val="20"/>
              </w:rPr>
              <w:t>Committee</w:t>
            </w:r>
          </w:p>
          <w:p>
            <w:pPr>
              <w:pStyle w:val="TableParagraph"/>
              <w:spacing w:before="76"/>
              <w:ind w:left="174"/>
              <w:rPr>
                <w:sz w:val="20"/>
              </w:rPr>
            </w:pPr>
            <w:r>
              <w:rPr>
                <w:spacing w:val="-4"/>
                <w:sz w:val="20"/>
              </w:rPr>
              <w:t>Academic Board</w:t>
            </w:r>
            <w:r>
              <w:rPr>
                <w:spacing w:val="-5"/>
                <w:sz w:val="20"/>
              </w:rPr>
              <w:t> </w:t>
            </w:r>
            <w:r>
              <w:rPr>
                <w:spacing w:val="-4"/>
                <w:sz w:val="20"/>
              </w:rPr>
              <w:t>champion</w:t>
            </w:r>
          </w:p>
        </w:tc>
      </w:tr>
      <w:tr>
        <w:trPr>
          <w:trHeight w:val="1566" w:hRule="atLeast"/>
        </w:trPr>
        <w:tc>
          <w:tcPr>
            <w:tcW w:w="2294" w:type="dxa"/>
          </w:tcPr>
          <w:p>
            <w:pPr>
              <w:pStyle w:val="TableParagraph"/>
              <w:spacing w:before="22"/>
              <w:ind w:left="129"/>
              <w:rPr>
                <w:sz w:val="20"/>
              </w:rPr>
            </w:pPr>
            <w:r>
              <w:rPr>
                <w:spacing w:val="-2"/>
                <w:sz w:val="20"/>
              </w:rPr>
              <w:t>Dr</w:t>
            </w:r>
            <w:r>
              <w:rPr>
                <w:spacing w:val="-11"/>
                <w:sz w:val="20"/>
              </w:rPr>
              <w:t> </w:t>
            </w:r>
            <w:r>
              <w:rPr>
                <w:spacing w:val="-2"/>
                <w:sz w:val="20"/>
              </w:rPr>
              <w:t>Stephen</w:t>
            </w:r>
            <w:r>
              <w:rPr>
                <w:spacing w:val="-11"/>
                <w:sz w:val="20"/>
              </w:rPr>
              <w:t> </w:t>
            </w:r>
            <w:r>
              <w:rPr>
                <w:spacing w:val="-2"/>
                <w:sz w:val="20"/>
              </w:rPr>
              <w:t>Farrier</w:t>
            </w:r>
          </w:p>
          <w:p>
            <w:pPr>
              <w:pStyle w:val="TableParagraph"/>
              <w:spacing w:before="82"/>
              <w:ind w:left="107"/>
              <w:rPr>
                <w:rFonts w:ascii="Calibri"/>
                <w:i/>
                <w:sz w:val="20"/>
              </w:rPr>
            </w:pPr>
            <w:r>
              <w:rPr>
                <w:rFonts w:ascii="Calibri"/>
                <w:i/>
                <w:w w:val="105"/>
                <w:sz w:val="20"/>
              </w:rPr>
              <w:t>(Staff</w:t>
            </w:r>
            <w:r>
              <w:rPr>
                <w:rFonts w:ascii="Calibri"/>
                <w:i/>
                <w:spacing w:val="-5"/>
                <w:w w:val="105"/>
                <w:sz w:val="20"/>
              </w:rPr>
              <w:t> </w:t>
            </w:r>
            <w:r>
              <w:rPr>
                <w:rFonts w:ascii="Calibri"/>
                <w:i/>
                <w:spacing w:val="-2"/>
                <w:w w:val="105"/>
                <w:sz w:val="20"/>
              </w:rPr>
              <w:t>nominated)</w:t>
            </w:r>
          </w:p>
        </w:tc>
        <w:tc>
          <w:tcPr>
            <w:tcW w:w="1792" w:type="dxa"/>
          </w:tcPr>
          <w:p>
            <w:pPr>
              <w:pStyle w:val="TableParagraph"/>
              <w:rPr>
                <w:rFonts w:ascii="Times New Roman"/>
                <w:sz w:val="18"/>
              </w:rPr>
            </w:pPr>
          </w:p>
        </w:tc>
        <w:tc>
          <w:tcPr>
            <w:tcW w:w="1792" w:type="dxa"/>
          </w:tcPr>
          <w:p>
            <w:pPr>
              <w:pStyle w:val="TableParagraph"/>
              <w:rPr>
                <w:rFonts w:ascii="Times New Roman"/>
                <w:sz w:val="18"/>
              </w:rPr>
            </w:pPr>
          </w:p>
        </w:tc>
        <w:tc>
          <w:tcPr>
            <w:tcW w:w="3194" w:type="dxa"/>
          </w:tcPr>
          <w:p>
            <w:pPr>
              <w:pStyle w:val="TableParagraph"/>
              <w:spacing w:line="319" w:lineRule="auto" w:before="22"/>
              <w:ind w:left="107" w:right="964" w:hanging="3"/>
              <w:rPr>
                <w:sz w:val="20"/>
              </w:rPr>
            </w:pPr>
            <w:r>
              <w:rPr>
                <w:spacing w:val="-4"/>
                <w:sz w:val="20"/>
              </w:rPr>
              <w:t>Diversity</w:t>
            </w:r>
            <w:r>
              <w:rPr>
                <w:spacing w:val="-12"/>
                <w:sz w:val="20"/>
              </w:rPr>
              <w:t> </w:t>
            </w:r>
            <w:r>
              <w:rPr>
                <w:spacing w:val="-4"/>
                <w:sz w:val="20"/>
              </w:rPr>
              <w:t>and</w:t>
            </w:r>
            <w:r>
              <w:rPr>
                <w:spacing w:val="-12"/>
                <w:sz w:val="20"/>
              </w:rPr>
              <w:t> </w:t>
            </w:r>
            <w:r>
              <w:rPr>
                <w:spacing w:val="-4"/>
                <w:sz w:val="20"/>
              </w:rPr>
              <w:t>Inclusion </w:t>
            </w:r>
            <w:r>
              <w:rPr>
                <w:spacing w:val="-2"/>
                <w:sz w:val="20"/>
              </w:rPr>
              <w:t>Committee</w:t>
            </w:r>
          </w:p>
          <w:p>
            <w:pPr>
              <w:pStyle w:val="TableParagraph"/>
              <w:spacing w:line="235" w:lineRule="exact"/>
              <w:ind w:left="174" w:hanging="70"/>
              <w:rPr>
                <w:sz w:val="20"/>
              </w:rPr>
            </w:pPr>
            <w:r>
              <w:rPr>
                <w:spacing w:val="-4"/>
                <w:sz w:val="20"/>
              </w:rPr>
              <w:t>Search</w:t>
            </w:r>
            <w:r>
              <w:rPr>
                <w:spacing w:val="-8"/>
                <w:sz w:val="20"/>
              </w:rPr>
              <w:t> </w:t>
            </w:r>
            <w:r>
              <w:rPr>
                <w:spacing w:val="-4"/>
                <w:sz w:val="20"/>
              </w:rPr>
              <w:t>Committee</w:t>
            </w:r>
            <w:r>
              <w:rPr>
                <w:spacing w:val="-6"/>
                <w:sz w:val="20"/>
              </w:rPr>
              <w:t> </w:t>
            </w:r>
            <w:r>
              <w:rPr>
                <w:spacing w:val="-4"/>
                <w:sz w:val="20"/>
              </w:rPr>
              <w:t>-</w:t>
            </w:r>
            <w:r>
              <w:rPr>
                <w:spacing w:val="-7"/>
                <w:sz w:val="20"/>
              </w:rPr>
              <w:t> </w:t>
            </w:r>
            <w:r>
              <w:rPr>
                <w:spacing w:val="-4"/>
                <w:sz w:val="20"/>
              </w:rPr>
              <w:t>Principal</w:t>
            </w:r>
          </w:p>
          <w:p>
            <w:pPr>
              <w:pStyle w:val="TableParagraph"/>
              <w:spacing w:line="310" w:lineRule="atLeast" w:before="4"/>
              <w:ind w:left="174" w:right="436"/>
              <w:rPr>
                <w:sz w:val="20"/>
              </w:rPr>
            </w:pPr>
            <w:r>
              <w:rPr>
                <w:spacing w:val="-2"/>
                <w:sz w:val="20"/>
              </w:rPr>
              <w:t>Search</w:t>
            </w:r>
            <w:r>
              <w:rPr>
                <w:spacing w:val="-14"/>
                <w:sz w:val="20"/>
              </w:rPr>
              <w:t> </w:t>
            </w:r>
            <w:r>
              <w:rPr>
                <w:spacing w:val="-2"/>
                <w:sz w:val="20"/>
              </w:rPr>
              <w:t>Committee</w:t>
            </w:r>
            <w:r>
              <w:rPr>
                <w:spacing w:val="-14"/>
                <w:sz w:val="20"/>
              </w:rPr>
              <w:t> </w:t>
            </w:r>
            <w:r>
              <w:rPr>
                <w:spacing w:val="-2"/>
                <w:sz w:val="20"/>
              </w:rPr>
              <w:t>–</w:t>
            </w:r>
            <w:r>
              <w:rPr>
                <w:spacing w:val="-14"/>
                <w:sz w:val="20"/>
              </w:rPr>
              <w:t> </w:t>
            </w:r>
            <w:r>
              <w:rPr>
                <w:spacing w:val="-2"/>
                <w:sz w:val="20"/>
              </w:rPr>
              <w:t>Dean</w:t>
            </w:r>
            <w:r>
              <w:rPr>
                <w:spacing w:val="-14"/>
                <w:sz w:val="20"/>
              </w:rPr>
              <w:t> </w:t>
            </w:r>
            <w:r>
              <w:rPr>
                <w:spacing w:val="-2"/>
                <w:sz w:val="20"/>
              </w:rPr>
              <w:t>– </w:t>
            </w:r>
            <w:r>
              <w:rPr>
                <w:sz w:val="20"/>
              </w:rPr>
              <w:t>until August 2021</w:t>
            </w:r>
          </w:p>
        </w:tc>
      </w:tr>
      <w:tr>
        <w:trPr>
          <w:trHeight w:val="1252" w:hRule="atLeast"/>
        </w:trPr>
        <w:tc>
          <w:tcPr>
            <w:tcW w:w="2294" w:type="dxa"/>
          </w:tcPr>
          <w:p>
            <w:pPr>
              <w:pStyle w:val="TableParagraph"/>
              <w:spacing w:before="22"/>
              <w:ind w:left="107"/>
              <w:rPr>
                <w:sz w:val="20"/>
              </w:rPr>
            </w:pPr>
            <w:r>
              <w:rPr>
                <w:spacing w:val="-4"/>
                <w:sz w:val="20"/>
              </w:rPr>
              <w:t>Eleni</w:t>
            </w:r>
            <w:r>
              <w:rPr>
                <w:spacing w:val="-9"/>
                <w:sz w:val="20"/>
              </w:rPr>
              <w:t> </w:t>
            </w:r>
            <w:r>
              <w:rPr>
                <w:spacing w:val="-4"/>
                <w:sz w:val="20"/>
              </w:rPr>
              <w:t>Gill</w:t>
            </w:r>
          </w:p>
        </w:tc>
        <w:tc>
          <w:tcPr>
            <w:tcW w:w="1792" w:type="dxa"/>
          </w:tcPr>
          <w:p>
            <w:pPr>
              <w:pStyle w:val="TableParagraph"/>
              <w:rPr>
                <w:rFonts w:ascii="Times New Roman"/>
                <w:sz w:val="18"/>
              </w:rPr>
            </w:pPr>
          </w:p>
        </w:tc>
        <w:tc>
          <w:tcPr>
            <w:tcW w:w="1792" w:type="dxa"/>
          </w:tcPr>
          <w:p>
            <w:pPr>
              <w:pStyle w:val="TableParagraph"/>
              <w:rPr>
                <w:rFonts w:ascii="Times New Roman"/>
                <w:sz w:val="18"/>
              </w:rPr>
            </w:pPr>
          </w:p>
        </w:tc>
        <w:tc>
          <w:tcPr>
            <w:tcW w:w="3194" w:type="dxa"/>
          </w:tcPr>
          <w:p>
            <w:pPr>
              <w:pStyle w:val="TableParagraph"/>
              <w:spacing w:line="316" w:lineRule="auto" w:before="22"/>
              <w:ind w:left="61" w:right="1007"/>
              <w:rPr>
                <w:sz w:val="20"/>
              </w:rPr>
            </w:pPr>
            <w:r>
              <w:rPr>
                <w:spacing w:val="-4"/>
                <w:sz w:val="20"/>
              </w:rPr>
              <w:t>Diversity</w:t>
            </w:r>
            <w:r>
              <w:rPr>
                <w:spacing w:val="-12"/>
                <w:sz w:val="20"/>
              </w:rPr>
              <w:t> </w:t>
            </w:r>
            <w:r>
              <w:rPr>
                <w:spacing w:val="-4"/>
                <w:sz w:val="20"/>
              </w:rPr>
              <w:t>and</w:t>
            </w:r>
            <w:r>
              <w:rPr>
                <w:spacing w:val="-12"/>
                <w:sz w:val="20"/>
              </w:rPr>
              <w:t> </w:t>
            </w:r>
            <w:r>
              <w:rPr>
                <w:spacing w:val="-4"/>
                <w:sz w:val="20"/>
              </w:rPr>
              <w:t>Inclusion </w:t>
            </w:r>
            <w:r>
              <w:rPr>
                <w:spacing w:val="-2"/>
                <w:sz w:val="20"/>
              </w:rPr>
              <w:t>Committee</w:t>
            </w:r>
          </w:p>
          <w:p>
            <w:pPr>
              <w:pStyle w:val="TableParagraph"/>
              <w:spacing w:before="5"/>
              <w:ind w:left="61"/>
              <w:rPr>
                <w:sz w:val="20"/>
              </w:rPr>
            </w:pPr>
            <w:r>
              <w:rPr>
                <w:spacing w:val="-4"/>
                <w:sz w:val="20"/>
              </w:rPr>
              <w:t>Human</w:t>
            </w:r>
            <w:r>
              <w:rPr>
                <w:spacing w:val="-6"/>
                <w:sz w:val="20"/>
              </w:rPr>
              <w:t> </w:t>
            </w:r>
            <w:r>
              <w:rPr>
                <w:spacing w:val="-4"/>
                <w:sz w:val="20"/>
              </w:rPr>
              <w:t>Resources Committee</w:t>
            </w:r>
          </w:p>
          <w:p>
            <w:pPr>
              <w:pStyle w:val="TableParagraph"/>
              <w:spacing w:before="76"/>
              <w:ind w:left="174"/>
              <w:rPr>
                <w:sz w:val="20"/>
              </w:rPr>
            </w:pPr>
            <w:r>
              <w:rPr>
                <w:spacing w:val="-4"/>
                <w:sz w:val="20"/>
              </w:rPr>
              <w:t>Search</w:t>
            </w:r>
            <w:r>
              <w:rPr>
                <w:spacing w:val="-8"/>
                <w:sz w:val="20"/>
              </w:rPr>
              <w:t> </w:t>
            </w:r>
            <w:r>
              <w:rPr>
                <w:spacing w:val="-4"/>
                <w:sz w:val="20"/>
              </w:rPr>
              <w:t>Committee</w:t>
            </w:r>
            <w:r>
              <w:rPr>
                <w:spacing w:val="-6"/>
                <w:sz w:val="20"/>
              </w:rPr>
              <w:t> </w:t>
            </w:r>
            <w:r>
              <w:rPr>
                <w:spacing w:val="-4"/>
                <w:sz w:val="20"/>
              </w:rPr>
              <w:t>-</w:t>
            </w:r>
            <w:r>
              <w:rPr>
                <w:spacing w:val="-7"/>
                <w:sz w:val="20"/>
              </w:rPr>
              <w:t> </w:t>
            </w:r>
            <w:r>
              <w:rPr>
                <w:spacing w:val="-4"/>
                <w:sz w:val="20"/>
              </w:rPr>
              <w:t>Principal</w:t>
            </w:r>
          </w:p>
        </w:tc>
      </w:tr>
      <w:tr>
        <w:trPr>
          <w:trHeight w:val="937" w:hRule="atLeast"/>
        </w:trPr>
        <w:tc>
          <w:tcPr>
            <w:tcW w:w="2294" w:type="dxa"/>
          </w:tcPr>
          <w:p>
            <w:pPr>
              <w:pStyle w:val="TableParagraph"/>
              <w:spacing w:before="22"/>
              <w:ind w:left="107"/>
              <w:rPr>
                <w:sz w:val="20"/>
              </w:rPr>
            </w:pPr>
            <w:r>
              <w:rPr>
                <w:spacing w:val="-6"/>
                <w:sz w:val="20"/>
              </w:rPr>
              <w:t>Alan</w:t>
            </w:r>
            <w:r>
              <w:rPr>
                <w:spacing w:val="-10"/>
                <w:sz w:val="20"/>
              </w:rPr>
              <w:t> </w:t>
            </w:r>
            <w:r>
              <w:rPr>
                <w:spacing w:val="-2"/>
                <w:sz w:val="20"/>
              </w:rPr>
              <w:t>Haigh</w:t>
            </w:r>
          </w:p>
        </w:tc>
        <w:tc>
          <w:tcPr>
            <w:tcW w:w="1792" w:type="dxa"/>
          </w:tcPr>
          <w:p>
            <w:pPr>
              <w:pStyle w:val="TableParagraph"/>
              <w:rPr>
                <w:rFonts w:ascii="Times New Roman"/>
                <w:sz w:val="18"/>
              </w:rPr>
            </w:pPr>
          </w:p>
        </w:tc>
        <w:tc>
          <w:tcPr>
            <w:tcW w:w="1792" w:type="dxa"/>
          </w:tcPr>
          <w:p>
            <w:pPr>
              <w:pStyle w:val="TableParagraph"/>
              <w:rPr>
                <w:rFonts w:ascii="Times New Roman"/>
                <w:sz w:val="18"/>
              </w:rPr>
            </w:pPr>
          </w:p>
        </w:tc>
        <w:tc>
          <w:tcPr>
            <w:tcW w:w="3194" w:type="dxa"/>
          </w:tcPr>
          <w:p>
            <w:pPr>
              <w:pStyle w:val="TableParagraph"/>
              <w:spacing w:before="22"/>
              <w:ind w:left="61"/>
              <w:rPr>
                <w:sz w:val="20"/>
              </w:rPr>
            </w:pPr>
            <w:r>
              <w:rPr>
                <w:spacing w:val="-6"/>
                <w:sz w:val="20"/>
              </w:rPr>
              <w:t>Audit Committee</w:t>
            </w:r>
            <w:r>
              <w:rPr>
                <w:spacing w:val="-3"/>
                <w:sz w:val="20"/>
              </w:rPr>
              <w:t> </w:t>
            </w:r>
            <w:r>
              <w:rPr>
                <w:spacing w:val="-6"/>
                <w:sz w:val="20"/>
              </w:rPr>
              <w:t>(Chair)</w:t>
            </w:r>
          </w:p>
          <w:p>
            <w:pPr>
              <w:pStyle w:val="TableParagraph"/>
              <w:spacing w:line="314" w:lineRule="exact" w:before="19"/>
              <w:ind w:left="174"/>
              <w:rPr>
                <w:sz w:val="20"/>
              </w:rPr>
            </w:pPr>
            <w:r>
              <w:rPr>
                <w:spacing w:val="-2"/>
                <w:sz w:val="20"/>
              </w:rPr>
              <w:t>Senior</w:t>
            </w:r>
            <w:r>
              <w:rPr>
                <w:spacing w:val="-14"/>
                <w:sz w:val="20"/>
              </w:rPr>
              <w:t> </w:t>
            </w:r>
            <w:r>
              <w:rPr>
                <w:spacing w:val="-2"/>
                <w:sz w:val="20"/>
              </w:rPr>
              <w:t>Independent</w:t>
            </w:r>
            <w:r>
              <w:rPr>
                <w:spacing w:val="-14"/>
                <w:sz w:val="20"/>
              </w:rPr>
              <w:t> </w:t>
            </w:r>
            <w:r>
              <w:rPr>
                <w:spacing w:val="-2"/>
                <w:sz w:val="20"/>
              </w:rPr>
              <w:t>Governor (SIG)</w:t>
            </w:r>
          </w:p>
        </w:tc>
      </w:tr>
      <w:tr>
        <w:trPr>
          <w:trHeight w:val="940" w:hRule="atLeast"/>
        </w:trPr>
        <w:tc>
          <w:tcPr>
            <w:tcW w:w="2294" w:type="dxa"/>
          </w:tcPr>
          <w:p>
            <w:pPr>
              <w:pStyle w:val="TableParagraph"/>
              <w:spacing w:before="25"/>
              <w:ind w:left="107"/>
              <w:rPr>
                <w:sz w:val="20"/>
              </w:rPr>
            </w:pPr>
            <w:r>
              <w:rPr>
                <w:spacing w:val="-5"/>
                <w:sz w:val="20"/>
              </w:rPr>
              <w:t>Clare</w:t>
            </w:r>
            <w:r>
              <w:rPr>
                <w:spacing w:val="-10"/>
                <w:sz w:val="20"/>
              </w:rPr>
              <w:t> </w:t>
            </w:r>
            <w:r>
              <w:rPr>
                <w:spacing w:val="-2"/>
                <w:sz w:val="20"/>
              </w:rPr>
              <w:t>Hennings</w:t>
            </w:r>
          </w:p>
        </w:tc>
        <w:tc>
          <w:tcPr>
            <w:tcW w:w="1792" w:type="dxa"/>
          </w:tcPr>
          <w:p>
            <w:pPr>
              <w:pStyle w:val="TableParagraph"/>
              <w:rPr>
                <w:rFonts w:ascii="Times New Roman"/>
                <w:sz w:val="18"/>
              </w:rPr>
            </w:pPr>
          </w:p>
        </w:tc>
        <w:tc>
          <w:tcPr>
            <w:tcW w:w="1792" w:type="dxa"/>
          </w:tcPr>
          <w:p>
            <w:pPr>
              <w:pStyle w:val="TableParagraph"/>
              <w:rPr>
                <w:rFonts w:ascii="Times New Roman"/>
                <w:sz w:val="18"/>
              </w:rPr>
            </w:pPr>
          </w:p>
        </w:tc>
        <w:tc>
          <w:tcPr>
            <w:tcW w:w="3194" w:type="dxa"/>
          </w:tcPr>
          <w:p>
            <w:pPr>
              <w:pStyle w:val="TableParagraph"/>
              <w:spacing w:line="316" w:lineRule="auto" w:before="25"/>
              <w:ind w:left="107"/>
              <w:rPr>
                <w:sz w:val="20"/>
              </w:rPr>
            </w:pPr>
            <w:r>
              <w:rPr>
                <w:spacing w:val="-4"/>
                <w:sz w:val="20"/>
              </w:rPr>
              <w:t>Finance</w:t>
            </w:r>
            <w:r>
              <w:rPr>
                <w:spacing w:val="-12"/>
                <w:sz w:val="20"/>
              </w:rPr>
              <w:t> </w:t>
            </w:r>
            <w:r>
              <w:rPr>
                <w:spacing w:val="-4"/>
                <w:sz w:val="20"/>
              </w:rPr>
              <w:t>and</w:t>
            </w:r>
            <w:r>
              <w:rPr>
                <w:spacing w:val="-12"/>
                <w:sz w:val="20"/>
              </w:rPr>
              <w:t> </w:t>
            </w:r>
            <w:r>
              <w:rPr>
                <w:spacing w:val="-4"/>
                <w:sz w:val="20"/>
              </w:rPr>
              <w:t>Estates</w:t>
            </w:r>
            <w:r>
              <w:rPr>
                <w:spacing w:val="-12"/>
                <w:sz w:val="20"/>
              </w:rPr>
              <w:t> </w:t>
            </w:r>
            <w:r>
              <w:rPr>
                <w:spacing w:val="-4"/>
                <w:sz w:val="20"/>
              </w:rPr>
              <w:t>Committee </w:t>
            </w:r>
            <w:r>
              <w:rPr>
                <w:spacing w:val="-2"/>
                <w:sz w:val="20"/>
              </w:rPr>
              <w:t>(Chair)</w:t>
            </w:r>
          </w:p>
          <w:p>
            <w:pPr>
              <w:pStyle w:val="TableParagraph"/>
              <w:spacing w:before="4"/>
              <w:ind w:left="174"/>
              <w:rPr>
                <w:sz w:val="20"/>
              </w:rPr>
            </w:pPr>
            <w:r>
              <w:rPr>
                <w:spacing w:val="-4"/>
                <w:sz w:val="20"/>
              </w:rPr>
              <w:t>Remuneration</w:t>
            </w:r>
            <w:r>
              <w:rPr>
                <w:spacing w:val="7"/>
                <w:sz w:val="20"/>
              </w:rPr>
              <w:t> </w:t>
            </w:r>
            <w:r>
              <w:rPr>
                <w:spacing w:val="-2"/>
                <w:sz w:val="20"/>
              </w:rPr>
              <w:t>Committee</w:t>
            </w:r>
          </w:p>
        </w:tc>
      </w:tr>
      <w:tr>
        <w:trPr>
          <w:trHeight w:val="1252" w:hRule="atLeast"/>
        </w:trPr>
        <w:tc>
          <w:tcPr>
            <w:tcW w:w="2294" w:type="dxa"/>
          </w:tcPr>
          <w:p>
            <w:pPr>
              <w:pStyle w:val="TableParagraph"/>
              <w:spacing w:line="321" w:lineRule="auto" w:before="22"/>
              <w:ind w:left="107"/>
              <w:rPr>
                <w:rFonts w:ascii="Calibri"/>
                <w:i/>
                <w:sz w:val="20"/>
              </w:rPr>
            </w:pPr>
            <w:r>
              <w:rPr>
                <w:spacing w:val="-2"/>
                <w:sz w:val="20"/>
              </w:rPr>
              <w:t>*Katya-Laura</w:t>
            </w:r>
            <w:r>
              <w:rPr>
                <w:spacing w:val="-14"/>
                <w:sz w:val="20"/>
              </w:rPr>
              <w:t> </w:t>
            </w:r>
            <w:r>
              <w:rPr>
                <w:spacing w:val="-2"/>
                <w:sz w:val="20"/>
              </w:rPr>
              <w:t>(Parker) </w:t>
            </w:r>
            <w:r>
              <w:rPr>
                <w:sz w:val="20"/>
              </w:rPr>
              <w:t>Hollants van Loocke </w:t>
            </w:r>
            <w:r>
              <w:rPr>
                <w:rFonts w:ascii="Calibri"/>
                <w:i/>
                <w:sz w:val="20"/>
              </w:rPr>
              <w:t>(Student Union</w:t>
            </w:r>
          </w:p>
          <w:p>
            <w:pPr>
              <w:pStyle w:val="TableParagraph"/>
              <w:spacing w:line="229" w:lineRule="exact"/>
              <w:ind w:left="107"/>
              <w:rPr>
                <w:rFonts w:ascii="Calibri"/>
                <w:i/>
                <w:sz w:val="20"/>
              </w:rPr>
            </w:pPr>
            <w:r>
              <w:rPr>
                <w:rFonts w:ascii="Calibri"/>
                <w:i/>
                <w:spacing w:val="-2"/>
                <w:w w:val="105"/>
                <w:sz w:val="20"/>
              </w:rPr>
              <w:t>President)</w:t>
            </w:r>
          </w:p>
        </w:tc>
        <w:tc>
          <w:tcPr>
            <w:tcW w:w="1792" w:type="dxa"/>
          </w:tcPr>
          <w:p>
            <w:pPr>
              <w:pStyle w:val="TableParagraph"/>
              <w:rPr>
                <w:rFonts w:ascii="Times New Roman"/>
                <w:sz w:val="18"/>
              </w:rPr>
            </w:pPr>
          </w:p>
        </w:tc>
        <w:tc>
          <w:tcPr>
            <w:tcW w:w="1792" w:type="dxa"/>
          </w:tcPr>
          <w:p>
            <w:pPr>
              <w:pStyle w:val="TableParagraph"/>
              <w:spacing w:before="22"/>
              <w:ind w:left="826"/>
              <w:rPr>
                <w:sz w:val="20"/>
              </w:rPr>
            </w:pPr>
            <w:r>
              <w:rPr>
                <w:spacing w:val="-2"/>
                <w:w w:val="95"/>
                <w:sz w:val="20"/>
              </w:rPr>
              <w:t>31/07/21</w:t>
            </w:r>
          </w:p>
        </w:tc>
        <w:tc>
          <w:tcPr>
            <w:tcW w:w="3194" w:type="dxa"/>
          </w:tcPr>
          <w:p>
            <w:pPr>
              <w:pStyle w:val="TableParagraph"/>
              <w:spacing w:line="319" w:lineRule="auto" w:before="22"/>
              <w:ind w:left="234" w:right="834"/>
              <w:rPr>
                <w:sz w:val="20"/>
              </w:rPr>
            </w:pPr>
            <w:r>
              <w:rPr>
                <w:spacing w:val="-4"/>
                <w:sz w:val="20"/>
              </w:rPr>
              <w:t>Diversity</w:t>
            </w:r>
            <w:r>
              <w:rPr>
                <w:spacing w:val="-12"/>
                <w:sz w:val="20"/>
              </w:rPr>
              <w:t> </w:t>
            </w:r>
            <w:r>
              <w:rPr>
                <w:spacing w:val="-4"/>
                <w:sz w:val="20"/>
              </w:rPr>
              <w:t>and</w:t>
            </w:r>
            <w:r>
              <w:rPr>
                <w:spacing w:val="-12"/>
                <w:sz w:val="20"/>
              </w:rPr>
              <w:t> </w:t>
            </w:r>
            <w:r>
              <w:rPr>
                <w:spacing w:val="-4"/>
                <w:sz w:val="20"/>
              </w:rPr>
              <w:t>Inclusion </w:t>
            </w:r>
            <w:r>
              <w:rPr>
                <w:spacing w:val="-2"/>
                <w:sz w:val="20"/>
              </w:rPr>
              <w:t>Committee</w:t>
            </w:r>
          </w:p>
          <w:p>
            <w:pPr>
              <w:pStyle w:val="TableParagraph"/>
              <w:spacing w:line="235" w:lineRule="exact"/>
              <w:ind w:left="234"/>
              <w:rPr>
                <w:sz w:val="20"/>
              </w:rPr>
            </w:pPr>
            <w:r>
              <w:rPr>
                <w:spacing w:val="-5"/>
                <w:sz w:val="20"/>
              </w:rPr>
              <w:t>Nominations</w:t>
            </w:r>
            <w:r>
              <w:rPr>
                <w:spacing w:val="4"/>
                <w:sz w:val="20"/>
              </w:rPr>
              <w:t> </w:t>
            </w:r>
            <w:r>
              <w:rPr>
                <w:spacing w:val="-2"/>
                <w:sz w:val="20"/>
              </w:rPr>
              <w:t>Committee</w:t>
            </w:r>
          </w:p>
          <w:p>
            <w:pPr>
              <w:pStyle w:val="TableParagraph"/>
              <w:spacing w:before="79"/>
              <w:ind w:left="174"/>
              <w:rPr>
                <w:sz w:val="20"/>
              </w:rPr>
            </w:pPr>
            <w:r>
              <w:rPr>
                <w:spacing w:val="-4"/>
                <w:sz w:val="20"/>
              </w:rPr>
              <w:t>Search</w:t>
            </w:r>
            <w:r>
              <w:rPr>
                <w:spacing w:val="-8"/>
                <w:sz w:val="20"/>
              </w:rPr>
              <w:t> </w:t>
            </w:r>
            <w:r>
              <w:rPr>
                <w:spacing w:val="-4"/>
                <w:sz w:val="20"/>
              </w:rPr>
              <w:t>Committee</w:t>
            </w:r>
            <w:r>
              <w:rPr>
                <w:spacing w:val="-6"/>
                <w:sz w:val="20"/>
              </w:rPr>
              <w:t> </w:t>
            </w:r>
            <w:r>
              <w:rPr>
                <w:spacing w:val="-4"/>
                <w:sz w:val="20"/>
              </w:rPr>
              <w:t>–</w:t>
            </w:r>
            <w:r>
              <w:rPr>
                <w:spacing w:val="-6"/>
                <w:sz w:val="20"/>
              </w:rPr>
              <w:t> </w:t>
            </w:r>
            <w:r>
              <w:rPr>
                <w:spacing w:val="-4"/>
                <w:sz w:val="20"/>
              </w:rPr>
              <w:t>Principal</w:t>
            </w:r>
          </w:p>
        </w:tc>
      </w:tr>
    </w:tbl>
    <w:p>
      <w:pPr>
        <w:spacing w:after="0"/>
        <w:rPr>
          <w:sz w:val="20"/>
        </w:rPr>
        <w:sectPr>
          <w:pgSz w:w="11910" w:h="16840"/>
          <w:pgMar w:header="712" w:footer="779" w:top="1320" w:bottom="960" w:left="420" w:right="260"/>
        </w:sectPr>
      </w:pPr>
    </w:p>
    <w:p>
      <w:pPr>
        <w:pStyle w:val="BodyText"/>
        <w:spacing w:before="8"/>
        <w:rPr>
          <w:sz w:val="8"/>
        </w:rPr>
      </w:pPr>
    </w:p>
    <w:tbl>
      <w:tblPr>
        <w:tblW w:w="0" w:type="auto"/>
        <w:jc w:val="left"/>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4"/>
        <w:gridCol w:w="1792"/>
        <w:gridCol w:w="1792"/>
        <w:gridCol w:w="3194"/>
      </w:tblGrid>
      <w:tr>
        <w:trPr>
          <w:trHeight w:val="940" w:hRule="atLeast"/>
        </w:trPr>
        <w:tc>
          <w:tcPr>
            <w:tcW w:w="2294" w:type="dxa"/>
          </w:tcPr>
          <w:p>
            <w:pPr>
              <w:pStyle w:val="TableParagraph"/>
              <w:spacing w:line="319" w:lineRule="auto" w:before="22"/>
              <w:ind w:left="107"/>
              <w:rPr>
                <w:sz w:val="20"/>
              </w:rPr>
            </w:pPr>
            <w:r>
              <w:rPr>
                <w:spacing w:val="-4"/>
                <w:sz w:val="20"/>
              </w:rPr>
              <w:t>Professor</w:t>
            </w:r>
            <w:r>
              <w:rPr>
                <w:spacing w:val="-12"/>
                <w:sz w:val="20"/>
              </w:rPr>
              <w:t> </w:t>
            </w:r>
            <w:r>
              <w:rPr>
                <w:spacing w:val="-4"/>
                <w:sz w:val="20"/>
              </w:rPr>
              <w:t>Simon </w:t>
            </w:r>
            <w:r>
              <w:rPr>
                <w:spacing w:val="-2"/>
                <w:sz w:val="20"/>
              </w:rPr>
              <w:t>McVeigh</w:t>
            </w:r>
          </w:p>
        </w:tc>
        <w:tc>
          <w:tcPr>
            <w:tcW w:w="1792" w:type="dxa"/>
          </w:tcPr>
          <w:p>
            <w:pPr>
              <w:pStyle w:val="TableParagraph"/>
              <w:rPr>
                <w:rFonts w:ascii="Times New Roman"/>
                <w:sz w:val="18"/>
              </w:rPr>
            </w:pPr>
          </w:p>
        </w:tc>
        <w:tc>
          <w:tcPr>
            <w:tcW w:w="1792" w:type="dxa"/>
          </w:tcPr>
          <w:p>
            <w:pPr>
              <w:pStyle w:val="TableParagraph"/>
              <w:spacing w:before="22"/>
              <w:ind w:right="122"/>
              <w:jc w:val="right"/>
              <w:rPr>
                <w:sz w:val="20"/>
              </w:rPr>
            </w:pPr>
            <w:r>
              <w:rPr>
                <w:spacing w:val="-2"/>
                <w:w w:val="95"/>
                <w:sz w:val="20"/>
              </w:rPr>
              <w:t>07/07/21</w:t>
            </w:r>
          </w:p>
        </w:tc>
        <w:tc>
          <w:tcPr>
            <w:tcW w:w="3194" w:type="dxa"/>
          </w:tcPr>
          <w:p>
            <w:pPr>
              <w:pStyle w:val="TableParagraph"/>
              <w:spacing w:before="22"/>
              <w:ind w:left="233"/>
              <w:rPr>
                <w:sz w:val="20"/>
              </w:rPr>
            </w:pPr>
            <w:r>
              <w:rPr>
                <w:spacing w:val="-4"/>
                <w:sz w:val="20"/>
              </w:rPr>
              <w:t>Search</w:t>
            </w:r>
            <w:r>
              <w:rPr>
                <w:spacing w:val="-8"/>
                <w:sz w:val="20"/>
              </w:rPr>
              <w:t> </w:t>
            </w:r>
            <w:r>
              <w:rPr>
                <w:spacing w:val="-4"/>
                <w:sz w:val="20"/>
              </w:rPr>
              <w:t>Committee</w:t>
            </w:r>
            <w:r>
              <w:rPr>
                <w:spacing w:val="-6"/>
                <w:sz w:val="20"/>
              </w:rPr>
              <w:t> </w:t>
            </w:r>
            <w:r>
              <w:rPr>
                <w:spacing w:val="-4"/>
                <w:sz w:val="20"/>
              </w:rPr>
              <w:t>-</w:t>
            </w:r>
            <w:r>
              <w:rPr>
                <w:spacing w:val="-7"/>
                <w:sz w:val="20"/>
              </w:rPr>
              <w:t> </w:t>
            </w:r>
            <w:r>
              <w:rPr>
                <w:spacing w:val="-4"/>
                <w:sz w:val="20"/>
              </w:rPr>
              <w:t>Principal</w:t>
            </w:r>
          </w:p>
          <w:p>
            <w:pPr>
              <w:pStyle w:val="TableParagraph"/>
              <w:spacing w:line="310" w:lineRule="atLeast" w:before="4"/>
              <w:ind w:left="173" w:firstLine="59"/>
              <w:rPr>
                <w:sz w:val="20"/>
              </w:rPr>
            </w:pPr>
            <w:r>
              <w:rPr>
                <w:spacing w:val="-2"/>
                <w:sz w:val="20"/>
              </w:rPr>
              <w:t>Search</w:t>
            </w:r>
            <w:r>
              <w:rPr>
                <w:spacing w:val="-13"/>
                <w:sz w:val="20"/>
              </w:rPr>
              <w:t> </w:t>
            </w:r>
            <w:r>
              <w:rPr>
                <w:spacing w:val="-2"/>
                <w:sz w:val="20"/>
              </w:rPr>
              <w:t>Committee</w:t>
            </w:r>
            <w:r>
              <w:rPr>
                <w:spacing w:val="-12"/>
                <w:sz w:val="20"/>
              </w:rPr>
              <w:t> </w:t>
            </w:r>
            <w:r>
              <w:rPr>
                <w:spacing w:val="-2"/>
                <w:sz w:val="20"/>
              </w:rPr>
              <w:t>–</w:t>
            </w:r>
            <w:r>
              <w:rPr>
                <w:spacing w:val="-12"/>
                <w:sz w:val="20"/>
              </w:rPr>
              <w:t> </w:t>
            </w:r>
            <w:r>
              <w:rPr>
                <w:spacing w:val="-2"/>
                <w:sz w:val="20"/>
              </w:rPr>
              <w:t>Dean** </w:t>
            </w:r>
            <w:r>
              <w:rPr>
                <w:sz w:val="20"/>
              </w:rPr>
              <w:t>Academic Board Champion</w:t>
            </w:r>
          </w:p>
        </w:tc>
      </w:tr>
      <w:tr>
        <w:trPr>
          <w:trHeight w:val="937" w:hRule="atLeast"/>
        </w:trPr>
        <w:tc>
          <w:tcPr>
            <w:tcW w:w="2294" w:type="dxa"/>
          </w:tcPr>
          <w:p>
            <w:pPr>
              <w:pStyle w:val="TableParagraph"/>
              <w:spacing w:before="22"/>
              <w:ind w:left="107"/>
              <w:rPr>
                <w:sz w:val="20"/>
              </w:rPr>
            </w:pPr>
            <w:r>
              <w:rPr>
                <w:spacing w:val="-4"/>
                <w:sz w:val="20"/>
              </w:rPr>
              <w:t>Anne</w:t>
            </w:r>
            <w:r>
              <w:rPr>
                <w:spacing w:val="-11"/>
                <w:sz w:val="20"/>
              </w:rPr>
              <w:t> </w:t>
            </w:r>
            <w:r>
              <w:rPr>
                <w:spacing w:val="-2"/>
                <w:sz w:val="20"/>
              </w:rPr>
              <w:t>Mensah</w:t>
            </w:r>
          </w:p>
        </w:tc>
        <w:tc>
          <w:tcPr>
            <w:tcW w:w="1792" w:type="dxa"/>
          </w:tcPr>
          <w:p>
            <w:pPr>
              <w:pStyle w:val="TableParagraph"/>
              <w:rPr>
                <w:rFonts w:ascii="Times New Roman"/>
                <w:sz w:val="18"/>
              </w:rPr>
            </w:pPr>
          </w:p>
        </w:tc>
        <w:tc>
          <w:tcPr>
            <w:tcW w:w="1792" w:type="dxa"/>
          </w:tcPr>
          <w:p>
            <w:pPr>
              <w:pStyle w:val="TableParagraph"/>
              <w:rPr>
                <w:rFonts w:ascii="Times New Roman"/>
                <w:sz w:val="18"/>
              </w:rPr>
            </w:pPr>
          </w:p>
        </w:tc>
        <w:tc>
          <w:tcPr>
            <w:tcW w:w="3194" w:type="dxa"/>
          </w:tcPr>
          <w:p>
            <w:pPr>
              <w:pStyle w:val="TableParagraph"/>
              <w:spacing w:line="316" w:lineRule="auto" w:before="22"/>
              <w:ind w:left="234" w:right="834"/>
              <w:rPr>
                <w:sz w:val="20"/>
              </w:rPr>
            </w:pPr>
            <w:r>
              <w:rPr>
                <w:spacing w:val="-4"/>
                <w:sz w:val="20"/>
              </w:rPr>
              <w:t>Diversity</w:t>
            </w:r>
            <w:r>
              <w:rPr>
                <w:spacing w:val="-12"/>
                <w:sz w:val="20"/>
              </w:rPr>
              <w:t> </w:t>
            </w:r>
            <w:r>
              <w:rPr>
                <w:spacing w:val="-4"/>
                <w:sz w:val="20"/>
              </w:rPr>
              <w:t>and</w:t>
            </w:r>
            <w:r>
              <w:rPr>
                <w:spacing w:val="-12"/>
                <w:sz w:val="20"/>
              </w:rPr>
              <w:t> </w:t>
            </w:r>
            <w:r>
              <w:rPr>
                <w:spacing w:val="-4"/>
                <w:sz w:val="20"/>
              </w:rPr>
              <w:t>Inclusion </w:t>
            </w:r>
            <w:r>
              <w:rPr>
                <w:sz w:val="20"/>
              </w:rPr>
              <w:t>Committee (Chair)</w:t>
            </w:r>
          </w:p>
          <w:p>
            <w:pPr>
              <w:pStyle w:val="TableParagraph"/>
              <w:spacing w:before="5"/>
              <w:ind w:left="174"/>
              <w:rPr>
                <w:sz w:val="20"/>
              </w:rPr>
            </w:pPr>
            <w:r>
              <w:rPr>
                <w:spacing w:val="-4"/>
                <w:sz w:val="20"/>
              </w:rPr>
              <w:t>Search</w:t>
            </w:r>
            <w:r>
              <w:rPr>
                <w:spacing w:val="-8"/>
                <w:sz w:val="20"/>
              </w:rPr>
              <w:t> </w:t>
            </w:r>
            <w:r>
              <w:rPr>
                <w:spacing w:val="-4"/>
                <w:sz w:val="20"/>
              </w:rPr>
              <w:t>Committee</w:t>
            </w:r>
            <w:r>
              <w:rPr>
                <w:spacing w:val="-6"/>
                <w:sz w:val="20"/>
              </w:rPr>
              <w:t> </w:t>
            </w:r>
            <w:r>
              <w:rPr>
                <w:spacing w:val="-4"/>
                <w:sz w:val="20"/>
              </w:rPr>
              <w:t>–</w:t>
            </w:r>
            <w:r>
              <w:rPr>
                <w:spacing w:val="-6"/>
                <w:sz w:val="20"/>
              </w:rPr>
              <w:t> </w:t>
            </w:r>
            <w:r>
              <w:rPr>
                <w:spacing w:val="-4"/>
                <w:sz w:val="20"/>
              </w:rPr>
              <w:t>Principal</w:t>
            </w:r>
          </w:p>
        </w:tc>
      </w:tr>
      <w:tr>
        <w:trPr>
          <w:trHeight w:val="628" w:hRule="atLeast"/>
        </w:trPr>
        <w:tc>
          <w:tcPr>
            <w:tcW w:w="2294" w:type="dxa"/>
          </w:tcPr>
          <w:p>
            <w:pPr>
              <w:pStyle w:val="TableParagraph"/>
              <w:spacing w:before="25"/>
              <w:ind w:left="107"/>
              <w:rPr>
                <w:sz w:val="20"/>
              </w:rPr>
            </w:pPr>
            <w:r>
              <w:rPr>
                <w:spacing w:val="-6"/>
                <w:sz w:val="20"/>
              </w:rPr>
              <w:t>Ajunesh</w:t>
            </w:r>
            <w:r>
              <w:rPr>
                <w:spacing w:val="6"/>
                <w:sz w:val="20"/>
              </w:rPr>
              <w:t> </w:t>
            </w:r>
            <w:r>
              <w:rPr>
                <w:spacing w:val="-6"/>
                <w:sz w:val="20"/>
              </w:rPr>
              <w:t>Saji-Viswam</w:t>
            </w:r>
          </w:p>
          <w:p>
            <w:pPr>
              <w:pStyle w:val="TableParagraph"/>
              <w:spacing w:before="76"/>
              <w:ind w:left="107"/>
              <w:rPr>
                <w:sz w:val="20"/>
              </w:rPr>
            </w:pPr>
            <w:r>
              <w:rPr>
                <w:spacing w:val="-5"/>
                <w:sz w:val="20"/>
              </w:rPr>
              <w:t>(student </w:t>
            </w:r>
            <w:r>
              <w:rPr>
                <w:spacing w:val="-2"/>
                <w:sz w:val="20"/>
              </w:rPr>
              <w:t>nominated)</w:t>
            </w:r>
          </w:p>
        </w:tc>
        <w:tc>
          <w:tcPr>
            <w:tcW w:w="1792" w:type="dxa"/>
          </w:tcPr>
          <w:p>
            <w:pPr>
              <w:pStyle w:val="TableParagraph"/>
              <w:spacing w:before="25"/>
              <w:ind w:right="122"/>
              <w:jc w:val="right"/>
              <w:rPr>
                <w:sz w:val="20"/>
              </w:rPr>
            </w:pPr>
            <w:r>
              <w:rPr>
                <w:spacing w:val="-2"/>
                <w:w w:val="95"/>
                <w:sz w:val="20"/>
              </w:rPr>
              <w:t>29/11/21</w:t>
            </w:r>
          </w:p>
        </w:tc>
        <w:tc>
          <w:tcPr>
            <w:tcW w:w="1792" w:type="dxa"/>
          </w:tcPr>
          <w:p>
            <w:pPr>
              <w:pStyle w:val="TableParagraph"/>
              <w:rPr>
                <w:rFonts w:ascii="Times New Roman"/>
                <w:sz w:val="18"/>
              </w:rPr>
            </w:pPr>
          </w:p>
        </w:tc>
        <w:tc>
          <w:tcPr>
            <w:tcW w:w="3194" w:type="dxa"/>
          </w:tcPr>
          <w:p>
            <w:pPr>
              <w:pStyle w:val="TableParagraph"/>
              <w:rPr>
                <w:rFonts w:ascii="Times New Roman"/>
                <w:sz w:val="18"/>
              </w:rPr>
            </w:pPr>
          </w:p>
        </w:tc>
      </w:tr>
      <w:tr>
        <w:trPr>
          <w:trHeight w:val="938" w:hRule="atLeast"/>
        </w:trPr>
        <w:tc>
          <w:tcPr>
            <w:tcW w:w="2294" w:type="dxa"/>
          </w:tcPr>
          <w:p>
            <w:pPr>
              <w:pStyle w:val="TableParagraph"/>
              <w:spacing w:before="22"/>
              <w:ind w:left="107"/>
              <w:rPr>
                <w:sz w:val="20"/>
              </w:rPr>
            </w:pPr>
            <w:r>
              <w:rPr>
                <w:spacing w:val="-5"/>
                <w:sz w:val="20"/>
              </w:rPr>
              <w:t>Emily</w:t>
            </w:r>
            <w:r>
              <w:rPr>
                <w:spacing w:val="-8"/>
                <w:sz w:val="20"/>
              </w:rPr>
              <w:t> </w:t>
            </w:r>
            <w:r>
              <w:rPr>
                <w:spacing w:val="-2"/>
                <w:sz w:val="20"/>
              </w:rPr>
              <w:t>Thommes</w:t>
            </w:r>
          </w:p>
        </w:tc>
        <w:tc>
          <w:tcPr>
            <w:tcW w:w="1792" w:type="dxa"/>
          </w:tcPr>
          <w:p>
            <w:pPr>
              <w:pStyle w:val="TableParagraph"/>
              <w:rPr>
                <w:rFonts w:ascii="Times New Roman"/>
                <w:sz w:val="18"/>
              </w:rPr>
            </w:pPr>
          </w:p>
        </w:tc>
        <w:tc>
          <w:tcPr>
            <w:tcW w:w="1792" w:type="dxa"/>
          </w:tcPr>
          <w:p>
            <w:pPr>
              <w:pStyle w:val="TableParagraph"/>
              <w:spacing w:before="22"/>
              <w:ind w:right="121"/>
              <w:jc w:val="right"/>
              <w:rPr>
                <w:sz w:val="20"/>
              </w:rPr>
            </w:pPr>
            <w:r>
              <w:rPr>
                <w:spacing w:val="-2"/>
                <w:w w:val="95"/>
                <w:sz w:val="20"/>
              </w:rPr>
              <w:t>23/11/20</w:t>
            </w:r>
          </w:p>
        </w:tc>
        <w:tc>
          <w:tcPr>
            <w:tcW w:w="3194" w:type="dxa"/>
          </w:tcPr>
          <w:p>
            <w:pPr>
              <w:pStyle w:val="TableParagraph"/>
              <w:spacing w:line="316" w:lineRule="auto" w:before="22"/>
              <w:ind w:left="234" w:right="834"/>
              <w:rPr>
                <w:sz w:val="20"/>
              </w:rPr>
            </w:pPr>
            <w:r>
              <w:rPr>
                <w:spacing w:val="-4"/>
                <w:sz w:val="20"/>
              </w:rPr>
              <w:t>Diversity</w:t>
            </w:r>
            <w:r>
              <w:rPr>
                <w:spacing w:val="-12"/>
                <w:sz w:val="20"/>
              </w:rPr>
              <w:t> </w:t>
            </w:r>
            <w:r>
              <w:rPr>
                <w:spacing w:val="-4"/>
                <w:sz w:val="20"/>
              </w:rPr>
              <w:t>and</w:t>
            </w:r>
            <w:r>
              <w:rPr>
                <w:spacing w:val="-12"/>
                <w:sz w:val="20"/>
              </w:rPr>
              <w:t> </w:t>
            </w:r>
            <w:r>
              <w:rPr>
                <w:spacing w:val="-4"/>
                <w:sz w:val="20"/>
              </w:rPr>
              <w:t>Inclusion </w:t>
            </w:r>
            <w:r>
              <w:rPr>
                <w:spacing w:val="-2"/>
                <w:sz w:val="20"/>
              </w:rPr>
              <w:t>committee</w:t>
            </w:r>
          </w:p>
          <w:p>
            <w:pPr>
              <w:pStyle w:val="TableParagraph"/>
              <w:spacing w:before="5"/>
              <w:ind w:left="174"/>
              <w:rPr>
                <w:sz w:val="20"/>
              </w:rPr>
            </w:pPr>
            <w:r>
              <w:rPr>
                <w:spacing w:val="-4"/>
                <w:sz w:val="20"/>
              </w:rPr>
              <w:t>Human</w:t>
            </w:r>
            <w:r>
              <w:rPr>
                <w:spacing w:val="-6"/>
                <w:sz w:val="20"/>
              </w:rPr>
              <w:t> </w:t>
            </w:r>
            <w:r>
              <w:rPr>
                <w:spacing w:val="-4"/>
                <w:sz w:val="20"/>
              </w:rPr>
              <w:t>Resources Committee</w:t>
            </w:r>
          </w:p>
        </w:tc>
      </w:tr>
      <w:tr>
        <w:trPr>
          <w:trHeight w:val="1252" w:hRule="atLeast"/>
        </w:trPr>
        <w:tc>
          <w:tcPr>
            <w:tcW w:w="2294" w:type="dxa"/>
          </w:tcPr>
          <w:p>
            <w:pPr>
              <w:pStyle w:val="TableParagraph"/>
              <w:spacing w:before="22"/>
              <w:ind w:left="107"/>
              <w:rPr>
                <w:sz w:val="20"/>
              </w:rPr>
            </w:pPr>
            <w:r>
              <w:rPr>
                <w:spacing w:val="-2"/>
                <w:sz w:val="20"/>
              </w:rPr>
              <w:t>Mark</w:t>
            </w:r>
            <w:r>
              <w:rPr>
                <w:spacing w:val="-12"/>
                <w:sz w:val="20"/>
              </w:rPr>
              <w:t> </w:t>
            </w:r>
            <w:r>
              <w:rPr>
                <w:spacing w:val="-2"/>
                <w:sz w:val="20"/>
              </w:rPr>
              <w:t>White</w:t>
            </w:r>
          </w:p>
        </w:tc>
        <w:tc>
          <w:tcPr>
            <w:tcW w:w="1792" w:type="dxa"/>
          </w:tcPr>
          <w:p>
            <w:pPr>
              <w:pStyle w:val="TableParagraph"/>
              <w:rPr>
                <w:rFonts w:ascii="Times New Roman"/>
                <w:sz w:val="18"/>
              </w:rPr>
            </w:pPr>
          </w:p>
        </w:tc>
        <w:tc>
          <w:tcPr>
            <w:tcW w:w="1792" w:type="dxa"/>
          </w:tcPr>
          <w:p>
            <w:pPr>
              <w:pStyle w:val="TableParagraph"/>
              <w:rPr>
                <w:rFonts w:ascii="Times New Roman"/>
                <w:sz w:val="18"/>
              </w:rPr>
            </w:pPr>
          </w:p>
        </w:tc>
        <w:tc>
          <w:tcPr>
            <w:tcW w:w="3194" w:type="dxa"/>
          </w:tcPr>
          <w:p>
            <w:pPr>
              <w:pStyle w:val="TableParagraph"/>
              <w:spacing w:line="319" w:lineRule="auto" w:before="22"/>
              <w:ind w:left="234" w:right="482"/>
              <w:rPr>
                <w:sz w:val="20"/>
              </w:rPr>
            </w:pPr>
            <w:r>
              <w:rPr>
                <w:spacing w:val="-4"/>
                <w:sz w:val="20"/>
              </w:rPr>
              <w:t>Finance</w:t>
            </w:r>
            <w:r>
              <w:rPr>
                <w:spacing w:val="-12"/>
                <w:sz w:val="20"/>
              </w:rPr>
              <w:t> </w:t>
            </w:r>
            <w:r>
              <w:rPr>
                <w:spacing w:val="-4"/>
                <w:sz w:val="20"/>
              </w:rPr>
              <w:t>and</w:t>
            </w:r>
            <w:r>
              <w:rPr>
                <w:spacing w:val="-12"/>
                <w:sz w:val="20"/>
              </w:rPr>
              <w:t> </w:t>
            </w:r>
            <w:r>
              <w:rPr>
                <w:spacing w:val="-4"/>
                <w:sz w:val="20"/>
              </w:rPr>
              <w:t>Estates </w:t>
            </w:r>
            <w:r>
              <w:rPr>
                <w:spacing w:val="-2"/>
                <w:sz w:val="20"/>
              </w:rPr>
              <w:t>Committee</w:t>
            </w:r>
          </w:p>
          <w:p>
            <w:pPr>
              <w:pStyle w:val="TableParagraph"/>
              <w:ind w:left="234"/>
              <w:rPr>
                <w:sz w:val="20"/>
              </w:rPr>
            </w:pPr>
            <w:r>
              <w:rPr>
                <w:spacing w:val="-5"/>
                <w:sz w:val="20"/>
              </w:rPr>
              <w:t>Nominations</w:t>
            </w:r>
            <w:r>
              <w:rPr>
                <w:spacing w:val="4"/>
                <w:sz w:val="20"/>
              </w:rPr>
              <w:t> </w:t>
            </w:r>
            <w:r>
              <w:rPr>
                <w:spacing w:val="-2"/>
                <w:sz w:val="20"/>
              </w:rPr>
              <w:t>Committee</w:t>
            </w:r>
          </w:p>
          <w:p>
            <w:pPr>
              <w:pStyle w:val="TableParagraph"/>
              <w:spacing w:before="79"/>
              <w:ind w:left="174"/>
              <w:rPr>
                <w:sz w:val="20"/>
              </w:rPr>
            </w:pPr>
            <w:r>
              <w:rPr>
                <w:spacing w:val="-4"/>
                <w:sz w:val="20"/>
              </w:rPr>
              <w:t>Human</w:t>
            </w:r>
            <w:r>
              <w:rPr>
                <w:spacing w:val="-6"/>
                <w:sz w:val="20"/>
              </w:rPr>
              <w:t> </w:t>
            </w:r>
            <w:r>
              <w:rPr>
                <w:spacing w:val="-4"/>
                <w:sz w:val="20"/>
              </w:rPr>
              <w:t>Resources Committee</w:t>
            </w:r>
          </w:p>
        </w:tc>
      </w:tr>
      <w:tr>
        <w:trPr>
          <w:trHeight w:val="628" w:hRule="atLeast"/>
        </w:trPr>
        <w:tc>
          <w:tcPr>
            <w:tcW w:w="2294" w:type="dxa"/>
          </w:tcPr>
          <w:p>
            <w:pPr>
              <w:pStyle w:val="TableParagraph"/>
              <w:spacing w:before="25"/>
              <w:ind w:left="107"/>
              <w:rPr>
                <w:sz w:val="20"/>
              </w:rPr>
            </w:pPr>
            <w:r>
              <w:rPr>
                <w:spacing w:val="-6"/>
                <w:sz w:val="20"/>
              </w:rPr>
              <w:t>Alexandra</w:t>
            </w:r>
            <w:r>
              <w:rPr>
                <w:spacing w:val="-5"/>
                <w:sz w:val="20"/>
              </w:rPr>
              <w:t> </w:t>
            </w:r>
            <w:r>
              <w:rPr>
                <w:spacing w:val="-2"/>
                <w:sz w:val="20"/>
              </w:rPr>
              <w:t>Hutson</w:t>
            </w:r>
          </w:p>
          <w:p>
            <w:pPr>
              <w:pStyle w:val="TableParagraph"/>
              <w:spacing w:before="79"/>
              <w:ind w:left="107"/>
              <w:rPr>
                <w:rFonts w:ascii="Calibri"/>
                <w:i/>
                <w:sz w:val="20"/>
              </w:rPr>
            </w:pPr>
            <w:r>
              <w:rPr>
                <w:rFonts w:ascii="Calibri"/>
                <w:i/>
                <w:w w:val="105"/>
                <w:sz w:val="20"/>
              </w:rPr>
              <w:t>(Student</w:t>
            </w:r>
            <w:r>
              <w:rPr>
                <w:rFonts w:ascii="Calibri"/>
                <w:i/>
                <w:spacing w:val="7"/>
                <w:w w:val="105"/>
                <w:sz w:val="20"/>
              </w:rPr>
              <w:t> </w:t>
            </w:r>
            <w:r>
              <w:rPr>
                <w:rFonts w:ascii="Calibri"/>
                <w:i/>
                <w:spacing w:val="-2"/>
                <w:w w:val="105"/>
                <w:sz w:val="20"/>
              </w:rPr>
              <w:t>Nominated)</w:t>
            </w:r>
          </w:p>
        </w:tc>
        <w:tc>
          <w:tcPr>
            <w:tcW w:w="1792" w:type="dxa"/>
          </w:tcPr>
          <w:p>
            <w:pPr>
              <w:pStyle w:val="TableParagraph"/>
              <w:spacing w:before="25"/>
              <w:ind w:right="122"/>
              <w:jc w:val="right"/>
              <w:rPr>
                <w:sz w:val="20"/>
              </w:rPr>
            </w:pPr>
            <w:r>
              <w:rPr>
                <w:spacing w:val="-2"/>
                <w:w w:val="95"/>
                <w:sz w:val="20"/>
              </w:rPr>
              <w:t>23/11/20</w:t>
            </w:r>
          </w:p>
        </w:tc>
        <w:tc>
          <w:tcPr>
            <w:tcW w:w="1792" w:type="dxa"/>
          </w:tcPr>
          <w:p>
            <w:pPr>
              <w:pStyle w:val="TableParagraph"/>
              <w:spacing w:before="25"/>
              <w:ind w:right="121"/>
              <w:jc w:val="right"/>
              <w:rPr>
                <w:sz w:val="20"/>
              </w:rPr>
            </w:pPr>
            <w:r>
              <w:rPr>
                <w:spacing w:val="-2"/>
                <w:w w:val="95"/>
                <w:sz w:val="20"/>
              </w:rPr>
              <w:t>01/10/21</w:t>
            </w:r>
          </w:p>
        </w:tc>
        <w:tc>
          <w:tcPr>
            <w:tcW w:w="3194" w:type="dxa"/>
          </w:tcPr>
          <w:p>
            <w:pPr>
              <w:pStyle w:val="TableParagraph"/>
              <w:spacing w:before="25"/>
              <w:ind w:left="174"/>
              <w:rPr>
                <w:sz w:val="20"/>
              </w:rPr>
            </w:pPr>
            <w:r>
              <w:rPr>
                <w:spacing w:val="-5"/>
                <w:sz w:val="20"/>
              </w:rPr>
              <w:t>Nominations</w:t>
            </w:r>
            <w:r>
              <w:rPr>
                <w:spacing w:val="4"/>
                <w:sz w:val="20"/>
              </w:rPr>
              <w:t> </w:t>
            </w:r>
            <w:r>
              <w:rPr>
                <w:spacing w:val="-2"/>
                <w:sz w:val="20"/>
              </w:rPr>
              <w:t>Committee</w:t>
            </w:r>
          </w:p>
        </w:tc>
      </w:tr>
    </w:tbl>
    <w:p>
      <w:pPr>
        <w:pStyle w:val="BodyText"/>
        <w:spacing w:before="5"/>
        <w:rPr>
          <w:sz w:val="18"/>
        </w:rPr>
      </w:pPr>
    </w:p>
    <w:p>
      <w:pPr>
        <w:spacing w:before="122"/>
        <w:ind w:left="998" w:right="0" w:firstLine="0"/>
        <w:jc w:val="both"/>
        <w:rPr>
          <w:rFonts w:ascii="Calibri"/>
          <w:i/>
          <w:sz w:val="20"/>
        </w:rPr>
      </w:pPr>
      <w:r>
        <w:rPr>
          <w:rFonts w:ascii="Calibri"/>
          <w:i/>
          <w:w w:val="110"/>
          <w:sz w:val="20"/>
        </w:rPr>
        <w:t>*Ex</w:t>
      </w:r>
      <w:r>
        <w:rPr>
          <w:rFonts w:ascii="Calibri"/>
          <w:i/>
          <w:spacing w:val="-11"/>
          <w:w w:val="110"/>
          <w:sz w:val="20"/>
        </w:rPr>
        <w:t> </w:t>
      </w:r>
      <w:r>
        <w:rPr>
          <w:rFonts w:ascii="Calibri"/>
          <w:i/>
          <w:w w:val="110"/>
          <w:sz w:val="20"/>
        </w:rPr>
        <w:t>Officio</w:t>
      </w:r>
      <w:r>
        <w:rPr>
          <w:rFonts w:ascii="Calibri"/>
          <w:i/>
          <w:spacing w:val="-10"/>
          <w:w w:val="110"/>
          <w:sz w:val="20"/>
        </w:rPr>
        <w:t> </w:t>
      </w:r>
      <w:r>
        <w:rPr>
          <w:rFonts w:ascii="Calibri"/>
          <w:i/>
          <w:spacing w:val="-2"/>
          <w:w w:val="110"/>
          <w:sz w:val="20"/>
        </w:rPr>
        <w:t>Governors</w:t>
      </w:r>
    </w:p>
    <w:p>
      <w:pPr>
        <w:spacing w:line="307" w:lineRule="auto" w:before="191"/>
        <w:ind w:left="998" w:right="1283" w:firstLine="0"/>
        <w:jc w:val="both"/>
        <w:rPr>
          <w:rFonts w:ascii="Calibri"/>
          <w:i/>
          <w:sz w:val="20"/>
        </w:rPr>
      </w:pPr>
      <w:r>
        <w:rPr>
          <w:rFonts w:ascii="Calibri"/>
          <w:i/>
          <w:w w:val="105"/>
          <w:sz w:val="20"/>
        </w:rPr>
        <w:t>** Search Committee Dean was retitled to Search Committee Vice-Principal (Curriculum and Students)</w:t>
      </w:r>
      <w:r>
        <w:rPr>
          <w:rFonts w:ascii="Calibri"/>
          <w:i/>
          <w:w w:val="105"/>
          <w:sz w:val="20"/>
        </w:rPr>
        <w:t> after the year-end</w:t>
      </w:r>
    </w:p>
    <w:p>
      <w:pPr>
        <w:pStyle w:val="Heading7"/>
        <w:spacing w:before="124"/>
        <w:jc w:val="both"/>
        <w:rPr>
          <w:i/>
        </w:rPr>
      </w:pPr>
      <w:r>
        <w:rPr>
          <w:i/>
        </w:rPr>
        <w:t>Clerk</w:t>
      </w:r>
      <w:r>
        <w:rPr>
          <w:i/>
          <w:spacing w:val="-15"/>
        </w:rPr>
        <w:t> </w:t>
      </w:r>
      <w:r>
        <w:rPr>
          <w:i/>
        </w:rPr>
        <w:t>to</w:t>
      </w:r>
      <w:r>
        <w:rPr>
          <w:i/>
          <w:spacing w:val="-14"/>
        </w:rPr>
        <w:t> </w:t>
      </w:r>
      <w:r>
        <w:rPr>
          <w:i/>
          <w:spacing w:val="-2"/>
        </w:rPr>
        <w:t>Governors</w:t>
      </w:r>
    </w:p>
    <w:p>
      <w:pPr>
        <w:pStyle w:val="BodyText"/>
        <w:spacing w:line="319" w:lineRule="auto" w:before="74"/>
        <w:ind w:left="998" w:right="1158"/>
        <w:jc w:val="both"/>
      </w:pPr>
      <w:r>
        <w:rPr>
          <w:spacing w:val="-6"/>
        </w:rPr>
        <w:t>The</w:t>
      </w:r>
      <w:r>
        <w:rPr>
          <w:spacing w:val="-7"/>
        </w:rPr>
        <w:t> </w:t>
      </w:r>
      <w:r>
        <w:rPr>
          <w:spacing w:val="-6"/>
        </w:rPr>
        <w:t>Deputy</w:t>
      </w:r>
      <w:r>
        <w:rPr>
          <w:spacing w:val="-8"/>
        </w:rPr>
        <w:t> </w:t>
      </w:r>
      <w:r>
        <w:rPr>
          <w:spacing w:val="-6"/>
        </w:rPr>
        <w:t>Clerk</w:t>
      </w:r>
      <w:r>
        <w:rPr>
          <w:spacing w:val="-7"/>
        </w:rPr>
        <w:t> </w:t>
      </w:r>
      <w:r>
        <w:rPr>
          <w:spacing w:val="-6"/>
        </w:rPr>
        <w:t>to Governors,</w:t>
      </w:r>
      <w:r>
        <w:rPr>
          <w:spacing w:val="-9"/>
        </w:rPr>
        <w:t> </w:t>
      </w:r>
      <w:r>
        <w:rPr>
          <w:spacing w:val="-6"/>
        </w:rPr>
        <w:t>Karen</w:t>
      </w:r>
      <w:r>
        <w:rPr>
          <w:spacing w:val="-8"/>
        </w:rPr>
        <w:t> </w:t>
      </w:r>
      <w:r>
        <w:rPr>
          <w:spacing w:val="-6"/>
        </w:rPr>
        <w:t>Burnell,</w:t>
      </w:r>
      <w:r>
        <w:rPr>
          <w:spacing w:val="-7"/>
        </w:rPr>
        <w:t> </w:t>
      </w:r>
      <w:r>
        <w:rPr>
          <w:spacing w:val="-6"/>
        </w:rPr>
        <w:t>took over</w:t>
      </w:r>
      <w:r>
        <w:rPr>
          <w:spacing w:val="-8"/>
        </w:rPr>
        <w:t> </w:t>
      </w:r>
      <w:r>
        <w:rPr>
          <w:spacing w:val="-6"/>
        </w:rPr>
        <w:t>the</w:t>
      </w:r>
      <w:r>
        <w:rPr>
          <w:spacing w:val="-7"/>
        </w:rPr>
        <w:t> </w:t>
      </w:r>
      <w:r>
        <w:rPr>
          <w:spacing w:val="-6"/>
        </w:rPr>
        <w:t>role</w:t>
      </w:r>
      <w:r>
        <w:rPr>
          <w:spacing w:val="-7"/>
        </w:rPr>
        <w:t> </w:t>
      </w:r>
      <w:r>
        <w:rPr>
          <w:spacing w:val="-6"/>
        </w:rPr>
        <w:t>of Clerk</w:t>
      </w:r>
      <w:r>
        <w:rPr>
          <w:spacing w:val="-7"/>
        </w:rPr>
        <w:t> </w:t>
      </w:r>
      <w:r>
        <w:rPr>
          <w:spacing w:val="-6"/>
        </w:rPr>
        <w:t>to Governors</w:t>
      </w:r>
      <w:r>
        <w:rPr>
          <w:spacing w:val="-7"/>
        </w:rPr>
        <w:t> </w:t>
      </w:r>
      <w:r>
        <w:rPr>
          <w:spacing w:val="-6"/>
        </w:rPr>
        <w:t>in</w:t>
      </w:r>
      <w:r>
        <w:rPr>
          <w:spacing w:val="-8"/>
        </w:rPr>
        <w:t> </w:t>
      </w:r>
      <w:r>
        <w:rPr>
          <w:spacing w:val="-6"/>
        </w:rPr>
        <w:t>an acting </w:t>
      </w:r>
      <w:r>
        <w:rPr>
          <w:spacing w:val="-2"/>
        </w:rPr>
        <w:t>capacity</w:t>
      </w:r>
      <w:r>
        <w:rPr>
          <w:spacing w:val="-7"/>
        </w:rPr>
        <w:t> </w:t>
      </w:r>
      <w:r>
        <w:rPr>
          <w:spacing w:val="-2"/>
        </w:rPr>
        <w:t>until</w:t>
      </w:r>
      <w:r>
        <w:rPr>
          <w:spacing w:val="-5"/>
        </w:rPr>
        <w:t> </w:t>
      </w:r>
      <w:r>
        <w:rPr>
          <w:spacing w:val="-2"/>
        </w:rPr>
        <w:t>14</w:t>
      </w:r>
      <w:r>
        <w:rPr>
          <w:spacing w:val="-2"/>
          <w:position w:val="7"/>
          <w:sz w:val="13"/>
        </w:rPr>
        <w:t>th</w:t>
      </w:r>
      <w:r>
        <w:rPr>
          <w:spacing w:val="14"/>
          <w:position w:val="7"/>
          <w:sz w:val="13"/>
        </w:rPr>
        <w:t> </w:t>
      </w:r>
      <w:r>
        <w:rPr>
          <w:spacing w:val="-2"/>
        </w:rPr>
        <w:t>September</w:t>
      </w:r>
      <w:r>
        <w:rPr>
          <w:spacing w:val="-7"/>
        </w:rPr>
        <w:t> </w:t>
      </w:r>
      <w:r>
        <w:rPr>
          <w:spacing w:val="-2"/>
        </w:rPr>
        <w:t>2020.</w:t>
      </w:r>
      <w:r>
        <w:rPr>
          <w:spacing w:val="-8"/>
        </w:rPr>
        <w:t> </w:t>
      </w:r>
      <w:r>
        <w:rPr>
          <w:spacing w:val="-2"/>
        </w:rPr>
        <w:t>Following</w:t>
      </w:r>
      <w:r>
        <w:rPr>
          <w:spacing w:val="-8"/>
        </w:rPr>
        <w:t> </w:t>
      </w:r>
      <w:r>
        <w:rPr>
          <w:spacing w:val="-2"/>
        </w:rPr>
        <w:t>this,</w:t>
      </w:r>
      <w:r>
        <w:rPr>
          <w:spacing w:val="-8"/>
        </w:rPr>
        <w:t> </w:t>
      </w:r>
      <w:r>
        <w:rPr>
          <w:spacing w:val="-2"/>
        </w:rPr>
        <w:t>the</w:t>
      </w:r>
      <w:r>
        <w:rPr>
          <w:spacing w:val="-6"/>
        </w:rPr>
        <w:t> </w:t>
      </w:r>
      <w:r>
        <w:rPr>
          <w:spacing w:val="-2"/>
        </w:rPr>
        <w:t>substantive</w:t>
      </w:r>
      <w:r>
        <w:rPr>
          <w:spacing w:val="-6"/>
        </w:rPr>
        <w:t> </w:t>
      </w:r>
      <w:r>
        <w:rPr>
          <w:spacing w:val="-2"/>
        </w:rPr>
        <w:t>Clerk</w:t>
      </w:r>
      <w:r>
        <w:rPr>
          <w:spacing w:val="-6"/>
        </w:rPr>
        <w:t> </w:t>
      </w:r>
      <w:r>
        <w:rPr>
          <w:spacing w:val="-2"/>
        </w:rPr>
        <w:t>to</w:t>
      </w:r>
      <w:r>
        <w:rPr>
          <w:spacing w:val="-8"/>
        </w:rPr>
        <w:t> </w:t>
      </w:r>
      <w:r>
        <w:rPr>
          <w:spacing w:val="-2"/>
        </w:rPr>
        <w:t>Governors</w:t>
      </w:r>
      <w:r>
        <w:rPr>
          <w:spacing w:val="-6"/>
        </w:rPr>
        <w:t> </w:t>
      </w:r>
      <w:r>
        <w:rPr>
          <w:spacing w:val="-2"/>
        </w:rPr>
        <w:t>Deborah </w:t>
      </w:r>
      <w:r>
        <w:rPr>
          <w:spacing w:val="-4"/>
        </w:rPr>
        <w:t>Scully</w:t>
      </w:r>
      <w:r>
        <w:rPr>
          <w:spacing w:val="-12"/>
        </w:rPr>
        <w:t> </w:t>
      </w:r>
      <w:r>
        <w:rPr>
          <w:spacing w:val="-4"/>
        </w:rPr>
        <w:t>MBE</w:t>
      </w:r>
      <w:r>
        <w:rPr>
          <w:spacing w:val="-12"/>
        </w:rPr>
        <w:t> </w:t>
      </w:r>
      <w:r>
        <w:rPr>
          <w:spacing w:val="-4"/>
        </w:rPr>
        <w:t>resumed</w:t>
      </w:r>
      <w:r>
        <w:rPr>
          <w:spacing w:val="-12"/>
        </w:rPr>
        <w:t> </w:t>
      </w:r>
      <w:r>
        <w:rPr>
          <w:spacing w:val="-4"/>
        </w:rPr>
        <w:t>duties</w:t>
      </w:r>
      <w:r>
        <w:rPr>
          <w:spacing w:val="-10"/>
        </w:rPr>
        <w:t> </w:t>
      </w:r>
      <w:r>
        <w:rPr>
          <w:spacing w:val="-4"/>
        </w:rPr>
        <w:t>following</w:t>
      </w:r>
      <w:r>
        <w:rPr>
          <w:spacing w:val="-12"/>
        </w:rPr>
        <w:t> </w:t>
      </w:r>
      <w:r>
        <w:rPr>
          <w:spacing w:val="-4"/>
        </w:rPr>
        <w:t>a</w:t>
      </w:r>
      <w:r>
        <w:rPr>
          <w:spacing w:val="-12"/>
        </w:rPr>
        <w:t> </w:t>
      </w:r>
      <w:r>
        <w:rPr>
          <w:spacing w:val="-4"/>
        </w:rPr>
        <w:t>temporary</w:t>
      </w:r>
      <w:r>
        <w:rPr>
          <w:spacing w:val="-11"/>
        </w:rPr>
        <w:t> </w:t>
      </w:r>
      <w:r>
        <w:rPr>
          <w:spacing w:val="-4"/>
        </w:rPr>
        <w:t>role</w:t>
      </w:r>
      <w:r>
        <w:rPr>
          <w:spacing w:val="-10"/>
        </w:rPr>
        <w:t> </w:t>
      </w:r>
      <w:r>
        <w:rPr>
          <w:spacing w:val="-4"/>
        </w:rPr>
        <w:t>of</w:t>
      </w:r>
      <w:r>
        <w:rPr>
          <w:spacing w:val="-12"/>
        </w:rPr>
        <w:t> </w:t>
      </w:r>
      <w:r>
        <w:rPr>
          <w:spacing w:val="-4"/>
        </w:rPr>
        <w:t>interim</w:t>
      </w:r>
      <w:r>
        <w:rPr>
          <w:spacing w:val="-12"/>
        </w:rPr>
        <w:t> </w:t>
      </w:r>
      <w:r>
        <w:rPr>
          <w:spacing w:val="-4"/>
        </w:rPr>
        <w:t>Co-Principal</w:t>
      </w:r>
      <w:r>
        <w:rPr>
          <w:spacing w:val="-11"/>
        </w:rPr>
        <w:t> </w:t>
      </w:r>
      <w:r>
        <w:rPr>
          <w:spacing w:val="-4"/>
        </w:rPr>
        <w:t>(from</w:t>
      </w:r>
      <w:r>
        <w:rPr>
          <w:spacing w:val="-12"/>
        </w:rPr>
        <w:t> </w:t>
      </w:r>
      <w:r>
        <w:rPr>
          <w:spacing w:val="-4"/>
        </w:rPr>
        <w:t>8</w:t>
      </w:r>
      <w:r>
        <w:rPr>
          <w:spacing w:val="-12"/>
        </w:rPr>
        <w:t> </w:t>
      </w:r>
      <w:r>
        <w:rPr>
          <w:spacing w:val="-4"/>
        </w:rPr>
        <w:t>June</w:t>
      </w:r>
      <w:r>
        <w:rPr>
          <w:spacing w:val="-10"/>
        </w:rPr>
        <w:t> </w:t>
      </w:r>
      <w:r>
        <w:rPr>
          <w:spacing w:val="-4"/>
        </w:rPr>
        <w:t>until</w:t>
      </w:r>
      <w:r>
        <w:rPr>
          <w:spacing w:val="-11"/>
        </w:rPr>
        <w:t> </w:t>
      </w:r>
      <w:r>
        <w:rPr>
          <w:spacing w:val="-4"/>
        </w:rPr>
        <w:t>14 </w:t>
      </w:r>
      <w:r>
        <w:rPr/>
        <w:t>September 2020).</w:t>
      </w:r>
    </w:p>
    <w:p>
      <w:pPr>
        <w:pStyle w:val="BodyText"/>
        <w:rPr>
          <w:sz w:val="26"/>
        </w:rPr>
      </w:pPr>
    </w:p>
    <w:p>
      <w:pPr>
        <w:pStyle w:val="BodyText"/>
        <w:spacing w:before="219"/>
        <w:ind w:left="998"/>
        <w:jc w:val="both"/>
        <w:rPr>
          <w:rFonts w:ascii="Arial Black"/>
        </w:rPr>
      </w:pPr>
      <w:r>
        <w:rPr>
          <w:rFonts w:ascii="Arial Black"/>
          <w:w w:val="90"/>
        </w:rPr>
        <w:t>Material</w:t>
      </w:r>
      <w:r>
        <w:rPr>
          <w:rFonts w:ascii="Arial Black"/>
          <w:spacing w:val="-3"/>
        </w:rPr>
        <w:t> </w:t>
      </w:r>
      <w:r>
        <w:rPr>
          <w:rFonts w:ascii="Arial Black"/>
          <w:w w:val="90"/>
        </w:rPr>
        <w:t>change</w:t>
      </w:r>
      <w:r>
        <w:rPr>
          <w:rFonts w:ascii="Arial Black"/>
          <w:spacing w:val="-2"/>
        </w:rPr>
        <w:t> </w:t>
      </w:r>
      <w:r>
        <w:rPr>
          <w:rFonts w:ascii="Arial Black"/>
          <w:w w:val="90"/>
        </w:rPr>
        <w:t>post</w:t>
      </w:r>
      <w:r>
        <w:rPr>
          <w:rFonts w:ascii="Arial Black"/>
          <w:spacing w:val="-1"/>
        </w:rPr>
        <w:t> </w:t>
      </w:r>
      <w:r>
        <w:rPr>
          <w:rFonts w:ascii="Arial Black"/>
          <w:w w:val="90"/>
        </w:rPr>
        <w:t>year-</w:t>
      </w:r>
      <w:r>
        <w:rPr>
          <w:rFonts w:ascii="Arial Black"/>
          <w:spacing w:val="-4"/>
          <w:w w:val="90"/>
        </w:rPr>
        <w:t>end:</w:t>
      </w:r>
    </w:p>
    <w:p>
      <w:pPr>
        <w:pStyle w:val="ListParagraph"/>
        <w:numPr>
          <w:ilvl w:val="0"/>
          <w:numId w:val="3"/>
        </w:numPr>
        <w:tabs>
          <w:tab w:pos="1719" w:val="left" w:leader="none"/>
        </w:tabs>
        <w:spacing w:line="264" w:lineRule="auto" w:before="46" w:after="0"/>
        <w:ind w:left="1718" w:right="1156" w:hanging="361"/>
        <w:jc w:val="both"/>
        <w:rPr>
          <w:sz w:val="20"/>
        </w:rPr>
      </w:pPr>
      <w:r>
        <w:rPr>
          <w:rFonts w:ascii="Calibri" w:hAnsi="Calibri"/>
          <w:i/>
          <w:sz w:val="20"/>
        </w:rPr>
        <w:t>Parker</w:t>
      </w:r>
      <w:r>
        <w:rPr>
          <w:rFonts w:ascii="Calibri" w:hAnsi="Calibri"/>
          <w:i/>
          <w:spacing w:val="-1"/>
          <w:sz w:val="20"/>
        </w:rPr>
        <w:t> </w:t>
      </w:r>
      <w:r>
        <w:rPr>
          <w:rFonts w:ascii="Calibri" w:hAnsi="Calibri"/>
          <w:i/>
          <w:sz w:val="20"/>
        </w:rPr>
        <w:t>Hollants</w:t>
      </w:r>
      <w:r>
        <w:rPr>
          <w:rFonts w:ascii="Calibri" w:hAnsi="Calibri"/>
          <w:i/>
          <w:spacing w:val="12"/>
          <w:sz w:val="20"/>
        </w:rPr>
        <w:t> </w:t>
      </w:r>
      <w:r>
        <w:rPr>
          <w:rFonts w:ascii="Calibri" w:hAnsi="Calibri"/>
          <w:i/>
          <w:sz w:val="20"/>
        </w:rPr>
        <w:t>Van Loocke</w:t>
      </w:r>
      <w:r>
        <w:rPr>
          <w:rFonts w:ascii="Calibri" w:hAnsi="Calibri"/>
          <w:i/>
          <w:spacing w:val="13"/>
          <w:sz w:val="20"/>
        </w:rPr>
        <w:t> </w:t>
      </w:r>
      <w:r>
        <w:rPr>
          <w:sz w:val="20"/>
        </w:rPr>
        <w:t>concluded</w:t>
      </w:r>
      <w:r>
        <w:rPr>
          <w:spacing w:val="-8"/>
          <w:sz w:val="20"/>
        </w:rPr>
        <w:t> </w:t>
      </w:r>
      <w:r>
        <w:rPr>
          <w:sz w:val="20"/>
        </w:rPr>
        <w:t>their</w:t>
      </w:r>
      <w:r>
        <w:rPr>
          <w:spacing w:val="-8"/>
          <w:sz w:val="20"/>
        </w:rPr>
        <w:t> </w:t>
      </w:r>
      <w:r>
        <w:rPr>
          <w:sz w:val="20"/>
        </w:rPr>
        <w:t>term</w:t>
      </w:r>
      <w:r>
        <w:rPr>
          <w:spacing w:val="-8"/>
          <w:sz w:val="20"/>
        </w:rPr>
        <w:t> </w:t>
      </w:r>
      <w:r>
        <w:rPr>
          <w:sz w:val="20"/>
        </w:rPr>
        <w:t>as</w:t>
      </w:r>
      <w:r>
        <w:rPr>
          <w:spacing w:val="-9"/>
          <w:sz w:val="20"/>
        </w:rPr>
        <w:t> </w:t>
      </w:r>
      <w:r>
        <w:rPr>
          <w:sz w:val="20"/>
        </w:rPr>
        <w:t>Student</w:t>
      </w:r>
      <w:r>
        <w:rPr>
          <w:spacing w:val="-9"/>
          <w:sz w:val="20"/>
        </w:rPr>
        <w:t> </w:t>
      </w:r>
      <w:r>
        <w:rPr>
          <w:sz w:val="20"/>
        </w:rPr>
        <w:t>President</w:t>
      </w:r>
      <w:r>
        <w:rPr>
          <w:spacing w:val="-9"/>
          <w:sz w:val="20"/>
        </w:rPr>
        <w:t> </w:t>
      </w:r>
      <w:r>
        <w:rPr>
          <w:sz w:val="20"/>
        </w:rPr>
        <w:t>on</w:t>
      </w:r>
      <w:r>
        <w:rPr>
          <w:spacing w:val="-8"/>
          <w:sz w:val="20"/>
        </w:rPr>
        <w:t> </w:t>
      </w:r>
      <w:r>
        <w:rPr>
          <w:sz w:val="20"/>
        </w:rPr>
        <w:t>31</w:t>
      </w:r>
      <w:r>
        <w:rPr>
          <w:spacing w:val="-16"/>
          <w:sz w:val="20"/>
        </w:rPr>
        <w:t> </w:t>
      </w:r>
      <w:r>
        <w:rPr>
          <w:sz w:val="20"/>
        </w:rPr>
        <w:t>July</w:t>
      </w:r>
      <w:r>
        <w:rPr>
          <w:spacing w:val="-7"/>
          <w:sz w:val="20"/>
        </w:rPr>
        <w:t> </w:t>
      </w:r>
      <w:r>
        <w:rPr>
          <w:sz w:val="20"/>
        </w:rPr>
        <w:t>2021</w:t>
      </w:r>
      <w:r>
        <w:rPr>
          <w:spacing w:val="-9"/>
          <w:sz w:val="20"/>
        </w:rPr>
        <w:t> </w:t>
      </w:r>
      <w:r>
        <w:rPr>
          <w:sz w:val="20"/>
        </w:rPr>
        <w:t>and as</w:t>
      </w:r>
      <w:r>
        <w:rPr>
          <w:spacing w:val="-16"/>
          <w:sz w:val="20"/>
        </w:rPr>
        <w:t> </w:t>
      </w:r>
      <w:r>
        <w:rPr>
          <w:sz w:val="20"/>
        </w:rPr>
        <w:t>such</w:t>
      </w:r>
      <w:r>
        <w:rPr>
          <w:spacing w:val="-16"/>
          <w:sz w:val="20"/>
        </w:rPr>
        <w:t> </w:t>
      </w:r>
      <w:r>
        <w:rPr>
          <w:sz w:val="20"/>
        </w:rPr>
        <w:t>their</w:t>
      </w:r>
      <w:r>
        <w:rPr>
          <w:spacing w:val="-16"/>
          <w:sz w:val="20"/>
        </w:rPr>
        <w:t> </w:t>
      </w:r>
      <w:r>
        <w:rPr>
          <w:sz w:val="20"/>
        </w:rPr>
        <w:t>term</w:t>
      </w:r>
      <w:r>
        <w:rPr>
          <w:spacing w:val="-15"/>
          <w:sz w:val="20"/>
        </w:rPr>
        <w:t> </w:t>
      </w:r>
      <w:r>
        <w:rPr>
          <w:sz w:val="20"/>
        </w:rPr>
        <w:t>as</w:t>
      </w:r>
      <w:r>
        <w:rPr>
          <w:spacing w:val="-12"/>
          <w:sz w:val="20"/>
        </w:rPr>
        <w:t> </w:t>
      </w:r>
      <w:r>
        <w:rPr>
          <w:sz w:val="20"/>
        </w:rPr>
        <w:t>ex-officio</w:t>
      </w:r>
      <w:r>
        <w:rPr>
          <w:spacing w:val="-13"/>
          <w:sz w:val="20"/>
        </w:rPr>
        <w:t> </w:t>
      </w:r>
      <w:r>
        <w:rPr>
          <w:sz w:val="20"/>
        </w:rPr>
        <w:t>governor,</w:t>
      </w:r>
      <w:r>
        <w:rPr>
          <w:spacing w:val="-13"/>
          <w:sz w:val="20"/>
        </w:rPr>
        <w:t> </w:t>
      </w:r>
      <w:r>
        <w:rPr>
          <w:sz w:val="20"/>
        </w:rPr>
        <w:t>and</w:t>
      </w:r>
      <w:r>
        <w:rPr>
          <w:spacing w:val="-12"/>
          <w:sz w:val="20"/>
        </w:rPr>
        <w:t> </w:t>
      </w:r>
      <w:r>
        <w:rPr>
          <w:sz w:val="20"/>
        </w:rPr>
        <w:t>was</w:t>
      </w:r>
      <w:r>
        <w:rPr>
          <w:spacing w:val="-10"/>
          <w:sz w:val="20"/>
        </w:rPr>
        <w:t> </w:t>
      </w:r>
      <w:r>
        <w:rPr>
          <w:sz w:val="20"/>
        </w:rPr>
        <w:t>replaced</w:t>
      </w:r>
      <w:r>
        <w:rPr>
          <w:spacing w:val="-12"/>
          <w:sz w:val="20"/>
        </w:rPr>
        <w:t> </w:t>
      </w:r>
      <w:r>
        <w:rPr>
          <w:sz w:val="20"/>
        </w:rPr>
        <w:t>by</w:t>
      </w:r>
      <w:r>
        <w:rPr>
          <w:spacing w:val="-12"/>
          <w:sz w:val="20"/>
        </w:rPr>
        <w:t> </w:t>
      </w:r>
      <w:r>
        <w:rPr>
          <w:rFonts w:ascii="Calibri" w:hAnsi="Calibri"/>
          <w:i/>
          <w:sz w:val="20"/>
        </w:rPr>
        <w:t>Ed</w:t>
      </w:r>
      <w:r>
        <w:rPr>
          <w:rFonts w:ascii="Calibri" w:hAnsi="Calibri"/>
          <w:i/>
          <w:spacing w:val="6"/>
          <w:sz w:val="20"/>
        </w:rPr>
        <w:t> </w:t>
      </w:r>
      <w:r>
        <w:rPr>
          <w:rFonts w:ascii="Calibri" w:hAnsi="Calibri"/>
          <w:i/>
          <w:sz w:val="20"/>
        </w:rPr>
        <w:t>Callow</w:t>
      </w:r>
      <w:r>
        <w:rPr>
          <w:rFonts w:ascii="Calibri" w:hAnsi="Calibri"/>
          <w:i/>
          <w:spacing w:val="4"/>
          <w:sz w:val="20"/>
        </w:rPr>
        <w:t> </w:t>
      </w:r>
      <w:r>
        <w:rPr>
          <w:sz w:val="20"/>
        </w:rPr>
        <w:t>from</w:t>
      </w:r>
      <w:r>
        <w:rPr>
          <w:spacing w:val="-13"/>
          <w:sz w:val="20"/>
        </w:rPr>
        <w:t> </w:t>
      </w:r>
      <w:r>
        <w:rPr>
          <w:sz w:val="20"/>
        </w:rPr>
        <w:t>01</w:t>
      </w:r>
      <w:r>
        <w:rPr>
          <w:spacing w:val="-16"/>
          <w:sz w:val="20"/>
        </w:rPr>
        <w:t> </w:t>
      </w:r>
      <w:r>
        <w:rPr>
          <w:sz w:val="20"/>
        </w:rPr>
        <w:t>August </w:t>
      </w:r>
      <w:r>
        <w:rPr>
          <w:spacing w:val="-2"/>
          <w:sz w:val="20"/>
        </w:rPr>
        <w:t>2021.</w:t>
      </w:r>
    </w:p>
    <w:p>
      <w:pPr>
        <w:pStyle w:val="ListParagraph"/>
        <w:numPr>
          <w:ilvl w:val="0"/>
          <w:numId w:val="3"/>
        </w:numPr>
        <w:tabs>
          <w:tab w:pos="1719" w:val="left" w:leader="none"/>
        </w:tabs>
        <w:spacing w:line="271" w:lineRule="auto" w:before="129" w:after="0"/>
        <w:ind w:left="1718" w:right="1155" w:hanging="360"/>
        <w:jc w:val="both"/>
        <w:rPr>
          <w:sz w:val="20"/>
        </w:rPr>
      </w:pPr>
      <w:r>
        <w:rPr>
          <w:rFonts w:ascii="Calibri" w:hAnsi="Calibri"/>
          <w:i/>
          <w:sz w:val="20"/>
        </w:rPr>
        <w:t>Prof</w:t>
      </w:r>
      <w:r>
        <w:rPr>
          <w:rFonts w:ascii="Calibri" w:hAnsi="Calibri"/>
          <w:i/>
          <w:spacing w:val="40"/>
          <w:sz w:val="20"/>
        </w:rPr>
        <w:t> </w:t>
      </w:r>
      <w:r>
        <w:rPr>
          <w:rFonts w:ascii="Calibri" w:hAnsi="Calibri"/>
          <w:i/>
          <w:sz w:val="20"/>
        </w:rPr>
        <w:t>George</w:t>
      </w:r>
      <w:r>
        <w:rPr>
          <w:rFonts w:ascii="Calibri" w:hAnsi="Calibri"/>
          <w:i/>
          <w:spacing w:val="40"/>
          <w:sz w:val="20"/>
        </w:rPr>
        <w:t> </w:t>
      </w:r>
      <w:r>
        <w:rPr>
          <w:rFonts w:ascii="Calibri" w:hAnsi="Calibri"/>
          <w:i/>
          <w:sz w:val="20"/>
        </w:rPr>
        <w:t>Caird</w:t>
      </w:r>
      <w:r>
        <w:rPr>
          <w:sz w:val="20"/>
        </w:rPr>
        <w:t>, Interim Principal and ex-officio governor, stepped down from the </w:t>
      </w:r>
      <w:r>
        <w:rPr>
          <w:spacing w:val="-6"/>
          <w:sz w:val="20"/>
        </w:rPr>
        <w:t>Governing</w:t>
      </w:r>
      <w:r>
        <w:rPr>
          <w:spacing w:val="-10"/>
          <w:sz w:val="20"/>
        </w:rPr>
        <w:t> </w:t>
      </w:r>
      <w:r>
        <w:rPr>
          <w:spacing w:val="-6"/>
          <w:sz w:val="20"/>
        </w:rPr>
        <w:t>Body</w:t>
      </w:r>
      <w:r>
        <w:rPr>
          <w:spacing w:val="-10"/>
          <w:sz w:val="20"/>
        </w:rPr>
        <w:t> </w:t>
      </w:r>
      <w:r>
        <w:rPr>
          <w:spacing w:val="-6"/>
          <w:sz w:val="20"/>
        </w:rPr>
        <w:t>with</w:t>
      </w:r>
      <w:r>
        <w:rPr>
          <w:spacing w:val="-10"/>
          <w:sz w:val="20"/>
        </w:rPr>
        <w:t> </w:t>
      </w:r>
      <w:r>
        <w:rPr>
          <w:spacing w:val="-6"/>
          <w:sz w:val="20"/>
        </w:rPr>
        <w:t>effect</w:t>
      </w:r>
      <w:r>
        <w:rPr>
          <w:spacing w:val="-10"/>
          <w:sz w:val="20"/>
        </w:rPr>
        <w:t> </w:t>
      </w:r>
      <w:r>
        <w:rPr>
          <w:spacing w:val="-6"/>
          <w:sz w:val="20"/>
        </w:rPr>
        <w:t>from</w:t>
      </w:r>
      <w:r>
        <w:rPr>
          <w:spacing w:val="-10"/>
          <w:sz w:val="20"/>
        </w:rPr>
        <w:t> </w:t>
      </w:r>
      <w:r>
        <w:rPr>
          <w:spacing w:val="-6"/>
          <w:sz w:val="20"/>
        </w:rPr>
        <w:t>15</w:t>
      </w:r>
      <w:r>
        <w:rPr>
          <w:spacing w:val="-9"/>
          <w:sz w:val="20"/>
        </w:rPr>
        <w:t> </w:t>
      </w:r>
      <w:r>
        <w:rPr>
          <w:spacing w:val="-6"/>
          <w:sz w:val="20"/>
        </w:rPr>
        <w:t>August</w:t>
      </w:r>
      <w:r>
        <w:rPr>
          <w:spacing w:val="-10"/>
          <w:sz w:val="20"/>
        </w:rPr>
        <w:t> </w:t>
      </w:r>
      <w:r>
        <w:rPr>
          <w:spacing w:val="-6"/>
          <w:sz w:val="20"/>
        </w:rPr>
        <w:t>2021,</w:t>
      </w:r>
      <w:r>
        <w:rPr>
          <w:spacing w:val="-10"/>
          <w:sz w:val="20"/>
        </w:rPr>
        <w:t> </w:t>
      </w:r>
      <w:r>
        <w:rPr>
          <w:spacing w:val="-6"/>
          <w:sz w:val="20"/>
        </w:rPr>
        <w:t>and</w:t>
      </w:r>
      <w:r>
        <w:rPr>
          <w:spacing w:val="-10"/>
          <w:sz w:val="20"/>
        </w:rPr>
        <w:t> </w:t>
      </w:r>
      <w:r>
        <w:rPr>
          <w:spacing w:val="-6"/>
          <w:sz w:val="20"/>
        </w:rPr>
        <w:t>was</w:t>
      </w:r>
      <w:r>
        <w:rPr>
          <w:spacing w:val="-10"/>
          <w:sz w:val="20"/>
        </w:rPr>
        <w:t> </w:t>
      </w:r>
      <w:r>
        <w:rPr>
          <w:spacing w:val="-6"/>
          <w:sz w:val="20"/>
        </w:rPr>
        <w:t>replaced</w:t>
      </w:r>
      <w:r>
        <w:rPr>
          <w:spacing w:val="-10"/>
          <w:sz w:val="20"/>
        </w:rPr>
        <w:t> </w:t>
      </w:r>
      <w:r>
        <w:rPr>
          <w:spacing w:val="-6"/>
          <w:sz w:val="20"/>
        </w:rPr>
        <w:t>by</w:t>
      </w:r>
      <w:r>
        <w:rPr>
          <w:spacing w:val="-9"/>
          <w:sz w:val="20"/>
        </w:rPr>
        <w:t> </w:t>
      </w:r>
      <w:r>
        <w:rPr>
          <w:spacing w:val="-6"/>
          <w:sz w:val="20"/>
        </w:rPr>
        <w:t>the</w:t>
      </w:r>
      <w:r>
        <w:rPr>
          <w:spacing w:val="-10"/>
          <w:sz w:val="20"/>
        </w:rPr>
        <w:t> </w:t>
      </w:r>
      <w:r>
        <w:rPr>
          <w:spacing w:val="-6"/>
          <w:sz w:val="20"/>
        </w:rPr>
        <w:t>newly</w:t>
      </w:r>
      <w:r>
        <w:rPr>
          <w:spacing w:val="-10"/>
          <w:sz w:val="20"/>
        </w:rPr>
        <w:t> </w:t>
      </w:r>
      <w:r>
        <w:rPr>
          <w:spacing w:val="-6"/>
          <w:sz w:val="20"/>
        </w:rPr>
        <w:t>appointed </w:t>
      </w:r>
      <w:r>
        <w:rPr>
          <w:sz w:val="20"/>
        </w:rPr>
        <w:t>Principal </w:t>
      </w:r>
      <w:r>
        <w:rPr>
          <w:rFonts w:ascii="Calibri" w:hAnsi="Calibri"/>
          <w:i/>
          <w:sz w:val="20"/>
        </w:rPr>
        <w:t>Josette Bushell-Mingo OBE </w:t>
      </w:r>
      <w:r>
        <w:rPr>
          <w:sz w:val="20"/>
        </w:rPr>
        <w:t>from 16 August 2021.</w:t>
      </w:r>
    </w:p>
    <w:p>
      <w:pPr>
        <w:pStyle w:val="ListParagraph"/>
        <w:numPr>
          <w:ilvl w:val="0"/>
          <w:numId w:val="3"/>
        </w:numPr>
        <w:tabs>
          <w:tab w:pos="1718" w:val="left" w:leader="none"/>
        </w:tabs>
        <w:spacing w:line="302" w:lineRule="auto" w:before="106" w:after="0"/>
        <w:ind w:left="1717" w:right="1156" w:hanging="360"/>
        <w:jc w:val="both"/>
        <w:rPr>
          <w:sz w:val="20"/>
        </w:rPr>
      </w:pPr>
      <w:r>
        <w:rPr>
          <w:rFonts w:ascii="Calibri" w:hAnsi="Calibri"/>
          <w:i/>
          <w:sz w:val="20"/>
        </w:rPr>
        <w:t>Alexandra Hutson </w:t>
      </w:r>
      <w:r>
        <w:rPr>
          <w:sz w:val="20"/>
        </w:rPr>
        <w:t>concluded her term as Postgraduate Student governor on 1 October </w:t>
      </w:r>
      <w:r>
        <w:rPr>
          <w:spacing w:val="-2"/>
          <w:sz w:val="20"/>
        </w:rPr>
        <w:t>2021,</w:t>
      </w:r>
      <w:r>
        <w:rPr>
          <w:spacing w:val="-14"/>
          <w:sz w:val="20"/>
        </w:rPr>
        <w:t> </w:t>
      </w:r>
      <w:r>
        <w:rPr>
          <w:spacing w:val="-2"/>
          <w:sz w:val="20"/>
        </w:rPr>
        <w:t>and</w:t>
      </w:r>
      <w:r>
        <w:rPr>
          <w:spacing w:val="-13"/>
          <w:sz w:val="20"/>
        </w:rPr>
        <w:t> </w:t>
      </w:r>
      <w:r>
        <w:rPr>
          <w:spacing w:val="-2"/>
          <w:sz w:val="20"/>
        </w:rPr>
        <w:t>was</w:t>
      </w:r>
      <w:r>
        <w:rPr>
          <w:spacing w:val="-12"/>
          <w:sz w:val="20"/>
        </w:rPr>
        <w:t> </w:t>
      </w:r>
      <w:r>
        <w:rPr>
          <w:spacing w:val="-2"/>
          <w:sz w:val="20"/>
        </w:rPr>
        <w:t>replaced</w:t>
      </w:r>
      <w:r>
        <w:rPr>
          <w:spacing w:val="-13"/>
          <w:sz w:val="20"/>
        </w:rPr>
        <w:t> </w:t>
      </w:r>
      <w:r>
        <w:rPr>
          <w:spacing w:val="-2"/>
          <w:sz w:val="20"/>
        </w:rPr>
        <w:t>by</w:t>
      </w:r>
      <w:r>
        <w:rPr>
          <w:spacing w:val="-13"/>
          <w:sz w:val="20"/>
        </w:rPr>
        <w:t> </w:t>
      </w:r>
      <w:r>
        <w:rPr>
          <w:spacing w:val="-2"/>
          <w:sz w:val="20"/>
        </w:rPr>
        <w:t>Ajunesh</w:t>
      </w:r>
      <w:r>
        <w:rPr>
          <w:spacing w:val="-13"/>
          <w:sz w:val="20"/>
        </w:rPr>
        <w:t> </w:t>
      </w:r>
      <w:r>
        <w:rPr>
          <w:spacing w:val="-2"/>
          <w:sz w:val="20"/>
        </w:rPr>
        <w:t>Saji-Viswam</w:t>
      </w:r>
      <w:r>
        <w:rPr>
          <w:spacing w:val="-13"/>
          <w:sz w:val="20"/>
        </w:rPr>
        <w:t> </w:t>
      </w:r>
      <w:r>
        <w:rPr>
          <w:spacing w:val="-2"/>
          <w:sz w:val="20"/>
        </w:rPr>
        <w:t>on</w:t>
      </w:r>
      <w:r>
        <w:rPr>
          <w:spacing w:val="-13"/>
          <w:sz w:val="20"/>
        </w:rPr>
        <w:t> </w:t>
      </w:r>
      <w:r>
        <w:rPr>
          <w:spacing w:val="-2"/>
          <w:sz w:val="20"/>
        </w:rPr>
        <w:t>29</w:t>
      </w:r>
      <w:r>
        <w:rPr>
          <w:spacing w:val="-14"/>
          <w:sz w:val="20"/>
        </w:rPr>
        <w:t> </w:t>
      </w:r>
      <w:r>
        <w:rPr>
          <w:spacing w:val="-2"/>
          <w:sz w:val="20"/>
        </w:rPr>
        <w:t>November</w:t>
      </w:r>
      <w:r>
        <w:rPr>
          <w:spacing w:val="-13"/>
          <w:sz w:val="20"/>
        </w:rPr>
        <w:t> </w:t>
      </w:r>
      <w:r>
        <w:rPr>
          <w:spacing w:val="-2"/>
          <w:sz w:val="20"/>
        </w:rPr>
        <w:t>2021.</w:t>
      </w:r>
    </w:p>
    <w:p>
      <w:pPr>
        <w:pStyle w:val="BodyText"/>
        <w:rPr>
          <w:sz w:val="26"/>
        </w:rPr>
      </w:pPr>
    </w:p>
    <w:p>
      <w:pPr>
        <w:pStyle w:val="BodyText"/>
        <w:spacing w:before="6"/>
        <w:rPr>
          <w:sz w:val="26"/>
        </w:rPr>
      </w:pPr>
    </w:p>
    <w:p>
      <w:pPr>
        <w:pStyle w:val="ListParagraph"/>
        <w:numPr>
          <w:ilvl w:val="1"/>
          <w:numId w:val="2"/>
        </w:numPr>
        <w:tabs>
          <w:tab w:pos="1717" w:val="left" w:leader="none"/>
          <w:tab w:pos="1718" w:val="left" w:leader="none"/>
        </w:tabs>
        <w:spacing w:line="240" w:lineRule="auto" w:before="0" w:after="0"/>
        <w:ind w:left="1717" w:right="0" w:hanging="721"/>
        <w:jc w:val="left"/>
        <w:rPr>
          <w:rFonts w:ascii="Arial Black"/>
          <w:sz w:val="20"/>
        </w:rPr>
      </w:pPr>
      <w:r>
        <w:rPr>
          <w:rFonts w:ascii="Arial Black"/>
          <w:spacing w:val="-2"/>
          <w:sz w:val="20"/>
        </w:rPr>
        <w:t>Constitution</w:t>
      </w:r>
    </w:p>
    <w:p>
      <w:pPr>
        <w:pStyle w:val="BodyText"/>
        <w:spacing w:before="3"/>
        <w:rPr>
          <w:rFonts w:ascii="Arial Black"/>
          <w:sz w:val="21"/>
        </w:rPr>
      </w:pPr>
    </w:p>
    <w:p>
      <w:pPr>
        <w:pStyle w:val="BodyText"/>
        <w:spacing w:line="319" w:lineRule="auto"/>
        <w:ind w:left="997" w:right="1155"/>
        <w:jc w:val="both"/>
      </w:pPr>
      <w:r>
        <w:rPr>
          <w:spacing w:val="-6"/>
        </w:rPr>
        <w:t>Central is a Company Limited by Guarantee, with a subsidiary Company, CSSD</w:t>
      </w:r>
      <w:r>
        <w:rPr/>
        <w:t> </w:t>
      </w:r>
      <w:r>
        <w:rPr>
          <w:spacing w:val="-6"/>
        </w:rPr>
        <w:t>Enterprises</w:t>
      </w:r>
      <w:r>
        <w:rPr/>
        <w:t> </w:t>
      </w:r>
      <w:r>
        <w:rPr>
          <w:spacing w:val="-6"/>
        </w:rPr>
        <w:t>Limited. </w:t>
      </w:r>
      <w:r>
        <w:rPr>
          <w:spacing w:val="-4"/>
        </w:rPr>
        <w:t>Central</w:t>
      </w:r>
      <w:r>
        <w:rPr>
          <w:spacing w:val="-12"/>
        </w:rPr>
        <w:t> </w:t>
      </w:r>
      <w:r>
        <w:rPr>
          <w:spacing w:val="-4"/>
        </w:rPr>
        <w:t>is</w:t>
      </w:r>
      <w:r>
        <w:rPr>
          <w:spacing w:val="-12"/>
        </w:rPr>
        <w:t> </w:t>
      </w:r>
      <w:r>
        <w:rPr>
          <w:spacing w:val="-4"/>
        </w:rPr>
        <w:t>also</w:t>
      </w:r>
      <w:r>
        <w:rPr>
          <w:spacing w:val="-12"/>
        </w:rPr>
        <w:t> </w:t>
      </w:r>
      <w:r>
        <w:rPr>
          <w:spacing w:val="-4"/>
        </w:rPr>
        <w:t>an</w:t>
      </w:r>
      <w:r>
        <w:rPr>
          <w:spacing w:val="-12"/>
        </w:rPr>
        <w:t> </w:t>
      </w:r>
      <w:r>
        <w:rPr>
          <w:spacing w:val="-4"/>
        </w:rPr>
        <w:t>Exempt</w:t>
      </w:r>
      <w:r>
        <w:rPr>
          <w:spacing w:val="-12"/>
        </w:rPr>
        <w:t> </w:t>
      </w:r>
      <w:r>
        <w:rPr>
          <w:spacing w:val="-4"/>
        </w:rPr>
        <w:t>Charity</w:t>
      </w:r>
      <w:r>
        <w:rPr>
          <w:spacing w:val="-11"/>
        </w:rPr>
        <w:t> </w:t>
      </w:r>
      <w:r>
        <w:rPr>
          <w:spacing w:val="-4"/>
        </w:rPr>
        <w:t>under</w:t>
      </w:r>
      <w:r>
        <w:rPr>
          <w:spacing w:val="-12"/>
        </w:rPr>
        <w:t> </w:t>
      </w:r>
      <w:r>
        <w:rPr>
          <w:spacing w:val="-4"/>
        </w:rPr>
        <w:t>the</w:t>
      </w:r>
      <w:r>
        <w:rPr>
          <w:spacing w:val="-12"/>
        </w:rPr>
        <w:t> </w:t>
      </w:r>
      <w:r>
        <w:rPr>
          <w:spacing w:val="-4"/>
        </w:rPr>
        <w:t>terms</w:t>
      </w:r>
      <w:r>
        <w:rPr>
          <w:spacing w:val="-12"/>
        </w:rPr>
        <w:t> </w:t>
      </w:r>
      <w:r>
        <w:rPr>
          <w:spacing w:val="-4"/>
        </w:rPr>
        <w:t>of</w:t>
      </w:r>
      <w:r>
        <w:rPr>
          <w:spacing w:val="-12"/>
        </w:rPr>
        <w:t> </w:t>
      </w:r>
      <w:r>
        <w:rPr>
          <w:spacing w:val="-4"/>
        </w:rPr>
        <w:t>the</w:t>
      </w:r>
      <w:r>
        <w:rPr>
          <w:spacing w:val="-12"/>
        </w:rPr>
        <w:t> </w:t>
      </w:r>
      <w:r>
        <w:rPr>
          <w:spacing w:val="-4"/>
        </w:rPr>
        <w:t>Charities</w:t>
      </w:r>
      <w:r>
        <w:rPr>
          <w:spacing w:val="-11"/>
        </w:rPr>
        <w:t> </w:t>
      </w:r>
      <w:r>
        <w:rPr>
          <w:spacing w:val="-4"/>
        </w:rPr>
        <w:t>Act</w:t>
      </w:r>
      <w:r>
        <w:rPr>
          <w:spacing w:val="-12"/>
        </w:rPr>
        <w:t> </w:t>
      </w:r>
      <w:r>
        <w:rPr>
          <w:spacing w:val="-4"/>
        </w:rPr>
        <w:t>2011.</w:t>
      </w:r>
      <w:r>
        <w:rPr>
          <w:spacing w:val="7"/>
        </w:rPr>
        <w:t> </w:t>
      </w:r>
      <w:r>
        <w:rPr>
          <w:spacing w:val="-4"/>
        </w:rPr>
        <w:t>Central</w:t>
      </w:r>
      <w:r>
        <w:rPr>
          <w:spacing w:val="-12"/>
        </w:rPr>
        <w:t> </w:t>
      </w:r>
      <w:r>
        <w:rPr>
          <w:spacing w:val="-4"/>
        </w:rPr>
        <w:t>has</w:t>
      </w:r>
      <w:r>
        <w:rPr>
          <w:spacing w:val="-12"/>
        </w:rPr>
        <w:t> </w:t>
      </w:r>
      <w:r>
        <w:rPr>
          <w:spacing w:val="-4"/>
        </w:rPr>
        <w:t>no</w:t>
      </w:r>
      <w:r>
        <w:rPr>
          <w:spacing w:val="-12"/>
        </w:rPr>
        <w:t> </w:t>
      </w:r>
      <w:r>
        <w:rPr>
          <w:spacing w:val="-4"/>
        </w:rPr>
        <w:t>linked </w:t>
      </w:r>
      <w:r>
        <w:rPr>
          <w:spacing w:val="-2"/>
        </w:rPr>
        <w:t>charities.</w:t>
      </w:r>
    </w:p>
    <w:p>
      <w:pPr>
        <w:spacing w:after="0" w:line="319" w:lineRule="auto"/>
        <w:jc w:val="both"/>
        <w:sectPr>
          <w:pgSz w:w="11910" w:h="16840"/>
          <w:pgMar w:header="712" w:footer="779" w:top="1320" w:bottom="960" w:left="420" w:right="260"/>
        </w:sectPr>
      </w:pPr>
    </w:p>
    <w:p>
      <w:pPr>
        <w:pStyle w:val="BodyText"/>
        <w:spacing w:line="319" w:lineRule="auto" w:before="125"/>
        <w:ind w:left="998" w:right="1153"/>
        <w:jc w:val="both"/>
      </w:pPr>
      <w:r>
        <w:rPr>
          <w:spacing w:val="-2"/>
        </w:rPr>
        <w:t>On</w:t>
      </w:r>
      <w:r>
        <w:rPr>
          <w:spacing w:val="-14"/>
        </w:rPr>
        <w:t> </w:t>
      </w:r>
      <w:r>
        <w:rPr>
          <w:spacing w:val="-2"/>
        </w:rPr>
        <w:t>1</w:t>
      </w:r>
      <w:r>
        <w:rPr>
          <w:spacing w:val="-14"/>
        </w:rPr>
        <w:t> </w:t>
      </w:r>
      <w:r>
        <w:rPr>
          <w:spacing w:val="-2"/>
        </w:rPr>
        <w:t>April</w:t>
      </w:r>
      <w:r>
        <w:rPr>
          <w:spacing w:val="-14"/>
        </w:rPr>
        <w:t> </w:t>
      </w:r>
      <w:r>
        <w:rPr>
          <w:spacing w:val="-2"/>
        </w:rPr>
        <w:t>2018</w:t>
      </w:r>
      <w:r>
        <w:rPr>
          <w:spacing w:val="-14"/>
        </w:rPr>
        <w:t> </w:t>
      </w:r>
      <w:r>
        <w:rPr>
          <w:spacing w:val="-2"/>
        </w:rPr>
        <w:t>the</w:t>
      </w:r>
      <w:r>
        <w:rPr>
          <w:spacing w:val="-14"/>
        </w:rPr>
        <w:t> </w:t>
      </w:r>
      <w:r>
        <w:rPr>
          <w:spacing w:val="-2"/>
        </w:rPr>
        <w:t>Office</w:t>
      </w:r>
      <w:r>
        <w:rPr>
          <w:spacing w:val="-13"/>
        </w:rPr>
        <w:t> </w:t>
      </w:r>
      <w:r>
        <w:rPr>
          <w:spacing w:val="-2"/>
        </w:rPr>
        <w:t>for</w:t>
      </w:r>
      <w:r>
        <w:rPr>
          <w:spacing w:val="-14"/>
        </w:rPr>
        <w:t> </w:t>
      </w:r>
      <w:r>
        <w:rPr>
          <w:spacing w:val="-2"/>
        </w:rPr>
        <w:t>Students</w:t>
      </w:r>
      <w:r>
        <w:rPr>
          <w:spacing w:val="-14"/>
        </w:rPr>
        <w:t> </w:t>
      </w:r>
      <w:r>
        <w:rPr>
          <w:spacing w:val="-2"/>
        </w:rPr>
        <w:t>(OfS)</w:t>
      </w:r>
      <w:r>
        <w:rPr>
          <w:spacing w:val="-14"/>
        </w:rPr>
        <w:t> </w:t>
      </w:r>
      <w:r>
        <w:rPr>
          <w:spacing w:val="-2"/>
        </w:rPr>
        <w:t>became</w:t>
      </w:r>
      <w:r>
        <w:rPr>
          <w:spacing w:val="-14"/>
        </w:rPr>
        <w:t> </w:t>
      </w:r>
      <w:r>
        <w:rPr>
          <w:spacing w:val="-2"/>
        </w:rPr>
        <w:t>the</w:t>
      </w:r>
      <w:r>
        <w:rPr>
          <w:spacing w:val="-14"/>
        </w:rPr>
        <w:t> </w:t>
      </w:r>
      <w:r>
        <w:rPr>
          <w:spacing w:val="-2"/>
        </w:rPr>
        <w:t>principal</w:t>
      </w:r>
      <w:r>
        <w:rPr>
          <w:spacing w:val="-13"/>
        </w:rPr>
        <w:t> </w:t>
      </w:r>
      <w:r>
        <w:rPr>
          <w:spacing w:val="-2"/>
        </w:rPr>
        <w:t>regulator</w:t>
      </w:r>
      <w:r>
        <w:rPr>
          <w:spacing w:val="-14"/>
        </w:rPr>
        <w:t> </w:t>
      </w:r>
      <w:r>
        <w:rPr>
          <w:spacing w:val="-2"/>
        </w:rPr>
        <w:t>of</w:t>
      </w:r>
      <w:r>
        <w:rPr>
          <w:spacing w:val="-14"/>
        </w:rPr>
        <w:t> </w:t>
      </w:r>
      <w:r>
        <w:rPr>
          <w:spacing w:val="-2"/>
        </w:rPr>
        <w:t>Central,</w:t>
      </w:r>
      <w:r>
        <w:rPr>
          <w:spacing w:val="-14"/>
        </w:rPr>
        <w:t> </w:t>
      </w:r>
      <w:r>
        <w:rPr>
          <w:spacing w:val="-2"/>
        </w:rPr>
        <w:t>both</w:t>
      </w:r>
      <w:r>
        <w:rPr>
          <w:spacing w:val="-14"/>
        </w:rPr>
        <w:t> </w:t>
      </w:r>
      <w:r>
        <w:rPr>
          <w:spacing w:val="-2"/>
        </w:rPr>
        <w:t>as</w:t>
      </w:r>
      <w:r>
        <w:rPr>
          <w:spacing w:val="-13"/>
        </w:rPr>
        <w:t> </w:t>
      </w:r>
      <w:r>
        <w:rPr>
          <w:spacing w:val="-2"/>
        </w:rPr>
        <w:t>a </w:t>
      </w:r>
      <w:r>
        <w:rPr/>
        <w:t>Higher Education Institution and as an exempt Charity.</w:t>
      </w:r>
      <w:r>
        <w:rPr>
          <w:spacing w:val="40"/>
        </w:rPr>
        <w:t> </w:t>
      </w:r>
      <w:r>
        <w:rPr/>
        <w:t>The members of the Governing Body (Governors)</w:t>
      </w:r>
      <w:r>
        <w:rPr>
          <w:spacing w:val="-16"/>
        </w:rPr>
        <w:t> </w:t>
      </w:r>
      <w:r>
        <w:rPr/>
        <w:t>of</w:t>
      </w:r>
      <w:r>
        <w:rPr>
          <w:spacing w:val="-16"/>
        </w:rPr>
        <w:t> </w:t>
      </w:r>
      <w:r>
        <w:rPr/>
        <w:t>Central</w:t>
      </w:r>
      <w:r>
        <w:rPr>
          <w:spacing w:val="-16"/>
        </w:rPr>
        <w:t> </w:t>
      </w:r>
      <w:r>
        <w:rPr/>
        <w:t>are</w:t>
      </w:r>
      <w:r>
        <w:rPr>
          <w:spacing w:val="-16"/>
        </w:rPr>
        <w:t> </w:t>
      </w:r>
      <w:r>
        <w:rPr/>
        <w:t>both</w:t>
      </w:r>
      <w:r>
        <w:rPr>
          <w:spacing w:val="-16"/>
        </w:rPr>
        <w:t> </w:t>
      </w:r>
      <w:r>
        <w:rPr/>
        <w:t>Company</w:t>
      </w:r>
      <w:r>
        <w:rPr>
          <w:spacing w:val="-15"/>
        </w:rPr>
        <w:t> </w:t>
      </w:r>
      <w:r>
        <w:rPr/>
        <w:t>Directors</w:t>
      </w:r>
      <w:r>
        <w:rPr>
          <w:spacing w:val="-16"/>
        </w:rPr>
        <w:t> </w:t>
      </w:r>
      <w:r>
        <w:rPr/>
        <w:t>and</w:t>
      </w:r>
      <w:r>
        <w:rPr>
          <w:spacing w:val="-16"/>
        </w:rPr>
        <w:t> </w:t>
      </w:r>
      <w:r>
        <w:rPr/>
        <w:t>charitable</w:t>
      </w:r>
      <w:r>
        <w:rPr>
          <w:spacing w:val="-16"/>
        </w:rPr>
        <w:t> </w:t>
      </w:r>
      <w:r>
        <w:rPr/>
        <w:t>Trustees.</w:t>
      </w:r>
    </w:p>
    <w:p>
      <w:pPr>
        <w:pStyle w:val="BodyText"/>
        <w:spacing w:before="5"/>
      </w:pPr>
    </w:p>
    <w:p>
      <w:pPr>
        <w:pStyle w:val="BodyText"/>
        <w:spacing w:before="1"/>
        <w:ind w:left="998"/>
        <w:jc w:val="both"/>
      </w:pPr>
      <w:r>
        <w:rPr>
          <w:spacing w:val="-4"/>
        </w:rPr>
        <w:t>Central</w:t>
      </w:r>
      <w:r>
        <w:rPr>
          <w:spacing w:val="-13"/>
        </w:rPr>
        <w:t> </w:t>
      </w:r>
      <w:r>
        <w:rPr>
          <w:spacing w:val="-4"/>
        </w:rPr>
        <w:t>was</w:t>
      </w:r>
      <w:r>
        <w:rPr>
          <w:spacing w:val="-10"/>
        </w:rPr>
        <w:t> </w:t>
      </w:r>
      <w:r>
        <w:rPr>
          <w:spacing w:val="-4"/>
        </w:rPr>
        <w:t>admitted</w:t>
      </w:r>
      <w:r>
        <w:rPr>
          <w:spacing w:val="-11"/>
        </w:rPr>
        <w:t> </w:t>
      </w:r>
      <w:r>
        <w:rPr>
          <w:spacing w:val="-4"/>
        </w:rPr>
        <w:t>as</w:t>
      </w:r>
      <w:r>
        <w:rPr>
          <w:spacing w:val="-10"/>
        </w:rPr>
        <w:t> </w:t>
      </w:r>
      <w:r>
        <w:rPr>
          <w:spacing w:val="-4"/>
        </w:rPr>
        <w:t>a</w:t>
      </w:r>
      <w:r>
        <w:rPr>
          <w:spacing w:val="-8"/>
        </w:rPr>
        <w:t> </w:t>
      </w:r>
      <w:r>
        <w:rPr>
          <w:spacing w:val="-4"/>
        </w:rPr>
        <w:t>Federal</w:t>
      </w:r>
      <w:r>
        <w:rPr>
          <w:spacing w:val="-11"/>
        </w:rPr>
        <w:t> </w:t>
      </w:r>
      <w:r>
        <w:rPr>
          <w:spacing w:val="-4"/>
        </w:rPr>
        <w:t>College</w:t>
      </w:r>
      <w:r>
        <w:rPr>
          <w:spacing w:val="-10"/>
        </w:rPr>
        <w:t> </w:t>
      </w:r>
      <w:r>
        <w:rPr>
          <w:spacing w:val="-4"/>
        </w:rPr>
        <w:t>of</w:t>
      </w:r>
      <w:r>
        <w:rPr>
          <w:spacing w:val="-11"/>
        </w:rPr>
        <w:t> </w:t>
      </w:r>
      <w:r>
        <w:rPr>
          <w:spacing w:val="-4"/>
        </w:rPr>
        <w:t>the</w:t>
      </w:r>
      <w:r>
        <w:rPr>
          <w:spacing w:val="-10"/>
        </w:rPr>
        <w:t> </w:t>
      </w:r>
      <w:r>
        <w:rPr>
          <w:spacing w:val="-4"/>
        </w:rPr>
        <w:t>University</w:t>
      </w:r>
      <w:r>
        <w:rPr>
          <w:spacing w:val="-10"/>
        </w:rPr>
        <w:t> </w:t>
      </w:r>
      <w:r>
        <w:rPr>
          <w:spacing w:val="-4"/>
        </w:rPr>
        <w:t>of</w:t>
      </w:r>
      <w:r>
        <w:rPr>
          <w:spacing w:val="-11"/>
        </w:rPr>
        <w:t> </w:t>
      </w:r>
      <w:r>
        <w:rPr>
          <w:spacing w:val="-4"/>
        </w:rPr>
        <w:t>London</w:t>
      </w:r>
      <w:r>
        <w:rPr>
          <w:spacing w:val="-11"/>
        </w:rPr>
        <w:t> </w:t>
      </w:r>
      <w:r>
        <w:rPr>
          <w:spacing w:val="-4"/>
        </w:rPr>
        <w:t>on</w:t>
      </w:r>
      <w:r>
        <w:rPr>
          <w:spacing w:val="-11"/>
        </w:rPr>
        <w:t> </w:t>
      </w:r>
      <w:r>
        <w:rPr>
          <w:spacing w:val="-4"/>
        </w:rPr>
        <w:t>1</w:t>
      </w:r>
      <w:r>
        <w:rPr>
          <w:spacing w:val="-11"/>
        </w:rPr>
        <w:t> </w:t>
      </w:r>
      <w:r>
        <w:rPr>
          <w:spacing w:val="-4"/>
        </w:rPr>
        <w:t>September</w:t>
      </w:r>
      <w:r>
        <w:rPr>
          <w:spacing w:val="-10"/>
        </w:rPr>
        <w:t> </w:t>
      </w:r>
      <w:r>
        <w:rPr>
          <w:spacing w:val="-4"/>
        </w:rPr>
        <w:t>2005.</w:t>
      </w:r>
    </w:p>
    <w:p>
      <w:pPr>
        <w:pStyle w:val="BodyText"/>
        <w:spacing w:before="10"/>
        <w:rPr>
          <w:sz w:val="30"/>
        </w:rPr>
      </w:pPr>
    </w:p>
    <w:p>
      <w:pPr>
        <w:pStyle w:val="ListParagraph"/>
        <w:numPr>
          <w:ilvl w:val="1"/>
          <w:numId w:val="2"/>
        </w:numPr>
        <w:tabs>
          <w:tab w:pos="1706" w:val="left" w:leader="none"/>
          <w:tab w:pos="1707" w:val="left" w:leader="none"/>
        </w:tabs>
        <w:spacing w:line="240" w:lineRule="auto" w:before="0" w:after="0"/>
        <w:ind w:left="1706" w:right="0" w:hanging="709"/>
        <w:jc w:val="left"/>
        <w:rPr>
          <w:rFonts w:ascii="Arial Black"/>
          <w:sz w:val="20"/>
        </w:rPr>
      </w:pPr>
      <w:r>
        <w:rPr>
          <w:rFonts w:ascii="Arial Black"/>
          <w:w w:val="90"/>
          <w:sz w:val="20"/>
        </w:rPr>
        <w:t>Charity</w:t>
      </w:r>
      <w:r>
        <w:rPr>
          <w:rFonts w:ascii="Arial Black"/>
          <w:spacing w:val="-2"/>
          <w:sz w:val="20"/>
        </w:rPr>
        <w:t> Objects</w:t>
      </w:r>
    </w:p>
    <w:p>
      <w:pPr>
        <w:pStyle w:val="BodyText"/>
        <w:spacing w:before="1"/>
        <w:rPr>
          <w:rFonts w:ascii="Arial Black"/>
          <w:sz w:val="21"/>
        </w:rPr>
      </w:pPr>
    </w:p>
    <w:p>
      <w:pPr>
        <w:pStyle w:val="BodyText"/>
        <w:spacing w:line="319" w:lineRule="auto"/>
        <w:ind w:left="998" w:right="1154"/>
        <w:jc w:val="both"/>
      </w:pPr>
      <w:r>
        <w:rPr>
          <w:spacing w:val="-2"/>
        </w:rPr>
        <w:t>Central’s</w:t>
      </w:r>
      <w:r>
        <w:rPr>
          <w:spacing w:val="-11"/>
        </w:rPr>
        <w:t> </w:t>
      </w:r>
      <w:r>
        <w:rPr>
          <w:spacing w:val="-2"/>
        </w:rPr>
        <w:t>objects,</w:t>
      </w:r>
      <w:r>
        <w:rPr>
          <w:spacing w:val="-12"/>
        </w:rPr>
        <w:t> </w:t>
      </w:r>
      <w:r>
        <w:rPr>
          <w:spacing w:val="-2"/>
        </w:rPr>
        <w:t>powers</w:t>
      </w:r>
      <w:r>
        <w:rPr>
          <w:spacing w:val="-11"/>
        </w:rPr>
        <w:t> </w:t>
      </w:r>
      <w:r>
        <w:rPr>
          <w:spacing w:val="-2"/>
        </w:rPr>
        <w:t>and</w:t>
      </w:r>
      <w:r>
        <w:rPr>
          <w:spacing w:val="-11"/>
        </w:rPr>
        <w:t> </w:t>
      </w:r>
      <w:r>
        <w:rPr>
          <w:spacing w:val="-2"/>
        </w:rPr>
        <w:t>framework</w:t>
      </w:r>
      <w:r>
        <w:rPr>
          <w:spacing w:val="-11"/>
        </w:rPr>
        <w:t> </w:t>
      </w:r>
      <w:r>
        <w:rPr>
          <w:spacing w:val="-2"/>
        </w:rPr>
        <w:t>of</w:t>
      </w:r>
      <w:r>
        <w:rPr>
          <w:spacing w:val="-12"/>
        </w:rPr>
        <w:t> </w:t>
      </w:r>
      <w:r>
        <w:rPr>
          <w:spacing w:val="-2"/>
        </w:rPr>
        <w:t>governance</w:t>
      </w:r>
      <w:r>
        <w:rPr>
          <w:spacing w:val="-11"/>
        </w:rPr>
        <w:t> </w:t>
      </w:r>
      <w:r>
        <w:rPr>
          <w:spacing w:val="-2"/>
        </w:rPr>
        <w:t>are</w:t>
      </w:r>
      <w:r>
        <w:rPr>
          <w:spacing w:val="-11"/>
        </w:rPr>
        <w:t> </w:t>
      </w:r>
      <w:r>
        <w:rPr>
          <w:spacing w:val="-2"/>
        </w:rPr>
        <w:t>set</w:t>
      </w:r>
      <w:r>
        <w:rPr>
          <w:spacing w:val="-12"/>
        </w:rPr>
        <w:t> </w:t>
      </w:r>
      <w:r>
        <w:rPr>
          <w:spacing w:val="-2"/>
        </w:rPr>
        <w:t>out</w:t>
      </w:r>
      <w:r>
        <w:rPr>
          <w:spacing w:val="-12"/>
        </w:rPr>
        <w:t> </w:t>
      </w:r>
      <w:r>
        <w:rPr>
          <w:spacing w:val="-2"/>
        </w:rPr>
        <w:t>in</w:t>
      </w:r>
      <w:r>
        <w:rPr>
          <w:spacing w:val="-11"/>
        </w:rPr>
        <w:t> </w:t>
      </w:r>
      <w:r>
        <w:rPr>
          <w:spacing w:val="-2"/>
        </w:rPr>
        <w:t>its</w:t>
      </w:r>
      <w:r>
        <w:rPr>
          <w:spacing w:val="-11"/>
        </w:rPr>
        <w:t> </w:t>
      </w:r>
      <w:r>
        <w:rPr>
          <w:spacing w:val="-2"/>
        </w:rPr>
        <w:t>Articles</w:t>
      </w:r>
      <w:r>
        <w:rPr>
          <w:spacing w:val="-11"/>
        </w:rPr>
        <w:t> </w:t>
      </w:r>
      <w:r>
        <w:rPr>
          <w:spacing w:val="-2"/>
        </w:rPr>
        <w:t>of</w:t>
      </w:r>
      <w:r>
        <w:rPr>
          <w:spacing w:val="-12"/>
        </w:rPr>
        <w:t> </w:t>
      </w:r>
      <w:r>
        <w:rPr>
          <w:spacing w:val="-2"/>
        </w:rPr>
        <w:t>Association. </w:t>
      </w:r>
      <w:r>
        <w:rPr/>
        <w:t>The</w:t>
      </w:r>
      <w:r>
        <w:rPr>
          <w:spacing w:val="-16"/>
        </w:rPr>
        <w:t> </w:t>
      </w:r>
      <w:r>
        <w:rPr/>
        <w:t>current</w:t>
      </w:r>
      <w:r>
        <w:rPr>
          <w:spacing w:val="-16"/>
        </w:rPr>
        <w:t> </w:t>
      </w:r>
      <w:r>
        <w:rPr/>
        <w:t>version</w:t>
      </w:r>
      <w:r>
        <w:rPr>
          <w:spacing w:val="-16"/>
        </w:rPr>
        <w:t> </w:t>
      </w:r>
      <w:r>
        <w:rPr/>
        <w:t>was</w:t>
      </w:r>
      <w:r>
        <w:rPr>
          <w:spacing w:val="-16"/>
        </w:rPr>
        <w:t> </w:t>
      </w:r>
      <w:r>
        <w:rPr/>
        <w:t>approved</w:t>
      </w:r>
      <w:r>
        <w:rPr>
          <w:spacing w:val="-16"/>
        </w:rPr>
        <w:t> </w:t>
      </w:r>
      <w:r>
        <w:rPr/>
        <w:t>by</w:t>
      </w:r>
      <w:r>
        <w:rPr>
          <w:spacing w:val="-15"/>
        </w:rPr>
        <w:t> </w:t>
      </w:r>
      <w:r>
        <w:rPr/>
        <w:t>Privy</w:t>
      </w:r>
      <w:r>
        <w:rPr>
          <w:spacing w:val="-16"/>
        </w:rPr>
        <w:t> </w:t>
      </w:r>
      <w:r>
        <w:rPr/>
        <w:t>Council</w:t>
      </w:r>
      <w:r>
        <w:rPr>
          <w:spacing w:val="-16"/>
        </w:rPr>
        <w:t> </w:t>
      </w:r>
      <w:r>
        <w:rPr/>
        <w:t>on</w:t>
      </w:r>
      <w:r>
        <w:rPr>
          <w:spacing w:val="-16"/>
        </w:rPr>
        <w:t> </w:t>
      </w:r>
      <w:r>
        <w:rPr/>
        <w:t>25</w:t>
      </w:r>
      <w:r>
        <w:rPr>
          <w:spacing w:val="-16"/>
        </w:rPr>
        <w:t> </w:t>
      </w:r>
      <w:r>
        <w:rPr/>
        <w:t>February</w:t>
      </w:r>
      <w:r>
        <w:rPr>
          <w:spacing w:val="-16"/>
        </w:rPr>
        <w:t> </w:t>
      </w:r>
      <w:r>
        <w:rPr/>
        <w:t>2014.</w:t>
      </w:r>
      <w:r>
        <w:rPr>
          <w:spacing w:val="29"/>
        </w:rPr>
        <w:t> </w:t>
      </w:r>
      <w:r>
        <w:rPr/>
        <w:t>The</w:t>
      </w:r>
      <w:r>
        <w:rPr>
          <w:spacing w:val="-13"/>
        </w:rPr>
        <w:t> </w:t>
      </w:r>
      <w:r>
        <w:rPr/>
        <w:t>objects</w:t>
      </w:r>
      <w:r>
        <w:rPr>
          <w:spacing w:val="-15"/>
        </w:rPr>
        <w:t> </w:t>
      </w:r>
      <w:r>
        <w:rPr/>
        <w:t>for</w:t>
      </w:r>
      <w:r>
        <w:rPr>
          <w:spacing w:val="-14"/>
        </w:rPr>
        <w:t> </w:t>
      </w:r>
      <w:r>
        <w:rPr/>
        <w:t>which Central is established are the advancement of education and learning and to promote the knowledge,</w:t>
      </w:r>
      <w:r>
        <w:rPr>
          <w:spacing w:val="-16"/>
        </w:rPr>
        <w:t> </w:t>
      </w:r>
      <w:r>
        <w:rPr/>
        <w:t>study</w:t>
      </w:r>
      <w:r>
        <w:rPr>
          <w:spacing w:val="-16"/>
        </w:rPr>
        <w:t> </w:t>
      </w:r>
      <w:r>
        <w:rPr/>
        <w:t>and</w:t>
      </w:r>
      <w:r>
        <w:rPr>
          <w:spacing w:val="-16"/>
        </w:rPr>
        <w:t> </w:t>
      </w:r>
      <w:r>
        <w:rPr/>
        <w:t>practice</w:t>
      </w:r>
      <w:r>
        <w:rPr>
          <w:spacing w:val="-16"/>
        </w:rPr>
        <w:t> </w:t>
      </w:r>
      <w:r>
        <w:rPr/>
        <w:t>of</w:t>
      </w:r>
      <w:r>
        <w:rPr>
          <w:spacing w:val="-16"/>
        </w:rPr>
        <w:t> </w:t>
      </w:r>
      <w:r>
        <w:rPr/>
        <w:t>speech</w:t>
      </w:r>
      <w:r>
        <w:rPr>
          <w:spacing w:val="-15"/>
        </w:rPr>
        <w:t> </w:t>
      </w:r>
      <w:r>
        <w:rPr/>
        <w:t>training</w:t>
      </w:r>
      <w:r>
        <w:rPr>
          <w:spacing w:val="-16"/>
        </w:rPr>
        <w:t> </w:t>
      </w:r>
      <w:r>
        <w:rPr/>
        <w:t>and</w:t>
      </w:r>
      <w:r>
        <w:rPr>
          <w:spacing w:val="-16"/>
        </w:rPr>
        <w:t> </w:t>
      </w:r>
      <w:r>
        <w:rPr/>
        <w:t>of</w:t>
      </w:r>
      <w:r>
        <w:rPr>
          <w:spacing w:val="-16"/>
        </w:rPr>
        <w:t> </w:t>
      </w:r>
      <w:r>
        <w:rPr/>
        <w:t>dramatic</w:t>
      </w:r>
      <w:r>
        <w:rPr>
          <w:spacing w:val="-16"/>
        </w:rPr>
        <w:t> </w:t>
      </w:r>
      <w:r>
        <w:rPr/>
        <w:t>art.</w:t>
      </w:r>
    </w:p>
    <w:p>
      <w:pPr>
        <w:pStyle w:val="BodyText"/>
        <w:spacing w:before="4"/>
        <w:rPr>
          <w:sz w:val="24"/>
        </w:rPr>
      </w:pPr>
    </w:p>
    <w:p>
      <w:pPr>
        <w:spacing w:line="290" w:lineRule="auto" w:before="0"/>
        <w:ind w:left="998" w:right="1156" w:firstLine="0"/>
        <w:jc w:val="both"/>
        <w:rPr>
          <w:rFonts w:ascii="Calibri"/>
          <w:i/>
          <w:sz w:val="20"/>
        </w:rPr>
      </w:pPr>
      <w:r>
        <w:rPr>
          <w:rFonts w:ascii="Arial Black"/>
          <w:w w:val="105"/>
          <w:sz w:val="20"/>
        </w:rPr>
        <w:t>Vision:</w:t>
      </w:r>
      <w:r>
        <w:rPr>
          <w:rFonts w:ascii="Arial Black"/>
          <w:spacing w:val="80"/>
          <w:w w:val="105"/>
          <w:sz w:val="20"/>
        </w:rPr>
        <w:t>   </w:t>
      </w:r>
      <w:r>
        <w:rPr>
          <w:rFonts w:ascii="Calibri"/>
          <w:i/>
          <w:w w:val="105"/>
          <w:sz w:val="20"/>
        </w:rPr>
        <w:t>To lead an innovative theatre and performing arts culture that enriches and changes our</w:t>
      </w:r>
      <w:r>
        <w:rPr>
          <w:rFonts w:ascii="Calibri"/>
          <w:i/>
          <w:w w:val="105"/>
          <w:sz w:val="20"/>
        </w:rPr>
        <w:t> </w:t>
      </w:r>
      <w:r>
        <w:rPr>
          <w:rFonts w:ascii="Calibri"/>
          <w:i/>
          <w:spacing w:val="-2"/>
          <w:w w:val="105"/>
          <w:sz w:val="20"/>
        </w:rPr>
        <w:t>world.</w:t>
      </w:r>
    </w:p>
    <w:p>
      <w:pPr>
        <w:tabs>
          <w:tab w:pos="2274" w:val="left" w:leader="none"/>
        </w:tabs>
        <w:spacing w:line="290" w:lineRule="auto" w:before="110"/>
        <w:ind w:left="2275" w:right="1154" w:hanging="1277"/>
        <w:jc w:val="left"/>
        <w:rPr>
          <w:rFonts w:ascii="Calibri"/>
          <w:i/>
          <w:sz w:val="20"/>
        </w:rPr>
      </w:pPr>
      <w:r>
        <w:rPr>
          <w:rFonts w:ascii="Arial Black"/>
          <w:spacing w:val="-2"/>
          <w:w w:val="105"/>
          <w:sz w:val="20"/>
        </w:rPr>
        <w:t>Mission</w:t>
      </w:r>
      <w:r>
        <w:rPr>
          <w:spacing w:val="-2"/>
          <w:w w:val="105"/>
          <w:sz w:val="20"/>
        </w:rPr>
        <w:t>:</w:t>
      </w:r>
      <w:r>
        <w:rPr>
          <w:sz w:val="20"/>
        </w:rPr>
        <w:tab/>
      </w:r>
      <w:r>
        <w:rPr>
          <w:rFonts w:ascii="Calibri"/>
          <w:i/>
          <w:w w:val="105"/>
          <w:sz w:val="20"/>
        </w:rPr>
        <w:t>To</w:t>
      </w:r>
      <w:r>
        <w:rPr>
          <w:rFonts w:ascii="Calibri"/>
          <w:i/>
          <w:spacing w:val="80"/>
          <w:w w:val="105"/>
          <w:sz w:val="20"/>
        </w:rPr>
        <w:t> </w:t>
      </w:r>
      <w:r>
        <w:rPr>
          <w:rFonts w:ascii="Calibri"/>
          <w:i/>
          <w:w w:val="105"/>
          <w:sz w:val="20"/>
        </w:rPr>
        <w:t>inspire,</w:t>
      </w:r>
      <w:r>
        <w:rPr>
          <w:rFonts w:ascii="Calibri"/>
          <w:i/>
          <w:spacing w:val="80"/>
          <w:w w:val="105"/>
          <w:sz w:val="20"/>
        </w:rPr>
        <w:t> </w:t>
      </w:r>
      <w:r>
        <w:rPr>
          <w:rFonts w:ascii="Calibri"/>
          <w:i/>
          <w:w w:val="105"/>
          <w:sz w:val="20"/>
        </w:rPr>
        <w:t>educate</w:t>
      </w:r>
      <w:r>
        <w:rPr>
          <w:rFonts w:ascii="Calibri"/>
          <w:i/>
          <w:spacing w:val="80"/>
          <w:w w:val="105"/>
          <w:sz w:val="20"/>
        </w:rPr>
        <w:t> </w:t>
      </w:r>
      <w:r>
        <w:rPr>
          <w:rFonts w:ascii="Calibri"/>
          <w:i/>
          <w:w w:val="105"/>
          <w:sz w:val="20"/>
        </w:rPr>
        <w:t>and</w:t>
      </w:r>
      <w:r>
        <w:rPr>
          <w:rFonts w:ascii="Calibri"/>
          <w:i/>
          <w:spacing w:val="80"/>
          <w:w w:val="105"/>
          <w:sz w:val="20"/>
        </w:rPr>
        <w:t> </w:t>
      </w:r>
      <w:r>
        <w:rPr>
          <w:rFonts w:ascii="Calibri"/>
          <w:i/>
          <w:w w:val="105"/>
          <w:sz w:val="20"/>
        </w:rPr>
        <w:t>train</w:t>
      </w:r>
      <w:r>
        <w:rPr>
          <w:rFonts w:ascii="Calibri"/>
          <w:i/>
          <w:spacing w:val="80"/>
          <w:w w:val="105"/>
          <w:sz w:val="20"/>
        </w:rPr>
        <w:t> </w:t>
      </w:r>
      <w:r>
        <w:rPr>
          <w:rFonts w:ascii="Calibri"/>
          <w:i/>
          <w:w w:val="105"/>
          <w:sz w:val="20"/>
        </w:rPr>
        <w:t>the</w:t>
      </w:r>
      <w:r>
        <w:rPr>
          <w:rFonts w:ascii="Calibri"/>
          <w:i/>
          <w:spacing w:val="80"/>
          <w:w w:val="105"/>
          <w:sz w:val="20"/>
        </w:rPr>
        <w:t> </w:t>
      </w:r>
      <w:r>
        <w:rPr>
          <w:rFonts w:ascii="Calibri"/>
          <w:i/>
          <w:w w:val="105"/>
          <w:sz w:val="20"/>
        </w:rPr>
        <w:t>performers,</w:t>
      </w:r>
      <w:r>
        <w:rPr>
          <w:rFonts w:ascii="Calibri"/>
          <w:i/>
          <w:spacing w:val="80"/>
          <w:w w:val="105"/>
          <w:sz w:val="20"/>
        </w:rPr>
        <w:t> </w:t>
      </w:r>
      <w:r>
        <w:rPr>
          <w:rFonts w:ascii="Calibri"/>
          <w:i/>
          <w:w w:val="105"/>
          <w:sz w:val="20"/>
        </w:rPr>
        <w:t>practitioners</w:t>
      </w:r>
      <w:r>
        <w:rPr>
          <w:rFonts w:ascii="Calibri"/>
          <w:i/>
          <w:spacing w:val="80"/>
          <w:w w:val="105"/>
          <w:sz w:val="20"/>
        </w:rPr>
        <w:t> </w:t>
      </w:r>
      <w:r>
        <w:rPr>
          <w:rFonts w:ascii="Calibri"/>
          <w:i/>
          <w:w w:val="105"/>
          <w:sz w:val="20"/>
        </w:rPr>
        <w:t>and</w:t>
      </w:r>
      <w:r>
        <w:rPr>
          <w:rFonts w:ascii="Calibri"/>
          <w:i/>
          <w:spacing w:val="80"/>
          <w:w w:val="105"/>
          <w:sz w:val="20"/>
        </w:rPr>
        <w:t> </w:t>
      </w:r>
      <w:r>
        <w:rPr>
          <w:rFonts w:ascii="Calibri"/>
          <w:i/>
          <w:w w:val="105"/>
          <w:sz w:val="20"/>
        </w:rPr>
        <w:t>change-makers</w:t>
      </w:r>
      <w:r>
        <w:rPr>
          <w:rFonts w:ascii="Calibri"/>
          <w:i/>
          <w:spacing w:val="80"/>
          <w:w w:val="105"/>
          <w:sz w:val="20"/>
        </w:rPr>
        <w:t> </w:t>
      </w:r>
      <w:r>
        <w:rPr>
          <w:rFonts w:ascii="Calibri"/>
          <w:i/>
          <w:w w:val="105"/>
          <w:sz w:val="20"/>
        </w:rPr>
        <w:t>of</w:t>
      </w:r>
      <w:r>
        <w:rPr>
          <w:rFonts w:ascii="Calibri"/>
          <w:i/>
          <w:w w:val="105"/>
          <w:sz w:val="20"/>
        </w:rPr>
        <w:t> tomorrow and to shape the future of theatre and the performing arts.</w:t>
      </w:r>
    </w:p>
    <w:p>
      <w:pPr>
        <w:pStyle w:val="BodyText"/>
        <w:spacing w:line="319" w:lineRule="auto" w:before="136"/>
        <w:ind w:left="998" w:right="1157"/>
        <w:jc w:val="both"/>
      </w:pPr>
      <w:r>
        <w:rPr>
          <w:spacing w:val="-4"/>
        </w:rPr>
        <w:t>In</w:t>
      </w:r>
      <w:r>
        <w:rPr>
          <w:spacing w:val="-7"/>
        </w:rPr>
        <w:t> </w:t>
      </w:r>
      <w:r>
        <w:rPr>
          <w:spacing w:val="-4"/>
        </w:rPr>
        <w:t>setting</w:t>
      </w:r>
      <w:r>
        <w:rPr>
          <w:spacing w:val="-8"/>
        </w:rPr>
        <w:t> </w:t>
      </w:r>
      <w:r>
        <w:rPr>
          <w:spacing w:val="-4"/>
        </w:rPr>
        <w:t>and</w:t>
      </w:r>
      <w:r>
        <w:rPr>
          <w:spacing w:val="-7"/>
        </w:rPr>
        <w:t> </w:t>
      </w:r>
      <w:r>
        <w:rPr>
          <w:spacing w:val="-4"/>
        </w:rPr>
        <w:t>reviewing</w:t>
      </w:r>
      <w:r>
        <w:rPr>
          <w:spacing w:val="-6"/>
        </w:rPr>
        <w:t> </w:t>
      </w:r>
      <w:r>
        <w:rPr>
          <w:spacing w:val="-4"/>
        </w:rPr>
        <w:t>Central’s</w:t>
      </w:r>
      <w:r>
        <w:rPr>
          <w:spacing w:val="-6"/>
        </w:rPr>
        <w:t> </w:t>
      </w:r>
      <w:r>
        <w:rPr>
          <w:spacing w:val="-4"/>
        </w:rPr>
        <w:t>objectives</w:t>
      </w:r>
      <w:r>
        <w:rPr>
          <w:spacing w:val="-6"/>
        </w:rPr>
        <w:t> </w:t>
      </w:r>
      <w:r>
        <w:rPr>
          <w:spacing w:val="-4"/>
        </w:rPr>
        <w:t>and</w:t>
      </w:r>
      <w:r>
        <w:rPr>
          <w:spacing w:val="-7"/>
        </w:rPr>
        <w:t> </w:t>
      </w:r>
      <w:r>
        <w:rPr>
          <w:spacing w:val="-4"/>
        </w:rPr>
        <w:t>activities,</w:t>
      </w:r>
      <w:r>
        <w:rPr>
          <w:spacing w:val="-8"/>
        </w:rPr>
        <w:t> </w:t>
      </w:r>
      <w:r>
        <w:rPr>
          <w:spacing w:val="-4"/>
        </w:rPr>
        <w:t>the</w:t>
      </w:r>
      <w:r>
        <w:rPr>
          <w:spacing w:val="-6"/>
        </w:rPr>
        <w:t> </w:t>
      </w:r>
      <w:r>
        <w:rPr>
          <w:spacing w:val="-4"/>
        </w:rPr>
        <w:t>Governors</w:t>
      </w:r>
      <w:r>
        <w:rPr>
          <w:spacing w:val="-6"/>
        </w:rPr>
        <w:t> </w:t>
      </w:r>
      <w:r>
        <w:rPr>
          <w:spacing w:val="-4"/>
        </w:rPr>
        <w:t>have</w:t>
      </w:r>
      <w:r>
        <w:rPr>
          <w:spacing w:val="-6"/>
        </w:rPr>
        <w:t> </w:t>
      </w:r>
      <w:r>
        <w:rPr>
          <w:spacing w:val="-4"/>
        </w:rPr>
        <w:t>had</w:t>
      </w:r>
      <w:r>
        <w:rPr>
          <w:spacing w:val="-7"/>
        </w:rPr>
        <w:t> </w:t>
      </w:r>
      <w:r>
        <w:rPr>
          <w:spacing w:val="-4"/>
        </w:rPr>
        <w:t>due</w:t>
      </w:r>
      <w:r>
        <w:rPr>
          <w:spacing w:val="-6"/>
        </w:rPr>
        <w:t> </w:t>
      </w:r>
      <w:r>
        <w:rPr>
          <w:spacing w:val="-4"/>
        </w:rPr>
        <w:t>regard to </w:t>
      </w:r>
      <w:r>
        <w:rPr/>
        <w:t>the</w:t>
      </w:r>
      <w:r>
        <w:rPr>
          <w:spacing w:val="-3"/>
        </w:rPr>
        <w:t> </w:t>
      </w:r>
      <w:r>
        <w:rPr/>
        <w:t>Charity</w:t>
      </w:r>
      <w:r>
        <w:rPr>
          <w:spacing w:val="-4"/>
        </w:rPr>
        <w:t> </w:t>
      </w:r>
      <w:r>
        <w:rPr/>
        <w:t>Commissioner’s</w:t>
      </w:r>
      <w:r>
        <w:rPr>
          <w:spacing w:val="-3"/>
        </w:rPr>
        <w:t> </w:t>
      </w:r>
      <w:r>
        <w:rPr/>
        <w:t>guidance</w:t>
      </w:r>
      <w:r>
        <w:rPr>
          <w:spacing w:val="-3"/>
        </w:rPr>
        <w:t> </w:t>
      </w:r>
      <w:r>
        <w:rPr/>
        <w:t>on</w:t>
      </w:r>
      <w:r>
        <w:rPr>
          <w:spacing w:val="-4"/>
        </w:rPr>
        <w:t> </w:t>
      </w:r>
      <w:r>
        <w:rPr/>
        <w:t>the</w:t>
      </w:r>
      <w:r>
        <w:rPr>
          <w:spacing w:val="-3"/>
        </w:rPr>
        <w:t> </w:t>
      </w:r>
      <w:r>
        <w:rPr/>
        <w:t>reporting</w:t>
      </w:r>
      <w:r>
        <w:rPr>
          <w:spacing w:val="-5"/>
        </w:rPr>
        <w:t> </w:t>
      </w:r>
      <w:r>
        <w:rPr/>
        <w:t>of</w:t>
      </w:r>
      <w:r>
        <w:rPr>
          <w:spacing w:val="-4"/>
        </w:rPr>
        <w:t> </w:t>
      </w:r>
      <w:r>
        <w:rPr/>
        <w:t>public</w:t>
      </w:r>
      <w:r>
        <w:rPr>
          <w:spacing w:val="-3"/>
        </w:rPr>
        <w:t> </w:t>
      </w:r>
      <w:r>
        <w:rPr/>
        <w:t>benefit</w:t>
      </w:r>
      <w:r>
        <w:rPr>
          <w:spacing w:val="-5"/>
        </w:rPr>
        <w:t> </w:t>
      </w:r>
      <w:r>
        <w:rPr/>
        <w:t>and</w:t>
      </w:r>
      <w:r>
        <w:rPr>
          <w:spacing w:val="-4"/>
        </w:rPr>
        <w:t> </w:t>
      </w:r>
      <w:r>
        <w:rPr/>
        <w:t>particularly</w:t>
      </w:r>
      <w:r>
        <w:rPr>
          <w:spacing w:val="-4"/>
        </w:rPr>
        <w:t> </w:t>
      </w:r>
      <w:r>
        <w:rPr/>
        <w:t>to</w:t>
      </w:r>
      <w:r>
        <w:rPr>
          <w:spacing w:val="-4"/>
        </w:rPr>
        <w:t> </w:t>
      </w:r>
      <w:r>
        <w:rPr/>
        <w:t>its guidance</w:t>
      </w:r>
      <w:r>
        <w:rPr>
          <w:spacing w:val="-14"/>
        </w:rPr>
        <w:t> </w:t>
      </w:r>
      <w:r>
        <w:rPr/>
        <w:t>on</w:t>
      </w:r>
      <w:r>
        <w:rPr>
          <w:spacing w:val="-14"/>
        </w:rPr>
        <w:t> </w:t>
      </w:r>
      <w:r>
        <w:rPr/>
        <w:t>the</w:t>
      </w:r>
      <w:r>
        <w:rPr>
          <w:spacing w:val="-14"/>
        </w:rPr>
        <w:t> </w:t>
      </w:r>
      <w:r>
        <w:rPr/>
        <w:t>advancement</w:t>
      </w:r>
      <w:r>
        <w:rPr>
          <w:spacing w:val="-15"/>
        </w:rPr>
        <w:t> </w:t>
      </w:r>
      <w:r>
        <w:rPr/>
        <w:t>of</w:t>
      </w:r>
      <w:r>
        <w:rPr>
          <w:spacing w:val="-14"/>
        </w:rPr>
        <w:t> </w:t>
      </w:r>
      <w:r>
        <w:rPr/>
        <w:t>education</w:t>
      </w:r>
      <w:r>
        <w:rPr>
          <w:spacing w:val="-14"/>
        </w:rPr>
        <w:t> </w:t>
      </w:r>
      <w:r>
        <w:rPr/>
        <w:t>and</w:t>
      </w:r>
      <w:r>
        <w:rPr>
          <w:spacing w:val="-14"/>
        </w:rPr>
        <w:t> </w:t>
      </w:r>
      <w:r>
        <w:rPr/>
        <w:t>fee</w:t>
      </w:r>
      <w:r>
        <w:rPr>
          <w:spacing w:val="-14"/>
        </w:rPr>
        <w:t> </w:t>
      </w:r>
      <w:r>
        <w:rPr/>
        <w:t>charging.</w:t>
      </w:r>
    </w:p>
    <w:p>
      <w:pPr>
        <w:pStyle w:val="BodyText"/>
        <w:rPr>
          <w:sz w:val="26"/>
        </w:rPr>
      </w:pPr>
    </w:p>
    <w:p>
      <w:pPr>
        <w:pStyle w:val="ListParagraph"/>
        <w:numPr>
          <w:ilvl w:val="1"/>
          <w:numId w:val="2"/>
        </w:numPr>
        <w:tabs>
          <w:tab w:pos="1718" w:val="left" w:leader="none"/>
          <w:tab w:pos="1719" w:val="left" w:leader="none"/>
        </w:tabs>
        <w:spacing w:line="240" w:lineRule="auto" w:before="220" w:after="0"/>
        <w:ind w:left="1718" w:right="0" w:hanging="721"/>
        <w:jc w:val="left"/>
        <w:rPr>
          <w:rFonts w:ascii="Arial Black"/>
          <w:sz w:val="20"/>
        </w:rPr>
      </w:pPr>
      <w:r>
        <w:rPr>
          <w:rFonts w:ascii="Arial Black"/>
          <w:w w:val="85"/>
          <w:sz w:val="20"/>
        </w:rPr>
        <w:t>Strategic</w:t>
      </w:r>
      <w:r>
        <w:rPr>
          <w:rFonts w:ascii="Arial Black"/>
          <w:spacing w:val="2"/>
          <w:sz w:val="20"/>
        </w:rPr>
        <w:t> </w:t>
      </w:r>
      <w:r>
        <w:rPr>
          <w:rFonts w:ascii="Arial Black"/>
          <w:spacing w:val="-4"/>
          <w:sz w:val="20"/>
        </w:rPr>
        <w:t>Plan</w:t>
      </w:r>
    </w:p>
    <w:p>
      <w:pPr>
        <w:pStyle w:val="BodyText"/>
        <w:spacing w:before="1"/>
        <w:rPr>
          <w:rFonts w:ascii="Arial Black"/>
          <w:sz w:val="21"/>
        </w:rPr>
      </w:pPr>
    </w:p>
    <w:p>
      <w:pPr>
        <w:pStyle w:val="BodyText"/>
        <w:spacing w:line="319" w:lineRule="auto"/>
        <w:ind w:left="998" w:right="1157" w:hanging="1"/>
        <w:jc w:val="both"/>
      </w:pPr>
      <w:r>
        <w:rPr>
          <w:spacing w:val="-6"/>
        </w:rPr>
        <w:t>Central</w:t>
      </w:r>
      <w:r>
        <w:rPr>
          <w:spacing w:val="-7"/>
        </w:rPr>
        <w:t> </w:t>
      </w:r>
      <w:r>
        <w:rPr>
          <w:spacing w:val="-6"/>
        </w:rPr>
        <w:t>is</w:t>
      </w:r>
      <w:r>
        <w:rPr>
          <w:spacing w:val="-7"/>
        </w:rPr>
        <w:t> </w:t>
      </w:r>
      <w:r>
        <w:rPr>
          <w:spacing w:val="-6"/>
        </w:rPr>
        <w:t>a</w:t>
      </w:r>
      <w:r>
        <w:rPr>
          <w:spacing w:val="-8"/>
        </w:rPr>
        <w:t> </w:t>
      </w:r>
      <w:r>
        <w:rPr>
          <w:spacing w:val="-6"/>
        </w:rPr>
        <w:t>Higher</w:t>
      </w:r>
      <w:r>
        <w:rPr>
          <w:spacing w:val="-7"/>
        </w:rPr>
        <w:t> </w:t>
      </w:r>
      <w:r>
        <w:rPr>
          <w:spacing w:val="-6"/>
        </w:rPr>
        <w:t>Education</w:t>
      </w:r>
      <w:r>
        <w:rPr>
          <w:spacing w:val="-7"/>
        </w:rPr>
        <w:t> </w:t>
      </w:r>
      <w:r>
        <w:rPr>
          <w:spacing w:val="-6"/>
        </w:rPr>
        <w:t>conservatoire,</w:t>
      </w:r>
      <w:r>
        <w:rPr>
          <w:spacing w:val="-8"/>
        </w:rPr>
        <w:t> </w:t>
      </w:r>
      <w:r>
        <w:rPr>
          <w:spacing w:val="-6"/>
        </w:rPr>
        <w:t>drawing</w:t>
      </w:r>
      <w:r>
        <w:rPr>
          <w:spacing w:val="-10"/>
        </w:rPr>
        <w:t> </w:t>
      </w:r>
      <w:r>
        <w:rPr>
          <w:spacing w:val="-6"/>
        </w:rPr>
        <w:t>both</w:t>
      </w:r>
      <w:r>
        <w:rPr>
          <w:spacing w:val="-7"/>
        </w:rPr>
        <w:t> </w:t>
      </w:r>
      <w:r>
        <w:rPr>
          <w:spacing w:val="-6"/>
        </w:rPr>
        <w:t>of</w:t>
      </w:r>
      <w:r>
        <w:rPr>
          <w:spacing w:val="-8"/>
        </w:rPr>
        <w:t> </w:t>
      </w:r>
      <w:r>
        <w:rPr>
          <w:spacing w:val="-6"/>
        </w:rPr>
        <w:t>those elements</w:t>
      </w:r>
      <w:r>
        <w:rPr>
          <w:spacing w:val="-7"/>
        </w:rPr>
        <w:t> </w:t>
      </w:r>
      <w:r>
        <w:rPr>
          <w:spacing w:val="-6"/>
        </w:rPr>
        <w:t>together</w:t>
      </w:r>
      <w:r>
        <w:rPr>
          <w:spacing w:val="-7"/>
        </w:rPr>
        <w:t> </w:t>
      </w:r>
      <w:r>
        <w:rPr>
          <w:spacing w:val="-6"/>
        </w:rPr>
        <w:t>and</w:t>
      </w:r>
      <w:r>
        <w:rPr>
          <w:spacing w:val="-7"/>
        </w:rPr>
        <w:t> </w:t>
      </w:r>
      <w:r>
        <w:rPr>
          <w:spacing w:val="-6"/>
        </w:rPr>
        <w:t>situating itself</w:t>
      </w:r>
      <w:r>
        <w:rPr>
          <w:spacing w:val="-7"/>
        </w:rPr>
        <w:t> </w:t>
      </w:r>
      <w:r>
        <w:rPr>
          <w:spacing w:val="-6"/>
        </w:rPr>
        <w:t>at the junction</w:t>
      </w:r>
      <w:r>
        <w:rPr>
          <w:spacing w:val="-7"/>
        </w:rPr>
        <w:t> </w:t>
      </w:r>
      <w:r>
        <w:rPr>
          <w:spacing w:val="-6"/>
        </w:rPr>
        <w:t>of HE, industry</w:t>
      </w:r>
      <w:r>
        <w:rPr>
          <w:spacing w:val="-7"/>
        </w:rPr>
        <w:t> </w:t>
      </w:r>
      <w:r>
        <w:rPr>
          <w:spacing w:val="-6"/>
        </w:rPr>
        <w:t>and</w:t>
      </w:r>
      <w:r>
        <w:rPr>
          <w:spacing w:val="-7"/>
        </w:rPr>
        <w:t> </w:t>
      </w:r>
      <w:r>
        <w:rPr>
          <w:spacing w:val="-6"/>
        </w:rPr>
        <w:t>community</w:t>
      </w:r>
      <w:r>
        <w:rPr>
          <w:spacing w:val="-7"/>
        </w:rPr>
        <w:t> </w:t>
      </w:r>
      <w:r>
        <w:rPr>
          <w:spacing w:val="-6"/>
        </w:rPr>
        <w:t>interests,</w:t>
      </w:r>
      <w:r>
        <w:rPr>
          <w:spacing w:val="-8"/>
        </w:rPr>
        <w:t> </w:t>
      </w:r>
      <w:r>
        <w:rPr>
          <w:spacing w:val="-6"/>
        </w:rPr>
        <w:t>contributing</w:t>
      </w:r>
      <w:r>
        <w:rPr>
          <w:spacing w:val="-8"/>
        </w:rPr>
        <w:t> </w:t>
      </w:r>
      <w:r>
        <w:rPr>
          <w:spacing w:val="-6"/>
        </w:rPr>
        <w:t>to the interplay</w:t>
      </w:r>
      <w:r>
        <w:rPr>
          <w:spacing w:val="-7"/>
        </w:rPr>
        <w:t> </w:t>
      </w:r>
      <w:r>
        <w:rPr>
          <w:spacing w:val="-6"/>
        </w:rPr>
        <w:t>of these </w:t>
      </w:r>
      <w:r>
        <w:rPr/>
        <w:t>interests,</w:t>
      </w:r>
      <w:r>
        <w:rPr>
          <w:spacing w:val="-16"/>
        </w:rPr>
        <w:t> </w:t>
      </w:r>
      <w:r>
        <w:rPr/>
        <w:t>and</w:t>
      </w:r>
      <w:r>
        <w:rPr>
          <w:spacing w:val="-15"/>
        </w:rPr>
        <w:t> </w:t>
      </w:r>
      <w:r>
        <w:rPr/>
        <w:t>brokering</w:t>
      </w:r>
      <w:r>
        <w:rPr>
          <w:spacing w:val="-16"/>
        </w:rPr>
        <w:t> </w:t>
      </w:r>
      <w:r>
        <w:rPr/>
        <w:t>the</w:t>
      </w:r>
      <w:r>
        <w:rPr>
          <w:spacing w:val="-14"/>
        </w:rPr>
        <w:t> </w:t>
      </w:r>
      <w:r>
        <w:rPr/>
        <w:t>relationships</w:t>
      </w:r>
      <w:r>
        <w:rPr>
          <w:spacing w:val="-14"/>
        </w:rPr>
        <w:t> </w:t>
      </w:r>
      <w:r>
        <w:rPr/>
        <w:t>between</w:t>
      </w:r>
      <w:r>
        <w:rPr>
          <w:spacing w:val="-15"/>
        </w:rPr>
        <w:t> </w:t>
      </w:r>
      <w:r>
        <w:rPr/>
        <w:t>them.</w:t>
      </w:r>
    </w:p>
    <w:p>
      <w:pPr>
        <w:pStyle w:val="BodyText"/>
        <w:spacing w:before="4"/>
        <w:rPr>
          <w:sz w:val="26"/>
        </w:rPr>
      </w:pPr>
    </w:p>
    <w:p>
      <w:pPr>
        <w:pStyle w:val="BodyText"/>
        <w:spacing w:line="278" w:lineRule="auto"/>
        <w:ind w:left="998" w:right="1153"/>
        <w:jc w:val="both"/>
      </w:pPr>
      <w:r>
        <w:rPr>
          <w:spacing w:val="-2"/>
        </w:rPr>
        <w:t>The</w:t>
      </w:r>
      <w:r>
        <w:rPr>
          <w:spacing w:val="-7"/>
        </w:rPr>
        <w:t> </w:t>
      </w:r>
      <w:r>
        <w:rPr>
          <w:spacing w:val="-2"/>
        </w:rPr>
        <w:t>appointment</w:t>
      </w:r>
      <w:r>
        <w:rPr>
          <w:spacing w:val="-9"/>
        </w:rPr>
        <w:t> </w:t>
      </w:r>
      <w:r>
        <w:rPr>
          <w:spacing w:val="-2"/>
        </w:rPr>
        <w:t>of</w:t>
      </w:r>
      <w:r>
        <w:rPr>
          <w:spacing w:val="-8"/>
        </w:rPr>
        <w:t> </w:t>
      </w:r>
      <w:r>
        <w:rPr>
          <w:spacing w:val="-2"/>
        </w:rPr>
        <w:t>Josette</w:t>
      </w:r>
      <w:r>
        <w:rPr>
          <w:spacing w:val="-7"/>
        </w:rPr>
        <w:t> </w:t>
      </w:r>
      <w:r>
        <w:rPr>
          <w:spacing w:val="-2"/>
        </w:rPr>
        <w:t>Bushell-Mingo</w:t>
      </w:r>
      <w:r>
        <w:rPr>
          <w:spacing w:val="-8"/>
        </w:rPr>
        <w:t> </w:t>
      </w:r>
      <w:r>
        <w:rPr>
          <w:spacing w:val="-2"/>
        </w:rPr>
        <w:t>OBE</w:t>
      </w:r>
      <w:r>
        <w:rPr>
          <w:spacing w:val="-8"/>
        </w:rPr>
        <w:t> </w:t>
      </w:r>
      <w:r>
        <w:rPr>
          <w:spacing w:val="-2"/>
        </w:rPr>
        <w:t>as</w:t>
      </w:r>
      <w:r>
        <w:rPr>
          <w:spacing w:val="-9"/>
        </w:rPr>
        <w:t> </w:t>
      </w:r>
      <w:r>
        <w:rPr>
          <w:spacing w:val="-2"/>
        </w:rPr>
        <w:t>Principal</w:t>
      </w:r>
      <w:r>
        <w:rPr>
          <w:spacing w:val="-8"/>
        </w:rPr>
        <w:t> </w:t>
      </w:r>
      <w:r>
        <w:rPr>
          <w:spacing w:val="-2"/>
        </w:rPr>
        <w:t>from</w:t>
      </w:r>
      <w:r>
        <w:rPr>
          <w:spacing w:val="-8"/>
        </w:rPr>
        <w:t> </w:t>
      </w:r>
      <w:r>
        <w:rPr>
          <w:spacing w:val="-2"/>
        </w:rPr>
        <w:t>August</w:t>
      </w:r>
      <w:r>
        <w:rPr>
          <w:spacing w:val="-9"/>
        </w:rPr>
        <w:t> </w:t>
      </w:r>
      <w:r>
        <w:rPr>
          <w:spacing w:val="-2"/>
        </w:rPr>
        <w:t>2021</w:t>
      </w:r>
      <w:r>
        <w:rPr>
          <w:spacing w:val="-9"/>
        </w:rPr>
        <w:t> </w:t>
      </w:r>
      <w:r>
        <w:rPr>
          <w:spacing w:val="-2"/>
        </w:rPr>
        <w:t>heralds</w:t>
      </w:r>
      <w:r>
        <w:rPr>
          <w:spacing w:val="-7"/>
        </w:rPr>
        <w:t> </w:t>
      </w:r>
      <w:r>
        <w:rPr>
          <w:spacing w:val="-2"/>
        </w:rPr>
        <w:t>a</w:t>
      </w:r>
      <w:r>
        <w:rPr>
          <w:spacing w:val="-8"/>
        </w:rPr>
        <w:t> </w:t>
      </w:r>
      <w:r>
        <w:rPr>
          <w:spacing w:val="-2"/>
        </w:rPr>
        <w:t>new</w:t>
      </w:r>
      <w:r>
        <w:rPr>
          <w:spacing w:val="-9"/>
        </w:rPr>
        <w:t> </w:t>
      </w:r>
      <w:r>
        <w:rPr>
          <w:spacing w:val="-2"/>
        </w:rPr>
        <w:t>era </w:t>
      </w:r>
      <w:r>
        <w:rPr>
          <w:spacing w:val="-4"/>
        </w:rPr>
        <w:t>for</w:t>
      </w:r>
      <w:r>
        <w:rPr>
          <w:spacing w:val="-9"/>
        </w:rPr>
        <w:t> </w:t>
      </w:r>
      <w:r>
        <w:rPr>
          <w:spacing w:val="-4"/>
        </w:rPr>
        <w:t>Central.</w:t>
      </w:r>
      <w:r>
        <w:rPr>
          <w:spacing w:val="-10"/>
        </w:rPr>
        <w:t> </w:t>
      </w:r>
      <w:r>
        <w:rPr>
          <w:spacing w:val="-4"/>
        </w:rPr>
        <w:t>Following</w:t>
      </w:r>
      <w:r>
        <w:rPr>
          <w:spacing w:val="-10"/>
        </w:rPr>
        <w:t> </w:t>
      </w:r>
      <w:r>
        <w:rPr>
          <w:spacing w:val="-4"/>
        </w:rPr>
        <w:t>a</w:t>
      </w:r>
      <w:r>
        <w:rPr>
          <w:spacing w:val="-10"/>
        </w:rPr>
        <w:t> </w:t>
      </w:r>
      <w:r>
        <w:rPr>
          <w:spacing w:val="-4"/>
        </w:rPr>
        <w:t>period</w:t>
      </w:r>
      <w:r>
        <w:rPr>
          <w:spacing w:val="-9"/>
        </w:rPr>
        <w:t> </w:t>
      </w:r>
      <w:r>
        <w:rPr>
          <w:spacing w:val="-4"/>
        </w:rPr>
        <w:t>of</w:t>
      </w:r>
      <w:r>
        <w:rPr>
          <w:spacing w:val="-10"/>
        </w:rPr>
        <w:t> </w:t>
      </w:r>
      <w:r>
        <w:rPr>
          <w:spacing w:val="-4"/>
        </w:rPr>
        <w:t>extensive</w:t>
      </w:r>
      <w:r>
        <w:rPr>
          <w:spacing w:val="-8"/>
        </w:rPr>
        <w:t> </w:t>
      </w:r>
      <w:r>
        <w:rPr>
          <w:spacing w:val="-4"/>
        </w:rPr>
        <w:t>consultation,</w:t>
      </w:r>
      <w:r>
        <w:rPr>
          <w:spacing w:val="-10"/>
        </w:rPr>
        <w:t> </w:t>
      </w:r>
      <w:r>
        <w:rPr>
          <w:spacing w:val="-4"/>
        </w:rPr>
        <w:t>the</w:t>
      </w:r>
      <w:r>
        <w:rPr>
          <w:spacing w:val="-8"/>
        </w:rPr>
        <w:t> </w:t>
      </w:r>
      <w:r>
        <w:rPr>
          <w:spacing w:val="-4"/>
        </w:rPr>
        <w:t>Board</w:t>
      </w:r>
      <w:r>
        <w:rPr>
          <w:spacing w:val="-9"/>
        </w:rPr>
        <w:t> </w:t>
      </w:r>
      <w:r>
        <w:rPr>
          <w:spacing w:val="-4"/>
        </w:rPr>
        <w:t>of</w:t>
      </w:r>
      <w:r>
        <w:rPr>
          <w:spacing w:val="-7"/>
        </w:rPr>
        <w:t> </w:t>
      </w:r>
      <w:r>
        <w:rPr>
          <w:spacing w:val="-4"/>
        </w:rPr>
        <w:t>Governors</w:t>
      </w:r>
      <w:r>
        <w:rPr>
          <w:spacing w:val="-8"/>
        </w:rPr>
        <w:t> </w:t>
      </w:r>
      <w:r>
        <w:rPr>
          <w:spacing w:val="-4"/>
        </w:rPr>
        <w:t>have</w:t>
      </w:r>
      <w:r>
        <w:rPr>
          <w:spacing w:val="-8"/>
        </w:rPr>
        <w:t> </w:t>
      </w:r>
      <w:r>
        <w:rPr>
          <w:spacing w:val="-4"/>
        </w:rPr>
        <w:t>approved</w:t>
      </w:r>
      <w:r>
        <w:rPr>
          <w:spacing w:val="-9"/>
        </w:rPr>
        <w:t> </w:t>
      </w:r>
      <w:r>
        <w:rPr>
          <w:spacing w:val="-4"/>
        </w:rPr>
        <w:t>a </w:t>
      </w:r>
      <w:r>
        <w:rPr/>
        <w:t>new</w:t>
      </w:r>
      <w:r>
        <w:rPr>
          <w:spacing w:val="-8"/>
        </w:rPr>
        <w:t> </w:t>
      </w:r>
      <w:r>
        <w:rPr/>
        <w:t>Strategic</w:t>
      </w:r>
      <w:r>
        <w:rPr>
          <w:spacing w:val="-8"/>
        </w:rPr>
        <w:t> </w:t>
      </w:r>
      <w:r>
        <w:rPr/>
        <w:t>Plan</w:t>
      </w:r>
      <w:r>
        <w:rPr>
          <w:spacing w:val="-9"/>
        </w:rPr>
        <w:t> </w:t>
      </w:r>
      <w:r>
        <w:rPr/>
        <w:t>that</w:t>
      </w:r>
      <w:r>
        <w:rPr>
          <w:spacing w:val="-10"/>
        </w:rPr>
        <w:t> </w:t>
      </w:r>
      <w:r>
        <w:rPr/>
        <w:t>sets</w:t>
      </w:r>
      <w:r>
        <w:rPr>
          <w:spacing w:val="-8"/>
        </w:rPr>
        <w:t> </w:t>
      </w:r>
      <w:r>
        <w:rPr/>
        <w:t>out</w:t>
      </w:r>
      <w:r>
        <w:rPr>
          <w:spacing w:val="-9"/>
        </w:rPr>
        <w:t> </w:t>
      </w:r>
      <w:r>
        <w:rPr/>
        <w:t>a</w:t>
      </w:r>
      <w:r>
        <w:rPr>
          <w:spacing w:val="-9"/>
        </w:rPr>
        <w:t> </w:t>
      </w:r>
      <w:r>
        <w:rPr/>
        <w:t>vision</w:t>
      </w:r>
      <w:r>
        <w:rPr>
          <w:spacing w:val="-9"/>
        </w:rPr>
        <w:t> </w:t>
      </w:r>
      <w:r>
        <w:rPr/>
        <w:t>for</w:t>
      </w:r>
      <w:r>
        <w:rPr>
          <w:spacing w:val="-8"/>
        </w:rPr>
        <w:t> </w:t>
      </w:r>
      <w:r>
        <w:rPr/>
        <w:t>the</w:t>
      </w:r>
      <w:r>
        <w:rPr>
          <w:spacing w:val="-8"/>
        </w:rPr>
        <w:t> </w:t>
      </w:r>
      <w:r>
        <w:rPr/>
        <w:t>School</w:t>
      </w:r>
      <w:r>
        <w:rPr>
          <w:spacing w:val="-9"/>
        </w:rPr>
        <w:t> </w:t>
      </w:r>
      <w:r>
        <w:rPr/>
        <w:t>for</w:t>
      </w:r>
      <w:r>
        <w:rPr>
          <w:spacing w:val="-8"/>
        </w:rPr>
        <w:t> </w:t>
      </w:r>
      <w:r>
        <w:rPr/>
        <w:t>the</w:t>
      </w:r>
      <w:r>
        <w:rPr>
          <w:spacing w:val="-8"/>
        </w:rPr>
        <w:t> </w:t>
      </w:r>
      <w:r>
        <w:rPr/>
        <w:t>two-year</w:t>
      </w:r>
      <w:r>
        <w:rPr>
          <w:spacing w:val="-8"/>
        </w:rPr>
        <w:t> </w:t>
      </w:r>
      <w:r>
        <w:rPr/>
        <w:t>period</w:t>
      </w:r>
      <w:r>
        <w:rPr>
          <w:spacing w:val="-8"/>
        </w:rPr>
        <w:t> </w:t>
      </w:r>
      <w:r>
        <w:rPr/>
        <w:t>to</w:t>
      </w:r>
      <w:r>
        <w:rPr>
          <w:spacing w:val="-9"/>
        </w:rPr>
        <w:t> </w:t>
      </w:r>
      <w:r>
        <w:rPr/>
        <w:t>2023.</w:t>
      </w:r>
      <w:r>
        <w:rPr>
          <w:spacing w:val="-9"/>
        </w:rPr>
        <w:t> </w:t>
      </w:r>
      <w:r>
        <w:rPr/>
        <w:t>Josette Bushell-Mingo OBE will commence work with staff, students and external stakeholders to formulate a longer-term plan thereafter.</w:t>
      </w:r>
    </w:p>
    <w:p>
      <w:pPr>
        <w:pStyle w:val="BodyText"/>
        <w:spacing w:before="8"/>
        <w:rPr>
          <w:sz w:val="22"/>
        </w:rPr>
      </w:pPr>
    </w:p>
    <w:p>
      <w:pPr>
        <w:pStyle w:val="BodyText"/>
        <w:spacing w:line="278" w:lineRule="auto" w:before="1"/>
        <w:ind w:left="997" w:right="1152"/>
        <w:jc w:val="both"/>
      </w:pPr>
      <w:r>
        <w:rPr>
          <w:spacing w:val="-4"/>
        </w:rPr>
        <w:t>As</w:t>
      </w:r>
      <w:r>
        <w:rPr>
          <w:spacing w:val="-8"/>
        </w:rPr>
        <w:t> </w:t>
      </w:r>
      <w:r>
        <w:rPr>
          <w:spacing w:val="-4"/>
        </w:rPr>
        <w:t>a</w:t>
      </w:r>
      <w:r>
        <w:rPr>
          <w:spacing w:val="-9"/>
        </w:rPr>
        <w:t> </w:t>
      </w:r>
      <w:r>
        <w:rPr>
          <w:spacing w:val="-4"/>
        </w:rPr>
        <w:t>conservatoire</w:t>
      </w:r>
      <w:r>
        <w:rPr>
          <w:spacing w:val="-8"/>
        </w:rPr>
        <w:t> </w:t>
      </w:r>
      <w:r>
        <w:rPr>
          <w:spacing w:val="-4"/>
        </w:rPr>
        <w:t>of</w:t>
      </w:r>
      <w:r>
        <w:rPr>
          <w:spacing w:val="-9"/>
        </w:rPr>
        <w:t> </w:t>
      </w:r>
      <w:r>
        <w:rPr>
          <w:spacing w:val="-4"/>
        </w:rPr>
        <w:t>the</w:t>
      </w:r>
      <w:r>
        <w:rPr>
          <w:spacing w:val="-8"/>
        </w:rPr>
        <w:t> </w:t>
      </w:r>
      <w:r>
        <w:rPr>
          <w:spacing w:val="-4"/>
        </w:rPr>
        <w:t>theatrical</w:t>
      </w:r>
      <w:r>
        <w:rPr>
          <w:spacing w:val="-9"/>
        </w:rPr>
        <w:t> </w:t>
      </w:r>
      <w:r>
        <w:rPr>
          <w:spacing w:val="-4"/>
        </w:rPr>
        <w:t>and</w:t>
      </w:r>
      <w:r>
        <w:rPr>
          <w:spacing w:val="-9"/>
        </w:rPr>
        <w:t> </w:t>
      </w:r>
      <w:r>
        <w:rPr>
          <w:spacing w:val="-4"/>
        </w:rPr>
        <w:t>performing</w:t>
      </w:r>
      <w:r>
        <w:rPr>
          <w:spacing w:val="-8"/>
        </w:rPr>
        <w:t> </w:t>
      </w:r>
      <w:r>
        <w:rPr>
          <w:spacing w:val="-4"/>
        </w:rPr>
        <w:t>arts</w:t>
      </w:r>
      <w:r>
        <w:rPr>
          <w:spacing w:val="-8"/>
        </w:rPr>
        <w:t> </w:t>
      </w:r>
      <w:r>
        <w:rPr>
          <w:spacing w:val="-4"/>
        </w:rPr>
        <w:t>that</w:t>
      </w:r>
      <w:r>
        <w:rPr>
          <w:spacing w:val="-10"/>
        </w:rPr>
        <w:t> </w:t>
      </w:r>
      <w:r>
        <w:rPr>
          <w:spacing w:val="-4"/>
        </w:rPr>
        <w:t>is</w:t>
      </w:r>
      <w:r>
        <w:rPr>
          <w:spacing w:val="-8"/>
        </w:rPr>
        <w:t> </w:t>
      </w:r>
      <w:r>
        <w:rPr>
          <w:spacing w:val="-4"/>
        </w:rPr>
        <w:t>recognised</w:t>
      </w:r>
      <w:r>
        <w:rPr>
          <w:spacing w:val="-9"/>
        </w:rPr>
        <w:t> </w:t>
      </w:r>
      <w:r>
        <w:rPr>
          <w:spacing w:val="-4"/>
        </w:rPr>
        <w:t>and</w:t>
      </w:r>
      <w:r>
        <w:rPr>
          <w:spacing w:val="-9"/>
        </w:rPr>
        <w:t> </w:t>
      </w:r>
      <w:r>
        <w:rPr>
          <w:spacing w:val="-4"/>
        </w:rPr>
        <w:t>funded</w:t>
      </w:r>
      <w:r>
        <w:rPr>
          <w:spacing w:val="-9"/>
        </w:rPr>
        <w:t> </w:t>
      </w:r>
      <w:r>
        <w:rPr>
          <w:spacing w:val="-4"/>
        </w:rPr>
        <w:t>by</w:t>
      </w:r>
      <w:r>
        <w:rPr>
          <w:spacing w:val="-9"/>
        </w:rPr>
        <w:t> </w:t>
      </w:r>
      <w:r>
        <w:rPr>
          <w:spacing w:val="-4"/>
        </w:rPr>
        <w:t>OfS</w:t>
      </w:r>
      <w:r>
        <w:rPr>
          <w:spacing w:val="-10"/>
        </w:rPr>
        <w:t> </w:t>
      </w:r>
      <w:r>
        <w:rPr>
          <w:spacing w:val="-4"/>
        </w:rPr>
        <w:t>as</w:t>
      </w:r>
      <w:r>
        <w:rPr>
          <w:spacing w:val="-8"/>
        </w:rPr>
        <w:t> </w:t>
      </w:r>
      <w:r>
        <w:rPr>
          <w:spacing w:val="-4"/>
        </w:rPr>
        <w:t>a </w:t>
      </w:r>
      <w:r>
        <w:rPr>
          <w:spacing w:val="-2"/>
        </w:rPr>
        <w:t>small</w:t>
      </w:r>
      <w:r>
        <w:rPr>
          <w:spacing w:val="-9"/>
        </w:rPr>
        <w:t> </w:t>
      </w:r>
      <w:r>
        <w:rPr>
          <w:spacing w:val="-2"/>
        </w:rPr>
        <w:t>specialist</w:t>
      </w:r>
      <w:r>
        <w:rPr>
          <w:spacing w:val="-10"/>
        </w:rPr>
        <w:t> </w:t>
      </w:r>
      <w:r>
        <w:rPr>
          <w:spacing w:val="-2"/>
        </w:rPr>
        <w:t>institution,</w:t>
      </w:r>
      <w:r>
        <w:rPr>
          <w:spacing w:val="-10"/>
        </w:rPr>
        <w:t> </w:t>
      </w:r>
      <w:r>
        <w:rPr>
          <w:spacing w:val="-2"/>
        </w:rPr>
        <w:t>Central</w:t>
      </w:r>
      <w:r>
        <w:rPr>
          <w:spacing w:val="-9"/>
        </w:rPr>
        <w:t> </w:t>
      </w:r>
      <w:r>
        <w:rPr>
          <w:spacing w:val="-2"/>
        </w:rPr>
        <w:t>has</w:t>
      </w:r>
      <w:r>
        <w:rPr>
          <w:spacing w:val="-8"/>
        </w:rPr>
        <w:t> </w:t>
      </w:r>
      <w:r>
        <w:rPr>
          <w:spacing w:val="-2"/>
        </w:rPr>
        <w:t>many</w:t>
      </w:r>
      <w:r>
        <w:rPr>
          <w:spacing w:val="-8"/>
        </w:rPr>
        <w:t> </w:t>
      </w:r>
      <w:r>
        <w:rPr>
          <w:spacing w:val="-2"/>
        </w:rPr>
        <w:t>strengths:</w:t>
      </w:r>
      <w:r>
        <w:rPr>
          <w:spacing w:val="-9"/>
        </w:rPr>
        <w:t> </w:t>
      </w:r>
      <w:r>
        <w:rPr>
          <w:spacing w:val="-2"/>
        </w:rPr>
        <w:t>a</w:t>
      </w:r>
      <w:r>
        <w:rPr>
          <w:spacing w:val="-9"/>
        </w:rPr>
        <w:t> </w:t>
      </w:r>
      <w:r>
        <w:rPr>
          <w:spacing w:val="-2"/>
        </w:rPr>
        <w:t>long</w:t>
      </w:r>
      <w:r>
        <w:rPr>
          <w:spacing w:val="-10"/>
        </w:rPr>
        <w:t> </w:t>
      </w:r>
      <w:r>
        <w:rPr>
          <w:spacing w:val="-2"/>
        </w:rPr>
        <w:t>history</w:t>
      </w:r>
      <w:r>
        <w:rPr>
          <w:spacing w:val="-8"/>
        </w:rPr>
        <w:t> </w:t>
      </w:r>
      <w:r>
        <w:rPr>
          <w:spacing w:val="-2"/>
        </w:rPr>
        <w:t>of</w:t>
      </w:r>
      <w:r>
        <w:rPr>
          <w:spacing w:val="-9"/>
        </w:rPr>
        <w:t> </w:t>
      </w:r>
      <w:r>
        <w:rPr>
          <w:spacing w:val="-2"/>
        </w:rPr>
        <w:t>educating</w:t>
      </w:r>
      <w:r>
        <w:rPr>
          <w:spacing w:val="-10"/>
        </w:rPr>
        <w:t> </w:t>
      </w:r>
      <w:r>
        <w:rPr>
          <w:spacing w:val="-2"/>
        </w:rPr>
        <w:t>and</w:t>
      </w:r>
      <w:r>
        <w:rPr>
          <w:spacing w:val="-8"/>
        </w:rPr>
        <w:t> </w:t>
      </w:r>
      <w:r>
        <w:rPr>
          <w:spacing w:val="-2"/>
        </w:rPr>
        <w:t>training </w:t>
      </w:r>
      <w:r>
        <w:rPr>
          <w:spacing w:val="-4"/>
        </w:rPr>
        <w:t>significant</w:t>
      </w:r>
      <w:r>
        <w:rPr>
          <w:spacing w:val="-11"/>
        </w:rPr>
        <w:t> </w:t>
      </w:r>
      <w:r>
        <w:rPr>
          <w:spacing w:val="-4"/>
        </w:rPr>
        <w:t>numbers</w:t>
      </w:r>
      <w:r>
        <w:rPr>
          <w:spacing w:val="-9"/>
        </w:rPr>
        <w:t> </w:t>
      </w:r>
      <w:r>
        <w:rPr>
          <w:spacing w:val="-4"/>
        </w:rPr>
        <w:t>of</w:t>
      </w:r>
      <w:r>
        <w:rPr>
          <w:spacing w:val="-10"/>
        </w:rPr>
        <w:t> </w:t>
      </w:r>
      <w:r>
        <w:rPr>
          <w:spacing w:val="-4"/>
        </w:rPr>
        <w:t>leading</w:t>
      </w:r>
      <w:r>
        <w:rPr>
          <w:spacing w:val="-11"/>
        </w:rPr>
        <w:t> </w:t>
      </w:r>
      <w:r>
        <w:rPr>
          <w:spacing w:val="-4"/>
        </w:rPr>
        <w:t>practitioners,</w:t>
      </w:r>
      <w:r>
        <w:rPr>
          <w:spacing w:val="-11"/>
        </w:rPr>
        <w:t> </w:t>
      </w:r>
      <w:r>
        <w:rPr>
          <w:spacing w:val="-4"/>
        </w:rPr>
        <w:t>a</w:t>
      </w:r>
      <w:r>
        <w:rPr>
          <w:spacing w:val="-11"/>
        </w:rPr>
        <w:t> </w:t>
      </w:r>
      <w:r>
        <w:rPr>
          <w:spacing w:val="-4"/>
        </w:rPr>
        <w:t>live</w:t>
      </w:r>
      <w:r>
        <w:rPr>
          <w:spacing w:val="-9"/>
        </w:rPr>
        <w:t> </w:t>
      </w:r>
      <w:r>
        <w:rPr>
          <w:spacing w:val="-4"/>
        </w:rPr>
        <w:t>and</w:t>
      </w:r>
      <w:r>
        <w:rPr>
          <w:spacing w:val="-10"/>
        </w:rPr>
        <w:t> </w:t>
      </w:r>
      <w:r>
        <w:rPr>
          <w:spacing w:val="-4"/>
        </w:rPr>
        <w:t>expanding</w:t>
      </w:r>
      <w:r>
        <w:rPr>
          <w:spacing w:val="-11"/>
        </w:rPr>
        <w:t> </w:t>
      </w:r>
      <w:r>
        <w:rPr>
          <w:spacing w:val="-4"/>
        </w:rPr>
        <w:t>connection</w:t>
      </w:r>
      <w:r>
        <w:rPr>
          <w:spacing w:val="-8"/>
        </w:rPr>
        <w:t> </w:t>
      </w:r>
      <w:r>
        <w:rPr>
          <w:spacing w:val="-4"/>
        </w:rPr>
        <w:t>with</w:t>
      </w:r>
      <w:r>
        <w:rPr>
          <w:spacing w:val="-10"/>
        </w:rPr>
        <w:t> </w:t>
      </w:r>
      <w:r>
        <w:rPr>
          <w:spacing w:val="-4"/>
        </w:rPr>
        <w:t>industry,</w:t>
      </w:r>
      <w:r>
        <w:rPr>
          <w:spacing w:val="-11"/>
        </w:rPr>
        <w:t> </w:t>
      </w:r>
      <w:r>
        <w:rPr>
          <w:spacing w:val="-4"/>
        </w:rPr>
        <w:t>local, </w:t>
      </w:r>
      <w:r>
        <w:rPr>
          <w:spacing w:val="-2"/>
        </w:rPr>
        <w:t>national</w:t>
      </w:r>
      <w:r>
        <w:rPr>
          <w:spacing w:val="-11"/>
        </w:rPr>
        <w:t> </w:t>
      </w:r>
      <w:r>
        <w:rPr>
          <w:spacing w:val="-2"/>
        </w:rPr>
        <w:t>and</w:t>
      </w:r>
      <w:r>
        <w:rPr>
          <w:spacing w:val="-11"/>
        </w:rPr>
        <w:t> </w:t>
      </w:r>
      <w:r>
        <w:rPr>
          <w:spacing w:val="-2"/>
        </w:rPr>
        <w:t>international</w:t>
      </w:r>
      <w:r>
        <w:rPr>
          <w:spacing w:val="-9"/>
        </w:rPr>
        <w:t> </w:t>
      </w:r>
      <w:r>
        <w:rPr>
          <w:spacing w:val="-2"/>
        </w:rPr>
        <w:t>reach,</w:t>
      </w:r>
      <w:r>
        <w:rPr>
          <w:spacing w:val="-12"/>
        </w:rPr>
        <w:t> </w:t>
      </w:r>
      <w:r>
        <w:rPr>
          <w:spacing w:val="-2"/>
        </w:rPr>
        <w:t>state-of-the-art</w:t>
      </w:r>
      <w:r>
        <w:rPr>
          <w:spacing w:val="-12"/>
        </w:rPr>
        <w:t> </w:t>
      </w:r>
      <w:r>
        <w:rPr>
          <w:spacing w:val="-2"/>
        </w:rPr>
        <w:t>courses</w:t>
      </w:r>
      <w:r>
        <w:rPr>
          <w:spacing w:val="-10"/>
        </w:rPr>
        <w:t> </w:t>
      </w:r>
      <w:r>
        <w:rPr>
          <w:spacing w:val="-2"/>
        </w:rPr>
        <w:t>of</w:t>
      </w:r>
      <w:r>
        <w:rPr>
          <w:spacing w:val="-14"/>
        </w:rPr>
        <w:t> </w:t>
      </w:r>
      <w:r>
        <w:rPr>
          <w:spacing w:val="-2"/>
        </w:rPr>
        <w:t>study</w:t>
      </w:r>
      <w:r>
        <w:rPr>
          <w:spacing w:val="-11"/>
        </w:rPr>
        <w:t> </w:t>
      </w:r>
      <w:r>
        <w:rPr>
          <w:spacing w:val="-2"/>
        </w:rPr>
        <w:t>across</w:t>
      </w:r>
      <w:r>
        <w:rPr>
          <w:spacing w:val="-13"/>
        </w:rPr>
        <w:t> </w:t>
      </w:r>
      <w:r>
        <w:rPr>
          <w:spacing w:val="-2"/>
        </w:rPr>
        <w:t>a</w:t>
      </w:r>
      <w:r>
        <w:rPr>
          <w:spacing w:val="-12"/>
        </w:rPr>
        <w:t> </w:t>
      </w:r>
      <w:r>
        <w:rPr>
          <w:spacing w:val="-2"/>
        </w:rPr>
        <w:t>comprehensive</w:t>
      </w:r>
      <w:r>
        <w:rPr>
          <w:spacing w:val="-10"/>
        </w:rPr>
        <w:t> </w:t>
      </w:r>
      <w:r>
        <w:rPr>
          <w:spacing w:val="-2"/>
        </w:rPr>
        <w:t>range of</w:t>
      </w:r>
      <w:r>
        <w:rPr>
          <w:spacing w:val="-14"/>
        </w:rPr>
        <w:t> </w:t>
      </w:r>
      <w:r>
        <w:rPr>
          <w:spacing w:val="-2"/>
        </w:rPr>
        <w:t>disciplines,</w:t>
      </w:r>
      <w:r>
        <w:rPr>
          <w:spacing w:val="-14"/>
        </w:rPr>
        <w:t> </w:t>
      </w:r>
      <w:r>
        <w:rPr>
          <w:spacing w:val="-2"/>
        </w:rPr>
        <w:t>a</w:t>
      </w:r>
      <w:r>
        <w:rPr>
          <w:spacing w:val="-14"/>
        </w:rPr>
        <w:t> </w:t>
      </w:r>
      <w:r>
        <w:rPr>
          <w:spacing w:val="-2"/>
        </w:rPr>
        <w:t>vibrant</w:t>
      </w:r>
      <w:r>
        <w:rPr>
          <w:spacing w:val="15"/>
        </w:rPr>
        <w:t> </w:t>
      </w:r>
      <w:r>
        <w:rPr>
          <w:spacing w:val="-2"/>
        </w:rPr>
        <w:t>Research</w:t>
      </w:r>
      <w:r>
        <w:rPr>
          <w:spacing w:val="-14"/>
        </w:rPr>
        <w:t> </w:t>
      </w:r>
      <w:r>
        <w:rPr>
          <w:spacing w:val="-2"/>
        </w:rPr>
        <w:t>Department,</w:t>
      </w:r>
      <w:r>
        <w:rPr>
          <w:spacing w:val="-14"/>
        </w:rPr>
        <w:t> </w:t>
      </w:r>
      <w:r>
        <w:rPr>
          <w:spacing w:val="-2"/>
        </w:rPr>
        <w:t>distinguished</w:t>
      </w:r>
      <w:r>
        <w:rPr>
          <w:spacing w:val="-14"/>
        </w:rPr>
        <w:t> </w:t>
      </w:r>
      <w:r>
        <w:rPr>
          <w:spacing w:val="-2"/>
        </w:rPr>
        <w:t>teaching</w:t>
      </w:r>
      <w:r>
        <w:rPr>
          <w:spacing w:val="-14"/>
        </w:rPr>
        <w:t> </w:t>
      </w:r>
      <w:r>
        <w:rPr>
          <w:spacing w:val="-2"/>
        </w:rPr>
        <w:t>and</w:t>
      </w:r>
      <w:r>
        <w:rPr>
          <w:spacing w:val="-13"/>
        </w:rPr>
        <w:t> </w:t>
      </w:r>
      <w:r>
        <w:rPr>
          <w:spacing w:val="-2"/>
        </w:rPr>
        <w:t>research</w:t>
      </w:r>
      <w:r>
        <w:rPr>
          <w:spacing w:val="-14"/>
        </w:rPr>
        <w:t> </w:t>
      </w:r>
      <w:r>
        <w:rPr>
          <w:spacing w:val="-2"/>
        </w:rPr>
        <w:t>staff,</w:t>
      </w:r>
      <w:r>
        <w:rPr>
          <w:spacing w:val="-14"/>
        </w:rPr>
        <w:t> </w:t>
      </w:r>
      <w:r>
        <w:rPr>
          <w:spacing w:val="-2"/>
        </w:rPr>
        <w:t>a</w:t>
      </w:r>
      <w:r>
        <w:rPr>
          <w:spacing w:val="-14"/>
        </w:rPr>
        <w:t> </w:t>
      </w:r>
      <w:r>
        <w:rPr>
          <w:spacing w:val="-2"/>
        </w:rPr>
        <w:t>long- </w:t>
      </w:r>
      <w:r>
        <w:rPr/>
        <w:t>term</w:t>
      </w:r>
      <w:r>
        <w:rPr>
          <w:spacing w:val="-3"/>
        </w:rPr>
        <w:t> </w:t>
      </w:r>
      <w:r>
        <w:rPr/>
        <w:t>engagement</w:t>
      </w:r>
      <w:r>
        <w:rPr>
          <w:spacing w:val="-3"/>
        </w:rPr>
        <w:t> </w:t>
      </w:r>
      <w:r>
        <w:rPr/>
        <w:t>with</w:t>
      </w:r>
      <w:r>
        <w:rPr>
          <w:spacing w:val="-3"/>
        </w:rPr>
        <w:t> </w:t>
      </w:r>
      <w:r>
        <w:rPr/>
        <w:t>community</w:t>
      </w:r>
      <w:r>
        <w:rPr>
          <w:spacing w:val="-3"/>
        </w:rPr>
        <w:t> </w:t>
      </w:r>
      <w:r>
        <w:rPr/>
        <w:t>and</w:t>
      </w:r>
      <w:r>
        <w:rPr>
          <w:spacing w:val="-3"/>
        </w:rPr>
        <w:t> </w:t>
      </w:r>
      <w:r>
        <w:rPr/>
        <w:t>more.</w:t>
      </w:r>
      <w:r>
        <w:rPr>
          <w:spacing w:val="-3"/>
        </w:rPr>
        <w:t> </w:t>
      </w:r>
      <w:r>
        <w:rPr/>
        <w:t>Central</w:t>
      </w:r>
      <w:r>
        <w:rPr>
          <w:spacing w:val="-3"/>
        </w:rPr>
        <w:t> </w:t>
      </w:r>
      <w:r>
        <w:rPr/>
        <w:t>aims</w:t>
      </w:r>
      <w:r>
        <w:rPr>
          <w:spacing w:val="-2"/>
        </w:rPr>
        <w:t> </w:t>
      </w:r>
      <w:r>
        <w:rPr/>
        <w:t>to</w:t>
      </w:r>
      <w:r>
        <w:rPr>
          <w:spacing w:val="-3"/>
        </w:rPr>
        <w:t> </w:t>
      </w:r>
      <w:r>
        <w:rPr/>
        <w:t>continue</w:t>
      </w:r>
      <w:r>
        <w:rPr>
          <w:spacing w:val="-2"/>
        </w:rPr>
        <w:t> </w:t>
      </w:r>
      <w:r>
        <w:rPr/>
        <w:t>to</w:t>
      </w:r>
      <w:r>
        <w:rPr>
          <w:spacing w:val="-1"/>
        </w:rPr>
        <w:t> </w:t>
      </w:r>
      <w:r>
        <w:rPr/>
        <w:t>lead</w:t>
      </w:r>
      <w:r>
        <w:rPr>
          <w:spacing w:val="-3"/>
        </w:rPr>
        <w:t> </w:t>
      </w:r>
      <w:r>
        <w:rPr/>
        <w:t>as</w:t>
      </w:r>
      <w:r>
        <w:rPr>
          <w:spacing w:val="-2"/>
        </w:rPr>
        <w:t> </w:t>
      </w:r>
      <w:r>
        <w:rPr/>
        <w:t>an</w:t>
      </w:r>
      <w:r>
        <w:rPr>
          <w:spacing w:val="-3"/>
        </w:rPr>
        <w:t> </w:t>
      </w:r>
      <w:r>
        <w:rPr/>
        <w:t>inspiring centre</w:t>
      </w:r>
      <w:r>
        <w:rPr>
          <w:spacing w:val="-11"/>
        </w:rPr>
        <w:t> </w:t>
      </w:r>
      <w:r>
        <w:rPr/>
        <w:t>of</w:t>
      </w:r>
      <w:r>
        <w:rPr>
          <w:spacing w:val="-12"/>
        </w:rPr>
        <w:t> </w:t>
      </w:r>
      <w:r>
        <w:rPr/>
        <w:t>excellence</w:t>
      </w:r>
      <w:r>
        <w:rPr>
          <w:spacing w:val="-11"/>
        </w:rPr>
        <w:t> </w:t>
      </w:r>
      <w:r>
        <w:rPr/>
        <w:t>in</w:t>
      </w:r>
      <w:r>
        <w:rPr>
          <w:spacing w:val="-12"/>
        </w:rPr>
        <w:t> </w:t>
      </w:r>
      <w:r>
        <w:rPr/>
        <w:t>theatre</w:t>
      </w:r>
      <w:r>
        <w:rPr>
          <w:spacing w:val="-11"/>
        </w:rPr>
        <w:t> </w:t>
      </w:r>
      <w:r>
        <w:rPr/>
        <w:t>and</w:t>
      </w:r>
      <w:r>
        <w:rPr>
          <w:spacing w:val="-12"/>
        </w:rPr>
        <w:t> </w:t>
      </w:r>
      <w:r>
        <w:rPr/>
        <w:t>the</w:t>
      </w:r>
      <w:r>
        <w:rPr>
          <w:spacing w:val="-11"/>
        </w:rPr>
        <w:t> </w:t>
      </w:r>
      <w:r>
        <w:rPr/>
        <w:t>performing</w:t>
      </w:r>
      <w:r>
        <w:rPr>
          <w:spacing w:val="-13"/>
        </w:rPr>
        <w:t> </w:t>
      </w:r>
      <w:r>
        <w:rPr/>
        <w:t>arts.</w:t>
      </w:r>
    </w:p>
    <w:p>
      <w:pPr>
        <w:pStyle w:val="BodyText"/>
        <w:spacing w:before="6"/>
        <w:rPr>
          <w:sz w:val="22"/>
        </w:rPr>
      </w:pPr>
    </w:p>
    <w:p>
      <w:pPr>
        <w:pStyle w:val="BodyText"/>
        <w:spacing w:line="278" w:lineRule="auto"/>
        <w:ind w:left="997" w:right="1155"/>
        <w:jc w:val="both"/>
      </w:pPr>
      <w:r>
        <w:rPr/>
        <w:t>But</w:t>
      </w:r>
      <w:r>
        <w:rPr>
          <w:spacing w:val="-2"/>
        </w:rPr>
        <w:t> </w:t>
      </w:r>
      <w:r>
        <w:rPr/>
        <w:t>we live</w:t>
      </w:r>
      <w:r>
        <w:rPr>
          <w:spacing w:val="-2"/>
        </w:rPr>
        <w:t> </w:t>
      </w:r>
      <w:r>
        <w:rPr/>
        <w:t>in</w:t>
      </w:r>
      <w:r>
        <w:rPr>
          <w:spacing w:val="-1"/>
        </w:rPr>
        <w:t> </w:t>
      </w:r>
      <w:r>
        <w:rPr/>
        <w:t>times of</w:t>
      </w:r>
      <w:r>
        <w:rPr>
          <w:spacing w:val="-1"/>
        </w:rPr>
        <w:t> </w:t>
      </w:r>
      <w:r>
        <w:rPr/>
        <w:t>great</w:t>
      </w:r>
      <w:r>
        <w:rPr>
          <w:spacing w:val="-2"/>
        </w:rPr>
        <w:t> </w:t>
      </w:r>
      <w:r>
        <w:rPr/>
        <w:t>change and</w:t>
      </w:r>
      <w:r>
        <w:rPr>
          <w:spacing w:val="-1"/>
        </w:rPr>
        <w:t> </w:t>
      </w:r>
      <w:r>
        <w:rPr/>
        <w:t>Central must</w:t>
      </w:r>
      <w:r>
        <w:rPr>
          <w:spacing w:val="-2"/>
        </w:rPr>
        <w:t> </w:t>
      </w:r>
      <w:r>
        <w:rPr/>
        <w:t>now plan</w:t>
      </w:r>
      <w:r>
        <w:rPr>
          <w:spacing w:val="-1"/>
        </w:rPr>
        <w:t> </w:t>
      </w:r>
      <w:r>
        <w:rPr/>
        <w:t>for</w:t>
      </w:r>
      <w:r>
        <w:rPr>
          <w:spacing w:val="-1"/>
        </w:rPr>
        <w:t> </w:t>
      </w:r>
      <w:r>
        <w:rPr/>
        <w:t>a</w:t>
      </w:r>
      <w:r>
        <w:rPr>
          <w:spacing w:val="-1"/>
        </w:rPr>
        <w:t> </w:t>
      </w:r>
      <w:r>
        <w:rPr/>
        <w:t>future that</w:t>
      </w:r>
      <w:r>
        <w:rPr>
          <w:spacing w:val="-2"/>
        </w:rPr>
        <w:t> </w:t>
      </w:r>
      <w:r>
        <w:rPr/>
        <w:t>will</w:t>
      </w:r>
      <w:r>
        <w:rPr>
          <w:spacing w:val="-1"/>
        </w:rPr>
        <w:t> </w:t>
      </w:r>
      <w:r>
        <w:rPr/>
        <w:t>embrace </w:t>
      </w:r>
      <w:r>
        <w:rPr>
          <w:spacing w:val="-2"/>
        </w:rPr>
        <w:t>developments</w:t>
      </w:r>
      <w:r>
        <w:rPr>
          <w:spacing w:val="-8"/>
        </w:rPr>
        <w:t> </w:t>
      </w:r>
      <w:r>
        <w:rPr>
          <w:spacing w:val="-2"/>
        </w:rPr>
        <w:t>in</w:t>
      </w:r>
      <w:r>
        <w:rPr>
          <w:spacing w:val="-9"/>
        </w:rPr>
        <w:t> </w:t>
      </w:r>
      <w:r>
        <w:rPr>
          <w:spacing w:val="-2"/>
        </w:rPr>
        <w:t>theatre</w:t>
      </w:r>
      <w:r>
        <w:rPr>
          <w:spacing w:val="-8"/>
        </w:rPr>
        <w:t> </w:t>
      </w:r>
      <w:r>
        <w:rPr>
          <w:spacing w:val="-2"/>
        </w:rPr>
        <w:t>and</w:t>
      </w:r>
      <w:r>
        <w:rPr>
          <w:spacing w:val="-9"/>
        </w:rPr>
        <w:t> </w:t>
      </w:r>
      <w:r>
        <w:rPr>
          <w:spacing w:val="-2"/>
        </w:rPr>
        <w:t>the</w:t>
      </w:r>
      <w:r>
        <w:rPr>
          <w:spacing w:val="-8"/>
        </w:rPr>
        <w:t> </w:t>
      </w:r>
      <w:r>
        <w:rPr>
          <w:spacing w:val="-2"/>
        </w:rPr>
        <w:t>performing</w:t>
      </w:r>
      <w:r>
        <w:rPr>
          <w:spacing w:val="-10"/>
        </w:rPr>
        <w:t> </w:t>
      </w:r>
      <w:r>
        <w:rPr>
          <w:spacing w:val="-2"/>
        </w:rPr>
        <w:t>arts:</w:t>
      </w:r>
      <w:r>
        <w:rPr>
          <w:spacing w:val="-9"/>
        </w:rPr>
        <w:t> </w:t>
      </w:r>
      <w:r>
        <w:rPr>
          <w:spacing w:val="-2"/>
        </w:rPr>
        <w:t>the</w:t>
      </w:r>
      <w:r>
        <w:rPr>
          <w:spacing w:val="-8"/>
        </w:rPr>
        <w:t> </w:t>
      </w:r>
      <w:r>
        <w:rPr>
          <w:spacing w:val="-2"/>
        </w:rPr>
        <w:t>digital</w:t>
      </w:r>
      <w:r>
        <w:rPr>
          <w:spacing w:val="-9"/>
        </w:rPr>
        <w:t> </w:t>
      </w:r>
      <w:r>
        <w:rPr>
          <w:spacing w:val="-2"/>
        </w:rPr>
        <w:t>revolution</w:t>
      </w:r>
      <w:r>
        <w:rPr>
          <w:spacing w:val="-9"/>
        </w:rPr>
        <w:t> </w:t>
      </w:r>
      <w:r>
        <w:rPr>
          <w:spacing w:val="-2"/>
        </w:rPr>
        <w:t>that</w:t>
      </w:r>
      <w:r>
        <w:rPr>
          <w:spacing w:val="-10"/>
        </w:rPr>
        <w:t> </w:t>
      </w:r>
      <w:r>
        <w:rPr>
          <w:spacing w:val="-2"/>
        </w:rPr>
        <w:t>is</w:t>
      </w:r>
      <w:r>
        <w:rPr>
          <w:spacing w:val="-8"/>
        </w:rPr>
        <w:t> </w:t>
      </w:r>
      <w:r>
        <w:rPr>
          <w:spacing w:val="-2"/>
        </w:rPr>
        <w:t>all</w:t>
      </w:r>
      <w:r>
        <w:rPr>
          <w:spacing w:val="-9"/>
        </w:rPr>
        <w:t> </w:t>
      </w:r>
      <w:r>
        <w:rPr>
          <w:spacing w:val="-2"/>
        </w:rPr>
        <w:t>around</w:t>
      </w:r>
      <w:r>
        <w:rPr>
          <w:spacing w:val="-9"/>
        </w:rPr>
        <w:t> </w:t>
      </w:r>
      <w:r>
        <w:rPr>
          <w:spacing w:val="-2"/>
        </w:rPr>
        <w:t>us,</w:t>
      </w:r>
      <w:r>
        <w:rPr>
          <w:spacing w:val="-10"/>
        </w:rPr>
        <w:t> </w:t>
      </w:r>
      <w:r>
        <w:rPr>
          <w:spacing w:val="-2"/>
        </w:rPr>
        <w:t>the </w:t>
      </w:r>
      <w:r>
        <w:rPr>
          <w:spacing w:val="-4"/>
        </w:rPr>
        <w:t>establishment</w:t>
      </w:r>
      <w:r>
        <w:rPr>
          <w:spacing w:val="-12"/>
        </w:rPr>
        <w:t> </w:t>
      </w:r>
      <w:r>
        <w:rPr>
          <w:spacing w:val="-4"/>
        </w:rPr>
        <w:t>of</w:t>
      </w:r>
      <w:r>
        <w:rPr>
          <w:spacing w:val="-12"/>
        </w:rPr>
        <w:t> </w:t>
      </w:r>
      <w:r>
        <w:rPr>
          <w:spacing w:val="-4"/>
        </w:rPr>
        <w:t>equality</w:t>
      </w:r>
      <w:r>
        <w:rPr>
          <w:spacing w:val="-12"/>
        </w:rPr>
        <w:t> </w:t>
      </w:r>
      <w:r>
        <w:rPr>
          <w:spacing w:val="-4"/>
        </w:rPr>
        <w:t>and</w:t>
      </w:r>
      <w:r>
        <w:rPr>
          <w:spacing w:val="-12"/>
        </w:rPr>
        <w:t> </w:t>
      </w:r>
      <w:r>
        <w:rPr>
          <w:spacing w:val="-4"/>
        </w:rPr>
        <w:t>inclusion</w:t>
      </w:r>
      <w:r>
        <w:rPr>
          <w:spacing w:val="-12"/>
        </w:rPr>
        <w:t> </w:t>
      </w:r>
      <w:r>
        <w:rPr>
          <w:spacing w:val="-4"/>
        </w:rPr>
        <w:t>as</w:t>
      </w:r>
      <w:r>
        <w:rPr>
          <w:spacing w:val="-11"/>
        </w:rPr>
        <w:t> </w:t>
      </w:r>
      <w:r>
        <w:rPr>
          <w:spacing w:val="-4"/>
        </w:rPr>
        <w:t>fundamental</w:t>
      </w:r>
      <w:r>
        <w:rPr>
          <w:spacing w:val="-12"/>
        </w:rPr>
        <w:t> </w:t>
      </w:r>
      <w:r>
        <w:rPr>
          <w:spacing w:val="-4"/>
        </w:rPr>
        <w:t>to</w:t>
      </w:r>
      <w:r>
        <w:rPr>
          <w:spacing w:val="-12"/>
        </w:rPr>
        <w:t> </w:t>
      </w:r>
      <w:r>
        <w:rPr>
          <w:spacing w:val="-4"/>
        </w:rPr>
        <w:t>our</w:t>
      </w:r>
      <w:r>
        <w:rPr>
          <w:spacing w:val="-12"/>
        </w:rPr>
        <w:t> </w:t>
      </w:r>
      <w:r>
        <w:rPr>
          <w:spacing w:val="-4"/>
        </w:rPr>
        <w:t>society</w:t>
      </w:r>
      <w:r>
        <w:rPr>
          <w:spacing w:val="-12"/>
        </w:rPr>
        <w:t> </w:t>
      </w:r>
      <w:r>
        <w:rPr>
          <w:spacing w:val="-4"/>
        </w:rPr>
        <w:t>and</w:t>
      </w:r>
      <w:r>
        <w:rPr>
          <w:spacing w:val="-12"/>
        </w:rPr>
        <w:t> </w:t>
      </w:r>
      <w:r>
        <w:rPr>
          <w:spacing w:val="-4"/>
        </w:rPr>
        <w:t>communities,</w:t>
      </w:r>
      <w:r>
        <w:rPr>
          <w:spacing w:val="-11"/>
        </w:rPr>
        <w:t> </w:t>
      </w:r>
      <w:r>
        <w:rPr>
          <w:spacing w:val="-4"/>
        </w:rPr>
        <w:t>the</w:t>
      </w:r>
      <w:r>
        <w:rPr>
          <w:spacing w:val="-12"/>
        </w:rPr>
        <w:t> </w:t>
      </w:r>
      <w:r>
        <w:rPr>
          <w:spacing w:val="-4"/>
        </w:rPr>
        <w:t>rising need</w:t>
      </w:r>
      <w:r>
        <w:rPr>
          <w:spacing w:val="-11"/>
        </w:rPr>
        <w:t> </w:t>
      </w:r>
      <w:r>
        <w:rPr>
          <w:spacing w:val="-4"/>
        </w:rPr>
        <w:t>to</w:t>
      </w:r>
      <w:r>
        <w:rPr>
          <w:spacing w:val="-11"/>
        </w:rPr>
        <w:t> </w:t>
      </w:r>
      <w:r>
        <w:rPr>
          <w:spacing w:val="-4"/>
        </w:rPr>
        <w:t>support</w:t>
      </w:r>
      <w:r>
        <w:rPr>
          <w:spacing w:val="-12"/>
        </w:rPr>
        <w:t> </w:t>
      </w:r>
      <w:r>
        <w:rPr>
          <w:spacing w:val="-4"/>
        </w:rPr>
        <w:t>and</w:t>
      </w:r>
      <w:r>
        <w:rPr>
          <w:spacing w:val="-10"/>
        </w:rPr>
        <w:t> </w:t>
      </w:r>
      <w:r>
        <w:rPr>
          <w:spacing w:val="-4"/>
        </w:rPr>
        <w:t>listen</w:t>
      </w:r>
      <w:r>
        <w:rPr>
          <w:spacing w:val="-11"/>
        </w:rPr>
        <w:t> </w:t>
      </w:r>
      <w:r>
        <w:rPr>
          <w:spacing w:val="-4"/>
        </w:rPr>
        <w:t>to</w:t>
      </w:r>
      <w:r>
        <w:rPr>
          <w:spacing w:val="-11"/>
        </w:rPr>
        <w:t> </w:t>
      </w:r>
      <w:r>
        <w:rPr>
          <w:spacing w:val="-4"/>
        </w:rPr>
        <w:t>students</w:t>
      </w:r>
      <w:r>
        <w:rPr>
          <w:spacing w:val="-10"/>
        </w:rPr>
        <w:t> </w:t>
      </w:r>
      <w:r>
        <w:rPr>
          <w:spacing w:val="-4"/>
        </w:rPr>
        <w:t>and</w:t>
      </w:r>
      <w:r>
        <w:rPr>
          <w:spacing w:val="-11"/>
        </w:rPr>
        <w:t> </w:t>
      </w:r>
      <w:r>
        <w:rPr>
          <w:spacing w:val="-4"/>
        </w:rPr>
        <w:t>staff</w:t>
      </w:r>
      <w:r>
        <w:rPr>
          <w:spacing w:val="-11"/>
        </w:rPr>
        <w:t> </w:t>
      </w:r>
      <w:r>
        <w:rPr>
          <w:spacing w:val="-4"/>
        </w:rPr>
        <w:t>through</w:t>
      </w:r>
      <w:r>
        <w:rPr>
          <w:spacing w:val="-11"/>
        </w:rPr>
        <w:t> </w:t>
      </w:r>
      <w:r>
        <w:rPr>
          <w:spacing w:val="-4"/>
        </w:rPr>
        <w:t>challenging</w:t>
      </w:r>
      <w:r>
        <w:rPr>
          <w:spacing w:val="-12"/>
        </w:rPr>
        <w:t> </w:t>
      </w:r>
      <w:r>
        <w:rPr>
          <w:spacing w:val="-4"/>
        </w:rPr>
        <w:t>times</w:t>
      </w:r>
      <w:r>
        <w:rPr>
          <w:spacing w:val="-9"/>
        </w:rPr>
        <w:t> </w:t>
      </w:r>
      <w:r>
        <w:rPr>
          <w:spacing w:val="-4"/>
        </w:rPr>
        <w:t>and</w:t>
      </w:r>
      <w:r>
        <w:rPr>
          <w:spacing w:val="-11"/>
        </w:rPr>
        <w:t> </w:t>
      </w:r>
      <w:r>
        <w:rPr>
          <w:spacing w:val="-4"/>
        </w:rPr>
        <w:t>Safety,</w:t>
      </w:r>
      <w:r>
        <w:rPr>
          <w:spacing w:val="-12"/>
        </w:rPr>
        <w:t> </w:t>
      </w:r>
      <w:r>
        <w:rPr>
          <w:spacing w:val="-4"/>
        </w:rPr>
        <w:t>Health</w:t>
      </w:r>
      <w:r>
        <w:rPr>
          <w:spacing w:val="-10"/>
        </w:rPr>
        <w:t> </w:t>
      </w:r>
      <w:r>
        <w:rPr>
          <w:spacing w:val="-4"/>
        </w:rPr>
        <w:t>and Wellbeing</w:t>
      </w:r>
      <w:r>
        <w:rPr>
          <w:spacing w:val="-5"/>
        </w:rPr>
        <w:t> </w:t>
      </w:r>
      <w:r>
        <w:rPr>
          <w:spacing w:val="-4"/>
        </w:rPr>
        <w:t>for</w:t>
      </w:r>
      <w:r>
        <w:rPr>
          <w:spacing w:val="-2"/>
        </w:rPr>
        <w:t> </w:t>
      </w:r>
      <w:r>
        <w:rPr>
          <w:spacing w:val="-4"/>
        </w:rPr>
        <w:t>all. Within</w:t>
      </w:r>
      <w:r>
        <w:rPr>
          <w:spacing w:val="-2"/>
        </w:rPr>
        <w:t> </w:t>
      </w:r>
      <w:r>
        <w:rPr>
          <w:spacing w:val="-4"/>
        </w:rPr>
        <w:t>Central, we</w:t>
      </w:r>
      <w:r>
        <w:rPr>
          <w:spacing w:val="-1"/>
        </w:rPr>
        <w:t> </w:t>
      </w:r>
      <w:r>
        <w:rPr>
          <w:spacing w:val="-4"/>
        </w:rPr>
        <w:t>must seek</w:t>
      </w:r>
      <w:r>
        <w:rPr>
          <w:spacing w:val="-1"/>
        </w:rPr>
        <w:t> </w:t>
      </w:r>
      <w:r>
        <w:rPr>
          <w:spacing w:val="-4"/>
        </w:rPr>
        <w:t>to change</w:t>
      </w:r>
      <w:r>
        <w:rPr>
          <w:spacing w:val="-1"/>
        </w:rPr>
        <w:t> </w:t>
      </w:r>
      <w:r>
        <w:rPr>
          <w:spacing w:val="-4"/>
        </w:rPr>
        <w:t>through</w:t>
      </w:r>
      <w:r>
        <w:rPr>
          <w:spacing w:val="-3"/>
        </w:rPr>
        <w:t> </w:t>
      </w:r>
      <w:r>
        <w:rPr>
          <w:spacing w:val="-4"/>
        </w:rPr>
        <w:t>developing</w:t>
      </w:r>
      <w:r>
        <w:rPr>
          <w:spacing w:val="-3"/>
        </w:rPr>
        <w:t> </w:t>
      </w:r>
      <w:r>
        <w:rPr>
          <w:spacing w:val="-4"/>
        </w:rPr>
        <w:t>our</w:t>
      </w:r>
      <w:r>
        <w:rPr>
          <w:spacing w:val="-3"/>
        </w:rPr>
        <w:t> </w:t>
      </w:r>
      <w:r>
        <w:rPr>
          <w:spacing w:val="-4"/>
        </w:rPr>
        <w:t>structures</w:t>
      </w:r>
      <w:r>
        <w:rPr>
          <w:spacing w:val="-1"/>
        </w:rPr>
        <w:t> </w:t>
      </w:r>
      <w:r>
        <w:rPr>
          <w:spacing w:val="-5"/>
        </w:rPr>
        <w:t>and</w:t>
      </w:r>
    </w:p>
    <w:p>
      <w:pPr>
        <w:spacing w:after="0" w:line="278" w:lineRule="auto"/>
        <w:jc w:val="both"/>
        <w:sectPr>
          <w:pgSz w:w="11910" w:h="16840"/>
          <w:pgMar w:header="712" w:footer="779" w:top="1320" w:bottom="960" w:left="420" w:right="260"/>
        </w:sectPr>
      </w:pPr>
    </w:p>
    <w:p>
      <w:pPr>
        <w:pStyle w:val="BodyText"/>
        <w:spacing w:line="276" w:lineRule="auto" w:before="123"/>
        <w:ind w:left="998" w:right="1153"/>
        <w:jc w:val="both"/>
      </w:pPr>
      <w:r>
        <w:rPr/>
        <w:t>systems</w:t>
      </w:r>
      <w:r>
        <w:rPr>
          <w:spacing w:val="-16"/>
        </w:rPr>
        <w:t> </w:t>
      </w:r>
      <w:r>
        <w:rPr/>
        <w:t>to</w:t>
      </w:r>
      <w:r>
        <w:rPr>
          <w:spacing w:val="-16"/>
        </w:rPr>
        <w:t> </w:t>
      </w:r>
      <w:r>
        <w:rPr/>
        <w:t>deliver</w:t>
      </w:r>
      <w:r>
        <w:rPr>
          <w:spacing w:val="-16"/>
        </w:rPr>
        <w:t> </w:t>
      </w:r>
      <w:r>
        <w:rPr/>
        <w:t>a</w:t>
      </w:r>
      <w:r>
        <w:rPr>
          <w:spacing w:val="-16"/>
        </w:rPr>
        <w:t> </w:t>
      </w:r>
      <w:r>
        <w:rPr/>
        <w:t>theatre</w:t>
      </w:r>
      <w:r>
        <w:rPr>
          <w:spacing w:val="-16"/>
        </w:rPr>
        <w:t> </w:t>
      </w:r>
      <w:r>
        <w:rPr/>
        <w:t>and</w:t>
      </w:r>
      <w:r>
        <w:rPr>
          <w:spacing w:val="-15"/>
        </w:rPr>
        <w:t> </w:t>
      </w:r>
      <w:r>
        <w:rPr/>
        <w:t>performing</w:t>
      </w:r>
      <w:r>
        <w:rPr>
          <w:spacing w:val="-16"/>
        </w:rPr>
        <w:t> </w:t>
      </w:r>
      <w:r>
        <w:rPr/>
        <w:t>arts</w:t>
      </w:r>
      <w:r>
        <w:rPr>
          <w:spacing w:val="-16"/>
        </w:rPr>
        <w:t> </w:t>
      </w:r>
      <w:r>
        <w:rPr/>
        <w:t>culture</w:t>
      </w:r>
      <w:r>
        <w:rPr>
          <w:spacing w:val="-16"/>
        </w:rPr>
        <w:t> </w:t>
      </w:r>
      <w:r>
        <w:rPr/>
        <w:t>that</w:t>
      </w:r>
      <w:r>
        <w:rPr>
          <w:spacing w:val="-16"/>
        </w:rPr>
        <w:t> </w:t>
      </w:r>
      <w:r>
        <w:rPr/>
        <w:t>can</w:t>
      </w:r>
      <w:r>
        <w:rPr>
          <w:spacing w:val="-16"/>
        </w:rPr>
        <w:t> </w:t>
      </w:r>
      <w:r>
        <w:rPr/>
        <w:t>truly</w:t>
      </w:r>
      <w:r>
        <w:rPr>
          <w:spacing w:val="-15"/>
        </w:rPr>
        <w:t> </w:t>
      </w:r>
      <w:r>
        <w:rPr/>
        <w:t>embrace</w:t>
      </w:r>
      <w:r>
        <w:rPr>
          <w:spacing w:val="-16"/>
        </w:rPr>
        <w:t> </w:t>
      </w:r>
      <w:r>
        <w:rPr/>
        <w:t>the</w:t>
      </w:r>
      <w:r>
        <w:rPr>
          <w:spacing w:val="-16"/>
        </w:rPr>
        <w:t> </w:t>
      </w:r>
      <w:r>
        <w:rPr/>
        <w:t>future.</w:t>
      </w:r>
      <w:r>
        <w:rPr>
          <w:spacing w:val="-16"/>
        </w:rPr>
        <w:t> </w:t>
      </w:r>
      <w:r>
        <w:rPr/>
        <w:t>Most </w:t>
      </w:r>
      <w:r>
        <w:rPr>
          <w:spacing w:val="-6"/>
        </w:rPr>
        <w:t>importantly,</w:t>
      </w:r>
      <w:r>
        <w:rPr>
          <w:spacing w:val="-7"/>
        </w:rPr>
        <w:t> </w:t>
      </w:r>
      <w:r>
        <w:rPr>
          <w:spacing w:val="-6"/>
        </w:rPr>
        <w:t>Central must face its past and continue to reconcile its history of inequity and work to </w:t>
      </w:r>
      <w:r>
        <w:rPr/>
        <w:t>inculcate in its culture what we have learned from important contemporary social justice </w:t>
      </w:r>
      <w:r>
        <w:rPr>
          <w:spacing w:val="-2"/>
        </w:rPr>
        <w:t>movements.</w:t>
      </w:r>
    </w:p>
    <w:p>
      <w:pPr>
        <w:pStyle w:val="BodyText"/>
        <w:spacing w:before="6"/>
        <w:rPr>
          <w:sz w:val="23"/>
        </w:rPr>
      </w:pPr>
    </w:p>
    <w:p>
      <w:pPr>
        <w:pStyle w:val="BodyText"/>
        <w:spacing w:line="278" w:lineRule="auto"/>
        <w:ind w:left="998" w:right="1153"/>
        <w:jc w:val="both"/>
      </w:pPr>
      <w:r>
        <w:rPr>
          <w:spacing w:val="-2"/>
        </w:rPr>
        <w:t>This</w:t>
      </w:r>
      <w:r>
        <w:rPr>
          <w:spacing w:val="-14"/>
        </w:rPr>
        <w:t> </w:t>
      </w:r>
      <w:r>
        <w:rPr>
          <w:spacing w:val="-2"/>
        </w:rPr>
        <w:t>strategy</w:t>
      </w:r>
      <w:r>
        <w:rPr>
          <w:spacing w:val="-14"/>
        </w:rPr>
        <w:t> </w:t>
      </w:r>
      <w:r>
        <w:rPr>
          <w:spacing w:val="-2"/>
        </w:rPr>
        <w:t>sets</w:t>
      </w:r>
      <w:r>
        <w:rPr>
          <w:spacing w:val="-14"/>
        </w:rPr>
        <w:t> </w:t>
      </w:r>
      <w:r>
        <w:rPr>
          <w:spacing w:val="-2"/>
        </w:rPr>
        <w:t>out</w:t>
      </w:r>
      <w:r>
        <w:rPr>
          <w:spacing w:val="-14"/>
        </w:rPr>
        <w:t> </w:t>
      </w:r>
      <w:r>
        <w:rPr>
          <w:spacing w:val="-2"/>
        </w:rPr>
        <w:t>a</w:t>
      </w:r>
      <w:r>
        <w:rPr>
          <w:spacing w:val="-14"/>
        </w:rPr>
        <w:t> </w:t>
      </w:r>
      <w:r>
        <w:rPr>
          <w:spacing w:val="-2"/>
        </w:rPr>
        <w:t>way</w:t>
      </w:r>
      <w:r>
        <w:rPr>
          <w:spacing w:val="-13"/>
        </w:rPr>
        <w:t> </w:t>
      </w:r>
      <w:r>
        <w:rPr>
          <w:spacing w:val="-2"/>
        </w:rPr>
        <w:t>forward</w:t>
      </w:r>
      <w:r>
        <w:rPr>
          <w:spacing w:val="-14"/>
        </w:rPr>
        <w:t> </w:t>
      </w:r>
      <w:r>
        <w:rPr>
          <w:spacing w:val="-2"/>
        </w:rPr>
        <w:t>for</w:t>
      </w:r>
      <w:r>
        <w:rPr>
          <w:spacing w:val="-14"/>
        </w:rPr>
        <w:t> </w:t>
      </w:r>
      <w:r>
        <w:rPr>
          <w:spacing w:val="-2"/>
        </w:rPr>
        <w:t>a</w:t>
      </w:r>
      <w:r>
        <w:rPr>
          <w:spacing w:val="-14"/>
        </w:rPr>
        <w:t> </w:t>
      </w:r>
      <w:r>
        <w:rPr>
          <w:spacing w:val="-2"/>
        </w:rPr>
        <w:t>defined</w:t>
      </w:r>
      <w:r>
        <w:rPr>
          <w:spacing w:val="-14"/>
        </w:rPr>
        <w:t> </w:t>
      </w:r>
      <w:r>
        <w:rPr>
          <w:spacing w:val="-2"/>
        </w:rPr>
        <w:t>period</w:t>
      </w:r>
      <w:r>
        <w:rPr>
          <w:spacing w:val="-14"/>
        </w:rPr>
        <w:t> </w:t>
      </w:r>
      <w:r>
        <w:rPr>
          <w:spacing w:val="-2"/>
        </w:rPr>
        <w:t>in</w:t>
      </w:r>
      <w:r>
        <w:rPr>
          <w:spacing w:val="-13"/>
        </w:rPr>
        <w:t> </w:t>
      </w:r>
      <w:r>
        <w:rPr>
          <w:spacing w:val="-2"/>
        </w:rPr>
        <w:t>the</w:t>
      </w:r>
      <w:r>
        <w:rPr>
          <w:spacing w:val="-14"/>
        </w:rPr>
        <w:t> </w:t>
      </w:r>
      <w:r>
        <w:rPr>
          <w:spacing w:val="-2"/>
        </w:rPr>
        <w:t>context</w:t>
      </w:r>
      <w:r>
        <w:rPr>
          <w:spacing w:val="-14"/>
        </w:rPr>
        <w:t> </w:t>
      </w:r>
      <w:r>
        <w:rPr>
          <w:spacing w:val="-2"/>
        </w:rPr>
        <w:t>of</w:t>
      </w:r>
      <w:r>
        <w:rPr>
          <w:spacing w:val="-14"/>
        </w:rPr>
        <w:t> </w:t>
      </w:r>
      <w:r>
        <w:rPr>
          <w:spacing w:val="-2"/>
        </w:rPr>
        <w:t>a</w:t>
      </w:r>
      <w:r>
        <w:rPr>
          <w:spacing w:val="-14"/>
        </w:rPr>
        <w:t> </w:t>
      </w:r>
      <w:r>
        <w:rPr>
          <w:spacing w:val="-2"/>
        </w:rPr>
        <w:t>continuing</w:t>
      </w:r>
      <w:r>
        <w:rPr>
          <w:spacing w:val="-13"/>
        </w:rPr>
        <w:t> </w:t>
      </w:r>
      <w:r>
        <w:rPr>
          <w:spacing w:val="-2"/>
        </w:rPr>
        <w:t>uncertain </w:t>
      </w:r>
      <w:r>
        <w:rPr/>
        <w:t>and challenging</w:t>
      </w:r>
      <w:r>
        <w:rPr>
          <w:spacing w:val="-1"/>
        </w:rPr>
        <w:t> </w:t>
      </w:r>
      <w:r>
        <w:rPr/>
        <w:t>environment</w:t>
      </w:r>
      <w:r>
        <w:rPr>
          <w:spacing w:val="-1"/>
        </w:rPr>
        <w:t> </w:t>
      </w:r>
      <w:r>
        <w:rPr/>
        <w:t>resulting</w:t>
      </w:r>
      <w:r>
        <w:rPr>
          <w:spacing w:val="-1"/>
        </w:rPr>
        <w:t> </w:t>
      </w:r>
      <w:r>
        <w:rPr/>
        <w:t>from</w:t>
      </w:r>
      <w:r>
        <w:rPr>
          <w:spacing w:val="-1"/>
        </w:rPr>
        <w:t> </w:t>
      </w:r>
      <w:r>
        <w:rPr/>
        <w:t>the pandemic,</w:t>
      </w:r>
      <w:r>
        <w:rPr>
          <w:spacing w:val="-1"/>
        </w:rPr>
        <w:t> </w:t>
      </w:r>
      <w:r>
        <w:rPr/>
        <w:t>BREXIT and other external</w:t>
      </w:r>
      <w:r>
        <w:rPr>
          <w:spacing w:val="-1"/>
        </w:rPr>
        <w:t> </w:t>
      </w:r>
      <w:r>
        <w:rPr/>
        <w:t>factors </w:t>
      </w:r>
      <w:r>
        <w:rPr>
          <w:spacing w:val="-2"/>
        </w:rPr>
        <w:t>including</w:t>
      </w:r>
      <w:r>
        <w:rPr>
          <w:spacing w:val="-10"/>
        </w:rPr>
        <w:t> </w:t>
      </w:r>
      <w:r>
        <w:rPr>
          <w:spacing w:val="-2"/>
        </w:rPr>
        <w:t>concerns</w:t>
      </w:r>
      <w:r>
        <w:rPr>
          <w:spacing w:val="-8"/>
        </w:rPr>
        <w:t> </w:t>
      </w:r>
      <w:r>
        <w:rPr>
          <w:spacing w:val="-2"/>
        </w:rPr>
        <w:t>over</w:t>
      </w:r>
      <w:r>
        <w:rPr>
          <w:spacing w:val="-8"/>
        </w:rPr>
        <w:t> </w:t>
      </w:r>
      <w:r>
        <w:rPr>
          <w:spacing w:val="-2"/>
        </w:rPr>
        <w:t>government</w:t>
      </w:r>
      <w:r>
        <w:rPr>
          <w:spacing w:val="-9"/>
        </w:rPr>
        <w:t> </w:t>
      </w:r>
      <w:r>
        <w:rPr>
          <w:spacing w:val="-2"/>
        </w:rPr>
        <w:t>funding</w:t>
      </w:r>
      <w:r>
        <w:rPr>
          <w:spacing w:val="-10"/>
        </w:rPr>
        <w:t> </w:t>
      </w:r>
      <w:r>
        <w:rPr>
          <w:spacing w:val="-2"/>
        </w:rPr>
        <w:t>and</w:t>
      </w:r>
      <w:r>
        <w:rPr>
          <w:spacing w:val="-8"/>
        </w:rPr>
        <w:t> </w:t>
      </w:r>
      <w:r>
        <w:rPr>
          <w:spacing w:val="-2"/>
        </w:rPr>
        <w:t>student</w:t>
      </w:r>
      <w:r>
        <w:rPr>
          <w:spacing w:val="-9"/>
        </w:rPr>
        <w:t> </w:t>
      </w:r>
      <w:r>
        <w:rPr>
          <w:spacing w:val="-2"/>
        </w:rPr>
        <w:t>health</w:t>
      </w:r>
      <w:r>
        <w:rPr>
          <w:spacing w:val="-8"/>
        </w:rPr>
        <w:t> </w:t>
      </w:r>
      <w:r>
        <w:rPr>
          <w:spacing w:val="-2"/>
        </w:rPr>
        <w:t>and</w:t>
      </w:r>
      <w:r>
        <w:rPr>
          <w:spacing w:val="-8"/>
        </w:rPr>
        <w:t> </w:t>
      </w:r>
      <w:r>
        <w:rPr>
          <w:spacing w:val="-2"/>
        </w:rPr>
        <w:t>wellbeing.</w:t>
      </w:r>
      <w:r>
        <w:rPr>
          <w:spacing w:val="-9"/>
        </w:rPr>
        <w:t> </w:t>
      </w:r>
      <w:r>
        <w:rPr>
          <w:spacing w:val="-2"/>
        </w:rPr>
        <w:t>Over</w:t>
      </w:r>
      <w:r>
        <w:rPr>
          <w:spacing w:val="-8"/>
        </w:rPr>
        <w:t> </w:t>
      </w:r>
      <w:r>
        <w:rPr>
          <w:spacing w:val="-2"/>
        </w:rPr>
        <w:t>the</w:t>
      </w:r>
      <w:r>
        <w:rPr>
          <w:spacing w:val="-8"/>
        </w:rPr>
        <w:t> </w:t>
      </w:r>
      <w:r>
        <w:rPr>
          <w:spacing w:val="-2"/>
        </w:rPr>
        <w:t>next</w:t>
      </w:r>
      <w:r>
        <w:rPr>
          <w:spacing w:val="-7"/>
        </w:rPr>
        <w:t> </w:t>
      </w:r>
      <w:r>
        <w:rPr>
          <w:spacing w:val="-2"/>
        </w:rPr>
        <w:t>2 years</w:t>
      </w:r>
      <w:r>
        <w:rPr>
          <w:spacing w:val="-14"/>
        </w:rPr>
        <w:t> </w:t>
      </w:r>
      <w:r>
        <w:rPr>
          <w:spacing w:val="-2"/>
        </w:rPr>
        <w:t>and</w:t>
      </w:r>
      <w:r>
        <w:rPr>
          <w:spacing w:val="-14"/>
        </w:rPr>
        <w:t> </w:t>
      </w:r>
      <w:r>
        <w:rPr>
          <w:spacing w:val="-2"/>
        </w:rPr>
        <w:t>through</w:t>
      </w:r>
      <w:r>
        <w:rPr>
          <w:spacing w:val="-14"/>
        </w:rPr>
        <w:t> </w:t>
      </w:r>
      <w:r>
        <w:rPr>
          <w:spacing w:val="-2"/>
        </w:rPr>
        <w:t>this</w:t>
      </w:r>
      <w:r>
        <w:rPr>
          <w:spacing w:val="-14"/>
        </w:rPr>
        <w:t> </w:t>
      </w:r>
      <w:r>
        <w:rPr>
          <w:spacing w:val="-2"/>
        </w:rPr>
        <w:t>strategy,</w:t>
      </w:r>
      <w:r>
        <w:rPr>
          <w:spacing w:val="-14"/>
        </w:rPr>
        <w:t> </w:t>
      </w:r>
      <w:r>
        <w:rPr>
          <w:spacing w:val="-2"/>
        </w:rPr>
        <w:t>Central</w:t>
      </w:r>
      <w:r>
        <w:rPr>
          <w:spacing w:val="-13"/>
        </w:rPr>
        <w:t> </w:t>
      </w:r>
      <w:r>
        <w:rPr>
          <w:spacing w:val="-2"/>
        </w:rPr>
        <w:t>will</w:t>
      </w:r>
      <w:r>
        <w:rPr>
          <w:spacing w:val="-14"/>
        </w:rPr>
        <w:t> </w:t>
      </w:r>
      <w:r>
        <w:rPr>
          <w:spacing w:val="-2"/>
        </w:rPr>
        <w:t>be</w:t>
      </w:r>
      <w:r>
        <w:rPr>
          <w:spacing w:val="-14"/>
        </w:rPr>
        <w:t> </w:t>
      </w:r>
      <w:r>
        <w:rPr>
          <w:spacing w:val="-2"/>
        </w:rPr>
        <w:t>able</w:t>
      </w:r>
      <w:r>
        <w:rPr>
          <w:spacing w:val="-14"/>
        </w:rPr>
        <w:t> </w:t>
      </w:r>
      <w:r>
        <w:rPr>
          <w:spacing w:val="-2"/>
        </w:rPr>
        <w:t>to</w:t>
      </w:r>
      <w:r>
        <w:rPr>
          <w:spacing w:val="-14"/>
        </w:rPr>
        <w:t> </w:t>
      </w:r>
      <w:r>
        <w:rPr>
          <w:spacing w:val="-2"/>
        </w:rPr>
        <w:t>respond</w:t>
      </w:r>
      <w:r>
        <w:rPr>
          <w:spacing w:val="-14"/>
        </w:rPr>
        <w:t> </w:t>
      </w:r>
      <w:r>
        <w:rPr>
          <w:spacing w:val="-2"/>
        </w:rPr>
        <w:t>quickly</w:t>
      </w:r>
      <w:r>
        <w:rPr>
          <w:spacing w:val="-13"/>
        </w:rPr>
        <w:t> </w:t>
      </w:r>
      <w:r>
        <w:rPr>
          <w:spacing w:val="-2"/>
        </w:rPr>
        <w:t>and</w:t>
      </w:r>
      <w:r>
        <w:rPr>
          <w:spacing w:val="-14"/>
        </w:rPr>
        <w:t> </w:t>
      </w:r>
      <w:r>
        <w:rPr>
          <w:spacing w:val="-2"/>
        </w:rPr>
        <w:t>in</w:t>
      </w:r>
      <w:r>
        <w:rPr>
          <w:spacing w:val="-14"/>
        </w:rPr>
        <w:t> </w:t>
      </w:r>
      <w:r>
        <w:rPr>
          <w:spacing w:val="-2"/>
        </w:rPr>
        <w:t>an</w:t>
      </w:r>
      <w:r>
        <w:rPr>
          <w:spacing w:val="-14"/>
        </w:rPr>
        <w:t> </w:t>
      </w:r>
      <w:r>
        <w:rPr>
          <w:spacing w:val="-2"/>
        </w:rPr>
        <w:t>agile</w:t>
      </w:r>
      <w:r>
        <w:rPr>
          <w:spacing w:val="-14"/>
        </w:rPr>
        <w:t> </w:t>
      </w:r>
      <w:r>
        <w:rPr>
          <w:spacing w:val="-2"/>
        </w:rPr>
        <w:t>manner</w:t>
      </w:r>
      <w:r>
        <w:rPr>
          <w:spacing w:val="-13"/>
        </w:rPr>
        <w:t> </w:t>
      </w:r>
      <w:r>
        <w:rPr>
          <w:spacing w:val="-2"/>
        </w:rPr>
        <w:t>to </w:t>
      </w:r>
      <w:r>
        <w:rPr>
          <w:spacing w:val="-4"/>
        </w:rPr>
        <w:t>continuing</w:t>
      </w:r>
      <w:r>
        <w:rPr>
          <w:spacing w:val="-7"/>
        </w:rPr>
        <w:t> </w:t>
      </w:r>
      <w:r>
        <w:rPr>
          <w:spacing w:val="-4"/>
        </w:rPr>
        <w:t>change</w:t>
      </w:r>
      <w:r>
        <w:rPr>
          <w:spacing w:val="-5"/>
        </w:rPr>
        <w:t> </w:t>
      </w:r>
      <w:r>
        <w:rPr>
          <w:spacing w:val="-4"/>
        </w:rPr>
        <w:t>and</w:t>
      </w:r>
      <w:r>
        <w:rPr>
          <w:spacing w:val="-5"/>
        </w:rPr>
        <w:t> </w:t>
      </w:r>
      <w:r>
        <w:rPr>
          <w:spacing w:val="-4"/>
        </w:rPr>
        <w:t>to provide</w:t>
      </w:r>
      <w:r>
        <w:rPr>
          <w:spacing w:val="-5"/>
        </w:rPr>
        <w:t> </w:t>
      </w:r>
      <w:r>
        <w:rPr>
          <w:spacing w:val="-4"/>
        </w:rPr>
        <w:t>an</w:t>
      </w:r>
      <w:r>
        <w:rPr>
          <w:spacing w:val="-5"/>
        </w:rPr>
        <w:t> </w:t>
      </w:r>
      <w:r>
        <w:rPr>
          <w:spacing w:val="-4"/>
        </w:rPr>
        <w:t>infrastructure that</w:t>
      </w:r>
      <w:r>
        <w:rPr>
          <w:spacing w:val="-6"/>
        </w:rPr>
        <w:t> </w:t>
      </w:r>
      <w:r>
        <w:rPr>
          <w:spacing w:val="-4"/>
        </w:rPr>
        <w:t>will</w:t>
      </w:r>
      <w:r>
        <w:rPr>
          <w:spacing w:val="-6"/>
        </w:rPr>
        <w:t> </w:t>
      </w:r>
      <w:r>
        <w:rPr>
          <w:spacing w:val="-4"/>
        </w:rPr>
        <w:t>enable</w:t>
      </w:r>
      <w:r>
        <w:rPr>
          <w:spacing w:val="-5"/>
        </w:rPr>
        <w:t> </w:t>
      </w:r>
      <w:r>
        <w:rPr>
          <w:spacing w:val="-4"/>
        </w:rPr>
        <w:t>this</w:t>
      </w:r>
      <w:r>
        <w:rPr>
          <w:spacing w:val="-5"/>
        </w:rPr>
        <w:t> </w:t>
      </w:r>
      <w:r>
        <w:rPr>
          <w:spacing w:val="-4"/>
        </w:rPr>
        <w:t>change</w:t>
      </w:r>
      <w:r>
        <w:rPr>
          <w:spacing w:val="-5"/>
        </w:rPr>
        <w:t> </w:t>
      </w:r>
      <w:r>
        <w:rPr>
          <w:spacing w:val="-4"/>
        </w:rPr>
        <w:t>and</w:t>
      </w:r>
      <w:r>
        <w:rPr>
          <w:spacing w:val="-5"/>
        </w:rPr>
        <w:t> </w:t>
      </w:r>
      <w:r>
        <w:rPr>
          <w:spacing w:val="-4"/>
        </w:rPr>
        <w:t>development </w:t>
      </w:r>
      <w:r>
        <w:rPr/>
        <w:t>to</w:t>
      </w:r>
      <w:r>
        <w:rPr>
          <w:spacing w:val="-16"/>
        </w:rPr>
        <w:t> </w:t>
      </w:r>
      <w:r>
        <w:rPr/>
        <w:t>take</w:t>
      </w:r>
      <w:r>
        <w:rPr>
          <w:spacing w:val="-15"/>
        </w:rPr>
        <w:t> </w:t>
      </w:r>
      <w:r>
        <w:rPr/>
        <w:t>place.</w:t>
      </w:r>
      <w:r>
        <w:rPr>
          <w:spacing w:val="-16"/>
        </w:rPr>
        <w:t> </w:t>
      </w:r>
      <w:r>
        <w:rPr/>
        <w:t>Central</w:t>
      </w:r>
      <w:r>
        <w:rPr>
          <w:spacing w:val="-16"/>
        </w:rPr>
        <w:t> </w:t>
      </w:r>
      <w:r>
        <w:rPr/>
        <w:t>will</w:t>
      </w:r>
      <w:r>
        <w:rPr>
          <w:spacing w:val="-14"/>
        </w:rPr>
        <w:t> </w:t>
      </w:r>
      <w:r>
        <w:rPr/>
        <w:t>continue</w:t>
      </w:r>
      <w:r>
        <w:rPr>
          <w:spacing w:val="-15"/>
        </w:rPr>
        <w:t> </w:t>
      </w:r>
      <w:r>
        <w:rPr/>
        <w:t>its</w:t>
      </w:r>
      <w:r>
        <w:rPr>
          <w:spacing w:val="-15"/>
        </w:rPr>
        <w:t> </w:t>
      </w:r>
      <w:r>
        <w:rPr/>
        <w:t>work</w:t>
      </w:r>
      <w:r>
        <w:rPr>
          <w:spacing w:val="-15"/>
        </w:rPr>
        <w:t> </w:t>
      </w:r>
      <w:r>
        <w:rPr/>
        <w:t>and</w:t>
      </w:r>
      <w:r>
        <w:rPr>
          <w:spacing w:val="-16"/>
        </w:rPr>
        <w:t> </w:t>
      </w:r>
      <w:r>
        <w:rPr/>
        <w:t>journey</w:t>
      </w:r>
      <w:r>
        <w:rPr>
          <w:spacing w:val="-16"/>
        </w:rPr>
        <w:t> </w:t>
      </w:r>
      <w:r>
        <w:rPr/>
        <w:t>towards</w:t>
      </w:r>
      <w:r>
        <w:rPr>
          <w:spacing w:val="-15"/>
        </w:rPr>
        <w:t> </w:t>
      </w:r>
      <w:r>
        <w:rPr/>
        <w:t>equality</w:t>
      </w:r>
      <w:r>
        <w:rPr>
          <w:spacing w:val="-14"/>
        </w:rPr>
        <w:t> </w:t>
      </w:r>
      <w:r>
        <w:rPr/>
        <w:t>and</w:t>
      </w:r>
      <w:r>
        <w:rPr>
          <w:spacing w:val="-16"/>
        </w:rPr>
        <w:t> </w:t>
      </w:r>
      <w:r>
        <w:rPr/>
        <w:t>inclusion</w:t>
      </w:r>
      <w:r>
        <w:rPr>
          <w:spacing w:val="-16"/>
        </w:rPr>
        <w:t> </w:t>
      </w:r>
      <w:r>
        <w:rPr/>
        <w:t>and</w:t>
      </w:r>
      <w:r>
        <w:rPr>
          <w:spacing w:val="-15"/>
        </w:rPr>
        <w:t> </w:t>
      </w:r>
      <w:r>
        <w:rPr/>
        <w:t>will work</w:t>
      </w:r>
      <w:r>
        <w:rPr>
          <w:spacing w:val="-16"/>
        </w:rPr>
        <w:t> </w:t>
      </w:r>
      <w:r>
        <w:rPr/>
        <w:t>with</w:t>
      </w:r>
      <w:r>
        <w:rPr>
          <w:spacing w:val="-16"/>
        </w:rPr>
        <w:t> </w:t>
      </w:r>
      <w:r>
        <w:rPr/>
        <w:t>the</w:t>
      </w:r>
      <w:r>
        <w:rPr>
          <w:spacing w:val="-16"/>
        </w:rPr>
        <w:t> </w:t>
      </w:r>
      <w:r>
        <w:rPr/>
        <w:t>creative</w:t>
      </w:r>
      <w:r>
        <w:rPr>
          <w:spacing w:val="-16"/>
        </w:rPr>
        <w:t> </w:t>
      </w:r>
      <w:r>
        <w:rPr/>
        <w:t>industries</w:t>
      </w:r>
      <w:r>
        <w:rPr>
          <w:spacing w:val="-16"/>
        </w:rPr>
        <w:t> </w:t>
      </w:r>
      <w:r>
        <w:rPr/>
        <w:t>to</w:t>
      </w:r>
      <w:r>
        <w:rPr>
          <w:spacing w:val="-15"/>
        </w:rPr>
        <w:t> </w:t>
      </w:r>
      <w:r>
        <w:rPr/>
        <w:t>shape</w:t>
      </w:r>
      <w:r>
        <w:rPr>
          <w:spacing w:val="-16"/>
        </w:rPr>
        <w:t> </w:t>
      </w:r>
      <w:r>
        <w:rPr/>
        <w:t>new</w:t>
      </w:r>
      <w:r>
        <w:rPr>
          <w:spacing w:val="-16"/>
        </w:rPr>
        <w:t> </w:t>
      </w:r>
      <w:r>
        <w:rPr/>
        <w:t>approaches</w:t>
      </w:r>
      <w:r>
        <w:rPr>
          <w:spacing w:val="-16"/>
        </w:rPr>
        <w:t> </w:t>
      </w:r>
      <w:r>
        <w:rPr/>
        <w:t>whilst</w:t>
      </w:r>
      <w:r>
        <w:rPr>
          <w:spacing w:val="-16"/>
        </w:rPr>
        <w:t> </w:t>
      </w:r>
      <w:r>
        <w:rPr/>
        <w:t>supporting</w:t>
      </w:r>
      <w:r>
        <w:rPr>
          <w:spacing w:val="-16"/>
        </w:rPr>
        <w:t> </w:t>
      </w:r>
      <w:r>
        <w:rPr/>
        <w:t>and</w:t>
      </w:r>
      <w:r>
        <w:rPr>
          <w:spacing w:val="-15"/>
        </w:rPr>
        <w:t> </w:t>
      </w:r>
      <w:r>
        <w:rPr/>
        <w:t>sustaining</w:t>
      </w:r>
      <w:r>
        <w:rPr>
          <w:spacing w:val="-16"/>
        </w:rPr>
        <w:t> </w:t>
      </w:r>
      <w:r>
        <w:rPr/>
        <w:t>its core</w:t>
      </w:r>
      <w:r>
        <w:rPr>
          <w:spacing w:val="-13"/>
        </w:rPr>
        <w:t> </w:t>
      </w:r>
      <w:r>
        <w:rPr/>
        <w:t>commitment</w:t>
      </w:r>
      <w:r>
        <w:rPr>
          <w:spacing w:val="-15"/>
        </w:rPr>
        <w:t> </w:t>
      </w:r>
      <w:r>
        <w:rPr/>
        <w:t>to</w:t>
      </w:r>
      <w:r>
        <w:rPr>
          <w:spacing w:val="-14"/>
        </w:rPr>
        <w:t> </w:t>
      </w:r>
      <w:r>
        <w:rPr/>
        <w:t>its</w:t>
      </w:r>
      <w:r>
        <w:rPr>
          <w:spacing w:val="-13"/>
        </w:rPr>
        <w:t> </w:t>
      </w:r>
      <w:r>
        <w:rPr/>
        <w:t>work</w:t>
      </w:r>
      <w:r>
        <w:rPr>
          <w:spacing w:val="-13"/>
        </w:rPr>
        <w:t> </w:t>
      </w:r>
      <w:r>
        <w:rPr/>
        <w:t>in</w:t>
      </w:r>
      <w:r>
        <w:rPr>
          <w:spacing w:val="-14"/>
        </w:rPr>
        <w:t> </w:t>
      </w:r>
      <w:r>
        <w:rPr/>
        <w:t>theatre</w:t>
      </w:r>
      <w:r>
        <w:rPr>
          <w:spacing w:val="-13"/>
        </w:rPr>
        <w:t> </w:t>
      </w:r>
      <w:r>
        <w:rPr/>
        <w:t>and</w:t>
      </w:r>
      <w:r>
        <w:rPr>
          <w:spacing w:val="-14"/>
        </w:rPr>
        <w:t> </w:t>
      </w:r>
      <w:r>
        <w:rPr/>
        <w:t>the</w:t>
      </w:r>
      <w:r>
        <w:rPr>
          <w:spacing w:val="-13"/>
        </w:rPr>
        <w:t> </w:t>
      </w:r>
      <w:r>
        <w:rPr/>
        <w:t>performing</w:t>
      </w:r>
      <w:r>
        <w:rPr>
          <w:spacing w:val="-15"/>
        </w:rPr>
        <w:t> </w:t>
      </w:r>
      <w:r>
        <w:rPr/>
        <w:t>arts.</w:t>
      </w:r>
    </w:p>
    <w:p>
      <w:pPr>
        <w:pStyle w:val="BodyText"/>
        <w:rPr>
          <w:sz w:val="24"/>
        </w:rPr>
      </w:pPr>
    </w:p>
    <w:p>
      <w:pPr>
        <w:pStyle w:val="BodyText"/>
        <w:ind w:left="998"/>
        <w:jc w:val="both"/>
        <w:rPr>
          <w:rFonts w:ascii="Arial Black"/>
        </w:rPr>
      </w:pPr>
      <w:r>
        <w:rPr>
          <w:rFonts w:ascii="Arial Black"/>
          <w:w w:val="85"/>
        </w:rPr>
        <w:t>Key</w:t>
      </w:r>
      <w:r>
        <w:rPr>
          <w:rFonts w:ascii="Arial Black"/>
          <w:spacing w:val="-6"/>
        </w:rPr>
        <w:t> </w:t>
      </w:r>
      <w:r>
        <w:rPr>
          <w:rFonts w:ascii="Arial Black"/>
          <w:w w:val="85"/>
        </w:rPr>
        <w:t>Strategic</w:t>
      </w:r>
      <w:r>
        <w:rPr>
          <w:rFonts w:ascii="Arial Black"/>
          <w:spacing w:val="-5"/>
        </w:rPr>
        <w:t> </w:t>
      </w:r>
      <w:r>
        <w:rPr>
          <w:rFonts w:ascii="Arial Black"/>
          <w:spacing w:val="-2"/>
          <w:w w:val="85"/>
        </w:rPr>
        <w:t>Themes</w:t>
      </w:r>
    </w:p>
    <w:p>
      <w:pPr>
        <w:pStyle w:val="BodyText"/>
        <w:spacing w:line="278" w:lineRule="auto" w:before="54"/>
        <w:ind w:left="998" w:right="1156"/>
        <w:jc w:val="both"/>
      </w:pPr>
      <w:r>
        <w:rPr>
          <w:spacing w:val="-2"/>
        </w:rPr>
        <w:t>Our</w:t>
      </w:r>
      <w:r>
        <w:rPr>
          <w:spacing w:val="-8"/>
        </w:rPr>
        <w:t> </w:t>
      </w:r>
      <w:r>
        <w:rPr>
          <w:spacing w:val="-2"/>
        </w:rPr>
        <w:t>strategy</w:t>
      </w:r>
      <w:r>
        <w:rPr>
          <w:spacing w:val="-8"/>
        </w:rPr>
        <w:t> </w:t>
      </w:r>
      <w:r>
        <w:rPr>
          <w:spacing w:val="-2"/>
        </w:rPr>
        <w:t>is</w:t>
      </w:r>
      <w:r>
        <w:rPr>
          <w:spacing w:val="-8"/>
        </w:rPr>
        <w:t> </w:t>
      </w:r>
      <w:r>
        <w:rPr>
          <w:spacing w:val="-2"/>
        </w:rPr>
        <w:t>about</w:t>
      </w:r>
      <w:r>
        <w:rPr>
          <w:spacing w:val="-9"/>
        </w:rPr>
        <w:t> </w:t>
      </w:r>
      <w:r>
        <w:rPr>
          <w:spacing w:val="-2"/>
        </w:rPr>
        <w:t>challenging</w:t>
      </w:r>
      <w:r>
        <w:rPr>
          <w:spacing w:val="-9"/>
        </w:rPr>
        <w:t> </w:t>
      </w:r>
      <w:r>
        <w:rPr>
          <w:spacing w:val="-2"/>
        </w:rPr>
        <w:t>ourselves</w:t>
      </w:r>
      <w:r>
        <w:rPr>
          <w:spacing w:val="-8"/>
        </w:rPr>
        <w:t> </w:t>
      </w:r>
      <w:r>
        <w:rPr>
          <w:spacing w:val="-2"/>
        </w:rPr>
        <w:t>and</w:t>
      </w:r>
      <w:r>
        <w:rPr>
          <w:spacing w:val="-8"/>
        </w:rPr>
        <w:t> </w:t>
      </w:r>
      <w:r>
        <w:rPr>
          <w:spacing w:val="-2"/>
        </w:rPr>
        <w:t>bringing</w:t>
      </w:r>
      <w:r>
        <w:rPr>
          <w:spacing w:val="-9"/>
        </w:rPr>
        <w:t> </w:t>
      </w:r>
      <w:r>
        <w:rPr>
          <w:spacing w:val="-2"/>
        </w:rPr>
        <w:t>about</w:t>
      </w:r>
      <w:r>
        <w:rPr>
          <w:spacing w:val="-7"/>
        </w:rPr>
        <w:t> </w:t>
      </w:r>
      <w:r>
        <w:rPr>
          <w:spacing w:val="-2"/>
        </w:rPr>
        <w:t>growth</w:t>
      </w:r>
      <w:r>
        <w:rPr>
          <w:spacing w:val="-8"/>
        </w:rPr>
        <w:t> </w:t>
      </w:r>
      <w:r>
        <w:rPr>
          <w:spacing w:val="-2"/>
        </w:rPr>
        <w:t>and</w:t>
      </w:r>
      <w:r>
        <w:rPr>
          <w:spacing w:val="-8"/>
        </w:rPr>
        <w:t> </w:t>
      </w:r>
      <w:r>
        <w:rPr>
          <w:spacing w:val="-2"/>
        </w:rPr>
        <w:t>change.</w:t>
      </w:r>
      <w:r>
        <w:rPr>
          <w:spacing w:val="-8"/>
        </w:rPr>
        <w:t> </w:t>
      </w:r>
      <w:r>
        <w:rPr>
          <w:spacing w:val="-2"/>
        </w:rPr>
        <w:t>This</w:t>
      </w:r>
      <w:r>
        <w:rPr>
          <w:spacing w:val="-8"/>
        </w:rPr>
        <w:t> </w:t>
      </w:r>
      <w:r>
        <w:rPr>
          <w:spacing w:val="-2"/>
        </w:rPr>
        <w:t>will</w:t>
      </w:r>
      <w:r>
        <w:rPr>
          <w:spacing w:val="-8"/>
        </w:rPr>
        <w:t> </w:t>
      </w:r>
      <w:r>
        <w:rPr>
          <w:spacing w:val="-2"/>
        </w:rPr>
        <w:t>be </w:t>
      </w:r>
      <w:r>
        <w:rPr/>
        <w:t>achieved within five key strategic themes, the first of which, Equity and Inclusion, acts as an overarching</w:t>
      </w:r>
      <w:r>
        <w:rPr>
          <w:spacing w:val="-12"/>
        </w:rPr>
        <w:t> </w:t>
      </w:r>
      <w:r>
        <w:rPr/>
        <w:t>set</w:t>
      </w:r>
      <w:r>
        <w:rPr>
          <w:spacing w:val="-12"/>
        </w:rPr>
        <w:t> </w:t>
      </w:r>
      <w:r>
        <w:rPr/>
        <w:t>of</w:t>
      </w:r>
      <w:r>
        <w:rPr>
          <w:spacing w:val="-11"/>
        </w:rPr>
        <w:t> </w:t>
      </w:r>
      <w:r>
        <w:rPr/>
        <w:t>principles</w:t>
      </w:r>
      <w:r>
        <w:rPr>
          <w:spacing w:val="-10"/>
        </w:rPr>
        <w:t> </w:t>
      </w:r>
      <w:r>
        <w:rPr/>
        <w:t>for</w:t>
      </w:r>
      <w:r>
        <w:rPr>
          <w:spacing w:val="-11"/>
        </w:rPr>
        <w:t> </w:t>
      </w:r>
      <w:r>
        <w:rPr/>
        <w:t>all</w:t>
      </w:r>
      <w:r>
        <w:rPr>
          <w:spacing w:val="-11"/>
        </w:rPr>
        <w:t> </w:t>
      </w:r>
      <w:r>
        <w:rPr/>
        <w:t>our</w:t>
      </w:r>
      <w:r>
        <w:rPr>
          <w:spacing w:val="-11"/>
        </w:rPr>
        <w:t> </w:t>
      </w:r>
      <w:r>
        <w:rPr/>
        <w:t>work:</w:t>
      </w:r>
    </w:p>
    <w:p>
      <w:pPr>
        <w:pStyle w:val="BodyText"/>
        <w:spacing w:before="9"/>
      </w:pPr>
    </w:p>
    <w:p>
      <w:pPr>
        <w:pStyle w:val="ListParagraph"/>
        <w:numPr>
          <w:ilvl w:val="2"/>
          <w:numId w:val="2"/>
        </w:numPr>
        <w:tabs>
          <w:tab w:pos="1719" w:val="left" w:leader="none"/>
        </w:tabs>
        <w:spacing w:line="240" w:lineRule="auto" w:before="1" w:after="0"/>
        <w:ind w:left="1718" w:right="0" w:hanging="361"/>
        <w:jc w:val="left"/>
        <w:rPr>
          <w:rFonts w:ascii="Arial Black"/>
          <w:sz w:val="20"/>
        </w:rPr>
      </w:pPr>
      <w:r>
        <w:rPr>
          <w:rFonts w:ascii="Arial Black"/>
          <w:w w:val="90"/>
          <w:sz w:val="20"/>
        </w:rPr>
        <w:t>Equity</w:t>
      </w:r>
      <w:r>
        <w:rPr>
          <w:rFonts w:ascii="Arial Black"/>
          <w:spacing w:val="-5"/>
          <w:sz w:val="20"/>
        </w:rPr>
        <w:t> </w:t>
      </w:r>
      <w:r>
        <w:rPr>
          <w:rFonts w:ascii="Arial Black"/>
          <w:w w:val="90"/>
          <w:sz w:val="20"/>
        </w:rPr>
        <w:t>and</w:t>
      </w:r>
      <w:r>
        <w:rPr>
          <w:rFonts w:ascii="Arial Black"/>
          <w:spacing w:val="-3"/>
          <w:sz w:val="20"/>
        </w:rPr>
        <w:t> </w:t>
      </w:r>
      <w:r>
        <w:rPr>
          <w:rFonts w:ascii="Arial Black"/>
          <w:spacing w:val="-2"/>
          <w:w w:val="90"/>
          <w:sz w:val="20"/>
        </w:rPr>
        <w:t>Inclusion</w:t>
      </w:r>
    </w:p>
    <w:p>
      <w:pPr>
        <w:spacing w:line="266" w:lineRule="auto" w:before="59"/>
        <w:ind w:left="1358" w:right="1155" w:firstLine="0"/>
        <w:jc w:val="both"/>
        <w:rPr>
          <w:rFonts w:ascii="Calibri"/>
          <w:i/>
          <w:sz w:val="20"/>
        </w:rPr>
      </w:pPr>
      <w:r>
        <w:rPr>
          <w:rFonts w:ascii="Calibri"/>
          <w:i/>
          <w:w w:val="105"/>
          <w:sz w:val="20"/>
        </w:rPr>
        <w:t>Creating a culture that practices equity and inclusion at all levels throughout Central;</w:t>
      </w:r>
      <w:r>
        <w:rPr>
          <w:rFonts w:ascii="Calibri"/>
          <w:i/>
          <w:spacing w:val="40"/>
          <w:w w:val="105"/>
          <w:sz w:val="20"/>
        </w:rPr>
        <w:t> </w:t>
      </w:r>
      <w:r>
        <w:rPr>
          <w:rFonts w:ascii="Calibri"/>
          <w:i/>
          <w:w w:val="105"/>
          <w:sz w:val="20"/>
        </w:rPr>
        <w:t>that fosters</w:t>
      </w:r>
      <w:r>
        <w:rPr>
          <w:rFonts w:ascii="Calibri"/>
          <w:i/>
          <w:w w:val="105"/>
          <w:sz w:val="20"/>
        </w:rPr>
        <w:t> awareness</w:t>
      </w:r>
      <w:r>
        <w:rPr>
          <w:rFonts w:ascii="Calibri"/>
          <w:i/>
          <w:w w:val="105"/>
          <w:sz w:val="20"/>
        </w:rPr>
        <w:t> of</w:t>
      </w:r>
      <w:r>
        <w:rPr>
          <w:rFonts w:ascii="Calibri"/>
          <w:i/>
          <w:w w:val="105"/>
          <w:sz w:val="20"/>
        </w:rPr>
        <w:t> power,</w:t>
      </w:r>
      <w:r>
        <w:rPr>
          <w:rFonts w:ascii="Calibri"/>
          <w:i/>
          <w:w w:val="105"/>
          <w:sz w:val="20"/>
        </w:rPr>
        <w:t> responsibility,</w:t>
      </w:r>
      <w:r>
        <w:rPr>
          <w:rFonts w:ascii="Calibri"/>
          <w:i/>
          <w:w w:val="105"/>
          <w:sz w:val="20"/>
        </w:rPr>
        <w:t> and</w:t>
      </w:r>
      <w:r>
        <w:rPr>
          <w:rFonts w:ascii="Calibri"/>
          <w:i/>
          <w:w w:val="105"/>
          <w:sz w:val="20"/>
        </w:rPr>
        <w:t> accountability;</w:t>
      </w:r>
      <w:r>
        <w:rPr>
          <w:rFonts w:ascii="Calibri"/>
          <w:i/>
          <w:w w:val="105"/>
          <w:sz w:val="20"/>
        </w:rPr>
        <w:t> that</w:t>
      </w:r>
      <w:r>
        <w:rPr>
          <w:rFonts w:ascii="Calibri"/>
          <w:i/>
          <w:w w:val="105"/>
          <w:sz w:val="20"/>
        </w:rPr>
        <w:t> promotes</w:t>
      </w:r>
      <w:r>
        <w:rPr>
          <w:rFonts w:ascii="Calibri"/>
          <w:i/>
          <w:w w:val="105"/>
          <w:sz w:val="20"/>
        </w:rPr>
        <w:t> ownership</w:t>
      </w:r>
      <w:r>
        <w:rPr>
          <w:rFonts w:ascii="Calibri"/>
          <w:i/>
          <w:w w:val="105"/>
          <w:sz w:val="20"/>
        </w:rPr>
        <w:t> for</w:t>
      </w:r>
      <w:r>
        <w:rPr>
          <w:rFonts w:ascii="Calibri"/>
          <w:i/>
          <w:w w:val="105"/>
          <w:sz w:val="20"/>
        </w:rPr>
        <w:t> equity</w:t>
      </w:r>
      <w:r>
        <w:rPr>
          <w:rFonts w:ascii="Calibri"/>
          <w:i/>
          <w:w w:val="105"/>
          <w:sz w:val="20"/>
        </w:rPr>
        <w:t> and inclusion</w:t>
      </w:r>
      <w:r>
        <w:rPr>
          <w:rFonts w:ascii="Calibri"/>
          <w:i/>
          <w:w w:val="105"/>
          <w:sz w:val="20"/>
        </w:rPr>
        <w:t> at</w:t>
      </w:r>
      <w:r>
        <w:rPr>
          <w:rFonts w:ascii="Calibri"/>
          <w:i/>
          <w:w w:val="105"/>
          <w:sz w:val="20"/>
        </w:rPr>
        <w:t> an</w:t>
      </w:r>
      <w:r>
        <w:rPr>
          <w:rFonts w:ascii="Calibri"/>
          <w:i/>
          <w:w w:val="105"/>
          <w:sz w:val="20"/>
        </w:rPr>
        <w:t> individual and</w:t>
      </w:r>
      <w:r>
        <w:rPr>
          <w:rFonts w:ascii="Calibri"/>
          <w:i/>
          <w:w w:val="105"/>
          <w:sz w:val="20"/>
        </w:rPr>
        <w:t> community</w:t>
      </w:r>
      <w:r>
        <w:rPr>
          <w:rFonts w:ascii="Calibri"/>
          <w:i/>
          <w:w w:val="105"/>
          <w:sz w:val="20"/>
        </w:rPr>
        <w:t> level;</w:t>
      </w:r>
      <w:r>
        <w:rPr>
          <w:rFonts w:ascii="Calibri"/>
          <w:i/>
          <w:w w:val="105"/>
          <w:sz w:val="20"/>
        </w:rPr>
        <w:t> attends</w:t>
      </w:r>
      <w:r>
        <w:rPr>
          <w:rFonts w:ascii="Calibri"/>
          <w:i/>
          <w:w w:val="105"/>
          <w:sz w:val="20"/>
        </w:rPr>
        <w:t> to</w:t>
      </w:r>
      <w:r>
        <w:rPr>
          <w:rFonts w:ascii="Calibri"/>
          <w:i/>
          <w:w w:val="105"/>
          <w:sz w:val="20"/>
        </w:rPr>
        <w:t> the</w:t>
      </w:r>
      <w:r>
        <w:rPr>
          <w:rFonts w:ascii="Calibri"/>
          <w:i/>
          <w:w w:val="105"/>
          <w:sz w:val="20"/>
        </w:rPr>
        <w:t> lived</w:t>
      </w:r>
      <w:r>
        <w:rPr>
          <w:rFonts w:ascii="Calibri"/>
          <w:i/>
          <w:w w:val="105"/>
          <w:sz w:val="20"/>
        </w:rPr>
        <w:t> experiences,</w:t>
      </w:r>
      <w:r>
        <w:rPr>
          <w:rFonts w:ascii="Calibri"/>
          <w:i/>
          <w:w w:val="105"/>
          <w:sz w:val="20"/>
        </w:rPr>
        <w:t> identities</w:t>
      </w:r>
      <w:r>
        <w:rPr>
          <w:rFonts w:ascii="Calibri"/>
          <w:i/>
          <w:w w:val="105"/>
          <w:sz w:val="20"/>
        </w:rPr>
        <w:t> and positionalities of all our students and staff; does not tolerate discrimination, harassment, exclusion</w:t>
      </w:r>
      <w:r>
        <w:rPr>
          <w:rFonts w:ascii="Calibri"/>
          <w:i/>
          <w:spacing w:val="40"/>
          <w:w w:val="105"/>
          <w:sz w:val="20"/>
        </w:rPr>
        <w:t> </w:t>
      </w:r>
      <w:r>
        <w:rPr>
          <w:rFonts w:ascii="Calibri"/>
          <w:i/>
          <w:w w:val="105"/>
          <w:sz w:val="20"/>
        </w:rPr>
        <w:t>and</w:t>
      </w:r>
      <w:r>
        <w:rPr>
          <w:rFonts w:ascii="Calibri"/>
          <w:i/>
          <w:spacing w:val="28"/>
          <w:w w:val="105"/>
          <w:sz w:val="20"/>
        </w:rPr>
        <w:t> </w:t>
      </w:r>
      <w:r>
        <w:rPr>
          <w:rFonts w:ascii="Calibri"/>
          <w:i/>
          <w:w w:val="105"/>
          <w:sz w:val="20"/>
        </w:rPr>
        <w:t>marginalisation;</w:t>
      </w:r>
      <w:r>
        <w:rPr>
          <w:rFonts w:ascii="Calibri"/>
          <w:i/>
          <w:spacing w:val="28"/>
          <w:w w:val="105"/>
          <w:sz w:val="20"/>
        </w:rPr>
        <w:t> </w:t>
      </w:r>
      <w:r>
        <w:rPr>
          <w:rFonts w:ascii="Calibri"/>
          <w:i/>
          <w:w w:val="105"/>
          <w:sz w:val="20"/>
        </w:rPr>
        <w:t>and</w:t>
      </w:r>
      <w:r>
        <w:rPr>
          <w:rFonts w:ascii="Calibri"/>
          <w:i/>
          <w:spacing w:val="28"/>
          <w:w w:val="105"/>
          <w:sz w:val="20"/>
        </w:rPr>
        <w:t> </w:t>
      </w:r>
      <w:r>
        <w:rPr>
          <w:rFonts w:ascii="Calibri"/>
          <w:i/>
          <w:w w:val="105"/>
          <w:sz w:val="20"/>
        </w:rPr>
        <w:t>that</w:t>
      </w:r>
      <w:r>
        <w:rPr>
          <w:rFonts w:ascii="Calibri"/>
          <w:i/>
          <w:spacing w:val="28"/>
          <w:w w:val="105"/>
          <w:sz w:val="20"/>
        </w:rPr>
        <w:t> </w:t>
      </w:r>
      <w:r>
        <w:rPr>
          <w:rFonts w:ascii="Calibri"/>
          <w:i/>
          <w:w w:val="105"/>
          <w:sz w:val="20"/>
        </w:rPr>
        <w:t>actively</w:t>
      </w:r>
      <w:r>
        <w:rPr>
          <w:rFonts w:ascii="Calibri"/>
          <w:i/>
          <w:spacing w:val="27"/>
          <w:w w:val="105"/>
          <w:sz w:val="20"/>
        </w:rPr>
        <w:t> </w:t>
      </w:r>
      <w:r>
        <w:rPr>
          <w:rFonts w:ascii="Calibri"/>
          <w:i/>
          <w:w w:val="105"/>
          <w:sz w:val="20"/>
        </w:rPr>
        <w:t>seeks</w:t>
      </w:r>
      <w:r>
        <w:rPr>
          <w:rFonts w:ascii="Calibri"/>
          <w:i/>
          <w:spacing w:val="29"/>
          <w:w w:val="105"/>
          <w:sz w:val="20"/>
        </w:rPr>
        <w:t> </w:t>
      </w:r>
      <w:r>
        <w:rPr>
          <w:rFonts w:ascii="Calibri"/>
          <w:i/>
          <w:w w:val="105"/>
          <w:sz w:val="20"/>
        </w:rPr>
        <w:t>to</w:t>
      </w:r>
      <w:r>
        <w:rPr>
          <w:rFonts w:ascii="Calibri"/>
          <w:i/>
          <w:spacing w:val="29"/>
          <w:w w:val="105"/>
          <w:sz w:val="20"/>
        </w:rPr>
        <w:t> </w:t>
      </w:r>
      <w:r>
        <w:rPr>
          <w:rFonts w:ascii="Calibri"/>
          <w:i/>
          <w:w w:val="105"/>
          <w:sz w:val="20"/>
        </w:rPr>
        <w:t>challenge</w:t>
      </w:r>
      <w:r>
        <w:rPr>
          <w:rFonts w:ascii="Calibri"/>
          <w:i/>
          <w:spacing w:val="28"/>
          <w:w w:val="105"/>
          <w:sz w:val="20"/>
        </w:rPr>
        <w:t> </w:t>
      </w:r>
      <w:r>
        <w:rPr>
          <w:rFonts w:ascii="Calibri"/>
          <w:i/>
          <w:w w:val="105"/>
          <w:sz w:val="20"/>
        </w:rPr>
        <w:t>historic</w:t>
      </w:r>
      <w:r>
        <w:rPr>
          <w:rFonts w:ascii="Calibri"/>
          <w:i/>
          <w:spacing w:val="27"/>
          <w:w w:val="105"/>
          <w:sz w:val="20"/>
        </w:rPr>
        <w:t> </w:t>
      </w:r>
      <w:r>
        <w:rPr>
          <w:rFonts w:ascii="Calibri"/>
          <w:i/>
          <w:w w:val="105"/>
          <w:sz w:val="20"/>
        </w:rPr>
        <w:t>and</w:t>
      </w:r>
      <w:r>
        <w:rPr>
          <w:rFonts w:ascii="Calibri"/>
          <w:i/>
          <w:spacing w:val="28"/>
          <w:w w:val="105"/>
          <w:sz w:val="20"/>
        </w:rPr>
        <w:t> </w:t>
      </w:r>
      <w:r>
        <w:rPr>
          <w:rFonts w:ascii="Calibri"/>
          <w:i/>
          <w:w w:val="105"/>
          <w:sz w:val="20"/>
        </w:rPr>
        <w:t>present</w:t>
      </w:r>
      <w:r>
        <w:rPr>
          <w:rFonts w:ascii="Calibri"/>
          <w:i/>
          <w:spacing w:val="28"/>
          <w:w w:val="105"/>
          <w:sz w:val="20"/>
        </w:rPr>
        <w:t> </w:t>
      </w:r>
      <w:r>
        <w:rPr>
          <w:rFonts w:ascii="Calibri"/>
          <w:i/>
          <w:w w:val="105"/>
          <w:sz w:val="20"/>
        </w:rPr>
        <w:t>underrepresentation in the field of theatre and performance training and study.</w:t>
      </w:r>
    </w:p>
    <w:p>
      <w:pPr>
        <w:pStyle w:val="BodyText"/>
        <w:spacing w:before="8"/>
        <w:rPr>
          <w:rFonts w:ascii="Calibri"/>
          <w:i/>
          <w:sz w:val="22"/>
        </w:rPr>
      </w:pPr>
    </w:p>
    <w:p>
      <w:pPr>
        <w:pStyle w:val="BodyText"/>
        <w:ind w:left="1358"/>
        <w:jc w:val="both"/>
      </w:pPr>
      <w:r>
        <w:rPr>
          <w:spacing w:val="-4"/>
        </w:rPr>
        <w:t>Our</w:t>
      </w:r>
      <w:r>
        <w:rPr>
          <w:spacing w:val="-10"/>
        </w:rPr>
        <w:t> </w:t>
      </w:r>
      <w:r>
        <w:rPr>
          <w:spacing w:val="-4"/>
        </w:rPr>
        <w:t>Equity</w:t>
      </w:r>
      <w:r>
        <w:rPr>
          <w:spacing w:val="-10"/>
        </w:rPr>
        <w:t> </w:t>
      </w:r>
      <w:r>
        <w:rPr>
          <w:spacing w:val="-4"/>
        </w:rPr>
        <w:t>and</w:t>
      </w:r>
      <w:r>
        <w:rPr>
          <w:spacing w:val="-10"/>
        </w:rPr>
        <w:t> </w:t>
      </w:r>
      <w:r>
        <w:rPr>
          <w:spacing w:val="-4"/>
        </w:rPr>
        <w:t>Inclusion</w:t>
      </w:r>
      <w:r>
        <w:rPr>
          <w:spacing w:val="-10"/>
        </w:rPr>
        <w:t> </w:t>
      </w:r>
      <w:r>
        <w:rPr>
          <w:spacing w:val="-4"/>
        </w:rPr>
        <w:t>aims</w:t>
      </w:r>
      <w:r>
        <w:rPr>
          <w:spacing w:val="-9"/>
        </w:rPr>
        <w:t> </w:t>
      </w:r>
      <w:r>
        <w:rPr>
          <w:spacing w:val="-4"/>
        </w:rPr>
        <w:t>will</w:t>
      </w:r>
      <w:r>
        <w:rPr>
          <w:spacing w:val="-10"/>
        </w:rPr>
        <w:t> </w:t>
      </w:r>
      <w:r>
        <w:rPr>
          <w:spacing w:val="-4"/>
        </w:rPr>
        <w:t>be</w:t>
      </w:r>
      <w:r>
        <w:rPr>
          <w:spacing w:val="-9"/>
        </w:rPr>
        <w:t> </w:t>
      </w:r>
      <w:r>
        <w:rPr>
          <w:spacing w:val="-4"/>
        </w:rPr>
        <w:t>achieved</w:t>
      </w:r>
      <w:r>
        <w:rPr>
          <w:spacing w:val="-12"/>
        </w:rPr>
        <w:t> </w:t>
      </w:r>
      <w:r>
        <w:rPr>
          <w:spacing w:val="-4"/>
        </w:rPr>
        <w:t>through:</w:t>
      </w:r>
    </w:p>
    <w:p>
      <w:pPr>
        <w:pStyle w:val="ListParagraph"/>
        <w:numPr>
          <w:ilvl w:val="3"/>
          <w:numId w:val="2"/>
        </w:numPr>
        <w:tabs>
          <w:tab w:pos="2439" w:val="left" w:leader="none"/>
        </w:tabs>
        <w:spacing w:line="297" w:lineRule="auto" w:before="30" w:after="0"/>
        <w:ind w:left="2438" w:right="1154" w:hanging="360"/>
        <w:jc w:val="both"/>
        <w:rPr>
          <w:sz w:val="20"/>
        </w:rPr>
      </w:pPr>
      <w:r>
        <w:rPr>
          <w:spacing w:val="-4"/>
          <w:sz w:val="20"/>
        </w:rPr>
        <w:t>Reinforcing</w:t>
      </w:r>
      <w:r>
        <w:rPr>
          <w:spacing w:val="-12"/>
          <w:sz w:val="20"/>
        </w:rPr>
        <w:t> </w:t>
      </w:r>
      <w:r>
        <w:rPr>
          <w:spacing w:val="-4"/>
          <w:sz w:val="20"/>
        </w:rPr>
        <w:t>and</w:t>
      </w:r>
      <w:r>
        <w:rPr>
          <w:spacing w:val="-11"/>
          <w:sz w:val="20"/>
        </w:rPr>
        <w:t> </w:t>
      </w:r>
      <w:r>
        <w:rPr>
          <w:spacing w:val="-4"/>
          <w:sz w:val="20"/>
        </w:rPr>
        <w:t>deepening</w:t>
      </w:r>
      <w:r>
        <w:rPr>
          <w:spacing w:val="-12"/>
          <w:sz w:val="20"/>
        </w:rPr>
        <w:t> </w:t>
      </w:r>
      <w:r>
        <w:rPr>
          <w:spacing w:val="-4"/>
          <w:sz w:val="20"/>
        </w:rPr>
        <w:t>a</w:t>
      </w:r>
      <w:r>
        <w:rPr>
          <w:spacing w:val="-11"/>
          <w:sz w:val="20"/>
        </w:rPr>
        <w:t> </w:t>
      </w:r>
      <w:r>
        <w:rPr>
          <w:spacing w:val="-4"/>
          <w:sz w:val="20"/>
        </w:rPr>
        <w:t>professional</w:t>
      </w:r>
      <w:r>
        <w:rPr>
          <w:spacing w:val="-11"/>
          <w:sz w:val="20"/>
        </w:rPr>
        <w:t> </w:t>
      </w:r>
      <w:r>
        <w:rPr>
          <w:spacing w:val="-4"/>
          <w:sz w:val="20"/>
        </w:rPr>
        <w:t>culture</w:t>
      </w:r>
      <w:r>
        <w:rPr>
          <w:spacing w:val="-10"/>
          <w:sz w:val="20"/>
        </w:rPr>
        <w:t> </w:t>
      </w:r>
      <w:r>
        <w:rPr>
          <w:spacing w:val="-4"/>
          <w:sz w:val="20"/>
        </w:rPr>
        <w:t>that</w:t>
      </w:r>
      <w:r>
        <w:rPr>
          <w:spacing w:val="-12"/>
          <w:sz w:val="20"/>
        </w:rPr>
        <w:t> </w:t>
      </w:r>
      <w:r>
        <w:rPr>
          <w:spacing w:val="-4"/>
          <w:sz w:val="20"/>
        </w:rPr>
        <w:t>embeds</w:t>
      </w:r>
      <w:r>
        <w:rPr>
          <w:spacing w:val="-10"/>
          <w:sz w:val="20"/>
        </w:rPr>
        <w:t> </w:t>
      </w:r>
      <w:r>
        <w:rPr>
          <w:spacing w:val="-4"/>
          <w:sz w:val="20"/>
        </w:rPr>
        <w:t>principles</w:t>
      </w:r>
      <w:r>
        <w:rPr>
          <w:spacing w:val="-10"/>
          <w:sz w:val="20"/>
        </w:rPr>
        <w:t> </w:t>
      </w:r>
      <w:r>
        <w:rPr>
          <w:spacing w:val="-4"/>
          <w:sz w:val="20"/>
        </w:rPr>
        <w:t>of</w:t>
      </w:r>
      <w:r>
        <w:rPr>
          <w:spacing w:val="-11"/>
          <w:sz w:val="20"/>
        </w:rPr>
        <w:t> </w:t>
      </w:r>
      <w:r>
        <w:rPr>
          <w:spacing w:val="-4"/>
          <w:sz w:val="20"/>
        </w:rPr>
        <w:t>equity </w:t>
      </w:r>
      <w:r>
        <w:rPr>
          <w:sz w:val="20"/>
        </w:rPr>
        <w:t>and inclusion, anti-racism and anti-oppression in all levels and departments, including</w:t>
      </w:r>
      <w:r>
        <w:rPr>
          <w:spacing w:val="-16"/>
          <w:sz w:val="20"/>
        </w:rPr>
        <w:t> </w:t>
      </w:r>
      <w:r>
        <w:rPr>
          <w:sz w:val="20"/>
        </w:rPr>
        <w:t>data</w:t>
      </w:r>
      <w:r>
        <w:rPr>
          <w:spacing w:val="-16"/>
          <w:sz w:val="20"/>
        </w:rPr>
        <w:t> </w:t>
      </w:r>
      <w:r>
        <w:rPr>
          <w:sz w:val="20"/>
        </w:rPr>
        <w:t>informed</w:t>
      </w:r>
      <w:r>
        <w:rPr>
          <w:spacing w:val="-16"/>
          <w:sz w:val="20"/>
        </w:rPr>
        <w:t> </w:t>
      </w:r>
      <w:r>
        <w:rPr>
          <w:sz w:val="20"/>
        </w:rPr>
        <w:t>action,</w:t>
      </w:r>
      <w:r>
        <w:rPr>
          <w:spacing w:val="-16"/>
          <w:sz w:val="20"/>
        </w:rPr>
        <w:t> </w:t>
      </w:r>
      <w:r>
        <w:rPr>
          <w:sz w:val="20"/>
        </w:rPr>
        <w:t>and</w:t>
      </w:r>
      <w:r>
        <w:rPr>
          <w:spacing w:val="-16"/>
          <w:sz w:val="20"/>
        </w:rPr>
        <w:t> </w:t>
      </w:r>
      <w:r>
        <w:rPr>
          <w:sz w:val="20"/>
        </w:rPr>
        <w:t>mandatory</w:t>
      </w:r>
      <w:r>
        <w:rPr>
          <w:spacing w:val="-15"/>
          <w:sz w:val="20"/>
        </w:rPr>
        <w:t> </w:t>
      </w:r>
      <w:r>
        <w:rPr>
          <w:sz w:val="20"/>
        </w:rPr>
        <w:t>training</w:t>
      </w:r>
      <w:r>
        <w:rPr>
          <w:spacing w:val="-16"/>
          <w:sz w:val="20"/>
        </w:rPr>
        <w:t> </w:t>
      </w:r>
      <w:r>
        <w:rPr>
          <w:sz w:val="20"/>
        </w:rPr>
        <w:t>and</w:t>
      </w:r>
      <w:r>
        <w:rPr>
          <w:spacing w:val="-16"/>
          <w:sz w:val="20"/>
        </w:rPr>
        <w:t> </w:t>
      </w:r>
      <w:r>
        <w:rPr>
          <w:sz w:val="20"/>
        </w:rPr>
        <w:t>development</w:t>
      </w:r>
      <w:r>
        <w:rPr>
          <w:spacing w:val="-16"/>
          <w:sz w:val="20"/>
        </w:rPr>
        <w:t> </w:t>
      </w:r>
      <w:r>
        <w:rPr>
          <w:sz w:val="20"/>
        </w:rPr>
        <w:t>for</w:t>
      </w:r>
      <w:r>
        <w:rPr>
          <w:spacing w:val="-16"/>
          <w:sz w:val="20"/>
        </w:rPr>
        <w:t> </w:t>
      </w:r>
      <w:r>
        <w:rPr>
          <w:sz w:val="20"/>
        </w:rPr>
        <w:t>all staff and students.</w:t>
      </w:r>
    </w:p>
    <w:p>
      <w:pPr>
        <w:pStyle w:val="ListParagraph"/>
        <w:numPr>
          <w:ilvl w:val="3"/>
          <w:numId w:val="2"/>
        </w:numPr>
        <w:tabs>
          <w:tab w:pos="2439" w:val="left" w:leader="none"/>
        </w:tabs>
        <w:spacing w:line="295" w:lineRule="auto" w:before="0" w:after="0"/>
        <w:ind w:left="2438" w:right="1154" w:hanging="360"/>
        <w:jc w:val="both"/>
        <w:rPr>
          <w:sz w:val="20"/>
        </w:rPr>
      </w:pPr>
      <w:r>
        <w:rPr>
          <w:sz w:val="20"/>
        </w:rPr>
        <w:t>Strengthening</w:t>
      </w:r>
      <w:r>
        <w:rPr>
          <w:spacing w:val="-13"/>
          <w:sz w:val="20"/>
        </w:rPr>
        <w:t> </w:t>
      </w:r>
      <w:r>
        <w:rPr>
          <w:sz w:val="20"/>
        </w:rPr>
        <w:t>our</w:t>
      </w:r>
      <w:r>
        <w:rPr>
          <w:spacing w:val="-13"/>
          <w:sz w:val="20"/>
        </w:rPr>
        <w:t> </w:t>
      </w:r>
      <w:r>
        <w:rPr>
          <w:sz w:val="20"/>
        </w:rPr>
        <w:t>approaches</w:t>
      </w:r>
      <w:r>
        <w:rPr>
          <w:spacing w:val="-12"/>
          <w:sz w:val="20"/>
        </w:rPr>
        <w:t> </w:t>
      </w:r>
      <w:r>
        <w:rPr>
          <w:sz w:val="20"/>
        </w:rPr>
        <w:t>to</w:t>
      </w:r>
      <w:r>
        <w:rPr>
          <w:spacing w:val="-13"/>
          <w:sz w:val="20"/>
        </w:rPr>
        <w:t> </w:t>
      </w:r>
      <w:r>
        <w:rPr>
          <w:sz w:val="20"/>
        </w:rPr>
        <w:t>equitable</w:t>
      </w:r>
      <w:r>
        <w:rPr>
          <w:spacing w:val="-12"/>
          <w:sz w:val="20"/>
        </w:rPr>
        <w:t> </w:t>
      </w:r>
      <w:r>
        <w:rPr>
          <w:sz w:val="20"/>
        </w:rPr>
        <w:t>and</w:t>
      </w:r>
      <w:r>
        <w:rPr>
          <w:spacing w:val="-13"/>
          <w:sz w:val="20"/>
        </w:rPr>
        <w:t> </w:t>
      </w:r>
      <w:r>
        <w:rPr>
          <w:sz w:val="20"/>
        </w:rPr>
        <w:t>inclusive</w:t>
      </w:r>
      <w:r>
        <w:rPr>
          <w:spacing w:val="-12"/>
          <w:sz w:val="20"/>
        </w:rPr>
        <w:t> </w:t>
      </w:r>
      <w:r>
        <w:rPr>
          <w:sz w:val="20"/>
        </w:rPr>
        <w:t>recruitment,</w:t>
      </w:r>
      <w:r>
        <w:rPr>
          <w:spacing w:val="-13"/>
          <w:sz w:val="20"/>
        </w:rPr>
        <w:t> </w:t>
      </w:r>
      <w:r>
        <w:rPr>
          <w:sz w:val="20"/>
        </w:rPr>
        <w:t>retention and career development of students, especially those from groups under- represented</w:t>
      </w:r>
      <w:r>
        <w:rPr>
          <w:spacing w:val="-10"/>
          <w:sz w:val="20"/>
        </w:rPr>
        <w:t> </w:t>
      </w:r>
      <w:r>
        <w:rPr>
          <w:sz w:val="20"/>
        </w:rPr>
        <w:t>in</w:t>
      </w:r>
      <w:r>
        <w:rPr>
          <w:spacing w:val="-10"/>
          <w:sz w:val="20"/>
        </w:rPr>
        <w:t> </w:t>
      </w:r>
      <w:r>
        <w:rPr>
          <w:sz w:val="20"/>
        </w:rPr>
        <w:t>higher</w:t>
      </w:r>
      <w:r>
        <w:rPr>
          <w:spacing w:val="-10"/>
          <w:sz w:val="20"/>
        </w:rPr>
        <w:t> </w:t>
      </w:r>
      <w:r>
        <w:rPr>
          <w:sz w:val="20"/>
        </w:rPr>
        <w:t>education</w:t>
      </w:r>
      <w:r>
        <w:rPr>
          <w:spacing w:val="-10"/>
          <w:sz w:val="20"/>
        </w:rPr>
        <w:t> </w:t>
      </w:r>
      <w:r>
        <w:rPr>
          <w:sz w:val="20"/>
        </w:rPr>
        <w:t>and</w:t>
      </w:r>
      <w:r>
        <w:rPr>
          <w:spacing w:val="-10"/>
          <w:sz w:val="20"/>
        </w:rPr>
        <w:t> </w:t>
      </w:r>
      <w:r>
        <w:rPr>
          <w:sz w:val="20"/>
        </w:rPr>
        <w:t>theatre</w:t>
      </w:r>
      <w:r>
        <w:rPr>
          <w:spacing w:val="-9"/>
          <w:sz w:val="20"/>
        </w:rPr>
        <w:t> </w:t>
      </w:r>
      <w:r>
        <w:rPr>
          <w:sz w:val="20"/>
        </w:rPr>
        <w:t>training.</w:t>
      </w:r>
    </w:p>
    <w:p>
      <w:pPr>
        <w:pStyle w:val="ListParagraph"/>
        <w:numPr>
          <w:ilvl w:val="3"/>
          <w:numId w:val="2"/>
        </w:numPr>
        <w:tabs>
          <w:tab w:pos="2439" w:val="left" w:leader="none"/>
        </w:tabs>
        <w:spacing w:line="297" w:lineRule="auto" w:before="0" w:after="0"/>
        <w:ind w:left="2438" w:right="1154" w:hanging="360"/>
        <w:jc w:val="both"/>
        <w:rPr>
          <w:sz w:val="20"/>
        </w:rPr>
      </w:pPr>
      <w:r>
        <w:rPr>
          <w:spacing w:val="-4"/>
          <w:sz w:val="20"/>
        </w:rPr>
        <w:t>Consolidating</w:t>
      </w:r>
      <w:r>
        <w:rPr>
          <w:spacing w:val="-8"/>
          <w:sz w:val="20"/>
        </w:rPr>
        <w:t> </w:t>
      </w:r>
      <w:r>
        <w:rPr>
          <w:spacing w:val="-4"/>
          <w:sz w:val="20"/>
        </w:rPr>
        <w:t>course</w:t>
      </w:r>
      <w:r>
        <w:rPr>
          <w:spacing w:val="-6"/>
          <w:sz w:val="20"/>
        </w:rPr>
        <w:t> </w:t>
      </w:r>
      <w:r>
        <w:rPr>
          <w:spacing w:val="-4"/>
          <w:sz w:val="20"/>
        </w:rPr>
        <w:t>level</w:t>
      </w:r>
      <w:r>
        <w:rPr>
          <w:spacing w:val="-7"/>
          <w:sz w:val="20"/>
        </w:rPr>
        <w:t> </w:t>
      </w:r>
      <w:r>
        <w:rPr>
          <w:spacing w:val="-4"/>
          <w:sz w:val="20"/>
        </w:rPr>
        <w:t>work</w:t>
      </w:r>
      <w:r>
        <w:rPr>
          <w:spacing w:val="-6"/>
          <w:sz w:val="20"/>
        </w:rPr>
        <w:t> </w:t>
      </w:r>
      <w:r>
        <w:rPr>
          <w:spacing w:val="-4"/>
          <w:sz w:val="20"/>
        </w:rPr>
        <w:t>on</w:t>
      </w:r>
      <w:r>
        <w:rPr>
          <w:spacing w:val="-7"/>
          <w:sz w:val="20"/>
        </w:rPr>
        <w:t> </w:t>
      </w:r>
      <w:r>
        <w:rPr>
          <w:spacing w:val="-4"/>
          <w:sz w:val="20"/>
        </w:rPr>
        <w:t>equity</w:t>
      </w:r>
      <w:r>
        <w:rPr>
          <w:spacing w:val="-6"/>
          <w:sz w:val="20"/>
        </w:rPr>
        <w:t> </w:t>
      </w:r>
      <w:r>
        <w:rPr>
          <w:spacing w:val="-4"/>
          <w:sz w:val="20"/>
        </w:rPr>
        <w:t>and</w:t>
      </w:r>
      <w:r>
        <w:rPr>
          <w:spacing w:val="-7"/>
          <w:sz w:val="20"/>
        </w:rPr>
        <w:t> </w:t>
      </w:r>
      <w:r>
        <w:rPr>
          <w:spacing w:val="-4"/>
          <w:sz w:val="20"/>
        </w:rPr>
        <w:t>inclusion</w:t>
      </w:r>
      <w:r>
        <w:rPr>
          <w:spacing w:val="-7"/>
          <w:sz w:val="20"/>
        </w:rPr>
        <w:t> </w:t>
      </w:r>
      <w:r>
        <w:rPr>
          <w:spacing w:val="-4"/>
          <w:sz w:val="20"/>
        </w:rPr>
        <w:t>in</w:t>
      </w:r>
      <w:r>
        <w:rPr>
          <w:spacing w:val="-7"/>
          <w:sz w:val="20"/>
        </w:rPr>
        <w:t> </w:t>
      </w:r>
      <w:r>
        <w:rPr>
          <w:spacing w:val="-4"/>
          <w:sz w:val="20"/>
        </w:rPr>
        <w:t>Learning</w:t>
      </w:r>
      <w:r>
        <w:rPr>
          <w:spacing w:val="-8"/>
          <w:sz w:val="20"/>
        </w:rPr>
        <w:t> </w:t>
      </w:r>
      <w:r>
        <w:rPr>
          <w:spacing w:val="-4"/>
          <w:sz w:val="20"/>
        </w:rPr>
        <w:t>and</w:t>
      </w:r>
      <w:r>
        <w:rPr>
          <w:spacing w:val="-7"/>
          <w:sz w:val="20"/>
        </w:rPr>
        <w:t> </w:t>
      </w:r>
      <w:r>
        <w:rPr>
          <w:spacing w:val="-4"/>
          <w:sz w:val="20"/>
        </w:rPr>
        <w:t>Teaching </w:t>
      </w:r>
      <w:r>
        <w:rPr>
          <w:sz w:val="20"/>
        </w:rPr>
        <w:t>by</w:t>
      </w:r>
      <w:r>
        <w:rPr>
          <w:spacing w:val="-16"/>
          <w:sz w:val="20"/>
        </w:rPr>
        <w:t> </w:t>
      </w:r>
      <w:r>
        <w:rPr>
          <w:sz w:val="20"/>
        </w:rPr>
        <w:t>creating</w:t>
      </w:r>
      <w:r>
        <w:rPr>
          <w:spacing w:val="-16"/>
          <w:sz w:val="20"/>
        </w:rPr>
        <w:t> </w:t>
      </w:r>
      <w:r>
        <w:rPr>
          <w:sz w:val="20"/>
        </w:rPr>
        <w:t>a</w:t>
      </w:r>
      <w:r>
        <w:rPr>
          <w:spacing w:val="-16"/>
          <w:sz w:val="20"/>
        </w:rPr>
        <w:t> </w:t>
      </w:r>
      <w:r>
        <w:rPr>
          <w:sz w:val="20"/>
        </w:rPr>
        <w:t>new</w:t>
      </w:r>
      <w:r>
        <w:rPr>
          <w:spacing w:val="-16"/>
          <w:sz w:val="20"/>
        </w:rPr>
        <w:t> </w:t>
      </w:r>
      <w:r>
        <w:rPr>
          <w:sz w:val="20"/>
        </w:rPr>
        <w:t>EDI</w:t>
      </w:r>
      <w:r>
        <w:rPr>
          <w:spacing w:val="-16"/>
          <w:sz w:val="20"/>
        </w:rPr>
        <w:t> </w:t>
      </w:r>
      <w:r>
        <w:rPr>
          <w:sz w:val="20"/>
        </w:rPr>
        <w:t>framework</w:t>
      </w:r>
      <w:r>
        <w:rPr>
          <w:spacing w:val="-15"/>
          <w:sz w:val="20"/>
        </w:rPr>
        <w:t> </w:t>
      </w:r>
      <w:r>
        <w:rPr>
          <w:sz w:val="20"/>
        </w:rPr>
        <w:t>for</w:t>
      </w:r>
      <w:r>
        <w:rPr>
          <w:spacing w:val="-16"/>
          <w:sz w:val="20"/>
        </w:rPr>
        <w:t> </w:t>
      </w:r>
      <w:r>
        <w:rPr>
          <w:sz w:val="20"/>
        </w:rPr>
        <w:t>course</w:t>
      </w:r>
      <w:r>
        <w:rPr>
          <w:spacing w:val="-16"/>
          <w:sz w:val="20"/>
        </w:rPr>
        <w:t> </w:t>
      </w:r>
      <w:r>
        <w:rPr>
          <w:sz w:val="20"/>
        </w:rPr>
        <w:t>development</w:t>
      </w:r>
      <w:r>
        <w:rPr>
          <w:spacing w:val="-16"/>
          <w:sz w:val="20"/>
        </w:rPr>
        <w:t> </w:t>
      </w:r>
      <w:r>
        <w:rPr>
          <w:sz w:val="20"/>
        </w:rPr>
        <w:t>and</w:t>
      </w:r>
      <w:r>
        <w:rPr>
          <w:spacing w:val="-16"/>
          <w:sz w:val="20"/>
        </w:rPr>
        <w:t> </w:t>
      </w:r>
      <w:r>
        <w:rPr>
          <w:sz w:val="20"/>
        </w:rPr>
        <w:t>review,</w:t>
      </w:r>
      <w:r>
        <w:rPr>
          <w:spacing w:val="-16"/>
          <w:sz w:val="20"/>
        </w:rPr>
        <w:t> </w:t>
      </w:r>
      <w:r>
        <w:rPr>
          <w:sz w:val="20"/>
        </w:rPr>
        <w:t>validation, and annual monitoring.</w:t>
      </w:r>
    </w:p>
    <w:p>
      <w:pPr>
        <w:pStyle w:val="ListParagraph"/>
        <w:numPr>
          <w:ilvl w:val="3"/>
          <w:numId w:val="2"/>
        </w:numPr>
        <w:tabs>
          <w:tab w:pos="2439" w:val="left" w:leader="none"/>
        </w:tabs>
        <w:spacing w:line="297" w:lineRule="auto" w:before="0" w:after="0"/>
        <w:ind w:left="2438" w:right="1159" w:hanging="360"/>
        <w:jc w:val="both"/>
        <w:rPr>
          <w:sz w:val="20"/>
        </w:rPr>
      </w:pPr>
      <w:r>
        <w:rPr>
          <w:spacing w:val="-2"/>
          <w:sz w:val="20"/>
        </w:rPr>
        <w:t>Decentring,</w:t>
      </w:r>
      <w:r>
        <w:rPr>
          <w:spacing w:val="-14"/>
          <w:sz w:val="20"/>
        </w:rPr>
        <w:t> </w:t>
      </w:r>
      <w:r>
        <w:rPr>
          <w:spacing w:val="-2"/>
          <w:sz w:val="20"/>
        </w:rPr>
        <w:t>decolonizing,</w:t>
      </w:r>
      <w:r>
        <w:rPr>
          <w:spacing w:val="-14"/>
          <w:sz w:val="20"/>
        </w:rPr>
        <w:t> </w:t>
      </w:r>
      <w:r>
        <w:rPr>
          <w:spacing w:val="-2"/>
          <w:sz w:val="20"/>
        </w:rPr>
        <w:t>and</w:t>
      </w:r>
      <w:r>
        <w:rPr>
          <w:spacing w:val="-14"/>
          <w:sz w:val="20"/>
        </w:rPr>
        <w:t> </w:t>
      </w:r>
      <w:r>
        <w:rPr>
          <w:spacing w:val="-2"/>
          <w:sz w:val="20"/>
        </w:rPr>
        <w:t>repairing</w:t>
      </w:r>
      <w:r>
        <w:rPr>
          <w:spacing w:val="-14"/>
          <w:sz w:val="20"/>
        </w:rPr>
        <w:t> </w:t>
      </w:r>
      <w:r>
        <w:rPr>
          <w:spacing w:val="-2"/>
          <w:sz w:val="20"/>
        </w:rPr>
        <w:t>the</w:t>
      </w:r>
      <w:r>
        <w:rPr>
          <w:spacing w:val="-14"/>
          <w:sz w:val="20"/>
        </w:rPr>
        <w:t> </w:t>
      </w:r>
      <w:r>
        <w:rPr>
          <w:spacing w:val="-2"/>
          <w:sz w:val="20"/>
        </w:rPr>
        <w:t>curriculum</w:t>
      </w:r>
      <w:r>
        <w:rPr>
          <w:spacing w:val="-13"/>
          <w:sz w:val="20"/>
        </w:rPr>
        <w:t> </w:t>
      </w:r>
      <w:r>
        <w:rPr>
          <w:spacing w:val="-2"/>
          <w:sz w:val="20"/>
        </w:rPr>
        <w:t>and</w:t>
      </w:r>
      <w:r>
        <w:rPr>
          <w:spacing w:val="-14"/>
          <w:sz w:val="20"/>
        </w:rPr>
        <w:t> </w:t>
      </w:r>
      <w:r>
        <w:rPr>
          <w:spacing w:val="-2"/>
          <w:sz w:val="20"/>
        </w:rPr>
        <w:t>practicing</w:t>
      </w:r>
      <w:r>
        <w:rPr>
          <w:spacing w:val="-14"/>
          <w:sz w:val="20"/>
        </w:rPr>
        <w:t> </w:t>
      </w:r>
      <w:r>
        <w:rPr>
          <w:spacing w:val="-2"/>
          <w:sz w:val="20"/>
        </w:rPr>
        <w:t>equity</w:t>
      </w:r>
      <w:r>
        <w:rPr>
          <w:spacing w:val="-14"/>
          <w:sz w:val="20"/>
        </w:rPr>
        <w:t> </w:t>
      </w:r>
      <w:r>
        <w:rPr>
          <w:spacing w:val="-2"/>
          <w:sz w:val="20"/>
        </w:rPr>
        <w:t>and inclusion</w:t>
      </w:r>
      <w:r>
        <w:rPr>
          <w:spacing w:val="-11"/>
          <w:sz w:val="20"/>
        </w:rPr>
        <w:t> </w:t>
      </w:r>
      <w:r>
        <w:rPr>
          <w:spacing w:val="-2"/>
          <w:sz w:val="20"/>
        </w:rPr>
        <w:t>in</w:t>
      </w:r>
      <w:r>
        <w:rPr>
          <w:spacing w:val="-11"/>
          <w:sz w:val="20"/>
        </w:rPr>
        <w:t> </w:t>
      </w:r>
      <w:r>
        <w:rPr>
          <w:spacing w:val="-2"/>
          <w:sz w:val="20"/>
        </w:rPr>
        <w:t>our</w:t>
      </w:r>
      <w:r>
        <w:rPr>
          <w:spacing w:val="-11"/>
          <w:sz w:val="20"/>
        </w:rPr>
        <w:t> </w:t>
      </w:r>
      <w:r>
        <w:rPr>
          <w:spacing w:val="-2"/>
          <w:sz w:val="20"/>
        </w:rPr>
        <w:t>learning</w:t>
      </w:r>
      <w:r>
        <w:rPr>
          <w:spacing w:val="-12"/>
          <w:sz w:val="20"/>
        </w:rPr>
        <w:t> </w:t>
      </w:r>
      <w:r>
        <w:rPr>
          <w:spacing w:val="-2"/>
          <w:sz w:val="20"/>
        </w:rPr>
        <w:t>and</w:t>
      </w:r>
      <w:r>
        <w:rPr>
          <w:spacing w:val="-11"/>
          <w:sz w:val="20"/>
        </w:rPr>
        <w:t> </w:t>
      </w:r>
      <w:r>
        <w:rPr>
          <w:spacing w:val="-2"/>
          <w:sz w:val="20"/>
        </w:rPr>
        <w:t>teaching</w:t>
      </w:r>
      <w:r>
        <w:rPr>
          <w:spacing w:val="-12"/>
          <w:sz w:val="20"/>
        </w:rPr>
        <w:t> </w:t>
      </w:r>
      <w:r>
        <w:rPr>
          <w:spacing w:val="-2"/>
          <w:sz w:val="20"/>
        </w:rPr>
        <w:t>through</w:t>
      </w:r>
      <w:r>
        <w:rPr>
          <w:spacing w:val="-11"/>
          <w:sz w:val="20"/>
        </w:rPr>
        <w:t> </w:t>
      </w:r>
      <w:r>
        <w:rPr>
          <w:spacing w:val="-2"/>
          <w:sz w:val="20"/>
        </w:rPr>
        <w:t>an</w:t>
      </w:r>
      <w:r>
        <w:rPr>
          <w:spacing w:val="-11"/>
          <w:sz w:val="20"/>
        </w:rPr>
        <w:t> </w:t>
      </w:r>
      <w:r>
        <w:rPr>
          <w:spacing w:val="-2"/>
          <w:sz w:val="20"/>
        </w:rPr>
        <w:t>ongoing</w:t>
      </w:r>
      <w:r>
        <w:rPr>
          <w:spacing w:val="-12"/>
          <w:sz w:val="20"/>
        </w:rPr>
        <w:t> </w:t>
      </w:r>
      <w:r>
        <w:rPr>
          <w:spacing w:val="-2"/>
          <w:sz w:val="20"/>
        </w:rPr>
        <w:t>reflective</w:t>
      </w:r>
      <w:r>
        <w:rPr>
          <w:spacing w:val="-10"/>
          <w:sz w:val="20"/>
        </w:rPr>
        <w:t> </w:t>
      </w:r>
      <w:r>
        <w:rPr>
          <w:spacing w:val="-2"/>
          <w:sz w:val="20"/>
        </w:rPr>
        <w:t>process.</w:t>
      </w:r>
    </w:p>
    <w:p>
      <w:pPr>
        <w:pStyle w:val="ListParagraph"/>
        <w:numPr>
          <w:ilvl w:val="3"/>
          <w:numId w:val="2"/>
        </w:numPr>
        <w:tabs>
          <w:tab w:pos="2439" w:val="left" w:leader="none"/>
        </w:tabs>
        <w:spacing w:line="297" w:lineRule="auto" w:before="0" w:after="0"/>
        <w:ind w:left="2438" w:right="1158" w:hanging="360"/>
        <w:jc w:val="both"/>
        <w:rPr>
          <w:sz w:val="20"/>
        </w:rPr>
      </w:pPr>
      <w:r>
        <w:rPr>
          <w:spacing w:val="-4"/>
          <w:sz w:val="20"/>
        </w:rPr>
        <w:t>Acknowledging</w:t>
      </w:r>
      <w:r>
        <w:rPr>
          <w:spacing w:val="-10"/>
          <w:sz w:val="20"/>
        </w:rPr>
        <w:t> </w:t>
      </w:r>
      <w:r>
        <w:rPr>
          <w:spacing w:val="-4"/>
          <w:sz w:val="20"/>
        </w:rPr>
        <w:t>and</w:t>
      </w:r>
      <w:r>
        <w:rPr>
          <w:spacing w:val="-9"/>
          <w:sz w:val="20"/>
        </w:rPr>
        <w:t> </w:t>
      </w:r>
      <w:r>
        <w:rPr>
          <w:spacing w:val="-4"/>
          <w:sz w:val="20"/>
        </w:rPr>
        <w:t>addressing</w:t>
      </w:r>
      <w:r>
        <w:rPr>
          <w:spacing w:val="-10"/>
          <w:sz w:val="20"/>
        </w:rPr>
        <w:t> </w:t>
      </w:r>
      <w:r>
        <w:rPr>
          <w:spacing w:val="-4"/>
          <w:sz w:val="20"/>
        </w:rPr>
        <w:t>Central’s</w:t>
      </w:r>
      <w:r>
        <w:rPr>
          <w:spacing w:val="-8"/>
          <w:sz w:val="20"/>
        </w:rPr>
        <w:t> </w:t>
      </w:r>
      <w:r>
        <w:rPr>
          <w:spacing w:val="-4"/>
          <w:sz w:val="20"/>
        </w:rPr>
        <w:t>history</w:t>
      </w:r>
      <w:r>
        <w:rPr>
          <w:spacing w:val="-8"/>
          <w:sz w:val="20"/>
        </w:rPr>
        <w:t> </w:t>
      </w:r>
      <w:r>
        <w:rPr>
          <w:spacing w:val="-4"/>
          <w:sz w:val="20"/>
        </w:rPr>
        <w:t>in</w:t>
      </w:r>
      <w:r>
        <w:rPr>
          <w:spacing w:val="-9"/>
          <w:sz w:val="20"/>
        </w:rPr>
        <w:t> </w:t>
      </w:r>
      <w:r>
        <w:rPr>
          <w:spacing w:val="-4"/>
          <w:sz w:val="20"/>
        </w:rPr>
        <w:t>a</w:t>
      </w:r>
      <w:r>
        <w:rPr>
          <w:spacing w:val="-9"/>
          <w:sz w:val="20"/>
        </w:rPr>
        <w:t> </w:t>
      </w:r>
      <w:r>
        <w:rPr>
          <w:spacing w:val="-4"/>
          <w:sz w:val="20"/>
        </w:rPr>
        <w:t>transparent</w:t>
      </w:r>
      <w:r>
        <w:rPr>
          <w:spacing w:val="-10"/>
          <w:sz w:val="20"/>
        </w:rPr>
        <w:t> </w:t>
      </w:r>
      <w:r>
        <w:rPr>
          <w:spacing w:val="-4"/>
          <w:sz w:val="20"/>
        </w:rPr>
        <w:t>and</w:t>
      </w:r>
      <w:r>
        <w:rPr>
          <w:spacing w:val="-9"/>
          <w:sz w:val="20"/>
        </w:rPr>
        <w:t> </w:t>
      </w:r>
      <w:r>
        <w:rPr>
          <w:spacing w:val="-4"/>
          <w:sz w:val="20"/>
        </w:rPr>
        <w:t>accountable </w:t>
      </w:r>
      <w:r>
        <w:rPr>
          <w:spacing w:val="-2"/>
          <w:sz w:val="20"/>
        </w:rPr>
        <w:t>manner.</w:t>
      </w:r>
    </w:p>
    <w:p>
      <w:pPr>
        <w:pStyle w:val="ListParagraph"/>
        <w:numPr>
          <w:ilvl w:val="3"/>
          <w:numId w:val="2"/>
        </w:numPr>
        <w:tabs>
          <w:tab w:pos="2439" w:val="left" w:leader="none"/>
        </w:tabs>
        <w:spacing w:line="237" w:lineRule="exact" w:before="0" w:after="0"/>
        <w:ind w:left="2438" w:right="0" w:hanging="361"/>
        <w:jc w:val="both"/>
        <w:rPr>
          <w:sz w:val="20"/>
        </w:rPr>
      </w:pPr>
      <w:r>
        <w:rPr>
          <w:spacing w:val="-4"/>
          <w:sz w:val="20"/>
        </w:rPr>
        <w:t>Creating</w:t>
      </w:r>
      <w:r>
        <w:rPr>
          <w:spacing w:val="-12"/>
          <w:sz w:val="20"/>
        </w:rPr>
        <w:t> </w:t>
      </w:r>
      <w:r>
        <w:rPr>
          <w:spacing w:val="-4"/>
          <w:sz w:val="20"/>
        </w:rPr>
        <w:t>a</w:t>
      </w:r>
      <w:r>
        <w:rPr>
          <w:spacing w:val="-11"/>
          <w:sz w:val="20"/>
        </w:rPr>
        <w:t> </w:t>
      </w:r>
      <w:r>
        <w:rPr>
          <w:spacing w:val="-4"/>
          <w:sz w:val="20"/>
        </w:rPr>
        <w:t>representative</w:t>
      </w:r>
      <w:r>
        <w:rPr>
          <w:spacing w:val="-10"/>
          <w:sz w:val="20"/>
        </w:rPr>
        <w:t> </w:t>
      </w:r>
      <w:r>
        <w:rPr>
          <w:spacing w:val="-4"/>
          <w:sz w:val="20"/>
        </w:rPr>
        <w:t>staff</w:t>
      </w:r>
      <w:r>
        <w:rPr>
          <w:spacing w:val="-11"/>
          <w:sz w:val="20"/>
        </w:rPr>
        <w:t> </w:t>
      </w:r>
      <w:r>
        <w:rPr>
          <w:spacing w:val="-4"/>
          <w:sz w:val="20"/>
        </w:rPr>
        <w:t>body</w:t>
      </w:r>
      <w:r>
        <w:rPr>
          <w:spacing w:val="-11"/>
          <w:sz w:val="20"/>
        </w:rPr>
        <w:t> </w:t>
      </w:r>
      <w:r>
        <w:rPr>
          <w:spacing w:val="-4"/>
          <w:sz w:val="20"/>
        </w:rPr>
        <w:t>that</w:t>
      </w:r>
      <w:r>
        <w:rPr>
          <w:spacing w:val="-12"/>
          <w:sz w:val="20"/>
        </w:rPr>
        <w:t> </w:t>
      </w:r>
      <w:r>
        <w:rPr>
          <w:spacing w:val="-4"/>
          <w:sz w:val="20"/>
        </w:rPr>
        <w:t>reflects</w:t>
      </w:r>
      <w:r>
        <w:rPr>
          <w:spacing w:val="-10"/>
          <w:sz w:val="20"/>
        </w:rPr>
        <w:t> </w:t>
      </w:r>
      <w:r>
        <w:rPr>
          <w:spacing w:val="-4"/>
          <w:sz w:val="20"/>
        </w:rPr>
        <w:t>our</w:t>
      </w:r>
      <w:r>
        <w:rPr>
          <w:spacing w:val="-11"/>
          <w:sz w:val="20"/>
        </w:rPr>
        <w:t> </w:t>
      </w:r>
      <w:r>
        <w:rPr>
          <w:spacing w:val="-4"/>
          <w:sz w:val="20"/>
        </w:rPr>
        <w:t>students</w:t>
      </w:r>
      <w:r>
        <w:rPr>
          <w:spacing w:val="-9"/>
          <w:sz w:val="20"/>
        </w:rPr>
        <w:t> </w:t>
      </w:r>
      <w:r>
        <w:rPr>
          <w:spacing w:val="-4"/>
          <w:sz w:val="20"/>
        </w:rPr>
        <w:t>and</w:t>
      </w:r>
      <w:r>
        <w:rPr>
          <w:spacing w:val="-11"/>
          <w:sz w:val="20"/>
        </w:rPr>
        <w:t> </w:t>
      </w:r>
      <w:r>
        <w:rPr>
          <w:spacing w:val="-4"/>
          <w:sz w:val="20"/>
        </w:rPr>
        <w:t>communities.</w:t>
      </w:r>
    </w:p>
    <w:p>
      <w:pPr>
        <w:pStyle w:val="ListParagraph"/>
        <w:numPr>
          <w:ilvl w:val="3"/>
          <w:numId w:val="2"/>
        </w:numPr>
        <w:tabs>
          <w:tab w:pos="2439" w:val="left" w:leader="none"/>
        </w:tabs>
        <w:spacing w:line="297" w:lineRule="auto" w:before="31" w:after="0"/>
        <w:ind w:left="2438" w:right="1154" w:hanging="360"/>
        <w:jc w:val="both"/>
        <w:rPr>
          <w:sz w:val="20"/>
        </w:rPr>
      </w:pPr>
      <w:r>
        <w:rPr>
          <w:spacing w:val="-2"/>
          <w:sz w:val="20"/>
        </w:rPr>
        <w:t>Ensuring</w:t>
      </w:r>
      <w:r>
        <w:rPr>
          <w:spacing w:val="-13"/>
          <w:sz w:val="20"/>
        </w:rPr>
        <w:t> </w:t>
      </w:r>
      <w:r>
        <w:rPr>
          <w:spacing w:val="-2"/>
          <w:sz w:val="20"/>
        </w:rPr>
        <w:t>Central’s</w:t>
      </w:r>
      <w:r>
        <w:rPr>
          <w:spacing w:val="-11"/>
          <w:sz w:val="20"/>
        </w:rPr>
        <w:t> </w:t>
      </w:r>
      <w:r>
        <w:rPr>
          <w:spacing w:val="-2"/>
          <w:sz w:val="20"/>
        </w:rPr>
        <w:t>commitment</w:t>
      </w:r>
      <w:r>
        <w:rPr>
          <w:spacing w:val="-12"/>
          <w:sz w:val="20"/>
        </w:rPr>
        <w:t> </w:t>
      </w:r>
      <w:r>
        <w:rPr>
          <w:spacing w:val="-2"/>
          <w:sz w:val="20"/>
        </w:rPr>
        <w:t>to</w:t>
      </w:r>
      <w:r>
        <w:rPr>
          <w:spacing w:val="-12"/>
          <w:sz w:val="20"/>
        </w:rPr>
        <w:t> </w:t>
      </w:r>
      <w:r>
        <w:rPr>
          <w:spacing w:val="-2"/>
          <w:sz w:val="20"/>
        </w:rPr>
        <w:t>all</w:t>
      </w:r>
      <w:r>
        <w:rPr>
          <w:spacing w:val="-12"/>
          <w:sz w:val="20"/>
        </w:rPr>
        <w:t> </w:t>
      </w:r>
      <w:r>
        <w:rPr>
          <w:spacing w:val="-2"/>
          <w:sz w:val="20"/>
        </w:rPr>
        <w:t>the</w:t>
      </w:r>
      <w:r>
        <w:rPr>
          <w:spacing w:val="-11"/>
          <w:sz w:val="20"/>
        </w:rPr>
        <w:t> </w:t>
      </w:r>
      <w:r>
        <w:rPr>
          <w:spacing w:val="-2"/>
          <w:sz w:val="20"/>
        </w:rPr>
        <w:t>protected</w:t>
      </w:r>
      <w:r>
        <w:rPr>
          <w:spacing w:val="-11"/>
          <w:sz w:val="20"/>
        </w:rPr>
        <w:t> </w:t>
      </w:r>
      <w:r>
        <w:rPr>
          <w:spacing w:val="-2"/>
          <w:sz w:val="20"/>
        </w:rPr>
        <w:t>characteristics</w:t>
      </w:r>
      <w:r>
        <w:rPr>
          <w:spacing w:val="-11"/>
          <w:sz w:val="20"/>
        </w:rPr>
        <w:t> </w:t>
      </w:r>
      <w:r>
        <w:rPr>
          <w:spacing w:val="-2"/>
          <w:sz w:val="20"/>
        </w:rPr>
        <w:t>in</w:t>
      </w:r>
      <w:r>
        <w:rPr>
          <w:spacing w:val="-11"/>
          <w:sz w:val="20"/>
        </w:rPr>
        <w:t> </w:t>
      </w:r>
      <w:r>
        <w:rPr>
          <w:spacing w:val="-2"/>
          <w:sz w:val="20"/>
        </w:rPr>
        <w:t>a</w:t>
      </w:r>
      <w:r>
        <w:rPr>
          <w:spacing w:val="-13"/>
          <w:sz w:val="20"/>
        </w:rPr>
        <w:t> </w:t>
      </w:r>
      <w:r>
        <w:rPr>
          <w:spacing w:val="-2"/>
          <w:sz w:val="20"/>
        </w:rPr>
        <w:t>culture</w:t>
      </w:r>
      <w:r>
        <w:rPr>
          <w:spacing w:val="-11"/>
          <w:sz w:val="20"/>
        </w:rPr>
        <w:t> </w:t>
      </w:r>
      <w:r>
        <w:rPr>
          <w:spacing w:val="-2"/>
          <w:sz w:val="20"/>
        </w:rPr>
        <w:t>of </w:t>
      </w:r>
      <w:r>
        <w:rPr>
          <w:sz w:val="20"/>
        </w:rPr>
        <w:t>equality by continually reviewing our Dignity at Work and Study policies and reducing barriers to reporting.</w:t>
      </w:r>
    </w:p>
    <w:p>
      <w:pPr>
        <w:spacing w:after="0" w:line="297" w:lineRule="auto"/>
        <w:jc w:val="both"/>
        <w:rPr>
          <w:sz w:val="20"/>
        </w:rPr>
        <w:sectPr>
          <w:pgSz w:w="11910" w:h="16840"/>
          <w:pgMar w:header="712" w:footer="779" w:top="1320" w:bottom="960" w:left="420" w:right="260"/>
        </w:sectPr>
      </w:pPr>
    </w:p>
    <w:p>
      <w:pPr>
        <w:pStyle w:val="ListParagraph"/>
        <w:numPr>
          <w:ilvl w:val="2"/>
          <w:numId w:val="2"/>
        </w:numPr>
        <w:tabs>
          <w:tab w:pos="1719" w:val="left" w:leader="none"/>
        </w:tabs>
        <w:spacing w:line="240" w:lineRule="auto" w:before="99" w:after="0"/>
        <w:ind w:left="1718" w:right="0" w:hanging="361"/>
        <w:jc w:val="left"/>
        <w:rPr>
          <w:rFonts w:ascii="Arial Black"/>
          <w:sz w:val="20"/>
        </w:rPr>
      </w:pPr>
      <w:r>
        <w:rPr>
          <w:rFonts w:ascii="Arial Black"/>
          <w:w w:val="90"/>
          <w:sz w:val="20"/>
        </w:rPr>
        <w:t>Distinctive</w:t>
      </w:r>
      <w:r>
        <w:rPr>
          <w:rFonts w:ascii="Arial Black"/>
          <w:spacing w:val="-3"/>
          <w:sz w:val="20"/>
        </w:rPr>
        <w:t> </w:t>
      </w:r>
      <w:r>
        <w:rPr>
          <w:rFonts w:ascii="Arial Black"/>
          <w:w w:val="90"/>
          <w:sz w:val="20"/>
        </w:rPr>
        <w:t>and</w:t>
      </w:r>
      <w:r>
        <w:rPr>
          <w:rFonts w:ascii="Arial Black"/>
          <w:spacing w:val="-1"/>
          <w:sz w:val="20"/>
        </w:rPr>
        <w:t> </w:t>
      </w:r>
      <w:r>
        <w:rPr>
          <w:rFonts w:ascii="Arial Black"/>
          <w:w w:val="90"/>
          <w:sz w:val="20"/>
        </w:rPr>
        <w:t>Transformative</w:t>
      </w:r>
      <w:r>
        <w:rPr>
          <w:rFonts w:ascii="Arial Black"/>
          <w:sz w:val="20"/>
        </w:rPr>
        <w:t> </w:t>
      </w:r>
      <w:r>
        <w:rPr>
          <w:rFonts w:ascii="Arial Black"/>
          <w:w w:val="90"/>
          <w:sz w:val="20"/>
        </w:rPr>
        <w:t>Education</w:t>
      </w:r>
      <w:r>
        <w:rPr>
          <w:rFonts w:ascii="Arial Black"/>
          <w:spacing w:val="-1"/>
          <w:sz w:val="20"/>
        </w:rPr>
        <w:t> </w:t>
      </w:r>
      <w:r>
        <w:rPr>
          <w:rFonts w:ascii="Arial Black"/>
          <w:w w:val="90"/>
          <w:sz w:val="20"/>
        </w:rPr>
        <w:t>and</w:t>
      </w:r>
      <w:r>
        <w:rPr>
          <w:rFonts w:ascii="Arial Black"/>
          <w:spacing w:val="-2"/>
          <w:sz w:val="20"/>
        </w:rPr>
        <w:t> </w:t>
      </w:r>
      <w:r>
        <w:rPr>
          <w:rFonts w:ascii="Arial Black"/>
          <w:spacing w:val="-2"/>
          <w:w w:val="90"/>
          <w:sz w:val="20"/>
        </w:rPr>
        <w:t>Training</w:t>
      </w:r>
    </w:p>
    <w:p>
      <w:pPr>
        <w:spacing w:before="59"/>
        <w:ind w:left="1358" w:right="0" w:firstLine="0"/>
        <w:jc w:val="left"/>
        <w:rPr>
          <w:rFonts w:ascii="Calibri"/>
          <w:i/>
          <w:sz w:val="20"/>
        </w:rPr>
      </w:pPr>
      <w:r>
        <w:rPr>
          <w:rFonts w:ascii="Calibri"/>
          <w:i/>
          <w:w w:val="110"/>
          <w:sz w:val="20"/>
        </w:rPr>
        <w:t>Playing</w:t>
      </w:r>
      <w:r>
        <w:rPr>
          <w:rFonts w:ascii="Calibri"/>
          <w:i/>
          <w:spacing w:val="-10"/>
          <w:w w:val="110"/>
          <w:sz w:val="20"/>
        </w:rPr>
        <w:t> </w:t>
      </w:r>
      <w:r>
        <w:rPr>
          <w:rFonts w:ascii="Calibri"/>
          <w:i/>
          <w:w w:val="110"/>
          <w:sz w:val="20"/>
        </w:rPr>
        <w:t>a</w:t>
      </w:r>
      <w:r>
        <w:rPr>
          <w:rFonts w:ascii="Calibri"/>
          <w:i/>
          <w:spacing w:val="-9"/>
          <w:w w:val="110"/>
          <w:sz w:val="20"/>
        </w:rPr>
        <w:t> </w:t>
      </w:r>
      <w:r>
        <w:rPr>
          <w:rFonts w:ascii="Calibri"/>
          <w:i/>
          <w:w w:val="110"/>
          <w:sz w:val="20"/>
        </w:rPr>
        <w:t>leading</w:t>
      </w:r>
      <w:r>
        <w:rPr>
          <w:rFonts w:ascii="Calibri"/>
          <w:i/>
          <w:spacing w:val="-9"/>
          <w:w w:val="110"/>
          <w:sz w:val="20"/>
        </w:rPr>
        <w:t> </w:t>
      </w:r>
      <w:r>
        <w:rPr>
          <w:rFonts w:ascii="Calibri"/>
          <w:i/>
          <w:w w:val="110"/>
          <w:sz w:val="20"/>
        </w:rPr>
        <w:t>role</w:t>
      </w:r>
      <w:r>
        <w:rPr>
          <w:rFonts w:ascii="Calibri"/>
          <w:i/>
          <w:spacing w:val="-10"/>
          <w:w w:val="110"/>
          <w:sz w:val="20"/>
        </w:rPr>
        <w:t> </w:t>
      </w:r>
      <w:r>
        <w:rPr>
          <w:rFonts w:ascii="Calibri"/>
          <w:i/>
          <w:w w:val="110"/>
          <w:sz w:val="20"/>
        </w:rPr>
        <w:t>as</w:t>
      </w:r>
      <w:r>
        <w:rPr>
          <w:rFonts w:ascii="Calibri"/>
          <w:i/>
          <w:spacing w:val="-9"/>
          <w:w w:val="110"/>
          <w:sz w:val="20"/>
        </w:rPr>
        <w:t> </w:t>
      </w:r>
      <w:r>
        <w:rPr>
          <w:rFonts w:ascii="Calibri"/>
          <w:i/>
          <w:w w:val="110"/>
          <w:sz w:val="20"/>
        </w:rPr>
        <w:t>a</w:t>
      </w:r>
      <w:r>
        <w:rPr>
          <w:rFonts w:ascii="Calibri"/>
          <w:i/>
          <w:spacing w:val="-10"/>
          <w:w w:val="110"/>
          <w:sz w:val="20"/>
        </w:rPr>
        <w:t> </w:t>
      </w:r>
      <w:r>
        <w:rPr>
          <w:rFonts w:ascii="Calibri"/>
          <w:i/>
          <w:w w:val="110"/>
          <w:sz w:val="20"/>
        </w:rPr>
        <w:t>small</w:t>
      </w:r>
      <w:r>
        <w:rPr>
          <w:rFonts w:ascii="Calibri"/>
          <w:i/>
          <w:spacing w:val="-10"/>
          <w:w w:val="110"/>
          <w:sz w:val="20"/>
        </w:rPr>
        <w:t> </w:t>
      </w:r>
      <w:r>
        <w:rPr>
          <w:rFonts w:ascii="Calibri"/>
          <w:i/>
          <w:w w:val="110"/>
          <w:sz w:val="20"/>
        </w:rPr>
        <w:t>specialist</w:t>
      </w:r>
      <w:r>
        <w:rPr>
          <w:rFonts w:ascii="Calibri"/>
          <w:i/>
          <w:spacing w:val="-10"/>
          <w:w w:val="110"/>
          <w:sz w:val="20"/>
        </w:rPr>
        <w:t> </w:t>
      </w:r>
      <w:r>
        <w:rPr>
          <w:rFonts w:ascii="Calibri"/>
          <w:i/>
          <w:w w:val="110"/>
          <w:sz w:val="20"/>
        </w:rPr>
        <w:t>institution</w:t>
      </w:r>
      <w:r>
        <w:rPr>
          <w:rFonts w:ascii="Calibri"/>
          <w:i/>
          <w:spacing w:val="-9"/>
          <w:w w:val="110"/>
          <w:sz w:val="20"/>
        </w:rPr>
        <w:t> </w:t>
      </w:r>
      <w:r>
        <w:rPr>
          <w:rFonts w:ascii="Calibri"/>
          <w:i/>
          <w:w w:val="110"/>
          <w:sz w:val="20"/>
        </w:rPr>
        <w:t>in</w:t>
      </w:r>
      <w:r>
        <w:rPr>
          <w:rFonts w:ascii="Calibri"/>
          <w:i/>
          <w:spacing w:val="-10"/>
          <w:w w:val="110"/>
          <w:sz w:val="20"/>
        </w:rPr>
        <w:t> </w:t>
      </w:r>
      <w:r>
        <w:rPr>
          <w:rFonts w:ascii="Calibri"/>
          <w:i/>
          <w:w w:val="110"/>
          <w:sz w:val="20"/>
        </w:rPr>
        <w:t>the</w:t>
      </w:r>
      <w:r>
        <w:rPr>
          <w:rFonts w:ascii="Calibri"/>
          <w:i/>
          <w:spacing w:val="-10"/>
          <w:w w:val="110"/>
          <w:sz w:val="20"/>
        </w:rPr>
        <w:t> </w:t>
      </w:r>
      <w:r>
        <w:rPr>
          <w:rFonts w:ascii="Calibri"/>
          <w:i/>
          <w:w w:val="110"/>
          <w:sz w:val="20"/>
        </w:rPr>
        <w:t>performing</w:t>
      </w:r>
      <w:r>
        <w:rPr>
          <w:rFonts w:ascii="Calibri"/>
          <w:i/>
          <w:spacing w:val="-9"/>
          <w:w w:val="110"/>
          <w:sz w:val="20"/>
        </w:rPr>
        <w:t> </w:t>
      </w:r>
      <w:r>
        <w:rPr>
          <w:rFonts w:ascii="Calibri"/>
          <w:i/>
          <w:spacing w:val="-2"/>
          <w:w w:val="110"/>
          <w:sz w:val="20"/>
        </w:rPr>
        <w:t>arts.</w:t>
      </w:r>
    </w:p>
    <w:p>
      <w:pPr>
        <w:pStyle w:val="BodyText"/>
        <w:spacing w:before="12"/>
        <w:rPr>
          <w:rFonts w:ascii="Calibri"/>
          <w:i/>
          <w:sz w:val="25"/>
        </w:rPr>
      </w:pPr>
    </w:p>
    <w:p>
      <w:pPr>
        <w:pStyle w:val="BodyText"/>
        <w:ind w:left="1358"/>
      </w:pPr>
      <w:r>
        <w:rPr>
          <w:spacing w:val="-5"/>
        </w:rPr>
        <w:t>Achieved</w:t>
      </w:r>
      <w:r>
        <w:rPr>
          <w:spacing w:val="-6"/>
        </w:rPr>
        <w:t> </w:t>
      </w:r>
      <w:r>
        <w:rPr>
          <w:spacing w:val="-2"/>
        </w:rPr>
        <w:t>through:</w:t>
      </w:r>
    </w:p>
    <w:p>
      <w:pPr>
        <w:pStyle w:val="ListParagraph"/>
        <w:numPr>
          <w:ilvl w:val="3"/>
          <w:numId w:val="2"/>
        </w:numPr>
        <w:tabs>
          <w:tab w:pos="2438" w:val="left" w:leader="none"/>
          <w:tab w:pos="2439" w:val="left" w:leader="none"/>
        </w:tabs>
        <w:spacing w:line="240" w:lineRule="auto" w:before="30" w:after="0"/>
        <w:ind w:left="2438" w:right="0" w:hanging="361"/>
        <w:jc w:val="left"/>
        <w:rPr>
          <w:sz w:val="20"/>
        </w:rPr>
      </w:pPr>
      <w:r>
        <w:rPr>
          <w:spacing w:val="-4"/>
          <w:sz w:val="20"/>
        </w:rPr>
        <w:t>Putting</w:t>
      </w:r>
      <w:r>
        <w:rPr>
          <w:spacing w:val="-12"/>
          <w:sz w:val="20"/>
        </w:rPr>
        <w:t> </w:t>
      </w:r>
      <w:r>
        <w:rPr>
          <w:spacing w:val="-4"/>
          <w:sz w:val="20"/>
        </w:rPr>
        <w:t>students,</w:t>
      </w:r>
      <w:r>
        <w:rPr>
          <w:spacing w:val="-12"/>
          <w:sz w:val="20"/>
        </w:rPr>
        <w:t> </w:t>
      </w:r>
      <w:r>
        <w:rPr>
          <w:spacing w:val="-4"/>
          <w:sz w:val="20"/>
        </w:rPr>
        <w:t>staff</w:t>
      </w:r>
      <w:r>
        <w:rPr>
          <w:spacing w:val="-12"/>
          <w:sz w:val="20"/>
        </w:rPr>
        <w:t> </w:t>
      </w:r>
      <w:r>
        <w:rPr>
          <w:spacing w:val="-4"/>
          <w:sz w:val="20"/>
        </w:rPr>
        <w:t>and</w:t>
      </w:r>
      <w:r>
        <w:rPr>
          <w:spacing w:val="-11"/>
          <w:sz w:val="20"/>
        </w:rPr>
        <w:t> </w:t>
      </w:r>
      <w:r>
        <w:rPr>
          <w:spacing w:val="-4"/>
          <w:sz w:val="20"/>
        </w:rPr>
        <w:t>well-being</w:t>
      </w:r>
      <w:r>
        <w:rPr>
          <w:spacing w:val="-12"/>
          <w:sz w:val="20"/>
        </w:rPr>
        <w:t> </w:t>
      </w:r>
      <w:r>
        <w:rPr>
          <w:spacing w:val="-4"/>
          <w:sz w:val="20"/>
        </w:rPr>
        <w:t>at</w:t>
      </w:r>
      <w:r>
        <w:rPr>
          <w:spacing w:val="-12"/>
          <w:sz w:val="20"/>
        </w:rPr>
        <w:t> </w:t>
      </w:r>
      <w:r>
        <w:rPr>
          <w:spacing w:val="-4"/>
          <w:sz w:val="20"/>
        </w:rPr>
        <w:t>the</w:t>
      </w:r>
      <w:r>
        <w:rPr>
          <w:spacing w:val="-10"/>
          <w:sz w:val="20"/>
        </w:rPr>
        <w:t> </w:t>
      </w:r>
      <w:r>
        <w:rPr>
          <w:spacing w:val="-4"/>
          <w:sz w:val="20"/>
        </w:rPr>
        <w:t>heart</w:t>
      </w:r>
      <w:r>
        <w:rPr>
          <w:spacing w:val="-12"/>
          <w:sz w:val="20"/>
        </w:rPr>
        <w:t> </w:t>
      </w:r>
      <w:r>
        <w:rPr>
          <w:spacing w:val="-4"/>
          <w:sz w:val="20"/>
        </w:rPr>
        <w:t>of</w:t>
      </w:r>
      <w:r>
        <w:rPr>
          <w:spacing w:val="-9"/>
          <w:sz w:val="20"/>
        </w:rPr>
        <w:t> </w:t>
      </w:r>
      <w:r>
        <w:rPr>
          <w:spacing w:val="-4"/>
          <w:sz w:val="20"/>
        </w:rPr>
        <w:t>all</w:t>
      </w:r>
      <w:r>
        <w:rPr>
          <w:spacing w:val="-12"/>
          <w:sz w:val="20"/>
        </w:rPr>
        <w:t> </w:t>
      </w:r>
      <w:r>
        <w:rPr>
          <w:spacing w:val="-4"/>
          <w:sz w:val="20"/>
        </w:rPr>
        <w:t>our</w:t>
      </w:r>
      <w:r>
        <w:rPr>
          <w:spacing w:val="-11"/>
          <w:sz w:val="20"/>
        </w:rPr>
        <w:t> </w:t>
      </w:r>
      <w:r>
        <w:rPr>
          <w:spacing w:val="-4"/>
          <w:sz w:val="20"/>
        </w:rPr>
        <w:t>work.</w:t>
      </w:r>
    </w:p>
    <w:p>
      <w:pPr>
        <w:pStyle w:val="ListParagraph"/>
        <w:numPr>
          <w:ilvl w:val="3"/>
          <w:numId w:val="2"/>
        </w:numPr>
        <w:tabs>
          <w:tab w:pos="2438" w:val="left" w:leader="none"/>
          <w:tab w:pos="2439" w:val="left" w:leader="none"/>
        </w:tabs>
        <w:spacing w:line="240" w:lineRule="auto" w:before="48" w:after="0"/>
        <w:ind w:left="2438" w:right="0" w:hanging="361"/>
        <w:jc w:val="left"/>
        <w:rPr>
          <w:sz w:val="20"/>
        </w:rPr>
      </w:pPr>
      <w:r>
        <w:rPr>
          <w:spacing w:val="-6"/>
          <w:sz w:val="20"/>
        </w:rPr>
        <w:t>An ongoing curriculum and</w:t>
      </w:r>
      <w:r>
        <w:rPr>
          <w:spacing w:val="-5"/>
          <w:sz w:val="20"/>
        </w:rPr>
        <w:t> </w:t>
      </w:r>
      <w:r>
        <w:rPr>
          <w:spacing w:val="-6"/>
          <w:sz w:val="20"/>
        </w:rPr>
        <w:t>portfolio</w:t>
      </w:r>
      <w:r>
        <w:rPr>
          <w:spacing w:val="-5"/>
          <w:sz w:val="20"/>
        </w:rPr>
        <w:t> </w:t>
      </w:r>
      <w:r>
        <w:rPr>
          <w:spacing w:val="-6"/>
          <w:sz w:val="20"/>
        </w:rPr>
        <w:t>review</w:t>
      </w:r>
      <w:r>
        <w:rPr>
          <w:spacing w:val="-4"/>
          <w:sz w:val="20"/>
        </w:rPr>
        <w:t> </w:t>
      </w:r>
      <w:r>
        <w:rPr>
          <w:spacing w:val="-6"/>
          <w:sz w:val="20"/>
        </w:rPr>
        <w:t>of courses</w:t>
      </w:r>
      <w:r>
        <w:rPr>
          <w:spacing w:val="-4"/>
          <w:sz w:val="20"/>
        </w:rPr>
        <w:t> </w:t>
      </w:r>
      <w:r>
        <w:rPr>
          <w:spacing w:val="-6"/>
          <w:sz w:val="20"/>
        </w:rPr>
        <w:t>for</w:t>
      </w:r>
      <w:r>
        <w:rPr>
          <w:spacing w:val="-5"/>
          <w:sz w:val="20"/>
        </w:rPr>
        <w:t> </w:t>
      </w:r>
      <w:r>
        <w:rPr>
          <w:spacing w:val="-6"/>
          <w:sz w:val="20"/>
        </w:rPr>
        <w:t>the</w:t>
      </w:r>
      <w:r>
        <w:rPr>
          <w:spacing w:val="-5"/>
          <w:sz w:val="20"/>
        </w:rPr>
        <w:t> </w:t>
      </w:r>
      <w:r>
        <w:rPr>
          <w:spacing w:val="-6"/>
          <w:sz w:val="20"/>
        </w:rPr>
        <w:t>21</w:t>
      </w:r>
      <w:r>
        <w:rPr>
          <w:spacing w:val="-6"/>
          <w:position w:val="7"/>
          <w:sz w:val="13"/>
        </w:rPr>
        <w:t>st</w:t>
      </w:r>
      <w:r>
        <w:rPr>
          <w:spacing w:val="17"/>
          <w:position w:val="7"/>
          <w:sz w:val="13"/>
        </w:rPr>
        <w:t> </w:t>
      </w:r>
      <w:r>
        <w:rPr>
          <w:spacing w:val="-6"/>
          <w:sz w:val="20"/>
        </w:rPr>
        <w:t>Century.</w:t>
      </w:r>
    </w:p>
    <w:p>
      <w:pPr>
        <w:pStyle w:val="ListParagraph"/>
        <w:numPr>
          <w:ilvl w:val="3"/>
          <w:numId w:val="2"/>
        </w:numPr>
        <w:tabs>
          <w:tab w:pos="2438" w:val="left" w:leader="none"/>
          <w:tab w:pos="2439" w:val="left" w:leader="none"/>
        </w:tabs>
        <w:spacing w:line="240" w:lineRule="auto" w:before="50" w:after="0"/>
        <w:ind w:left="2438" w:right="0" w:hanging="361"/>
        <w:jc w:val="left"/>
        <w:rPr>
          <w:sz w:val="20"/>
        </w:rPr>
      </w:pPr>
      <w:r>
        <w:rPr>
          <w:spacing w:val="-6"/>
          <w:sz w:val="20"/>
        </w:rPr>
        <w:t>Learning</w:t>
      </w:r>
      <w:r>
        <w:rPr>
          <w:spacing w:val="-1"/>
          <w:sz w:val="20"/>
        </w:rPr>
        <w:t> </w:t>
      </w:r>
      <w:r>
        <w:rPr>
          <w:spacing w:val="-6"/>
          <w:sz w:val="20"/>
        </w:rPr>
        <w:t>through</w:t>
      </w:r>
      <w:r>
        <w:rPr>
          <w:spacing w:val="1"/>
          <w:sz w:val="20"/>
        </w:rPr>
        <w:t> </w:t>
      </w:r>
      <w:r>
        <w:rPr>
          <w:spacing w:val="-6"/>
          <w:sz w:val="20"/>
        </w:rPr>
        <w:t>Diversity</w:t>
      </w:r>
      <w:r>
        <w:rPr>
          <w:sz w:val="20"/>
        </w:rPr>
        <w:t> </w:t>
      </w:r>
      <w:r>
        <w:rPr>
          <w:spacing w:val="-6"/>
          <w:sz w:val="20"/>
        </w:rPr>
        <w:t>and</w:t>
      </w:r>
      <w:r>
        <w:rPr>
          <w:spacing w:val="1"/>
          <w:sz w:val="20"/>
        </w:rPr>
        <w:t> </w:t>
      </w:r>
      <w:r>
        <w:rPr>
          <w:spacing w:val="-6"/>
          <w:sz w:val="20"/>
        </w:rPr>
        <w:t>Collaboration.</w:t>
      </w:r>
    </w:p>
    <w:p>
      <w:pPr>
        <w:pStyle w:val="ListParagraph"/>
        <w:numPr>
          <w:ilvl w:val="3"/>
          <w:numId w:val="2"/>
        </w:numPr>
        <w:tabs>
          <w:tab w:pos="2438" w:val="left" w:leader="none"/>
          <w:tab w:pos="2439" w:val="left" w:leader="none"/>
        </w:tabs>
        <w:spacing w:line="240" w:lineRule="auto" w:before="48" w:after="0"/>
        <w:ind w:left="2438" w:right="0" w:hanging="361"/>
        <w:jc w:val="left"/>
        <w:rPr>
          <w:sz w:val="20"/>
        </w:rPr>
      </w:pPr>
      <w:r>
        <w:rPr>
          <w:spacing w:val="-4"/>
          <w:sz w:val="20"/>
        </w:rPr>
        <w:t>Investment</w:t>
      </w:r>
      <w:r>
        <w:rPr>
          <w:spacing w:val="-20"/>
          <w:sz w:val="20"/>
        </w:rPr>
        <w:t> </w:t>
      </w:r>
      <w:r>
        <w:rPr>
          <w:spacing w:val="-4"/>
          <w:sz w:val="20"/>
        </w:rPr>
        <w:t>in</w:t>
      </w:r>
      <w:r>
        <w:rPr>
          <w:spacing w:val="-15"/>
          <w:sz w:val="20"/>
        </w:rPr>
        <w:t> </w:t>
      </w:r>
      <w:r>
        <w:rPr>
          <w:spacing w:val="-4"/>
          <w:sz w:val="20"/>
        </w:rPr>
        <w:t>and</w:t>
      </w:r>
      <w:r>
        <w:rPr>
          <w:spacing w:val="-19"/>
          <w:sz w:val="20"/>
        </w:rPr>
        <w:t> </w:t>
      </w:r>
      <w:r>
        <w:rPr>
          <w:spacing w:val="-4"/>
          <w:sz w:val="20"/>
        </w:rPr>
        <w:t>development</w:t>
      </w:r>
      <w:r>
        <w:rPr>
          <w:spacing w:val="-19"/>
          <w:sz w:val="20"/>
        </w:rPr>
        <w:t> </w:t>
      </w:r>
      <w:r>
        <w:rPr>
          <w:spacing w:val="-4"/>
          <w:sz w:val="20"/>
        </w:rPr>
        <w:t>of</w:t>
      </w:r>
      <w:r>
        <w:rPr>
          <w:spacing w:val="-17"/>
          <w:sz w:val="20"/>
        </w:rPr>
        <w:t> </w:t>
      </w:r>
      <w:r>
        <w:rPr>
          <w:spacing w:val="-4"/>
          <w:sz w:val="20"/>
        </w:rPr>
        <w:t>our</w:t>
      </w:r>
      <w:r>
        <w:rPr>
          <w:spacing w:val="-18"/>
          <w:sz w:val="20"/>
        </w:rPr>
        <w:t> </w:t>
      </w:r>
      <w:r>
        <w:rPr>
          <w:spacing w:val="-4"/>
          <w:sz w:val="20"/>
        </w:rPr>
        <w:t>performance</w:t>
      </w:r>
      <w:r>
        <w:rPr>
          <w:spacing w:val="-15"/>
          <w:sz w:val="20"/>
        </w:rPr>
        <w:t> </w:t>
      </w:r>
      <w:r>
        <w:rPr>
          <w:spacing w:val="-4"/>
          <w:sz w:val="20"/>
        </w:rPr>
        <w:t>and</w:t>
      </w:r>
      <w:r>
        <w:rPr>
          <w:spacing w:val="-19"/>
          <w:sz w:val="20"/>
        </w:rPr>
        <w:t> </w:t>
      </w:r>
      <w:r>
        <w:rPr>
          <w:spacing w:val="-4"/>
          <w:sz w:val="20"/>
        </w:rPr>
        <w:t>production</w:t>
      </w:r>
      <w:r>
        <w:rPr>
          <w:spacing w:val="-18"/>
          <w:sz w:val="20"/>
        </w:rPr>
        <w:t> </w:t>
      </w:r>
      <w:r>
        <w:rPr>
          <w:spacing w:val="-4"/>
          <w:sz w:val="20"/>
        </w:rPr>
        <w:t>infrastructure.</w:t>
      </w:r>
    </w:p>
    <w:p>
      <w:pPr>
        <w:pStyle w:val="ListParagraph"/>
        <w:numPr>
          <w:ilvl w:val="3"/>
          <w:numId w:val="2"/>
        </w:numPr>
        <w:tabs>
          <w:tab w:pos="2439" w:val="left" w:leader="none"/>
        </w:tabs>
        <w:spacing w:line="295" w:lineRule="auto" w:before="50" w:after="0"/>
        <w:ind w:left="2438" w:right="1157" w:hanging="360"/>
        <w:jc w:val="both"/>
        <w:rPr>
          <w:sz w:val="20"/>
        </w:rPr>
      </w:pPr>
      <w:r>
        <w:rPr>
          <w:spacing w:val="-6"/>
          <w:sz w:val="20"/>
        </w:rPr>
        <w:t>Delivering</w:t>
      </w:r>
      <w:r>
        <w:rPr>
          <w:spacing w:val="-10"/>
          <w:sz w:val="20"/>
        </w:rPr>
        <w:t> </w:t>
      </w:r>
      <w:r>
        <w:rPr>
          <w:spacing w:val="-6"/>
          <w:sz w:val="20"/>
        </w:rPr>
        <w:t>a</w:t>
      </w:r>
      <w:r>
        <w:rPr>
          <w:spacing w:val="-10"/>
          <w:sz w:val="20"/>
        </w:rPr>
        <w:t> </w:t>
      </w:r>
      <w:r>
        <w:rPr>
          <w:spacing w:val="-6"/>
          <w:sz w:val="20"/>
        </w:rPr>
        <w:t>strategy</w:t>
      </w:r>
      <w:r>
        <w:rPr>
          <w:spacing w:val="-10"/>
          <w:sz w:val="20"/>
        </w:rPr>
        <w:t> </w:t>
      </w:r>
      <w:r>
        <w:rPr>
          <w:spacing w:val="-6"/>
          <w:sz w:val="20"/>
        </w:rPr>
        <w:t>for</w:t>
      </w:r>
      <w:r>
        <w:rPr>
          <w:spacing w:val="-10"/>
          <w:sz w:val="20"/>
        </w:rPr>
        <w:t> </w:t>
      </w:r>
      <w:r>
        <w:rPr>
          <w:spacing w:val="-6"/>
          <w:sz w:val="20"/>
        </w:rPr>
        <w:t>innovation</w:t>
      </w:r>
      <w:r>
        <w:rPr>
          <w:spacing w:val="-10"/>
          <w:sz w:val="20"/>
        </w:rPr>
        <w:t> </w:t>
      </w:r>
      <w:r>
        <w:rPr>
          <w:spacing w:val="-6"/>
          <w:sz w:val="20"/>
        </w:rPr>
        <w:t>in</w:t>
      </w:r>
      <w:r>
        <w:rPr>
          <w:spacing w:val="-9"/>
          <w:sz w:val="20"/>
        </w:rPr>
        <w:t> </w:t>
      </w:r>
      <w:r>
        <w:rPr>
          <w:spacing w:val="-6"/>
          <w:sz w:val="20"/>
        </w:rPr>
        <w:t>digital</w:t>
      </w:r>
      <w:r>
        <w:rPr>
          <w:spacing w:val="-10"/>
          <w:sz w:val="20"/>
        </w:rPr>
        <w:t> </w:t>
      </w:r>
      <w:r>
        <w:rPr>
          <w:spacing w:val="-6"/>
          <w:sz w:val="20"/>
        </w:rPr>
        <w:t>technologies</w:t>
      </w:r>
      <w:r>
        <w:rPr>
          <w:spacing w:val="-10"/>
          <w:sz w:val="20"/>
        </w:rPr>
        <w:t> </w:t>
      </w:r>
      <w:r>
        <w:rPr>
          <w:spacing w:val="-6"/>
          <w:sz w:val="20"/>
        </w:rPr>
        <w:t>and</w:t>
      </w:r>
      <w:r>
        <w:rPr>
          <w:spacing w:val="-10"/>
          <w:sz w:val="20"/>
        </w:rPr>
        <w:t> </w:t>
      </w:r>
      <w:r>
        <w:rPr>
          <w:spacing w:val="-6"/>
          <w:sz w:val="20"/>
        </w:rPr>
        <w:t>applications</w:t>
      </w:r>
      <w:r>
        <w:rPr>
          <w:spacing w:val="-10"/>
          <w:sz w:val="20"/>
        </w:rPr>
        <w:t> </w:t>
      </w:r>
      <w:r>
        <w:rPr>
          <w:spacing w:val="-6"/>
          <w:sz w:val="20"/>
        </w:rPr>
        <w:t>in</w:t>
      </w:r>
      <w:r>
        <w:rPr>
          <w:spacing w:val="-10"/>
          <w:sz w:val="20"/>
        </w:rPr>
        <w:t> </w:t>
      </w:r>
      <w:r>
        <w:rPr>
          <w:spacing w:val="-6"/>
          <w:sz w:val="20"/>
        </w:rPr>
        <w:t>a</w:t>
      </w:r>
      <w:r>
        <w:rPr>
          <w:spacing w:val="-9"/>
          <w:sz w:val="20"/>
        </w:rPr>
        <w:t> </w:t>
      </w:r>
      <w:r>
        <w:rPr>
          <w:spacing w:val="-6"/>
          <w:sz w:val="20"/>
        </w:rPr>
        <w:t>new </w:t>
      </w:r>
      <w:r>
        <w:rPr>
          <w:spacing w:val="-2"/>
          <w:sz w:val="20"/>
        </w:rPr>
        <w:t>age</w:t>
      </w:r>
      <w:r>
        <w:rPr>
          <w:spacing w:val="-8"/>
          <w:sz w:val="20"/>
        </w:rPr>
        <w:t> </w:t>
      </w:r>
      <w:r>
        <w:rPr>
          <w:spacing w:val="-2"/>
          <w:sz w:val="20"/>
        </w:rPr>
        <w:t>for</w:t>
      </w:r>
      <w:r>
        <w:rPr>
          <w:spacing w:val="-9"/>
          <w:sz w:val="20"/>
        </w:rPr>
        <w:t> </w:t>
      </w:r>
      <w:r>
        <w:rPr>
          <w:spacing w:val="-2"/>
          <w:sz w:val="20"/>
        </w:rPr>
        <w:t>the</w:t>
      </w:r>
      <w:r>
        <w:rPr>
          <w:spacing w:val="-8"/>
          <w:sz w:val="20"/>
        </w:rPr>
        <w:t> </w:t>
      </w:r>
      <w:r>
        <w:rPr>
          <w:spacing w:val="-2"/>
          <w:sz w:val="20"/>
        </w:rPr>
        <w:t>arts</w:t>
      </w:r>
      <w:r>
        <w:rPr>
          <w:spacing w:val="-8"/>
          <w:sz w:val="20"/>
        </w:rPr>
        <w:t> </w:t>
      </w:r>
      <w:r>
        <w:rPr>
          <w:spacing w:val="-2"/>
          <w:sz w:val="20"/>
        </w:rPr>
        <w:t>in</w:t>
      </w:r>
      <w:r>
        <w:rPr>
          <w:spacing w:val="-9"/>
          <w:sz w:val="20"/>
        </w:rPr>
        <w:t> </w:t>
      </w:r>
      <w:r>
        <w:rPr>
          <w:spacing w:val="-2"/>
          <w:sz w:val="20"/>
        </w:rPr>
        <w:t>Higher</w:t>
      </w:r>
      <w:r>
        <w:rPr>
          <w:spacing w:val="-6"/>
          <w:sz w:val="20"/>
        </w:rPr>
        <w:t> </w:t>
      </w:r>
      <w:r>
        <w:rPr>
          <w:spacing w:val="-2"/>
          <w:sz w:val="20"/>
        </w:rPr>
        <w:t>Education</w:t>
      </w:r>
      <w:r>
        <w:rPr>
          <w:spacing w:val="-9"/>
          <w:sz w:val="20"/>
        </w:rPr>
        <w:t> </w:t>
      </w:r>
      <w:r>
        <w:rPr>
          <w:spacing w:val="-2"/>
          <w:sz w:val="20"/>
        </w:rPr>
        <w:t>especially</w:t>
      </w:r>
      <w:r>
        <w:rPr>
          <w:spacing w:val="-9"/>
          <w:sz w:val="20"/>
        </w:rPr>
        <w:t> </w:t>
      </w:r>
      <w:r>
        <w:rPr>
          <w:spacing w:val="-2"/>
          <w:sz w:val="20"/>
        </w:rPr>
        <w:t>in</w:t>
      </w:r>
      <w:r>
        <w:rPr>
          <w:spacing w:val="-9"/>
          <w:sz w:val="20"/>
        </w:rPr>
        <w:t> </w:t>
      </w:r>
      <w:r>
        <w:rPr>
          <w:spacing w:val="-2"/>
          <w:sz w:val="20"/>
        </w:rPr>
        <w:t>digital-related</w:t>
      </w:r>
      <w:r>
        <w:rPr>
          <w:spacing w:val="-9"/>
          <w:sz w:val="20"/>
        </w:rPr>
        <w:t> </w:t>
      </w:r>
      <w:r>
        <w:rPr>
          <w:spacing w:val="-2"/>
          <w:sz w:val="20"/>
        </w:rPr>
        <w:t>courses.</w:t>
      </w:r>
    </w:p>
    <w:p>
      <w:pPr>
        <w:pStyle w:val="ListParagraph"/>
        <w:numPr>
          <w:ilvl w:val="3"/>
          <w:numId w:val="2"/>
        </w:numPr>
        <w:tabs>
          <w:tab w:pos="2439" w:val="left" w:leader="none"/>
        </w:tabs>
        <w:spacing w:line="297" w:lineRule="auto" w:before="0" w:after="0"/>
        <w:ind w:left="2438" w:right="1154" w:hanging="360"/>
        <w:jc w:val="both"/>
        <w:rPr>
          <w:sz w:val="20"/>
        </w:rPr>
      </w:pPr>
      <w:r>
        <w:rPr>
          <w:spacing w:val="-2"/>
          <w:sz w:val="20"/>
        </w:rPr>
        <w:t>Developing</w:t>
      </w:r>
      <w:r>
        <w:rPr>
          <w:spacing w:val="-14"/>
          <w:sz w:val="20"/>
        </w:rPr>
        <w:t> </w:t>
      </w:r>
      <w:r>
        <w:rPr>
          <w:spacing w:val="-2"/>
          <w:sz w:val="20"/>
        </w:rPr>
        <w:t>our</w:t>
      </w:r>
      <w:r>
        <w:rPr>
          <w:spacing w:val="-14"/>
          <w:sz w:val="20"/>
        </w:rPr>
        <w:t> </w:t>
      </w:r>
      <w:r>
        <w:rPr>
          <w:spacing w:val="-2"/>
          <w:sz w:val="20"/>
        </w:rPr>
        <w:t>partnerships</w:t>
      </w:r>
      <w:r>
        <w:rPr>
          <w:spacing w:val="-12"/>
          <w:sz w:val="20"/>
        </w:rPr>
        <w:t> </w:t>
      </w:r>
      <w:r>
        <w:rPr>
          <w:spacing w:val="-2"/>
          <w:sz w:val="20"/>
        </w:rPr>
        <w:t>with</w:t>
      </w:r>
      <w:r>
        <w:rPr>
          <w:spacing w:val="-13"/>
          <w:sz w:val="20"/>
        </w:rPr>
        <w:t> </w:t>
      </w:r>
      <w:r>
        <w:rPr>
          <w:spacing w:val="-2"/>
          <w:sz w:val="20"/>
        </w:rPr>
        <w:t>the</w:t>
      </w:r>
      <w:r>
        <w:rPr>
          <w:spacing w:val="-13"/>
          <w:sz w:val="20"/>
        </w:rPr>
        <w:t> </w:t>
      </w:r>
      <w:r>
        <w:rPr>
          <w:spacing w:val="-2"/>
          <w:sz w:val="20"/>
        </w:rPr>
        <w:t>theatre,</w:t>
      </w:r>
      <w:r>
        <w:rPr>
          <w:spacing w:val="-13"/>
          <w:sz w:val="20"/>
        </w:rPr>
        <w:t> </w:t>
      </w:r>
      <w:r>
        <w:rPr>
          <w:spacing w:val="-2"/>
          <w:sz w:val="20"/>
        </w:rPr>
        <w:t>film,</w:t>
      </w:r>
      <w:r>
        <w:rPr>
          <w:spacing w:val="-13"/>
          <w:sz w:val="20"/>
        </w:rPr>
        <w:t> </w:t>
      </w:r>
      <w:r>
        <w:rPr>
          <w:spacing w:val="-2"/>
          <w:sz w:val="20"/>
        </w:rPr>
        <w:t>performance</w:t>
      </w:r>
      <w:r>
        <w:rPr>
          <w:spacing w:val="-13"/>
          <w:sz w:val="20"/>
        </w:rPr>
        <w:t> </w:t>
      </w:r>
      <w:r>
        <w:rPr>
          <w:spacing w:val="-2"/>
          <w:sz w:val="20"/>
        </w:rPr>
        <w:t>and</w:t>
      </w:r>
      <w:r>
        <w:rPr>
          <w:spacing w:val="-13"/>
          <w:sz w:val="20"/>
        </w:rPr>
        <w:t> </w:t>
      </w:r>
      <w:r>
        <w:rPr>
          <w:spacing w:val="-2"/>
          <w:sz w:val="20"/>
        </w:rPr>
        <w:t>unexpected </w:t>
      </w:r>
      <w:r>
        <w:rPr>
          <w:sz w:val="20"/>
        </w:rPr>
        <w:t>partners in science, technology and the arts industries to define the future of theatrical and performing arts to widen opportunities and strengthen career </w:t>
      </w:r>
      <w:r>
        <w:rPr>
          <w:spacing w:val="-2"/>
          <w:sz w:val="20"/>
        </w:rPr>
        <w:t>development.</w:t>
      </w:r>
    </w:p>
    <w:p>
      <w:pPr>
        <w:pStyle w:val="ListParagraph"/>
        <w:numPr>
          <w:ilvl w:val="3"/>
          <w:numId w:val="2"/>
        </w:numPr>
        <w:tabs>
          <w:tab w:pos="2439" w:val="left" w:leader="none"/>
        </w:tabs>
        <w:spacing w:line="297" w:lineRule="auto" w:before="0" w:after="0"/>
        <w:ind w:left="2438" w:right="1154" w:hanging="360"/>
        <w:jc w:val="both"/>
        <w:rPr>
          <w:sz w:val="20"/>
        </w:rPr>
      </w:pPr>
      <w:r>
        <w:rPr>
          <w:spacing w:val="-2"/>
          <w:sz w:val="20"/>
        </w:rPr>
        <w:t>Increasing</w:t>
      </w:r>
      <w:r>
        <w:rPr>
          <w:spacing w:val="-11"/>
          <w:sz w:val="20"/>
        </w:rPr>
        <w:t> </w:t>
      </w:r>
      <w:r>
        <w:rPr>
          <w:spacing w:val="-2"/>
          <w:sz w:val="20"/>
        </w:rPr>
        <w:t>support</w:t>
      </w:r>
      <w:r>
        <w:rPr>
          <w:spacing w:val="-11"/>
          <w:sz w:val="20"/>
        </w:rPr>
        <w:t> </w:t>
      </w:r>
      <w:r>
        <w:rPr>
          <w:spacing w:val="-2"/>
          <w:sz w:val="20"/>
        </w:rPr>
        <w:t>for</w:t>
      </w:r>
      <w:r>
        <w:rPr>
          <w:spacing w:val="-10"/>
          <w:sz w:val="20"/>
        </w:rPr>
        <w:t> </w:t>
      </w:r>
      <w:r>
        <w:rPr>
          <w:spacing w:val="-2"/>
          <w:sz w:val="20"/>
        </w:rPr>
        <w:t>our</w:t>
      </w:r>
      <w:r>
        <w:rPr>
          <w:spacing w:val="-10"/>
          <w:sz w:val="20"/>
        </w:rPr>
        <w:t> </w:t>
      </w:r>
      <w:r>
        <w:rPr>
          <w:spacing w:val="-2"/>
          <w:sz w:val="20"/>
        </w:rPr>
        <w:t>students</w:t>
      </w:r>
      <w:r>
        <w:rPr>
          <w:spacing w:val="-9"/>
          <w:sz w:val="20"/>
        </w:rPr>
        <w:t> </w:t>
      </w:r>
      <w:r>
        <w:rPr>
          <w:spacing w:val="-2"/>
          <w:sz w:val="20"/>
        </w:rPr>
        <w:t>as</w:t>
      </w:r>
      <w:r>
        <w:rPr>
          <w:spacing w:val="-9"/>
          <w:sz w:val="20"/>
        </w:rPr>
        <w:t> </w:t>
      </w:r>
      <w:r>
        <w:rPr>
          <w:spacing w:val="-2"/>
          <w:sz w:val="20"/>
        </w:rPr>
        <w:t>they</w:t>
      </w:r>
      <w:r>
        <w:rPr>
          <w:spacing w:val="-10"/>
          <w:sz w:val="20"/>
        </w:rPr>
        <w:t> </w:t>
      </w:r>
      <w:r>
        <w:rPr>
          <w:spacing w:val="-2"/>
          <w:sz w:val="20"/>
        </w:rPr>
        <w:t>study</w:t>
      </w:r>
      <w:r>
        <w:rPr>
          <w:spacing w:val="-10"/>
          <w:sz w:val="20"/>
        </w:rPr>
        <w:t> </w:t>
      </w:r>
      <w:r>
        <w:rPr>
          <w:spacing w:val="-2"/>
          <w:sz w:val="20"/>
        </w:rPr>
        <w:t>and</w:t>
      </w:r>
      <w:r>
        <w:rPr>
          <w:spacing w:val="-10"/>
          <w:sz w:val="20"/>
        </w:rPr>
        <w:t> </w:t>
      </w:r>
      <w:r>
        <w:rPr>
          <w:spacing w:val="-2"/>
          <w:sz w:val="20"/>
        </w:rPr>
        <w:t>graduate</w:t>
      </w:r>
      <w:r>
        <w:rPr>
          <w:spacing w:val="-9"/>
          <w:sz w:val="20"/>
        </w:rPr>
        <w:t> </w:t>
      </w:r>
      <w:r>
        <w:rPr>
          <w:spacing w:val="-2"/>
          <w:sz w:val="20"/>
        </w:rPr>
        <w:t>into</w:t>
      </w:r>
      <w:r>
        <w:rPr>
          <w:spacing w:val="-10"/>
          <w:sz w:val="20"/>
        </w:rPr>
        <w:t> </w:t>
      </w:r>
      <w:r>
        <w:rPr>
          <w:spacing w:val="-2"/>
          <w:sz w:val="20"/>
        </w:rPr>
        <w:t>an</w:t>
      </w:r>
      <w:r>
        <w:rPr>
          <w:spacing w:val="-10"/>
          <w:sz w:val="20"/>
        </w:rPr>
        <w:t> </w:t>
      </w:r>
      <w:r>
        <w:rPr>
          <w:spacing w:val="-2"/>
          <w:sz w:val="20"/>
        </w:rPr>
        <w:t>changing </w:t>
      </w:r>
      <w:r>
        <w:rPr>
          <w:sz w:val="20"/>
        </w:rPr>
        <w:t>environment including enhanced career development programmes before and after graduation.</w:t>
      </w:r>
    </w:p>
    <w:p>
      <w:pPr>
        <w:pStyle w:val="ListParagraph"/>
        <w:numPr>
          <w:ilvl w:val="3"/>
          <w:numId w:val="2"/>
        </w:numPr>
        <w:tabs>
          <w:tab w:pos="2438" w:val="left" w:leader="none"/>
        </w:tabs>
        <w:spacing w:line="297" w:lineRule="auto" w:before="0" w:after="0"/>
        <w:ind w:left="2437" w:right="1157" w:hanging="360"/>
        <w:jc w:val="both"/>
        <w:rPr>
          <w:sz w:val="20"/>
        </w:rPr>
      </w:pPr>
      <w:r>
        <w:rPr>
          <w:spacing w:val="-4"/>
          <w:sz w:val="20"/>
        </w:rPr>
        <w:t>Supporting</w:t>
      </w:r>
      <w:r>
        <w:rPr>
          <w:spacing w:val="-10"/>
          <w:sz w:val="20"/>
        </w:rPr>
        <w:t> </w:t>
      </w:r>
      <w:r>
        <w:rPr>
          <w:spacing w:val="-4"/>
          <w:sz w:val="20"/>
        </w:rPr>
        <w:t>staff</w:t>
      </w:r>
      <w:r>
        <w:rPr>
          <w:spacing w:val="-9"/>
          <w:sz w:val="20"/>
        </w:rPr>
        <w:t> </w:t>
      </w:r>
      <w:r>
        <w:rPr>
          <w:spacing w:val="-4"/>
          <w:sz w:val="20"/>
        </w:rPr>
        <w:t>well-being</w:t>
      </w:r>
      <w:r>
        <w:rPr>
          <w:spacing w:val="-10"/>
          <w:sz w:val="20"/>
        </w:rPr>
        <w:t> </w:t>
      </w:r>
      <w:r>
        <w:rPr>
          <w:spacing w:val="-4"/>
          <w:sz w:val="20"/>
        </w:rPr>
        <w:t>and</w:t>
      </w:r>
      <w:r>
        <w:rPr>
          <w:spacing w:val="-9"/>
          <w:sz w:val="20"/>
        </w:rPr>
        <w:t> </w:t>
      </w:r>
      <w:r>
        <w:rPr>
          <w:spacing w:val="-4"/>
          <w:sz w:val="20"/>
        </w:rPr>
        <w:t>development</w:t>
      </w:r>
      <w:r>
        <w:rPr>
          <w:spacing w:val="-10"/>
          <w:sz w:val="20"/>
        </w:rPr>
        <w:t> </w:t>
      </w:r>
      <w:r>
        <w:rPr>
          <w:spacing w:val="-4"/>
          <w:sz w:val="20"/>
        </w:rPr>
        <w:t>to</w:t>
      </w:r>
      <w:r>
        <w:rPr>
          <w:spacing w:val="-9"/>
          <w:sz w:val="20"/>
        </w:rPr>
        <w:t> </w:t>
      </w:r>
      <w:r>
        <w:rPr>
          <w:spacing w:val="-4"/>
          <w:sz w:val="20"/>
        </w:rPr>
        <w:t>inspire</w:t>
      </w:r>
      <w:r>
        <w:rPr>
          <w:spacing w:val="-8"/>
          <w:sz w:val="20"/>
        </w:rPr>
        <w:t> </w:t>
      </w:r>
      <w:r>
        <w:rPr>
          <w:spacing w:val="-4"/>
          <w:sz w:val="20"/>
        </w:rPr>
        <w:t>and</w:t>
      </w:r>
      <w:r>
        <w:rPr>
          <w:spacing w:val="-9"/>
          <w:sz w:val="20"/>
        </w:rPr>
        <w:t> </w:t>
      </w:r>
      <w:r>
        <w:rPr>
          <w:spacing w:val="-4"/>
          <w:sz w:val="20"/>
        </w:rPr>
        <w:t>enhance</w:t>
      </w:r>
      <w:r>
        <w:rPr>
          <w:spacing w:val="-8"/>
          <w:sz w:val="20"/>
        </w:rPr>
        <w:t> </w:t>
      </w:r>
      <w:r>
        <w:rPr>
          <w:spacing w:val="-4"/>
          <w:sz w:val="20"/>
        </w:rPr>
        <w:t>teaching</w:t>
      </w:r>
      <w:r>
        <w:rPr>
          <w:spacing w:val="-10"/>
          <w:sz w:val="20"/>
        </w:rPr>
        <w:t> </w:t>
      </w:r>
      <w:r>
        <w:rPr>
          <w:spacing w:val="-4"/>
          <w:sz w:val="20"/>
        </w:rPr>
        <w:t>and </w:t>
      </w:r>
      <w:r>
        <w:rPr>
          <w:spacing w:val="-2"/>
          <w:sz w:val="20"/>
        </w:rPr>
        <w:t>learning</w:t>
      </w:r>
      <w:r>
        <w:rPr>
          <w:spacing w:val="-10"/>
          <w:sz w:val="20"/>
        </w:rPr>
        <w:t> </w:t>
      </w:r>
      <w:r>
        <w:rPr>
          <w:spacing w:val="-2"/>
          <w:sz w:val="20"/>
        </w:rPr>
        <w:t>as</w:t>
      </w:r>
      <w:r>
        <w:rPr>
          <w:spacing w:val="-8"/>
          <w:sz w:val="20"/>
        </w:rPr>
        <w:t> </w:t>
      </w:r>
      <w:r>
        <w:rPr>
          <w:spacing w:val="-2"/>
          <w:sz w:val="20"/>
        </w:rPr>
        <w:t>well</w:t>
      </w:r>
      <w:r>
        <w:rPr>
          <w:spacing w:val="-9"/>
          <w:sz w:val="20"/>
        </w:rPr>
        <w:t> </w:t>
      </w:r>
      <w:r>
        <w:rPr>
          <w:spacing w:val="-2"/>
          <w:sz w:val="20"/>
        </w:rPr>
        <w:t>as</w:t>
      </w:r>
      <w:r>
        <w:rPr>
          <w:spacing w:val="-8"/>
          <w:sz w:val="20"/>
        </w:rPr>
        <w:t> </w:t>
      </w:r>
      <w:r>
        <w:rPr>
          <w:spacing w:val="-2"/>
          <w:sz w:val="20"/>
        </w:rPr>
        <w:t>professional</w:t>
      </w:r>
      <w:r>
        <w:rPr>
          <w:spacing w:val="-9"/>
          <w:sz w:val="20"/>
        </w:rPr>
        <w:t> </w:t>
      </w:r>
      <w:r>
        <w:rPr>
          <w:spacing w:val="-2"/>
          <w:sz w:val="20"/>
        </w:rPr>
        <w:t>work,</w:t>
      </w:r>
      <w:r>
        <w:rPr>
          <w:spacing w:val="-10"/>
          <w:sz w:val="20"/>
        </w:rPr>
        <w:t> </w:t>
      </w:r>
      <w:r>
        <w:rPr>
          <w:spacing w:val="-2"/>
          <w:sz w:val="20"/>
        </w:rPr>
        <w:t>scholarship,</w:t>
      </w:r>
      <w:r>
        <w:rPr>
          <w:spacing w:val="-10"/>
          <w:sz w:val="20"/>
        </w:rPr>
        <w:t> </w:t>
      </w:r>
      <w:r>
        <w:rPr>
          <w:spacing w:val="-2"/>
          <w:sz w:val="20"/>
        </w:rPr>
        <w:t>research</w:t>
      </w:r>
      <w:r>
        <w:rPr>
          <w:spacing w:val="-9"/>
          <w:sz w:val="20"/>
        </w:rPr>
        <w:t> </w:t>
      </w:r>
      <w:r>
        <w:rPr>
          <w:spacing w:val="-2"/>
          <w:sz w:val="20"/>
        </w:rPr>
        <w:t>and</w:t>
      </w:r>
      <w:r>
        <w:rPr>
          <w:spacing w:val="-9"/>
          <w:sz w:val="20"/>
        </w:rPr>
        <w:t> </w:t>
      </w:r>
      <w:r>
        <w:rPr>
          <w:spacing w:val="-2"/>
          <w:sz w:val="20"/>
        </w:rPr>
        <w:t>training.</w:t>
      </w:r>
    </w:p>
    <w:p>
      <w:pPr>
        <w:pStyle w:val="BodyText"/>
        <w:rPr>
          <w:sz w:val="26"/>
        </w:rPr>
      </w:pPr>
    </w:p>
    <w:p>
      <w:pPr>
        <w:pStyle w:val="ListParagraph"/>
        <w:numPr>
          <w:ilvl w:val="2"/>
          <w:numId w:val="2"/>
        </w:numPr>
        <w:tabs>
          <w:tab w:pos="1718" w:val="left" w:leader="none"/>
        </w:tabs>
        <w:spacing w:line="240" w:lineRule="auto" w:before="200" w:after="0"/>
        <w:ind w:left="1717" w:right="0" w:hanging="361"/>
        <w:jc w:val="left"/>
        <w:rPr>
          <w:rFonts w:ascii="Arial Black"/>
          <w:sz w:val="20"/>
        </w:rPr>
      </w:pPr>
      <w:r>
        <w:rPr>
          <w:rFonts w:ascii="Arial Black"/>
          <w:w w:val="85"/>
          <w:sz w:val="20"/>
        </w:rPr>
        <w:t>Research,</w:t>
      </w:r>
      <w:r>
        <w:rPr>
          <w:rFonts w:ascii="Arial Black"/>
          <w:spacing w:val="24"/>
          <w:sz w:val="20"/>
        </w:rPr>
        <w:t> </w:t>
      </w:r>
      <w:r>
        <w:rPr>
          <w:rFonts w:ascii="Arial Black"/>
          <w:w w:val="85"/>
          <w:sz w:val="20"/>
        </w:rPr>
        <w:t>Scholarship</w:t>
      </w:r>
      <w:r>
        <w:rPr>
          <w:rFonts w:ascii="Arial Black"/>
          <w:spacing w:val="29"/>
          <w:sz w:val="20"/>
        </w:rPr>
        <w:t> </w:t>
      </w:r>
      <w:r>
        <w:rPr>
          <w:rFonts w:ascii="Arial Black"/>
          <w:w w:val="85"/>
          <w:sz w:val="20"/>
        </w:rPr>
        <w:t>and</w:t>
      </w:r>
      <w:r>
        <w:rPr>
          <w:rFonts w:ascii="Arial Black"/>
          <w:spacing w:val="29"/>
          <w:sz w:val="20"/>
        </w:rPr>
        <w:t> </w:t>
      </w:r>
      <w:r>
        <w:rPr>
          <w:rFonts w:ascii="Arial Black"/>
          <w:w w:val="85"/>
          <w:sz w:val="20"/>
        </w:rPr>
        <w:t>Knowledge</w:t>
      </w:r>
      <w:r>
        <w:rPr>
          <w:rFonts w:ascii="Arial Black"/>
          <w:spacing w:val="26"/>
          <w:sz w:val="20"/>
        </w:rPr>
        <w:t> </w:t>
      </w:r>
      <w:r>
        <w:rPr>
          <w:rFonts w:ascii="Arial Black"/>
          <w:spacing w:val="-2"/>
          <w:w w:val="85"/>
          <w:sz w:val="20"/>
        </w:rPr>
        <w:t>Exchange</w:t>
      </w:r>
    </w:p>
    <w:p>
      <w:pPr>
        <w:spacing w:line="290" w:lineRule="auto" w:before="57"/>
        <w:ind w:left="1357" w:right="1154" w:firstLine="0"/>
        <w:jc w:val="left"/>
        <w:rPr>
          <w:rFonts w:ascii="Calibri"/>
          <w:i/>
          <w:sz w:val="20"/>
        </w:rPr>
      </w:pPr>
      <w:r>
        <w:rPr>
          <w:rFonts w:ascii="Calibri"/>
          <w:i/>
          <w:w w:val="105"/>
          <w:sz w:val="20"/>
        </w:rPr>
        <w:t>Thinking, Making, Doing: Critical dialogues through Research and Knowledge Exchange ensuring the</w:t>
      </w:r>
      <w:r>
        <w:rPr>
          <w:rFonts w:ascii="Calibri"/>
          <w:i/>
          <w:w w:val="105"/>
          <w:sz w:val="20"/>
        </w:rPr>
        <w:t> sustainability of our expanding research culture.</w:t>
      </w:r>
    </w:p>
    <w:p>
      <w:pPr>
        <w:pStyle w:val="BodyText"/>
        <w:spacing w:before="155"/>
        <w:ind w:left="1357"/>
        <w:jc w:val="both"/>
      </w:pPr>
      <w:r>
        <w:rPr>
          <w:spacing w:val="-5"/>
        </w:rPr>
        <w:t>Achieved</w:t>
      </w:r>
      <w:r>
        <w:rPr>
          <w:spacing w:val="-6"/>
        </w:rPr>
        <w:t> </w:t>
      </w:r>
      <w:r>
        <w:rPr>
          <w:spacing w:val="-2"/>
        </w:rPr>
        <w:t>through:</w:t>
      </w:r>
    </w:p>
    <w:p>
      <w:pPr>
        <w:pStyle w:val="ListParagraph"/>
        <w:numPr>
          <w:ilvl w:val="3"/>
          <w:numId w:val="2"/>
        </w:numPr>
        <w:tabs>
          <w:tab w:pos="2438" w:val="left" w:leader="none"/>
        </w:tabs>
        <w:spacing w:line="316" w:lineRule="auto" w:before="33" w:after="0"/>
        <w:ind w:left="2437" w:right="1155" w:hanging="360"/>
        <w:jc w:val="both"/>
        <w:rPr>
          <w:sz w:val="20"/>
        </w:rPr>
      </w:pPr>
      <w:r>
        <w:rPr>
          <w:spacing w:val="-2"/>
          <w:sz w:val="20"/>
        </w:rPr>
        <w:t>Deepening</w:t>
      </w:r>
      <w:r>
        <w:rPr>
          <w:spacing w:val="-14"/>
          <w:sz w:val="20"/>
        </w:rPr>
        <w:t> </w:t>
      </w:r>
      <w:r>
        <w:rPr>
          <w:spacing w:val="-2"/>
          <w:sz w:val="20"/>
        </w:rPr>
        <w:t>our</w:t>
      </w:r>
      <w:r>
        <w:rPr>
          <w:spacing w:val="-14"/>
          <w:sz w:val="20"/>
        </w:rPr>
        <w:t> </w:t>
      </w:r>
      <w:r>
        <w:rPr>
          <w:spacing w:val="-2"/>
          <w:sz w:val="20"/>
        </w:rPr>
        <w:t>engagement</w:t>
      </w:r>
      <w:r>
        <w:rPr>
          <w:spacing w:val="-14"/>
          <w:sz w:val="20"/>
        </w:rPr>
        <w:t> </w:t>
      </w:r>
      <w:r>
        <w:rPr>
          <w:spacing w:val="-2"/>
          <w:sz w:val="20"/>
        </w:rPr>
        <w:t>with</w:t>
      </w:r>
      <w:r>
        <w:rPr>
          <w:spacing w:val="-13"/>
          <w:sz w:val="20"/>
        </w:rPr>
        <w:t> </w:t>
      </w:r>
      <w:r>
        <w:rPr>
          <w:spacing w:val="-2"/>
          <w:sz w:val="20"/>
        </w:rPr>
        <w:t>challenge-led</w:t>
      </w:r>
      <w:r>
        <w:rPr>
          <w:spacing w:val="-13"/>
          <w:sz w:val="20"/>
        </w:rPr>
        <w:t> </w:t>
      </w:r>
      <w:r>
        <w:rPr>
          <w:spacing w:val="-2"/>
          <w:sz w:val="20"/>
        </w:rPr>
        <w:t>research,</w:t>
      </w:r>
      <w:r>
        <w:rPr>
          <w:spacing w:val="-14"/>
          <w:sz w:val="20"/>
        </w:rPr>
        <w:t> </w:t>
      </w:r>
      <w:r>
        <w:rPr>
          <w:spacing w:val="-2"/>
          <w:sz w:val="20"/>
        </w:rPr>
        <w:t>responsive</w:t>
      </w:r>
      <w:r>
        <w:rPr>
          <w:spacing w:val="-12"/>
          <w:sz w:val="20"/>
        </w:rPr>
        <w:t> </w:t>
      </w:r>
      <w:r>
        <w:rPr>
          <w:spacing w:val="-2"/>
          <w:sz w:val="20"/>
        </w:rPr>
        <w:t>to</w:t>
      </w:r>
      <w:r>
        <w:rPr>
          <w:spacing w:val="-14"/>
          <w:sz w:val="20"/>
        </w:rPr>
        <w:t> </w:t>
      </w:r>
      <w:r>
        <w:rPr>
          <w:spacing w:val="-2"/>
          <w:sz w:val="20"/>
        </w:rPr>
        <w:t>the</w:t>
      </w:r>
      <w:r>
        <w:rPr>
          <w:spacing w:val="-12"/>
          <w:sz w:val="20"/>
        </w:rPr>
        <w:t> </w:t>
      </w:r>
      <w:r>
        <w:rPr>
          <w:spacing w:val="-2"/>
          <w:sz w:val="20"/>
        </w:rPr>
        <w:t>needs </w:t>
      </w:r>
      <w:r>
        <w:rPr>
          <w:sz w:val="20"/>
        </w:rPr>
        <w:t>of</w:t>
      </w:r>
      <w:r>
        <w:rPr>
          <w:spacing w:val="-11"/>
          <w:sz w:val="20"/>
        </w:rPr>
        <w:t> </w:t>
      </w:r>
      <w:r>
        <w:rPr>
          <w:sz w:val="20"/>
        </w:rPr>
        <w:t>both</w:t>
      </w:r>
      <w:r>
        <w:rPr>
          <w:spacing w:val="-11"/>
          <w:sz w:val="20"/>
        </w:rPr>
        <w:t> </w:t>
      </w:r>
      <w:r>
        <w:rPr>
          <w:sz w:val="20"/>
        </w:rPr>
        <w:t>local</w:t>
      </w:r>
      <w:r>
        <w:rPr>
          <w:spacing w:val="-11"/>
          <w:sz w:val="20"/>
        </w:rPr>
        <w:t> </w:t>
      </w:r>
      <w:r>
        <w:rPr>
          <w:sz w:val="20"/>
        </w:rPr>
        <w:t>and</w:t>
      </w:r>
      <w:r>
        <w:rPr>
          <w:spacing w:val="-11"/>
          <w:sz w:val="20"/>
        </w:rPr>
        <w:t> </w:t>
      </w:r>
      <w:r>
        <w:rPr>
          <w:sz w:val="20"/>
        </w:rPr>
        <w:t>wider</w:t>
      </w:r>
      <w:r>
        <w:rPr>
          <w:spacing w:val="-11"/>
          <w:sz w:val="20"/>
        </w:rPr>
        <w:t> </w:t>
      </w:r>
      <w:r>
        <w:rPr>
          <w:sz w:val="20"/>
        </w:rPr>
        <w:t>communities,</w:t>
      </w:r>
      <w:r>
        <w:rPr>
          <w:spacing w:val="-12"/>
          <w:sz w:val="20"/>
        </w:rPr>
        <w:t> </w:t>
      </w:r>
      <w:r>
        <w:rPr>
          <w:sz w:val="20"/>
        </w:rPr>
        <w:t>and</w:t>
      </w:r>
      <w:r>
        <w:rPr>
          <w:spacing w:val="-11"/>
          <w:sz w:val="20"/>
        </w:rPr>
        <w:t> </w:t>
      </w:r>
      <w:r>
        <w:rPr>
          <w:sz w:val="20"/>
        </w:rPr>
        <w:t>consolidating</w:t>
      </w:r>
      <w:r>
        <w:rPr>
          <w:spacing w:val="-12"/>
          <w:sz w:val="20"/>
        </w:rPr>
        <w:t> </w:t>
      </w:r>
      <w:r>
        <w:rPr>
          <w:sz w:val="20"/>
        </w:rPr>
        <w:t>our</w:t>
      </w:r>
      <w:r>
        <w:rPr>
          <w:spacing w:val="-11"/>
          <w:sz w:val="20"/>
        </w:rPr>
        <w:t> </w:t>
      </w:r>
      <w:r>
        <w:rPr>
          <w:sz w:val="20"/>
        </w:rPr>
        <w:t>increasingly</w:t>
      </w:r>
      <w:r>
        <w:rPr>
          <w:spacing w:val="-11"/>
          <w:sz w:val="20"/>
        </w:rPr>
        <w:t> </w:t>
      </w:r>
      <w:r>
        <w:rPr>
          <w:sz w:val="20"/>
        </w:rPr>
        <w:t>visible position</w:t>
      </w:r>
      <w:r>
        <w:rPr>
          <w:spacing w:val="-7"/>
          <w:sz w:val="20"/>
        </w:rPr>
        <w:t> </w:t>
      </w:r>
      <w:r>
        <w:rPr>
          <w:sz w:val="20"/>
        </w:rPr>
        <w:t>in</w:t>
      </w:r>
      <w:r>
        <w:rPr>
          <w:spacing w:val="-6"/>
          <w:sz w:val="20"/>
        </w:rPr>
        <w:t> </w:t>
      </w:r>
      <w:r>
        <w:rPr>
          <w:sz w:val="20"/>
        </w:rPr>
        <w:t>the</w:t>
      </w:r>
      <w:r>
        <w:rPr>
          <w:spacing w:val="-7"/>
          <w:sz w:val="20"/>
        </w:rPr>
        <w:t> </w:t>
      </w:r>
      <w:r>
        <w:rPr>
          <w:sz w:val="20"/>
        </w:rPr>
        <w:t>sector</w:t>
      </w:r>
      <w:r>
        <w:rPr>
          <w:spacing w:val="-7"/>
          <w:sz w:val="20"/>
        </w:rPr>
        <w:t> </w:t>
      </w:r>
      <w:r>
        <w:rPr>
          <w:sz w:val="20"/>
        </w:rPr>
        <w:t>by</w:t>
      </w:r>
      <w:r>
        <w:rPr>
          <w:spacing w:val="-7"/>
          <w:sz w:val="20"/>
        </w:rPr>
        <w:t> </w:t>
      </w:r>
      <w:r>
        <w:rPr>
          <w:sz w:val="20"/>
        </w:rPr>
        <w:t>providing</w:t>
      </w:r>
      <w:r>
        <w:rPr>
          <w:spacing w:val="-9"/>
          <w:sz w:val="20"/>
        </w:rPr>
        <w:t> </w:t>
      </w:r>
      <w:r>
        <w:rPr>
          <w:sz w:val="20"/>
        </w:rPr>
        <w:t>a</w:t>
      </w:r>
      <w:r>
        <w:rPr>
          <w:spacing w:val="-8"/>
          <w:sz w:val="20"/>
        </w:rPr>
        <w:t> </w:t>
      </w:r>
      <w:r>
        <w:rPr>
          <w:sz w:val="20"/>
        </w:rPr>
        <w:t>civic</w:t>
      </w:r>
      <w:r>
        <w:rPr>
          <w:spacing w:val="-7"/>
          <w:sz w:val="20"/>
        </w:rPr>
        <w:t> </w:t>
      </w:r>
      <w:r>
        <w:rPr>
          <w:sz w:val="20"/>
        </w:rPr>
        <w:t>model</w:t>
      </w:r>
      <w:r>
        <w:rPr>
          <w:spacing w:val="-7"/>
          <w:sz w:val="20"/>
        </w:rPr>
        <w:t> </w:t>
      </w:r>
      <w:r>
        <w:rPr>
          <w:sz w:val="20"/>
        </w:rPr>
        <w:t>for</w:t>
      </w:r>
      <w:r>
        <w:rPr>
          <w:spacing w:val="-7"/>
          <w:sz w:val="20"/>
        </w:rPr>
        <w:t> </w:t>
      </w:r>
      <w:r>
        <w:rPr>
          <w:sz w:val="20"/>
        </w:rPr>
        <w:t>ethical</w:t>
      </w:r>
      <w:r>
        <w:rPr>
          <w:spacing w:val="-7"/>
          <w:sz w:val="20"/>
        </w:rPr>
        <w:t> </w:t>
      </w:r>
      <w:r>
        <w:rPr>
          <w:sz w:val="20"/>
        </w:rPr>
        <w:t>research</w:t>
      </w:r>
      <w:r>
        <w:rPr>
          <w:spacing w:val="-7"/>
          <w:sz w:val="20"/>
        </w:rPr>
        <w:t> </w:t>
      </w:r>
      <w:r>
        <w:rPr>
          <w:sz w:val="20"/>
        </w:rPr>
        <w:t>leadership underpinned</w:t>
      </w:r>
      <w:r>
        <w:rPr>
          <w:spacing w:val="-16"/>
          <w:sz w:val="20"/>
        </w:rPr>
        <w:t> </w:t>
      </w:r>
      <w:r>
        <w:rPr>
          <w:sz w:val="20"/>
        </w:rPr>
        <w:t>by</w:t>
      </w:r>
      <w:r>
        <w:rPr>
          <w:spacing w:val="-16"/>
          <w:sz w:val="20"/>
        </w:rPr>
        <w:t> </w:t>
      </w:r>
      <w:r>
        <w:rPr>
          <w:sz w:val="20"/>
        </w:rPr>
        <w:t>meaningful</w:t>
      </w:r>
      <w:r>
        <w:rPr>
          <w:spacing w:val="-16"/>
          <w:sz w:val="20"/>
        </w:rPr>
        <w:t> </w:t>
      </w:r>
      <w:r>
        <w:rPr>
          <w:sz w:val="20"/>
        </w:rPr>
        <w:t>actions,</w:t>
      </w:r>
      <w:r>
        <w:rPr>
          <w:spacing w:val="-16"/>
          <w:sz w:val="20"/>
        </w:rPr>
        <w:t> </w:t>
      </w:r>
      <w:r>
        <w:rPr>
          <w:sz w:val="20"/>
        </w:rPr>
        <w:t>including</w:t>
      </w:r>
      <w:r>
        <w:rPr>
          <w:spacing w:val="-16"/>
          <w:sz w:val="20"/>
        </w:rPr>
        <w:t> </w:t>
      </w:r>
      <w:r>
        <w:rPr>
          <w:sz w:val="20"/>
        </w:rPr>
        <w:t>a</w:t>
      </w:r>
      <w:r>
        <w:rPr>
          <w:spacing w:val="-15"/>
          <w:sz w:val="20"/>
        </w:rPr>
        <w:t> </w:t>
      </w:r>
      <w:r>
        <w:rPr>
          <w:sz w:val="20"/>
        </w:rPr>
        <w:t>commitment</w:t>
      </w:r>
      <w:r>
        <w:rPr>
          <w:spacing w:val="-16"/>
          <w:sz w:val="20"/>
        </w:rPr>
        <w:t> </w:t>
      </w:r>
      <w:r>
        <w:rPr>
          <w:sz w:val="20"/>
        </w:rPr>
        <w:t>to</w:t>
      </w:r>
      <w:r>
        <w:rPr>
          <w:spacing w:val="-16"/>
          <w:sz w:val="20"/>
        </w:rPr>
        <w:t> </w:t>
      </w:r>
      <w:r>
        <w:rPr>
          <w:sz w:val="20"/>
        </w:rPr>
        <w:t>diversifying</w:t>
      </w:r>
      <w:r>
        <w:rPr>
          <w:spacing w:val="-16"/>
          <w:sz w:val="20"/>
        </w:rPr>
        <w:t> </w:t>
      </w:r>
      <w:r>
        <w:rPr>
          <w:sz w:val="20"/>
        </w:rPr>
        <w:t>the </w:t>
      </w:r>
      <w:r>
        <w:rPr>
          <w:spacing w:val="-2"/>
          <w:sz w:val="20"/>
        </w:rPr>
        <w:t>field.</w:t>
      </w:r>
    </w:p>
    <w:p>
      <w:pPr>
        <w:pStyle w:val="ListParagraph"/>
        <w:numPr>
          <w:ilvl w:val="3"/>
          <w:numId w:val="2"/>
        </w:numPr>
        <w:tabs>
          <w:tab w:pos="2438" w:val="left" w:leader="none"/>
        </w:tabs>
        <w:spacing w:line="297" w:lineRule="auto" w:before="0" w:after="0"/>
        <w:ind w:left="2437" w:right="1157" w:hanging="360"/>
        <w:jc w:val="both"/>
        <w:rPr>
          <w:sz w:val="20"/>
        </w:rPr>
      </w:pPr>
      <w:r>
        <w:rPr>
          <w:sz w:val="20"/>
        </w:rPr>
        <w:t>Addressing</w:t>
      </w:r>
      <w:r>
        <w:rPr>
          <w:spacing w:val="-16"/>
          <w:sz w:val="20"/>
        </w:rPr>
        <w:t> </w:t>
      </w:r>
      <w:r>
        <w:rPr>
          <w:sz w:val="20"/>
        </w:rPr>
        <w:t>historical</w:t>
      </w:r>
      <w:r>
        <w:rPr>
          <w:spacing w:val="-15"/>
          <w:sz w:val="20"/>
        </w:rPr>
        <w:t> </w:t>
      </w:r>
      <w:r>
        <w:rPr>
          <w:sz w:val="20"/>
        </w:rPr>
        <w:t>and</w:t>
      </w:r>
      <w:r>
        <w:rPr>
          <w:spacing w:val="-13"/>
          <w:sz w:val="20"/>
        </w:rPr>
        <w:t> </w:t>
      </w:r>
      <w:r>
        <w:rPr>
          <w:sz w:val="20"/>
        </w:rPr>
        <w:t>present</w:t>
      </w:r>
      <w:r>
        <w:rPr>
          <w:spacing w:val="-16"/>
          <w:sz w:val="20"/>
        </w:rPr>
        <w:t> </w:t>
      </w:r>
      <w:r>
        <w:rPr>
          <w:sz w:val="20"/>
        </w:rPr>
        <w:t>underrepresentation</w:t>
      </w:r>
      <w:r>
        <w:rPr>
          <w:spacing w:val="-14"/>
          <w:sz w:val="20"/>
        </w:rPr>
        <w:t> </w:t>
      </w:r>
      <w:r>
        <w:rPr>
          <w:sz w:val="20"/>
        </w:rPr>
        <w:t>of</w:t>
      </w:r>
      <w:r>
        <w:rPr>
          <w:spacing w:val="-15"/>
          <w:sz w:val="20"/>
        </w:rPr>
        <w:t> </w:t>
      </w:r>
      <w:r>
        <w:rPr>
          <w:sz w:val="20"/>
        </w:rPr>
        <w:t>people,</w:t>
      </w:r>
      <w:r>
        <w:rPr>
          <w:spacing w:val="-16"/>
          <w:sz w:val="20"/>
        </w:rPr>
        <w:t> </w:t>
      </w:r>
      <w:r>
        <w:rPr>
          <w:sz w:val="20"/>
        </w:rPr>
        <w:t>practices</w:t>
      </w:r>
      <w:r>
        <w:rPr>
          <w:spacing w:val="-14"/>
          <w:sz w:val="20"/>
        </w:rPr>
        <w:t> </w:t>
      </w:r>
      <w:r>
        <w:rPr>
          <w:sz w:val="20"/>
        </w:rPr>
        <w:t>and </w:t>
      </w:r>
      <w:r>
        <w:rPr>
          <w:spacing w:val="-6"/>
          <w:sz w:val="20"/>
        </w:rPr>
        <w:t>knowledge systems in our discipline(s) via funding</w:t>
      </w:r>
      <w:r>
        <w:rPr>
          <w:spacing w:val="-8"/>
          <w:sz w:val="20"/>
        </w:rPr>
        <w:t> </w:t>
      </w:r>
      <w:r>
        <w:rPr>
          <w:spacing w:val="-6"/>
          <w:sz w:val="20"/>
        </w:rPr>
        <w:t>strategies, alignment</w:t>
      </w:r>
      <w:r>
        <w:rPr>
          <w:spacing w:val="-8"/>
          <w:sz w:val="20"/>
        </w:rPr>
        <w:t> </w:t>
      </w:r>
      <w:r>
        <w:rPr>
          <w:spacing w:val="-6"/>
          <w:sz w:val="20"/>
        </w:rPr>
        <w:t>with wider institutional</w:t>
      </w:r>
      <w:r>
        <w:rPr>
          <w:spacing w:val="-12"/>
          <w:sz w:val="20"/>
        </w:rPr>
        <w:t> </w:t>
      </w:r>
      <w:r>
        <w:rPr>
          <w:spacing w:val="-6"/>
          <w:sz w:val="20"/>
        </w:rPr>
        <w:t>strategy</w:t>
      </w:r>
      <w:r>
        <w:rPr>
          <w:spacing w:val="-11"/>
          <w:sz w:val="20"/>
        </w:rPr>
        <w:t> </w:t>
      </w:r>
      <w:r>
        <w:rPr>
          <w:spacing w:val="-6"/>
          <w:sz w:val="20"/>
        </w:rPr>
        <w:t>on</w:t>
      </w:r>
      <w:r>
        <w:rPr>
          <w:spacing w:val="-11"/>
          <w:sz w:val="20"/>
        </w:rPr>
        <w:t> </w:t>
      </w:r>
      <w:r>
        <w:rPr>
          <w:spacing w:val="-6"/>
          <w:sz w:val="20"/>
        </w:rPr>
        <w:t>inclusion,</w:t>
      </w:r>
      <w:r>
        <w:rPr>
          <w:spacing w:val="-12"/>
          <w:sz w:val="20"/>
        </w:rPr>
        <w:t> </w:t>
      </w:r>
      <w:r>
        <w:rPr>
          <w:spacing w:val="-6"/>
          <w:sz w:val="20"/>
        </w:rPr>
        <w:t>and</w:t>
      </w:r>
      <w:r>
        <w:rPr>
          <w:spacing w:val="-11"/>
          <w:sz w:val="20"/>
        </w:rPr>
        <w:t> </w:t>
      </w:r>
      <w:r>
        <w:rPr>
          <w:spacing w:val="-6"/>
          <w:sz w:val="20"/>
        </w:rPr>
        <w:t>engagement</w:t>
      </w:r>
      <w:r>
        <w:rPr>
          <w:spacing w:val="-12"/>
          <w:sz w:val="20"/>
        </w:rPr>
        <w:t> </w:t>
      </w:r>
      <w:r>
        <w:rPr>
          <w:spacing w:val="-6"/>
          <w:sz w:val="20"/>
        </w:rPr>
        <w:t>with</w:t>
      </w:r>
      <w:r>
        <w:rPr>
          <w:spacing w:val="-11"/>
          <w:sz w:val="20"/>
        </w:rPr>
        <w:t> </w:t>
      </w:r>
      <w:r>
        <w:rPr>
          <w:spacing w:val="-6"/>
          <w:sz w:val="20"/>
        </w:rPr>
        <w:t>sector</w:t>
      </w:r>
      <w:r>
        <w:rPr>
          <w:spacing w:val="-11"/>
          <w:sz w:val="20"/>
        </w:rPr>
        <w:t> </w:t>
      </w:r>
      <w:r>
        <w:rPr>
          <w:spacing w:val="-6"/>
          <w:sz w:val="20"/>
        </w:rPr>
        <w:t>and</w:t>
      </w:r>
      <w:r>
        <w:rPr>
          <w:spacing w:val="-11"/>
          <w:sz w:val="20"/>
        </w:rPr>
        <w:t> </w:t>
      </w:r>
      <w:r>
        <w:rPr>
          <w:spacing w:val="-6"/>
          <w:sz w:val="20"/>
        </w:rPr>
        <w:t>subject</w:t>
      </w:r>
      <w:r>
        <w:rPr>
          <w:spacing w:val="-12"/>
          <w:sz w:val="20"/>
        </w:rPr>
        <w:t> </w:t>
      </w:r>
      <w:r>
        <w:rPr>
          <w:spacing w:val="-6"/>
          <w:sz w:val="20"/>
        </w:rPr>
        <w:t>groups.</w:t>
      </w:r>
    </w:p>
    <w:p>
      <w:pPr>
        <w:pStyle w:val="ListParagraph"/>
        <w:numPr>
          <w:ilvl w:val="3"/>
          <w:numId w:val="2"/>
        </w:numPr>
        <w:tabs>
          <w:tab w:pos="2438" w:val="left" w:leader="none"/>
        </w:tabs>
        <w:spacing w:line="297" w:lineRule="auto" w:before="0" w:after="0"/>
        <w:ind w:left="2437" w:right="1157" w:hanging="360"/>
        <w:jc w:val="both"/>
        <w:rPr>
          <w:sz w:val="20"/>
        </w:rPr>
      </w:pPr>
      <w:r>
        <w:rPr>
          <w:sz w:val="20"/>
        </w:rPr>
        <w:t>Preserving and expanding on internal ethical funding initiatives developed to support</w:t>
      </w:r>
      <w:r>
        <w:rPr>
          <w:spacing w:val="-12"/>
          <w:sz w:val="20"/>
        </w:rPr>
        <w:t> </w:t>
      </w:r>
      <w:r>
        <w:rPr>
          <w:sz w:val="20"/>
        </w:rPr>
        <w:t>and</w:t>
      </w:r>
      <w:r>
        <w:rPr>
          <w:spacing w:val="-11"/>
          <w:sz w:val="20"/>
        </w:rPr>
        <w:t> </w:t>
      </w:r>
      <w:r>
        <w:rPr>
          <w:sz w:val="20"/>
        </w:rPr>
        <w:t>nurture</w:t>
      </w:r>
      <w:r>
        <w:rPr>
          <w:spacing w:val="-10"/>
          <w:sz w:val="20"/>
        </w:rPr>
        <w:t> </w:t>
      </w:r>
      <w:r>
        <w:rPr>
          <w:sz w:val="20"/>
        </w:rPr>
        <w:t>our</w:t>
      </w:r>
      <w:r>
        <w:rPr>
          <w:spacing w:val="-11"/>
          <w:sz w:val="20"/>
        </w:rPr>
        <w:t> </w:t>
      </w:r>
      <w:r>
        <w:rPr>
          <w:sz w:val="20"/>
        </w:rPr>
        <w:t>research</w:t>
      </w:r>
      <w:r>
        <w:rPr>
          <w:spacing w:val="-11"/>
          <w:sz w:val="20"/>
        </w:rPr>
        <w:t> </w:t>
      </w:r>
      <w:r>
        <w:rPr>
          <w:sz w:val="20"/>
        </w:rPr>
        <w:t>culture</w:t>
      </w:r>
      <w:r>
        <w:rPr>
          <w:spacing w:val="-10"/>
          <w:sz w:val="20"/>
        </w:rPr>
        <w:t> </w:t>
      </w:r>
      <w:r>
        <w:rPr>
          <w:sz w:val="20"/>
        </w:rPr>
        <w:t>and</w:t>
      </w:r>
      <w:r>
        <w:rPr>
          <w:spacing w:val="-11"/>
          <w:sz w:val="20"/>
        </w:rPr>
        <w:t> </w:t>
      </w:r>
      <w:r>
        <w:rPr>
          <w:sz w:val="20"/>
        </w:rPr>
        <w:t>its</w:t>
      </w:r>
      <w:r>
        <w:rPr>
          <w:spacing w:val="-10"/>
          <w:sz w:val="20"/>
        </w:rPr>
        <w:t> </w:t>
      </w:r>
      <w:r>
        <w:rPr>
          <w:sz w:val="20"/>
        </w:rPr>
        <w:t>impacts.</w:t>
      </w:r>
    </w:p>
    <w:p>
      <w:pPr>
        <w:pStyle w:val="ListParagraph"/>
        <w:numPr>
          <w:ilvl w:val="3"/>
          <w:numId w:val="2"/>
        </w:numPr>
        <w:tabs>
          <w:tab w:pos="2438" w:val="left" w:leader="none"/>
        </w:tabs>
        <w:spacing w:line="297" w:lineRule="auto" w:before="0" w:after="0"/>
        <w:ind w:left="2437" w:right="1158" w:hanging="360"/>
        <w:jc w:val="both"/>
        <w:rPr>
          <w:sz w:val="20"/>
        </w:rPr>
      </w:pPr>
      <w:r>
        <w:rPr>
          <w:spacing w:val="-4"/>
          <w:sz w:val="20"/>
        </w:rPr>
        <w:t>Building</w:t>
      </w:r>
      <w:r>
        <w:rPr>
          <w:spacing w:val="-6"/>
          <w:sz w:val="20"/>
        </w:rPr>
        <w:t> </w:t>
      </w:r>
      <w:r>
        <w:rPr>
          <w:spacing w:val="-4"/>
          <w:sz w:val="20"/>
        </w:rPr>
        <w:t>infrastructure and</w:t>
      </w:r>
      <w:r>
        <w:rPr>
          <w:spacing w:val="-5"/>
          <w:sz w:val="20"/>
        </w:rPr>
        <w:t> </w:t>
      </w:r>
      <w:r>
        <w:rPr>
          <w:spacing w:val="-4"/>
          <w:sz w:val="20"/>
        </w:rPr>
        <w:t>a</w:t>
      </w:r>
      <w:r>
        <w:rPr>
          <w:spacing w:val="-6"/>
          <w:sz w:val="20"/>
        </w:rPr>
        <w:t> </w:t>
      </w:r>
      <w:r>
        <w:rPr>
          <w:spacing w:val="-4"/>
          <w:sz w:val="20"/>
        </w:rPr>
        <w:t>data-informed</w:t>
      </w:r>
      <w:r>
        <w:rPr>
          <w:spacing w:val="-5"/>
          <w:sz w:val="20"/>
        </w:rPr>
        <w:t> </w:t>
      </w:r>
      <w:r>
        <w:rPr>
          <w:spacing w:val="-4"/>
          <w:sz w:val="20"/>
        </w:rPr>
        <w:t>system for</w:t>
      </w:r>
      <w:r>
        <w:rPr>
          <w:spacing w:val="-5"/>
          <w:sz w:val="20"/>
        </w:rPr>
        <w:t> </w:t>
      </w:r>
      <w:r>
        <w:rPr>
          <w:spacing w:val="-4"/>
          <w:sz w:val="20"/>
        </w:rPr>
        <w:t>expanding</w:t>
      </w:r>
      <w:r>
        <w:rPr>
          <w:spacing w:val="-6"/>
          <w:sz w:val="20"/>
        </w:rPr>
        <w:t> </w:t>
      </w:r>
      <w:r>
        <w:rPr>
          <w:spacing w:val="-4"/>
          <w:sz w:val="20"/>
        </w:rPr>
        <w:t>and</w:t>
      </w:r>
      <w:r>
        <w:rPr>
          <w:spacing w:val="-5"/>
          <w:sz w:val="20"/>
        </w:rPr>
        <w:t> </w:t>
      </w:r>
      <w:r>
        <w:rPr>
          <w:spacing w:val="-4"/>
          <w:sz w:val="20"/>
        </w:rPr>
        <w:t>evidencing </w:t>
      </w:r>
      <w:r>
        <w:rPr>
          <w:spacing w:val="-6"/>
          <w:sz w:val="20"/>
        </w:rPr>
        <w:t>KE activities, public engagement and research impact at the widest level across the </w:t>
      </w:r>
      <w:r>
        <w:rPr>
          <w:spacing w:val="-2"/>
          <w:sz w:val="20"/>
        </w:rPr>
        <w:t>institution.</w:t>
      </w:r>
    </w:p>
    <w:p>
      <w:pPr>
        <w:pStyle w:val="ListParagraph"/>
        <w:numPr>
          <w:ilvl w:val="3"/>
          <w:numId w:val="2"/>
        </w:numPr>
        <w:tabs>
          <w:tab w:pos="2438" w:val="left" w:leader="none"/>
        </w:tabs>
        <w:spacing w:line="240" w:lineRule="exact" w:before="0" w:after="0"/>
        <w:ind w:left="2437" w:right="0" w:hanging="361"/>
        <w:jc w:val="both"/>
        <w:rPr>
          <w:sz w:val="20"/>
        </w:rPr>
      </w:pPr>
      <w:r>
        <w:rPr>
          <w:spacing w:val="-4"/>
          <w:sz w:val="20"/>
        </w:rPr>
        <w:t>Building</w:t>
      </w:r>
      <w:r>
        <w:rPr>
          <w:spacing w:val="-12"/>
          <w:sz w:val="20"/>
        </w:rPr>
        <w:t> </w:t>
      </w:r>
      <w:r>
        <w:rPr>
          <w:spacing w:val="-4"/>
          <w:sz w:val="20"/>
        </w:rPr>
        <w:t>an</w:t>
      </w:r>
      <w:r>
        <w:rPr>
          <w:spacing w:val="-12"/>
          <w:sz w:val="20"/>
        </w:rPr>
        <w:t> </w:t>
      </w:r>
      <w:r>
        <w:rPr>
          <w:spacing w:val="-4"/>
          <w:sz w:val="20"/>
        </w:rPr>
        <w:t>infrastructure</w:t>
      </w:r>
      <w:r>
        <w:rPr>
          <w:spacing w:val="-10"/>
          <w:sz w:val="20"/>
        </w:rPr>
        <w:t> </w:t>
      </w:r>
      <w:r>
        <w:rPr>
          <w:spacing w:val="-4"/>
          <w:sz w:val="20"/>
        </w:rPr>
        <w:t>for</w:t>
      </w:r>
      <w:r>
        <w:rPr>
          <w:spacing w:val="-11"/>
          <w:sz w:val="20"/>
        </w:rPr>
        <w:t> </w:t>
      </w:r>
      <w:r>
        <w:rPr>
          <w:spacing w:val="-4"/>
          <w:sz w:val="20"/>
        </w:rPr>
        <w:t>scholarship</w:t>
      </w:r>
      <w:r>
        <w:rPr>
          <w:spacing w:val="-11"/>
          <w:sz w:val="20"/>
        </w:rPr>
        <w:t> </w:t>
      </w:r>
      <w:r>
        <w:rPr>
          <w:spacing w:val="-4"/>
          <w:sz w:val="20"/>
        </w:rPr>
        <w:t>across</w:t>
      </w:r>
      <w:r>
        <w:rPr>
          <w:spacing w:val="-10"/>
          <w:sz w:val="20"/>
        </w:rPr>
        <w:t> </w:t>
      </w:r>
      <w:r>
        <w:rPr>
          <w:spacing w:val="-4"/>
          <w:sz w:val="20"/>
        </w:rPr>
        <w:t>all</w:t>
      </w:r>
      <w:r>
        <w:rPr>
          <w:spacing w:val="-11"/>
          <w:sz w:val="20"/>
        </w:rPr>
        <w:t> </w:t>
      </w:r>
      <w:r>
        <w:rPr>
          <w:spacing w:val="-4"/>
          <w:sz w:val="20"/>
        </w:rPr>
        <w:t>areas</w:t>
      </w:r>
      <w:r>
        <w:rPr>
          <w:spacing w:val="-10"/>
          <w:sz w:val="20"/>
        </w:rPr>
        <w:t> </w:t>
      </w:r>
      <w:r>
        <w:rPr>
          <w:spacing w:val="-4"/>
          <w:sz w:val="20"/>
        </w:rPr>
        <w:t>of</w:t>
      </w:r>
      <w:r>
        <w:rPr>
          <w:spacing w:val="-11"/>
          <w:sz w:val="20"/>
        </w:rPr>
        <w:t> </w:t>
      </w:r>
      <w:r>
        <w:rPr>
          <w:spacing w:val="-4"/>
          <w:sz w:val="20"/>
        </w:rPr>
        <w:t>Central.</w:t>
      </w:r>
    </w:p>
    <w:p>
      <w:pPr>
        <w:pStyle w:val="ListParagraph"/>
        <w:numPr>
          <w:ilvl w:val="3"/>
          <w:numId w:val="2"/>
        </w:numPr>
        <w:tabs>
          <w:tab w:pos="2437" w:val="left" w:leader="none"/>
          <w:tab w:pos="2438" w:val="left" w:leader="none"/>
        </w:tabs>
        <w:spacing w:line="297" w:lineRule="auto" w:before="28" w:after="0"/>
        <w:ind w:left="2437" w:right="1159" w:hanging="360"/>
        <w:jc w:val="left"/>
        <w:rPr>
          <w:sz w:val="20"/>
        </w:rPr>
      </w:pPr>
      <w:r>
        <w:rPr>
          <w:spacing w:val="-2"/>
          <w:sz w:val="20"/>
        </w:rPr>
        <w:t>Growing</w:t>
      </w:r>
      <w:r>
        <w:rPr>
          <w:spacing w:val="-14"/>
          <w:sz w:val="20"/>
        </w:rPr>
        <w:t> </w:t>
      </w:r>
      <w:r>
        <w:rPr>
          <w:spacing w:val="-2"/>
          <w:sz w:val="20"/>
        </w:rPr>
        <w:t>an</w:t>
      </w:r>
      <w:r>
        <w:rPr>
          <w:spacing w:val="-12"/>
          <w:sz w:val="20"/>
        </w:rPr>
        <w:t> </w:t>
      </w:r>
      <w:r>
        <w:rPr>
          <w:spacing w:val="-2"/>
          <w:sz w:val="20"/>
        </w:rPr>
        <w:t>engaged,</w:t>
      </w:r>
      <w:r>
        <w:rPr>
          <w:spacing w:val="-13"/>
          <w:sz w:val="20"/>
        </w:rPr>
        <w:t> </w:t>
      </w:r>
      <w:r>
        <w:rPr>
          <w:spacing w:val="-2"/>
          <w:sz w:val="20"/>
        </w:rPr>
        <w:t>publicly</w:t>
      </w:r>
      <w:r>
        <w:rPr>
          <w:spacing w:val="-12"/>
          <w:sz w:val="20"/>
        </w:rPr>
        <w:t> </w:t>
      </w:r>
      <w:r>
        <w:rPr>
          <w:spacing w:val="-2"/>
          <w:sz w:val="20"/>
        </w:rPr>
        <w:t>aware</w:t>
      </w:r>
      <w:r>
        <w:rPr>
          <w:spacing w:val="-11"/>
          <w:sz w:val="20"/>
        </w:rPr>
        <w:t> </w:t>
      </w:r>
      <w:r>
        <w:rPr>
          <w:spacing w:val="-2"/>
          <w:sz w:val="20"/>
        </w:rPr>
        <w:t>Postgraduate</w:t>
      </w:r>
      <w:r>
        <w:rPr>
          <w:spacing w:val="-11"/>
          <w:sz w:val="20"/>
        </w:rPr>
        <w:t> </w:t>
      </w:r>
      <w:r>
        <w:rPr>
          <w:spacing w:val="-2"/>
          <w:sz w:val="20"/>
        </w:rPr>
        <w:t>Research</w:t>
      </w:r>
      <w:r>
        <w:rPr>
          <w:spacing w:val="-12"/>
          <w:sz w:val="20"/>
        </w:rPr>
        <w:t> </w:t>
      </w:r>
      <w:r>
        <w:rPr>
          <w:spacing w:val="-2"/>
          <w:sz w:val="20"/>
        </w:rPr>
        <w:t>cohort</w:t>
      </w:r>
      <w:r>
        <w:rPr>
          <w:spacing w:val="-13"/>
          <w:sz w:val="20"/>
        </w:rPr>
        <w:t> </w:t>
      </w:r>
      <w:r>
        <w:rPr>
          <w:spacing w:val="-2"/>
          <w:sz w:val="20"/>
        </w:rPr>
        <w:t>able</w:t>
      </w:r>
      <w:r>
        <w:rPr>
          <w:spacing w:val="-11"/>
          <w:sz w:val="20"/>
        </w:rPr>
        <w:t> </w:t>
      </w:r>
      <w:r>
        <w:rPr>
          <w:spacing w:val="-2"/>
          <w:sz w:val="20"/>
        </w:rPr>
        <w:t>to</w:t>
      </w:r>
      <w:r>
        <w:rPr>
          <w:spacing w:val="-13"/>
          <w:sz w:val="20"/>
        </w:rPr>
        <w:t> </w:t>
      </w:r>
      <w:r>
        <w:rPr>
          <w:spacing w:val="-2"/>
          <w:sz w:val="20"/>
        </w:rPr>
        <w:t>shape </w:t>
      </w:r>
      <w:r>
        <w:rPr>
          <w:sz w:val="20"/>
        </w:rPr>
        <w:t>a</w:t>
      </w:r>
      <w:r>
        <w:rPr>
          <w:spacing w:val="-9"/>
          <w:sz w:val="20"/>
        </w:rPr>
        <w:t> </w:t>
      </w:r>
      <w:r>
        <w:rPr>
          <w:sz w:val="20"/>
        </w:rPr>
        <w:t>fairer</w:t>
      </w:r>
      <w:r>
        <w:rPr>
          <w:spacing w:val="-9"/>
          <w:sz w:val="20"/>
        </w:rPr>
        <w:t> </w:t>
      </w:r>
      <w:r>
        <w:rPr>
          <w:sz w:val="20"/>
        </w:rPr>
        <w:t>future</w:t>
      </w:r>
      <w:r>
        <w:rPr>
          <w:spacing w:val="-8"/>
          <w:sz w:val="20"/>
        </w:rPr>
        <w:t> </w:t>
      </w:r>
      <w:r>
        <w:rPr>
          <w:sz w:val="20"/>
        </w:rPr>
        <w:t>for</w:t>
      </w:r>
      <w:r>
        <w:rPr>
          <w:spacing w:val="-9"/>
          <w:sz w:val="20"/>
        </w:rPr>
        <w:t> </w:t>
      </w:r>
      <w:r>
        <w:rPr>
          <w:sz w:val="20"/>
        </w:rPr>
        <w:t>the</w:t>
      </w:r>
      <w:r>
        <w:rPr>
          <w:spacing w:val="-8"/>
          <w:sz w:val="20"/>
        </w:rPr>
        <w:t> </w:t>
      </w:r>
      <w:r>
        <w:rPr>
          <w:sz w:val="20"/>
        </w:rPr>
        <w:t>discipline</w:t>
      </w:r>
      <w:r>
        <w:rPr>
          <w:spacing w:val="-8"/>
          <w:sz w:val="20"/>
        </w:rPr>
        <w:t> </w:t>
      </w:r>
      <w:r>
        <w:rPr>
          <w:sz w:val="20"/>
        </w:rPr>
        <w:t>and</w:t>
      </w:r>
      <w:r>
        <w:rPr>
          <w:spacing w:val="-9"/>
          <w:sz w:val="20"/>
        </w:rPr>
        <w:t> </w:t>
      </w:r>
      <w:r>
        <w:rPr>
          <w:sz w:val="20"/>
        </w:rPr>
        <w:t>the</w:t>
      </w:r>
      <w:r>
        <w:rPr>
          <w:spacing w:val="-8"/>
          <w:sz w:val="20"/>
        </w:rPr>
        <w:t> </w:t>
      </w:r>
      <w:r>
        <w:rPr>
          <w:sz w:val="20"/>
        </w:rPr>
        <w:t>arts.</w:t>
      </w:r>
    </w:p>
    <w:p>
      <w:pPr>
        <w:pStyle w:val="ListParagraph"/>
        <w:numPr>
          <w:ilvl w:val="3"/>
          <w:numId w:val="2"/>
        </w:numPr>
        <w:tabs>
          <w:tab w:pos="2437" w:val="left" w:leader="none"/>
          <w:tab w:pos="2438" w:val="left" w:leader="none"/>
        </w:tabs>
        <w:spacing w:line="237" w:lineRule="exact" w:before="0" w:after="0"/>
        <w:ind w:left="2437" w:right="0" w:hanging="361"/>
        <w:jc w:val="left"/>
        <w:rPr>
          <w:sz w:val="20"/>
        </w:rPr>
      </w:pPr>
      <w:r>
        <w:rPr>
          <w:spacing w:val="-4"/>
          <w:sz w:val="20"/>
        </w:rPr>
        <w:t>Supporting</w:t>
      </w:r>
      <w:r>
        <w:rPr>
          <w:spacing w:val="-10"/>
          <w:sz w:val="20"/>
        </w:rPr>
        <w:t> </w:t>
      </w:r>
      <w:r>
        <w:rPr>
          <w:spacing w:val="-4"/>
          <w:sz w:val="20"/>
        </w:rPr>
        <w:t>viable</w:t>
      </w:r>
      <w:r>
        <w:rPr>
          <w:spacing w:val="-8"/>
          <w:sz w:val="20"/>
        </w:rPr>
        <w:t> </w:t>
      </w:r>
      <w:r>
        <w:rPr>
          <w:spacing w:val="-4"/>
          <w:sz w:val="20"/>
        </w:rPr>
        <w:t>and</w:t>
      </w:r>
      <w:r>
        <w:rPr>
          <w:spacing w:val="-9"/>
          <w:sz w:val="20"/>
        </w:rPr>
        <w:t> </w:t>
      </w:r>
      <w:r>
        <w:rPr>
          <w:spacing w:val="-4"/>
          <w:sz w:val="20"/>
        </w:rPr>
        <w:t>inclusive</w:t>
      </w:r>
      <w:r>
        <w:rPr>
          <w:spacing w:val="-8"/>
          <w:sz w:val="20"/>
        </w:rPr>
        <w:t> </w:t>
      </w:r>
      <w:r>
        <w:rPr>
          <w:spacing w:val="-4"/>
          <w:sz w:val="20"/>
        </w:rPr>
        <w:t>Early</w:t>
      </w:r>
      <w:r>
        <w:rPr>
          <w:spacing w:val="-9"/>
          <w:sz w:val="20"/>
        </w:rPr>
        <w:t> </w:t>
      </w:r>
      <w:r>
        <w:rPr>
          <w:spacing w:val="-4"/>
          <w:sz w:val="20"/>
        </w:rPr>
        <w:t>Career</w:t>
      </w:r>
      <w:r>
        <w:rPr>
          <w:spacing w:val="-8"/>
          <w:sz w:val="20"/>
        </w:rPr>
        <w:t> </w:t>
      </w:r>
      <w:r>
        <w:rPr>
          <w:spacing w:val="-4"/>
          <w:sz w:val="20"/>
        </w:rPr>
        <w:t>Researcher</w:t>
      </w:r>
      <w:r>
        <w:rPr>
          <w:spacing w:val="-9"/>
          <w:sz w:val="20"/>
        </w:rPr>
        <w:t> </w:t>
      </w:r>
      <w:r>
        <w:rPr>
          <w:spacing w:val="-4"/>
          <w:sz w:val="20"/>
        </w:rPr>
        <w:t>pathways.</w:t>
      </w:r>
    </w:p>
    <w:p>
      <w:pPr>
        <w:pStyle w:val="ListParagraph"/>
        <w:numPr>
          <w:ilvl w:val="3"/>
          <w:numId w:val="2"/>
        </w:numPr>
        <w:tabs>
          <w:tab w:pos="2437" w:val="left" w:leader="none"/>
          <w:tab w:pos="2438" w:val="left" w:leader="none"/>
        </w:tabs>
        <w:spacing w:line="240" w:lineRule="auto" w:before="50" w:after="0"/>
        <w:ind w:left="2437" w:right="0" w:hanging="361"/>
        <w:jc w:val="left"/>
        <w:rPr>
          <w:sz w:val="20"/>
        </w:rPr>
      </w:pPr>
      <w:r>
        <w:rPr>
          <w:spacing w:val="-6"/>
          <w:sz w:val="20"/>
        </w:rPr>
        <w:t>Strengthening our</w:t>
      </w:r>
      <w:r>
        <w:rPr>
          <w:spacing w:val="-4"/>
          <w:sz w:val="20"/>
        </w:rPr>
        <w:t> </w:t>
      </w:r>
      <w:r>
        <w:rPr>
          <w:spacing w:val="-6"/>
          <w:sz w:val="20"/>
        </w:rPr>
        <w:t>ongoing</w:t>
      </w:r>
      <w:r>
        <w:rPr>
          <w:spacing w:val="-5"/>
          <w:sz w:val="20"/>
        </w:rPr>
        <w:t> </w:t>
      </w:r>
      <w:r>
        <w:rPr>
          <w:spacing w:val="-6"/>
          <w:sz w:val="20"/>
        </w:rPr>
        <w:t>work</w:t>
      </w:r>
      <w:r>
        <w:rPr>
          <w:spacing w:val="-3"/>
          <w:sz w:val="20"/>
        </w:rPr>
        <w:t> </w:t>
      </w:r>
      <w:r>
        <w:rPr>
          <w:spacing w:val="-6"/>
          <w:sz w:val="20"/>
        </w:rPr>
        <w:t>as</w:t>
      </w:r>
      <w:r>
        <w:rPr>
          <w:spacing w:val="-3"/>
          <w:sz w:val="20"/>
        </w:rPr>
        <w:t> </w:t>
      </w:r>
      <w:r>
        <w:rPr>
          <w:spacing w:val="-6"/>
          <w:sz w:val="20"/>
        </w:rPr>
        <w:t>sector</w:t>
      </w:r>
      <w:r>
        <w:rPr>
          <w:spacing w:val="-4"/>
          <w:sz w:val="20"/>
        </w:rPr>
        <w:t> </w:t>
      </w:r>
      <w:r>
        <w:rPr>
          <w:spacing w:val="-6"/>
          <w:sz w:val="20"/>
        </w:rPr>
        <w:t>advocates.</w:t>
      </w:r>
    </w:p>
    <w:p>
      <w:pPr>
        <w:pStyle w:val="ListParagraph"/>
        <w:numPr>
          <w:ilvl w:val="3"/>
          <w:numId w:val="2"/>
        </w:numPr>
        <w:tabs>
          <w:tab w:pos="2437" w:val="left" w:leader="none"/>
          <w:tab w:pos="2438" w:val="left" w:leader="none"/>
        </w:tabs>
        <w:spacing w:line="240" w:lineRule="auto" w:before="48" w:after="0"/>
        <w:ind w:left="2437" w:right="0" w:hanging="361"/>
        <w:jc w:val="left"/>
        <w:rPr>
          <w:sz w:val="20"/>
        </w:rPr>
      </w:pPr>
      <w:r>
        <w:rPr>
          <w:spacing w:val="-6"/>
          <w:sz w:val="20"/>
        </w:rPr>
        <w:t>Actively</w:t>
      </w:r>
      <w:r>
        <w:rPr>
          <w:spacing w:val="-2"/>
          <w:sz w:val="20"/>
        </w:rPr>
        <w:t> </w:t>
      </w:r>
      <w:r>
        <w:rPr>
          <w:spacing w:val="-6"/>
          <w:sz w:val="20"/>
        </w:rPr>
        <w:t>pursuing</w:t>
      </w:r>
      <w:r>
        <w:rPr>
          <w:spacing w:val="-3"/>
          <w:sz w:val="20"/>
        </w:rPr>
        <w:t> </w:t>
      </w:r>
      <w:r>
        <w:rPr>
          <w:spacing w:val="-6"/>
          <w:sz w:val="20"/>
        </w:rPr>
        <w:t>external</w:t>
      </w:r>
      <w:r>
        <w:rPr>
          <w:spacing w:val="1"/>
          <w:sz w:val="20"/>
        </w:rPr>
        <w:t> </w:t>
      </w:r>
      <w:r>
        <w:rPr>
          <w:spacing w:val="-6"/>
          <w:sz w:val="20"/>
        </w:rPr>
        <w:t>research</w:t>
      </w:r>
      <w:r>
        <w:rPr>
          <w:spacing w:val="-2"/>
          <w:sz w:val="20"/>
        </w:rPr>
        <w:t> </w:t>
      </w:r>
      <w:r>
        <w:rPr>
          <w:spacing w:val="-6"/>
          <w:sz w:val="20"/>
        </w:rPr>
        <w:t>income</w:t>
      </w:r>
      <w:r>
        <w:rPr>
          <w:sz w:val="20"/>
        </w:rPr>
        <w:t> </w:t>
      </w:r>
      <w:r>
        <w:rPr>
          <w:spacing w:val="-6"/>
          <w:sz w:val="20"/>
        </w:rPr>
        <w:t>to</w:t>
      </w:r>
      <w:r>
        <w:rPr>
          <w:spacing w:val="-2"/>
          <w:sz w:val="20"/>
        </w:rPr>
        <w:t> </w:t>
      </w:r>
      <w:r>
        <w:rPr>
          <w:spacing w:val="-6"/>
          <w:sz w:val="20"/>
        </w:rPr>
        <w:t>build</w:t>
      </w:r>
      <w:r>
        <w:rPr>
          <w:spacing w:val="-4"/>
          <w:sz w:val="20"/>
        </w:rPr>
        <w:t> </w:t>
      </w:r>
      <w:r>
        <w:rPr>
          <w:spacing w:val="-6"/>
          <w:sz w:val="20"/>
        </w:rPr>
        <w:t>sustainability.</w:t>
      </w:r>
    </w:p>
    <w:p>
      <w:pPr>
        <w:spacing w:after="0" w:line="240" w:lineRule="auto"/>
        <w:jc w:val="left"/>
        <w:rPr>
          <w:sz w:val="20"/>
        </w:rPr>
        <w:sectPr>
          <w:pgSz w:w="11910" w:h="16840"/>
          <w:pgMar w:header="712" w:footer="779" w:top="1320" w:bottom="960" w:left="420" w:right="260"/>
        </w:sectPr>
      </w:pPr>
    </w:p>
    <w:p>
      <w:pPr>
        <w:pStyle w:val="ListParagraph"/>
        <w:numPr>
          <w:ilvl w:val="2"/>
          <w:numId w:val="2"/>
        </w:numPr>
        <w:tabs>
          <w:tab w:pos="1719" w:val="left" w:leader="none"/>
        </w:tabs>
        <w:spacing w:line="240" w:lineRule="auto" w:before="99" w:after="0"/>
        <w:ind w:left="1718" w:right="0" w:hanging="361"/>
        <w:jc w:val="left"/>
        <w:rPr>
          <w:rFonts w:ascii="Arial Black"/>
          <w:sz w:val="20"/>
        </w:rPr>
      </w:pPr>
      <w:r>
        <w:rPr>
          <w:rFonts w:ascii="Arial Black"/>
          <w:w w:val="90"/>
          <w:sz w:val="20"/>
        </w:rPr>
        <w:t>Sustainability</w:t>
      </w:r>
      <w:r>
        <w:rPr>
          <w:rFonts w:ascii="Arial Black"/>
          <w:spacing w:val="3"/>
          <w:sz w:val="20"/>
        </w:rPr>
        <w:t> </w:t>
      </w:r>
      <w:r>
        <w:rPr>
          <w:rFonts w:ascii="Arial Black"/>
          <w:w w:val="90"/>
          <w:sz w:val="20"/>
        </w:rPr>
        <w:t>and</w:t>
      </w:r>
      <w:r>
        <w:rPr>
          <w:rFonts w:ascii="Arial Black"/>
          <w:spacing w:val="6"/>
          <w:sz w:val="20"/>
        </w:rPr>
        <w:t> </w:t>
      </w:r>
      <w:r>
        <w:rPr>
          <w:rFonts w:ascii="Arial Black"/>
          <w:w w:val="90"/>
          <w:sz w:val="20"/>
        </w:rPr>
        <w:t>the</w:t>
      </w:r>
      <w:r>
        <w:rPr>
          <w:rFonts w:ascii="Arial Black"/>
          <w:spacing w:val="5"/>
          <w:sz w:val="20"/>
        </w:rPr>
        <w:t> </w:t>
      </w:r>
      <w:r>
        <w:rPr>
          <w:rFonts w:ascii="Arial Black"/>
          <w:w w:val="90"/>
          <w:sz w:val="20"/>
        </w:rPr>
        <w:t>Performing</w:t>
      </w:r>
      <w:r>
        <w:rPr>
          <w:rFonts w:ascii="Arial Black"/>
          <w:spacing w:val="5"/>
          <w:sz w:val="20"/>
        </w:rPr>
        <w:t> </w:t>
      </w:r>
      <w:r>
        <w:rPr>
          <w:rFonts w:ascii="Arial Black"/>
          <w:spacing w:val="-4"/>
          <w:w w:val="90"/>
          <w:sz w:val="20"/>
        </w:rPr>
        <w:t>Arts</w:t>
      </w:r>
    </w:p>
    <w:p>
      <w:pPr>
        <w:spacing w:line="288" w:lineRule="auto" w:before="59"/>
        <w:ind w:left="1358" w:right="1161" w:firstLine="0"/>
        <w:jc w:val="both"/>
        <w:rPr>
          <w:rFonts w:ascii="Calibri"/>
          <w:i/>
          <w:sz w:val="20"/>
        </w:rPr>
      </w:pPr>
      <w:r>
        <w:rPr>
          <w:rFonts w:ascii="Calibri"/>
          <w:i/>
          <w:w w:val="110"/>
          <w:sz w:val="20"/>
        </w:rPr>
        <w:t>Growing</w:t>
      </w:r>
      <w:r>
        <w:rPr>
          <w:rFonts w:ascii="Calibri"/>
          <w:i/>
          <w:w w:val="110"/>
          <w:sz w:val="20"/>
        </w:rPr>
        <w:t> our</w:t>
      </w:r>
      <w:r>
        <w:rPr>
          <w:rFonts w:ascii="Calibri"/>
          <w:i/>
          <w:w w:val="110"/>
          <w:sz w:val="20"/>
        </w:rPr>
        <w:t> work</w:t>
      </w:r>
      <w:r>
        <w:rPr>
          <w:rFonts w:ascii="Calibri"/>
          <w:i/>
          <w:w w:val="110"/>
          <w:sz w:val="20"/>
        </w:rPr>
        <w:t> and</w:t>
      </w:r>
      <w:r>
        <w:rPr>
          <w:rFonts w:ascii="Calibri"/>
          <w:i/>
          <w:w w:val="110"/>
          <w:sz w:val="20"/>
        </w:rPr>
        <w:t> our</w:t>
      </w:r>
      <w:r>
        <w:rPr>
          <w:rFonts w:ascii="Calibri"/>
          <w:i/>
          <w:w w:val="110"/>
          <w:sz w:val="20"/>
        </w:rPr>
        <w:t> business</w:t>
      </w:r>
      <w:r>
        <w:rPr>
          <w:rFonts w:ascii="Calibri"/>
          <w:i/>
          <w:w w:val="110"/>
          <w:sz w:val="20"/>
        </w:rPr>
        <w:t> to</w:t>
      </w:r>
      <w:r>
        <w:rPr>
          <w:rFonts w:ascii="Calibri"/>
          <w:i/>
          <w:w w:val="110"/>
          <w:sz w:val="20"/>
        </w:rPr>
        <w:t> remain</w:t>
      </w:r>
      <w:r>
        <w:rPr>
          <w:rFonts w:ascii="Calibri"/>
          <w:i/>
          <w:w w:val="110"/>
          <w:sz w:val="20"/>
        </w:rPr>
        <w:t> financially</w:t>
      </w:r>
      <w:r>
        <w:rPr>
          <w:rFonts w:ascii="Calibri"/>
          <w:i/>
          <w:w w:val="110"/>
          <w:sz w:val="20"/>
        </w:rPr>
        <w:t> sustainable</w:t>
      </w:r>
      <w:r>
        <w:rPr>
          <w:rFonts w:ascii="Calibri"/>
          <w:i/>
          <w:w w:val="110"/>
          <w:sz w:val="20"/>
        </w:rPr>
        <w:t> by</w:t>
      </w:r>
      <w:r>
        <w:rPr>
          <w:rFonts w:ascii="Calibri"/>
          <w:i/>
          <w:w w:val="110"/>
          <w:sz w:val="20"/>
        </w:rPr>
        <w:t> diversifying</w:t>
      </w:r>
      <w:r>
        <w:rPr>
          <w:rFonts w:ascii="Calibri"/>
          <w:i/>
          <w:w w:val="110"/>
          <w:sz w:val="20"/>
        </w:rPr>
        <w:t> our</w:t>
      </w:r>
      <w:r>
        <w:rPr>
          <w:rFonts w:ascii="Calibri"/>
          <w:i/>
          <w:w w:val="110"/>
          <w:sz w:val="20"/>
        </w:rPr>
        <w:t> income</w:t>
      </w:r>
      <w:r>
        <w:rPr>
          <w:rFonts w:ascii="Calibri"/>
          <w:i/>
          <w:w w:val="110"/>
          <w:sz w:val="20"/>
        </w:rPr>
        <w:t> streams to invest in learning, teaching and student experience</w:t>
      </w:r>
    </w:p>
    <w:p>
      <w:pPr>
        <w:pStyle w:val="BodyText"/>
        <w:spacing w:before="2"/>
        <w:rPr>
          <w:rFonts w:ascii="Calibri"/>
          <w:i/>
          <w:sz w:val="22"/>
        </w:rPr>
      </w:pPr>
    </w:p>
    <w:p>
      <w:pPr>
        <w:pStyle w:val="BodyText"/>
        <w:ind w:left="1358"/>
        <w:jc w:val="both"/>
      </w:pPr>
      <w:r>
        <w:rPr>
          <w:spacing w:val="-5"/>
        </w:rPr>
        <w:t>Achieved</w:t>
      </w:r>
      <w:r>
        <w:rPr>
          <w:spacing w:val="-6"/>
        </w:rPr>
        <w:t> </w:t>
      </w:r>
      <w:r>
        <w:rPr>
          <w:spacing w:val="-2"/>
        </w:rPr>
        <w:t>through:</w:t>
      </w:r>
    </w:p>
    <w:p>
      <w:pPr>
        <w:pStyle w:val="ListParagraph"/>
        <w:numPr>
          <w:ilvl w:val="3"/>
          <w:numId w:val="2"/>
        </w:numPr>
        <w:tabs>
          <w:tab w:pos="2439" w:val="left" w:leader="none"/>
        </w:tabs>
        <w:spacing w:line="297" w:lineRule="auto" w:before="28" w:after="0"/>
        <w:ind w:left="2438" w:right="1155" w:hanging="360"/>
        <w:jc w:val="both"/>
        <w:rPr>
          <w:sz w:val="20"/>
        </w:rPr>
      </w:pPr>
      <w:r>
        <w:rPr>
          <w:sz w:val="20"/>
        </w:rPr>
        <w:t>Developing</w:t>
      </w:r>
      <w:r>
        <w:rPr>
          <w:spacing w:val="-3"/>
          <w:sz w:val="20"/>
        </w:rPr>
        <w:t> </w:t>
      </w:r>
      <w:r>
        <w:rPr>
          <w:sz w:val="20"/>
        </w:rPr>
        <w:t>a</w:t>
      </w:r>
      <w:r>
        <w:rPr>
          <w:spacing w:val="-2"/>
          <w:sz w:val="20"/>
        </w:rPr>
        <w:t> </w:t>
      </w:r>
      <w:r>
        <w:rPr>
          <w:sz w:val="20"/>
        </w:rPr>
        <w:t>fully</w:t>
      </w:r>
      <w:r>
        <w:rPr>
          <w:spacing w:val="-2"/>
          <w:sz w:val="20"/>
        </w:rPr>
        <w:t> </w:t>
      </w:r>
      <w:r>
        <w:rPr>
          <w:sz w:val="20"/>
        </w:rPr>
        <w:t>costed</w:t>
      </w:r>
      <w:r>
        <w:rPr>
          <w:spacing w:val="-4"/>
          <w:sz w:val="20"/>
        </w:rPr>
        <w:t> </w:t>
      </w:r>
      <w:r>
        <w:rPr>
          <w:sz w:val="20"/>
        </w:rPr>
        <w:t>business</w:t>
      </w:r>
      <w:r>
        <w:rPr>
          <w:spacing w:val="-3"/>
          <w:sz w:val="20"/>
        </w:rPr>
        <w:t> </w:t>
      </w:r>
      <w:r>
        <w:rPr>
          <w:sz w:val="20"/>
        </w:rPr>
        <w:t>case</w:t>
      </w:r>
      <w:r>
        <w:rPr>
          <w:spacing w:val="-3"/>
          <w:sz w:val="20"/>
        </w:rPr>
        <w:t> </w:t>
      </w:r>
      <w:r>
        <w:rPr>
          <w:sz w:val="20"/>
        </w:rPr>
        <w:t>and</w:t>
      </w:r>
      <w:r>
        <w:rPr>
          <w:spacing w:val="-2"/>
          <w:sz w:val="20"/>
        </w:rPr>
        <w:t> </w:t>
      </w:r>
      <w:r>
        <w:rPr>
          <w:sz w:val="20"/>
        </w:rPr>
        <w:t>investment</w:t>
      </w:r>
      <w:r>
        <w:rPr>
          <w:spacing w:val="-2"/>
          <w:sz w:val="20"/>
        </w:rPr>
        <w:t> </w:t>
      </w:r>
      <w:r>
        <w:rPr>
          <w:sz w:val="20"/>
        </w:rPr>
        <w:t>plan</w:t>
      </w:r>
      <w:r>
        <w:rPr>
          <w:spacing w:val="-2"/>
          <w:sz w:val="20"/>
        </w:rPr>
        <w:t> </w:t>
      </w:r>
      <w:r>
        <w:rPr>
          <w:sz w:val="20"/>
        </w:rPr>
        <w:t>to</w:t>
      </w:r>
      <w:r>
        <w:rPr>
          <w:spacing w:val="-2"/>
          <w:sz w:val="20"/>
        </w:rPr>
        <w:t> </w:t>
      </w:r>
      <w:r>
        <w:rPr>
          <w:sz w:val="20"/>
        </w:rPr>
        <w:t>support</w:t>
      </w:r>
      <w:r>
        <w:rPr>
          <w:spacing w:val="-2"/>
          <w:sz w:val="20"/>
        </w:rPr>
        <w:t> </w:t>
      </w:r>
      <w:r>
        <w:rPr>
          <w:sz w:val="20"/>
        </w:rPr>
        <w:t>a</w:t>
      </w:r>
      <w:r>
        <w:rPr>
          <w:spacing w:val="-2"/>
          <w:sz w:val="20"/>
        </w:rPr>
        <w:t> </w:t>
      </w:r>
      <w:r>
        <w:rPr>
          <w:sz w:val="20"/>
        </w:rPr>
        <w:t>step change</w:t>
      </w:r>
      <w:r>
        <w:rPr>
          <w:spacing w:val="-8"/>
          <w:sz w:val="20"/>
        </w:rPr>
        <w:t> </w:t>
      </w:r>
      <w:r>
        <w:rPr>
          <w:sz w:val="20"/>
        </w:rPr>
        <w:t>in</w:t>
      </w:r>
      <w:r>
        <w:rPr>
          <w:spacing w:val="-9"/>
          <w:sz w:val="20"/>
        </w:rPr>
        <w:t> </w:t>
      </w:r>
      <w:r>
        <w:rPr>
          <w:sz w:val="20"/>
        </w:rPr>
        <w:t>income</w:t>
      </w:r>
      <w:r>
        <w:rPr>
          <w:spacing w:val="-8"/>
          <w:sz w:val="20"/>
        </w:rPr>
        <w:t> </w:t>
      </w:r>
      <w:r>
        <w:rPr>
          <w:sz w:val="20"/>
        </w:rPr>
        <w:t>generation</w:t>
      </w:r>
      <w:r>
        <w:rPr>
          <w:spacing w:val="-9"/>
          <w:sz w:val="20"/>
        </w:rPr>
        <w:t> </w:t>
      </w:r>
      <w:r>
        <w:rPr>
          <w:sz w:val="20"/>
        </w:rPr>
        <w:t>activities.</w:t>
      </w:r>
    </w:p>
    <w:p>
      <w:pPr>
        <w:pStyle w:val="ListParagraph"/>
        <w:numPr>
          <w:ilvl w:val="3"/>
          <w:numId w:val="2"/>
        </w:numPr>
        <w:tabs>
          <w:tab w:pos="2439" w:val="left" w:leader="none"/>
        </w:tabs>
        <w:spacing w:line="297" w:lineRule="auto" w:before="0" w:after="0"/>
        <w:ind w:left="2438" w:right="1156" w:hanging="360"/>
        <w:jc w:val="both"/>
        <w:rPr>
          <w:sz w:val="20"/>
        </w:rPr>
      </w:pPr>
      <w:r>
        <w:rPr>
          <w:sz w:val="20"/>
        </w:rPr>
        <w:t>Developing onsite and online commercial short courses and events, for open access and CPD audiences, aligned to our emerging academic portfolio and </w:t>
      </w:r>
      <w:r>
        <w:rPr>
          <w:spacing w:val="-2"/>
          <w:sz w:val="20"/>
        </w:rPr>
        <w:t>drawing</w:t>
      </w:r>
      <w:r>
        <w:rPr>
          <w:spacing w:val="-12"/>
          <w:sz w:val="20"/>
        </w:rPr>
        <w:t> </w:t>
      </w:r>
      <w:r>
        <w:rPr>
          <w:spacing w:val="-2"/>
          <w:sz w:val="20"/>
        </w:rPr>
        <w:t>on</w:t>
      </w:r>
      <w:r>
        <w:rPr>
          <w:spacing w:val="-11"/>
          <w:sz w:val="20"/>
        </w:rPr>
        <w:t> </w:t>
      </w:r>
      <w:r>
        <w:rPr>
          <w:spacing w:val="-2"/>
          <w:sz w:val="20"/>
        </w:rPr>
        <w:t>and</w:t>
      </w:r>
      <w:r>
        <w:rPr>
          <w:spacing w:val="-11"/>
          <w:sz w:val="20"/>
        </w:rPr>
        <w:t> </w:t>
      </w:r>
      <w:r>
        <w:rPr>
          <w:spacing w:val="-2"/>
          <w:sz w:val="20"/>
        </w:rPr>
        <w:t>developing</w:t>
      </w:r>
      <w:r>
        <w:rPr>
          <w:spacing w:val="-12"/>
          <w:sz w:val="20"/>
        </w:rPr>
        <w:t> </w:t>
      </w:r>
      <w:r>
        <w:rPr>
          <w:spacing w:val="-2"/>
          <w:sz w:val="20"/>
        </w:rPr>
        <w:t>the</w:t>
      </w:r>
      <w:r>
        <w:rPr>
          <w:spacing w:val="-10"/>
          <w:sz w:val="20"/>
        </w:rPr>
        <w:t> </w:t>
      </w:r>
      <w:r>
        <w:rPr>
          <w:spacing w:val="-2"/>
          <w:sz w:val="20"/>
        </w:rPr>
        <w:t>expertise</w:t>
      </w:r>
      <w:r>
        <w:rPr>
          <w:spacing w:val="-10"/>
          <w:sz w:val="20"/>
        </w:rPr>
        <w:t> </w:t>
      </w:r>
      <w:r>
        <w:rPr>
          <w:spacing w:val="-2"/>
          <w:sz w:val="20"/>
        </w:rPr>
        <w:t>of</w:t>
      </w:r>
      <w:r>
        <w:rPr>
          <w:spacing w:val="-11"/>
          <w:sz w:val="20"/>
        </w:rPr>
        <w:t> </w:t>
      </w:r>
      <w:r>
        <w:rPr>
          <w:spacing w:val="-2"/>
          <w:sz w:val="20"/>
        </w:rPr>
        <w:t>Central’s</w:t>
      </w:r>
      <w:r>
        <w:rPr>
          <w:spacing w:val="-10"/>
          <w:sz w:val="20"/>
        </w:rPr>
        <w:t> </w:t>
      </w:r>
      <w:r>
        <w:rPr>
          <w:spacing w:val="-2"/>
          <w:sz w:val="20"/>
        </w:rPr>
        <w:t>academic</w:t>
      </w:r>
      <w:r>
        <w:rPr>
          <w:spacing w:val="-10"/>
          <w:sz w:val="20"/>
        </w:rPr>
        <w:t> </w:t>
      </w:r>
      <w:r>
        <w:rPr>
          <w:spacing w:val="-2"/>
          <w:sz w:val="20"/>
        </w:rPr>
        <w:t>staff.</w:t>
      </w:r>
    </w:p>
    <w:p>
      <w:pPr>
        <w:pStyle w:val="ListParagraph"/>
        <w:numPr>
          <w:ilvl w:val="3"/>
          <w:numId w:val="2"/>
        </w:numPr>
        <w:tabs>
          <w:tab w:pos="2439" w:val="left" w:leader="none"/>
        </w:tabs>
        <w:spacing w:line="297" w:lineRule="auto" w:before="0" w:after="0"/>
        <w:ind w:left="2438" w:right="1157" w:hanging="360"/>
        <w:jc w:val="both"/>
        <w:rPr>
          <w:sz w:val="20"/>
        </w:rPr>
      </w:pPr>
      <w:r>
        <w:rPr>
          <w:spacing w:val="-4"/>
          <w:sz w:val="20"/>
        </w:rPr>
        <w:t>Developing</w:t>
      </w:r>
      <w:r>
        <w:rPr>
          <w:spacing w:val="-8"/>
          <w:sz w:val="20"/>
        </w:rPr>
        <w:t> </w:t>
      </w:r>
      <w:r>
        <w:rPr>
          <w:spacing w:val="-4"/>
          <w:sz w:val="20"/>
        </w:rPr>
        <w:t>a</w:t>
      </w:r>
      <w:r>
        <w:rPr>
          <w:spacing w:val="-8"/>
          <w:sz w:val="20"/>
        </w:rPr>
        <w:t> </w:t>
      </w:r>
      <w:r>
        <w:rPr>
          <w:spacing w:val="-4"/>
          <w:sz w:val="20"/>
        </w:rPr>
        <w:t>Youth</w:t>
      </w:r>
      <w:r>
        <w:rPr>
          <w:spacing w:val="-7"/>
          <w:sz w:val="20"/>
        </w:rPr>
        <w:t> </w:t>
      </w:r>
      <w:r>
        <w:rPr>
          <w:spacing w:val="-4"/>
          <w:sz w:val="20"/>
        </w:rPr>
        <w:t>Theatre/Drama</w:t>
      </w:r>
      <w:r>
        <w:rPr>
          <w:spacing w:val="-8"/>
          <w:sz w:val="20"/>
        </w:rPr>
        <w:t> </w:t>
      </w:r>
      <w:r>
        <w:rPr>
          <w:spacing w:val="-4"/>
          <w:sz w:val="20"/>
        </w:rPr>
        <w:t>offer</w:t>
      </w:r>
      <w:r>
        <w:rPr>
          <w:spacing w:val="-7"/>
          <w:sz w:val="20"/>
        </w:rPr>
        <w:t> </w:t>
      </w:r>
      <w:r>
        <w:rPr>
          <w:spacing w:val="-4"/>
          <w:sz w:val="20"/>
        </w:rPr>
        <w:t>that</w:t>
      </w:r>
      <w:r>
        <w:rPr>
          <w:spacing w:val="-8"/>
          <w:sz w:val="20"/>
        </w:rPr>
        <w:t> </w:t>
      </w:r>
      <w:r>
        <w:rPr>
          <w:spacing w:val="-4"/>
          <w:sz w:val="20"/>
        </w:rPr>
        <w:t>is</w:t>
      </w:r>
      <w:r>
        <w:rPr>
          <w:spacing w:val="-6"/>
          <w:sz w:val="20"/>
        </w:rPr>
        <w:t> </w:t>
      </w:r>
      <w:r>
        <w:rPr>
          <w:spacing w:val="-4"/>
          <w:sz w:val="20"/>
        </w:rPr>
        <w:t>aligned</w:t>
      </w:r>
      <w:r>
        <w:rPr>
          <w:spacing w:val="-7"/>
          <w:sz w:val="20"/>
        </w:rPr>
        <w:t> </w:t>
      </w:r>
      <w:r>
        <w:rPr>
          <w:spacing w:val="-4"/>
          <w:sz w:val="20"/>
        </w:rPr>
        <w:t>to</w:t>
      </w:r>
      <w:r>
        <w:rPr>
          <w:spacing w:val="-8"/>
          <w:sz w:val="20"/>
        </w:rPr>
        <w:t> </w:t>
      </w:r>
      <w:r>
        <w:rPr>
          <w:spacing w:val="-4"/>
          <w:sz w:val="20"/>
        </w:rPr>
        <w:t>our</w:t>
      </w:r>
      <w:r>
        <w:rPr>
          <w:spacing w:val="-7"/>
          <w:sz w:val="20"/>
        </w:rPr>
        <w:t> </w:t>
      </w:r>
      <w:r>
        <w:rPr>
          <w:spacing w:val="-4"/>
          <w:sz w:val="20"/>
        </w:rPr>
        <w:t>income</w:t>
      </w:r>
      <w:r>
        <w:rPr>
          <w:spacing w:val="-6"/>
          <w:sz w:val="20"/>
        </w:rPr>
        <w:t> </w:t>
      </w:r>
      <w:r>
        <w:rPr>
          <w:spacing w:val="-4"/>
          <w:sz w:val="20"/>
        </w:rPr>
        <w:t>generation </w:t>
      </w:r>
      <w:r>
        <w:rPr>
          <w:sz w:val="20"/>
        </w:rPr>
        <w:t>targets</w:t>
      </w:r>
      <w:r>
        <w:rPr>
          <w:spacing w:val="-4"/>
          <w:sz w:val="20"/>
        </w:rPr>
        <w:t> </w:t>
      </w:r>
      <w:r>
        <w:rPr>
          <w:sz w:val="20"/>
        </w:rPr>
        <w:t>while</w:t>
      </w:r>
      <w:r>
        <w:rPr>
          <w:spacing w:val="-4"/>
          <w:sz w:val="20"/>
        </w:rPr>
        <w:t> </w:t>
      </w:r>
      <w:r>
        <w:rPr>
          <w:sz w:val="20"/>
        </w:rPr>
        <w:t>also</w:t>
      </w:r>
      <w:r>
        <w:rPr>
          <w:spacing w:val="-4"/>
          <w:sz w:val="20"/>
        </w:rPr>
        <w:t> </w:t>
      </w:r>
      <w:r>
        <w:rPr>
          <w:sz w:val="20"/>
        </w:rPr>
        <w:t>being</w:t>
      </w:r>
      <w:r>
        <w:rPr>
          <w:spacing w:val="-4"/>
          <w:sz w:val="20"/>
        </w:rPr>
        <w:t> </w:t>
      </w:r>
      <w:r>
        <w:rPr>
          <w:sz w:val="20"/>
        </w:rPr>
        <w:t>aligned</w:t>
      </w:r>
      <w:r>
        <w:rPr>
          <w:spacing w:val="-4"/>
          <w:sz w:val="20"/>
        </w:rPr>
        <w:t> </w:t>
      </w:r>
      <w:r>
        <w:rPr>
          <w:sz w:val="20"/>
        </w:rPr>
        <w:t>to</w:t>
      </w:r>
      <w:r>
        <w:rPr>
          <w:spacing w:val="-4"/>
          <w:sz w:val="20"/>
        </w:rPr>
        <w:t> </w:t>
      </w:r>
      <w:r>
        <w:rPr>
          <w:sz w:val="20"/>
        </w:rPr>
        <w:t>our</w:t>
      </w:r>
      <w:r>
        <w:rPr>
          <w:spacing w:val="-2"/>
          <w:sz w:val="20"/>
        </w:rPr>
        <w:t> </w:t>
      </w:r>
      <w:r>
        <w:rPr>
          <w:sz w:val="20"/>
        </w:rPr>
        <w:t>outreach</w:t>
      </w:r>
      <w:r>
        <w:rPr>
          <w:spacing w:val="-2"/>
          <w:sz w:val="20"/>
        </w:rPr>
        <w:t> </w:t>
      </w:r>
      <w:r>
        <w:rPr>
          <w:sz w:val="20"/>
        </w:rPr>
        <w:t>aims,</w:t>
      </w:r>
      <w:r>
        <w:rPr>
          <w:spacing w:val="-5"/>
          <w:sz w:val="20"/>
        </w:rPr>
        <w:t> </w:t>
      </w:r>
      <w:r>
        <w:rPr>
          <w:sz w:val="20"/>
        </w:rPr>
        <w:t>supporting</w:t>
      </w:r>
      <w:r>
        <w:rPr>
          <w:spacing w:val="-5"/>
          <w:sz w:val="20"/>
        </w:rPr>
        <w:t> </w:t>
      </w:r>
      <w:r>
        <w:rPr>
          <w:sz w:val="20"/>
        </w:rPr>
        <w:t>a</w:t>
      </w:r>
      <w:r>
        <w:rPr>
          <w:spacing w:val="-4"/>
          <w:sz w:val="20"/>
        </w:rPr>
        <w:t> </w:t>
      </w:r>
      <w:r>
        <w:rPr>
          <w:sz w:val="20"/>
        </w:rPr>
        <w:t>pipeline</w:t>
      </w:r>
      <w:r>
        <w:rPr>
          <w:spacing w:val="-4"/>
          <w:sz w:val="20"/>
        </w:rPr>
        <w:t> </w:t>
      </w:r>
      <w:r>
        <w:rPr>
          <w:sz w:val="20"/>
        </w:rPr>
        <w:t>of students</w:t>
      </w:r>
      <w:r>
        <w:rPr>
          <w:spacing w:val="-2"/>
          <w:sz w:val="20"/>
        </w:rPr>
        <w:t> </w:t>
      </w:r>
      <w:r>
        <w:rPr>
          <w:sz w:val="20"/>
        </w:rPr>
        <w:t>into</w:t>
      </w:r>
      <w:r>
        <w:rPr>
          <w:spacing w:val="-3"/>
          <w:sz w:val="20"/>
        </w:rPr>
        <w:t> </w:t>
      </w:r>
      <w:r>
        <w:rPr>
          <w:sz w:val="20"/>
        </w:rPr>
        <w:t>creative</w:t>
      </w:r>
      <w:r>
        <w:rPr>
          <w:spacing w:val="-2"/>
          <w:sz w:val="20"/>
        </w:rPr>
        <w:t> </w:t>
      </w:r>
      <w:r>
        <w:rPr>
          <w:sz w:val="20"/>
        </w:rPr>
        <w:t>arts education.</w:t>
      </w:r>
    </w:p>
    <w:p>
      <w:pPr>
        <w:pStyle w:val="ListParagraph"/>
        <w:numPr>
          <w:ilvl w:val="3"/>
          <w:numId w:val="2"/>
        </w:numPr>
        <w:tabs>
          <w:tab w:pos="2438" w:val="left" w:leader="none"/>
        </w:tabs>
        <w:spacing w:line="297" w:lineRule="auto" w:before="0" w:after="0"/>
        <w:ind w:left="2437" w:right="1153" w:hanging="360"/>
        <w:jc w:val="both"/>
        <w:rPr>
          <w:sz w:val="20"/>
        </w:rPr>
      </w:pPr>
      <w:r>
        <w:rPr>
          <w:spacing w:val="-2"/>
          <w:sz w:val="20"/>
        </w:rPr>
        <w:t>Developing</w:t>
      </w:r>
      <w:r>
        <w:rPr>
          <w:spacing w:val="-10"/>
          <w:sz w:val="20"/>
        </w:rPr>
        <w:t> </w:t>
      </w:r>
      <w:r>
        <w:rPr>
          <w:spacing w:val="-2"/>
          <w:sz w:val="20"/>
        </w:rPr>
        <w:t>a</w:t>
      </w:r>
      <w:r>
        <w:rPr>
          <w:spacing w:val="-10"/>
          <w:sz w:val="20"/>
        </w:rPr>
        <w:t> </w:t>
      </w:r>
      <w:r>
        <w:rPr>
          <w:spacing w:val="-2"/>
          <w:sz w:val="20"/>
        </w:rPr>
        <w:t>new</w:t>
      </w:r>
      <w:r>
        <w:rPr>
          <w:spacing w:val="-8"/>
          <w:sz w:val="20"/>
        </w:rPr>
        <w:t> </w:t>
      </w:r>
      <w:r>
        <w:rPr>
          <w:spacing w:val="-2"/>
          <w:sz w:val="20"/>
        </w:rPr>
        <w:t>fundraising</w:t>
      </w:r>
      <w:r>
        <w:rPr>
          <w:spacing w:val="-10"/>
          <w:sz w:val="20"/>
        </w:rPr>
        <w:t> </w:t>
      </w:r>
      <w:r>
        <w:rPr>
          <w:spacing w:val="-2"/>
          <w:sz w:val="20"/>
        </w:rPr>
        <w:t>strategy</w:t>
      </w:r>
      <w:r>
        <w:rPr>
          <w:spacing w:val="-9"/>
          <w:sz w:val="20"/>
        </w:rPr>
        <w:t> </w:t>
      </w:r>
      <w:r>
        <w:rPr>
          <w:spacing w:val="-2"/>
          <w:sz w:val="20"/>
        </w:rPr>
        <w:t>with</w:t>
      </w:r>
      <w:r>
        <w:rPr>
          <w:spacing w:val="-9"/>
          <w:sz w:val="20"/>
        </w:rPr>
        <w:t> </w:t>
      </w:r>
      <w:r>
        <w:rPr>
          <w:spacing w:val="-2"/>
          <w:sz w:val="20"/>
        </w:rPr>
        <w:t>a</w:t>
      </w:r>
      <w:r>
        <w:rPr>
          <w:spacing w:val="-10"/>
          <w:sz w:val="20"/>
        </w:rPr>
        <w:t> </w:t>
      </w:r>
      <w:r>
        <w:rPr>
          <w:spacing w:val="-2"/>
          <w:sz w:val="20"/>
        </w:rPr>
        <w:t>view</w:t>
      </w:r>
      <w:r>
        <w:rPr>
          <w:spacing w:val="-8"/>
          <w:sz w:val="20"/>
        </w:rPr>
        <w:t> </w:t>
      </w:r>
      <w:r>
        <w:rPr>
          <w:spacing w:val="-2"/>
          <w:sz w:val="20"/>
        </w:rPr>
        <w:t>to</w:t>
      </w:r>
      <w:r>
        <w:rPr>
          <w:spacing w:val="-9"/>
          <w:sz w:val="20"/>
        </w:rPr>
        <w:t> </w:t>
      </w:r>
      <w:r>
        <w:rPr>
          <w:spacing w:val="-2"/>
          <w:sz w:val="20"/>
        </w:rPr>
        <w:t>increasing</w:t>
      </w:r>
      <w:r>
        <w:rPr>
          <w:spacing w:val="-10"/>
          <w:sz w:val="20"/>
        </w:rPr>
        <w:t> </w:t>
      </w:r>
      <w:r>
        <w:rPr>
          <w:spacing w:val="-2"/>
          <w:sz w:val="20"/>
        </w:rPr>
        <w:t>budget</w:t>
      </w:r>
      <w:r>
        <w:rPr>
          <w:spacing w:val="-10"/>
          <w:sz w:val="20"/>
        </w:rPr>
        <w:t> </w:t>
      </w:r>
      <w:r>
        <w:rPr>
          <w:spacing w:val="-2"/>
          <w:sz w:val="20"/>
        </w:rPr>
        <w:t>relieving </w:t>
      </w:r>
      <w:r>
        <w:rPr>
          <w:spacing w:val="-6"/>
          <w:sz w:val="20"/>
        </w:rPr>
        <w:t>income,</w:t>
      </w:r>
      <w:r>
        <w:rPr>
          <w:spacing w:val="-9"/>
          <w:sz w:val="20"/>
        </w:rPr>
        <w:t> </w:t>
      </w:r>
      <w:r>
        <w:rPr>
          <w:spacing w:val="-6"/>
          <w:sz w:val="20"/>
        </w:rPr>
        <w:t>adding</w:t>
      </w:r>
      <w:r>
        <w:rPr>
          <w:spacing w:val="-9"/>
          <w:sz w:val="20"/>
        </w:rPr>
        <w:t> </w:t>
      </w:r>
      <w:r>
        <w:rPr>
          <w:spacing w:val="-6"/>
          <w:sz w:val="20"/>
        </w:rPr>
        <w:t>to</w:t>
      </w:r>
      <w:r>
        <w:rPr>
          <w:spacing w:val="-8"/>
          <w:sz w:val="20"/>
        </w:rPr>
        <w:t> </w:t>
      </w:r>
      <w:r>
        <w:rPr>
          <w:spacing w:val="-6"/>
          <w:sz w:val="20"/>
        </w:rPr>
        <w:t>Central’s</w:t>
      </w:r>
      <w:r>
        <w:rPr>
          <w:spacing w:val="-7"/>
          <w:sz w:val="20"/>
        </w:rPr>
        <w:t> </w:t>
      </w:r>
      <w:r>
        <w:rPr>
          <w:spacing w:val="-6"/>
          <w:sz w:val="20"/>
        </w:rPr>
        <w:t>endowments,</w:t>
      </w:r>
      <w:r>
        <w:rPr>
          <w:spacing w:val="-9"/>
          <w:sz w:val="20"/>
        </w:rPr>
        <w:t> </w:t>
      </w:r>
      <w:r>
        <w:rPr>
          <w:spacing w:val="-6"/>
          <w:sz w:val="20"/>
        </w:rPr>
        <w:t>and</w:t>
      </w:r>
      <w:r>
        <w:rPr>
          <w:spacing w:val="-8"/>
          <w:sz w:val="20"/>
        </w:rPr>
        <w:t> </w:t>
      </w:r>
      <w:r>
        <w:rPr>
          <w:spacing w:val="-6"/>
          <w:sz w:val="20"/>
        </w:rPr>
        <w:t>raising</w:t>
      </w:r>
      <w:r>
        <w:rPr>
          <w:spacing w:val="-9"/>
          <w:sz w:val="20"/>
        </w:rPr>
        <w:t> </w:t>
      </w:r>
      <w:r>
        <w:rPr>
          <w:spacing w:val="-6"/>
          <w:sz w:val="20"/>
        </w:rPr>
        <w:t>more</w:t>
      </w:r>
      <w:r>
        <w:rPr>
          <w:spacing w:val="-7"/>
          <w:sz w:val="20"/>
        </w:rPr>
        <w:t> </w:t>
      </w:r>
      <w:r>
        <w:rPr>
          <w:spacing w:val="-6"/>
          <w:sz w:val="20"/>
        </w:rPr>
        <w:t>funds</w:t>
      </w:r>
      <w:r>
        <w:rPr>
          <w:spacing w:val="-7"/>
          <w:sz w:val="20"/>
        </w:rPr>
        <w:t> </w:t>
      </w:r>
      <w:r>
        <w:rPr>
          <w:spacing w:val="-6"/>
          <w:sz w:val="20"/>
        </w:rPr>
        <w:t>which</w:t>
      </w:r>
      <w:r>
        <w:rPr>
          <w:spacing w:val="-8"/>
          <w:sz w:val="20"/>
        </w:rPr>
        <w:t> </w:t>
      </w:r>
      <w:r>
        <w:rPr>
          <w:spacing w:val="-6"/>
          <w:sz w:val="20"/>
        </w:rPr>
        <w:t>will</w:t>
      </w:r>
      <w:r>
        <w:rPr>
          <w:spacing w:val="-8"/>
          <w:sz w:val="20"/>
        </w:rPr>
        <w:t> </w:t>
      </w:r>
      <w:r>
        <w:rPr>
          <w:spacing w:val="-6"/>
          <w:sz w:val="20"/>
        </w:rPr>
        <w:t>enable </w:t>
      </w:r>
      <w:r>
        <w:rPr>
          <w:spacing w:val="-2"/>
          <w:sz w:val="20"/>
        </w:rPr>
        <w:t>more</w:t>
      </w:r>
      <w:r>
        <w:rPr>
          <w:spacing w:val="-6"/>
          <w:sz w:val="20"/>
        </w:rPr>
        <w:t> </w:t>
      </w:r>
      <w:r>
        <w:rPr>
          <w:spacing w:val="-2"/>
          <w:sz w:val="20"/>
        </w:rPr>
        <w:t>scholarships,</w:t>
      </w:r>
      <w:r>
        <w:rPr>
          <w:spacing w:val="-8"/>
          <w:sz w:val="20"/>
        </w:rPr>
        <w:t> </w:t>
      </w:r>
      <w:r>
        <w:rPr>
          <w:spacing w:val="-2"/>
          <w:sz w:val="20"/>
        </w:rPr>
        <w:t>bursaries</w:t>
      </w:r>
      <w:r>
        <w:rPr>
          <w:spacing w:val="-6"/>
          <w:sz w:val="20"/>
        </w:rPr>
        <w:t> </w:t>
      </w:r>
      <w:r>
        <w:rPr>
          <w:spacing w:val="-2"/>
          <w:sz w:val="20"/>
        </w:rPr>
        <w:t>and</w:t>
      </w:r>
      <w:r>
        <w:rPr>
          <w:spacing w:val="-7"/>
          <w:sz w:val="20"/>
        </w:rPr>
        <w:t> </w:t>
      </w:r>
      <w:r>
        <w:rPr>
          <w:spacing w:val="-2"/>
          <w:sz w:val="20"/>
        </w:rPr>
        <w:t>other</w:t>
      </w:r>
      <w:r>
        <w:rPr>
          <w:spacing w:val="-7"/>
          <w:sz w:val="20"/>
        </w:rPr>
        <w:t> </w:t>
      </w:r>
      <w:r>
        <w:rPr>
          <w:spacing w:val="-2"/>
          <w:sz w:val="20"/>
        </w:rPr>
        <w:t>projects</w:t>
      </w:r>
      <w:r>
        <w:rPr>
          <w:spacing w:val="-6"/>
          <w:sz w:val="20"/>
        </w:rPr>
        <w:t> </w:t>
      </w:r>
      <w:r>
        <w:rPr>
          <w:spacing w:val="-2"/>
          <w:sz w:val="20"/>
        </w:rPr>
        <w:t>identified</w:t>
      </w:r>
      <w:r>
        <w:rPr>
          <w:spacing w:val="-7"/>
          <w:sz w:val="20"/>
        </w:rPr>
        <w:t> </w:t>
      </w:r>
      <w:r>
        <w:rPr>
          <w:spacing w:val="-2"/>
          <w:sz w:val="20"/>
        </w:rPr>
        <w:t>in</w:t>
      </w:r>
      <w:r>
        <w:rPr>
          <w:spacing w:val="-7"/>
          <w:sz w:val="20"/>
        </w:rPr>
        <w:t> </w:t>
      </w:r>
      <w:r>
        <w:rPr>
          <w:spacing w:val="-2"/>
          <w:sz w:val="20"/>
        </w:rPr>
        <w:t>the</w:t>
      </w:r>
      <w:r>
        <w:rPr>
          <w:spacing w:val="-6"/>
          <w:sz w:val="20"/>
        </w:rPr>
        <w:t> </w:t>
      </w:r>
      <w:r>
        <w:rPr>
          <w:spacing w:val="-2"/>
          <w:sz w:val="20"/>
        </w:rPr>
        <w:t>Strategic</w:t>
      </w:r>
      <w:r>
        <w:rPr>
          <w:spacing w:val="-6"/>
          <w:sz w:val="20"/>
        </w:rPr>
        <w:t> </w:t>
      </w:r>
      <w:r>
        <w:rPr>
          <w:spacing w:val="-2"/>
          <w:sz w:val="20"/>
        </w:rPr>
        <w:t>Plan.</w:t>
      </w:r>
    </w:p>
    <w:p>
      <w:pPr>
        <w:pStyle w:val="ListParagraph"/>
        <w:numPr>
          <w:ilvl w:val="2"/>
          <w:numId w:val="2"/>
        </w:numPr>
        <w:tabs>
          <w:tab w:pos="1718" w:val="left" w:leader="none"/>
        </w:tabs>
        <w:spacing w:line="240" w:lineRule="auto" w:before="230" w:after="0"/>
        <w:ind w:left="1717" w:right="0" w:hanging="361"/>
        <w:jc w:val="left"/>
        <w:rPr>
          <w:rFonts w:ascii="Arial Black"/>
          <w:sz w:val="20"/>
        </w:rPr>
      </w:pPr>
      <w:r>
        <w:rPr>
          <w:rFonts w:ascii="Arial Black"/>
          <w:w w:val="90"/>
          <w:sz w:val="20"/>
        </w:rPr>
        <w:t>Infrastructure</w:t>
      </w:r>
      <w:r>
        <w:rPr>
          <w:rFonts w:ascii="Arial Black"/>
          <w:spacing w:val="12"/>
          <w:sz w:val="20"/>
        </w:rPr>
        <w:t> </w:t>
      </w:r>
      <w:r>
        <w:rPr>
          <w:rFonts w:ascii="Arial Black"/>
          <w:w w:val="90"/>
          <w:sz w:val="20"/>
        </w:rPr>
        <w:t>and</w:t>
      </w:r>
      <w:r>
        <w:rPr>
          <w:rFonts w:ascii="Arial Black"/>
          <w:spacing w:val="15"/>
          <w:sz w:val="20"/>
        </w:rPr>
        <w:t> </w:t>
      </w:r>
      <w:r>
        <w:rPr>
          <w:rFonts w:ascii="Arial Black"/>
          <w:spacing w:val="-2"/>
          <w:w w:val="90"/>
          <w:sz w:val="20"/>
        </w:rPr>
        <w:t>Environment</w:t>
      </w:r>
    </w:p>
    <w:p>
      <w:pPr>
        <w:spacing w:line="288" w:lineRule="auto" w:before="59"/>
        <w:ind w:left="1357" w:right="1157" w:firstLine="0"/>
        <w:jc w:val="both"/>
        <w:rPr>
          <w:rFonts w:ascii="Calibri"/>
          <w:i/>
          <w:sz w:val="20"/>
        </w:rPr>
      </w:pPr>
      <w:r>
        <w:rPr>
          <w:rFonts w:ascii="Calibri"/>
          <w:i/>
          <w:w w:val="110"/>
          <w:sz w:val="20"/>
        </w:rPr>
        <w:t>Building</w:t>
      </w:r>
      <w:r>
        <w:rPr>
          <w:rFonts w:ascii="Calibri"/>
          <w:i/>
          <w:w w:val="110"/>
          <w:sz w:val="20"/>
        </w:rPr>
        <w:t> an</w:t>
      </w:r>
      <w:r>
        <w:rPr>
          <w:rFonts w:ascii="Calibri"/>
          <w:i/>
          <w:w w:val="110"/>
          <w:sz w:val="20"/>
        </w:rPr>
        <w:t> inspirational</w:t>
      </w:r>
      <w:r>
        <w:rPr>
          <w:rFonts w:ascii="Calibri"/>
          <w:i/>
          <w:w w:val="110"/>
          <w:sz w:val="20"/>
        </w:rPr>
        <w:t> environment</w:t>
      </w:r>
      <w:r>
        <w:rPr>
          <w:rFonts w:ascii="Calibri"/>
          <w:i/>
          <w:w w:val="110"/>
          <w:sz w:val="20"/>
        </w:rPr>
        <w:t> and</w:t>
      </w:r>
      <w:r>
        <w:rPr>
          <w:rFonts w:ascii="Calibri"/>
          <w:i/>
          <w:w w:val="110"/>
          <w:sz w:val="20"/>
        </w:rPr>
        <w:t> efficient</w:t>
      </w:r>
      <w:r>
        <w:rPr>
          <w:rFonts w:ascii="Calibri"/>
          <w:i/>
          <w:w w:val="110"/>
          <w:sz w:val="20"/>
        </w:rPr>
        <w:t> and</w:t>
      </w:r>
      <w:r>
        <w:rPr>
          <w:rFonts w:ascii="Calibri"/>
          <w:i/>
          <w:w w:val="110"/>
          <w:sz w:val="20"/>
        </w:rPr>
        <w:t> effective</w:t>
      </w:r>
      <w:r>
        <w:rPr>
          <w:rFonts w:ascii="Calibri"/>
          <w:i/>
          <w:w w:val="110"/>
          <w:sz w:val="20"/>
        </w:rPr>
        <w:t> infrastructure</w:t>
      </w:r>
      <w:r>
        <w:rPr>
          <w:rFonts w:ascii="Calibri"/>
          <w:i/>
          <w:w w:val="110"/>
          <w:sz w:val="20"/>
        </w:rPr>
        <w:t> to</w:t>
      </w:r>
      <w:r>
        <w:rPr>
          <w:rFonts w:ascii="Calibri"/>
          <w:i/>
          <w:w w:val="110"/>
          <w:sz w:val="20"/>
        </w:rPr>
        <w:t> support</w:t>
      </w:r>
      <w:r>
        <w:rPr>
          <w:rFonts w:ascii="Calibri"/>
          <w:i/>
          <w:w w:val="110"/>
          <w:sz w:val="20"/>
        </w:rPr>
        <w:t> our</w:t>
      </w:r>
      <w:r>
        <w:rPr>
          <w:rFonts w:ascii="Calibri"/>
          <w:i/>
          <w:w w:val="110"/>
          <w:sz w:val="20"/>
        </w:rPr>
        <w:t> student and staff community</w:t>
      </w:r>
    </w:p>
    <w:p>
      <w:pPr>
        <w:pStyle w:val="BodyText"/>
        <w:spacing w:before="158"/>
        <w:ind w:left="1357"/>
        <w:jc w:val="both"/>
        <w:rPr>
          <w:rFonts w:ascii="Calibri"/>
          <w:i/>
        </w:rPr>
      </w:pPr>
      <w:r>
        <w:rPr>
          <w:spacing w:val="-5"/>
        </w:rPr>
        <w:t>Achieved</w:t>
      </w:r>
      <w:r>
        <w:rPr>
          <w:spacing w:val="-6"/>
        </w:rPr>
        <w:t> </w:t>
      </w:r>
      <w:r>
        <w:rPr>
          <w:spacing w:val="-2"/>
        </w:rPr>
        <w:t>through</w:t>
      </w:r>
      <w:r>
        <w:rPr>
          <w:rFonts w:ascii="Calibri"/>
          <w:i/>
          <w:spacing w:val="-2"/>
        </w:rPr>
        <w:t>:</w:t>
      </w:r>
    </w:p>
    <w:p>
      <w:pPr>
        <w:pStyle w:val="ListParagraph"/>
        <w:numPr>
          <w:ilvl w:val="3"/>
          <w:numId w:val="2"/>
        </w:numPr>
        <w:tabs>
          <w:tab w:pos="2438" w:val="left" w:leader="none"/>
        </w:tabs>
        <w:spacing w:line="297" w:lineRule="auto" w:before="19" w:after="0"/>
        <w:ind w:left="2437" w:right="1156" w:hanging="360"/>
        <w:jc w:val="both"/>
        <w:rPr>
          <w:sz w:val="20"/>
        </w:rPr>
      </w:pPr>
      <w:r>
        <w:rPr>
          <w:spacing w:val="-2"/>
          <w:sz w:val="20"/>
        </w:rPr>
        <w:t>Implementing</w:t>
      </w:r>
      <w:r>
        <w:rPr>
          <w:spacing w:val="-8"/>
          <w:sz w:val="20"/>
        </w:rPr>
        <w:t> </w:t>
      </w:r>
      <w:r>
        <w:rPr>
          <w:spacing w:val="-2"/>
          <w:sz w:val="20"/>
        </w:rPr>
        <w:t>a</w:t>
      </w:r>
      <w:r>
        <w:rPr>
          <w:spacing w:val="-7"/>
          <w:sz w:val="20"/>
        </w:rPr>
        <w:t> </w:t>
      </w:r>
      <w:r>
        <w:rPr>
          <w:spacing w:val="-2"/>
          <w:sz w:val="20"/>
        </w:rPr>
        <w:t>process</w:t>
      </w:r>
      <w:r>
        <w:rPr>
          <w:spacing w:val="-6"/>
          <w:sz w:val="20"/>
        </w:rPr>
        <w:t> </w:t>
      </w:r>
      <w:r>
        <w:rPr>
          <w:spacing w:val="-2"/>
          <w:sz w:val="20"/>
        </w:rPr>
        <w:t>improvement</w:t>
      </w:r>
      <w:r>
        <w:rPr>
          <w:spacing w:val="-7"/>
          <w:sz w:val="20"/>
        </w:rPr>
        <w:t> </w:t>
      </w:r>
      <w:r>
        <w:rPr>
          <w:spacing w:val="-2"/>
          <w:sz w:val="20"/>
        </w:rPr>
        <w:t>programme</w:t>
      </w:r>
      <w:r>
        <w:rPr>
          <w:spacing w:val="-4"/>
          <w:sz w:val="20"/>
        </w:rPr>
        <w:t> </w:t>
      </w:r>
      <w:r>
        <w:rPr>
          <w:spacing w:val="-2"/>
          <w:sz w:val="20"/>
        </w:rPr>
        <w:t>to</w:t>
      </w:r>
      <w:r>
        <w:rPr>
          <w:spacing w:val="-7"/>
          <w:sz w:val="20"/>
        </w:rPr>
        <w:t> </w:t>
      </w:r>
      <w:r>
        <w:rPr>
          <w:spacing w:val="-2"/>
          <w:sz w:val="20"/>
        </w:rPr>
        <w:t>enhance</w:t>
      </w:r>
      <w:r>
        <w:rPr>
          <w:spacing w:val="-6"/>
          <w:sz w:val="20"/>
        </w:rPr>
        <w:t> </w:t>
      </w:r>
      <w:r>
        <w:rPr>
          <w:spacing w:val="-2"/>
          <w:sz w:val="20"/>
        </w:rPr>
        <w:t>the</w:t>
      </w:r>
      <w:r>
        <w:rPr>
          <w:spacing w:val="-8"/>
          <w:sz w:val="20"/>
        </w:rPr>
        <w:t> </w:t>
      </w:r>
      <w:r>
        <w:rPr>
          <w:spacing w:val="-2"/>
          <w:sz w:val="20"/>
        </w:rPr>
        <w:t>efficiency</w:t>
      </w:r>
      <w:r>
        <w:rPr>
          <w:spacing w:val="-9"/>
          <w:sz w:val="20"/>
        </w:rPr>
        <w:t> </w:t>
      </w:r>
      <w:r>
        <w:rPr>
          <w:spacing w:val="-2"/>
          <w:sz w:val="20"/>
        </w:rPr>
        <w:t>and </w:t>
      </w:r>
      <w:r>
        <w:rPr>
          <w:sz w:val="20"/>
        </w:rPr>
        <w:t>effectiveness</w:t>
      </w:r>
      <w:r>
        <w:rPr>
          <w:spacing w:val="-15"/>
          <w:sz w:val="20"/>
        </w:rPr>
        <w:t> </w:t>
      </w:r>
      <w:r>
        <w:rPr>
          <w:sz w:val="20"/>
        </w:rPr>
        <w:t>of</w:t>
      </w:r>
      <w:r>
        <w:rPr>
          <w:spacing w:val="-16"/>
          <w:sz w:val="20"/>
        </w:rPr>
        <w:t> </w:t>
      </w:r>
      <w:r>
        <w:rPr>
          <w:sz w:val="20"/>
        </w:rPr>
        <w:t>our</w:t>
      </w:r>
      <w:r>
        <w:rPr>
          <w:spacing w:val="-16"/>
          <w:sz w:val="20"/>
        </w:rPr>
        <w:t> </w:t>
      </w:r>
      <w:r>
        <w:rPr>
          <w:sz w:val="20"/>
        </w:rPr>
        <w:t>organisational</w:t>
      </w:r>
      <w:r>
        <w:rPr>
          <w:spacing w:val="-15"/>
          <w:sz w:val="20"/>
        </w:rPr>
        <w:t> </w:t>
      </w:r>
      <w:r>
        <w:rPr>
          <w:sz w:val="20"/>
        </w:rPr>
        <w:t>structure,</w:t>
      </w:r>
      <w:r>
        <w:rPr>
          <w:spacing w:val="-16"/>
          <w:sz w:val="20"/>
        </w:rPr>
        <w:t> </w:t>
      </w:r>
      <w:r>
        <w:rPr>
          <w:sz w:val="20"/>
        </w:rPr>
        <w:t>processes</w:t>
      </w:r>
      <w:r>
        <w:rPr>
          <w:spacing w:val="-15"/>
          <w:sz w:val="20"/>
        </w:rPr>
        <w:t> </w:t>
      </w:r>
      <w:r>
        <w:rPr>
          <w:sz w:val="20"/>
        </w:rPr>
        <w:t>and</w:t>
      </w:r>
      <w:r>
        <w:rPr>
          <w:spacing w:val="-16"/>
          <w:sz w:val="20"/>
        </w:rPr>
        <w:t> </w:t>
      </w:r>
      <w:r>
        <w:rPr>
          <w:sz w:val="20"/>
        </w:rPr>
        <w:t>systems</w:t>
      </w:r>
      <w:r>
        <w:rPr>
          <w:spacing w:val="-15"/>
          <w:sz w:val="20"/>
        </w:rPr>
        <w:t> </w:t>
      </w:r>
      <w:r>
        <w:rPr>
          <w:sz w:val="20"/>
        </w:rPr>
        <w:t>in</w:t>
      </w:r>
      <w:r>
        <w:rPr>
          <w:spacing w:val="-16"/>
          <w:sz w:val="20"/>
        </w:rPr>
        <w:t> </w:t>
      </w:r>
      <w:r>
        <w:rPr>
          <w:sz w:val="20"/>
        </w:rPr>
        <w:t>order</w:t>
      </w:r>
      <w:r>
        <w:rPr>
          <w:spacing w:val="-16"/>
          <w:sz w:val="20"/>
        </w:rPr>
        <w:t> </w:t>
      </w:r>
      <w:r>
        <w:rPr>
          <w:sz w:val="20"/>
        </w:rPr>
        <w:t>to enhance</w:t>
      </w:r>
      <w:r>
        <w:rPr>
          <w:spacing w:val="-14"/>
          <w:sz w:val="20"/>
        </w:rPr>
        <w:t> </w:t>
      </w:r>
      <w:r>
        <w:rPr>
          <w:sz w:val="20"/>
        </w:rPr>
        <w:t>the</w:t>
      </w:r>
      <w:r>
        <w:rPr>
          <w:spacing w:val="-14"/>
          <w:sz w:val="20"/>
        </w:rPr>
        <w:t> </w:t>
      </w:r>
      <w:r>
        <w:rPr>
          <w:sz w:val="20"/>
        </w:rPr>
        <w:t>student</w:t>
      </w:r>
      <w:r>
        <w:rPr>
          <w:spacing w:val="-16"/>
          <w:sz w:val="20"/>
        </w:rPr>
        <w:t> </w:t>
      </w:r>
      <w:r>
        <w:rPr>
          <w:sz w:val="20"/>
        </w:rPr>
        <w:t>and</w:t>
      </w:r>
      <w:r>
        <w:rPr>
          <w:spacing w:val="-15"/>
          <w:sz w:val="20"/>
        </w:rPr>
        <w:t> </w:t>
      </w:r>
      <w:r>
        <w:rPr>
          <w:sz w:val="20"/>
        </w:rPr>
        <w:t>staff</w:t>
      </w:r>
      <w:r>
        <w:rPr>
          <w:spacing w:val="-15"/>
          <w:sz w:val="20"/>
        </w:rPr>
        <w:t> </w:t>
      </w:r>
      <w:r>
        <w:rPr>
          <w:sz w:val="20"/>
        </w:rPr>
        <w:t>experience</w:t>
      </w:r>
      <w:r>
        <w:rPr>
          <w:spacing w:val="-14"/>
          <w:sz w:val="20"/>
        </w:rPr>
        <w:t> </w:t>
      </w:r>
      <w:r>
        <w:rPr>
          <w:sz w:val="20"/>
        </w:rPr>
        <w:t>and</w:t>
      </w:r>
      <w:r>
        <w:rPr>
          <w:spacing w:val="-15"/>
          <w:sz w:val="20"/>
        </w:rPr>
        <w:t> </w:t>
      </w:r>
      <w:r>
        <w:rPr>
          <w:sz w:val="20"/>
        </w:rPr>
        <w:t>demonstrate</w:t>
      </w:r>
      <w:r>
        <w:rPr>
          <w:spacing w:val="-14"/>
          <w:sz w:val="20"/>
        </w:rPr>
        <w:t> </w:t>
      </w:r>
      <w:r>
        <w:rPr>
          <w:sz w:val="20"/>
        </w:rPr>
        <w:t>value</w:t>
      </w:r>
      <w:r>
        <w:rPr>
          <w:spacing w:val="-14"/>
          <w:sz w:val="20"/>
        </w:rPr>
        <w:t> </w:t>
      </w:r>
      <w:r>
        <w:rPr>
          <w:sz w:val="20"/>
        </w:rPr>
        <w:t>for</w:t>
      </w:r>
      <w:r>
        <w:rPr>
          <w:spacing w:val="-15"/>
          <w:sz w:val="20"/>
        </w:rPr>
        <w:t> </w:t>
      </w:r>
      <w:r>
        <w:rPr>
          <w:sz w:val="20"/>
        </w:rPr>
        <w:t>money.</w:t>
      </w:r>
    </w:p>
    <w:p>
      <w:pPr>
        <w:pStyle w:val="ListParagraph"/>
        <w:numPr>
          <w:ilvl w:val="3"/>
          <w:numId w:val="2"/>
        </w:numPr>
        <w:tabs>
          <w:tab w:pos="2438" w:val="left" w:leader="none"/>
        </w:tabs>
        <w:spacing w:line="297" w:lineRule="auto" w:before="0" w:after="0"/>
        <w:ind w:left="2437" w:right="1155" w:hanging="360"/>
        <w:jc w:val="both"/>
        <w:rPr>
          <w:sz w:val="20"/>
        </w:rPr>
      </w:pPr>
      <w:r>
        <w:rPr>
          <w:spacing w:val="-4"/>
          <w:sz w:val="20"/>
        </w:rPr>
        <w:t>Reviewing</w:t>
      </w:r>
      <w:r>
        <w:rPr>
          <w:spacing w:val="-12"/>
          <w:sz w:val="20"/>
        </w:rPr>
        <w:t> </w:t>
      </w:r>
      <w:r>
        <w:rPr>
          <w:spacing w:val="-4"/>
          <w:sz w:val="20"/>
        </w:rPr>
        <w:t>our</w:t>
      </w:r>
      <w:r>
        <w:rPr>
          <w:spacing w:val="-12"/>
          <w:sz w:val="20"/>
        </w:rPr>
        <w:t> </w:t>
      </w:r>
      <w:r>
        <w:rPr>
          <w:spacing w:val="-4"/>
          <w:sz w:val="20"/>
        </w:rPr>
        <w:t>structures</w:t>
      </w:r>
      <w:r>
        <w:rPr>
          <w:spacing w:val="-12"/>
          <w:sz w:val="20"/>
        </w:rPr>
        <w:t> </w:t>
      </w:r>
      <w:r>
        <w:rPr>
          <w:spacing w:val="-4"/>
          <w:sz w:val="20"/>
        </w:rPr>
        <w:t>to</w:t>
      </w:r>
      <w:r>
        <w:rPr>
          <w:spacing w:val="-12"/>
          <w:sz w:val="20"/>
        </w:rPr>
        <w:t> </w:t>
      </w:r>
      <w:r>
        <w:rPr>
          <w:spacing w:val="-4"/>
          <w:sz w:val="20"/>
        </w:rPr>
        <w:t>implement</w:t>
      </w:r>
      <w:r>
        <w:rPr>
          <w:spacing w:val="-12"/>
          <w:sz w:val="20"/>
        </w:rPr>
        <w:t> </w:t>
      </w:r>
      <w:r>
        <w:rPr>
          <w:spacing w:val="-4"/>
          <w:sz w:val="20"/>
        </w:rPr>
        <w:t>an</w:t>
      </w:r>
      <w:r>
        <w:rPr>
          <w:spacing w:val="-11"/>
          <w:sz w:val="20"/>
        </w:rPr>
        <w:t> </w:t>
      </w:r>
      <w:r>
        <w:rPr>
          <w:spacing w:val="-4"/>
          <w:sz w:val="20"/>
        </w:rPr>
        <w:t>academic</w:t>
      </w:r>
      <w:r>
        <w:rPr>
          <w:spacing w:val="-12"/>
          <w:sz w:val="20"/>
        </w:rPr>
        <w:t> </w:t>
      </w:r>
      <w:r>
        <w:rPr>
          <w:spacing w:val="-4"/>
          <w:sz w:val="20"/>
        </w:rPr>
        <w:t>department</w:t>
      </w:r>
      <w:r>
        <w:rPr>
          <w:spacing w:val="-12"/>
          <w:sz w:val="20"/>
        </w:rPr>
        <w:t> </w:t>
      </w:r>
      <w:r>
        <w:rPr>
          <w:spacing w:val="-4"/>
          <w:sz w:val="20"/>
        </w:rPr>
        <w:t>structure</w:t>
      </w:r>
      <w:r>
        <w:rPr>
          <w:spacing w:val="-12"/>
          <w:sz w:val="20"/>
        </w:rPr>
        <w:t> </w:t>
      </w:r>
      <w:r>
        <w:rPr>
          <w:spacing w:val="-4"/>
          <w:sz w:val="20"/>
        </w:rPr>
        <w:t>that</w:t>
      </w:r>
      <w:r>
        <w:rPr>
          <w:spacing w:val="-12"/>
          <w:sz w:val="20"/>
        </w:rPr>
        <w:t> </w:t>
      </w:r>
      <w:r>
        <w:rPr>
          <w:spacing w:val="-4"/>
          <w:sz w:val="20"/>
        </w:rPr>
        <w:t>will </w:t>
      </w:r>
      <w:r>
        <w:rPr>
          <w:sz w:val="20"/>
        </w:rPr>
        <w:t>increase connectivity across Central, support all courses of study and further progress</w:t>
      </w:r>
      <w:r>
        <w:rPr>
          <w:spacing w:val="-16"/>
          <w:sz w:val="20"/>
        </w:rPr>
        <w:t> </w:t>
      </w:r>
      <w:r>
        <w:rPr>
          <w:sz w:val="20"/>
        </w:rPr>
        <w:t>research,</w:t>
      </w:r>
      <w:r>
        <w:rPr>
          <w:spacing w:val="-16"/>
          <w:sz w:val="20"/>
        </w:rPr>
        <w:t> </w:t>
      </w:r>
      <w:r>
        <w:rPr>
          <w:sz w:val="20"/>
        </w:rPr>
        <w:t>scholarship</w:t>
      </w:r>
      <w:r>
        <w:rPr>
          <w:spacing w:val="-16"/>
          <w:sz w:val="20"/>
        </w:rPr>
        <w:t> </w:t>
      </w:r>
      <w:r>
        <w:rPr>
          <w:sz w:val="20"/>
        </w:rPr>
        <w:t>and</w:t>
      </w:r>
      <w:r>
        <w:rPr>
          <w:spacing w:val="-16"/>
          <w:sz w:val="20"/>
        </w:rPr>
        <w:t> </w:t>
      </w:r>
      <w:r>
        <w:rPr>
          <w:sz w:val="20"/>
        </w:rPr>
        <w:t>KE</w:t>
      </w:r>
      <w:r>
        <w:rPr>
          <w:spacing w:val="-16"/>
          <w:sz w:val="20"/>
        </w:rPr>
        <w:t> </w:t>
      </w:r>
      <w:r>
        <w:rPr>
          <w:sz w:val="20"/>
        </w:rPr>
        <w:t>activities.</w:t>
      </w:r>
    </w:p>
    <w:p>
      <w:pPr>
        <w:pStyle w:val="ListParagraph"/>
        <w:numPr>
          <w:ilvl w:val="3"/>
          <w:numId w:val="2"/>
        </w:numPr>
        <w:tabs>
          <w:tab w:pos="2438" w:val="left" w:leader="none"/>
        </w:tabs>
        <w:spacing w:line="297" w:lineRule="auto" w:before="0" w:after="0"/>
        <w:ind w:left="2437" w:right="1156" w:hanging="360"/>
        <w:jc w:val="both"/>
        <w:rPr>
          <w:sz w:val="20"/>
        </w:rPr>
      </w:pPr>
      <w:r>
        <w:rPr>
          <w:spacing w:val="-6"/>
          <w:sz w:val="20"/>
        </w:rPr>
        <w:t>Developing</w:t>
      </w:r>
      <w:r>
        <w:rPr>
          <w:spacing w:val="-10"/>
          <w:sz w:val="20"/>
        </w:rPr>
        <w:t> </w:t>
      </w:r>
      <w:r>
        <w:rPr>
          <w:spacing w:val="-6"/>
          <w:sz w:val="20"/>
        </w:rPr>
        <w:t>our</w:t>
      </w:r>
      <w:r>
        <w:rPr>
          <w:spacing w:val="-10"/>
          <w:sz w:val="20"/>
        </w:rPr>
        <w:t> </w:t>
      </w:r>
      <w:r>
        <w:rPr>
          <w:spacing w:val="-6"/>
          <w:sz w:val="20"/>
        </w:rPr>
        <w:t>planning</w:t>
      </w:r>
      <w:r>
        <w:rPr>
          <w:spacing w:val="-10"/>
          <w:sz w:val="20"/>
        </w:rPr>
        <w:t> </w:t>
      </w:r>
      <w:r>
        <w:rPr>
          <w:spacing w:val="-6"/>
          <w:sz w:val="20"/>
        </w:rPr>
        <w:t>processes,</w:t>
      </w:r>
      <w:r>
        <w:rPr>
          <w:spacing w:val="-10"/>
          <w:sz w:val="20"/>
        </w:rPr>
        <w:t> </w:t>
      </w:r>
      <w:r>
        <w:rPr>
          <w:spacing w:val="-6"/>
          <w:sz w:val="20"/>
        </w:rPr>
        <w:t>using</w:t>
      </w:r>
      <w:r>
        <w:rPr>
          <w:spacing w:val="-10"/>
          <w:sz w:val="20"/>
        </w:rPr>
        <w:t> </w:t>
      </w:r>
      <w:r>
        <w:rPr>
          <w:spacing w:val="-6"/>
          <w:sz w:val="20"/>
        </w:rPr>
        <w:t>evidence</w:t>
      </w:r>
      <w:r>
        <w:rPr>
          <w:spacing w:val="-9"/>
          <w:sz w:val="20"/>
        </w:rPr>
        <w:t> </w:t>
      </w:r>
      <w:r>
        <w:rPr>
          <w:spacing w:val="-6"/>
          <w:sz w:val="20"/>
        </w:rPr>
        <w:t>to</w:t>
      </w:r>
      <w:r>
        <w:rPr>
          <w:spacing w:val="-10"/>
          <w:sz w:val="20"/>
        </w:rPr>
        <w:t> </w:t>
      </w:r>
      <w:r>
        <w:rPr>
          <w:spacing w:val="-6"/>
          <w:sz w:val="20"/>
        </w:rPr>
        <w:t>support</w:t>
      </w:r>
      <w:r>
        <w:rPr>
          <w:spacing w:val="-10"/>
          <w:sz w:val="20"/>
        </w:rPr>
        <w:t> </w:t>
      </w:r>
      <w:r>
        <w:rPr>
          <w:spacing w:val="-6"/>
          <w:sz w:val="20"/>
        </w:rPr>
        <w:t>our</w:t>
      </w:r>
      <w:r>
        <w:rPr>
          <w:spacing w:val="-10"/>
          <w:sz w:val="20"/>
        </w:rPr>
        <w:t> </w:t>
      </w:r>
      <w:r>
        <w:rPr>
          <w:spacing w:val="-6"/>
          <w:sz w:val="20"/>
        </w:rPr>
        <w:t>decision</w:t>
      </w:r>
      <w:r>
        <w:rPr>
          <w:spacing w:val="-9"/>
          <w:sz w:val="20"/>
        </w:rPr>
        <w:t> </w:t>
      </w:r>
      <w:r>
        <w:rPr>
          <w:spacing w:val="-6"/>
          <w:sz w:val="20"/>
        </w:rPr>
        <w:t>making </w:t>
      </w:r>
      <w:r>
        <w:rPr>
          <w:spacing w:val="-2"/>
          <w:sz w:val="20"/>
        </w:rPr>
        <w:t>and</w:t>
      </w:r>
      <w:r>
        <w:rPr>
          <w:spacing w:val="-5"/>
          <w:sz w:val="20"/>
        </w:rPr>
        <w:t> </w:t>
      </w:r>
      <w:r>
        <w:rPr>
          <w:spacing w:val="-2"/>
          <w:sz w:val="20"/>
        </w:rPr>
        <w:t>improve</w:t>
      </w:r>
      <w:r>
        <w:rPr>
          <w:spacing w:val="-4"/>
          <w:sz w:val="20"/>
        </w:rPr>
        <w:t> </w:t>
      </w:r>
      <w:r>
        <w:rPr>
          <w:spacing w:val="-2"/>
          <w:sz w:val="20"/>
        </w:rPr>
        <w:t>transparency,</w:t>
      </w:r>
      <w:r>
        <w:rPr>
          <w:spacing w:val="-7"/>
          <w:sz w:val="20"/>
        </w:rPr>
        <w:t> </w:t>
      </w:r>
      <w:r>
        <w:rPr>
          <w:spacing w:val="-2"/>
          <w:sz w:val="20"/>
        </w:rPr>
        <w:t>accountability</w:t>
      </w:r>
      <w:r>
        <w:rPr>
          <w:spacing w:val="-5"/>
          <w:sz w:val="20"/>
        </w:rPr>
        <w:t> </w:t>
      </w:r>
      <w:r>
        <w:rPr>
          <w:spacing w:val="-2"/>
          <w:sz w:val="20"/>
        </w:rPr>
        <w:t>and</w:t>
      </w:r>
      <w:r>
        <w:rPr>
          <w:spacing w:val="-5"/>
          <w:sz w:val="20"/>
        </w:rPr>
        <w:t> </w:t>
      </w:r>
      <w:r>
        <w:rPr>
          <w:spacing w:val="-2"/>
          <w:sz w:val="20"/>
        </w:rPr>
        <w:t>financial</w:t>
      </w:r>
      <w:r>
        <w:rPr>
          <w:spacing w:val="-5"/>
          <w:sz w:val="20"/>
        </w:rPr>
        <w:t> </w:t>
      </w:r>
      <w:r>
        <w:rPr>
          <w:spacing w:val="-2"/>
          <w:sz w:val="20"/>
        </w:rPr>
        <w:t>sustainability.</w:t>
      </w:r>
    </w:p>
    <w:p>
      <w:pPr>
        <w:pStyle w:val="ListParagraph"/>
        <w:numPr>
          <w:ilvl w:val="3"/>
          <w:numId w:val="2"/>
        </w:numPr>
        <w:tabs>
          <w:tab w:pos="2438" w:val="left" w:leader="none"/>
        </w:tabs>
        <w:spacing w:line="297" w:lineRule="auto" w:before="0" w:after="0"/>
        <w:ind w:left="2437" w:right="1156" w:hanging="360"/>
        <w:jc w:val="both"/>
        <w:rPr>
          <w:sz w:val="20"/>
        </w:rPr>
      </w:pPr>
      <w:r>
        <w:rPr>
          <w:spacing w:val="-4"/>
          <w:sz w:val="20"/>
        </w:rPr>
        <w:t>Improving</w:t>
      </w:r>
      <w:r>
        <w:rPr>
          <w:spacing w:val="-5"/>
          <w:sz w:val="20"/>
        </w:rPr>
        <w:t> </w:t>
      </w:r>
      <w:r>
        <w:rPr>
          <w:spacing w:val="-4"/>
          <w:sz w:val="20"/>
        </w:rPr>
        <w:t>engagement, communication and consultation with our staff, students </w:t>
      </w:r>
      <w:r>
        <w:rPr>
          <w:sz w:val="20"/>
        </w:rPr>
        <w:t>and partners.</w:t>
      </w:r>
    </w:p>
    <w:p>
      <w:pPr>
        <w:pStyle w:val="ListParagraph"/>
        <w:numPr>
          <w:ilvl w:val="3"/>
          <w:numId w:val="2"/>
        </w:numPr>
        <w:tabs>
          <w:tab w:pos="2438" w:val="left" w:leader="none"/>
        </w:tabs>
        <w:spacing w:line="297" w:lineRule="auto" w:before="0" w:after="0"/>
        <w:ind w:left="2437" w:right="1157" w:hanging="360"/>
        <w:jc w:val="both"/>
        <w:rPr>
          <w:sz w:val="20"/>
        </w:rPr>
      </w:pPr>
      <w:r>
        <w:rPr>
          <w:spacing w:val="-4"/>
          <w:sz w:val="20"/>
        </w:rPr>
        <w:t>Developing</w:t>
      </w:r>
      <w:r>
        <w:rPr>
          <w:spacing w:val="-5"/>
          <w:sz w:val="20"/>
        </w:rPr>
        <w:t> </w:t>
      </w:r>
      <w:r>
        <w:rPr>
          <w:spacing w:val="-4"/>
          <w:sz w:val="20"/>
        </w:rPr>
        <w:t>our technical infrastructure to provide digital technologies to support </w:t>
      </w:r>
      <w:r>
        <w:rPr>
          <w:spacing w:val="-2"/>
          <w:sz w:val="20"/>
        </w:rPr>
        <w:t>our</w:t>
      </w:r>
      <w:r>
        <w:rPr>
          <w:spacing w:val="-7"/>
          <w:sz w:val="20"/>
        </w:rPr>
        <w:t> </w:t>
      </w:r>
      <w:r>
        <w:rPr>
          <w:spacing w:val="-2"/>
          <w:sz w:val="20"/>
        </w:rPr>
        <w:t>teaching</w:t>
      </w:r>
      <w:r>
        <w:rPr>
          <w:spacing w:val="-9"/>
          <w:sz w:val="20"/>
        </w:rPr>
        <w:t> </w:t>
      </w:r>
      <w:r>
        <w:rPr>
          <w:spacing w:val="-2"/>
          <w:sz w:val="20"/>
        </w:rPr>
        <w:t>and</w:t>
      </w:r>
      <w:r>
        <w:rPr>
          <w:spacing w:val="-7"/>
          <w:sz w:val="20"/>
        </w:rPr>
        <w:t> </w:t>
      </w:r>
      <w:r>
        <w:rPr>
          <w:spacing w:val="-2"/>
          <w:sz w:val="20"/>
        </w:rPr>
        <w:t>research</w:t>
      </w:r>
      <w:r>
        <w:rPr>
          <w:spacing w:val="-7"/>
          <w:sz w:val="20"/>
        </w:rPr>
        <w:t> </w:t>
      </w:r>
      <w:r>
        <w:rPr>
          <w:spacing w:val="-2"/>
          <w:sz w:val="20"/>
        </w:rPr>
        <w:t>and</w:t>
      </w:r>
      <w:r>
        <w:rPr>
          <w:spacing w:val="-7"/>
          <w:sz w:val="20"/>
        </w:rPr>
        <w:t> </w:t>
      </w:r>
      <w:r>
        <w:rPr>
          <w:spacing w:val="-2"/>
          <w:sz w:val="20"/>
        </w:rPr>
        <w:t>to</w:t>
      </w:r>
      <w:r>
        <w:rPr>
          <w:spacing w:val="-8"/>
          <w:sz w:val="20"/>
        </w:rPr>
        <w:t> </w:t>
      </w:r>
      <w:r>
        <w:rPr>
          <w:spacing w:val="-2"/>
          <w:sz w:val="20"/>
        </w:rPr>
        <w:t>provide</w:t>
      </w:r>
      <w:r>
        <w:rPr>
          <w:spacing w:val="-6"/>
          <w:sz w:val="20"/>
        </w:rPr>
        <w:t> </w:t>
      </w:r>
      <w:r>
        <w:rPr>
          <w:spacing w:val="-2"/>
          <w:sz w:val="20"/>
        </w:rPr>
        <w:t>students</w:t>
      </w:r>
      <w:r>
        <w:rPr>
          <w:spacing w:val="-7"/>
          <w:sz w:val="20"/>
        </w:rPr>
        <w:t> </w:t>
      </w:r>
      <w:r>
        <w:rPr>
          <w:spacing w:val="-2"/>
          <w:sz w:val="20"/>
        </w:rPr>
        <w:t>with</w:t>
      </w:r>
      <w:r>
        <w:rPr>
          <w:spacing w:val="-7"/>
          <w:sz w:val="20"/>
        </w:rPr>
        <w:t> </w:t>
      </w:r>
      <w:r>
        <w:rPr>
          <w:spacing w:val="-2"/>
          <w:sz w:val="20"/>
        </w:rPr>
        <w:t>the</w:t>
      </w:r>
      <w:r>
        <w:rPr>
          <w:spacing w:val="-7"/>
          <w:sz w:val="20"/>
        </w:rPr>
        <w:t> </w:t>
      </w:r>
      <w:r>
        <w:rPr>
          <w:spacing w:val="-2"/>
          <w:sz w:val="20"/>
        </w:rPr>
        <w:t>technical</w:t>
      </w:r>
      <w:r>
        <w:rPr>
          <w:spacing w:val="-8"/>
          <w:sz w:val="20"/>
        </w:rPr>
        <w:t> </w:t>
      </w:r>
      <w:r>
        <w:rPr>
          <w:spacing w:val="-2"/>
          <w:sz w:val="20"/>
        </w:rPr>
        <w:t>knowledge </w:t>
      </w:r>
      <w:r>
        <w:rPr>
          <w:sz w:val="20"/>
        </w:rPr>
        <w:t>required for their future careers.</w:t>
      </w:r>
    </w:p>
    <w:p>
      <w:pPr>
        <w:pStyle w:val="ListParagraph"/>
        <w:numPr>
          <w:ilvl w:val="3"/>
          <w:numId w:val="2"/>
        </w:numPr>
        <w:tabs>
          <w:tab w:pos="2438" w:val="left" w:leader="none"/>
        </w:tabs>
        <w:spacing w:line="297" w:lineRule="auto" w:before="0" w:after="0"/>
        <w:ind w:left="2437" w:right="1156" w:hanging="360"/>
        <w:jc w:val="both"/>
        <w:rPr>
          <w:sz w:val="20"/>
        </w:rPr>
      </w:pPr>
      <w:r>
        <w:rPr>
          <w:spacing w:val="-6"/>
          <w:sz w:val="20"/>
        </w:rPr>
        <w:t>Maximising our space usage ensuring we meet future teaching needs, enhance the </w:t>
      </w:r>
      <w:r>
        <w:rPr>
          <w:sz w:val="20"/>
        </w:rPr>
        <w:t>student experience and enable income generation from space, facilities and equipment</w:t>
      </w:r>
      <w:r>
        <w:rPr>
          <w:spacing w:val="-1"/>
          <w:sz w:val="20"/>
        </w:rPr>
        <w:t> </w:t>
      </w:r>
      <w:r>
        <w:rPr>
          <w:sz w:val="20"/>
        </w:rPr>
        <w:t>hire.</w:t>
      </w:r>
    </w:p>
    <w:p>
      <w:pPr>
        <w:pStyle w:val="ListParagraph"/>
        <w:numPr>
          <w:ilvl w:val="3"/>
          <w:numId w:val="2"/>
        </w:numPr>
        <w:tabs>
          <w:tab w:pos="2438" w:val="left" w:leader="none"/>
        </w:tabs>
        <w:spacing w:line="297" w:lineRule="auto" w:before="0" w:after="0"/>
        <w:ind w:left="2437" w:right="1155" w:hanging="360"/>
        <w:jc w:val="both"/>
        <w:rPr>
          <w:sz w:val="20"/>
        </w:rPr>
      </w:pPr>
      <w:r>
        <w:rPr>
          <w:sz w:val="20"/>
        </w:rPr>
        <w:t>Developing a prioritised Estates investment plan to improve the quality and accessibility</w:t>
      </w:r>
      <w:r>
        <w:rPr>
          <w:spacing w:val="-16"/>
          <w:sz w:val="20"/>
        </w:rPr>
        <w:t> </w:t>
      </w:r>
      <w:r>
        <w:rPr>
          <w:sz w:val="20"/>
        </w:rPr>
        <w:t>of</w:t>
      </w:r>
      <w:r>
        <w:rPr>
          <w:spacing w:val="-16"/>
          <w:sz w:val="20"/>
        </w:rPr>
        <w:t> </w:t>
      </w:r>
      <w:r>
        <w:rPr>
          <w:sz w:val="20"/>
        </w:rPr>
        <w:t>the</w:t>
      </w:r>
      <w:r>
        <w:rPr>
          <w:spacing w:val="-16"/>
          <w:sz w:val="20"/>
        </w:rPr>
        <w:t> </w:t>
      </w:r>
      <w:r>
        <w:rPr>
          <w:sz w:val="20"/>
        </w:rPr>
        <w:t>existing</w:t>
      </w:r>
      <w:r>
        <w:rPr>
          <w:spacing w:val="-16"/>
          <w:sz w:val="20"/>
        </w:rPr>
        <w:t> </w:t>
      </w:r>
      <w:r>
        <w:rPr>
          <w:sz w:val="20"/>
        </w:rPr>
        <w:t>campus.</w:t>
      </w:r>
    </w:p>
    <w:p>
      <w:pPr>
        <w:pStyle w:val="ListParagraph"/>
        <w:numPr>
          <w:ilvl w:val="3"/>
          <w:numId w:val="2"/>
        </w:numPr>
        <w:tabs>
          <w:tab w:pos="2438" w:val="left" w:leader="none"/>
        </w:tabs>
        <w:spacing w:line="297" w:lineRule="auto" w:before="0" w:after="0"/>
        <w:ind w:left="2437" w:right="1158" w:hanging="360"/>
        <w:jc w:val="both"/>
        <w:rPr>
          <w:sz w:val="20"/>
        </w:rPr>
      </w:pPr>
      <w:r>
        <w:rPr>
          <w:spacing w:val="-4"/>
          <w:sz w:val="20"/>
        </w:rPr>
        <w:t>Reducing</w:t>
      </w:r>
      <w:r>
        <w:rPr>
          <w:spacing w:val="-8"/>
          <w:sz w:val="20"/>
        </w:rPr>
        <w:t> </w:t>
      </w:r>
      <w:r>
        <w:rPr>
          <w:spacing w:val="-4"/>
          <w:sz w:val="20"/>
        </w:rPr>
        <w:t>our</w:t>
      </w:r>
      <w:r>
        <w:rPr>
          <w:spacing w:val="-7"/>
          <w:sz w:val="20"/>
        </w:rPr>
        <w:t> </w:t>
      </w:r>
      <w:r>
        <w:rPr>
          <w:spacing w:val="-4"/>
          <w:sz w:val="20"/>
        </w:rPr>
        <w:t>impact</w:t>
      </w:r>
      <w:r>
        <w:rPr>
          <w:spacing w:val="-5"/>
          <w:sz w:val="20"/>
        </w:rPr>
        <w:t> </w:t>
      </w:r>
      <w:r>
        <w:rPr>
          <w:spacing w:val="-4"/>
          <w:sz w:val="20"/>
        </w:rPr>
        <w:t>on</w:t>
      </w:r>
      <w:r>
        <w:rPr>
          <w:spacing w:val="-7"/>
          <w:sz w:val="20"/>
        </w:rPr>
        <w:t> </w:t>
      </w:r>
      <w:r>
        <w:rPr>
          <w:spacing w:val="-4"/>
          <w:sz w:val="20"/>
        </w:rPr>
        <w:t>the</w:t>
      </w:r>
      <w:r>
        <w:rPr>
          <w:spacing w:val="-6"/>
          <w:sz w:val="20"/>
        </w:rPr>
        <w:t> </w:t>
      </w:r>
      <w:r>
        <w:rPr>
          <w:spacing w:val="-4"/>
          <w:sz w:val="20"/>
        </w:rPr>
        <w:t>environment</w:t>
      </w:r>
      <w:r>
        <w:rPr>
          <w:spacing w:val="-8"/>
          <w:sz w:val="20"/>
        </w:rPr>
        <w:t> </w:t>
      </w:r>
      <w:r>
        <w:rPr>
          <w:spacing w:val="-4"/>
          <w:sz w:val="20"/>
        </w:rPr>
        <w:t>through an</w:t>
      </w:r>
      <w:r>
        <w:rPr>
          <w:spacing w:val="-7"/>
          <w:sz w:val="20"/>
        </w:rPr>
        <w:t> </w:t>
      </w:r>
      <w:r>
        <w:rPr>
          <w:spacing w:val="-4"/>
          <w:sz w:val="20"/>
        </w:rPr>
        <w:t>Environmental</w:t>
      </w:r>
      <w:r>
        <w:rPr>
          <w:spacing w:val="-7"/>
          <w:sz w:val="20"/>
        </w:rPr>
        <w:t> </w:t>
      </w:r>
      <w:r>
        <w:rPr>
          <w:spacing w:val="-4"/>
          <w:sz w:val="20"/>
        </w:rPr>
        <w:t>Sustainability </w:t>
      </w:r>
      <w:r>
        <w:rPr>
          <w:spacing w:val="-2"/>
          <w:sz w:val="20"/>
        </w:rPr>
        <w:t>Strategy.</w:t>
      </w:r>
    </w:p>
    <w:p>
      <w:pPr>
        <w:pStyle w:val="BodyText"/>
        <w:spacing w:before="4"/>
      </w:pPr>
    </w:p>
    <w:p>
      <w:pPr>
        <w:pStyle w:val="ListParagraph"/>
        <w:numPr>
          <w:ilvl w:val="1"/>
          <w:numId w:val="2"/>
        </w:numPr>
        <w:tabs>
          <w:tab w:pos="1717" w:val="left" w:leader="none"/>
          <w:tab w:pos="1718" w:val="left" w:leader="none"/>
        </w:tabs>
        <w:spacing w:line="240" w:lineRule="auto" w:before="0" w:after="0"/>
        <w:ind w:left="1717" w:right="0" w:hanging="721"/>
        <w:jc w:val="left"/>
        <w:rPr>
          <w:rFonts w:ascii="Arial Black"/>
          <w:sz w:val="20"/>
        </w:rPr>
      </w:pPr>
      <w:r>
        <w:rPr>
          <w:rFonts w:ascii="Arial Black"/>
          <w:w w:val="90"/>
          <w:sz w:val="20"/>
        </w:rPr>
        <w:t>Challenges</w:t>
      </w:r>
      <w:r>
        <w:rPr>
          <w:rFonts w:ascii="Arial Black"/>
          <w:spacing w:val="-7"/>
          <w:sz w:val="20"/>
        </w:rPr>
        <w:t> </w:t>
      </w:r>
      <w:r>
        <w:rPr>
          <w:rFonts w:ascii="Arial Black"/>
          <w:w w:val="90"/>
          <w:sz w:val="20"/>
        </w:rPr>
        <w:t>to</w:t>
      </w:r>
      <w:r>
        <w:rPr>
          <w:rFonts w:ascii="Arial Black"/>
          <w:spacing w:val="-7"/>
          <w:sz w:val="20"/>
        </w:rPr>
        <w:t> </w:t>
      </w:r>
      <w:r>
        <w:rPr>
          <w:rFonts w:ascii="Arial Black"/>
          <w:w w:val="90"/>
          <w:sz w:val="20"/>
        </w:rPr>
        <w:t>the</w:t>
      </w:r>
      <w:r>
        <w:rPr>
          <w:rFonts w:ascii="Arial Black"/>
          <w:spacing w:val="-5"/>
          <w:sz w:val="20"/>
        </w:rPr>
        <w:t> </w:t>
      </w:r>
      <w:r>
        <w:rPr>
          <w:rFonts w:ascii="Arial Black"/>
          <w:w w:val="90"/>
          <w:sz w:val="20"/>
        </w:rPr>
        <w:t>School</w:t>
      </w:r>
      <w:r>
        <w:rPr>
          <w:rFonts w:ascii="Arial Black"/>
          <w:spacing w:val="-4"/>
          <w:sz w:val="20"/>
        </w:rPr>
        <w:t> </w:t>
      </w:r>
      <w:r>
        <w:rPr>
          <w:rFonts w:ascii="Arial Black"/>
          <w:w w:val="90"/>
          <w:sz w:val="20"/>
        </w:rPr>
        <w:t>over</w:t>
      </w:r>
      <w:r>
        <w:rPr>
          <w:rFonts w:ascii="Arial Black"/>
          <w:spacing w:val="-6"/>
          <w:sz w:val="20"/>
        </w:rPr>
        <w:t> </w:t>
      </w:r>
      <w:r>
        <w:rPr>
          <w:rFonts w:ascii="Arial Black"/>
          <w:w w:val="90"/>
          <w:sz w:val="20"/>
        </w:rPr>
        <w:t>the</w:t>
      </w:r>
      <w:r>
        <w:rPr>
          <w:rFonts w:ascii="Arial Black"/>
          <w:spacing w:val="-5"/>
          <w:sz w:val="20"/>
        </w:rPr>
        <w:t> </w:t>
      </w:r>
      <w:r>
        <w:rPr>
          <w:rFonts w:ascii="Arial Black"/>
          <w:w w:val="90"/>
          <w:sz w:val="20"/>
        </w:rPr>
        <w:t>plan</w:t>
      </w:r>
      <w:r>
        <w:rPr>
          <w:rFonts w:ascii="Arial Black"/>
          <w:spacing w:val="-4"/>
          <w:sz w:val="20"/>
        </w:rPr>
        <w:t> </w:t>
      </w:r>
      <w:r>
        <w:rPr>
          <w:rFonts w:ascii="Arial Black"/>
          <w:w w:val="90"/>
          <w:sz w:val="20"/>
        </w:rPr>
        <w:t>period</w:t>
      </w:r>
      <w:r>
        <w:rPr>
          <w:rFonts w:ascii="Arial Black"/>
          <w:spacing w:val="-5"/>
          <w:sz w:val="20"/>
        </w:rPr>
        <w:t> </w:t>
      </w:r>
      <w:r>
        <w:rPr>
          <w:rFonts w:ascii="Arial Black"/>
          <w:w w:val="90"/>
          <w:sz w:val="20"/>
        </w:rPr>
        <w:t>and</w:t>
      </w:r>
      <w:r>
        <w:rPr>
          <w:rFonts w:ascii="Arial Black"/>
          <w:spacing w:val="-4"/>
          <w:sz w:val="20"/>
        </w:rPr>
        <w:t> </w:t>
      </w:r>
      <w:r>
        <w:rPr>
          <w:rFonts w:ascii="Arial Black"/>
          <w:w w:val="90"/>
          <w:sz w:val="20"/>
        </w:rPr>
        <w:t>continuing</w:t>
      </w:r>
      <w:r>
        <w:rPr>
          <w:rFonts w:ascii="Arial Black"/>
          <w:spacing w:val="-5"/>
          <w:sz w:val="20"/>
        </w:rPr>
        <w:t> </w:t>
      </w:r>
      <w:r>
        <w:rPr>
          <w:rFonts w:ascii="Arial Black"/>
          <w:spacing w:val="-2"/>
          <w:w w:val="90"/>
          <w:sz w:val="20"/>
        </w:rPr>
        <w:t>include:</w:t>
      </w:r>
    </w:p>
    <w:p>
      <w:pPr>
        <w:pStyle w:val="ListParagraph"/>
        <w:numPr>
          <w:ilvl w:val="0"/>
          <w:numId w:val="4"/>
        </w:numPr>
        <w:tabs>
          <w:tab w:pos="1705" w:val="left" w:leader="none"/>
          <w:tab w:pos="1706" w:val="left" w:leader="none"/>
        </w:tabs>
        <w:spacing w:line="240" w:lineRule="auto" w:before="177" w:after="0"/>
        <w:ind w:left="1705" w:right="0" w:hanging="709"/>
        <w:jc w:val="left"/>
        <w:rPr>
          <w:sz w:val="20"/>
        </w:rPr>
      </w:pPr>
      <w:r>
        <w:rPr>
          <w:spacing w:val="-4"/>
          <w:sz w:val="20"/>
        </w:rPr>
        <w:t>Need</w:t>
      </w:r>
      <w:r>
        <w:rPr>
          <w:spacing w:val="-9"/>
          <w:sz w:val="20"/>
        </w:rPr>
        <w:t> </w:t>
      </w:r>
      <w:r>
        <w:rPr>
          <w:spacing w:val="-4"/>
          <w:sz w:val="20"/>
        </w:rPr>
        <w:t>for</w:t>
      </w:r>
      <w:r>
        <w:rPr>
          <w:spacing w:val="-9"/>
          <w:sz w:val="20"/>
        </w:rPr>
        <w:t> </w:t>
      </w:r>
      <w:r>
        <w:rPr>
          <w:spacing w:val="-4"/>
          <w:sz w:val="20"/>
        </w:rPr>
        <w:t>estate</w:t>
      </w:r>
      <w:r>
        <w:rPr>
          <w:spacing w:val="-7"/>
          <w:sz w:val="20"/>
        </w:rPr>
        <w:t> </w:t>
      </w:r>
      <w:r>
        <w:rPr>
          <w:spacing w:val="-4"/>
          <w:sz w:val="20"/>
        </w:rPr>
        <w:t>and</w:t>
      </w:r>
      <w:r>
        <w:rPr>
          <w:spacing w:val="-9"/>
          <w:sz w:val="20"/>
        </w:rPr>
        <w:t> </w:t>
      </w:r>
      <w:r>
        <w:rPr>
          <w:spacing w:val="-4"/>
          <w:sz w:val="20"/>
        </w:rPr>
        <w:t>infrastructure</w:t>
      </w:r>
      <w:r>
        <w:rPr>
          <w:spacing w:val="-7"/>
          <w:sz w:val="20"/>
        </w:rPr>
        <w:t> </w:t>
      </w:r>
      <w:r>
        <w:rPr>
          <w:spacing w:val="-4"/>
          <w:sz w:val="20"/>
        </w:rPr>
        <w:t>development</w:t>
      </w:r>
      <w:r>
        <w:rPr>
          <w:spacing w:val="-10"/>
          <w:sz w:val="20"/>
        </w:rPr>
        <w:t> </w:t>
      </w:r>
      <w:r>
        <w:rPr>
          <w:spacing w:val="-4"/>
          <w:sz w:val="20"/>
        </w:rPr>
        <w:t>with</w:t>
      </w:r>
      <w:r>
        <w:rPr>
          <w:spacing w:val="-8"/>
          <w:sz w:val="20"/>
        </w:rPr>
        <w:t> </w:t>
      </w:r>
      <w:r>
        <w:rPr>
          <w:spacing w:val="-4"/>
          <w:sz w:val="20"/>
        </w:rPr>
        <w:t>limited</w:t>
      </w:r>
      <w:r>
        <w:rPr>
          <w:spacing w:val="-9"/>
          <w:sz w:val="20"/>
        </w:rPr>
        <w:t> </w:t>
      </w:r>
      <w:r>
        <w:rPr>
          <w:spacing w:val="-4"/>
          <w:sz w:val="20"/>
        </w:rPr>
        <w:t>capital</w:t>
      </w:r>
      <w:r>
        <w:rPr>
          <w:spacing w:val="-8"/>
          <w:sz w:val="20"/>
        </w:rPr>
        <w:t> </w:t>
      </w:r>
      <w:r>
        <w:rPr>
          <w:spacing w:val="-4"/>
          <w:sz w:val="20"/>
        </w:rPr>
        <w:t>funding;</w:t>
      </w:r>
    </w:p>
    <w:p>
      <w:pPr>
        <w:pStyle w:val="ListParagraph"/>
        <w:numPr>
          <w:ilvl w:val="0"/>
          <w:numId w:val="4"/>
        </w:numPr>
        <w:tabs>
          <w:tab w:pos="1705" w:val="left" w:leader="none"/>
          <w:tab w:pos="1706" w:val="left" w:leader="none"/>
        </w:tabs>
        <w:spacing w:line="240" w:lineRule="auto" w:before="79" w:after="0"/>
        <w:ind w:left="1705" w:right="0" w:hanging="709"/>
        <w:jc w:val="left"/>
        <w:rPr>
          <w:sz w:val="20"/>
        </w:rPr>
      </w:pPr>
      <w:r>
        <w:rPr>
          <w:spacing w:val="-6"/>
          <w:sz w:val="20"/>
        </w:rPr>
        <w:t>Continued</w:t>
      </w:r>
      <w:r>
        <w:rPr>
          <w:spacing w:val="2"/>
          <w:sz w:val="20"/>
        </w:rPr>
        <w:t> </w:t>
      </w:r>
      <w:r>
        <w:rPr>
          <w:spacing w:val="-6"/>
          <w:sz w:val="20"/>
        </w:rPr>
        <w:t>public-sector</w:t>
      </w:r>
      <w:r>
        <w:rPr>
          <w:spacing w:val="3"/>
          <w:sz w:val="20"/>
        </w:rPr>
        <w:t> </w:t>
      </w:r>
      <w:r>
        <w:rPr>
          <w:spacing w:val="-6"/>
          <w:sz w:val="20"/>
        </w:rPr>
        <w:t>austerity</w:t>
      </w:r>
      <w:r>
        <w:rPr>
          <w:spacing w:val="3"/>
          <w:sz w:val="20"/>
        </w:rPr>
        <w:t> </w:t>
      </w:r>
      <w:r>
        <w:rPr>
          <w:spacing w:val="-6"/>
          <w:sz w:val="20"/>
        </w:rPr>
        <w:t>throughout</w:t>
      </w:r>
      <w:r>
        <w:rPr>
          <w:spacing w:val="2"/>
          <w:sz w:val="20"/>
        </w:rPr>
        <w:t> </w:t>
      </w:r>
      <w:r>
        <w:rPr>
          <w:spacing w:val="-6"/>
          <w:sz w:val="20"/>
        </w:rPr>
        <w:t>the</w:t>
      </w:r>
      <w:r>
        <w:rPr>
          <w:spacing w:val="4"/>
          <w:sz w:val="20"/>
        </w:rPr>
        <w:t> </w:t>
      </w:r>
      <w:r>
        <w:rPr>
          <w:spacing w:val="-6"/>
          <w:sz w:val="20"/>
        </w:rPr>
        <w:t>planning</w:t>
      </w:r>
      <w:r>
        <w:rPr>
          <w:spacing w:val="2"/>
          <w:sz w:val="20"/>
        </w:rPr>
        <w:t> </w:t>
      </w:r>
      <w:r>
        <w:rPr>
          <w:spacing w:val="-6"/>
          <w:sz w:val="20"/>
        </w:rPr>
        <w:t>period</w:t>
      </w:r>
      <w:r>
        <w:rPr>
          <w:spacing w:val="3"/>
          <w:sz w:val="20"/>
        </w:rPr>
        <w:t> </w:t>
      </w:r>
      <w:r>
        <w:rPr>
          <w:spacing w:val="-6"/>
          <w:sz w:val="20"/>
        </w:rPr>
        <w:t>including:</w:t>
      </w:r>
    </w:p>
    <w:p>
      <w:pPr>
        <w:spacing w:after="0" w:line="240" w:lineRule="auto"/>
        <w:jc w:val="left"/>
        <w:rPr>
          <w:sz w:val="20"/>
        </w:rPr>
        <w:sectPr>
          <w:pgSz w:w="11910" w:h="16840"/>
          <w:pgMar w:header="712" w:footer="779" w:top="1320" w:bottom="960" w:left="420" w:right="260"/>
        </w:sectPr>
      </w:pPr>
    </w:p>
    <w:p>
      <w:pPr>
        <w:pStyle w:val="ListParagraph"/>
        <w:numPr>
          <w:ilvl w:val="1"/>
          <w:numId w:val="4"/>
        </w:numPr>
        <w:tabs>
          <w:tab w:pos="2131" w:val="left" w:leader="none"/>
          <w:tab w:pos="2132" w:val="left" w:leader="none"/>
        </w:tabs>
        <w:spacing w:line="314" w:lineRule="auto" w:before="118" w:after="0"/>
        <w:ind w:left="2131" w:right="1159" w:hanging="708"/>
        <w:jc w:val="left"/>
        <w:rPr>
          <w:sz w:val="20"/>
        </w:rPr>
      </w:pPr>
      <w:r>
        <w:rPr>
          <w:spacing w:val="-2"/>
          <w:sz w:val="20"/>
        </w:rPr>
        <w:t>Adjustments</w:t>
      </w:r>
      <w:r>
        <w:rPr>
          <w:spacing w:val="-14"/>
          <w:sz w:val="20"/>
        </w:rPr>
        <w:t> </w:t>
      </w:r>
      <w:r>
        <w:rPr>
          <w:spacing w:val="-2"/>
          <w:sz w:val="20"/>
        </w:rPr>
        <w:t>to</w:t>
      </w:r>
      <w:r>
        <w:rPr>
          <w:spacing w:val="-14"/>
          <w:sz w:val="20"/>
        </w:rPr>
        <w:t> </w:t>
      </w:r>
      <w:r>
        <w:rPr>
          <w:spacing w:val="-2"/>
          <w:sz w:val="20"/>
        </w:rPr>
        <w:t>government</w:t>
      </w:r>
      <w:r>
        <w:rPr>
          <w:spacing w:val="-14"/>
          <w:sz w:val="20"/>
        </w:rPr>
        <w:t> </w:t>
      </w:r>
      <w:r>
        <w:rPr>
          <w:spacing w:val="-2"/>
          <w:sz w:val="20"/>
        </w:rPr>
        <w:t>funding</w:t>
      </w:r>
      <w:r>
        <w:rPr>
          <w:spacing w:val="31"/>
          <w:sz w:val="20"/>
        </w:rPr>
        <w:t> </w:t>
      </w:r>
      <w:r>
        <w:rPr>
          <w:spacing w:val="-2"/>
          <w:sz w:val="20"/>
        </w:rPr>
        <w:t>that</w:t>
      </w:r>
      <w:r>
        <w:rPr>
          <w:spacing w:val="-14"/>
          <w:sz w:val="20"/>
        </w:rPr>
        <w:t> </w:t>
      </w:r>
      <w:r>
        <w:rPr>
          <w:spacing w:val="-2"/>
          <w:sz w:val="20"/>
        </w:rPr>
        <w:t>may</w:t>
      </w:r>
      <w:r>
        <w:rPr>
          <w:spacing w:val="-14"/>
          <w:sz w:val="20"/>
        </w:rPr>
        <w:t> </w:t>
      </w:r>
      <w:r>
        <w:rPr>
          <w:spacing w:val="-2"/>
          <w:sz w:val="20"/>
        </w:rPr>
        <w:t>continue</w:t>
      </w:r>
      <w:r>
        <w:rPr>
          <w:spacing w:val="-13"/>
          <w:sz w:val="20"/>
        </w:rPr>
        <w:t> </w:t>
      </w:r>
      <w:r>
        <w:rPr>
          <w:spacing w:val="-2"/>
          <w:sz w:val="20"/>
        </w:rPr>
        <w:t>to</w:t>
      </w:r>
      <w:r>
        <w:rPr>
          <w:spacing w:val="-14"/>
          <w:sz w:val="20"/>
        </w:rPr>
        <w:t> </w:t>
      </w:r>
      <w:r>
        <w:rPr>
          <w:spacing w:val="-2"/>
          <w:sz w:val="20"/>
        </w:rPr>
        <w:t>strip</w:t>
      </w:r>
      <w:r>
        <w:rPr>
          <w:spacing w:val="-14"/>
          <w:sz w:val="20"/>
        </w:rPr>
        <w:t> </w:t>
      </w:r>
      <w:r>
        <w:rPr>
          <w:spacing w:val="-2"/>
          <w:sz w:val="20"/>
        </w:rPr>
        <w:t>money</w:t>
      </w:r>
      <w:r>
        <w:rPr>
          <w:spacing w:val="-14"/>
          <w:sz w:val="20"/>
        </w:rPr>
        <w:t> </w:t>
      </w:r>
      <w:r>
        <w:rPr>
          <w:spacing w:val="-2"/>
          <w:sz w:val="20"/>
        </w:rPr>
        <w:t>out</w:t>
      </w:r>
      <w:r>
        <w:rPr>
          <w:spacing w:val="-14"/>
          <w:sz w:val="20"/>
        </w:rPr>
        <w:t> </w:t>
      </w:r>
      <w:r>
        <w:rPr>
          <w:spacing w:val="-2"/>
          <w:sz w:val="20"/>
        </w:rPr>
        <w:t>of</w:t>
      </w:r>
      <w:r>
        <w:rPr>
          <w:spacing w:val="-12"/>
          <w:sz w:val="20"/>
        </w:rPr>
        <w:t> </w:t>
      </w:r>
      <w:r>
        <w:rPr>
          <w:spacing w:val="-2"/>
          <w:sz w:val="20"/>
        </w:rPr>
        <w:t>the</w:t>
      </w:r>
      <w:r>
        <w:rPr>
          <w:spacing w:val="-14"/>
          <w:sz w:val="20"/>
        </w:rPr>
        <w:t> </w:t>
      </w:r>
      <w:r>
        <w:rPr>
          <w:spacing w:val="-2"/>
          <w:sz w:val="20"/>
        </w:rPr>
        <w:t>HE sector</w:t>
      </w:r>
      <w:r>
        <w:rPr>
          <w:spacing w:val="-10"/>
          <w:sz w:val="20"/>
        </w:rPr>
        <w:t> </w:t>
      </w:r>
      <w:r>
        <w:rPr>
          <w:spacing w:val="-2"/>
          <w:sz w:val="20"/>
        </w:rPr>
        <w:t>in</w:t>
      </w:r>
      <w:r>
        <w:rPr>
          <w:spacing w:val="-10"/>
          <w:sz w:val="20"/>
        </w:rPr>
        <w:t> </w:t>
      </w:r>
      <w:r>
        <w:rPr>
          <w:spacing w:val="-2"/>
          <w:sz w:val="20"/>
        </w:rPr>
        <w:t>general</w:t>
      </w:r>
      <w:r>
        <w:rPr>
          <w:spacing w:val="-10"/>
          <w:sz w:val="20"/>
        </w:rPr>
        <w:t> </w:t>
      </w:r>
      <w:r>
        <w:rPr>
          <w:spacing w:val="-2"/>
          <w:sz w:val="20"/>
        </w:rPr>
        <w:t>including</w:t>
      </w:r>
      <w:r>
        <w:rPr>
          <w:spacing w:val="40"/>
          <w:sz w:val="20"/>
        </w:rPr>
        <w:t> </w:t>
      </w:r>
      <w:r>
        <w:rPr>
          <w:spacing w:val="-2"/>
          <w:sz w:val="20"/>
        </w:rPr>
        <w:t>reductions</w:t>
      </w:r>
      <w:r>
        <w:rPr>
          <w:spacing w:val="-9"/>
          <w:sz w:val="20"/>
        </w:rPr>
        <w:t> </w:t>
      </w:r>
      <w:r>
        <w:rPr>
          <w:spacing w:val="-2"/>
          <w:sz w:val="20"/>
        </w:rPr>
        <w:t>in</w:t>
      </w:r>
      <w:r>
        <w:rPr>
          <w:spacing w:val="-10"/>
          <w:sz w:val="20"/>
        </w:rPr>
        <w:t> </w:t>
      </w:r>
      <w:r>
        <w:rPr>
          <w:spacing w:val="-2"/>
          <w:sz w:val="20"/>
        </w:rPr>
        <w:t>grant</w:t>
      </w:r>
      <w:r>
        <w:rPr>
          <w:spacing w:val="-11"/>
          <w:sz w:val="20"/>
        </w:rPr>
        <w:t> </w:t>
      </w:r>
      <w:r>
        <w:rPr>
          <w:spacing w:val="-2"/>
          <w:sz w:val="20"/>
        </w:rPr>
        <w:t>income</w:t>
      </w:r>
      <w:r>
        <w:rPr>
          <w:spacing w:val="-9"/>
          <w:sz w:val="20"/>
        </w:rPr>
        <w:t> </w:t>
      </w:r>
      <w:r>
        <w:rPr>
          <w:spacing w:val="-2"/>
          <w:sz w:val="20"/>
        </w:rPr>
        <w:t>for</w:t>
      </w:r>
      <w:r>
        <w:rPr>
          <w:spacing w:val="-10"/>
          <w:sz w:val="20"/>
        </w:rPr>
        <w:t> </w:t>
      </w:r>
      <w:r>
        <w:rPr>
          <w:spacing w:val="-2"/>
          <w:sz w:val="20"/>
        </w:rPr>
        <w:t>non-STEM</w:t>
      </w:r>
      <w:r>
        <w:rPr>
          <w:spacing w:val="-10"/>
          <w:sz w:val="20"/>
        </w:rPr>
        <w:t> </w:t>
      </w:r>
      <w:r>
        <w:rPr>
          <w:spacing w:val="-2"/>
          <w:sz w:val="20"/>
        </w:rPr>
        <w:t>subjects.</w:t>
      </w:r>
    </w:p>
    <w:p>
      <w:pPr>
        <w:pStyle w:val="ListParagraph"/>
        <w:numPr>
          <w:ilvl w:val="1"/>
          <w:numId w:val="4"/>
        </w:numPr>
        <w:tabs>
          <w:tab w:pos="2131" w:val="left" w:leader="none"/>
          <w:tab w:pos="2132" w:val="left" w:leader="none"/>
        </w:tabs>
        <w:spacing w:line="242" w:lineRule="exact" w:before="0" w:after="0"/>
        <w:ind w:left="2131" w:right="0" w:hanging="709"/>
        <w:jc w:val="left"/>
        <w:rPr>
          <w:sz w:val="20"/>
        </w:rPr>
      </w:pPr>
      <w:r>
        <w:rPr>
          <w:spacing w:val="-4"/>
          <w:sz w:val="20"/>
        </w:rPr>
        <w:t>Competition</w:t>
      </w:r>
      <w:r>
        <w:rPr>
          <w:spacing w:val="-12"/>
          <w:sz w:val="20"/>
        </w:rPr>
        <w:t> </w:t>
      </w:r>
      <w:r>
        <w:rPr>
          <w:spacing w:val="-4"/>
          <w:sz w:val="20"/>
        </w:rPr>
        <w:t>from</w:t>
      </w:r>
      <w:r>
        <w:rPr>
          <w:spacing w:val="-12"/>
          <w:sz w:val="20"/>
        </w:rPr>
        <w:t> </w:t>
      </w:r>
      <w:r>
        <w:rPr>
          <w:spacing w:val="-4"/>
          <w:sz w:val="20"/>
        </w:rPr>
        <w:t>new</w:t>
      </w:r>
      <w:r>
        <w:rPr>
          <w:spacing w:val="-10"/>
          <w:sz w:val="20"/>
        </w:rPr>
        <w:t> </w:t>
      </w:r>
      <w:r>
        <w:rPr>
          <w:spacing w:val="-4"/>
          <w:sz w:val="20"/>
        </w:rPr>
        <w:t>providers</w:t>
      </w:r>
      <w:r>
        <w:rPr>
          <w:spacing w:val="-10"/>
          <w:sz w:val="20"/>
        </w:rPr>
        <w:t> </w:t>
      </w:r>
      <w:r>
        <w:rPr>
          <w:spacing w:val="-4"/>
          <w:sz w:val="20"/>
        </w:rPr>
        <w:t>entering</w:t>
      </w:r>
      <w:r>
        <w:rPr>
          <w:spacing w:val="-12"/>
          <w:sz w:val="20"/>
        </w:rPr>
        <w:t> </w:t>
      </w:r>
      <w:r>
        <w:rPr>
          <w:spacing w:val="-4"/>
          <w:sz w:val="20"/>
        </w:rPr>
        <w:t>the</w:t>
      </w:r>
      <w:r>
        <w:rPr>
          <w:spacing w:val="-11"/>
          <w:sz w:val="20"/>
        </w:rPr>
        <w:t> </w:t>
      </w:r>
      <w:r>
        <w:rPr>
          <w:spacing w:val="-4"/>
          <w:sz w:val="20"/>
        </w:rPr>
        <w:t>public-funded</w:t>
      </w:r>
      <w:r>
        <w:rPr>
          <w:spacing w:val="-11"/>
          <w:sz w:val="20"/>
        </w:rPr>
        <w:t> </w:t>
      </w:r>
      <w:r>
        <w:rPr>
          <w:spacing w:val="-4"/>
          <w:sz w:val="20"/>
        </w:rPr>
        <w:t>sector.</w:t>
      </w:r>
    </w:p>
    <w:p>
      <w:pPr>
        <w:pStyle w:val="ListParagraph"/>
        <w:numPr>
          <w:ilvl w:val="1"/>
          <w:numId w:val="4"/>
        </w:numPr>
        <w:tabs>
          <w:tab w:pos="2131" w:val="left" w:leader="none"/>
          <w:tab w:pos="2132" w:val="left" w:leader="none"/>
        </w:tabs>
        <w:spacing w:line="240" w:lineRule="auto" w:before="69" w:after="0"/>
        <w:ind w:left="2131" w:right="0" w:hanging="709"/>
        <w:jc w:val="left"/>
        <w:rPr>
          <w:sz w:val="20"/>
        </w:rPr>
      </w:pPr>
      <w:r>
        <w:rPr>
          <w:spacing w:val="-4"/>
          <w:sz w:val="20"/>
        </w:rPr>
        <w:t>Impact</w:t>
      </w:r>
      <w:r>
        <w:rPr>
          <w:spacing w:val="-11"/>
          <w:sz w:val="20"/>
        </w:rPr>
        <w:t> </w:t>
      </w:r>
      <w:r>
        <w:rPr>
          <w:spacing w:val="-4"/>
          <w:sz w:val="20"/>
        </w:rPr>
        <w:t>of</w:t>
      </w:r>
      <w:r>
        <w:rPr>
          <w:spacing w:val="-9"/>
          <w:sz w:val="20"/>
        </w:rPr>
        <w:t> </w:t>
      </w:r>
      <w:r>
        <w:rPr>
          <w:spacing w:val="-4"/>
          <w:sz w:val="20"/>
        </w:rPr>
        <w:t>increased</w:t>
      </w:r>
      <w:r>
        <w:rPr>
          <w:spacing w:val="-9"/>
          <w:sz w:val="20"/>
        </w:rPr>
        <w:t> </w:t>
      </w:r>
      <w:r>
        <w:rPr>
          <w:spacing w:val="-4"/>
          <w:sz w:val="20"/>
        </w:rPr>
        <w:t>student</w:t>
      </w:r>
      <w:r>
        <w:rPr>
          <w:spacing w:val="-10"/>
          <w:sz w:val="20"/>
        </w:rPr>
        <w:t> </w:t>
      </w:r>
      <w:r>
        <w:rPr>
          <w:spacing w:val="-4"/>
          <w:sz w:val="20"/>
        </w:rPr>
        <w:t>debt</w:t>
      </w:r>
      <w:r>
        <w:rPr>
          <w:spacing w:val="-10"/>
          <w:sz w:val="20"/>
        </w:rPr>
        <w:t> </w:t>
      </w:r>
      <w:r>
        <w:rPr>
          <w:spacing w:val="-4"/>
          <w:sz w:val="20"/>
        </w:rPr>
        <w:t>burden.</w:t>
      </w:r>
    </w:p>
    <w:p>
      <w:pPr>
        <w:pStyle w:val="ListParagraph"/>
        <w:numPr>
          <w:ilvl w:val="1"/>
          <w:numId w:val="4"/>
        </w:numPr>
        <w:tabs>
          <w:tab w:pos="2131" w:val="left" w:leader="none"/>
          <w:tab w:pos="2132" w:val="left" w:leader="none"/>
        </w:tabs>
        <w:spacing w:line="314" w:lineRule="auto" w:before="67" w:after="0"/>
        <w:ind w:left="2131" w:right="1153" w:hanging="708"/>
        <w:jc w:val="left"/>
        <w:rPr>
          <w:sz w:val="20"/>
        </w:rPr>
      </w:pPr>
      <w:r>
        <w:rPr>
          <w:spacing w:val="-4"/>
          <w:sz w:val="20"/>
        </w:rPr>
        <w:t>Ability</w:t>
      </w:r>
      <w:r>
        <w:rPr>
          <w:spacing w:val="-8"/>
          <w:sz w:val="20"/>
        </w:rPr>
        <w:t> </w:t>
      </w:r>
      <w:r>
        <w:rPr>
          <w:spacing w:val="-4"/>
          <w:sz w:val="20"/>
        </w:rPr>
        <w:t>to</w:t>
      </w:r>
      <w:r>
        <w:rPr>
          <w:spacing w:val="-9"/>
          <w:sz w:val="20"/>
        </w:rPr>
        <w:t> </w:t>
      </w:r>
      <w:r>
        <w:rPr>
          <w:spacing w:val="-4"/>
          <w:sz w:val="20"/>
        </w:rPr>
        <w:t>maintain</w:t>
      </w:r>
      <w:r>
        <w:rPr>
          <w:spacing w:val="-9"/>
          <w:sz w:val="20"/>
        </w:rPr>
        <w:t> </w:t>
      </w:r>
      <w:r>
        <w:rPr>
          <w:spacing w:val="-4"/>
          <w:sz w:val="20"/>
        </w:rPr>
        <w:t>high</w:t>
      </w:r>
      <w:r>
        <w:rPr>
          <w:spacing w:val="-9"/>
          <w:sz w:val="20"/>
        </w:rPr>
        <w:t> </w:t>
      </w:r>
      <w:r>
        <w:rPr>
          <w:spacing w:val="-4"/>
          <w:sz w:val="20"/>
        </w:rPr>
        <w:t>student</w:t>
      </w:r>
      <w:r>
        <w:rPr>
          <w:spacing w:val="-9"/>
          <w:sz w:val="20"/>
        </w:rPr>
        <w:t> </w:t>
      </w:r>
      <w:r>
        <w:rPr>
          <w:spacing w:val="-4"/>
          <w:sz w:val="20"/>
        </w:rPr>
        <w:t>employability</w:t>
      </w:r>
      <w:r>
        <w:rPr>
          <w:spacing w:val="-8"/>
          <w:sz w:val="20"/>
        </w:rPr>
        <w:t> </w:t>
      </w:r>
      <w:r>
        <w:rPr>
          <w:spacing w:val="-4"/>
          <w:sz w:val="20"/>
        </w:rPr>
        <w:t>including</w:t>
      </w:r>
      <w:r>
        <w:rPr>
          <w:spacing w:val="-9"/>
          <w:sz w:val="20"/>
        </w:rPr>
        <w:t> </w:t>
      </w:r>
      <w:r>
        <w:rPr>
          <w:spacing w:val="-4"/>
          <w:sz w:val="20"/>
        </w:rPr>
        <w:t>self-employed/</w:t>
      </w:r>
      <w:r>
        <w:rPr>
          <w:spacing w:val="-9"/>
          <w:sz w:val="20"/>
        </w:rPr>
        <w:t> </w:t>
      </w:r>
      <w:r>
        <w:rPr>
          <w:spacing w:val="-4"/>
          <w:sz w:val="20"/>
        </w:rPr>
        <w:t>freelance</w:t>
      </w:r>
      <w:r>
        <w:rPr>
          <w:spacing w:val="-7"/>
          <w:sz w:val="20"/>
        </w:rPr>
        <w:t> </w:t>
      </w:r>
      <w:r>
        <w:rPr>
          <w:spacing w:val="-4"/>
          <w:sz w:val="20"/>
        </w:rPr>
        <w:t>in</w:t>
      </w:r>
      <w:r>
        <w:rPr>
          <w:spacing w:val="-10"/>
          <w:sz w:val="20"/>
        </w:rPr>
        <w:t> </w:t>
      </w:r>
      <w:r>
        <w:rPr>
          <w:spacing w:val="-4"/>
          <w:sz w:val="20"/>
        </w:rPr>
        <w:t>a </w:t>
      </w:r>
      <w:r>
        <w:rPr>
          <w:sz w:val="20"/>
        </w:rPr>
        <w:t>post COVID recovery era.</w:t>
      </w:r>
    </w:p>
    <w:p>
      <w:pPr>
        <w:pStyle w:val="ListParagraph"/>
        <w:numPr>
          <w:ilvl w:val="1"/>
          <w:numId w:val="4"/>
        </w:numPr>
        <w:tabs>
          <w:tab w:pos="2130" w:val="left" w:leader="none"/>
          <w:tab w:pos="2131" w:val="left" w:leader="none"/>
        </w:tabs>
        <w:spacing w:line="314" w:lineRule="auto" w:before="0" w:after="0"/>
        <w:ind w:left="2131" w:right="1157" w:hanging="708"/>
        <w:jc w:val="left"/>
        <w:rPr>
          <w:sz w:val="20"/>
        </w:rPr>
      </w:pPr>
      <w:r>
        <w:rPr>
          <w:spacing w:val="-2"/>
          <w:sz w:val="20"/>
        </w:rPr>
        <w:t>Assessed</w:t>
      </w:r>
      <w:r>
        <w:rPr>
          <w:spacing w:val="-8"/>
          <w:sz w:val="20"/>
        </w:rPr>
        <w:t> </w:t>
      </w:r>
      <w:r>
        <w:rPr>
          <w:spacing w:val="-2"/>
          <w:sz w:val="20"/>
        </w:rPr>
        <w:t>need</w:t>
      </w:r>
      <w:r>
        <w:rPr>
          <w:spacing w:val="-8"/>
          <w:sz w:val="20"/>
        </w:rPr>
        <w:t> </w:t>
      </w:r>
      <w:r>
        <w:rPr>
          <w:spacing w:val="-2"/>
          <w:sz w:val="20"/>
        </w:rPr>
        <w:t>to</w:t>
      </w:r>
      <w:r>
        <w:rPr>
          <w:spacing w:val="-9"/>
          <w:sz w:val="20"/>
        </w:rPr>
        <w:t> </w:t>
      </w:r>
      <w:r>
        <w:rPr>
          <w:spacing w:val="-2"/>
          <w:sz w:val="20"/>
        </w:rPr>
        <w:t>deliver</w:t>
      </w:r>
      <w:r>
        <w:rPr>
          <w:spacing w:val="-12"/>
          <w:sz w:val="20"/>
        </w:rPr>
        <w:t> </w:t>
      </w:r>
      <w:r>
        <w:rPr>
          <w:spacing w:val="-2"/>
          <w:sz w:val="20"/>
        </w:rPr>
        <w:t>an</w:t>
      </w:r>
      <w:r>
        <w:rPr>
          <w:spacing w:val="-8"/>
          <w:sz w:val="20"/>
        </w:rPr>
        <w:t> </w:t>
      </w:r>
      <w:r>
        <w:rPr>
          <w:spacing w:val="-2"/>
          <w:sz w:val="20"/>
        </w:rPr>
        <w:t>annual</w:t>
      </w:r>
      <w:r>
        <w:rPr>
          <w:spacing w:val="-9"/>
          <w:sz w:val="20"/>
        </w:rPr>
        <w:t> </w:t>
      </w:r>
      <w:r>
        <w:rPr>
          <w:spacing w:val="-2"/>
          <w:sz w:val="20"/>
        </w:rPr>
        <w:t>“Earnings</w:t>
      </w:r>
      <w:r>
        <w:rPr>
          <w:spacing w:val="-8"/>
          <w:sz w:val="20"/>
        </w:rPr>
        <w:t> </w:t>
      </w:r>
      <w:r>
        <w:rPr>
          <w:spacing w:val="-2"/>
          <w:sz w:val="20"/>
        </w:rPr>
        <w:t>Before</w:t>
      </w:r>
      <w:r>
        <w:rPr>
          <w:spacing w:val="-8"/>
          <w:sz w:val="20"/>
        </w:rPr>
        <w:t> </w:t>
      </w:r>
      <w:r>
        <w:rPr>
          <w:spacing w:val="-2"/>
          <w:sz w:val="20"/>
        </w:rPr>
        <w:t>Interest,</w:t>
      </w:r>
      <w:r>
        <w:rPr>
          <w:spacing w:val="-9"/>
          <w:sz w:val="20"/>
        </w:rPr>
        <w:t> </w:t>
      </w:r>
      <w:r>
        <w:rPr>
          <w:spacing w:val="-2"/>
          <w:sz w:val="20"/>
        </w:rPr>
        <w:t>Tax,</w:t>
      </w:r>
      <w:r>
        <w:rPr>
          <w:spacing w:val="-9"/>
          <w:sz w:val="20"/>
        </w:rPr>
        <w:t> </w:t>
      </w:r>
      <w:r>
        <w:rPr>
          <w:spacing w:val="-2"/>
          <w:sz w:val="20"/>
        </w:rPr>
        <w:t>Depreciation</w:t>
      </w:r>
      <w:r>
        <w:rPr>
          <w:spacing w:val="-8"/>
          <w:sz w:val="20"/>
        </w:rPr>
        <w:t> </w:t>
      </w:r>
      <w:r>
        <w:rPr>
          <w:spacing w:val="-2"/>
          <w:sz w:val="20"/>
        </w:rPr>
        <w:t>and </w:t>
      </w:r>
      <w:r>
        <w:rPr>
          <w:sz w:val="20"/>
        </w:rPr>
        <w:t>Amortisation”</w:t>
      </w:r>
      <w:r>
        <w:rPr>
          <w:spacing w:val="-16"/>
          <w:sz w:val="20"/>
        </w:rPr>
        <w:t> </w:t>
      </w:r>
      <w:r>
        <w:rPr>
          <w:sz w:val="20"/>
        </w:rPr>
        <w:t>(EBITDA)</w:t>
      </w:r>
      <w:r>
        <w:rPr>
          <w:spacing w:val="-16"/>
          <w:sz w:val="20"/>
        </w:rPr>
        <w:t> </w:t>
      </w:r>
      <w:r>
        <w:rPr>
          <w:sz w:val="20"/>
        </w:rPr>
        <w:t>surplus</w:t>
      </w:r>
      <w:r>
        <w:rPr>
          <w:spacing w:val="-16"/>
          <w:sz w:val="20"/>
        </w:rPr>
        <w:t> </w:t>
      </w:r>
      <w:r>
        <w:rPr>
          <w:sz w:val="20"/>
        </w:rPr>
        <w:t>in</w:t>
      </w:r>
      <w:r>
        <w:rPr>
          <w:spacing w:val="-16"/>
          <w:sz w:val="20"/>
        </w:rPr>
        <w:t> </w:t>
      </w:r>
      <w:r>
        <w:rPr>
          <w:sz w:val="20"/>
        </w:rPr>
        <w:t>the</w:t>
      </w:r>
      <w:r>
        <w:rPr>
          <w:spacing w:val="-16"/>
          <w:sz w:val="20"/>
        </w:rPr>
        <w:t> </w:t>
      </w:r>
      <w:r>
        <w:rPr>
          <w:sz w:val="20"/>
        </w:rPr>
        <w:t>range</w:t>
      </w:r>
      <w:r>
        <w:rPr>
          <w:spacing w:val="-15"/>
          <w:sz w:val="20"/>
        </w:rPr>
        <w:t> </w:t>
      </w:r>
      <w:r>
        <w:rPr>
          <w:sz w:val="20"/>
        </w:rPr>
        <w:t>of</w:t>
      </w:r>
      <w:r>
        <w:rPr>
          <w:spacing w:val="-16"/>
          <w:sz w:val="20"/>
        </w:rPr>
        <w:t> </w:t>
      </w:r>
      <w:r>
        <w:rPr>
          <w:sz w:val="20"/>
        </w:rPr>
        <w:t>7-11%</w:t>
      </w:r>
      <w:r>
        <w:rPr>
          <w:spacing w:val="-16"/>
          <w:sz w:val="20"/>
        </w:rPr>
        <w:t> </w:t>
      </w:r>
      <w:r>
        <w:rPr>
          <w:sz w:val="20"/>
        </w:rPr>
        <w:t>to</w:t>
      </w:r>
      <w:r>
        <w:rPr>
          <w:spacing w:val="-16"/>
          <w:sz w:val="20"/>
        </w:rPr>
        <w:t> </w:t>
      </w:r>
      <w:r>
        <w:rPr>
          <w:sz w:val="20"/>
        </w:rPr>
        <w:t>remain</w:t>
      </w:r>
      <w:r>
        <w:rPr>
          <w:spacing w:val="-16"/>
          <w:sz w:val="20"/>
        </w:rPr>
        <w:t> </w:t>
      </w:r>
      <w:r>
        <w:rPr>
          <w:sz w:val="20"/>
        </w:rPr>
        <w:t>sustainable.</w:t>
      </w:r>
    </w:p>
    <w:p>
      <w:pPr>
        <w:pStyle w:val="ListParagraph"/>
        <w:numPr>
          <w:ilvl w:val="0"/>
          <w:numId w:val="4"/>
        </w:numPr>
        <w:tabs>
          <w:tab w:pos="1706" w:val="left" w:leader="none"/>
          <w:tab w:pos="1707" w:val="left" w:leader="none"/>
        </w:tabs>
        <w:spacing w:line="240" w:lineRule="auto" w:before="1" w:after="0"/>
        <w:ind w:left="1706" w:right="0" w:hanging="709"/>
        <w:jc w:val="left"/>
        <w:rPr>
          <w:sz w:val="20"/>
        </w:rPr>
      </w:pPr>
      <w:r>
        <w:rPr>
          <w:spacing w:val="-6"/>
          <w:sz w:val="20"/>
        </w:rPr>
        <w:t>Further</w:t>
      </w:r>
      <w:r>
        <w:rPr>
          <w:spacing w:val="-1"/>
          <w:sz w:val="20"/>
        </w:rPr>
        <w:t> </w:t>
      </w:r>
      <w:r>
        <w:rPr>
          <w:spacing w:val="-6"/>
          <w:sz w:val="20"/>
        </w:rPr>
        <w:t>review</w:t>
      </w:r>
      <w:r>
        <w:rPr>
          <w:spacing w:val="1"/>
          <w:sz w:val="20"/>
        </w:rPr>
        <w:t> </w:t>
      </w:r>
      <w:r>
        <w:rPr>
          <w:spacing w:val="-6"/>
          <w:sz w:val="20"/>
        </w:rPr>
        <w:t>of</w:t>
      </w:r>
      <w:r>
        <w:rPr>
          <w:sz w:val="20"/>
        </w:rPr>
        <w:t> </w:t>
      </w:r>
      <w:r>
        <w:rPr>
          <w:spacing w:val="-6"/>
          <w:sz w:val="20"/>
        </w:rPr>
        <w:t>public</w:t>
      </w:r>
      <w:r>
        <w:rPr>
          <w:sz w:val="20"/>
        </w:rPr>
        <w:t> </w:t>
      </w:r>
      <w:r>
        <w:rPr>
          <w:spacing w:val="-6"/>
          <w:sz w:val="20"/>
        </w:rPr>
        <w:t>funding</w:t>
      </w:r>
      <w:r>
        <w:rPr>
          <w:spacing w:val="-1"/>
          <w:sz w:val="20"/>
        </w:rPr>
        <w:t> </w:t>
      </w:r>
      <w:r>
        <w:rPr>
          <w:spacing w:val="-6"/>
          <w:sz w:val="20"/>
        </w:rPr>
        <w:t>for</w:t>
      </w:r>
      <w:r>
        <w:rPr>
          <w:spacing w:val="-1"/>
          <w:sz w:val="20"/>
        </w:rPr>
        <w:t> </w:t>
      </w:r>
      <w:r>
        <w:rPr>
          <w:spacing w:val="-6"/>
          <w:sz w:val="20"/>
        </w:rPr>
        <w:t>specialist</w:t>
      </w:r>
      <w:r>
        <w:rPr>
          <w:spacing w:val="-1"/>
          <w:sz w:val="20"/>
        </w:rPr>
        <w:t> </w:t>
      </w:r>
      <w:r>
        <w:rPr>
          <w:spacing w:val="-6"/>
          <w:sz w:val="20"/>
        </w:rPr>
        <w:t>world-leading</w:t>
      </w:r>
      <w:r>
        <w:rPr>
          <w:spacing w:val="-2"/>
          <w:sz w:val="20"/>
        </w:rPr>
        <w:t> </w:t>
      </w:r>
      <w:r>
        <w:rPr>
          <w:spacing w:val="-6"/>
          <w:sz w:val="20"/>
        </w:rPr>
        <w:t>institutions;</w:t>
      </w:r>
    </w:p>
    <w:p>
      <w:pPr>
        <w:pStyle w:val="ListParagraph"/>
        <w:numPr>
          <w:ilvl w:val="0"/>
          <w:numId w:val="4"/>
        </w:numPr>
        <w:tabs>
          <w:tab w:pos="1706" w:val="left" w:leader="none"/>
          <w:tab w:pos="1707" w:val="left" w:leader="none"/>
        </w:tabs>
        <w:spacing w:line="316" w:lineRule="auto" w:before="79" w:after="0"/>
        <w:ind w:left="1706" w:right="1159" w:hanging="709"/>
        <w:jc w:val="left"/>
        <w:rPr>
          <w:sz w:val="20"/>
        </w:rPr>
      </w:pPr>
      <w:r>
        <w:rPr>
          <w:spacing w:val="-2"/>
          <w:sz w:val="20"/>
        </w:rPr>
        <w:t>Increased</w:t>
      </w:r>
      <w:r>
        <w:rPr>
          <w:spacing w:val="-11"/>
          <w:sz w:val="20"/>
        </w:rPr>
        <w:t> </w:t>
      </w:r>
      <w:r>
        <w:rPr>
          <w:spacing w:val="-2"/>
          <w:sz w:val="20"/>
        </w:rPr>
        <w:t>number</w:t>
      </w:r>
      <w:r>
        <w:rPr>
          <w:spacing w:val="-11"/>
          <w:sz w:val="20"/>
        </w:rPr>
        <w:t> </w:t>
      </w:r>
      <w:r>
        <w:rPr>
          <w:spacing w:val="-2"/>
          <w:sz w:val="20"/>
        </w:rPr>
        <w:t>of</w:t>
      </w:r>
      <w:r>
        <w:rPr>
          <w:spacing w:val="-11"/>
          <w:sz w:val="20"/>
        </w:rPr>
        <w:t> </w:t>
      </w:r>
      <w:r>
        <w:rPr>
          <w:spacing w:val="-2"/>
          <w:sz w:val="20"/>
        </w:rPr>
        <w:t>students</w:t>
      </w:r>
      <w:r>
        <w:rPr>
          <w:spacing w:val="-10"/>
          <w:sz w:val="20"/>
        </w:rPr>
        <w:t> </w:t>
      </w:r>
      <w:r>
        <w:rPr>
          <w:spacing w:val="-2"/>
          <w:sz w:val="20"/>
        </w:rPr>
        <w:t>taking</w:t>
      </w:r>
      <w:r>
        <w:rPr>
          <w:spacing w:val="-12"/>
          <w:sz w:val="20"/>
        </w:rPr>
        <w:t> </w:t>
      </w:r>
      <w:r>
        <w:rPr>
          <w:spacing w:val="-2"/>
          <w:sz w:val="20"/>
        </w:rPr>
        <w:t>a</w:t>
      </w:r>
      <w:r>
        <w:rPr>
          <w:spacing w:val="-11"/>
          <w:sz w:val="20"/>
        </w:rPr>
        <w:t> </w:t>
      </w:r>
      <w:r>
        <w:rPr>
          <w:spacing w:val="-2"/>
          <w:sz w:val="20"/>
        </w:rPr>
        <w:t>break</w:t>
      </w:r>
      <w:r>
        <w:rPr>
          <w:spacing w:val="-10"/>
          <w:sz w:val="20"/>
        </w:rPr>
        <w:t> </w:t>
      </w:r>
      <w:r>
        <w:rPr>
          <w:spacing w:val="-2"/>
          <w:sz w:val="20"/>
        </w:rPr>
        <w:t>from</w:t>
      </w:r>
      <w:r>
        <w:rPr>
          <w:spacing w:val="-14"/>
          <w:sz w:val="20"/>
        </w:rPr>
        <w:t> </w:t>
      </w:r>
      <w:r>
        <w:rPr>
          <w:spacing w:val="-2"/>
          <w:sz w:val="20"/>
        </w:rPr>
        <w:t>or</w:t>
      </w:r>
      <w:r>
        <w:rPr>
          <w:spacing w:val="-11"/>
          <w:sz w:val="20"/>
        </w:rPr>
        <w:t> </w:t>
      </w:r>
      <w:r>
        <w:rPr>
          <w:spacing w:val="-2"/>
          <w:sz w:val="20"/>
        </w:rPr>
        <w:t>suspending</w:t>
      </w:r>
      <w:r>
        <w:rPr>
          <w:spacing w:val="-12"/>
          <w:sz w:val="20"/>
        </w:rPr>
        <w:t> </w:t>
      </w:r>
      <w:r>
        <w:rPr>
          <w:spacing w:val="-2"/>
          <w:sz w:val="20"/>
        </w:rPr>
        <w:t>their</w:t>
      </w:r>
      <w:r>
        <w:rPr>
          <w:spacing w:val="-11"/>
          <w:sz w:val="20"/>
        </w:rPr>
        <w:t> </w:t>
      </w:r>
      <w:r>
        <w:rPr>
          <w:spacing w:val="-2"/>
          <w:sz w:val="20"/>
        </w:rPr>
        <w:t>studies</w:t>
      </w:r>
      <w:r>
        <w:rPr>
          <w:spacing w:val="-10"/>
          <w:sz w:val="20"/>
        </w:rPr>
        <w:t> </w:t>
      </w:r>
      <w:r>
        <w:rPr>
          <w:spacing w:val="-2"/>
          <w:sz w:val="20"/>
        </w:rPr>
        <w:t>in</w:t>
      </w:r>
      <w:r>
        <w:rPr>
          <w:spacing w:val="-13"/>
          <w:sz w:val="20"/>
        </w:rPr>
        <w:t> </w:t>
      </w:r>
      <w:r>
        <w:rPr>
          <w:spacing w:val="-2"/>
          <w:sz w:val="20"/>
        </w:rPr>
        <w:t>light</w:t>
      </w:r>
      <w:r>
        <w:rPr>
          <w:spacing w:val="-11"/>
          <w:sz w:val="20"/>
        </w:rPr>
        <w:t> </w:t>
      </w:r>
      <w:r>
        <w:rPr>
          <w:spacing w:val="-2"/>
          <w:sz w:val="20"/>
        </w:rPr>
        <w:t>of </w:t>
      </w:r>
      <w:r>
        <w:rPr>
          <w:sz w:val="20"/>
        </w:rPr>
        <w:t>the pandemic;</w:t>
      </w:r>
    </w:p>
    <w:p>
      <w:pPr>
        <w:pStyle w:val="ListParagraph"/>
        <w:numPr>
          <w:ilvl w:val="0"/>
          <w:numId w:val="4"/>
        </w:numPr>
        <w:tabs>
          <w:tab w:pos="1706" w:val="left" w:leader="none"/>
          <w:tab w:pos="1707" w:val="left" w:leader="none"/>
        </w:tabs>
        <w:spacing w:line="316" w:lineRule="auto" w:before="4" w:after="0"/>
        <w:ind w:left="1706" w:right="1157" w:hanging="708"/>
        <w:jc w:val="left"/>
        <w:rPr>
          <w:sz w:val="20"/>
        </w:rPr>
      </w:pPr>
      <w:r>
        <w:rPr>
          <w:spacing w:val="-2"/>
          <w:sz w:val="20"/>
        </w:rPr>
        <w:t>Changing</w:t>
      </w:r>
      <w:r>
        <w:rPr>
          <w:spacing w:val="-13"/>
          <w:sz w:val="20"/>
        </w:rPr>
        <w:t> </w:t>
      </w:r>
      <w:r>
        <w:rPr>
          <w:spacing w:val="-2"/>
          <w:sz w:val="20"/>
        </w:rPr>
        <w:t>school</w:t>
      </w:r>
      <w:r>
        <w:rPr>
          <w:spacing w:val="-12"/>
          <w:sz w:val="20"/>
        </w:rPr>
        <w:t> </w:t>
      </w:r>
      <w:r>
        <w:rPr>
          <w:spacing w:val="-2"/>
          <w:sz w:val="20"/>
        </w:rPr>
        <w:t>syllabus</w:t>
      </w:r>
      <w:r>
        <w:rPr>
          <w:spacing w:val="-11"/>
          <w:sz w:val="20"/>
        </w:rPr>
        <w:t> </w:t>
      </w:r>
      <w:r>
        <w:rPr>
          <w:spacing w:val="-2"/>
          <w:sz w:val="20"/>
        </w:rPr>
        <w:t>and</w:t>
      </w:r>
      <w:r>
        <w:rPr>
          <w:spacing w:val="-11"/>
          <w:sz w:val="20"/>
        </w:rPr>
        <w:t> </w:t>
      </w:r>
      <w:r>
        <w:rPr>
          <w:spacing w:val="-2"/>
          <w:sz w:val="20"/>
        </w:rPr>
        <w:t>possible</w:t>
      </w:r>
      <w:r>
        <w:rPr>
          <w:spacing w:val="-11"/>
          <w:sz w:val="20"/>
        </w:rPr>
        <w:t> </w:t>
      </w:r>
      <w:r>
        <w:rPr>
          <w:spacing w:val="-2"/>
          <w:sz w:val="20"/>
        </w:rPr>
        <w:t>resultant</w:t>
      </w:r>
      <w:r>
        <w:rPr>
          <w:spacing w:val="-12"/>
          <w:sz w:val="20"/>
        </w:rPr>
        <w:t> </w:t>
      </w:r>
      <w:r>
        <w:rPr>
          <w:spacing w:val="-2"/>
          <w:sz w:val="20"/>
        </w:rPr>
        <w:t>challenge</w:t>
      </w:r>
      <w:r>
        <w:rPr>
          <w:spacing w:val="-11"/>
          <w:sz w:val="20"/>
        </w:rPr>
        <w:t> </w:t>
      </w:r>
      <w:r>
        <w:rPr>
          <w:spacing w:val="-2"/>
          <w:sz w:val="20"/>
        </w:rPr>
        <w:t>to</w:t>
      </w:r>
      <w:r>
        <w:rPr>
          <w:spacing w:val="-12"/>
          <w:sz w:val="20"/>
        </w:rPr>
        <w:t> </w:t>
      </w:r>
      <w:r>
        <w:rPr>
          <w:spacing w:val="-2"/>
          <w:sz w:val="20"/>
        </w:rPr>
        <w:t>widening</w:t>
      </w:r>
      <w:r>
        <w:rPr>
          <w:spacing w:val="-13"/>
          <w:sz w:val="20"/>
        </w:rPr>
        <w:t> </w:t>
      </w:r>
      <w:r>
        <w:rPr>
          <w:spacing w:val="-2"/>
          <w:sz w:val="20"/>
        </w:rPr>
        <w:t>participation</w:t>
      </w:r>
      <w:r>
        <w:rPr>
          <w:spacing w:val="-12"/>
          <w:sz w:val="20"/>
        </w:rPr>
        <w:t> </w:t>
      </w:r>
      <w:r>
        <w:rPr>
          <w:spacing w:val="-2"/>
          <w:sz w:val="20"/>
        </w:rPr>
        <w:t>and </w:t>
      </w:r>
      <w:r>
        <w:rPr>
          <w:sz w:val="20"/>
        </w:rPr>
        <w:t>student</w:t>
      </w:r>
      <w:r>
        <w:rPr>
          <w:spacing w:val="-1"/>
          <w:sz w:val="20"/>
        </w:rPr>
        <w:t> </w:t>
      </w:r>
      <w:r>
        <w:rPr>
          <w:sz w:val="20"/>
        </w:rPr>
        <w:t>diversity;</w:t>
      </w:r>
    </w:p>
    <w:p>
      <w:pPr>
        <w:pStyle w:val="ListParagraph"/>
        <w:numPr>
          <w:ilvl w:val="0"/>
          <w:numId w:val="4"/>
        </w:numPr>
        <w:tabs>
          <w:tab w:pos="1706" w:val="left" w:leader="none"/>
          <w:tab w:pos="1707" w:val="left" w:leader="none"/>
        </w:tabs>
        <w:spacing w:line="316" w:lineRule="auto" w:before="5" w:after="0"/>
        <w:ind w:left="1706" w:right="1156" w:hanging="709"/>
        <w:jc w:val="left"/>
        <w:rPr>
          <w:sz w:val="20"/>
        </w:rPr>
      </w:pPr>
      <w:r>
        <w:rPr>
          <w:spacing w:val="-2"/>
          <w:sz w:val="20"/>
        </w:rPr>
        <w:t>Attracting</w:t>
      </w:r>
      <w:r>
        <w:rPr>
          <w:spacing w:val="-3"/>
          <w:sz w:val="20"/>
        </w:rPr>
        <w:t> </w:t>
      </w:r>
      <w:r>
        <w:rPr>
          <w:spacing w:val="-2"/>
          <w:sz w:val="20"/>
        </w:rPr>
        <w:t>and retaining</w:t>
      </w:r>
      <w:r>
        <w:rPr>
          <w:spacing w:val="-3"/>
          <w:sz w:val="20"/>
        </w:rPr>
        <w:t> </w:t>
      </w:r>
      <w:r>
        <w:rPr>
          <w:spacing w:val="-2"/>
          <w:sz w:val="20"/>
        </w:rPr>
        <w:t>high calibre staff,</w:t>
      </w:r>
      <w:r>
        <w:rPr>
          <w:spacing w:val="-3"/>
          <w:sz w:val="20"/>
        </w:rPr>
        <w:t> </w:t>
      </w:r>
      <w:r>
        <w:rPr>
          <w:spacing w:val="-2"/>
          <w:sz w:val="20"/>
        </w:rPr>
        <w:t>including</w:t>
      </w:r>
      <w:r>
        <w:rPr>
          <w:spacing w:val="-3"/>
          <w:sz w:val="20"/>
        </w:rPr>
        <w:t> </w:t>
      </w:r>
      <w:r>
        <w:rPr>
          <w:spacing w:val="-2"/>
          <w:sz w:val="20"/>
        </w:rPr>
        <w:t>suitably qualified academic staff to sustain</w:t>
      </w:r>
      <w:r>
        <w:rPr>
          <w:spacing w:val="-10"/>
          <w:sz w:val="20"/>
        </w:rPr>
        <w:t> </w:t>
      </w:r>
      <w:r>
        <w:rPr>
          <w:spacing w:val="-2"/>
          <w:sz w:val="20"/>
        </w:rPr>
        <w:t>disciplinary</w:t>
      </w:r>
      <w:r>
        <w:rPr>
          <w:spacing w:val="-10"/>
          <w:sz w:val="20"/>
        </w:rPr>
        <w:t> </w:t>
      </w:r>
      <w:r>
        <w:rPr>
          <w:spacing w:val="-2"/>
          <w:sz w:val="20"/>
        </w:rPr>
        <w:t>specialist</w:t>
      </w:r>
      <w:r>
        <w:rPr>
          <w:spacing w:val="-11"/>
          <w:sz w:val="20"/>
        </w:rPr>
        <w:t> </w:t>
      </w:r>
      <w:r>
        <w:rPr>
          <w:spacing w:val="-2"/>
          <w:sz w:val="20"/>
        </w:rPr>
        <w:t>expertise</w:t>
      </w:r>
      <w:r>
        <w:rPr>
          <w:spacing w:val="-9"/>
          <w:sz w:val="20"/>
        </w:rPr>
        <w:t> </w:t>
      </w:r>
      <w:r>
        <w:rPr>
          <w:spacing w:val="-2"/>
          <w:sz w:val="20"/>
        </w:rPr>
        <w:t>in</w:t>
      </w:r>
      <w:r>
        <w:rPr>
          <w:spacing w:val="-10"/>
          <w:sz w:val="20"/>
        </w:rPr>
        <w:t> </w:t>
      </w:r>
      <w:r>
        <w:rPr>
          <w:spacing w:val="-2"/>
          <w:sz w:val="20"/>
        </w:rPr>
        <w:t>a</w:t>
      </w:r>
      <w:r>
        <w:rPr>
          <w:spacing w:val="-10"/>
          <w:sz w:val="20"/>
        </w:rPr>
        <w:t> </w:t>
      </w:r>
      <w:r>
        <w:rPr>
          <w:spacing w:val="-2"/>
          <w:sz w:val="20"/>
        </w:rPr>
        <w:t>climate</w:t>
      </w:r>
      <w:r>
        <w:rPr>
          <w:spacing w:val="-9"/>
          <w:sz w:val="20"/>
        </w:rPr>
        <w:t> </w:t>
      </w:r>
      <w:r>
        <w:rPr>
          <w:spacing w:val="-2"/>
          <w:sz w:val="20"/>
        </w:rPr>
        <w:t>of</w:t>
      </w:r>
      <w:r>
        <w:rPr>
          <w:spacing w:val="-10"/>
          <w:sz w:val="20"/>
        </w:rPr>
        <w:t> </w:t>
      </w:r>
      <w:r>
        <w:rPr>
          <w:spacing w:val="-2"/>
          <w:sz w:val="20"/>
        </w:rPr>
        <w:t>pay</w:t>
      </w:r>
      <w:r>
        <w:rPr>
          <w:spacing w:val="-10"/>
          <w:sz w:val="20"/>
        </w:rPr>
        <w:t> </w:t>
      </w:r>
      <w:r>
        <w:rPr>
          <w:spacing w:val="-2"/>
          <w:sz w:val="20"/>
        </w:rPr>
        <w:t>restraint;</w:t>
      </w:r>
    </w:p>
    <w:p>
      <w:pPr>
        <w:pStyle w:val="ListParagraph"/>
        <w:numPr>
          <w:ilvl w:val="0"/>
          <w:numId w:val="4"/>
        </w:numPr>
        <w:tabs>
          <w:tab w:pos="1706" w:val="left" w:leader="none"/>
          <w:tab w:pos="1707" w:val="left" w:leader="none"/>
        </w:tabs>
        <w:spacing w:line="240" w:lineRule="auto" w:before="4" w:after="0"/>
        <w:ind w:left="1706" w:right="0" w:hanging="709"/>
        <w:jc w:val="left"/>
        <w:rPr>
          <w:sz w:val="20"/>
        </w:rPr>
      </w:pPr>
      <w:r>
        <w:rPr>
          <w:spacing w:val="-4"/>
          <w:sz w:val="20"/>
        </w:rPr>
        <w:t>The</w:t>
      </w:r>
      <w:r>
        <w:rPr>
          <w:spacing w:val="-7"/>
          <w:sz w:val="20"/>
        </w:rPr>
        <w:t> </w:t>
      </w:r>
      <w:r>
        <w:rPr>
          <w:spacing w:val="-4"/>
          <w:sz w:val="20"/>
        </w:rPr>
        <w:t>need</w:t>
      </w:r>
      <w:r>
        <w:rPr>
          <w:spacing w:val="-8"/>
          <w:sz w:val="20"/>
        </w:rPr>
        <w:t> </w:t>
      </w:r>
      <w:r>
        <w:rPr>
          <w:spacing w:val="-4"/>
          <w:sz w:val="20"/>
        </w:rPr>
        <w:t>to</w:t>
      </w:r>
      <w:r>
        <w:rPr>
          <w:spacing w:val="-7"/>
          <w:sz w:val="20"/>
        </w:rPr>
        <w:t> </w:t>
      </w:r>
      <w:r>
        <w:rPr>
          <w:spacing w:val="-4"/>
          <w:sz w:val="20"/>
        </w:rPr>
        <w:t>optimise</w:t>
      </w:r>
      <w:r>
        <w:rPr>
          <w:spacing w:val="-7"/>
          <w:sz w:val="20"/>
        </w:rPr>
        <w:t> </w:t>
      </w:r>
      <w:r>
        <w:rPr>
          <w:spacing w:val="-4"/>
          <w:sz w:val="20"/>
        </w:rPr>
        <w:t>environmental</w:t>
      </w:r>
      <w:r>
        <w:rPr>
          <w:spacing w:val="-8"/>
          <w:sz w:val="20"/>
        </w:rPr>
        <w:t> </w:t>
      </w:r>
      <w:r>
        <w:rPr>
          <w:spacing w:val="-4"/>
          <w:sz w:val="20"/>
        </w:rPr>
        <w:t>performance</w:t>
      </w:r>
      <w:r>
        <w:rPr>
          <w:spacing w:val="-6"/>
          <w:sz w:val="20"/>
        </w:rPr>
        <w:t> </w:t>
      </w:r>
      <w:r>
        <w:rPr>
          <w:spacing w:val="-4"/>
          <w:sz w:val="20"/>
        </w:rPr>
        <w:t>to</w:t>
      </w:r>
      <w:r>
        <w:rPr>
          <w:spacing w:val="-8"/>
          <w:sz w:val="20"/>
        </w:rPr>
        <w:t> </w:t>
      </w:r>
      <w:r>
        <w:rPr>
          <w:spacing w:val="-4"/>
          <w:sz w:val="20"/>
        </w:rPr>
        <w:t>enhance</w:t>
      </w:r>
      <w:r>
        <w:rPr>
          <w:spacing w:val="-6"/>
          <w:sz w:val="20"/>
        </w:rPr>
        <w:t> </w:t>
      </w:r>
      <w:r>
        <w:rPr>
          <w:spacing w:val="-4"/>
          <w:sz w:val="20"/>
        </w:rPr>
        <w:t>economic</w:t>
      </w:r>
      <w:r>
        <w:rPr>
          <w:spacing w:val="-7"/>
          <w:sz w:val="20"/>
        </w:rPr>
        <w:t> </w:t>
      </w:r>
      <w:r>
        <w:rPr>
          <w:spacing w:val="-4"/>
          <w:sz w:val="20"/>
        </w:rPr>
        <w:t>sustainability;</w:t>
      </w:r>
    </w:p>
    <w:p>
      <w:pPr>
        <w:pStyle w:val="ListParagraph"/>
        <w:numPr>
          <w:ilvl w:val="0"/>
          <w:numId w:val="4"/>
        </w:numPr>
        <w:tabs>
          <w:tab w:pos="1706" w:val="left" w:leader="none"/>
          <w:tab w:pos="1707" w:val="left" w:leader="none"/>
        </w:tabs>
        <w:spacing w:line="319" w:lineRule="auto" w:before="77" w:after="0"/>
        <w:ind w:left="1706" w:right="1156" w:hanging="709"/>
        <w:jc w:val="left"/>
        <w:rPr>
          <w:sz w:val="20"/>
        </w:rPr>
      </w:pPr>
      <w:r>
        <w:rPr>
          <w:sz w:val="20"/>
        </w:rPr>
        <w:t>Maintaining</w:t>
      </w:r>
      <w:r>
        <w:rPr>
          <w:spacing w:val="40"/>
          <w:sz w:val="20"/>
        </w:rPr>
        <w:t> </w:t>
      </w:r>
      <w:r>
        <w:rPr>
          <w:sz w:val="20"/>
        </w:rPr>
        <w:t>and</w:t>
      </w:r>
      <w:r>
        <w:rPr>
          <w:spacing w:val="40"/>
          <w:sz w:val="20"/>
        </w:rPr>
        <w:t> </w:t>
      </w:r>
      <w:r>
        <w:rPr>
          <w:sz w:val="20"/>
        </w:rPr>
        <w:t>developing</w:t>
      </w:r>
      <w:r>
        <w:rPr>
          <w:spacing w:val="40"/>
          <w:sz w:val="20"/>
        </w:rPr>
        <w:t> </w:t>
      </w:r>
      <w:r>
        <w:rPr>
          <w:sz w:val="20"/>
        </w:rPr>
        <w:t>research</w:t>
      </w:r>
      <w:r>
        <w:rPr>
          <w:spacing w:val="40"/>
          <w:sz w:val="20"/>
        </w:rPr>
        <w:t> </w:t>
      </w:r>
      <w:r>
        <w:rPr>
          <w:sz w:val="20"/>
        </w:rPr>
        <w:t>quality</w:t>
      </w:r>
      <w:r>
        <w:rPr>
          <w:spacing w:val="40"/>
          <w:sz w:val="20"/>
        </w:rPr>
        <w:t> </w:t>
      </w:r>
      <w:r>
        <w:rPr>
          <w:sz w:val="20"/>
        </w:rPr>
        <w:t>in</w:t>
      </w:r>
      <w:r>
        <w:rPr>
          <w:spacing w:val="40"/>
          <w:sz w:val="20"/>
        </w:rPr>
        <w:t> </w:t>
      </w:r>
      <w:r>
        <w:rPr>
          <w:sz w:val="20"/>
        </w:rPr>
        <w:t>an</w:t>
      </w:r>
      <w:r>
        <w:rPr>
          <w:spacing w:val="40"/>
          <w:sz w:val="20"/>
        </w:rPr>
        <w:t> </w:t>
      </w:r>
      <w:r>
        <w:rPr>
          <w:sz w:val="20"/>
        </w:rPr>
        <w:t>increasingly</w:t>
      </w:r>
      <w:r>
        <w:rPr>
          <w:spacing w:val="40"/>
          <w:sz w:val="20"/>
        </w:rPr>
        <w:t> </w:t>
      </w:r>
      <w:r>
        <w:rPr>
          <w:sz w:val="20"/>
        </w:rPr>
        <w:t>selective</w:t>
      </w:r>
      <w:r>
        <w:rPr>
          <w:spacing w:val="40"/>
          <w:sz w:val="20"/>
        </w:rPr>
        <w:t> </w:t>
      </w:r>
      <w:r>
        <w:rPr>
          <w:sz w:val="20"/>
        </w:rPr>
        <w:t>funding </w:t>
      </w:r>
      <w:r>
        <w:rPr>
          <w:spacing w:val="-2"/>
          <w:sz w:val="20"/>
        </w:rPr>
        <w:t>environment;</w:t>
      </w:r>
    </w:p>
    <w:p>
      <w:pPr>
        <w:pStyle w:val="ListParagraph"/>
        <w:numPr>
          <w:ilvl w:val="0"/>
          <w:numId w:val="4"/>
        </w:numPr>
        <w:tabs>
          <w:tab w:pos="1706" w:val="left" w:leader="none"/>
          <w:tab w:pos="1707" w:val="left" w:leader="none"/>
        </w:tabs>
        <w:spacing w:line="319" w:lineRule="auto" w:before="0" w:after="0"/>
        <w:ind w:left="1706" w:right="1159" w:hanging="709"/>
        <w:jc w:val="left"/>
        <w:rPr>
          <w:sz w:val="20"/>
        </w:rPr>
      </w:pPr>
      <w:r>
        <w:rPr>
          <w:sz w:val="20"/>
        </w:rPr>
        <w:t>Maintaining</w:t>
      </w:r>
      <w:r>
        <w:rPr>
          <w:spacing w:val="-16"/>
          <w:sz w:val="20"/>
        </w:rPr>
        <w:t> </w:t>
      </w:r>
      <w:r>
        <w:rPr>
          <w:sz w:val="20"/>
        </w:rPr>
        <w:t>the</w:t>
      </w:r>
      <w:r>
        <w:rPr>
          <w:spacing w:val="-14"/>
          <w:sz w:val="20"/>
        </w:rPr>
        <w:t> </w:t>
      </w:r>
      <w:r>
        <w:rPr>
          <w:sz w:val="20"/>
        </w:rPr>
        <w:t>quality</w:t>
      </w:r>
      <w:r>
        <w:rPr>
          <w:spacing w:val="-15"/>
          <w:sz w:val="20"/>
        </w:rPr>
        <w:t> </w:t>
      </w:r>
      <w:r>
        <w:rPr>
          <w:sz w:val="20"/>
        </w:rPr>
        <w:t>of</w:t>
      </w:r>
      <w:r>
        <w:rPr>
          <w:spacing w:val="-15"/>
          <w:sz w:val="20"/>
        </w:rPr>
        <w:t> </w:t>
      </w:r>
      <w:r>
        <w:rPr>
          <w:sz w:val="20"/>
        </w:rPr>
        <w:t>student</w:t>
      </w:r>
      <w:r>
        <w:rPr>
          <w:spacing w:val="-15"/>
          <w:sz w:val="20"/>
        </w:rPr>
        <w:t> </w:t>
      </w:r>
      <w:r>
        <w:rPr>
          <w:sz w:val="20"/>
        </w:rPr>
        <w:t>experience</w:t>
      </w:r>
      <w:r>
        <w:rPr>
          <w:spacing w:val="-15"/>
          <w:sz w:val="20"/>
        </w:rPr>
        <w:t> </w:t>
      </w:r>
      <w:r>
        <w:rPr>
          <w:sz w:val="20"/>
        </w:rPr>
        <w:t>following</w:t>
      </w:r>
      <w:r>
        <w:rPr>
          <w:spacing w:val="-15"/>
          <w:sz w:val="20"/>
        </w:rPr>
        <w:t> </w:t>
      </w:r>
      <w:r>
        <w:rPr>
          <w:sz w:val="20"/>
        </w:rPr>
        <w:t>a</w:t>
      </w:r>
      <w:r>
        <w:rPr>
          <w:spacing w:val="-15"/>
          <w:sz w:val="20"/>
        </w:rPr>
        <w:t> </w:t>
      </w:r>
      <w:r>
        <w:rPr>
          <w:sz w:val="20"/>
        </w:rPr>
        <w:t>period</w:t>
      </w:r>
      <w:r>
        <w:rPr>
          <w:spacing w:val="-15"/>
          <w:sz w:val="20"/>
        </w:rPr>
        <w:t> </w:t>
      </w:r>
      <w:r>
        <w:rPr>
          <w:sz w:val="20"/>
        </w:rPr>
        <w:t>of</w:t>
      </w:r>
      <w:r>
        <w:rPr>
          <w:spacing w:val="-15"/>
          <w:sz w:val="20"/>
        </w:rPr>
        <w:t> </w:t>
      </w:r>
      <w:r>
        <w:rPr>
          <w:sz w:val="20"/>
        </w:rPr>
        <w:t>severe</w:t>
      </w:r>
      <w:r>
        <w:rPr>
          <w:spacing w:val="-16"/>
          <w:sz w:val="20"/>
        </w:rPr>
        <w:t> </w:t>
      </w:r>
      <w:r>
        <w:rPr>
          <w:sz w:val="20"/>
        </w:rPr>
        <w:t>disruption</w:t>
      </w:r>
      <w:r>
        <w:rPr>
          <w:spacing w:val="-15"/>
          <w:sz w:val="20"/>
        </w:rPr>
        <w:t> </w:t>
      </w:r>
      <w:r>
        <w:rPr>
          <w:sz w:val="20"/>
        </w:rPr>
        <w:t>to usual</w:t>
      </w:r>
      <w:r>
        <w:rPr>
          <w:spacing w:val="-15"/>
          <w:sz w:val="20"/>
        </w:rPr>
        <w:t> </w:t>
      </w:r>
      <w:r>
        <w:rPr>
          <w:sz w:val="20"/>
        </w:rPr>
        <w:t>modes</w:t>
      </w:r>
      <w:r>
        <w:rPr>
          <w:spacing w:val="-14"/>
          <w:sz w:val="20"/>
        </w:rPr>
        <w:t> </w:t>
      </w:r>
      <w:r>
        <w:rPr>
          <w:sz w:val="20"/>
        </w:rPr>
        <w:t>of</w:t>
      </w:r>
      <w:r>
        <w:rPr>
          <w:spacing w:val="-15"/>
          <w:sz w:val="20"/>
        </w:rPr>
        <w:t> </w:t>
      </w:r>
      <w:r>
        <w:rPr>
          <w:sz w:val="20"/>
        </w:rPr>
        <w:t>teaching</w:t>
      </w:r>
      <w:r>
        <w:rPr>
          <w:spacing w:val="-16"/>
          <w:sz w:val="20"/>
        </w:rPr>
        <w:t> </w:t>
      </w:r>
      <w:r>
        <w:rPr>
          <w:sz w:val="20"/>
        </w:rPr>
        <w:t>and</w:t>
      </w:r>
      <w:r>
        <w:rPr>
          <w:spacing w:val="-14"/>
          <w:sz w:val="20"/>
        </w:rPr>
        <w:t> </w:t>
      </w:r>
      <w:r>
        <w:rPr>
          <w:sz w:val="20"/>
        </w:rPr>
        <w:t>learning</w:t>
      </w:r>
      <w:r>
        <w:rPr>
          <w:spacing w:val="-16"/>
          <w:sz w:val="20"/>
        </w:rPr>
        <w:t> </w:t>
      </w:r>
      <w:r>
        <w:rPr>
          <w:sz w:val="20"/>
        </w:rPr>
        <w:t>as</w:t>
      </w:r>
      <w:r>
        <w:rPr>
          <w:spacing w:val="-14"/>
          <w:sz w:val="20"/>
        </w:rPr>
        <w:t> </w:t>
      </w:r>
      <w:r>
        <w:rPr>
          <w:sz w:val="20"/>
        </w:rPr>
        <w:t>a</w:t>
      </w:r>
      <w:r>
        <w:rPr>
          <w:spacing w:val="-15"/>
          <w:sz w:val="20"/>
        </w:rPr>
        <w:t> </w:t>
      </w:r>
      <w:r>
        <w:rPr>
          <w:sz w:val="20"/>
        </w:rPr>
        <w:t>result</w:t>
      </w:r>
      <w:r>
        <w:rPr>
          <w:spacing w:val="-16"/>
          <w:sz w:val="20"/>
        </w:rPr>
        <w:t> </w:t>
      </w:r>
      <w:r>
        <w:rPr>
          <w:sz w:val="20"/>
        </w:rPr>
        <w:t>of</w:t>
      </w:r>
      <w:r>
        <w:rPr>
          <w:spacing w:val="-14"/>
          <w:sz w:val="20"/>
        </w:rPr>
        <w:t> </w:t>
      </w:r>
      <w:r>
        <w:rPr>
          <w:sz w:val="20"/>
        </w:rPr>
        <w:t>the</w:t>
      </w:r>
      <w:r>
        <w:rPr>
          <w:spacing w:val="-14"/>
          <w:sz w:val="20"/>
        </w:rPr>
        <w:t> </w:t>
      </w:r>
      <w:r>
        <w:rPr>
          <w:sz w:val="20"/>
        </w:rPr>
        <w:t>pandemic;</w:t>
      </w:r>
    </w:p>
    <w:p>
      <w:pPr>
        <w:pStyle w:val="ListParagraph"/>
        <w:numPr>
          <w:ilvl w:val="0"/>
          <w:numId w:val="4"/>
        </w:numPr>
        <w:tabs>
          <w:tab w:pos="1706" w:val="left" w:leader="none"/>
          <w:tab w:pos="1707" w:val="left" w:leader="none"/>
        </w:tabs>
        <w:spacing w:line="235" w:lineRule="exact" w:before="0" w:after="0"/>
        <w:ind w:left="1706" w:right="0" w:hanging="709"/>
        <w:jc w:val="left"/>
        <w:rPr>
          <w:sz w:val="20"/>
        </w:rPr>
      </w:pPr>
      <w:r>
        <w:rPr>
          <w:spacing w:val="-4"/>
          <w:sz w:val="20"/>
        </w:rPr>
        <w:t>Effective</w:t>
      </w:r>
      <w:r>
        <w:rPr>
          <w:spacing w:val="-9"/>
          <w:sz w:val="20"/>
        </w:rPr>
        <w:t> </w:t>
      </w:r>
      <w:r>
        <w:rPr>
          <w:spacing w:val="-4"/>
          <w:sz w:val="20"/>
        </w:rPr>
        <w:t>profile</w:t>
      </w:r>
      <w:r>
        <w:rPr>
          <w:spacing w:val="-8"/>
          <w:sz w:val="20"/>
        </w:rPr>
        <w:t> </w:t>
      </w:r>
      <w:r>
        <w:rPr>
          <w:spacing w:val="-4"/>
          <w:sz w:val="20"/>
        </w:rPr>
        <w:t>and</w:t>
      </w:r>
      <w:r>
        <w:rPr>
          <w:spacing w:val="-10"/>
          <w:sz w:val="20"/>
        </w:rPr>
        <w:t> </w:t>
      </w:r>
      <w:r>
        <w:rPr>
          <w:spacing w:val="-4"/>
          <w:sz w:val="20"/>
        </w:rPr>
        <w:t>data</w:t>
      </w:r>
      <w:r>
        <w:rPr>
          <w:spacing w:val="-9"/>
          <w:sz w:val="20"/>
        </w:rPr>
        <w:t> </w:t>
      </w:r>
      <w:r>
        <w:rPr>
          <w:spacing w:val="-4"/>
          <w:sz w:val="20"/>
        </w:rPr>
        <w:t>management</w:t>
      </w:r>
      <w:r>
        <w:rPr>
          <w:spacing w:val="-11"/>
          <w:sz w:val="20"/>
        </w:rPr>
        <w:t> </w:t>
      </w:r>
      <w:r>
        <w:rPr>
          <w:spacing w:val="-4"/>
          <w:sz w:val="20"/>
        </w:rPr>
        <w:t>in</w:t>
      </w:r>
      <w:r>
        <w:rPr>
          <w:spacing w:val="-9"/>
          <w:sz w:val="20"/>
        </w:rPr>
        <w:t> </w:t>
      </w:r>
      <w:r>
        <w:rPr>
          <w:spacing w:val="-4"/>
          <w:sz w:val="20"/>
        </w:rPr>
        <w:t>a</w:t>
      </w:r>
      <w:r>
        <w:rPr>
          <w:spacing w:val="-10"/>
          <w:sz w:val="20"/>
        </w:rPr>
        <w:t> </w:t>
      </w:r>
      <w:r>
        <w:rPr>
          <w:spacing w:val="-4"/>
          <w:sz w:val="20"/>
        </w:rPr>
        <w:t>world</w:t>
      </w:r>
      <w:r>
        <w:rPr>
          <w:spacing w:val="-9"/>
          <w:sz w:val="20"/>
        </w:rPr>
        <w:t> </w:t>
      </w:r>
      <w:r>
        <w:rPr>
          <w:spacing w:val="-4"/>
          <w:sz w:val="20"/>
        </w:rPr>
        <w:t>soaked</w:t>
      </w:r>
      <w:r>
        <w:rPr>
          <w:spacing w:val="-9"/>
          <w:sz w:val="20"/>
        </w:rPr>
        <w:t> </w:t>
      </w:r>
      <w:r>
        <w:rPr>
          <w:spacing w:val="-4"/>
          <w:sz w:val="20"/>
        </w:rPr>
        <w:t>with</w:t>
      </w:r>
      <w:r>
        <w:rPr>
          <w:spacing w:val="-10"/>
          <w:sz w:val="20"/>
        </w:rPr>
        <w:t> </w:t>
      </w:r>
      <w:r>
        <w:rPr>
          <w:spacing w:val="-4"/>
          <w:sz w:val="20"/>
        </w:rPr>
        <w:t>information;</w:t>
      </w:r>
    </w:p>
    <w:p>
      <w:pPr>
        <w:pStyle w:val="ListParagraph"/>
        <w:numPr>
          <w:ilvl w:val="0"/>
          <w:numId w:val="4"/>
        </w:numPr>
        <w:tabs>
          <w:tab w:pos="1706" w:val="left" w:leader="none"/>
          <w:tab w:pos="1707" w:val="left" w:leader="none"/>
        </w:tabs>
        <w:spacing w:line="240" w:lineRule="auto" w:before="78" w:after="0"/>
        <w:ind w:left="1706" w:right="0" w:hanging="709"/>
        <w:jc w:val="left"/>
        <w:rPr>
          <w:sz w:val="20"/>
        </w:rPr>
      </w:pPr>
      <w:r>
        <w:rPr>
          <w:spacing w:val="-4"/>
          <w:sz w:val="20"/>
        </w:rPr>
        <w:t>Sustaining</w:t>
      </w:r>
      <w:r>
        <w:rPr>
          <w:spacing w:val="-12"/>
          <w:sz w:val="20"/>
        </w:rPr>
        <w:t> </w:t>
      </w:r>
      <w:r>
        <w:rPr>
          <w:spacing w:val="-4"/>
          <w:sz w:val="20"/>
        </w:rPr>
        <w:t>appropriate</w:t>
      </w:r>
      <w:r>
        <w:rPr>
          <w:spacing w:val="-9"/>
          <w:sz w:val="20"/>
        </w:rPr>
        <w:t> </w:t>
      </w:r>
      <w:r>
        <w:rPr>
          <w:spacing w:val="-4"/>
          <w:sz w:val="20"/>
        </w:rPr>
        <w:t>leadership</w:t>
      </w:r>
      <w:r>
        <w:rPr>
          <w:spacing w:val="-11"/>
          <w:sz w:val="20"/>
        </w:rPr>
        <w:t> </w:t>
      </w:r>
      <w:r>
        <w:rPr>
          <w:spacing w:val="-4"/>
          <w:sz w:val="20"/>
        </w:rPr>
        <w:t>and</w:t>
      </w:r>
      <w:r>
        <w:rPr>
          <w:spacing w:val="-10"/>
          <w:sz w:val="20"/>
        </w:rPr>
        <w:t> </w:t>
      </w:r>
      <w:r>
        <w:rPr>
          <w:spacing w:val="-4"/>
          <w:sz w:val="20"/>
        </w:rPr>
        <w:t>governance</w:t>
      </w:r>
      <w:r>
        <w:rPr>
          <w:spacing w:val="-10"/>
          <w:sz w:val="20"/>
        </w:rPr>
        <w:t> </w:t>
      </w:r>
      <w:r>
        <w:rPr>
          <w:spacing w:val="-4"/>
          <w:sz w:val="20"/>
        </w:rPr>
        <w:t>succession</w:t>
      </w:r>
      <w:r>
        <w:rPr>
          <w:spacing w:val="-10"/>
          <w:sz w:val="20"/>
        </w:rPr>
        <w:t> </w:t>
      </w:r>
      <w:r>
        <w:rPr>
          <w:spacing w:val="-4"/>
          <w:sz w:val="20"/>
        </w:rPr>
        <w:t>arrangements;</w:t>
      </w:r>
    </w:p>
    <w:p>
      <w:pPr>
        <w:pStyle w:val="ListParagraph"/>
        <w:numPr>
          <w:ilvl w:val="0"/>
          <w:numId w:val="4"/>
        </w:numPr>
        <w:tabs>
          <w:tab w:pos="1706" w:val="left" w:leader="none"/>
          <w:tab w:pos="1707" w:val="left" w:leader="none"/>
        </w:tabs>
        <w:spacing w:line="319" w:lineRule="auto" w:before="77" w:after="0"/>
        <w:ind w:left="1706" w:right="1157" w:hanging="708"/>
        <w:jc w:val="left"/>
        <w:rPr>
          <w:sz w:val="20"/>
        </w:rPr>
      </w:pPr>
      <w:r>
        <w:rPr>
          <w:sz w:val="20"/>
        </w:rPr>
        <w:t>Generating</w:t>
      </w:r>
      <w:r>
        <w:rPr>
          <w:spacing w:val="-6"/>
          <w:sz w:val="20"/>
        </w:rPr>
        <w:t> </w:t>
      </w:r>
      <w:r>
        <w:rPr>
          <w:sz w:val="20"/>
        </w:rPr>
        <w:t>sufficient</w:t>
      </w:r>
      <w:r>
        <w:rPr>
          <w:spacing w:val="-6"/>
          <w:sz w:val="20"/>
        </w:rPr>
        <w:t> </w:t>
      </w:r>
      <w:r>
        <w:rPr>
          <w:sz w:val="20"/>
        </w:rPr>
        <w:t>income</w:t>
      </w:r>
      <w:r>
        <w:rPr>
          <w:spacing w:val="-5"/>
          <w:sz w:val="20"/>
        </w:rPr>
        <w:t> </w:t>
      </w:r>
      <w:r>
        <w:rPr>
          <w:sz w:val="20"/>
        </w:rPr>
        <w:t>to</w:t>
      </w:r>
      <w:r>
        <w:rPr>
          <w:spacing w:val="-5"/>
          <w:sz w:val="20"/>
        </w:rPr>
        <w:t> </w:t>
      </w:r>
      <w:r>
        <w:rPr>
          <w:sz w:val="20"/>
        </w:rPr>
        <w:t>continue</w:t>
      </w:r>
      <w:r>
        <w:rPr>
          <w:spacing w:val="-5"/>
          <w:sz w:val="20"/>
        </w:rPr>
        <w:t> </w:t>
      </w:r>
      <w:r>
        <w:rPr>
          <w:sz w:val="20"/>
        </w:rPr>
        <w:t>outreach</w:t>
      </w:r>
      <w:r>
        <w:rPr>
          <w:spacing w:val="-5"/>
          <w:sz w:val="20"/>
        </w:rPr>
        <w:t> </w:t>
      </w:r>
      <w:r>
        <w:rPr>
          <w:sz w:val="20"/>
        </w:rPr>
        <w:t>activity</w:t>
      </w:r>
      <w:r>
        <w:rPr>
          <w:spacing w:val="-5"/>
          <w:sz w:val="20"/>
        </w:rPr>
        <w:t> </w:t>
      </w:r>
      <w:r>
        <w:rPr>
          <w:sz w:val="20"/>
        </w:rPr>
        <w:t>and</w:t>
      </w:r>
      <w:r>
        <w:rPr>
          <w:spacing w:val="-5"/>
          <w:sz w:val="20"/>
        </w:rPr>
        <w:t> </w:t>
      </w:r>
      <w:r>
        <w:rPr>
          <w:sz w:val="20"/>
        </w:rPr>
        <w:t>to</w:t>
      </w:r>
      <w:r>
        <w:rPr>
          <w:spacing w:val="-5"/>
          <w:sz w:val="20"/>
        </w:rPr>
        <w:t> </w:t>
      </w:r>
      <w:r>
        <w:rPr>
          <w:sz w:val="20"/>
        </w:rPr>
        <w:t>support</w:t>
      </w:r>
      <w:r>
        <w:rPr>
          <w:spacing w:val="-4"/>
          <w:sz w:val="20"/>
        </w:rPr>
        <w:t> </w:t>
      </w:r>
      <w:r>
        <w:rPr>
          <w:sz w:val="20"/>
        </w:rPr>
        <w:t>scholarship, bursaries and inclusion; and</w:t>
      </w:r>
    </w:p>
    <w:p>
      <w:pPr>
        <w:pStyle w:val="ListParagraph"/>
        <w:numPr>
          <w:ilvl w:val="0"/>
          <w:numId w:val="4"/>
        </w:numPr>
        <w:tabs>
          <w:tab w:pos="1706" w:val="left" w:leader="none"/>
          <w:tab w:pos="1707" w:val="left" w:leader="none"/>
        </w:tabs>
        <w:spacing w:line="235" w:lineRule="exact" w:before="0" w:after="0"/>
        <w:ind w:left="1706" w:right="0" w:hanging="709"/>
        <w:jc w:val="left"/>
        <w:rPr>
          <w:sz w:val="20"/>
        </w:rPr>
      </w:pPr>
      <w:r>
        <w:rPr>
          <w:spacing w:val="-6"/>
          <w:sz w:val="20"/>
        </w:rPr>
        <w:t>Supporting</w:t>
      </w:r>
      <w:r>
        <w:rPr>
          <w:spacing w:val="-4"/>
          <w:sz w:val="20"/>
        </w:rPr>
        <w:t> </w:t>
      </w:r>
      <w:r>
        <w:rPr>
          <w:spacing w:val="-6"/>
          <w:sz w:val="20"/>
        </w:rPr>
        <w:t>staff</w:t>
      </w:r>
      <w:r>
        <w:rPr>
          <w:spacing w:val="-3"/>
          <w:sz w:val="20"/>
        </w:rPr>
        <w:t> </w:t>
      </w:r>
      <w:r>
        <w:rPr>
          <w:spacing w:val="-6"/>
          <w:sz w:val="20"/>
        </w:rPr>
        <w:t>and</w:t>
      </w:r>
      <w:r>
        <w:rPr>
          <w:spacing w:val="-3"/>
          <w:sz w:val="20"/>
        </w:rPr>
        <w:t> </w:t>
      </w:r>
      <w:r>
        <w:rPr>
          <w:spacing w:val="-6"/>
          <w:sz w:val="20"/>
        </w:rPr>
        <w:t>students</w:t>
      </w:r>
      <w:r>
        <w:rPr>
          <w:spacing w:val="-2"/>
          <w:sz w:val="20"/>
        </w:rPr>
        <w:t> </w:t>
      </w:r>
      <w:r>
        <w:rPr>
          <w:spacing w:val="-6"/>
          <w:sz w:val="20"/>
        </w:rPr>
        <w:t>in</w:t>
      </w:r>
      <w:r>
        <w:rPr>
          <w:spacing w:val="-2"/>
          <w:sz w:val="20"/>
        </w:rPr>
        <w:t> </w:t>
      </w:r>
      <w:r>
        <w:rPr>
          <w:spacing w:val="-6"/>
          <w:sz w:val="20"/>
        </w:rPr>
        <w:t>issues</w:t>
      </w:r>
      <w:r>
        <w:rPr>
          <w:spacing w:val="-2"/>
          <w:sz w:val="20"/>
        </w:rPr>
        <w:t> </w:t>
      </w:r>
      <w:r>
        <w:rPr>
          <w:spacing w:val="-6"/>
          <w:sz w:val="20"/>
        </w:rPr>
        <w:t>of</w:t>
      </w:r>
      <w:r>
        <w:rPr>
          <w:spacing w:val="-3"/>
          <w:sz w:val="20"/>
        </w:rPr>
        <w:t> </w:t>
      </w:r>
      <w:r>
        <w:rPr>
          <w:spacing w:val="-6"/>
          <w:sz w:val="20"/>
        </w:rPr>
        <w:t>equity</w:t>
      </w:r>
      <w:r>
        <w:rPr>
          <w:spacing w:val="-2"/>
          <w:sz w:val="20"/>
        </w:rPr>
        <w:t> </w:t>
      </w:r>
      <w:r>
        <w:rPr>
          <w:spacing w:val="-6"/>
          <w:sz w:val="20"/>
        </w:rPr>
        <w:t>and</w:t>
      </w:r>
      <w:r>
        <w:rPr>
          <w:spacing w:val="-3"/>
          <w:sz w:val="20"/>
        </w:rPr>
        <w:t> </w:t>
      </w:r>
      <w:r>
        <w:rPr>
          <w:spacing w:val="-6"/>
          <w:sz w:val="20"/>
        </w:rPr>
        <w:t>inclusion.</w:t>
      </w:r>
    </w:p>
    <w:p>
      <w:pPr>
        <w:pStyle w:val="BodyText"/>
        <w:spacing w:before="1"/>
        <w:rPr>
          <w:sz w:val="33"/>
        </w:rPr>
      </w:pPr>
    </w:p>
    <w:p>
      <w:pPr>
        <w:pStyle w:val="BodyText"/>
        <w:spacing w:line="319" w:lineRule="auto" w:before="1"/>
        <w:ind w:left="998" w:right="1153"/>
        <w:jc w:val="both"/>
      </w:pPr>
      <w:r>
        <w:rPr>
          <w:spacing w:val="-2"/>
        </w:rPr>
        <w:t>In</w:t>
      </w:r>
      <w:r>
        <w:rPr>
          <w:spacing w:val="-14"/>
        </w:rPr>
        <w:t> </w:t>
      </w:r>
      <w:r>
        <w:rPr>
          <w:spacing w:val="-2"/>
        </w:rPr>
        <w:t>dealing</w:t>
      </w:r>
      <w:r>
        <w:rPr>
          <w:spacing w:val="-14"/>
        </w:rPr>
        <w:t> </w:t>
      </w:r>
      <w:r>
        <w:rPr>
          <w:spacing w:val="-2"/>
        </w:rPr>
        <w:t>with</w:t>
      </w:r>
      <w:r>
        <w:rPr>
          <w:spacing w:val="-14"/>
        </w:rPr>
        <w:t> </w:t>
      </w:r>
      <w:r>
        <w:rPr>
          <w:spacing w:val="-2"/>
        </w:rPr>
        <w:t>these</w:t>
      </w:r>
      <w:r>
        <w:rPr>
          <w:spacing w:val="-14"/>
        </w:rPr>
        <w:t> </w:t>
      </w:r>
      <w:r>
        <w:rPr>
          <w:spacing w:val="-2"/>
        </w:rPr>
        <w:t>challenges</w:t>
      </w:r>
      <w:r>
        <w:rPr>
          <w:spacing w:val="-14"/>
        </w:rPr>
        <w:t> </w:t>
      </w:r>
      <w:r>
        <w:rPr>
          <w:spacing w:val="-2"/>
        </w:rPr>
        <w:t>the</w:t>
      </w:r>
      <w:r>
        <w:rPr>
          <w:spacing w:val="-13"/>
        </w:rPr>
        <w:t> </w:t>
      </w:r>
      <w:r>
        <w:rPr>
          <w:spacing w:val="-2"/>
        </w:rPr>
        <w:t>School</w:t>
      </w:r>
      <w:r>
        <w:rPr>
          <w:spacing w:val="-14"/>
        </w:rPr>
        <w:t> </w:t>
      </w:r>
      <w:r>
        <w:rPr>
          <w:spacing w:val="-2"/>
        </w:rPr>
        <w:t>continues</w:t>
      </w:r>
      <w:r>
        <w:rPr>
          <w:spacing w:val="-14"/>
        </w:rPr>
        <w:t> </w:t>
      </w:r>
      <w:r>
        <w:rPr>
          <w:spacing w:val="-2"/>
        </w:rPr>
        <w:t>to</w:t>
      </w:r>
      <w:r>
        <w:rPr>
          <w:spacing w:val="-14"/>
        </w:rPr>
        <w:t> </w:t>
      </w:r>
      <w:r>
        <w:rPr>
          <w:spacing w:val="-2"/>
        </w:rPr>
        <w:t>recognise</w:t>
      </w:r>
      <w:r>
        <w:rPr>
          <w:spacing w:val="-14"/>
        </w:rPr>
        <w:t> </w:t>
      </w:r>
      <w:r>
        <w:rPr>
          <w:spacing w:val="-2"/>
        </w:rPr>
        <w:t>the</w:t>
      </w:r>
      <w:r>
        <w:rPr>
          <w:spacing w:val="-14"/>
        </w:rPr>
        <w:t> </w:t>
      </w:r>
      <w:r>
        <w:rPr>
          <w:spacing w:val="-2"/>
        </w:rPr>
        <w:t>potency</w:t>
      </w:r>
      <w:r>
        <w:rPr>
          <w:spacing w:val="-13"/>
        </w:rPr>
        <w:t> </w:t>
      </w:r>
      <w:r>
        <w:rPr>
          <w:spacing w:val="-2"/>
        </w:rPr>
        <w:t>and</w:t>
      </w:r>
      <w:r>
        <w:rPr>
          <w:spacing w:val="-14"/>
        </w:rPr>
        <w:t> </w:t>
      </w:r>
      <w:r>
        <w:rPr>
          <w:spacing w:val="-2"/>
        </w:rPr>
        <w:t>effectiveness </w:t>
      </w:r>
      <w:r>
        <w:rPr/>
        <w:t>that</w:t>
      </w:r>
      <w:r>
        <w:rPr>
          <w:spacing w:val="-12"/>
        </w:rPr>
        <w:t> </w:t>
      </w:r>
      <w:r>
        <w:rPr/>
        <w:t>stem</w:t>
      </w:r>
      <w:r>
        <w:rPr>
          <w:spacing w:val="-11"/>
        </w:rPr>
        <w:t> </w:t>
      </w:r>
      <w:r>
        <w:rPr/>
        <w:t>from</w:t>
      </w:r>
      <w:r>
        <w:rPr>
          <w:spacing w:val="-11"/>
        </w:rPr>
        <w:t> </w:t>
      </w:r>
      <w:r>
        <w:rPr/>
        <w:t>its</w:t>
      </w:r>
      <w:r>
        <w:rPr>
          <w:spacing w:val="-10"/>
        </w:rPr>
        <w:t> </w:t>
      </w:r>
      <w:r>
        <w:rPr/>
        <w:t>small</w:t>
      </w:r>
      <w:r>
        <w:rPr>
          <w:spacing w:val="-10"/>
        </w:rPr>
        <w:t> </w:t>
      </w:r>
      <w:r>
        <w:rPr/>
        <w:t>size,</w:t>
      </w:r>
      <w:r>
        <w:rPr>
          <w:spacing w:val="-12"/>
        </w:rPr>
        <w:t> </w:t>
      </w:r>
      <w:r>
        <w:rPr/>
        <w:t>disciplinary</w:t>
      </w:r>
      <w:r>
        <w:rPr>
          <w:spacing w:val="-11"/>
        </w:rPr>
        <w:t> </w:t>
      </w:r>
      <w:r>
        <w:rPr/>
        <w:t>coherence</w:t>
      </w:r>
      <w:r>
        <w:rPr>
          <w:spacing w:val="-10"/>
        </w:rPr>
        <w:t> </w:t>
      </w:r>
      <w:r>
        <w:rPr/>
        <w:t>and</w:t>
      </w:r>
      <w:r>
        <w:rPr>
          <w:spacing w:val="-11"/>
        </w:rPr>
        <w:t> </w:t>
      </w:r>
      <w:r>
        <w:rPr/>
        <w:t>the</w:t>
      </w:r>
      <w:r>
        <w:rPr>
          <w:spacing w:val="-10"/>
        </w:rPr>
        <w:t> </w:t>
      </w:r>
      <w:r>
        <w:rPr/>
        <w:t>culture</w:t>
      </w:r>
      <w:r>
        <w:rPr>
          <w:spacing w:val="-10"/>
        </w:rPr>
        <w:t> </w:t>
      </w:r>
      <w:r>
        <w:rPr/>
        <w:t>of</w:t>
      </w:r>
      <w:r>
        <w:rPr>
          <w:spacing w:val="-11"/>
        </w:rPr>
        <w:t> </w:t>
      </w:r>
      <w:r>
        <w:rPr/>
        <w:t>commitment</w:t>
      </w:r>
      <w:r>
        <w:rPr>
          <w:spacing w:val="-12"/>
        </w:rPr>
        <w:t> </w:t>
      </w:r>
      <w:r>
        <w:rPr/>
        <w:t>among</w:t>
      </w:r>
      <w:r>
        <w:rPr>
          <w:spacing w:val="-12"/>
        </w:rPr>
        <w:t> </w:t>
      </w:r>
      <w:r>
        <w:rPr/>
        <w:t>its students and staff.</w:t>
      </w:r>
    </w:p>
    <w:p>
      <w:pPr>
        <w:pStyle w:val="BodyText"/>
        <w:spacing w:before="6"/>
        <w:rPr>
          <w:sz w:val="26"/>
        </w:rPr>
      </w:pPr>
    </w:p>
    <w:p>
      <w:pPr>
        <w:pStyle w:val="BodyText"/>
        <w:spacing w:line="319" w:lineRule="auto"/>
        <w:ind w:left="998" w:right="1152"/>
        <w:jc w:val="both"/>
      </w:pPr>
      <w:r>
        <w:rPr>
          <w:spacing w:val="-4"/>
        </w:rPr>
        <w:t>The</w:t>
      </w:r>
      <w:r>
        <w:rPr>
          <w:spacing w:val="-12"/>
        </w:rPr>
        <w:t> </w:t>
      </w:r>
      <w:r>
        <w:rPr>
          <w:spacing w:val="-4"/>
        </w:rPr>
        <w:t>School</w:t>
      </w:r>
      <w:r>
        <w:rPr>
          <w:spacing w:val="-12"/>
        </w:rPr>
        <w:t> </w:t>
      </w:r>
      <w:r>
        <w:rPr>
          <w:spacing w:val="-4"/>
        </w:rPr>
        <w:t>continues</w:t>
      </w:r>
      <w:r>
        <w:rPr>
          <w:spacing w:val="-12"/>
        </w:rPr>
        <w:t> </w:t>
      </w:r>
      <w:r>
        <w:rPr>
          <w:spacing w:val="-4"/>
        </w:rPr>
        <w:t>to</w:t>
      </w:r>
      <w:r>
        <w:rPr>
          <w:spacing w:val="-12"/>
        </w:rPr>
        <w:t> </w:t>
      </w:r>
      <w:r>
        <w:rPr>
          <w:spacing w:val="-4"/>
        </w:rPr>
        <w:t>develop</w:t>
      </w:r>
      <w:r>
        <w:rPr>
          <w:spacing w:val="-12"/>
        </w:rPr>
        <w:t> </w:t>
      </w:r>
      <w:r>
        <w:rPr>
          <w:spacing w:val="-4"/>
        </w:rPr>
        <w:t>and</w:t>
      </w:r>
      <w:r>
        <w:rPr>
          <w:spacing w:val="-11"/>
        </w:rPr>
        <w:t> </w:t>
      </w:r>
      <w:r>
        <w:rPr>
          <w:spacing w:val="-4"/>
        </w:rPr>
        <w:t>diversify</w:t>
      </w:r>
      <w:r>
        <w:rPr>
          <w:spacing w:val="-12"/>
        </w:rPr>
        <w:t> </w:t>
      </w:r>
      <w:r>
        <w:rPr>
          <w:spacing w:val="-4"/>
        </w:rPr>
        <w:t>its</w:t>
      </w:r>
      <w:r>
        <w:rPr>
          <w:spacing w:val="-12"/>
        </w:rPr>
        <w:t> </w:t>
      </w:r>
      <w:r>
        <w:rPr>
          <w:spacing w:val="-4"/>
        </w:rPr>
        <w:t>range,</w:t>
      </w:r>
      <w:r>
        <w:rPr>
          <w:spacing w:val="-12"/>
        </w:rPr>
        <w:t> </w:t>
      </w:r>
      <w:r>
        <w:rPr>
          <w:spacing w:val="-4"/>
        </w:rPr>
        <w:t>whilst</w:t>
      </w:r>
      <w:r>
        <w:rPr>
          <w:spacing w:val="-12"/>
        </w:rPr>
        <w:t> </w:t>
      </w:r>
      <w:r>
        <w:rPr>
          <w:spacing w:val="-4"/>
        </w:rPr>
        <w:t>maintaining</w:t>
      </w:r>
      <w:r>
        <w:rPr>
          <w:spacing w:val="-12"/>
        </w:rPr>
        <w:t> </w:t>
      </w:r>
      <w:r>
        <w:rPr>
          <w:spacing w:val="-4"/>
        </w:rPr>
        <w:t>its</w:t>
      </w:r>
      <w:r>
        <w:rPr>
          <w:spacing w:val="-11"/>
        </w:rPr>
        <w:t> </w:t>
      </w:r>
      <w:r>
        <w:rPr>
          <w:spacing w:val="-4"/>
        </w:rPr>
        <w:t>disciplinary-specific </w:t>
      </w:r>
      <w:r>
        <w:rPr>
          <w:spacing w:val="-2"/>
        </w:rPr>
        <w:t>culture</w:t>
      </w:r>
      <w:r>
        <w:rPr>
          <w:spacing w:val="-8"/>
        </w:rPr>
        <w:t> </w:t>
      </w:r>
      <w:r>
        <w:rPr>
          <w:spacing w:val="-2"/>
        </w:rPr>
        <w:t>and</w:t>
      </w:r>
      <w:r>
        <w:rPr>
          <w:spacing w:val="-8"/>
        </w:rPr>
        <w:t> </w:t>
      </w:r>
      <w:r>
        <w:rPr>
          <w:spacing w:val="-2"/>
        </w:rPr>
        <w:t>customary</w:t>
      </w:r>
      <w:r>
        <w:rPr>
          <w:spacing w:val="-8"/>
        </w:rPr>
        <w:t> </w:t>
      </w:r>
      <w:r>
        <w:rPr>
          <w:spacing w:val="-2"/>
        </w:rPr>
        <w:t>high</w:t>
      </w:r>
      <w:r>
        <w:rPr>
          <w:spacing w:val="-8"/>
        </w:rPr>
        <w:t> </w:t>
      </w:r>
      <w:r>
        <w:rPr>
          <w:spacing w:val="-2"/>
        </w:rPr>
        <w:t>quality,</w:t>
      </w:r>
      <w:r>
        <w:rPr>
          <w:spacing w:val="-9"/>
        </w:rPr>
        <w:t> </w:t>
      </w:r>
      <w:r>
        <w:rPr>
          <w:spacing w:val="-2"/>
        </w:rPr>
        <w:t>promoting</w:t>
      </w:r>
      <w:r>
        <w:rPr>
          <w:spacing w:val="-9"/>
        </w:rPr>
        <w:t> </w:t>
      </w:r>
      <w:r>
        <w:rPr>
          <w:spacing w:val="-2"/>
        </w:rPr>
        <w:t>intensive</w:t>
      </w:r>
      <w:r>
        <w:rPr>
          <w:spacing w:val="-8"/>
        </w:rPr>
        <w:t> </w:t>
      </w:r>
      <w:r>
        <w:rPr>
          <w:spacing w:val="-2"/>
        </w:rPr>
        <w:t>engagement</w:t>
      </w:r>
      <w:r>
        <w:rPr>
          <w:spacing w:val="-9"/>
        </w:rPr>
        <w:t> </w:t>
      </w:r>
      <w:r>
        <w:rPr>
          <w:spacing w:val="-2"/>
        </w:rPr>
        <w:t>with</w:t>
      </w:r>
      <w:r>
        <w:rPr>
          <w:spacing w:val="-7"/>
        </w:rPr>
        <w:t> </w:t>
      </w:r>
      <w:r>
        <w:rPr>
          <w:spacing w:val="-2"/>
        </w:rPr>
        <w:t>specialist</w:t>
      </w:r>
      <w:r>
        <w:rPr>
          <w:spacing w:val="-9"/>
        </w:rPr>
        <w:t> </w:t>
      </w:r>
      <w:r>
        <w:rPr>
          <w:spacing w:val="-2"/>
        </w:rPr>
        <w:t>knowledge </w:t>
      </w:r>
      <w:r>
        <w:rPr/>
        <w:t>that can develop applications in new and testing contexts.</w:t>
      </w:r>
      <w:r>
        <w:rPr>
          <w:spacing w:val="40"/>
        </w:rPr>
        <w:t> </w:t>
      </w:r>
      <w:r>
        <w:rPr/>
        <w:t>It believes there are not just </w:t>
      </w:r>
      <w:r>
        <w:rPr>
          <w:spacing w:val="-4"/>
        </w:rPr>
        <w:t>opportunities,</w:t>
      </w:r>
      <w:r>
        <w:rPr>
          <w:spacing w:val="-8"/>
        </w:rPr>
        <w:t> </w:t>
      </w:r>
      <w:r>
        <w:rPr>
          <w:spacing w:val="-4"/>
        </w:rPr>
        <w:t>but</w:t>
      </w:r>
      <w:r>
        <w:rPr>
          <w:spacing w:val="-8"/>
        </w:rPr>
        <w:t> </w:t>
      </w:r>
      <w:r>
        <w:rPr>
          <w:spacing w:val="-4"/>
        </w:rPr>
        <w:t>productive</w:t>
      </w:r>
      <w:r>
        <w:rPr>
          <w:spacing w:val="-6"/>
        </w:rPr>
        <w:t> </w:t>
      </w:r>
      <w:r>
        <w:rPr>
          <w:spacing w:val="-4"/>
        </w:rPr>
        <w:t>dialogues,</w:t>
      </w:r>
      <w:r>
        <w:rPr>
          <w:spacing w:val="-8"/>
        </w:rPr>
        <w:t> </w:t>
      </w:r>
      <w:r>
        <w:rPr>
          <w:spacing w:val="-4"/>
        </w:rPr>
        <w:t>in</w:t>
      </w:r>
      <w:r>
        <w:rPr>
          <w:spacing w:val="-7"/>
        </w:rPr>
        <w:t> </w:t>
      </w:r>
      <w:r>
        <w:rPr>
          <w:spacing w:val="-4"/>
        </w:rPr>
        <w:t>its</w:t>
      </w:r>
      <w:r>
        <w:rPr>
          <w:spacing w:val="-6"/>
        </w:rPr>
        <w:t> </w:t>
      </w:r>
      <w:r>
        <w:rPr>
          <w:spacing w:val="-4"/>
        </w:rPr>
        <w:t>relationships</w:t>
      </w:r>
      <w:r>
        <w:rPr>
          <w:spacing w:val="-6"/>
        </w:rPr>
        <w:t> </w:t>
      </w:r>
      <w:r>
        <w:rPr>
          <w:spacing w:val="-4"/>
        </w:rPr>
        <w:t>with</w:t>
      </w:r>
      <w:r>
        <w:rPr>
          <w:spacing w:val="-7"/>
        </w:rPr>
        <w:t> </w:t>
      </w:r>
      <w:r>
        <w:rPr>
          <w:spacing w:val="-4"/>
        </w:rPr>
        <w:t>specialist</w:t>
      </w:r>
      <w:r>
        <w:rPr>
          <w:spacing w:val="-8"/>
        </w:rPr>
        <w:t> </w:t>
      </w:r>
      <w:r>
        <w:rPr>
          <w:spacing w:val="-4"/>
        </w:rPr>
        <w:t>professions</w:t>
      </w:r>
      <w:r>
        <w:rPr>
          <w:spacing w:val="-6"/>
        </w:rPr>
        <w:t> </w:t>
      </w:r>
      <w:r>
        <w:rPr>
          <w:spacing w:val="-4"/>
        </w:rPr>
        <w:t>and</w:t>
      </w:r>
      <w:r>
        <w:rPr>
          <w:spacing w:val="-7"/>
        </w:rPr>
        <w:t> </w:t>
      </w:r>
      <w:r>
        <w:rPr>
          <w:spacing w:val="-4"/>
        </w:rPr>
        <w:t>with</w:t>
      </w:r>
      <w:r>
        <w:rPr>
          <w:spacing w:val="-7"/>
        </w:rPr>
        <w:t> </w:t>
      </w:r>
      <w:r>
        <w:rPr>
          <w:spacing w:val="-4"/>
        </w:rPr>
        <w:t>a </w:t>
      </w:r>
      <w:r>
        <w:rPr/>
        <w:t>diverse range of user groups.</w:t>
      </w:r>
    </w:p>
    <w:p>
      <w:pPr>
        <w:pStyle w:val="ListParagraph"/>
        <w:numPr>
          <w:ilvl w:val="1"/>
          <w:numId w:val="2"/>
        </w:numPr>
        <w:tabs>
          <w:tab w:pos="1718" w:val="left" w:leader="none"/>
          <w:tab w:pos="1719" w:val="left" w:leader="none"/>
        </w:tabs>
        <w:spacing w:line="240" w:lineRule="auto" w:before="214" w:after="0"/>
        <w:ind w:left="1718" w:right="0" w:hanging="721"/>
        <w:jc w:val="left"/>
        <w:rPr>
          <w:rFonts w:ascii="Arial Black"/>
          <w:sz w:val="20"/>
        </w:rPr>
      </w:pPr>
      <w:r>
        <w:rPr>
          <w:rFonts w:ascii="Arial Black"/>
          <w:spacing w:val="-2"/>
          <w:sz w:val="20"/>
        </w:rPr>
        <w:t>Values</w:t>
      </w:r>
    </w:p>
    <w:p>
      <w:pPr>
        <w:spacing w:line="268" w:lineRule="auto" w:before="57"/>
        <w:ind w:left="998" w:right="1154" w:firstLine="0"/>
        <w:jc w:val="left"/>
        <w:rPr>
          <w:rFonts w:ascii="Calibri"/>
          <w:i/>
          <w:sz w:val="20"/>
        </w:rPr>
      </w:pPr>
      <w:r>
        <w:rPr>
          <w:rFonts w:ascii="Calibri"/>
          <w:i/>
          <w:w w:val="105"/>
          <w:sz w:val="20"/>
        </w:rPr>
        <w:t>Values</w:t>
      </w:r>
      <w:r>
        <w:rPr>
          <w:rFonts w:ascii="Calibri"/>
          <w:i/>
          <w:spacing w:val="26"/>
          <w:w w:val="105"/>
          <w:sz w:val="20"/>
        </w:rPr>
        <w:t> </w:t>
      </w:r>
      <w:r>
        <w:rPr>
          <w:rFonts w:ascii="Calibri"/>
          <w:i/>
          <w:w w:val="105"/>
          <w:sz w:val="20"/>
        </w:rPr>
        <w:t>are</w:t>
      </w:r>
      <w:r>
        <w:rPr>
          <w:rFonts w:ascii="Calibri"/>
          <w:i/>
          <w:spacing w:val="25"/>
          <w:w w:val="105"/>
          <w:sz w:val="20"/>
        </w:rPr>
        <w:t> </w:t>
      </w:r>
      <w:r>
        <w:rPr>
          <w:rFonts w:ascii="Calibri"/>
          <w:i/>
          <w:w w:val="105"/>
          <w:sz w:val="20"/>
        </w:rPr>
        <w:t>what</w:t>
      </w:r>
      <w:r>
        <w:rPr>
          <w:rFonts w:ascii="Calibri"/>
          <w:i/>
          <w:spacing w:val="27"/>
          <w:w w:val="105"/>
          <w:sz w:val="20"/>
        </w:rPr>
        <w:t> </w:t>
      </w:r>
      <w:r>
        <w:rPr>
          <w:rFonts w:ascii="Calibri"/>
          <w:i/>
          <w:w w:val="105"/>
          <w:sz w:val="20"/>
        </w:rPr>
        <w:t>we</w:t>
      </w:r>
      <w:r>
        <w:rPr>
          <w:rFonts w:ascii="Calibri"/>
          <w:i/>
          <w:spacing w:val="25"/>
          <w:w w:val="105"/>
          <w:sz w:val="20"/>
        </w:rPr>
        <w:t> </w:t>
      </w:r>
      <w:r>
        <w:rPr>
          <w:rFonts w:ascii="Calibri"/>
          <w:i/>
          <w:w w:val="105"/>
          <w:sz w:val="20"/>
        </w:rPr>
        <w:t>stand</w:t>
      </w:r>
      <w:r>
        <w:rPr>
          <w:rFonts w:ascii="Calibri"/>
          <w:i/>
          <w:spacing w:val="25"/>
          <w:w w:val="105"/>
          <w:sz w:val="20"/>
        </w:rPr>
        <w:t> </w:t>
      </w:r>
      <w:r>
        <w:rPr>
          <w:rFonts w:ascii="Calibri"/>
          <w:i/>
          <w:w w:val="105"/>
          <w:sz w:val="20"/>
        </w:rPr>
        <w:t>for,</w:t>
      </w:r>
      <w:r>
        <w:rPr>
          <w:rFonts w:ascii="Calibri"/>
          <w:i/>
          <w:spacing w:val="25"/>
          <w:w w:val="105"/>
          <w:sz w:val="20"/>
        </w:rPr>
        <w:t> </w:t>
      </w:r>
      <w:r>
        <w:rPr>
          <w:rFonts w:ascii="Calibri"/>
          <w:i/>
          <w:w w:val="105"/>
          <w:sz w:val="20"/>
        </w:rPr>
        <w:t>what</w:t>
      </w:r>
      <w:r>
        <w:rPr>
          <w:rFonts w:ascii="Calibri"/>
          <w:i/>
          <w:spacing w:val="25"/>
          <w:w w:val="105"/>
          <w:sz w:val="20"/>
        </w:rPr>
        <w:t> </w:t>
      </w:r>
      <w:r>
        <w:rPr>
          <w:rFonts w:ascii="Calibri"/>
          <w:i/>
          <w:w w:val="105"/>
          <w:sz w:val="20"/>
        </w:rPr>
        <w:t>we</w:t>
      </w:r>
      <w:r>
        <w:rPr>
          <w:rFonts w:ascii="Calibri"/>
          <w:i/>
          <w:spacing w:val="25"/>
          <w:w w:val="105"/>
          <w:sz w:val="20"/>
        </w:rPr>
        <w:t> </w:t>
      </w:r>
      <w:r>
        <w:rPr>
          <w:rFonts w:ascii="Calibri"/>
          <w:i/>
          <w:w w:val="105"/>
          <w:sz w:val="20"/>
        </w:rPr>
        <w:t>believe</w:t>
      </w:r>
      <w:r>
        <w:rPr>
          <w:rFonts w:ascii="Calibri"/>
          <w:i/>
          <w:spacing w:val="25"/>
          <w:w w:val="105"/>
          <w:sz w:val="20"/>
        </w:rPr>
        <w:t> </w:t>
      </w:r>
      <w:r>
        <w:rPr>
          <w:rFonts w:ascii="Calibri"/>
          <w:i/>
          <w:w w:val="105"/>
          <w:sz w:val="20"/>
        </w:rPr>
        <w:t>and</w:t>
      </w:r>
      <w:r>
        <w:rPr>
          <w:rFonts w:ascii="Calibri"/>
          <w:i/>
          <w:spacing w:val="27"/>
          <w:w w:val="105"/>
          <w:sz w:val="20"/>
        </w:rPr>
        <w:t> </w:t>
      </w:r>
      <w:r>
        <w:rPr>
          <w:rFonts w:ascii="Calibri"/>
          <w:i/>
          <w:w w:val="105"/>
          <w:sz w:val="20"/>
        </w:rPr>
        <w:t>what</w:t>
      </w:r>
      <w:r>
        <w:rPr>
          <w:rFonts w:ascii="Calibri"/>
          <w:i/>
          <w:spacing w:val="25"/>
          <w:w w:val="105"/>
          <w:sz w:val="20"/>
        </w:rPr>
        <w:t> </w:t>
      </w:r>
      <w:r>
        <w:rPr>
          <w:rFonts w:ascii="Calibri"/>
          <w:i/>
          <w:w w:val="105"/>
          <w:sz w:val="20"/>
        </w:rPr>
        <w:t>we</w:t>
      </w:r>
      <w:r>
        <w:rPr>
          <w:rFonts w:ascii="Calibri"/>
          <w:i/>
          <w:spacing w:val="25"/>
          <w:w w:val="105"/>
          <w:sz w:val="20"/>
        </w:rPr>
        <w:t> </w:t>
      </w:r>
      <w:r>
        <w:rPr>
          <w:rFonts w:ascii="Calibri"/>
          <w:i/>
          <w:w w:val="105"/>
          <w:sz w:val="20"/>
        </w:rPr>
        <w:t>try</w:t>
      </w:r>
      <w:r>
        <w:rPr>
          <w:rFonts w:ascii="Calibri"/>
          <w:i/>
          <w:spacing w:val="24"/>
          <w:w w:val="105"/>
          <w:sz w:val="20"/>
        </w:rPr>
        <w:t> </w:t>
      </w:r>
      <w:r>
        <w:rPr>
          <w:rFonts w:ascii="Calibri"/>
          <w:i/>
          <w:w w:val="105"/>
          <w:sz w:val="20"/>
        </w:rPr>
        <w:t>to</w:t>
      </w:r>
      <w:r>
        <w:rPr>
          <w:rFonts w:ascii="Calibri"/>
          <w:i/>
          <w:spacing w:val="26"/>
          <w:w w:val="105"/>
          <w:sz w:val="20"/>
        </w:rPr>
        <w:t> </w:t>
      </w:r>
      <w:r>
        <w:rPr>
          <w:rFonts w:ascii="Calibri"/>
          <w:i/>
          <w:w w:val="105"/>
          <w:sz w:val="20"/>
        </w:rPr>
        <w:t>live</w:t>
      </w:r>
      <w:r>
        <w:rPr>
          <w:rFonts w:ascii="Calibri"/>
          <w:i/>
          <w:spacing w:val="25"/>
          <w:w w:val="105"/>
          <w:sz w:val="20"/>
        </w:rPr>
        <w:t> </w:t>
      </w:r>
      <w:r>
        <w:rPr>
          <w:rFonts w:ascii="Calibri"/>
          <w:i/>
          <w:w w:val="105"/>
          <w:sz w:val="20"/>
        </w:rPr>
        <w:t>and</w:t>
      </w:r>
      <w:r>
        <w:rPr>
          <w:rFonts w:ascii="Calibri"/>
          <w:i/>
          <w:spacing w:val="27"/>
          <w:w w:val="105"/>
          <w:sz w:val="20"/>
        </w:rPr>
        <w:t> </w:t>
      </w:r>
      <w:r>
        <w:rPr>
          <w:rFonts w:ascii="Calibri"/>
          <w:i/>
          <w:w w:val="105"/>
          <w:sz w:val="20"/>
        </w:rPr>
        <w:t>work</w:t>
      </w:r>
      <w:r>
        <w:rPr>
          <w:rFonts w:ascii="Calibri"/>
          <w:i/>
          <w:spacing w:val="26"/>
          <w:w w:val="105"/>
          <w:sz w:val="20"/>
        </w:rPr>
        <w:t> </w:t>
      </w:r>
      <w:r>
        <w:rPr>
          <w:rFonts w:ascii="Calibri"/>
          <w:i/>
          <w:w w:val="105"/>
          <w:sz w:val="20"/>
        </w:rPr>
        <w:t>by.</w:t>
      </w:r>
      <w:r>
        <w:rPr>
          <w:rFonts w:ascii="Calibri"/>
          <w:i/>
          <w:spacing w:val="25"/>
          <w:w w:val="105"/>
          <w:sz w:val="20"/>
        </w:rPr>
        <w:t> </w:t>
      </w:r>
      <w:r>
        <w:rPr>
          <w:rFonts w:ascii="Calibri"/>
          <w:i/>
          <w:w w:val="105"/>
          <w:sz w:val="20"/>
        </w:rPr>
        <w:t>They</w:t>
      </w:r>
      <w:r>
        <w:rPr>
          <w:rFonts w:ascii="Calibri"/>
          <w:i/>
          <w:spacing w:val="24"/>
          <w:w w:val="105"/>
          <w:sz w:val="20"/>
        </w:rPr>
        <w:t> </w:t>
      </w:r>
      <w:r>
        <w:rPr>
          <w:rFonts w:ascii="Calibri"/>
          <w:i/>
          <w:w w:val="105"/>
          <w:sz w:val="20"/>
        </w:rPr>
        <w:t>inform</w:t>
      </w:r>
      <w:r>
        <w:rPr>
          <w:rFonts w:ascii="Calibri"/>
          <w:i/>
          <w:spacing w:val="24"/>
          <w:w w:val="105"/>
          <w:sz w:val="20"/>
        </w:rPr>
        <w:t> </w:t>
      </w:r>
      <w:r>
        <w:rPr>
          <w:rFonts w:ascii="Calibri"/>
          <w:i/>
          <w:w w:val="105"/>
          <w:sz w:val="20"/>
        </w:rPr>
        <w:t>our</w:t>
      </w:r>
      <w:r>
        <w:rPr>
          <w:rFonts w:ascii="Calibri"/>
          <w:i/>
          <w:w w:val="105"/>
          <w:sz w:val="20"/>
        </w:rPr>
        <w:t> approaches to what we do and how we work as an inclusive organisation.</w:t>
      </w:r>
    </w:p>
    <w:p>
      <w:pPr>
        <w:pStyle w:val="BodyText"/>
        <w:spacing w:before="5"/>
        <w:rPr>
          <w:rFonts w:ascii="Calibri"/>
          <w:i/>
          <w:sz w:val="22"/>
        </w:rPr>
      </w:pPr>
    </w:p>
    <w:p>
      <w:pPr>
        <w:pStyle w:val="Heading7"/>
        <w:rPr>
          <w:i/>
        </w:rPr>
      </w:pPr>
      <w:r>
        <w:rPr>
          <w:i/>
          <w:spacing w:val="-2"/>
        </w:rPr>
        <w:t>Respecting</w:t>
      </w:r>
    </w:p>
    <w:p>
      <w:pPr>
        <w:spacing w:line="268" w:lineRule="auto" w:before="37"/>
        <w:ind w:left="998" w:right="1154" w:firstLine="0"/>
        <w:jc w:val="left"/>
        <w:rPr>
          <w:rFonts w:ascii="Calibri"/>
          <w:i/>
          <w:sz w:val="20"/>
        </w:rPr>
      </w:pPr>
      <w:r>
        <w:rPr>
          <w:rFonts w:ascii="Calibri"/>
          <w:i/>
          <w:w w:val="110"/>
          <w:sz w:val="20"/>
        </w:rPr>
        <w:t>Equality</w:t>
      </w:r>
      <w:r>
        <w:rPr>
          <w:rFonts w:ascii="Calibri"/>
          <w:i/>
          <w:spacing w:val="-12"/>
          <w:w w:val="110"/>
          <w:sz w:val="20"/>
        </w:rPr>
        <w:t> </w:t>
      </w:r>
      <w:r>
        <w:rPr>
          <w:rFonts w:ascii="Calibri"/>
          <w:i/>
          <w:w w:val="110"/>
          <w:sz w:val="20"/>
        </w:rPr>
        <w:t>and</w:t>
      </w:r>
      <w:r>
        <w:rPr>
          <w:rFonts w:ascii="Calibri"/>
          <w:i/>
          <w:spacing w:val="-11"/>
          <w:w w:val="110"/>
          <w:sz w:val="20"/>
        </w:rPr>
        <w:t> </w:t>
      </w:r>
      <w:r>
        <w:rPr>
          <w:rFonts w:ascii="Calibri"/>
          <w:i/>
          <w:w w:val="110"/>
          <w:sz w:val="20"/>
        </w:rPr>
        <w:t>Inclusion</w:t>
      </w:r>
      <w:r>
        <w:rPr>
          <w:rFonts w:ascii="Calibri"/>
          <w:i/>
          <w:spacing w:val="-11"/>
          <w:w w:val="110"/>
          <w:sz w:val="20"/>
        </w:rPr>
        <w:t> </w:t>
      </w:r>
      <w:r>
        <w:rPr>
          <w:rFonts w:ascii="Calibri"/>
          <w:i/>
          <w:w w:val="110"/>
          <w:sz w:val="20"/>
        </w:rPr>
        <w:t>are</w:t>
      </w:r>
      <w:r>
        <w:rPr>
          <w:rFonts w:ascii="Calibri"/>
          <w:i/>
          <w:spacing w:val="-11"/>
          <w:w w:val="110"/>
          <w:sz w:val="20"/>
        </w:rPr>
        <w:t> </w:t>
      </w:r>
      <w:r>
        <w:rPr>
          <w:rFonts w:ascii="Calibri"/>
          <w:i/>
          <w:w w:val="110"/>
          <w:sz w:val="20"/>
        </w:rPr>
        <w:t>fundamental</w:t>
      </w:r>
      <w:r>
        <w:rPr>
          <w:rFonts w:ascii="Calibri"/>
          <w:i/>
          <w:spacing w:val="-11"/>
          <w:w w:val="110"/>
          <w:sz w:val="20"/>
        </w:rPr>
        <w:t> </w:t>
      </w:r>
      <w:r>
        <w:rPr>
          <w:rFonts w:ascii="Calibri"/>
          <w:i/>
          <w:w w:val="110"/>
          <w:sz w:val="20"/>
        </w:rPr>
        <w:t>to</w:t>
      </w:r>
      <w:r>
        <w:rPr>
          <w:rFonts w:ascii="Calibri"/>
          <w:i/>
          <w:spacing w:val="-10"/>
          <w:w w:val="110"/>
          <w:sz w:val="20"/>
        </w:rPr>
        <w:t> </w:t>
      </w:r>
      <w:r>
        <w:rPr>
          <w:rFonts w:ascii="Calibri"/>
          <w:i/>
          <w:w w:val="110"/>
          <w:sz w:val="20"/>
        </w:rPr>
        <w:t>what</w:t>
      </w:r>
      <w:r>
        <w:rPr>
          <w:rFonts w:ascii="Calibri"/>
          <w:i/>
          <w:spacing w:val="-11"/>
          <w:w w:val="110"/>
          <w:sz w:val="20"/>
        </w:rPr>
        <w:t> </w:t>
      </w:r>
      <w:r>
        <w:rPr>
          <w:rFonts w:ascii="Calibri"/>
          <w:i/>
          <w:w w:val="110"/>
          <w:sz w:val="20"/>
        </w:rPr>
        <w:t>we</w:t>
      </w:r>
      <w:r>
        <w:rPr>
          <w:rFonts w:ascii="Calibri"/>
          <w:i/>
          <w:spacing w:val="-11"/>
          <w:w w:val="110"/>
          <w:sz w:val="20"/>
        </w:rPr>
        <w:t> </w:t>
      </w:r>
      <w:r>
        <w:rPr>
          <w:rFonts w:ascii="Calibri"/>
          <w:i/>
          <w:w w:val="110"/>
          <w:sz w:val="20"/>
        </w:rPr>
        <w:t>stand</w:t>
      </w:r>
      <w:r>
        <w:rPr>
          <w:rFonts w:ascii="Calibri"/>
          <w:i/>
          <w:spacing w:val="-11"/>
          <w:w w:val="110"/>
          <w:sz w:val="20"/>
        </w:rPr>
        <w:t> </w:t>
      </w:r>
      <w:r>
        <w:rPr>
          <w:rFonts w:ascii="Calibri"/>
          <w:i/>
          <w:w w:val="110"/>
          <w:sz w:val="20"/>
        </w:rPr>
        <w:t>for.</w:t>
      </w:r>
      <w:r>
        <w:rPr>
          <w:rFonts w:ascii="Calibri"/>
          <w:i/>
          <w:spacing w:val="-11"/>
          <w:w w:val="110"/>
          <w:sz w:val="20"/>
        </w:rPr>
        <w:t> </w:t>
      </w:r>
      <w:r>
        <w:rPr>
          <w:rFonts w:ascii="Calibri"/>
          <w:i/>
          <w:w w:val="110"/>
          <w:sz w:val="20"/>
        </w:rPr>
        <w:t>Respecting</w:t>
      </w:r>
      <w:r>
        <w:rPr>
          <w:rFonts w:ascii="Calibri"/>
          <w:i/>
          <w:spacing w:val="-10"/>
          <w:w w:val="110"/>
          <w:sz w:val="20"/>
        </w:rPr>
        <w:t> </w:t>
      </w:r>
      <w:r>
        <w:rPr>
          <w:rFonts w:ascii="Calibri"/>
          <w:i/>
          <w:w w:val="110"/>
          <w:sz w:val="20"/>
        </w:rPr>
        <w:t>is</w:t>
      </w:r>
      <w:r>
        <w:rPr>
          <w:rFonts w:ascii="Calibri"/>
          <w:i/>
          <w:spacing w:val="-10"/>
          <w:w w:val="110"/>
          <w:sz w:val="20"/>
        </w:rPr>
        <w:t> </w:t>
      </w:r>
      <w:r>
        <w:rPr>
          <w:rFonts w:ascii="Calibri"/>
          <w:i/>
          <w:w w:val="110"/>
          <w:sz w:val="20"/>
        </w:rPr>
        <w:t>about</w:t>
      </w:r>
      <w:r>
        <w:rPr>
          <w:rFonts w:ascii="Calibri"/>
          <w:i/>
          <w:spacing w:val="-11"/>
          <w:w w:val="110"/>
          <w:sz w:val="20"/>
        </w:rPr>
        <w:t> </w:t>
      </w:r>
      <w:r>
        <w:rPr>
          <w:rFonts w:ascii="Calibri"/>
          <w:i/>
          <w:w w:val="110"/>
          <w:sz w:val="20"/>
        </w:rPr>
        <w:t>listening</w:t>
      </w:r>
      <w:r>
        <w:rPr>
          <w:rFonts w:ascii="Calibri"/>
          <w:i/>
          <w:spacing w:val="-10"/>
          <w:w w:val="110"/>
          <w:sz w:val="20"/>
        </w:rPr>
        <w:t> </w:t>
      </w:r>
      <w:r>
        <w:rPr>
          <w:rFonts w:ascii="Calibri"/>
          <w:i/>
          <w:w w:val="110"/>
          <w:sz w:val="20"/>
        </w:rPr>
        <w:t>to</w:t>
      </w:r>
      <w:r>
        <w:rPr>
          <w:rFonts w:ascii="Calibri"/>
          <w:i/>
          <w:spacing w:val="-10"/>
          <w:w w:val="110"/>
          <w:sz w:val="20"/>
        </w:rPr>
        <w:t> </w:t>
      </w:r>
      <w:r>
        <w:rPr>
          <w:rFonts w:ascii="Calibri"/>
          <w:i/>
          <w:w w:val="110"/>
          <w:sz w:val="20"/>
        </w:rPr>
        <w:t>and</w:t>
      </w:r>
      <w:r>
        <w:rPr>
          <w:rFonts w:ascii="Calibri"/>
          <w:i/>
          <w:w w:val="110"/>
          <w:sz w:val="20"/>
        </w:rPr>
        <w:t> understanding each other as equals, empowering students and staff and being:</w:t>
      </w:r>
    </w:p>
    <w:p>
      <w:pPr>
        <w:pStyle w:val="ListParagraph"/>
        <w:numPr>
          <w:ilvl w:val="0"/>
          <w:numId w:val="5"/>
        </w:numPr>
        <w:tabs>
          <w:tab w:pos="2709" w:val="left" w:leader="none"/>
          <w:tab w:pos="2710" w:val="left" w:leader="none"/>
        </w:tabs>
        <w:spacing w:line="232" w:lineRule="exact" w:before="0" w:after="0"/>
        <w:ind w:left="2709" w:right="0" w:hanging="361"/>
        <w:jc w:val="left"/>
        <w:rPr>
          <w:sz w:val="20"/>
        </w:rPr>
      </w:pPr>
      <w:r>
        <w:rPr>
          <w:spacing w:val="-6"/>
          <w:sz w:val="20"/>
        </w:rPr>
        <w:t>Socially</w:t>
      </w:r>
      <w:r>
        <w:rPr>
          <w:spacing w:val="-3"/>
          <w:sz w:val="20"/>
        </w:rPr>
        <w:t> </w:t>
      </w:r>
      <w:r>
        <w:rPr>
          <w:spacing w:val="-2"/>
          <w:sz w:val="20"/>
        </w:rPr>
        <w:t>responsible</w:t>
      </w:r>
    </w:p>
    <w:p>
      <w:pPr>
        <w:pStyle w:val="ListParagraph"/>
        <w:numPr>
          <w:ilvl w:val="0"/>
          <w:numId w:val="5"/>
        </w:numPr>
        <w:tabs>
          <w:tab w:pos="2709" w:val="left" w:leader="none"/>
          <w:tab w:pos="2710" w:val="left" w:leader="none"/>
        </w:tabs>
        <w:spacing w:line="240" w:lineRule="auto" w:before="50" w:after="0"/>
        <w:ind w:left="2709" w:right="0" w:hanging="361"/>
        <w:jc w:val="left"/>
        <w:rPr>
          <w:sz w:val="20"/>
        </w:rPr>
      </w:pPr>
      <w:r>
        <w:rPr>
          <w:spacing w:val="-4"/>
          <w:sz w:val="20"/>
        </w:rPr>
        <w:t>Ethical</w:t>
      </w:r>
      <w:r>
        <w:rPr>
          <w:spacing w:val="-12"/>
          <w:sz w:val="20"/>
        </w:rPr>
        <w:t> </w:t>
      </w:r>
      <w:r>
        <w:rPr>
          <w:spacing w:val="-4"/>
          <w:sz w:val="20"/>
        </w:rPr>
        <w:t>and</w:t>
      </w:r>
      <w:r>
        <w:rPr>
          <w:spacing w:val="-11"/>
          <w:sz w:val="20"/>
        </w:rPr>
        <w:t> </w:t>
      </w:r>
      <w:r>
        <w:rPr>
          <w:spacing w:val="-4"/>
          <w:sz w:val="20"/>
        </w:rPr>
        <w:t>fair</w:t>
      </w:r>
    </w:p>
    <w:p>
      <w:pPr>
        <w:spacing w:after="0" w:line="240" w:lineRule="auto"/>
        <w:jc w:val="left"/>
        <w:rPr>
          <w:sz w:val="20"/>
        </w:rPr>
        <w:sectPr>
          <w:pgSz w:w="11910" w:h="16840"/>
          <w:pgMar w:header="712" w:footer="779" w:top="1320" w:bottom="960" w:left="420" w:right="260"/>
        </w:sectPr>
      </w:pPr>
    </w:p>
    <w:p>
      <w:pPr>
        <w:pStyle w:val="ListParagraph"/>
        <w:numPr>
          <w:ilvl w:val="0"/>
          <w:numId w:val="5"/>
        </w:numPr>
        <w:tabs>
          <w:tab w:pos="2709" w:val="left" w:leader="none"/>
          <w:tab w:pos="2710" w:val="left" w:leader="none"/>
        </w:tabs>
        <w:spacing w:line="240" w:lineRule="auto" w:before="115" w:after="0"/>
        <w:ind w:left="2709" w:right="0" w:hanging="361"/>
        <w:jc w:val="left"/>
        <w:rPr>
          <w:sz w:val="20"/>
        </w:rPr>
      </w:pPr>
      <w:r>
        <w:rPr>
          <w:spacing w:val="-2"/>
          <w:sz w:val="20"/>
        </w:rPr>
        <w:t>Empathetic</w:t>
      </w:r>
    </w:p>
    <w:p>
      <w:pPr>
        <w:pStyle w:val="ListParagraph"/>
        <w:numPr>
          <w:ilvl w:val="0"/>
          <w:numId w:val="5"/>
        </w:numPr>
        <w:tabs>
          <w:tab w:pos="2709" w:val="left" w:leader="none"/>
          <w:tab w:pos="2710" w:val="left" w:leader="none"/>
        </w:tabs>
        <w:spacing w:line="240" w:lineRule="auto" w:before="48" w:after="0"/>
        <w:ind w:left="2709" w:right="0" w:hanging="361"/>
        <w:jc w:val="left"/>
        <w:rPr>
          <w:sz w:val="20"/>
        </w:rPr>
      </w:pPr>
      <w:r>
        <w:rPr>
          <w:spacing w:val="-2"/>
          <w:sz w:val="20"/>
        </w:rPr>
        <w:t>Reconciling</w:t>
      </w:r>
    </w:p>
    <w:p>
      <w:pPr>
        <w:pStyle w:val="BodyText"/>
        <w:spacing w:before="5"/>
        <w:rPr>
          <w:sz w:val="28"/>
        </w:rPr>
      </w:pPr>
    </w:p>
    <w:p>
      <w:pPr>
        <w:pStyle w:val="Heading7"/>
        <w:rPr>
          <w:i/>
        </w:rPr>
      </w:pPr>
      <w:r>
        <w:rPr>
          <w:i/>
          <w:spacing w:val="-2"/>
        </w:rPr>
        <w:t>Enquiring</w:t>
      </w:r>
    </w:p>
    <w:p>
      <w:pPr>
        <w:spacing w:line="266" w:lineRule="auto" w:before="39"/>
        <w:ind w:left="998" w:right="811" w:firstLine="0"/>
        <w:jc w:val="left"/>
        <w:rPr>
          <w:rFonts w:ascii="Calibri"/>
          <w:i/>
          <w:sz w:val="20"/>
        </w:rPr>
      </w:pPr>
      <w:r>
        <w:rPr>
          <w:rFonts w:ascii="Calibri"/>
          <w:i/>
          <w:w w:val="110"/>
          <w:sz w:val="20"/>
        </w:rPr>
        <w:t>We</w:t>
      </w:r>
      <w:r>
        <w:rPr>
          <w:rFonts w:ascii="Calibri"/>
          <w:i/>
          <w:spacing w:val="-2"/>
          <w:w w:val="110"/>
          <w:sz w:val="20"/>
        </w:rPr>
        <w:t> </w:t>
      </w:r>
      <w:r>
        <w:rPr>
          <w:rFonts w:ascii="Calibri"/>
          <w:i/>
          <w:w w:val="110"/>
          <w:sz w:val="20"/>
        </w:rPr>
        <w:t>look</w:t>
      </w:r>
      <w:r>
        <w:rPr>
          <w:rFonts w:ascii="Calibri"/>
          <w:i/>
          <w:spacing w:val="-3"/>
          <w:w w:val="110"/>
          <w:sz w:val="20"/>
        </w:rPr>
        <w:t> </w:t>
      </w:r>
      <w:r>
        <w:rPr>
          <w:rFonts w:ascii="Calibri"/>
          <w:i/>
          <w:w w:val="110"/>
          <w:sz w:val="20"/>
        </w:rPr>
        <w:t>for</w:t>
      </w:r>
      <w:r>
        <w:rPr>
          <w:rFonts w:ascii="Calibri"/>
          <w:i/>
          <w:spacing w:val="-2"/>
          <w:w w:val="110"/>
          <w:sz w:val="20"/>
        </w:rPr>
        <w:t> </w:t>
      </w:r>
      <w:r>
        <w:rPr>
          <w:rFonts w:ascii="Calibri"/>
          <w:i/>
          <w:w w:val="110"/>
          <w:sz w:val="20"/>
        </w:rPr>
        <w:t>new</w:t>
      </w:r>
      <w:r>
        <w:rPr>
          <w:rFonts w:ascii="Calibri"/>
          <w:i/>
          <w:spacing w:val="-3"/>
          <w:w w:val="110"/>
          <w:sz w:val="20"/>
        </w:rPr>
        <w:t> </w:t>
      </w:r>
      <w:r>
        <w:rPr>
          <w:rFonts w:ascii="Calibri"/>
          <w:i/>
          <w:w w:val="110"/>
          <w:sz w:val="20"/>
        </w:rPr>
        <w:t>knowledge, skills</w:t>
      </w:r>
      <w:r>
        <w:rPr>
          <w:rFonts w:ascii="Calibri"/>
          <w:i/>
          <w:spacing w:val="-1"/>
          <w:w w:val="110"/>
          <w:sz w:val="20"/>
        </w:rPr>
        <w:t> </w:t>
      </w:r>
      <w:r>
        <w:rPr>
          <w:rFonts w:ascii="Calibri"/>
          <w:i/>
          <w:w w:val="110"/>
          <w:sz w:val="20"/>
        </w:rPr>
        <w:t>and</w:t>
      </w:r>
      <w:r>
        <w:rPr>
          <w:rFonts w:ascii="Calibri"/>
          <w:i/>
          <w:spacing w:val="-2"/>
          <w:w w:val="110"/>
          <w:sz w:val="20"/>
        </w:rPr>
        <w:t> </w:t>
      </w:r>
      <w:r>
        <w:rPr>
          <w:rFonts w:ascii="Calibri"/>
          <w:i/>
          <w:w w:val="110"/>
          <w:sz w:val="20"/>
        </w:rPr>
        <w:t>understanding</w:t>
      </w:r>
      <w:r>
        <w:rPr>
          <w:rFonts w:ascii="Calibri"/>
          <w:i/>
          <w:spacing w:val="-1"/>
          <w:w w:val="110"/>
          <w:sz w:val="20"/>
        </w:rPr>
        <w:t> </w:t>
      </w:r>
      <w:r>
        <w:rPr>
          <w:rFonts w:ascii="Calibri"/>
          <w:i/>
          <w:w w:val="110"/>
          <w:sz w:val="20"/>
        </w:rPr>
        <w:t>through</w:t>
      </w:r>
      <w:r>
        <w:rPr>
          <w:rFonts w:ascii="Calibri"/>
          <w:i/>
          <w:spacing w:val="-2"/>
          <w:w w:val="110"/>
          <w:sz w:val="20"/>
        </w:rPr>
        <w:t> </w:t>
      </w:r>
      <w:r>
        <w:rPr>
          <w:rFonts w:ascii="Calibri"/>
          <w:i/>
          <w:w w:val="110"/>
          <w:sz w:val="20"/>
        </w:rPr>
        <w:t>practice,</w:t>
      </w:r>
      <w:r>
        <w:rPr>
          <w:rFonts w:ascii="Calibri"/>
          <w:i/>
          <w:spacing w:val="-2"/>
          <w:w w:val="110"/>
          <w:sz w:val="20"/>
        </w:rPr>
        <w:t> </w:t>
      </w:r>
      <w:r>
        <w:rPr>
          <w:rFonts w:ascii="Calibri"/>
          <w:i/>
          <w:w w:val="110"/>
          <w:sz w:val="20"/>
        </w:rPr>
        <w:t>teaching,</w:t>
      </w:r>
      <w:r>
        <w:rPr>
          <w:rFonts w:ascii="Calibri"/>
          <w:i/>
          <w:spacing w:val="-2"/>
          <w:w w:val="110"/>
          <w:sz w:val="20"/>
        </w:rPr>
        <w:t> </w:t>
      </w:r>
      <w:r>
        <w:rPr>
          <w:rFonts w:ascii="Calibri"/>
          <w:i/>
          <w:w w:val="110"/>
          <w:sz w:val="20"/>
        </w:rPr>
        <w:t>research</w:t>
      </w:r>
      <w:r>
        <w:rPr>
          <w:rFonts w:ascii="Calibri"/>
          <w:i/>
          <w:spacing w:val="-2"/>
          <w:w w:val="110"/>
          <w:sz w:val="20"/>
        </w:rPr>
        <w:t> </w:t>
      </w:r>
      <w:r>
        <w:rPr>
          <w:rFonts w:ascii="Calibri"/>
          <w:i/>
          <w:w w:val="110"/>
          <w:sz w:val="20"/>
        </w:rPr>
        <w:t>and</w:t>
      </w:r>
      <w:r>
        <w:rPr>
          <w:rFonts w:ascii="Calibri"/>
          <w:i/>
          <w:w w:val="110"/>
          <w:sz w:val="20"/>
        </w:rPr>
        <w:t> scholarship.</w:t>
      </w:r>
      <w:r>
        <w:rPr>
          <w:rFonts w:ascii="Calibri"/>
          <w:i/>
          <w:spacing w:val="19"/>
          <w:w w:val="110"/>
          <w:sz w:val="20"/>
        </w:rPr>
        <w:t> </w:t>
      </w:r>
      <w:r>
        <w:rPr>
          <w:rFonts w:ascii="Calibri"/>
          <w:i/>
          <w:w w:val="110"/>
          <w:sz w:val="20"/>
        </w:rPr>
        <w:t>We</w:t>
      </w:r>
      <w:r>
        <w:rPr>
          <w:rFonts w:ascii="Calibri"/>
          <w:i/>
          <w:spacing w:val="-12"/>
          <w:w w:val="110"/>
          <w:sz w:val="20"/>
        </w:rPr>
        <w:t> </w:t>
      </w:r>
      <w:r>
        <w:rPr>
          <w:rFonts w:ascii="Calibri"/>
          <w:i/>
          <w:w w:val="110"/>
          <w:sz w:val="20"/>
        </w:rPr>
        <w:t>are</w:t>
      </w:r>
      <w:r>
        <w:rPr>
          <w:rFonts w:ascii="Calibri"/>
          <w:i/>
          <w:spacing w:val="-12"/>
          <w:w w:val="110"/>
          <w:sz w:val="20"/>
        </w:rPr>
        <w:t> </w:t>
      </w:r>
      <w:r>
        <w:rPr>
          <w:rFonts w:ascii="Calibri"/>
          <w:i/>
          <w:w w:val="110"/>
          <w:sz w:val="20"/>
        </w:rPr>
        <w:t>inquisitive,</w:t>
      </w:r>
      <w:r>
        <w:rPr>
          <w:rFonts w:ascii="Calibri"/>
          <w:i/>
          <w:spacing w:val="-13"/>
          <w:w w:val="110"/>
          <w:sz w:val="20"/>
        </w:rPr>
        <w:t> </w:t>
      </w:r>
      <w:r>
        <w:rPr>
          <w:rFonts w:ascii="Calibri"/>
          <w:i/>
          <w:w w:val="110"/>
          <w:sz w:val="20"/>
        </w:rPr>
        <w:t>enthusiastic,</w:t>
      </w:r>
      <w:r>
        <w:rPr>
          <w:rFonts w:ascii="Calibri"/>
          <w:i/>
          <w:spacing w:val="-12"/>
          <w:w w:val="110"/>
          <w:sz w:val="20"/>
        </w:rPr>
        <w:t> </w:t>
      </w:r>
      <w:r>
        <w:rPr>
          <w:rFonts w:ascii="Calibri"/>
          <w:i/>
          <w:w w:val="110"/>
          <w:sz w:val="20"/>
        </w:rPr>
        <w:t>open-minded,</w:t>
      </w:r>
      <w:r>
        <w:rPr>
          <w:rFonts w:ascii="Calibri"/>
          <w:i/>
          <w:spacing w:val="-13"/>
          <w:w w:val="110"/>
          <w:sz w:val="20"/>
        </w:rPr>
        <w:t> </w:t>
      </w:r>
      <w:r>
        <w:rPr>
          <w:rFonts w:ascii="Calibri"/>
          <w:i/>
          <w:w w:val="110"/>
          <w:sz w:val="20"/>
        </w:rPr>
        <w:t>disciplined</w:t>
      </w:r>
      <w:r>
        <w:rPr>
          <w:rFonts w:ascii="Calibri"/>
          <w:i/>
          <w:spacing w:val="-12"/>
          <w:w w:val="110"/>
          <w:sz w:val="20"/>
        </w:rPr>
        <w:t> </w:t>
      </w:r>
      <w:r>
        <w:rPr>
          <w:rFonts w:ascii="Calibri"/>
          <w:i/>
          <w:w w:val="110"/>
          <w:sz w:val="20"/>
        </w:rPr>
        <w:t>and</w:t>
      </w:r>
      <w:r>
        <w:rPr>
          <w:rFonts w:ascii="Calibri"/>
          <w:i/>
          <w:spacing w:val="-13"/>
          <w:w w:val="110"/>
          <w:sz w:val="20"/>
        </w:rPr>
        <w:t> </w:t>
      </w:r>
      <w:r>
        <w:rPr>
          <w:rFonts w:ascii="Calibri"/>
          <w:i/>
          <w:w w:val="110"/>
          <w:sz w:val="20"/>
        </w:rPr>
        <w:t>thorough,</w:t>
      </w:r>
      <w:r>
        <w:rPr>
          <w:rFonts w:ascii="Calibri"/>
          <w:i/>
          <w:spacing w:val="-12"/>
          <w:w w:val="110"/>
          <w:sz w:val="20"/>
        </w:rPr>
        <w:t> </w:t>
      </w:r>
      <w:r>
        <w:rPr>
          <w:rFonts w:ascii="Calibri"/>
          <w:i/>
          <w:w w:val="110"/>
          <w:sz w:val="20"/>
        </w:rPr>
        <w:t>supporting:</w:t>
      </w:r>
    </w:p>
    <w:p>
      <w:pPr>
        <w:pStyle w:val="ListParagraph"/>
        <w:numPr>
          <w:ilvl w:val="0"/>
          <w:numId w:val="5"/>
        </w:numPr>
        <w:tabs>
          <w:tab w:pos="2709" w:val="left" w:leader="none"/>
          <w:tab w:pos="2710" w:val="left" w:leader="none"/>
        </w:tabs>
        <w:spacing w:line="237" w:lineRule="exact" w:before="0" w:after="0"/>
        <w:ind w:left="2709" w:right="0" w:hanging="361"/>
        <w:jc w:val="left"/>
        <w:rPr>
          <w:sz w:val="20"/>
        </w:rPr>
      </w:pPr>
      <w:r>
        <w:rPr>
          <w:spacing w:val="-6"/>
          <w:sz w:val="20"/>
        </w:rPr>
        <w:t>Artistic</w:t>
      </w:r>
      <w:r>
        <w:rPr>
          <w:spacing w:val="-3"/>
          <w:sz w:val="20"/>
        </w:rPr>
        <w:t> </w:t>
      </w:r>
      <w:r>
        <w:rPr>
          <w:spacing w:val="-6"/>
          <w:sz w:val="20"/>
        </w:rPr>
        <w:t>and</w:t>
      </w:r>
      <w:r>
        <w:rPr>
          <w:spacing w:val="-3"/>
          <w:sz w:val="20"/>
        </w:rPr>
        <w:t> </w:t>
      </w:r>
      <w:r>
        <w:rPr>
          <w:spacing w:val="-6"/>
          <w:sz w:val="20"/>
        </w:rPr>
        <w:t>intellectual</w:t>
      </w:r>
      <w:r>
        <w:rPr>
          <w:spacing w:val="-3"/>
          <w:sz w:val="20"/>
        </w:rPr>
        <w:t> </w:t>
      </w:r>
      <w:r>
        <w:rPr>
          <w:spacing w:val="-6"/>
          <w:sz w:val="20"/>
        </w:rPr>
        <w:t>curiosity</w:t>
      </w:r>
    </w:p>
    <w:p>
      <w:pPr>
        <w:pStyle w:val="ListParagraph"/>
        <w:numPr>
          <w:ilvl w:val="0"/>
          <w:numId w:val="5"/>
        </w:numPr>
        <w:tabs>
          <w:tab w:pos="2709" w:val="left" w:leader="none"/>
          <w:tab w:pos="2710" w:val="left" w:leader="none"/>
        </w:tabs>
        <w:spacing w:line="240" w:lineRule="auto" w:before="47" w:after="0"/>
        <w:ind w:left="2709" w:right="0" w:hanging="361"/>
        <w:jc w:val="left"/>
        <w:rPr>
          <w:sz w:val="20"/>
        </w:rPr>
      </w:pPr>
      <w:r>
        <w:rPr>
          <w:spacing w:val="-6"/>
          <w:sz w:val="20"/>
        </w:rPr>
        <w:t>Academic </w:t>
      </w:r>
      <w:r>
        <w:rPr>
          <w:spacing w:val="-2"/>
          <w:sz w:val="20"/>
        </w:rPr>
        <w:t>freedom</w:t>
      </w:r>
    </w:p>
    <w:p>
      <w:pPr>
        <w:pStyle w:val="ListParagraph"/>
        <w:numPr>
          <w:ilvl w:val="0"/>
          <w:numId w:val="5"/>
        </w:numPr>
        <w:tabs>
          <w:tab w:pos="2709" w:val="left" w:leader="none"/>
          <w:tab w:pos="2710" w:val="left" w:leader="none"/>
        </w:tabs>
        <w:spacing w:line="240" w:lineRule="auto" w:before="51" w:after="0"/>
        <w:ind w:left="2709" w:right="0" w:hanging="361"/>
        <w:jc w:val="left"/>
        <w:rPr>
          <w:sz w:val="20"/>
        </w:rPr>
      </w:pPr>
      <w:r>
        <w:rPr>
          <w:spacing w:val="-6"/>
          <w:sz w:val="20"/>
        </w:rPr>
        <w:t>A</w:t>
      </w:r>
      <w:r>
        <w:rPr>
          <w:spacing w:val="-7"/>
          <w:sz w:val="20"/>
        </w:rPr>
        <w:t> </w:t>
      </w:r>
      <w:r>
        <w:rPr>
          <w:spacing w:val="-6"/>
          <w:sz w:val="20"/>
        </w:rPr>
        <w:t>commitment</w:t>
      </w:r>
      <w:r>
        <w:rPr>
          <w:spacing w:val="-9"/>
          <w:sz w:val="20"/>
        </w:rPr>
        <w:t> </w:t>
      </w:r>
      <w:r>
        <w:rPr>
          <w:spacing w:val="-6"/>
          <w:sz w:val="20"/>
        </w:rPr>
        <w:t>to</w:t>
      </w:r>
      <w:r>
        <w:rPr>
          <w:spacing w:val="-7"/>
          <w:sz w:val="20"/>
        </w:rPr>
        <w:t> </w:t>
      </w:r>
      <w:r>
        <w:rPr>
          <w:spacing w:val="-6"/>
          <w:sz w:val="20"/>
        </w:rPr>
        <w:t>lifelong</w:t>
      </w:r>
      <w:r>
        <w:rPr>
          <w:spacing w:val="-7"/>
          <w:sz w:val="20"/>
        </w:rPr>
        <w:t> </w:t>
      </w:r>
      <w:r>
        <w:rPr>
          <w:spacing w:val="-6"/>
          <w:sz w:val="20"/>
        </w:rPr>
        <w:t>learning</w:t>
      </w:r>
    </w:p>
    <w:p>
      <w:pPr>
        <w:pStyle w:val="ListParagraph"/>
        <w:numPr>
          <w:ilvl w:val="0"/>
          <w:numId w:val="5"/>
        </w:numPr>
        <w:tabs>
          <w:tab w:pos="2709" w:val="left" w:leader="none"/>
          <w:tab w:pos="2710" w:val="left" w:leader="none"/>
        </w:tabs>
        <w:spacing w:line="240" w:lineRule="auto" w:before="47" w:after="0"/>
        <w:ind w:left="2709" w:right="0" w:hanging="361"/>
        <w:jc w:val="left"/>
        <w:rPr>
          <w:sz w:val="20"/>
        </w:rPr>
      </w:pPr>
      <w:r>
        <w:rPr>
          <w:spacing w:val="-4"/>
          <w:sz w:val="20"/>
        </w:rPr>
        <w:t>Self-reflection</w:t>
      </w:r>
      <w:r>
        <w:rPr>
          <w:spacing w:val="-11"/>
          <w:sz w:val="20"/>
        </w:rPr>
        <w:t> </w:t>
      </w:r>
      <w:r>
        <w:rPr>
          <w:spacing w:val="-4"/>
          <w:sz w:val="20"/>
        </w:rPr>
        <w:t>and</w:t>
      </w:r>
      <w:r>
        <w:rPr>
          <w:spacing w:val="43"/>
          <w:sz w:val="20"/>
        </w:rPr>
        <w:t> </w:t>
      </w:r>
      <w:r>
        <w:rPr>
          <w:spacing w:val="-4"/>
          <w:sz w:val="20"/>
        </w:rPr>
        <w:t>self-criticism</w:t>
      </w:r>
    </w:p>
    <w:p>
      <w:pPr>
        <w:pStyle w:val="ListParagraph"/>
        <w:numPr>
          <w:ilvl w:val="0"/>
          <w:numId w:val="5"/>
        </w:numPr>
        <w:tabs>
          <w:tab w:pos="2709" w:val="left" w:leader="none"/>
          <w:tab w:pos="2710" w:val="left" w:leader="none"/>
        </w:tabs>
        <w:spacing w:line="240" w:lineRule="auto" w:before="51" w:after="0"/>
        <w:ind w:left="2709" w:right="0" w:hanging="361"/>
        <w:jc w:val="left"/>
        <w:rPr>
          <w:sz w:val="20"/>
        </w:rPr>
      </w:pPr>
      <w:r>
        <w:rPr>
          <w:spacing w:val="-4"/>
          <w:sz w:val="20"/>
        </w:rPr>
        <w:t>Restorative </w:t>
      </w:r>
      <w:r>
        <w:rPr>
          <w:spacing w:val="-2"/>
          <w:sz w:val="20"/>
        </w:rPr>
        <w:t>justice</w:t>
      </w:r>
    </w:p>
    <w:p>
      <w:pPr>
        <w:pStyle w:val="ListParagraph"/>
        <w:numPr>
          <w:ilvl w:val="0"/>
          <w:numId w:val="5"/>
        </w:numPr>
        <w:tabs>
          <w:tab w:pos="2709" w:val="left" w:leader="none"/>
          <w:tab w:pos="2710" w:val="left" w:leader="none"/>
        </w:tabs>
        <w:spacing w:line="240" w:lineRule="auto" w:before="47" w:after="0"/>
        <w:ind w:left="2709" w:right="0" w:hanging="361"/>
        <w:jc w:val="left"/>
        <w:rPr>
          <w:sz w:val="20"/>
        </w:rPr>
      </w:pPr>
      <w:r>
        <w:rPr>
          <w:spacing w:val="-2"/>
          <w:sz w:val="20"/>
        </w:rPr>
        <w:t>Rigour</w:t>
      </w:r>
    </w:p>
    <w:p>
      <w:pPr>
        <w:pStyle w:val="BodyText"/>
        <w:spacing w:before="5"/>
        <w:rPr>
          <w:sz w:val="28"/>
        </w:rPr>
      </w:pPr>
    </w:p>
    <w:p>
      <w:pPr>
        <w:pStyle w:val="Heading7"/>
        <w:rPr>
          <w:i/>
        </w:rPr>
      </w:pPr>
      <w:r>
        <w:rPr>
          <w:i/>
          <w:spacing w:val="-2"/>
        </w:rPr>
        <w:t>Innovating</w:t>
      </w:r>
    </w:p>
    <w:p>
      <w:pPr>
        <w:spacing w:line="266" w:lineRule="auto" w:before="39"/>
        <w:ind w:left="998" w:right="1378" w:firstLine="0"/>
        <w:jc w:val="left"/>
        <w:rPr>
          <w:rFonts w:ascii="Calibri"/>
          <w:i/>
          <w:sz w:val="20"/>
        </w:rPr>
      </w:pPr>
      <w:r>
        <w:rPr>
          <w:rFonts w:ascii="Calibri"/>
          <w:i/>
          <w:w w:val="105"/>
          <w:sz w:val="20"/>
        </w:rPr>
        <w:t>Whilst respecting the past, we look for the new. We are a hub in which growth and change can emerge</w:t>
      </w:r>
      <w:r>
        <w:rPr>
          <w:rFonts w:ascii="Calibri"/>
          <w:i/>
          <w:spacing w:val="40"/>
          <w:w w:val="105"/>
          <w:sz w:val="20"/>
        </w:rPr>
        <w:t> </w:t>
      </w:r>
      <w:r>
        <w:rPr>
          <w:rFonts w:ascii="Calibri"/>
          <w:i/>
          <w:w w:val="105"/>
          <w:sz w:val="20"/>
        </w:rPr>
        <w:t>to shape the future, creating:</w:t>
      </w:r>
    </w:p>
    <w:p>
      <w:pPr>
        <w:pStyle w:val="ListParagraph"/>
        <w:numPr>
          <w:ilvl w:val="1"/>
          <w:numId w:val="5"/>
        </w:numPr>
        <w:tabs>
          <w:tab w:pos="2798" w:val="left" w:leader="none"/>
          <w:tab w:pos="2799" w:val="left" w:leader="none"/>
        </w:tabs>
        <w:spacing w:line="237" w:lineRule="exact" w:before="0" w:after="0"/>
        <w:ind w:left="2798" w:right="0" w:hanging="361"/>
        <w:jc w:val="left"/>
        <w:rPr>
          <w:sz w:val="20"/>
        </w:rPr>
      </w:pPr>
      <w:r>
        <w:rPr>
          <w:spacing w:val="-4"/>
          <w:sz w:val="20"/>
        </w:rPr>
        <w:t>New</w:t>
      </w:r>
      <w:r>
        <w:rPr>
          <w:spacing w:val="-8"/>
          <w:sz w:val="20"/>
        </w:rPr>
        <w:t> </w:t>
      </w:r>
      <w:r>
        <w:rPr>
          <w:spacing w:val="-4"/>
          <w:sz w:val="20"/>
        </w:rPr>
        <w:t>ideas</w:t>
      </w:r>
      <w:r>
        <w:rPr>
          <w:spacing w:val="-8"/>
          <w:sz w:val="20"/>
        </w:rPr>
        <w:t> </w:t>
      </w:r>
      <w:r>
        <w:rPr>
          <w:spacing w:val="-4"/>
          <w:sz w:val="20"/>
        </w:rPr>
        <w:t>based</w:t>
      </w:r>
      <w:r>
        <w:rPr>
          <w:spacing w:val="-11"/>
          <w:sz w:val="20"/>
        </w:rPr>
        <w:t> </w:t>
      </w:r>
      <w:r>
        <w:rPr>
          <w:spacing w:val="-4"/>
          <w:sz w:val="20"/>
        </w:rPr>
        <w:t>on</w:t>
      </w:r>
      <w:r>
        <w:rPr>
          <w:spacing w:val="-9"/>
          <w:sz w:val="20"/>
        </w:rPr>
        <w:t> </w:t>
      </w:r>
      <w:r>
        <w:rPr>
          <w:spacing w:val="-4"/>
          <w:sz w:val="20"/>
        </w:rPr>
        <w:t>Research</w:t>
      </w:r>
      <w:r>
        <w:rPr>
          <w:spacing w:val="-9"/>
          <w:sz w:val="20"/>
        </w:rPr>
        <w:t> </w:t>
      </w:r>
      <w:r>
        <w:rPr>
          <w:spacing w:val="-4"/>
          <w:sz w:val="20"/>
        </w:rPr>
        <w:t>and</w:t>
      </w:r>
      <w:r>
        <w:rPr>
          <w:spacing w:val="-9"/>
          <w:sz w:val="20"/>
        </w:rPr>
        <w:t> </w:t>
      </w:r>
      <w:r>
        <w:rPr>
          <w:spacing w:val="-4"/>
          <w:sz w:val="20"/>
        </w:rPr>
        <w:t>Knowledge</w:t>
      </w:r>
      <w:r>
        <w:rPr>
          <w:spacing w:val="-8"/>
          <w:sz w:val="20"/>
        </w:rPr>
        <w:t> </w:t>
      </w:r>
      <w:r>
        <w:rPr>
          <w:spacing w:val="-4"/>
          <w:sz w:val="20"/>
        </w:rPr>
        <w:t>Exchange</w:t>
      </w:r>
    </w:p>
    <w:p>
      <w:pPr>
        <w:pStyle w:val="ListParagraph"/>
        <w:numPr>
          <w:ilvl w:val="1"/>
          <w:numId w:val="5"/>
        </w:numPr>
        <w:tabs>
          <w:tab w:pos="2798" w:val="left" w:leader="none"/>
          <w:tab w:pos="2799" w:val="left" w:leader="none"/>
        </w:tabs>
        <w:spacing w:line="240" w:lineRule="auto" w:before="48" w:after="0"/>
        <w:ind w:left="2798" w:right="0" w:hanging="361"/>
        <w:jc w:val="left"/>
        <w:rPr>
          <w:sz w:val="20"/>
        </w:rPr>
      </w:pPr>
      <w:r>
        <w:rPr>
          <w:spacing w:val="-4"/>
          <w:sz w:val="20"/>
        </w:rPr>
        <w:t>Interaction</w:t>
      </w:r>
      <w:r>
        <w:rPr>
          <w:spacing w:val="-11"/>
          <w:sz w:val="20"/>
        </w:rPr>
        <w:t> </w:t>
      </w:r>
      <w:r>
        <w:rPr>
          <w:spacing w:val="-4"/>
          <w:sz w:val="20"/>
        </w:rPr>
        <w:t>with</w:t>
      </w:r>
      <w:r>
        <w:rPr>
          <w:spacing w:val="-11"/>
          <w:sz w:val="20"/>
        </w:rPr>
        <w:t> </w:t>
      </w:r>
      <w:r>
        <w:rPr>
          <w:spacing w:val="-4"/>
          <w:sz w:val="20"/>
        </w:rPr>
        <w:t>and</w:t>
      </w:r>
      <w:r>
        <w:rPr>
          <w:spacing w:val="-11"/>
          <w:sz w:val="20"/>
        </w:rPr>
        <w:t> </w:t>
      </w:r>
      <w:r>
        <w:rPr>
          <w:spacing w:val="-4"/>
          <w:sz w:val="20"/>
        </w:rPr>
        <w:t>shaping</w:t>
      </w:r>
      <w:r>
        <w:rPr>
          <w:spacing w:val="40"/>
          <w:sz w:val="20"/>
        </w:rPr>
        <w:t> </w:t>
      </w:r>
      <w:r>
        <w:rPr>
          <w:spacing w:val="-4"/>
          <w:sz w:val="20"/>
        </w:rPr>
        <w:t>industry</w:t>
      </w:r>
    </w:p>
    <w:p>
      <w:pPr>
        <w:pStyle w:val="ListParagraph"/>
        <w:numPr>
          <w:ilvl w:val="1"/>
          <w:numId w:val="5"/>
        </w:numPr>
        <w:tabs>
          <w:tab w:pos="2798" w:val="left" w:leader="none"/>
          <w:tab w:pos="2799" w:val="left" w:leader="none"/>
        </w:tabs>
        <w:spacing w:line="240" w:lineRule="auto" w:before="50" w:after="0"/>
        <w:ind w:left="2798" w:right="0" w:hanging="361"/>
        <w:jc w:val="left"/>
        <w:rPr>
          <w:sz w:val="20"/>
        </w:rPr>
      </w:pPr>
      <w:r>
        <w:rPr>
          <w:spacing w:val="-6"/>
          <w:sz w:val="20"/>
        </w:rPr>
        <w:t>A</w:t>
      </w:r>
      <w:r>
        <w:rPr>
          <w:spacing w:val="-1"/>
          <w:sz w:val="20"/>
        </w:rPr>
        <w:t> </w:t>
      </w:r>
      <w:r>
        <w:rPr>
          <w:spacing w:val="-6"/>
          <w:sz w:val="20"/>
        </w:rPr>
        <w:t>courageous</w:t>
      </w:r>
      <w:r>
        <w:rPr>
          <w:sz w:val="20"/>
        </w:rPr>
        <w:t> </w:t>
      </w:r>
      <w:r>
        <w:rPr>
          <w:spacing w:val="-6"/>
          <w:sz w:val="20"/>
        </w:rPr>
        <w:t>environment</w:t>
      </w:r>
      <w:r>
        <w:rPr>
          <w:spacing w:val="-3"/>
          <w:sz w:val="20"/>
        </w:rPr>
        <w:t> </w:t>
      </w:r>
      <w:r>
        <w:rPr>
          <w:spacing w:val="-6"/>
          <w:sz w:val="20"/>
        </w:rPr>
        <w:t>and</w:t>
      </w:r>
      <w:r>
        <w:rPr>
          <w:spacing w:val="-1"/>
          <w:sz w:val="20"/>
        </w:rPr>
        <w:t> </w:t>
      </w:r>
      <w:r>
        <w:rPr>
          <w:spacing w:val="-6"/>
          <w:sz w:val="20"/>
        </w:rPr>
        <w:t>taking</w:t>
      </w:r>
      <w:r>
        <w:rPr>
          <w:spacing w:val="-3"/>
          <w:sz w:val="20"/>
        </w:rPr>
        <w:t> </w:t>
      </w:r>
      <w:r>
        <w:rPr>
          <w:spacing w:val="-6"/>
          <w:sz w:val="20"/>
        </w:rPr>
        <w:t>risks</w:t>
      </w:r>
    </w:p>
    <w:p>
      <w:pPr>
        <w:pStyle w:val="ListParagraph"/>
        <w:numPr>
          <w:ilvl w:val="1"/>
          <w:numId w:val="5"/>
        </w:numPr>
        <w:tabs>
          <w:tab w:pos="2798" w:val="left" w:leader="none"/>
          <w:tab w:pos="2799" w:val="left" w:leader="none"/>
        </w:tabs>
        <w:spacing w:line="240" w:lineRule="auto" w:before="48" w:after="0"/>
        <w:ind w:left="2798" w:right="0" w:hanging="361"/>
        <w:jc w:val="left"/>
        <w:rPr>
          <w:sz w:val="20"/>
        </w:rPr>
      </w:pPr>
      <w:r>
        <w:rPr>
          <w:spacing w:val="-4"/>
          <w:sz w:val="20"/>
        </w:rPr>
        <w:t>Space</w:t>
      </w:r>
      <w:r>
        <w:rPr>
          <w:spacing w:val="-8"/>
          <w:sz w:val="20"/>
        </w:rPr>
        <w:t> </w:t>
      </w:r>
      <w:r>
        <w:rPr>
          <w:spacing w:val="-4"/>
          <w:sz w:val="20"/>
        </w:rPr>
        <w:t>for</w:t>
      </w:r>
      <w:r>
        <w:rPr>
          <w:spacing w:val="-8"/>
          <w:sz w:val="20"/>
        </w:rPr>
        <w:t> </w:t>
      </w:r>
      <w:r>
        <w:rPr>
          <w:spacing w:val="-4"/>
          <w:sz w:val="20"/>
        </w:rPr>
        <w:t>new</w:t>
      </w:r>
      <w:r>
        <w:rPr>
          <w:spacing w:val="-7"/>
          <w:sz w:val="20"/>
        </w:rPr>
        <w:t> </w:t>
      </w:r>
      <w:r>
        <w:rPr>
          <w:spacing w:val="-4"/>
          <w:sz w:val="20"/>
        </w:rPr>
        <w:t>and</w:t>
      </w:r>
      <w:r>
        <w:rPr>
          <w:spacing w:val="-8"/>
          <w:sz w:val="20"/>
        </w:rPr>
        <w:t> </w:t>
      </w:r>
      <w:r>
        <w:rPr>
          <w:spacing w:val="-4"/>
          <w:sz w:val="20"/>
        </w:rPr>
        <w:t>unexpected</w:t>
      </w:r>
      <w:r>
        <w:rPr>
          <w:spacing w:val="-9"/>
          <w:sz w:val="20"/>
        </w:rPr>
        <w:t> </w:t>
      </w:r>
      <w:r>
        <w:rPr>
          <w:spacing w:val="-4"/>
          <w:sz w:val="20"/>
        </w:rPr>
        <w:t>ideas</w:t>
      </w:r>
    </w:p>
    <w:p>
      <w:pPr>
        <w:pStyle w:val="ListParagraph"/>
        <w:numPr>
          <w:ilvl w:val="1"/>
          <w:numId w:val="5"/>
        </w:numPr>
        <w:tabs>
          <w:tab w:pos="2798" w:val="left" w:leader="none"/>
          <w:tab w:pos="2799" w:val="left" w:leader="none"/>
        </w:tabs>
        <w:spacing w:line="240" w:lineRule="auto" w:before="50" w:after="0"/>
        <w:ind w:left="2798" w:right="0" w:hanging="361"/>
        <w:jc w:val="left"/>
        <w:rPr>
          <w:sz w:val="20"/>
        </w:rPr>
      </w:pPr>
      <w:r>
        <w:rPr>
          <w:spacing w:val="-6"/>
          <w:sz w:val="20"/>
        </w:rPr>
        <w:t>A</w:t>
      </w:r>
      <w:r>
        <w:rPr>
          <w:spacing w:val="-7"/>
          <w:sz w:val="20"/>
        </w:rPr>
        <w:t> </w:t>
      </w:r>
      <w:r>
        <w:rPr>
          <w:spacing w:val="-6"/>
          <w:sz w:val="20"/>
        </w:rPr>
        <w:t>playful</w:t>
      </w:r>
      <w:r>
        <w:rPr>
          <w:spacing w:val="-7"/>
          <w:sz w:val="20"/>
        </w:rPr>
        <w:t> </w:t>
      </w:r>
      <w:r>
        <w:rPr>
          <w:spacing w:val="-6"/>
          <w:sz w:val="20"/>
        </w:rPr>
        <w:t>and</w:t>
      </w:r>
      <w:r>
        <w:rPr>
          <w:spacing w:val="-7"/>
          <w:sz w:val="20"/>
        </w:rPr>
        <w:t> </w:t>
      </w:r>
      <w:r>
        <w:rPr>
          <w:spacing w:val="-6"/>
          <w:sz w:val="20"/>
        </w:rPr>
        <w:t>joyous ethos</w:t>
      </w:r>
    </w:p>
    <w:p>
      <w:pPr>
        <w:pStyle w:val="ListParagraph"/>
        <w:numPr>
          <w:ilvl w:val="1"/>
          <w:numId w:val="5"/>
        </w:numPr>
        <w:tabs>
          <w:tab w:pos="2798" w:val="left" w:leader="none"/>
          <w:tab w:pos="2799" w:val="left" w:leader="none"/>
        </w:tabs>
        <w:spacing w:line="240" w:lineRule="auto" w:before="48" w:after="0"/>
        <w:ind w:left="2798" w:right="0" w:hanging="361"/>
        <w:jc w:val="left"/>
        <w:rPr>
          <w:sz w:val="20"/>
        </w:rPr>
      </w:pPr>
      <w:r>
        <w:rPr>
          <w:spacing w:val="-6"/>
          <w:sz w:val="20"/>
        </w:rPr>
        <w:t>A</w:t>
      </w:r>
      <w:r>
        <w:rPr>
          <w:spacing w:val="-2"/>
          <w:sz w:val="20"/>
        </w:rPr>
        <w:t> </w:t>
      </w:r>
      <w:r>
        <w:rPr>
          <w:spacing w:val="-6"/>
          <w:sz w:val="20"/>
        </w:rPr>
        <w:t>more</w:t>
      </w:r>
      <w:r>
        <w:rPr>
          <w:spacing w:val="-2"/>
          <w:sz w:val="20"/>
        </w:rPr>
        <w:t> </w:t>
      </w:r>
      <w:r>
        <w:rPr>
          <w:spacing w:val="-6"/>
          <w:sz w:val="20"/>
        </w:rPr>
        <w:t>sustainable</w:t>
      </w:r>
      <w:r>
        <w:rPr>
          <w:spacing w:val="-1"/>
          <w:sz w:val="20"/>
        </w:rPr>
        <w:t> </w:t>
      </w:r>
      <w:r>
        <w:rPr>
          <w:spacing w:val="-6"/>
          <w:sz w:val="20"/>
        </w:rPr>
        <w:t>world</w:t>
      </w:r>
    </w:p>
    <w:p>
      <w:pPr>
        <w:pStyle w:val="BodyText"/>
        <w:spacing w:before="4"/>
        <w:rPr>
          <w:sz w:val="28"/>
        </w:rPr>
      </w:pPr>
    </w:p>
    <w:p>
      <w:pPr>
        <w:pStyle w:val="Heading7"/>
        <w:rPr>
          <w:i/>
        </w:rPr>
      </w:pPr>
      <w:r>
        <w:rPr>
          <w:i/>
          <w:spacing w:val="-2"/>
        </w:rPr>
        <w:t>Sharing</w:t>
      </w:r>
    </w:p>
    <w:p>
      <w:pPr>
        <w:spacing w:before="37"/>
        <w:ind w:left="998" w:right="0" w:firstLine="0"/>
        <w:jc w:val="left"/>
        <w:rPr>
          <w:rFonts w:ascii="Calibri"/>
          <w:i/>
          <w:sz w:val="20"/>
        </w:rPr>
      </w:pPr>
      <w:r>
        <w:rPr>
          <w:rFonts w:ascii="Calibri"/>
          <w:i/>
          <w:w w:val="105"/>
          <w:sz w:val="20"/>
        </w:rPr>
        <w:t>We</w:t>
      </w:r>
      <w:r>
        <w:rPr>
          <w:rFonts w:ascii="Calibri"/>
          <w:i/>
          <w:spacing w:val="7"/>
          <w:w w:val="105"/>
          <w:sz w:val="20"/>
        </w:rPr>
        <w:t> </w:t>
      </w:r>
      <w:r>
        <w:rPr>
          <w:rFonts w:ascii="Calibri"/>
          <w:i/>
          <w:w w:val="105"/>
          <w:sz w:val="20"/>
        </w:rPr>
        <w:t>are</w:t>
      </w:r>
      <w:r>
        <w:rPr>
          <w:rFonts w:ascii="Calibri"/>
          <w:i/>
          <w:spacing w:val="7"/>
          <w:w w:val="105"/>
          <w:sz w:val="20"/>
        </w:rPr>
        <w:t> </w:t>
      </w:r>
      <w:r>
        <w:rPr>
          <w:rFonts w:ascii="Calibri"/>
          <w:i/>
          <w:w w:val="105"/>
          <w:sz w:val="20"/>
        </w:rPr>
        <w:t>an</w:t>
      </w:r>
      <w:r>
        <w:rPr>
          <w:rFonts w:ascii="Calibri"/>
          <w:i/>
          <w:spacing w:val="8"/>
          <w:w w:val="105"/>
          <w:sz w:val="20"/>
        </w:rPr>
        <w:t> </w:t>
      </w:r>
      <w:r>
        <w:rPr>
          <w:rFonts w:ascii="Calibri"/>
          <w:i/>
          <w:w w:val="105"/>
          <w:sz w:val="20"/>
        </w:rPr>
        <w:t>outward-facing</w:t>
      </w:r>
      <w:r>
        <w:rPr>
          <w:rFonts w:ascii="Calibri"/>
          <w:i/>
          <w:spacing w:val="8"/>
          <w:w w:val="105"/>
          <w:sz w:val="20"/>
        </w:rPr>
        <w:t> </w:t>
      </w:r>
      <w:r>
        <w:rPr>
          <w:rFonts w:ascii="Calibri"/>
          <w:i/>
          <w:w w:val="105"/>
          <w:sz w:val="20"/>
        </w:rPr>
        <w:t>community</w:t>
      </w:r>
      <w:r>
        <w:rPr>
          <w:rFonts w:ascii="Calibri"/>
          <w:i/>
          <w:spacing w:val="6"/>
          <w:w w:val="105"/>
          <w:sz w:val="20"/>
        </w:rPr>
        <w:t> </w:t>
      </w:r>
      <w:r>
        <w:rPr>
          <w:rFonts w:ascii="Calibri"/>
          <w:i/>
          <w:w w:val="105"/>
          <w:sz w:val="20"/>
        </w:rPr>
        <w:t>that</w:t>
      </w:r>
      <w:r>
        <w:rPr>
          <w:rFonts w:ascii="Calibri"/>
          <w:i/>
          <w:spacing w:val="8"/>
          <w:w w:val="105"/>
          <w:sz w:val="20"/>
        </w:rPr>
        <w:t> </w:t>
      </w:r>
      <w:r>
        <w:rPr>
          <w:rFonts w:ascii="Calibri"/>
          <w:i/>
          <w:w w:val="105"/>
          <w:sz w:val="20"/>
        </w:rPr>
        <w:t>seeks</w:t>
      </w:r>
      <w:r>
        <w:rPr>
          <w:rFonts w:ascii="Calibri"/>
          <w:i/>
          <w:spacing w:val="8"/>
          <w:w w:val="105"/>
          <w:sz w:val="20"/>
        </w:rPr>
        <w:t> </w:t>
      </w:r>
      <w:r>
        <w:rPr>
          <w:rFonts w:ascii="Calibri"/>
          <w:i/>
          <w:w w:val="105"/>
          <w:sz w:val="20"/>
        </w:rPr>
        <w:t>to</w:t>
      </w:r>
      <w:r>
        <w:rPr>
          <w:rFonts w:ascii="Calibri"/>
          <w:i/>
          <w:spacing w:val="9"/>
          <w:w w:val="105"/>
          <w:sz w:val="20"/>
        </w:rPr>
        <w:t> </w:t>
      </w:r>
      <w:r>
        <w:rPr>
          <w:rFonts w:ascii="Calibri"/>
          <w:i/>
          <w:w w:val="105"/>
          <w:sz w:val="20"/>
        </w:rPr>
        <w:t>enrich</w:t>
      </w:r>
      <w:r>
        <w:rPr>
          <w:rFonts w:ascii="Calibri"/>
          <w:i/>
          <w:spacing w:val="7"/>
          <w:w w:val="105"/>
          <w:sz w:val="20"/>
        </w:rPr>
        <w:t> </w:t>
      </w:r>
      <w:r>
        <w:rPr>
          <w:rFonts w:ascii="Calibri"/>
          <w:i/>
          <w:w w:val="105"/>
          <w:sz w:val="20"/>
        </w:rPr>
        <w:t>the</w:t>
      </w:r>
      <w:r>
        <w:rPr>
          <w:rFonts w:ascii="Calibri"/>
          <w:i/>
          <w:spacing w:val="8"/>
          <w:w w:val="105"/>
          <w:sz w:val="20"/>
        </w:rPr>
        <w:t> </w:t>
      </w:r>
      <w:r>
        <w:rPr>
          <w:rFonts w:ascii="Calibri"/>
          <w:i/>
          <w:w w:val="105"/>
          <w:sz w:val="20"/>
        </w:rPr>
        <w:t>society</w:t>
      </w:r>
      <w:r>
        <w:rPr>
          <w:rFonts w:ascii="Calibri"/>
          <w:i/>
          <w:spacing w:val="6"/>
          <w:w w:val="105"/>
          <w:sz w:val="20"/>
        </w:rPr>
        <w:t> </w:t>
      </w:r>
      <w:r>
        <w:rPr>
          <w:rFonts w:ascii="Calibri"/>
          <w:i/>
          <w:w w:val="105"/>
          <w:sz w:val="20"/>
        </w:rPr>
        <w:t>that</w:t>
      </w:r>
      <w:r>
        <w:rPr>
          <w:rFonts w:ascii="Calibri"/>
          <w:i/>
          <w:spacing w:val="7"/>
          <w:w w:val="105"/>
          <w:sz w:val="20"/>
        </w:rPr>
        <w:t> </w:t>
      </w:r>
      <w:r>
        <w:rPr>
          <w:rFonts w:ascii="Calibri"/>
          <w:i/>
          <w:w w:val="105"/>
          <w:sz w:val="20"/>
        </w:rPr>
        <w:t>we</w:t>
      </w:r>
      <w:r>
        <w:rPr>
          <w:rFonts w:ascii="Calibri"/>
          <w:i/>
          <w:spacing w:val="8"/>
          <w:w w:val="105"/>
          <w:sz w:val="20"/>
        </w:rPr>
        <w:t> </w:t>
      </w:r>
      <w:r>
        <w:rPr>
          <w:rFonts w:ascii="Calibri"/>
          <w:i/>
          <w:w w:val="105"/>
          <w:sz w:val="20"/>
        </w:rPr>
        <w:t>live</w:t>
      </w:r>
      <w:r>
        <w:rPr>
          <w:rFonts w:ascii="Calibri"/>
          <w:i/>
          <w:spacing w:val="7"/>
          <w:w w:val="105"/>
          <w:sz w:val="20"/>
        </w:rPr>
        <w:t> </w:t>
      </w:r>
      <w:r>
        <w:rPr>
          <w:rFonts w:ascii="Calibri"/>
          <w:i/>
          <w:w w:val="105"/>
          <w:sz w:val="20"/>
        </w:rPr>
        <w:t>in,</w:t>
      </w:r>
      <w:r>
        <w:rPr>
          <w:rFonts w:ascii="Calibri"/>
          <w:i/>
          <w:spacing w:val="7"/>
          <w:w w:val="105"/>
          <w:sz w:val="20"/>
        </w:rPr>
        <w:t> </w:t>
      </w:r>
      <w:r>
        <w:rPr>
          <w:rFonts w:ascii="Calibri"/>
          <w:i/>
          <w:spacing w:val="-2"/>
          <w:w w:val="105"/>
          <w:sz w:val="20"/>
        </w:rPr>
        <w:t>embracing:</w:t>
      </w:r>
    </w:p>
    <w:p>
      <w:pPr>
        <w:pStyle w:val="ListParagraph"/>
        <w:numPr>
          <w:ilvl w:val="1"/>
          <w:numId w:val="5"/>
        </w:numPr>
        <w:tabs>
          <w:tab w:pos="2798" w:val="left" w:leader="none"/>
          <w:tab w:pos="2799" w:val="left" w:leader="none"/>
        </w:tabs>
        <w:spacing w:line="240" w:lineRule="auto" w:before="18" w:after="0"/>
        <w:ind w:left="2798" w:right="0" w:hanging="361"/>
        <w:jc w:val="left"/>
        <w:rPr>
          <w:sz w:val="20"/>
        </w:rPr>
      </w:pPr>
      <w:r>
        <w:rPr>
          <w:spacing w:val="-4"/>
          <w:sz w:val="20"/>
        </w:rPr>
        <w:t>Transparency</w:t>
      </w:r>
      <w:r>
        <w:rPr>
          <w:spacing w:val="-10"/>
          <w:sz w:val="20"/>
        </w:rPr>
        <w:t> </w:t>
      </w:r>
      <w:r>
        <w:rPr>
          <w:spacing w:val="-4"/>
          <w:sz w:val="20"/>
        </w:rPr>
        <w:t>and</w:t>
      </w:r>
      <w:r>
        <w:rPr>
          <w:spacing w:val="-10"/>
          <w:sz w:val="20"/>
        </w:rPr>
        <w:t> </w:t>
      </w:r>
      <w:r>
        <w:rPr>
          <w:spacing w:val="-4"/>
          <w:sz w:val="20"/>
        </w:rPr>
        <w:t>honesty</w:t>
      </w:r>
    </w:p>
    <w:p>
      <w:pPr>
        <w:pStyle w:val="ListParagraph"/>
        <w:numPr>
          <w:ilvl w:val="1"/>
          <w:numId w:val="5"/>
        </w:numPr>
        <w:tabs>
          <w:tab w:pos="2798" w:val="left" w:leader="none"/>
          <w:tab w:pos="2799" w:val="left" w:leader="none"/>
        </w:tabs>
        <w:spacing w:line="240" w:lineRule="auto" w:before="48" w:after="0"/>
        <w:ind w:left="2798" w:right="0" w:hanging="361"/>
        <w:jc w:val="left"/>
        <w:rPr>
          <w:sz w:val="20"/>
        </w:rPr>
      </w:pPr>
      <w:r>
        <w:rPr>
          <w:spacing w:val="-6"/>
          <w:sz w:val="20"/>
        </w:rPr>
        <w:t>Collaboration</w:t>
      </w:r>
      <w:r>
        <w:rPr>
          <w:spacing w:val="2"/>
          <w:sz w:val="20"/>
        </w:rPr>
        <w:t> </w:t>
      </w:r>
      <w:r>
        <w:rPr>
          <w:spacing w:val="-6"/>
          <w:sz w:val="20"/>
        </w:rPr>
        <w:t>and</w:t>
      </w:r>
      <w:r>
        <w:rPr>
          <w:spacing w:val="3"/>
          <w:sz w:val="20"/>
        </w:rPr>
        <w:t> </w:t>
      </w:r>
      <w:r>
        <w:rPr>
          <w:spacing w:val="-6"/>
          <w:sz w:val="20"/>
        </w:rPr>
        <w:t>partnership</w:t>
      </w:r>
    </w:p>
    <w:p>
      <w:pPr>
        <w:pStyle w:val="ListParagraph"/>
        <w:numPr>
          <w:ilvl w:val="1"/>
          <w:numId w:val="5"/>
        </w:numPr>
        <w:tabs>
          <w:tab w:pos="2798" w:val="left" w:leader="none"/>
          <w:tab w:pos="2799" w:val="left" w:leader="none"/>
        </w:tabs>
        <w:spacing w:line="240" w:lineRule="auto" w:before="50" w:after="0"/>
        <w:ind w:left="2798" w:right="0" w:hanging="361"/>
        <w:jc w:val="left"/>
        <w:rPr>
          <w:sz w:val="20"/>
        </w:rPr>
      </w:pPr>
      <w:r>
        <w:rPr>
          <w:spacing w:val="-6"/>
          <w:sz w:val="20"/>
        </w:rPr>
        <w:t>A</w:t>
      </w:r>
      <w:r>
        <w:rPr>
          <w:spacing w:val="-5"/>
          <w:sz w:val="20"/>
        </w:rPr>
        <w:t> </w:t>
      </w:r>
      <w:r>
        <w:rPr>
          <w:spacing w:val="-6"/>
          <w:sz w:val="20"/>
        </w:rPr>
        <w:t>commitment</w:t>
      </w:r>
      <w:r>
        <w:rPr>
          <w:spacing w:val="-7"/>
          <w:sz w:val="20"/>
        </w:rPr>
        <w:t> </w:t>
      </w:r>
      <w:r>
        <w:rPr>
          <w:spacing w:val="-6"/>
          <w:sz w:val="20"/>
        </w:rPr>
        <w:t>to</w:t>
      </w:r>
      <w:r>
        <w:rPr>
          <w:spacing w:val="-5"/>
          <w:sz w:val="20"/>
        </w:rPr>
        <w:t> </w:t>
      </w:r>
      <w:r>
        <w:rPr>
          <w:spacing w:val="-6"/>
          <w:sz w:val="20"/>
        </w:rPr>
        <w:t>Community</w:t>
      </w:r>
    </w:p>
    <w:p>
      <w:pPr>
        <w:pStyle w:val="ListParagraph"/>
        <w:numPr>
          <w:ilvl w:val="1"/>
          <w:numId w:val="5"/>
        </w:numPr>
        <w:tabs>
          <w:tab w:pos="2798" w:val="left" w:leader="none"/>
          <w:tab w:pos="2799" w:val="left" w:leader="none"/>
        </w:tabs>
        <w:spacing w:line="240" w:lineRule="auto" w:before="48" w:after="0"/>
        <w:ind w:left="2798" w:right="0" w:hanging="361"/>
        <w:jc w:val="left"/>
        <w:rPr>
          <w:sz w:val="20"/>
        </w:rPr>
      </w:pPr>
      <w:r>
        <w:rPr>
          <w:spacing w:val="-6"/>
          <w:sz w:val="20"/>
        </w:rPr>
        <w:t>Communication</w:t>
      </w:r>
      <w:r>
        <w:rPr>
          <w:spacing w:val="3"/>
          <w:sz w:val="20"/>
        </w:rPr>
        <w:t> </w:t>
      </w:r>
      <w:r>
        <w:rPr>
          <w:spacing w:val="-6"/>
          <w:sz w:val="20"/>
        </w:rPr>
        <w:t>and</w:t>
      </w:r>
      <w:r>
        <w:rPr>
          <w:spacing w:val="4"/>
          <w:sz w:val="20"/>
        </w:rPr>
        <w:t> </w:t>
      </w:r>
      <w:r>
        <w:rPr>
          <w:spacing w:val="-6"/>
          <w:sz w:val="20"/>
        </w:rPr>
        <w:t>external</w:t>
      </w:r>
      <w:r>
        <w:rPr>
          <w:spacing w:val="3"/>
          <w:sz w:val="20"/>
        </w:rPr>
        <w:t> </w:t>
      </w:r>
      <w:r>
        <w:rPr>
          <w:spacing w:val="-6"/>
          <w:sz w:val="20"/>
        </w:rPr>
        <w:t>engagement</w:t>
      </w:r>
    </w:p>
    <w:p>
      <w:pPr>
        <w:pStyle w:val="ListParagraph"/>
        <w:numPr>
          <w:ilvl w:val="1"/>
          <w:numId w:val="5"/>
        </w:numPr>
        <w:tabs>
          <w:tab w:pos="2798" w:val="left" w:leader="none"/>
          <w:tab w:pos="2799" w:val="left" w:leader="none"/>
        </w:tabs>
        <w:spacing w:line="240" w:lineRule="auto" w:before="50" w:after="0"/>
        <w:ind w:left="2798" w:right="0" w:hanging="361"/>
        <w:jc w:val="left"/>
        <w:rPr>
          <w:sz w:val="20"/>
        </w:rPr>
      </w:pPr>
      <w:r>
        <w:rPr>
          <w:spacing w:val="-6"/>
          <w:sz w:val="20"/>
        </w:rPr>
        <w:t>Extensive</w:t>
      </w:r>
      <w:r>
        <w:rPr>
          <w:spacing w:val="-2"/>
          <w:sz w:val="20"/>
        </w:rPr>
        <w:t> outreach</w:t>
      </w:r>
    </w:p>
    <w:p>
      <w:pPr>
        <w:pStyle w:val="BodyText"/>
        <w:rPr>
          <w:sz w:val="26"/>
        </w:rPr>
      </w:pPr>
    </w:p>
    <w:p>
      <w:pPr>
        <w:pStyle w:val="BodyText"/>
        <w:spacing w:before="7"/>
        <w:rPr>
          <w:sz w:val="26"/>
        </w:rPr>
      </w:pPr>
    </w:p>
    <w:p>
      <w:pPr>
        <w:pStyle w:val="ListParagraph"/>
        <w:numPr>
          <w:ilvl w:val="0"/>
          <w:numId w:val="6"/>
        </w:numPr>
        <w:tabs>
          <w:tab w:pos="1706" w:val="left" w:leader="none"/>
          <w:tab w:pos="1707" w:val="left" w:leader="none"/>
        </w:tabs>
        <w:spacing w:line="240" w:lineRule="auto" w:before="1" w:after="0"/>
        <w:ind w:left="1706" w:right="0" w:hanging="709"/>
        <w:jc w:val="left"/>
        <w:rPr>
          <w:rFonts w:ascii="Arial Black"/>
          <w:sz w:val="20"/>
        </w:rPr>
      </w:pPr>
      <w:r>
        <w:rPr>
          <w:rFonts w:ascii="Arial Black"/>
          <w:w w:val="85"/>
          <w:sz w:val="20"/>
        </w:rPr>
        <w:t>PERFORMANCE</w:t>
      </w:r>
      <w:r>
        <w:rPr>
          <w:rFonts w:ascii="Arial Black"/>
          <w:spacing w:val="-6"/>
          <w:sz w:val="20"/>
        </w:rPr>
        <w:t> </w:t>
      </w:r>
      <w:r>
        <w:rPr>
          <w:rFonts w:ascii="Arial Black"/>
          <w:w w:val="85"/>
          <w:sz w:val="20"/>
        </w:rPr>
        <w:t>REVIEW</w:t>
      </w:r>
      <w:r>
        <w:rPr>
          <w:rFonts w:ascii="Arial Black"/>
          <w:spacing w:val="-2"/>
          <w:sz w:val="20"/>
        </w:rPr>
        <w:t> </w:t>
      </w:r>
      <w:r>
        <w:rPr>
          <w:rFonts w:ascii="Arial Black"/>
          <w:spacing w:val="-2"/>
          <w:w w:val="85"/>
          <w:sz w:val="20"/>
        </w:rPr>
        <w:t>2020/21</w:t>
      </w:r>
    </w:p>
    <w:p>
      <w:pPr>
        <w:pStyle w:val="BodyText"/>
        <w:spacing w:before="2"/>
        <w:rPr>
          <w:rFonts w:ascii="Arial Black"/>
          <w:sz w:val="21"/>
        </w:rPr>
      </w:pPr>
    </w:p>
    <w:p>
      <w:pPr>
        <w:pStyle w:val="BodyText"/>
        <w:spacing w:line="319" w:lineRule="auto" w:before="1"/>
        <w:ind w:left="998" w:right="1154"/>
        <w:jc w:val="both"/>
      </w:pPr>
      <w:r>
        <w:rPr/>
        <w:t>Following</w:t>
      </w:r>
      <w:r>
        <w:rPr>
          <w:spacing w:val="-16"/>
        </w:rPr>
        <w:t> </w:t>
      </w:r>
      <w:r>
        <w:rPr/>
        <w:t>the</w:t>
      </w:r>
      <w:r>
        <w:rPr>
          <w:spacing w:val="-16"/>
        </w:rPr>
        <w:t> </w:t>
      </w:r>
      <w:r>
        <w:rPr/>
        <w:t>Government</w:t>
      </w:r>
      <w:r>
        <w:rPr>
          <w:spacing w:val="-16"/>
        </w:rPr>
        <w:t> </w:t>
      </w:r>
      <w:r>
        <w:rPr/>
        <w:t>announcement</w:t>
      </w:r>
      <w:r>
        <w:rPr>
          <w:spacing w:val="-16"/>
        </w:rPr>
        <w:t> </w:t>
      </w:r>
      <w:r>
        <w:rPr/>
        <w:t>of</w:t>
      </w:r>
      <w:r>
        <w:rPr>
          <w:spacing w:val="-16"/>
        </w:rPr>
        <w:t> </w:t>
      </w:r>
      <w:r>
        <w:rPr/>
        <w:t>new</w:t>
      </w:r>
      <w:r>
        <w:rPr>
          <w:spacing w:val="-15"/>
        </w:rPr>
        <w:t> </w:t>
      </w:r>
      <w:r>
        <w:rPr/>
        <w:t>national</w:t>
      </w:r>
      <w:r>
        <w:rPr>
          <w:spacing w:val="-16"/>
        </w:rPr>
        <w:t> </w:t>
      </w:r>
      <w:r>
        <w:rPr/>
        <w:t>restrictions</w:t>
      </w:r>
      <w:r>
        <w:rPr>
          <w:spacing w:val="-16"/>
        </w:rPr>
        <w:t> </w:t>
      </w:r>
      <w:r>
        <w:rPr/>
        <w:t>on</w:t>
      </w:r>
      <w:r>
        <w:rPr>
          <w:spacing w:val="-16"/>
        </w:rPr>
        <w:t> </w:t>
      </w:r>
      <w:r>
        <w:rPr/>
        <w:t>4</w:t>
      </w:r>
      <w:r>
        <w:rPr>
          <w:spacing w:val="-16"/>
        </w:rPr>
        <w:t> </w:t>
      </w:r>
      <w:r>
        <w:rPr/>
        <w:t>January</w:t>
      </w:r>
      <w:r>
        <w:rPr>
          <w:spacing w:val="-16"/>
        </w:rPr>
        <w:t> </w:t>
      </w:r>
      <w:r>
        <w:rPr/>
        <w:t>2021</w:t>
      </w:r>
      <w:r>
        <w:rPr>
          <w:spacing w:val="-15"/>
        </w:rPr>
        <w:t> </w:t>
      </w:r>
      <w:r>
        <w:rPr/>
        <w:t>which prohibited face-to-face teaching, previous plans for the January onsite commencement and </w:t>
      </w:r>
      <w:r>
        <w:rPr>
          <w:spacing w:val="-4"/>
        </w:rPr>
        <w:t>delivery</w:t>
      </w:r>
      <w:r>
        <w:rPr>
          <w:spacing w:val="-12"/>
        </w:rPr>
        <w:t> </w:t>
      </w:r>
      <w:r>
        <w:rPr>
          <w:spacing w:val="-4"/>
        </w:rPr>
        <w:t>of</w:t>
      </w:r>
      <w:r>
        <w:rPr>
          <w:spacing w:val="-12"/>
        </w:rPr>
        <w:t> </w:t>
      </w:r>
      <w:r>
        <w:rPr>
          <w:spacing w:val="-4"/>
        </w:rPr>
        <w:t>two</w:t>
      </w:r>
      <w:r>
        <w:rPr>
          <w:spacing w:val="-12"/>
        </w:rPr>
        <w:t> </w:t>
      </w:r>
      <w:r>
        <w:rPr>
          <w:spacing w:val="-4"/>
        </w:rPr>
        <w:t>Postgraduate</w:t>
      </w:r>
      <w:r>
        <w:rPr>
          <w:spacing w:val="-12"/>
        </w:rPr>
        <w:t> </w:t>
      </w:r>
      <w:r>
        <w:rPr>
          <w:spacing w:val="-4"/>
        </w:rPr>
        <w:t>Programmes</w:t>
      </w:r>
      <w:r>
        <w:rPr>
          <w:spacing w:val="-12"/>
        </w:rPr>
        <w:t> </w:t>
      </w:r>
      <w:r>
        <w:rPr>
          <w:spacing w:val="-4"/>
        </w:rPr>
        <w:t>(the</w:t>
      </w:r>
      <w:r>
        <w:rPr>
          <w:spacing w:val="-11"/>
        </w:rPr>
        <w:t> </w:t>
      </w:r>
      <w:r>
        <w:rPr>
          <w:spacing w:val="-4"/>
        </w:rPr>
        <w:t>MA</w:t>
      </w:r>
      <w:r>
        <w:rPr>
          <w:spacing w:val="-12"/>
        </w:rPr>
        <w:t> </w:t>
      </w:r>
      <w:r>
        <w:rPr>
          <w:spacing w:val="-4"/>
        </w:rPr>
        <w:t>Acting</w:t>
      </w:r>
      <w:r>
        <w:rPr>
          <w:spacing w:val="-12"/>
        </w:rPr>
        <w:t> </w:t>
      </w:r>
      <w:r>
        <w:rPr>
          <w:spacing w:val="-4"/>
        </w:rPr>
        <w:t>and</w:t>
      </w:r>
      <w:r>
        <w:rPr>
          <w:spacing w:val="-10"/>
        </w:rPr>
        <w:t> </w:t>
      </w:r>
      <w:r>
        <w:rPr>
          <w:spacing w:val="-4"/>
        </w:rPr>
        <w:t>MA</w:t>
      </w:r>
      <w:r>
        <w:rPr>
          <w:spacing w:val="-11"/>
        </w:rPr>
        <w:t> </w:t>
      </w:r>
      <w:r>
        <w:rPr>
          <w:spacing w:val="-4"/>
        </w:rPr>
        <w:t>Musical</w:t>
      </w:r>
      <w:r>
        <w:rPr>
          <w:spacing w:val="-12"/>
        </w:rPr>
        <w:t> </w:t>
      </w:r>
      <w:r>
        <w:rPr>
          <w:spacing w:val="-4"/>
        </w:rPr>
        <w:t>Theatre)</w:t>
      </w:r>
      <w:r>
        <w:rPr>
          <w:spacing w:val="-12"/>
        </w:rPr>
        <w:t> </w:t>
      </w:r>
      <w:r>
        <w:rPr>
          <w:spacing w:val="-4"/>
        </w:rPr>
        <w:t>were</w:t>
      </w:r>
      <w:r>
        <w:rPr>
          <w:spacing w:val="-11"/>
        </w:rPr>
        <w:t> </w:t>
      </w:r>
      <w:r>
        <w:rPr>
          <w:spacing w:val="-4"/>
        </w:rPr>
        <w:t>reviewed. </w:t>
      </w:r>
      <w:r>
        <w:rPr/>
        <w:t>Due</w:t>
      </w:r>
      <w:r>
        <w:rPr>
          <w:spacing w:val="-14"/>
        </w:rPr>
        <w:t> </w:t>
      </w:r>
      <w:r>
        <w:rPr/>
        <w:t>to</w:t>
      </w:r>
      <w:r>
        <w:rPr>
          <w:spacing w:val="-15"/>
        </w:rPr>
        <w:t> </w:t>
      </w:r>
      <w:r>
        <w:rPr/>
        <w:t>the</w:t>
      </w:r>
      <w:r>
        <w:rPr>
          <w:spacing w:val="-14"/>
        </w:rPr>
        <w:t> </w:t>
      </w:r>
      <w:r>
        <w:rPr/>
        <w:t>intensive</w:t>
      </w:r>
      <w:r>
        <w:rPr>
          <w:spacing w:val="-16"/>
        </w:rPr>
        <w:t> </w:t>
      </w:r>
      <w:r>
        <w:rPr/>
        <w:t>practical</w:t>
      </w:r>
      <w:r>
        <w:rPr>
          <w:spacing w:val="-15"/>
        </w:rPr>
        <w:t> </w:t>
      </w:r>
      <w:r>
        <w:rPr/>
        <w:t>nature</w:t>
      </w:r>
      <w:r>
        <w:rPr>
          <w:spacing w:val="-14"/>
        </w:rPr>
        <w:t> </w:t>
      </w:r>
      <w:r>
        <w:rPr/>
        <w:t>of</w:t>
      </w:r>
      <w:r>
        <w:rPr>
          <w:spacing w:val="-15"/>
        </w:rPr>
        <w:t> </w:t>
      </w:r>
      <w:r>
        <w:rPr/>
        <w:t>the</w:t>
      </w:r>
      <w:r>
        <w:rPr>
          <w:spacing w:val="-14"/>
        </w:rPr>
        <w:t> </w:t>
      </w:r>
      <w:r>
        <w:rPr/>
        <w:t>programmes,</w:t>
      </w:r>
      <w:r>
        <w:rPr>
          <w:spacing w:val="-15"/>
        </w:rPr>
        <w:t> </w:t>
      </w:r>
      <w:r>
        <w:rPr/>
        <w:t>it</w:t>
      </w:r>
      <w:r>
        <w:rPr>
          <w:spacing w:val="-15"/>
        </w:rPr>
        <w:t> </w:t>
      </w:r>
      <w:r>
        <w:rPr/>
        <w:t>became</w:t>
      </w:r>
      <w:r>
        <w:rPr>
          <w:spacing w:val="-14"/>
        </w:rPr>
        <w:t> </w:t>
      </w:r>
      <w:r>
        <w:rPr/>
        <w:t>necessary</w:t>
      </w:r>
      <w:r>
        <w:rPr>
          <w:spacing w:val="-14"/>
        </w:rPr>
        <w:t> </w:t>
      </w:r>
      <w:r>
        <w:rPr/>
        <w:t>to</w:t>
      </w:r>
      <w:r>
        <w:rPr>
          <w:spacing w:val="-15"/>
        </w:rPr>
        <w:t> </w:t>
      </w:r>
      <w:r>
        <w:rPr/>
        <w:t>defer</w:t>
      </w:r>
      <w:r>
        <w:rPr>
          <w:spacing w:val="-14"/>
        </w:rPr>
        <w:t> </w:t>
      </w:r>
      <w:r>
        <w:rPr/>
        <w:t>the</w:t>
      </w:r>
      <w:r>
        <w:rPr>
          <w:spacing w:val="-16"/>
        </w:rPr>
        <w:t> </w:t>
      </w:r>
      <w:r>
        <w:rPr/>
        <w:t>start dates</w:t>
      </w:r>
      <w:r>
        <w:rPr>
          <w:spacing w:val="-11"/>
        </w:rPr>
        <w:t> </w:t>
      </w:r>
      <w:r>
        <w:rPr/>
        <w:t>of</w:t>
      </w:r>
      <w:r>
        <w:rPr>
          <w:spacing w:val="-13"/>
        </w:rPr>
        <w:t> </w:t>
      </w:r>
      <w:r>
        <w:rPr/>
        <w:t>the</w:t>
      </w:r>
      <w:r>
        <w:rPr>
          <w:spacing w:val="-11"/>
        </w:rPr>
        <w:t> </w:t>
      </w:r>
      <w:r>
        <w:rPr/>
        <w:t>programmes</w:t>
      </w:r>
      <w:r>
        <w:rPr>
          <w:spacing w:val="-10"/>
        </w:rPr>
        <w:t> </w:t>
      </w:r>
      <w:r>
        <w:rPr/>
        <w:t>to</w:t>
      </w:r>
      <w:r>
        <w:rPr>
          <w:spacing w:val="-13"/>
        </w:rPr>
        <w:t> </w:t>
      </w:r>
      <w:r>
        <w:rPr/>
        <w:t>April</w:t>
      </w:r>
      <w:r>
        <w:rPr>
          <w:spacing w:val="-12"/>
        </w:rPr>
        <w:t> </w:t>
      </w:r>
      <w:r>
        <w:rPr/>
        <w:t>2021.</w:t>
      </w:r>
      <w:r>
        <w:rPr>
          <w:spacing w:val="-13"/>
        </w:rPr>
        <w:t> </w:t>
      </w:r>
      <w:r>
        <w:rPr/>
        <w:t>As</w:t>
      </w:r>
      <w:r>
        <w:rPr>
          <w:spacing w:val="-11"/>
        </w:rPr>
        <w:t> </w:t>
      </w:r>
      <w:r>
        <w:rPr/>
        <w:t>a</w:t>
      </w:r>
      <w:r>
        <w:rPr>
          <w:spacing w:val="-13"/>
        </w:rPr>
        <w:t> </w:t>
      </w:r>
      <w:r>
        <w:rPr/>
        <w:t>consequence,</w:t>
      </w:r>
      <w:r>
        <w:rPr>
          <w:spacing w:val="-13"/>
        </w:rPr>
        <w:t> </w:t>
      </w:r>
      <w:r>
        <w:rPr/>
        <w:t>assumed</w:t>
      </w:r>
      <w:r>
        <w:rPr>
          <w:spacing w:val="-12"/>
        </w:rPr>
        <w:t> </w:t>
      </w:r>
      <w:r>
        <w:rPr/>
        <w:t>tuition</w:t>
      </w:r>
      <w:r>
        <w:rPr>
          <w:spacing w:val="-11"/>
        </w:rPr>
        <w:t> </w:t>
      </w:r>
      <w:r>
        <w:rPr/>
        <w:t>fee</w:t>
      </w:r>
      <w:r>
        <w:rPr>
          <w:spacing w:val="-11"/>
        </w:rPr>
        <w:t> </w:t>
      </w:r>
      <w:r>
        <w:rPr/>
        <w:t>income</w:t>
      </w:r>
      <w:r>
        <w:rPr>
          <w:spacing w:val="-11"/>
        </w:rPr>
        <w:t> </w:t>
      </w:r>
      <w:r>
        <w:rPr/>
        <w:t>for</w:t>
      </w:r>
      <w:r>
        <w:rPr>
          <w:spacing w:val="-12"/>
        </w:rPr>
        <w:t> </w:t>
      </w:r>
      <w:r>
        <w:rPr/>
        <w:t>the </w:t>
      </w:r>
      <w:r>
        <w:rPr>
          <w:spacing w:val="-2"/>
        </w:rPr>
        <w:t>period</w:t>
      </w:r>
      <w:r>
        <w:rPr>
          <w:spacing w:val="-14"/>
        </w:rPr>
        <w:t> </w:t>
      </w:r>
      <w:r>
        <w:rPr>
          <w:spacing w:val="-2"/>
        </w:rPr>
        <w:t>January-April</w:t>
      </w:r>
      <w:r>
        <w:rPr>
          <w:spacing w:val="-14"/>
        </w:rPr>
        <w:t> </w:t>
      </w:r>
      <w:r>
        <w:rPr>
          <w:spacing w:val="-2"/>
        </w:rPr>
        <w:t>2021</w:t>
      </w:r>
      <w:r>
        <w:rPr>
          <w:spacing w:val="-14"/>
        </w:rPr>
        <w:t> </w:t>
      </w:r>
      <w:r>
        <w:rPr>
          <w:spacing w:val="-2"/>
        </w:rPr>
        <w:t>is</w:t>
      </w:r>
      <w:r>
        <w:rPr>
          <w:spacing w:val="-14"/>
        </w:rPr>
        <w:t> </w:t>
      </w:r>
      <w:r>
        <w:rPr>
          <w:spacing w:val="-2"/>
        </w:rPr>
        <w:t>deferred</w:t>
      </w:r>
      <w:r>
        <w:rPr>
          <w:spacing w:val="-14"/>
        </w:rPr>
        <w:t> </w:t>
      </w:r>
      <w:r>
        <w:rPr>
          <w:spacing w:val="-2"/>
        </w:rPr>
        <w:t>into</w:t>
      </w:r>
      <w:r>
        <w:rPr>
          <w:spacing w:val="-13"/>
        </w:rPr>
        <w:t> </w:t>
      </w:r>
      <w:r>
        <w:rPr>
          <w:spacing w:val="-2"/>
        </w:rPr>
        <w:t>2021/22.</w:t>
      </w:r>
    </w:p>
    <w:p>
      <w:pPr>
        <w:pStyle w:val="BodyText"/>
        <w:spacing w:line="316" w:lineRule="auto"/>
        <w:ind w:left="998" w:right="1157"/>
        <w:jc w:val="both"/>
      </w:pPr>
      <w:r>
        <w:rPr>
          <w:spacing w:val="-4"/>
        </w:rPr>
        <w:t>In</w:t>
      </w:r>
      <w:r>
        <w:rPr>
          <w:spacing w:val="-10"/>
        </w:rPr>
        <w:t> </w:t>
      </w:r>
      <w:r>
        <w:rPr>
          <w:spacing w:val="-4"/>
        </w:rPr>
        <w:t>addition,</w:t>
      </w:r>
      <w:r>
        <w:rPr>
          <w:spacing w:val="-11"/>
        </w:rPr>
        <w:t> </w:t>
      </w:r>
      <w:r>
        <w:rPr>
          <w:spacing w:val="-4"/>
        </w:rPr>
        <w:t>it</w:t>
      </w:r>
      <w:r>
        <w:rPr>
          <w:spacing w:val="-11"/>
        </w:rPr>
        <w:t> </w:t>
      </w:r>
      <w:r>
        <w:rPr>
          <w:spacing w:val="-4"/>
        </w:rPr>
        <w:t>became</w:t>
      </w:r>
      <w:r>
        <w:rPr>
          <w:spacing w:val="-9"/>
        </w:rPr>
        <w:t> </w:t>
      </w:r>
      <w:r>
        <w:rPr>
          <w:spacing w:val="-4"/>
        </w:rPr>
        <w:t>apparent</w:t>
      </w:r>
      <w:r>
        <w:rPr>
          <w:spacing w:val="-11"/>
        </w:rPr>
        <w:t> </w:t>
      </w:r>
      <w:r>
        <w:rPr>
          <w:spacing w:val="-4"/>
        </w:rPr>
        <w:t>that</w:t>
      </w:r>
      <w:r>
        <w:rPr>
          <w:spacing w:val="-11"/>
        </w:rPr>
        <w:t> </w:t>
      </w:r>
      <w:r>
        <w:rPr>
          <w:spacing w:val="-4"/>
        </w:rPr>
        <w:t>that</w:t>
      </w:r>
      <w:r>
        <w:rPr>
          <w:spacing w:val="-11"/>
        </w:rPr>
        <w:t> </w:t>
      </w:r>
      <w:r>
        <w:rPr>
          <w:spacing w:val="-4"/>
        </w:rPr>
        <w:t>trading</w:t>
      </w:r>
      <w:r>
        <w:rPr>
          <w:spacing w:val="-11"/>
        </w:rPr>
        <w:t> </w:t>
      </w:r>
      <w:r>
        <w:rPr>
          <w:spacing w:val="-4"/>
        </w:rPr>
        <w:t>conditions</w:t>
      </w:r>
      <w:r>
        <w:rPr>
          <w:spacing w:val="-9"/>
        </w:rPr>
        <w:t> </w:t>
      </w:r>
      <w:r>
        <w:rPr>
          <w:spacing w:val="-4"/>
        </w:rPr>
        <w:t>in</w:t>
      </w:r>
      <w:r>
        <w:rPr>
          <w:spacing w:val="-10"/>
        </w:rPr>
        <w:t> </w:t>
      </w:r>
      <w:r>
        <w:rPr>
          <w:spacing w:val="-4"/>
        </w:rPr>
        <w:t>respect</w:t>
      </w:r>
      <w:r>
        <w:rPr>
          <w:spacing w:val="-11"/>
        </w:rPr>
        <w:t> </w:t>
      </w:r>
      <w:r>
        <w:rPr>
          <w:spacing w:val="-4"/>
        </w:rPr>
        <w:t>of</w:t>
      </w:r>
      <w:r>
        <w:rPr>
          <w:spacing w:val="-10"/>
        </w:rPr>
        <w:t> </w:t>
      </w:r>
      <w:r>
        <w:rPr>
          <w:spacing w:val="-4"/>
        </w:rPr>
        <w:t>income</w:t>
      </w:r>
      <w:r>
        <w:rPr>
          <w:spacing w:val="-9"/>
        </w:rPr>
        <w:t> </w:t>
      </w:r>
      <w:r>
        <w:rPr>
          <w:spacing w:val="-4"/>
        </w:rPr>
        <w:t>generating</w:t>
      </w:r>
      <w:r>
        <w:rPr>
          <w:spacing w:val="-11"/>
        </w:rPr>
        <w:t> </w:t>
      </w:r>
      <w:r>
        <w:rPr>
          <w:spacing w:val="-4"/>
        </w:rPr>
        <w:t>short </w:t>
      </w:r>
      <w:r>
        <w:rPr>
          <w:spacing w:val="-2"/>
        </w:rPr>
        <w:t>courses</w:t>
      </w:r>
      <w:r>
        <w:rPr>
          <w:spacing w:val="-6"/>
        </w:rPr>
        <w:t> </w:t>
      </w:r>
      <w:r>
        <w:rPr>
          <w:spacing w:val="-2"/>
        </w:rPr>
        <w:t>and</w:t>
      </w:r>
      <w:r>
        <w:rPr>
          <w:spacing w:val="-7"/>
        </w:rPr>
        <w:t> </w:t>
      </w:r>
      <w:r>
        <w:rPr>
          <w:spacing w:val="-2"/>
        </w:rPr>
        <w:t>business</w:t>
      </w:r>
      <w:r>
        <w:rPr>
          <w:spacing w:val="-8"/>
        </w:rPr>
        <w:t> </w:t>
      </w:r>
      <w:r>
        <w:rPr>
          <w:spacing w:val="-2"/>
        </w:rPr>
        <w:t>training</w:t>
      </w:r>
      <w:r>
        <w:rPr>
          <w:spacing w:val="-8"/>
        </w:rPr>
        <w:t> </w:t>
      </w:r>
      <w:r>
        <w:rPr>
          <w:spacing w:val="-2"/>
        </w:rPr>
        <w:t>were</w:t>
      </w:r>
      <w:r>
        <w:rPr>
          <w:spacing w:val="-6"/>
        </w:rPr>
        <w:t> </w:t>
      </w:r>
      <w:r>
        <w:rPr>
          <w:spacing w:val="-2"/>
        </w:rPr>
        <w:t>well</w:t>
      </w:r>
      <w:r>
        <w:rPr>
          <w:spacing w:val="-7"/>
        </w:rPr>
        <w:t> </w:t>
      </w:r>
      <w:r>
        <w:rPr>
          <w:spacing w:val="-2"/>
        </w:rPr>
        <w:t>below</w:t>
      </w:r>
      <w:r>
        <w:rPr>
          <w:spacing w:val="-6"/>
        </w:rPr>
        <w:t> </w:t>
      </w:r>
      <w:r>
        <w:rPr>
          <w:spacing w:val="-2"/>
        </w:rPr>
        <w:t>the</w:t>
      </w:r>
      <w:r>
        <w:rPr>
          <w:spacing w:val="-6"/>
        </w:rPr>
        <w:t> </w:t>
      </w:r>
      <w:r>
        <w:rPr>
          <w:spacing w:val="-2"/>
        </w:rPr>
        <w:t>levels</w:t>
      </w:r>
      <w:r>
        <w:rPr>
          <w:spacing w:val="-6"/>
        </w:rPr>
        <w:t> </w:t>
      </w:r>
      <w:r>
        <w:rPr>
          <w:spacing w:val="-2"/>
        </w:rPr>
        <w:t>previously</w:t>
      </w:r>
      <w:r>
        <w:rPr>
          <w:spacing w:val="-7"/>
        </w:rPr>
        <w:t> </w:t>
      </w:r>
      <w:r>
        <w:rPr>
          <w:spacing w:val="-2"/>
        </w:rPr>
        <w:t>anticipated.</w:t>
      </w:r>
    </w:p>
    <w:p>
      <w:pPr>
        <w:pStyle w:val="BodyText"/>
        <w:spacing w:before="9"/>
        <w:rPr>
          <w:sz w:val="26"/>
        </w:rPr>
      </w:pPr>
    </w:p>
    <w:p>
      <w:pPr>
        <w:pStyle w:val="BodyText"/>
        <w:spacing w:line="319" w:lineRule="auto"/>
        <w:ind w:left="998" w:right="1153"/>
        <w:jc w:val="both"/>
      </w:pPr>
      <w:r>
        <w:rPr/>
        <w:t>Substantial work continued to</w:t>
      </w:r>
      <w:r>
        <w:rPr>
          <w:spacing w:val="-1"/>
        </w:rPr>
        <w:t> </w:t>
      </w:r>
      <w:r>
        <w:rPr/>
        <w:t>be undertaken by staff</w:t>
      </w:r>
      <w:r>
        <w:rPr>
          <w:spacing w:val="-1"/>
        </w:rPr>
        <w:t> </w:t>
      </w:r>
      <w:r>
        <w:rPr/>
        <w:t>online with additional costs incurred to </w:t>
      </w:r>
      <w:r>
        <w:rPr>
          <w:spacing w:val="-2"/>
        </w:rPr>
        <w:t>ensure</w:t>
      </w:r>
      <w:r>
        <w:rPr>
          <w:spacing w:val="-7"/>
        </w:rPr>
        <w:t> </w:t>
      </w:r>
      <w:r>
        <w:rPr>
          <w:spacing w:val="-2"/>
        </w:rPr>
        <w:t>appropriate</w:t>
      </w:r>
      <w:r>
        <w:rPr>
          <w:spacing w:val="-7"/>
        </w:rPr>
        <w:t> </w:t>
      </w:r>
      <w:r>
        <w:rPr>
          <w:spacing w:val="-2"/>
        </w:rPr>
        <w:t>hybrid</w:t>
      </w:r>
      <w:r>
        <w:rPr>
          <w:spacing w:val="-7"/>
        </w:rPr>
        <w:t> </w:t>
      </w:r>
      <w:r>
        <w:rPr>
          <w:spacing w:val="-2"/>
        </w:rPr>
        <w:t>resources</w:t>
      </w:r>
      <w:r>
        <w:rPr>
          <w:spacing w:val="-7"/>
        </w:rPr>
        <w:t> </w:t>
      </w:r>
      <w:r>
        <w:rPr>
          <w:spacing w:val="-2"/>
        </w:rPr>
        <w:t>were</w:t>
      </w:r>
      <w:r>
        <w:rPr>
          <w:spacing w:val="-7"/>
        </w:rPr>
        <w:t> </w:t>
      </w:r>
      <w:r>
        <w:rPr>
          <w:spacing w:val="-2"/>
        </w:rPr>
        <w:t>available</w:t>
      </w:r>
      <w:r>
        <w:rPr>
          <w:spacing w:val="-7"/>
        </w:rPr>
        <w:t> </w:t>
      </w:r>
      <w:r>
        <w:rPr>
          <w:spacing w:val="-2"/>
        </w:rPr>
        <w:t>to</w:t>
      </w:r>
      <w:r>
        <w:rPr>
          <w:spacing w:val="-7"/>
        </w:rPr>
        <w:t> </w:t>
      </w:r>
      <w:r>
        <w:rPr>
          <w:spacing w:val="-2"/>
        </w:rPr>
        <w:t>students</w:t>
      </w:r>
      <w:r>
        <w:rPr>
          <w:spacing w:val="-7"/>
        </w:rPr>
        <w:t> </w:t>
      </w:r>
      <w:r>
        <w:rPr>
          <w:spacing w:val="-2"/>
        </w:rPr>
        <w:t>across</w:t>
      </w:r>
      <w:r>
        <w:rPr>
          <w:spacing w:val="-7"/>
        </w:rPr>
        <w:t> </w:t>
      </w:r>
      <w:r>
        <w:rPr>
          <w:spacing w:val="-2"/>
        </w:rPr>
        <w:t>the</w:t>
      </w:r>
      <w:r>
        <w:rPr>
          <w:spacing w:val="-5"/>
        </w:rPr>
        <w:t> </w:t>
      </w:r>
      <w:r>
        <w:rPr>
          <w:spacing w:val="-2"/>
        </w:rPr>
        <w:t>globe.</w:t>
      </w:r>
      <w:r>
        <w:rPr>
          <w:spacing w:val="-7"/>
        </w:rPr>
        <w:t> </w:t>
      </w:r>
      <w:r>
        <w:rPr>
          <w:spacing w:val="-2"/>
        </w:rPr>
        <w:t>A</w:t>
      </w:r>
      <w:r>
        <w:rPr>
          <w:spacing w:val="-7"/>
        </w:rPr>
        <w:t> </w:t>
      </w:r>
      <w:r>
        <w:rPr>
          <w:spacing w:val="-2"/>
        </w:rPr>
        <w:t>summary</w:t>
      </w:r>
      <w:r>
        <w:rPr>
          <w:spacing w:val="-5"/>
        </w:rPr>
        <w:t> </w:t>
      </w:r>
      <w:r>
        <w:rPr>
          <w:spacing w:val="-2"/>
        </w:rPr>
        <w:t>of performance</w:t>
      </w:r>
      <w:r>
        <w:rPr>
          <w:spacing w:val="-14"/>
        </w:rPr>
        <w:t> </w:t>
      </w:r>
      <w:r>
        <w:rPr>
          <w:spacing w:val="-2"/>
        </w:rPr>
        <w:t>outcomes</w:t>
      </w:r>
      <w:r>
        <w:rPr>
          <w:spacing w:val="-14"/>
        </w:rPr>
        <w:t> </w:t>
      </w:r>
      <w:r>
        <w:rPr>
          <w:spacing w:val="-2"/>
        </w:rPr>
        <w:t>during</w:t>
      </w:r>
      <w:r>
        <w:rPr>
          <w:spacing w:val="-14"/>
        </w:rPr>
        <w:t> </w:t>
      </w:r>
      <w:r>
        <w:rPr>
          <w:spacing w:val="-2"/>
        </w:rPr>
        <w:t>2020/21</w:t>
      </w:r>
      <w:r>
        <w:rPr>
          <w:spacing w:val="-14"/>
        </w:rPr>
        <w:t> </w:t>
      </w:r>
      <w:r>
        <w:rPr>
          <w:spacing w:val="-2"/>
        </w:rPr>
        <w:t>is</w:t>
      </w:r>
      <w:r>
        <w:rPr>
          <w:spacing w:val="-14"/>
        </w:rPr>
        <w:t> </w:t>
      </w:r>
      <w:r>
        <w:rPr>
          <w:spacing w:val="-2"/>
        </w:rPr>
        <w:t>included</w:t>
      </w:r>
      <w:r>
        <w:rPr>
          <w:spacing w:val="-13"/>
        </w:rPr>
        <w:t> </w:t>
      </w:r>
      <w:r>
        <w:rPr>
          <w:spacing w:val="-2"/>
        </w:rPr>
        <w:t>within</w:t>
      </w:r>
      <w:r>
        <w:rPr>
          <w:spacing w:val="-14"/>
        </w:rPr>
        <w:t> </w:t>
      </w:r>
      <w:r>
        <w:rPr>
          <w:spacing w:val="-2"/>
        </w:rPr>
        <w:t>the</w:t>
      </w:r>
      <w:r>
        <w:rPr>
          <w:spacing w:val="-14"/>
        </w:rPr>
        <w:t> </w:t>
      </w:r>
      <w:r>
        <w:rPr>
          <w:spacing w:val="-2"/>
        </w:rPr>
        <w:t>Report</w:t>
      </w:r>
      <w:r>
        <w:rPr>
          <w:spacing w:val="-13"/>
        </w:rPr>
        <w:t> </w:t>
      </w:r>
      <w:r>
        <w:rPr>
          <w:spacing w:val="-2"/>
        </w:rPr>
        <w:t>of</w:t>
      </w:r>
      <w:r>
        <w:rPr>
          <w:spacing w:val="-13"/>
        </w:rPr>
        <w:t> </w:t>
      </w:r>
      <w:r>
        <w:rPr>
          <w:spacing w:val="-2"/>
        </w:rPr>
        <w:t>the</w:t>
      </w:r>
      <w:r>
        <w:rPr>
          <w:spacing w:val="-14"/>
        </w:rPr>
        <w:t> </w:t>
      </w:r>
      <w:r>
        <w:rPr>
          <w:spacing w:val="-2"/>
        </w:rPr>
        <w:t>Board</w:t>
      </w:r>
      <w:r>
        <w:rPr>
          <w:spacing w:val="-14"/>
        </w:rPr>
        <w:t> </w:t>
      </w:r>
      <w:r>
        <w:rPr>
          <w:spacing w:val="-2"/>
        </w:rPr>
        <w:t>and</w:t>
      </w:r>
      <w:r>
        <w:rPr>
          <w:spacing w:val="-13"/>
        </w:rPr>
        <w:t> </w:t>
      </w:r>
      <w:r>
        <w:rPr>
          <w:spacing w:val="-2"/>
        </w:rPr>
        <w:t>Executive </w:t>
      </w:r>
      <w:r>
        <w:rPr/>
        <w:t>and</w:t>
      </w:r>
      <w:r>
        <w:rPr>
          <w:spacing w:val="-12"/>
        </w:rPr>
        <w:t> </w:t>
      </w:r>
      <w:r>
        <w:rPr/>
        <w:t>Public</w:t>
      </w:r>
      <w:r>
        <w:rPr>
          <w:spacing w:val="-11"/>
        </w:rPr>
        <w:t> </w:t>
      </w:r>
      <w:r>
        <w:rPr/>
        <w:t>Benefit</w:t>
      </w:r>
      <w:r>
        <w:rPr>
          <w:spacing w:val="-13"/>
        </w:rPr>
        <w:t> </w:t>
      </w:r>
      <w:r>
        <w:rPr/>
        <w:t>Report</w:t>
      </w:r>
      <w:r>
        <w:rPr>
          <w:spacing w:val="-10"/>
        </w:rPr>
        <w:t> </w:t>
      </w:r>
      <w:r>
        <w:rPr/>
        <w:t>within</w:t>
      </w:r>
      <w:r>
        <w:rPr>
          <w:spacing w:val="-12"/>
        </w:rPr>
        <w:t> </w:t>
      </w:r>
      <w:r>
        <w:rPr/>
        <w:t>these</w:t>
      </w:r>
      <w:r>
        <w:rPr>
          <w:spacing w:val="-11"/>
        </w:rPr>
        <w:t> </w:t>
      </w:r>
      <w:r>
        <w:rPr/>
        <w:t>financial</w:t>
      </w:r>
      <w:r>
        <w:rPr>
          <w:spacing w:val="-12"/>
        </w:rPr>
        <w:t> </w:t>
      </w:r>
      <w:r>
        <w:rPr/>
        <w:t>statements.</w:t>
      </w:r>
    </w:p>
    <w:p>
      <w:pPr>
        <w:spacing w:after="0" w:line="319" w:lineRule="auto"/>
        <w:jc w:val="both"/>
        <w:sectPr>
          <w:pgSz w:w="11910" w:h="16840"/>
          <w:pgMar w:header="712" w:footer="779" w:top="1320" w:bottom="960" w:left="420" w:right="260"/>
        </w:sectPr>
      </w:pPr>
    </w:p>
    <w:p>
      <w:pPr>
        <w:pStyle w:val="BodyText"/>
        <w:spacing w:before="2"/>
        <w:rPr>
          <w:sz w:val="27"/>
        </w:rPr>
      </w:pPr>
    </w:p>
    <w:p>
      <w:pPr>
        <w:pStyle w:val="BodyText"/>
        <w:spacing w:line="319" w:lineRule="auto" w:before="120"/>
        <w:ind w:left="998" w:right="1157"/>
        <w:jc w:val="both"/>
      </w:pPr>
      <w:r>
        <w:rPr/>
        <w:t>For course activity which could not be accommodated through online activity all appropriate </w:t>
      </w:r>
      <w:r>
        <w:rPr>
          <w:spacing w:val="-2"/>
        </w:rPr>
        <w:t>measures</w:t>
      </w:r>
      <w:r>
        <w:rPr>
          <w:spacing w:val="-11"/>
        </w:rPr>
        <w:t> </w:t>
      </w:r>
      <w:r>
        <w:rPr>
          <w:spacing w:val="-2"/>
        </w:rPr>
        <w:t>were</w:t>
      </w:r>
      <w:r>
        <w:rPr>
          <w:spacing w:val="-13"/>
        </w:rPr>
        <w:t> </w:t>
      </w:r>
      <w:r>
        <w:rPr>
          <w:spacing w:val="-2"/>
        </w:rPr>
        <w:t>taken</w:t>
      </w:r>
      <w:r>
        <w:rPr>
          <w:spacing w:val="-12"/>
        </w:rPr>
        <w:t> </w:t>
      </w:r>
      <w:r>
        <w:rPr>
          <w:spacing w:val="-2"/>
        </w:rPr>
        <w:t>to</w:t>
      </w:r>
      <w:r>
        <w:rPr>
          <w:spacing w:val="-12"/>
        </w:rPr>
        <w:t> </w:t>
      </w:r>
      <w:r>
        <w:rPr>
          <w:spacing w:val="-2"/>
        </w:rPr>
        <w:t>ensure</w:t>
      </w:r>
      <w:r>
        <w:rPr>
          <w:spacing w:val="-11"/>
        </w:rPr>
        <w:t> </w:t>
      </w:r>
      <w:r>
        <w:rPr>
          <w:spacing w:val="-2"/>
        </w:rPr>
        <w:t>health,</w:t>
      </w:r>
      <w:r>
        <w:rPr>
          <w:spacing w:val="-13"/>
        </w:rPr>
        <w:t> </w:t>
      </w:r>
      <w:r>
        <w:rPr>
          <w:spacing w:val="-2"/>
        </w:rPr>
        <w:t>safety</w:t>
      </w:r>
      <w:r>
        <w:rPr>
          <w:spacing w:val="-11"/>
        </w:rPr>
        <w:t> </w:t>
      </w:r>
      <w:r>
        <w:rPr>
          <w:spacing w:val="-2"/>
        </w:rPr>
        <w:t>and</w:t>
      </w:r>
      <w:r>
        <w:rPr>
          <w:spacing w:val="-14"/>
        </w:rPr>
        <w:t> </w:t>
      </w:r>
      <w:r>
        <w:rPr>
          <w:spacing w:val="-2"/>
        </w:rPr>
        <w:t>wellbeing</w:t>
      </w:r>
      <w:r>
        <w:rPr>
          <w:spacing w:val="-12"/>
        </w:rPr>
        <w:t> </w:t>
      </w:r>
      <w:r>
        <w:rPr>
          <w:spacing w:val="-2"/>
        </w:rPr>
        <w:t>in</w:t>
      </w:r>
      <w:r>
        <w:rPr>
          <w:spacing w:val="-12"/>
        </w:rPr>
        <w:t> </w:t>
      </w:r>
      <w:r>
        <w:rPr>
          <w:spacing w:val="-2"/>
        </w:rPr>
        <w:t>accordance</w:t>
      </w:r>
      <w:r>
        <w:rPr>
          <w:spacing w:val="-13"/>
        </w:rPr>
        <w:t> </w:t>
      </w:r>
      <w:r>
        <w:rPr>
          <w:spacing w:val="-2"/>
        </w:rPr>
        <w:t>with</w:t>
      </w:r>
      <w:r>
        <w:rPr>
          <w:spacing w:val="-12"/>
        </w:rPr>
        <w:t> </w:t>
      </w:r>
      <w:r>
        <w:rPr>
          <w:spacing w:val="-2"/>
        </w:rPr>
        <w:t>government</w:t>
      </w:r>
      <w:r>
        <w:rPr>
          <w:spacing w:val="-13"/>
        </w:rPr>
        <w:t> </w:t>
      </w:r>
      <w:r>
        <w:rPr>
          <w:spacing w:val="-2"/>
        </w:rPr>
        <w:t>and Public</w:t>
      </w:r>
      <w:r>
        <w:rPr>
          <w:spacing w:val="-11"/>
        </w:rPr>
        <w:t> </w:t>
      </w:r>
      <w:r>
        <w:rPr>
          <w:spacing w:val="-2"/>
        </w:rPr>
        <w:t>Health</w:t>
      </w:r>
      <w:r>
        <w:rPr>
          <w:spacing w:val="-12"/>
        </w:rPr>
        <w:t> </w:t>
      </w:r>
      <w:r>
        <w:rPr>
          <w:spacing w:val="-2"/>
        </w:rPr>
        <w:t>England</w:t>
      </w:r>
      <w:r>
        <w:rPr>
          <w:spacing w:val="-12"/>
        </w:rPr>
        <w:t> </w:t>
      </w:r>
      <w:r>
        <w:rPr>
          <w:spacing w:val="-2"/>
        </w:rPr>
        <w:t>guidance</w:t>
      </w:r>
      <w:r>
        <w:rPr>
          <w:spacing w:val="-11"/>
        </w:rPr>
        <w:t> </w:t>
      </w:r>
      <w:r>
        <w:rPr>
          <w:spacing w:val="-2"/>
        </w:rPr>
        <w:t>and</w:t>
      </w:r>
      <w:r>
        <w:rPr>
          <w:spacing w:val="-12"/>
        </w:rPr>
        <w:t> </w:t>
      </w:r>
      <w:r>
        <w:rPr>
          <w:spacing w:val="-2"/>
        </w:rPr>
        <w:t>utilising</w:t>
      </w:r>
      <w:r>
        <w:rPr>
          <w:spacing w:val="-11"/>
        </w:rPr>
        <w:t> </w:t>
      </w:r>
      <w:r>
        <w:rPr>
          <w:spacing w:val="-2"/>
        </w:rPr>
        <w:t>COVID-Secure</w:t>
      </w:r>
      <w:r>
        <w:rPr>
          <w:spacing w:val="-11"/>
        </w:rPr>
        <w:t> </w:t>
      </w:r>
      <w:r>
        <w:rPr>
          <w:spacing w:val="-2"/>
        </w:rPr>
        <w:t>risk</w:t>
      </w:r>
      <w:r>
        <w:rPr>
          <w:spacing w:val="-11"/>
        </w:rPr>
        <w:t> </w:t>
      </w:r>
      <w:r>
        <w:rPr>
          <w:spacing w:val="-2"/>
        </w:rPr>
        <w:t>assessment</w:t>
      </w:r>
      <w:r>
        <w:rPr>
          <w:spacing w:val="-13"/>
        </w:rPr>
        <w:t> </w:t>
      </w:r>
      <w:r>
        <w:rPr>
          <w:spacing w:val="-2"/>
        </w:rPr>
        <w:t>processes.</w:t>
      </w:r>
    </w:p>
    <w:p>
      <w:pPr>
        <w:pStyle w:val="BodyText"/>
        <w:rPr>
          <w:sz w:val="26"/>
        </w:rPr>
      </w:pPr>
    </w:p>
    <w:p>
      <w:pPr>
        <w:pStyle w:val="BodyText"/>
        <w:spacing w:before="3"/>
        <w:rPr>
          <w:sz w:val="21"/>
        </w:rPr>
      </w:pPr>
    </w:p>
    <w:p>
      <w:pPr>
        <w:pStyle w:val="ListParagraph"/>
        <w:numPr>
          <w:ilvl w:val="0"/>
          <w:numId w:val="6"/>
        </w:numPr>
        <w:tabs>
          <w:tab w:pos="1706" w:val="left" w:leader="none"/>
          <w:tab w:pos="1707" w:val="left" w:leader="none"/>
        </w:tabs>
        <w:spacing w:line="240" w:lineRule="auto" w:before="0" w:after="0"/>
        <w:ind w:left="1706" w:right="0" w:hanging="709"/>
        <w:jc w:val="left"/>
        <w:rPr>
          <w:rFonts w:ascii="Arial Black"/>
          <w:sz w:val="20"/>
        </w:rPr>
      </w:pPr>
      <w:r>
        <w:rPr>
          <w:rFonts w:ascii="Arial Black"/>
          <w:w w:val="85"/>
          <w:sz w:val="20"/>
        </w:rPr>
        <w:t>FINANCIAL</w:t>
      </w:r>
      <w:r>
        <w:rPr>
          <w:rFonts w:ascii="Arial Black"/>
          <w:spacing w:val="19"/>
          <w:sz w:val="20"/>
        </w:rPr>
        <w:t> </w:t>
      </w:r>
      <w:r>
        <w:rPr>
          <w:rFonts w:ascii="Arial Black"/>
          <w:spacing w:val="-2"/>
          <w:w w:val="95"/>
          <w:sz w:val="20"/>
        </w:rPr>
        <w:t>REVIEW</w:t>
      </w:r>
    </w:p>
    <w:p>
      <w:pPr>
        <w:pStyle w:val="BodyText"/>
        <w:spacing w:before="4"/>
        <w:rPr>
          <w:rFonts w:ascii="Arial Black"/>
          <w:sz w:val="26"/>
        </w:rPr>
      </w:pPr>
    </w:p>
    <w:p>
      <w:pPr>
        <w:pStyle w:val="BodyText"/>
        <w:spacing w:line="319" w:lineRule="auto" w:before="1"/>
        <w:ind w:left="998" w:right="1153"/>
        <w:jc w:val="both"/>
      </w:pPr>
      <w:r>
        <w:rPr>
          <w:spacing w:val="-4"/>
        </w:rPr>
        <w:t>The</w:t>
      </w:r>
      <w:r>
        <w:rPr>
          <w:spacing w:val="-11"/>
        </w:rPr>
        <w:t> </w:t>
      </w:r>
      <w:r>
        <w:rPr>
          <w:spacing w:val="-4"/>
        </w:rPr>
        <w:t>Financial</w:t>
      </w:r>
      <w:r>
        <w:rPr>
          <w:spacing w:val="-12"/>
        </w:rPr>
        <w:t> </w:t>
      </w:r>
      <w:r>
        <w:rPr>
          <w:spacing w:val="-4"/>
        </w:rPr>
        <w:t>Statements</w:t>
      </w:r>
      <w:r>
        <w:rPr>
          <w:spacing w:val="-10"/>
        </w:rPr>
        <w:t> </w:t>
      </w:r>
      <w:r>
        <w:rPr>
          <w:spacing w:val="-4"/>
        </w:rPr>
        <w:t>for</w:t>
      </w:r>
      <w:r>
        <w:rPr>
          <w:spacing w:val="-12"/>
        </w:rPr>
        <w:t> </w:t>
      </w:r>
      <w:r>
        <w:rPr>
          <w:spacing w:val="-4"/>
        </w:rPr>
        <w:t>the</w:t>
      </w:r>
      <w:r>
        <w:rPr>
          <w:spacing w:val="-10"/>
        </w:rPr>
        <w:t> </w:t>
      </w:r>
      <w:r>
        <w:rPr>
          <w:spacing w:val="-4"/>
        </w:rPr>
        <w:t>year</w:t>
      </w:r>
      <w:r>
        <w:rPr>
          <w:spacing w:val="-12"/>
        </w:rPr>
        <w:t> </w:t>
      </w:r>
      <w:r>
        <w:rPr>
          <w:spacing w:val="-4"/>
        </w:rPr>
        <w:t>ended</w:t>
      </w:r>
      <w:r>
        <w:rPr>
          <w:spacing w:val="-11"/>
        </w:rPr>
        <w:t> </w:t>
      </w:r>
      <w:r>
        <w:rPr>
          <w:spacing w:val="-4"/>
        </w:rPr>
        <w:t>31</w:t>
      </w:r>
      <w:r>
        <w:rPr>
          <w:spacing w:val="-12"/>
        </w:rPr>
        <w:t> </w:t>
      </w:r>
      <w:r>
        <w:rPr>
          <w:spacing w:val="-4"/>
        </w:rPr>
        <w:t>July</w:t>
      </w:r>
      <w:r>
        <w:rPr>
          <w:spacing w:val="-8"/>
        </w:rPr>
        <w:t> </w:t>
      </w:r>
      <w:r>
        <w:rPr>
          <w:spacing w:val="-4"/>
        </w:rPr>
        <w:t>2021</w:t>
      </w:r>
      <w:r>
        <w:rPr>
          <w:spacing w:val="-12"/>
        </w:rPr>
        <w:t> </w:t>
      </w:r>
      <w:r>
        <w:rPr>
          <w:spacing w:val="-4"/>
        </w:rPr>
        <w:t>show</w:t>
      </w:r>
      <w:r>
        <w:rPr>
          <w:spacing w:val="-10"/>
        </w:rPr>
        <w:t> </w:t>
      </w:r>
      <w:r>
        <w:rPr>
          <w:spacing w:val="-4"/>
        </w:rPr>
        <w:t>the</w:t>
      </w:r>
      <w:r>
        <w:rPr>
          <w:spacing w:val="-9"/>
        </w:rPr>
        <w:t> </w:t>
      </w:r>
      <w:r>
        <w:rPr>
          <w:spacing w:val="-4"/>
        </w:rPr>
        <w:t>group</w:t>
      </w:r>
      <w:r>
        <w:rPr>
          <w:spacing w:val="-9"/>
        </w:rPr>
        <w:t> </w:t>
      </w:r>
      <w:r>
        <w:rPr>
          <w:spacing w:val="-4"/>
        </w:rPr>
        <w:t>position</w:t>
      </w:r>
      <w:r>
        <w:rPr>
          <w:spacing w:val="-12"/>
        </w:rPr>
        <w:t> </w:t>
      </w:r>
      <w:r>
        <w:rPr>
          <w:spacing w:val="-4"/>
        </w:rPr>
        <w:t>for</w:t>
      </w:r>
      <w:r>
        <w:rPr>
          <w:spacing w:val="-11"/>
        </w:rPr>
        <w:t> </w:t>
      </w:r>
      <w:r>
        <w:rPr>
          <w:spacing w:val="-4"/>
        </w:rPr>
        <w:t>Central</w:t>
      </w:r>
      <w:r>
        <w:rPr>
          <w:spacing w:val="-12"/>
        </w:rPr>
        <w:t> </w:t>
      </w:r>
      <w:r>
        <w:rPr>
          <w:spacing w:val="-4"/>
        </w:rPr>
        <w:t>and </w:t>
      </w:r>
      <w:r>
        <w:rPr/>
        <w:t>include</w:t>
      </w:r>
      <w:r>
        <w:rPr>
          <w:spacing w:val="-12"/>
        </w:rPr>
        <w:t> </w:t>
      </w:r>
      <w:r>
        <w:rPr/>
        <w:t>the</w:t>
      </w:r>
      <w:r>
        <w:rPr>
          <w:spacing w:val="-12"/>
        </w:rPr>
        <w:t> </w:t>
      </w:r>
      <w:r>
        <w:rPr/>
        <w:t>results</w:t>
      </w:r>
      <w:r>
        <w:rPr>
          <w:spacing w:val="-13"/>
        </w:rPr>
        <w:t> </w:t>
      </w:r>
      <w:r>
        <w:rPr/>
        <w:t>of</w:t>
      </w:r>
      <w:r>
        <w:rPr>
          <w:spacing w:val="-12"/>
        </w:rPr>
        <w:t> </w:t>
      </w:r>
      <w:r>
        <w:rPr/>
        <w:t>CSSD</w:t>
      </w:r>
      <w:r>
        <w:rPr>
          <w:spacing w:val="-11"/>
        </w:rPr>
        <w:t> </w:t>
      </w:r>
      <w:r>
        <w:rPr/>
        <w:t>Enterprises</w:t>
      </w:r>
      <w:r>
        <w:rPr>
          <w:spacing w:val="-13"/>
        </w:rPr>
        <w:t> </w:t>
      </w:r>
      <w:r>
        <w:rPr/>
        <w:t>Limited,</w:t>
      </w:r>
      <w:r>
        <w:rPr>
          <w:spacing w:val="-12"/>
        </w:rPr>
        <w:t> </w:t>
      </w:r>
      <w:r>
        <w:rPr/>
        <w:t>a</w:t>
      </w:r>
      <w:r>
        <w:rPr>
          <w:spacing w:val="-10"/>
        </w:rPr>
        <w:t> </w:t>
      </w:r>
      <w:r>
        <w:rPr/>
        <w:t>subsidiary</w:t>
      </w:r>
      <w:r>
        <w:rPr>
          <w:spacing w:val="-12"/>
        </w:rPr>
        <w:t> </w:t>
      </w:r>
      <w:r>
        <w:rPr/>
        <w:t>company.</w:t>
      </w:r>
      <w:r>
        <w:rPr>
          <w:spacing w:val="-12"/>
        </w:rPr>
        <w:t> </w:t>
      </w:r>
      <w:r>
        <w:rPr/>
        <w:t>The</w:t>
      </w:r>
      <w:r>
        <w:rPr>
          <w:spacing w:val="-11"/>
        </w:rPr>
        <w:t> </w:t>
      </w:r>
      <w:r>
        <w:rPr/>
        <w:t>principal</w:t>
      </w:r>
      <w:r>
        <w:rPr>
          <w:spacing w:val="-12"/>
        </w:rPr>
        <w:t> </w:t>
      </w:r>
      <w:r>
        <w:rPr/>
        <w:t>activity</w:t>
      </w:r>
      <w:r>
        <w:rPr>
          <w:spacing w:val="-12"/>
        </w:rPr>
        <w:t> </w:t>
      </w:r>
      <w:r>
        <w:rPr/>
        <w:t>of </w:t>
      </w:r>
      <w:r>
        <w:rPr>
          <w:spacing w:val="-6"/>
        </w:rPr>
        <w:t>CSSD Enterprises Limited is to</w:t>
      </w:r>
      <w:r>
        <w:rPr>
          <w:spacing w:val="-8"/>
        </w:rPr>
        <w:t> </w:t>
      </w:r>
      <w:r>
        <w:rPr>
          <w:spacing w:val="-6"/>
        </w:rPr>
        <w:t>operate the student</w:t>
      </w:r>
      <w:r>
        <w:rPr>
          <w:spacing w:val="-8"/>
        </w:rPr>
        <w:t> </w:t>
      </w:r>
      <w:r>
        <w:rPr>
          <w:spacing w:val="-6"/>
        </w:rPr>
        <w:t>bar during</w:t>
      </w:r>
      <w:r>
        <w:rPr>
          <w:spacing w:val="-9"/>
        </w:rPr>
        <w:t> </w:t>
      </w:r>
      <w:r>
        <w:rPr>
          <w:spacing w:val="-6"/>
        </w:rPr>
        <w:t>the year,</w:t>
      </w:r>
      <w:r>
        <w:rPr>
          <w:spacing w:val="-8"/>
        </w:rPr>
        <w:t> </w:t>
      </w:r>
      <w:r>
        <w:rPr>
          <w:spacing w:val="-6"/>
        </w:rPr>
        <w:t>however the bar was</w:t>
      </w:r>
      <w:r>
        <w:rPr>
          <w:spacing w:val="-9"/>
        </w:rPr>
        <w:t> </w:t>
      </w:r>
      <w:r>
        <w:rPr>
          <w:spacing w:val="-6"/>
        </w:rPr>
        <w:t>closed </w:t>
      </w:r>
      <w:r>
        <w:rPr/>
        <w:t>throughout</w:t>
      </w:r>
      <w:r>
        <w:rPr>
          <w:spacing w:val="-7"/>
        </w:rPr>
        <w:t> </w:t>
      </w:r>
      <w:r>
        <w:rPr/>
        <w:t>the</w:t>
      </w:r>
      <w:r>
        <w:rPr>
          <w:spacing w:val="-4"/>
        </w:rPr>
        <w:t> </w:t>
      </w:r>
      <w:r>
        <w:rPr/>
        <w:t>whole</w:t>
      </w:r>
      <w:r>
        <w:rPr>
          <w:spacing w:val="-4"/>
        </w:rPr>
        <w:t> </w:t>
      </w:r>
      <w:r>
        <w:rPr/>
        <w:t>year</w:t>
      </w:r>
      <w:r>
        <w:rPr>
          <w:spacing w:val="-6"/>
        </w:rPr>
        <w:t> </w:t>
      </w:r>
      <w:r>
        <w:rPr/>
        <w:t>due</w:t>
      </w:r>
      <w:r>
        <w:rPr>
          <w:spacing w:val="-4"/>
        </w:rPr>
        <w:t> </w:t>
      </w:r>
      <w:r>
        <w:rPr/>
        <w:t>to</w:t>
      </w:r>
      <w:r>
        <w:rPr>
          <w:spacing w:val="-6"/>
        </w:rPr>
        <w:t> </w:t>
      </w:r>
      <w:r>
        <w:rPr/>
        <w:t>the</w:t>
      </w:r>
      <w:r>
        <w:rPr>
          <w:spacing w:val="-4"/>
        </w:rPr>
        <w:t> </w:t>
      </w:r>
      <w:r>
        <w:rPr/>
        <w:t>pandemic.</w:t>
      </w:r>
    </w:p>
    <w:p>
      <w:pPr>
        <w:pStyle w:val="BodyText"/>
        <w:spacing w:before="119"/>
        <w:ind w:left="998"/>
        <w:jc w:val="both"/>
      </w:pPr>
      <w:r>
        <w:rPr>
          <w:spacing w:val="-2"/>
        </w:rPr>
        <w:t>The</w:t>
      </w:r>
      <w:r>
        <w:rPr>
          <w:spacing w:val="-7"/>
        </w:rPr>
        <w:t> </w:t>
      </w:r>
      <w:r>
        <w:rPr>
          <w:spacing w:val="-2"/>
        </w:rPr>
        <w:t>School</w:t>
      </w:r>
      <w:r>
        <w:rPr>
          <w:spacing w:val="-8"/>
        </w:rPr>
        <w:t> </w:t>
      </w:r>
      <w:r>
        <w:rPr>
          <w:spacing w:val="-2"/>
        </w:rPr>
        <w:t>is</w:t>
      </w:r>
      <w:r>
        <w:rPr>
          <w:spacing w:val="-7"/>
        </w:rPr>
        <w:t> </w:t>
      </w:r>
      <w:r>
        <w:rPr>
          <w:spacing w:val="-2"/>
        </w:rPr>
        <w:t>reporting</w:t>
      </w:r>
      <w:r>
        <w:rPr>
          <w:spacing w:val="-8"/>
        </w:rPr>
        <w:t> </w:t>
      </w:r>
      <w:r>
        <w:rPr>
          <w:spacing w:val="-2"/>
        </w:rPr>
        <w:t>a</w:t>
      </w:r>
      <w:r>
        <w:rPr>
          <w:spacing w:val="-5"/>
        </w:rPr>
        <w:t> </w:t>
      </w:r>
      <w:r>
        <w:rPr>
          <w:spacing w:val="-2"/>
        </w:rPr>
        <w:t>current</w:t>
      </w:r>
      <w:r>
        <w:rPr>
          <w:spacing w:val="-8"/>
        </w:rPr>
        <w:t> </w:t>
      </w:r>
      <w:r>
        <w:rPr>
          <w:spacing w:val="-2"/>
        </w:rPr>
        <w:t>year</w:t>
      </w:r>
      <w:r>
        <w:rPr>
          <w:spacing w:val="-7"/>
        </w:rPr>
        <w:t> </w:t>
      </w:r>
      <w:r>
        <w:rPr>
          <w:spacing w:val="-2"/>
        </w:rPr>
        <w:t>deficit</w:t>
      </w:r>
      <w:r>
        <w:rPr>
          <w:spacing w:val="-7"/>
        </w:rPr>
        <w:t> </w:t>
      </w:r>
      <w:r>
        <w:rPr>
          <w:spacing w:val="-2"/>
        </w:rPr>
        <w:t>of</w:t>
      </w:r>
      <w:r>
        <w:rPr>
          <w:spacing w:val="-8"/>
        </w:rPr>
        <w:t> </w:t>
      </w:r>
      <w:r>
        <w:rPr>
          <w:spacing w:val="-2"/>
        </w:rPr>
        <w:t>£1.2m,</w:t>
      </w:r>
      <w:r>
        <w:rPr>
          <w:spacing w:val="-7"/>
        </w:rPr>
        <w:t> </w:t>
      </w:r>
      <w:r>
        <w:rPr>
          <w:spacing w:val="-2"/>
        </w:rPr>
        <w:t>where</w:t>
      </w:r>
      <w:r>
        <w:rPr>
          <w:spacing w:val="-7"/>
        </w:rPr>
        <w:t> </w:t>
      </w:r>
      <w:r>
        <w:rPr>
          <w:spacing w:val="-2"/>
        </w:rPr>
        <w:t>income</w:t>
      </w:r>
      <w:r>
        <w:rPr>
          <w:spacing w:val="-7"/>
        </w:rPr>
        <w:t> </w:t>
      </w:r>
      <w:r>
        <w:rPr>
          <w:spacing w:val="-2"/>
        </w:rPr>
        <w:t>has</w:t>
      </w:r>
      <w:r>
        <w:rPr>
          <w:spacing w:val="-7"/>
        </w:rPr>
        <w:t> </w:t>
      </w:r>
      <w:r>
        <w:rPr>
          <w:spacing w:val="-2"/>
        </w:rPr>
        <w:t>decreased</w:t>
      </w:r>
      <w:r>
        <w:rPr>
          <w:spacing w:val="-6"/>
        </w:rPr>
        <w:t> </w:t>
      </w:r>
      <w:r>
        <w:rPr>
          <w:spacing w:val="-2"/>
        </w:rPr>
        <w:t>by</w:t>
      </w:r>
      <w:r>
        <w:rPr>
          <w:spacing w:val="-7"/>
        </w:rPr>
        <w:t> </w:t>
      </w:r>
      <w:r>
        <w:rPr>
          <w:spacing w:val="-2"/>
        </w:rPr>
        <w:t>5.0%</w:t>
      </w:r>
      <w:r>
        <w:rPr>
          <w:spacing w:val="-8"/>
        </w:rPr>
        <w:t> </w:t>
      </w:r>
      <w:r>
        <w:rPr>
          <w:spacing w:val="-5"/>
        </w:rPr>
        <w:t>to</w:t>
      </w:r>
    </w:p>
    <w:p>
      <w:pPr>
        <w:pStyle w:val="BodyText"/>
        <w:spacing w:line="319" w:lineRule="auto" w:before="79"/>
        <w:ind w:left="997" w:right="1155" w:firstLine="1"/>
        <w:jc w:val="both"/>
      </w:pPr>
      <w:r>
        <w:rPr/>
        <w:t>£18.8m</w:t>
      </w:r>
      <w:r>
        <w:rPr>
          <w:spacing w:val="-1"/>
        </w:rPr>
        <w:t> </w:t>
      </w:r>
      <w:r>
        <w:rPr/>
        <w:t>and</w:t>
      </w:r>
      <w:r>
        <w:rPr>
          <w:spacing w:val="-2"/>
        </w:rPr>
        <w:t> </w:t>
      </w:r>
      <w:r>
        <w:rPr/>
        <w:t>expenditure has</w:t>
      </w:r>
      <w:r>
        <w:rPr>
          <w:spacing w:val="-2"/>
        </w:rPr>
        <w:t> </w:t>
      </w:r>
      <w:r>
        <w:rPr/>
        <w:t>increased</w:t>
      </w:r>
      <w:r>
        <w:rPr>
          <w:spacing w:val="-2"/>
        </w:rPr>
        <w:t> </w:t>
      </w:r>
      <w:r>
        <w:rPr/>
        <w:t>by</w:t>
      </w:r>
      <w:r>
        <w:rPr>
          <w:spacing w:val="-2"/>
        </w:rPr>
        <w:t> </w:t>
      </w:r>
      <w:r>
        <w:rPr/>
        <w:t>2.1%</w:t>
      </w:r>
      <w:r>
        <w:rPr>
          <w:spacing w:val="-3"/>
        </w:rPr>
        <w:t> </w:t>
      </w:r>
      <w:r>
        <w:rPr/>
        <w:t>to</w:t>
      </w:r>
      <w:r>
        <w:rPr>
          <w:spacing w:val="-1"/>
        </w:rPr>
        <w:t> </w:t>
      </w:r>
      <w:r>
        <w:rPr/>
        <w:t>£20.1m</w:t>
      </w:r>
      <w:r>
        <w:rPr>
          <w:spacing w:val="-3"/>
        </w:rPr>
        <w:t> </w:t>
      </w:r>
      <w:r>
        <w:rPr/>
        <w:t>when</w:t>
      </w:r>
      <w:r>
        <w:rPr>
          <w:spacing w:val="-3"/>
        </w:rPr>
        <w:t> </w:t>
      </w:r>
      <w:r>
        <w:rPr/>
        <w:t>compared to</w:t>
      </w:r>
      <w:r>
        <w:rPr>
          <w:spacing w:val="-3"/>
        </w:rPr>
        <w:t> </w:t>
      </w:r>
      <w:r>
        <w:rPr/>
        <w:t>prior</w:t>
      </w:r>
      <w:r>
        <w:rPr>
          <w:spacing w:val="-2"/>
        </w:rPr>
        <w:t> </w:t>
      </w:r>
      <w:r>
        <w:rPr/>
        <w:t>year.</w:t>
      </w:r>
      <w:r>
        <w:rPr>
          <w:spacing w:val="-1"/>
        </w:rPr>
        <w:t> </w:t>
      </w:r>
      <w:r>
        <w:rPr/>
        <w:t>The </w:t>
      </w:r>
      <w:r>
        <w:rPr>
          <w:spacing w:val="-2"/>
        </w:rPr>
        <w:t>decrease</w:t>
      </w:r>
      <w:r>
        <w:rPr>
          <w:spacing w:val="-14"/>
        </w:rPr>
        <w:t> </w:t>
      </w:r>
      <w:r>
        <w:rPr>
          <w:spacing w:val="-2"/>
        </w:rPr>
        <w:t>in</w:t>
      </w:r>
      <w:r>
        <w:rPr>
          <w:spacing w:val="-14"/>
        </w:rPr>
        <w:t> </w:t>
      </w:r>
      <w:r>
        <w:rPr>
          <w:spacing w:val="-2"/>
        </w:rPr>
        <w:t>income</w:t>
      </w:r>
      <w:r>
        <w:rPr>
          <w:spacing w:val="-14"/>
        </w:rPr>
        <w:t> </w:t>
      </w:r>
      <w:r>
        <w:rPr>
          <w:spacing w:val="-2"/>
        </w:rPr>
        <w:t>resulted</w:t>
      </w:r>
      <w:r>
        <w:rPr>
          <w:spacing w:val="-14"/>
        </w:rPr>
        <w:t> </w:t>
      </w:r>
      <w:r>
        <w:rPr>
          <w:spacing w:val="-2"/>
        </w:rPr>
        <w:t>from</w:t>
      </w:r>
      <w:r>
        <w:rPr>
          <w:spacing w:val="-14"/>
        </w:rPr>
        <w:t> </w:t>
      </w:r>
      <w:r>
        <w:rPr>
          <w:spacing w:val="-2"/>
        </w:rPr>
        <w:t>a</w:t>
      </w:r>
      <w:r>
        <w:rPr>
          <w:spacing w:val="-13"/>
        </w:rPr>
        <w:t> </w:t>
      </w:r>
      <w:r>
        <w:rPr>
          <w:spacing w:val="-2"/>
        </w:rPr>
        <w:t>deterioration</w:t>
      </w:r>
      <w:r>
        <w:rPr>
          <w:spacing w:val="-14"/>
        </w:rPr>
        <w:t> </w:t>
      </w:r>
      <w:r>
        <w:rPr>
          <w:spacing w:val="-2"/>
        </w:rPr>
        <w:t>in</w:t>
      </w:r>
      <w:r>
        <w:rPr>
          <w:spacing w:val="-14"/>
        </w:rPr>
        <w:t> </w:t>
      </w:r>
      <w:r>
        <w:rPr>
          <w:spacing w:val="-2"/>
        </w:rPr>
        <w:t>tuition</w:t>
      </w:r>
      <w:r>
        <w:rPr>
          <w:spacing w:val="-14"/>
        </w:rPr>
        <w:t> </w:t>
      </w:r>
      <w:r>
        <w:rPr>
          <w:spacing w:val="-2"/>
        </w:rPr>
        <w:t>fees</w:t>
      </w:r>
      <w:r>
        <w:rPr>
          <w:spacing w:val="-14"/>
        </w:rPr>
        <w:t> </w:t>
      </w:r>
      <w:r>
        <w:rPr>
          <w:spacing w:val="-2"/>
        </w:rPr>
        <w:t>and</w:t>
      </w:r>
      <w:r>
        <w:rPr>
          <w:spacing w:val="-14"/>
        </w:rPr>
        <w:t> </w:t>
      </w:r>
      <w:r>
        <w:rPr>
          <w:spacing w:val="-2"/>
        </w:rPr>
        <w:t>other</w:t>
      </w:r>
      <w:r>
        <w:rPr>
          <w:spacing w:val="-13"/>
        </w:rPr>
        <w:t> </w:t>
      </w:r>
      <w:r>
        <w:rPr>
          <w:spacing w:val="-2"/>
        </w:rPr>
        <w:t>operating</w:t>
      </w:r>
      <w:r>
        <w:rPr>
          <w:spacing w:val="-14"/>
        </w:rPr>
        <w:t> </w:t>
      </w:r>
      <w:r>
        <w:rPr>
          <w:spacing w:val="-2"/>
        </w:rPr>
        <w:t>income.</w:t>
      </w:r>
      <w:r>
        <w:rPr>
          <w:spacing w:val="-14"/>
        </w:rPr>
        <w:t> </w:t>
      </w:r>
      <w:r>
        <w:rPr>
          <w:spacing w:val="-2"/>
        </w:rPr>
        <w:t>The deficit</w:t>
      </w:r>
      <w:r>
        <w:rPr>
          <w:spacing w:val="-6"/>
        </w:rPr>
        <w:t> </w:t>
      </w:r>
      <w:r>
        <w:rPr>
          <w:spacing w:val="-2"/>
        </w:rPr>
        <w:t>of</w:t>
      </w:r>
      <w:r>
        <w:rPr>
          <w:spacing w:val="-6"/>
        </w:rPr>
        <w:t> </w:t>
      </w:r>
      <w:r>
        <w:rPr>
          <w:spacing w:val="-2"/>
        </w:rPr>
        <w:t>£1.2m</w:t>
      </w:r>
      <w:r>
        <w:rPr>
          <w:spacing w:val="-6"/>
        </w:rPr>
        <w:t> </w:t>
      </w:r>
      <w:r>
        <w:rPr>
          <w:spacing w:val="-2"/>
        </w:rPr>
        <w:t>(before</w:t>
      </w:r>
      <w:r>
        <w:rPr>
          <w:spacing w:val="-4"/>
        </w:rPr>
        <w:t> </w:t>
      </w:r>
      <w:r>
        <w:rPr>
          <w:spacing w:val="-2"/>
        </w:rPr>
        <w:t>actuarial</w:t>
      </w:r>
      <w:r>
        <w:rPr>
          <w:spacing w:val="-5"/>
        </w:rPr>
        <w:t> </w:t>
      </w:r>
      <w:r>
        <w:rPr>
          <w:spacing w:val="-2"/>
        </w:rPr>
        <w:t>losses)</w:t>
      </w:r>
      <w:r>
        <w:rPr>
          <w:spacing w:val="-4"/>
        </w:rPr>
        <w:t> </w:t>
      </w:r>
      <w:r>
        <w:rPr>
          <w:spacing w:val="-2"/>
        </w:rPr>
        <w:t>represents</w:t>
      </w:r>
      <w:r>
        <w:rPr>
          <w:spacing w:val="-4"/>
        </w:rPr>
        <w:t> </w:t>
      </w:r>
      <w:r>
        <w:rPr>
          <w:spacing w:val="-2"/>
        </w:rPr>
        <w:t>an</w:t>
      </w:r>
      <w:r>
        <w:rPr>
          <w:spacing w:val="-5"/>
        </w:rPr>
        <w:t> </w:t>
      </w:r>
      <w:r>
        <w:rPr>
          <w:spacing w:val="-2"/>
        </w:rPr>
        <w:t>understandable</w:t>
      </w:r>
      <w:r>
        <w:rPr>
          <w:spacing w:val="-4"/>
        </w:rPr>
        <w:t> </w:t>
      </w:r>
      <w:r>
        <w:rPr>
          <w:spacing w:val="-2"/>
        </w:rPr>
        <w:t>outturn</w:t>
      </w:r>
      <w:r>
        <w:rPr>
          <w:spacing w:val="-5"/>
        </w:rPr>
        <w:t> </w:t>
      </w:r>
      <w:r>
        <w:rPr>
          <w:spacing w:val="-2"/>
        </w:rPr>
        <w:t>considering</w:t>
      </w:r>
      <w:r>
        <w:rPr>
          <w:spacing w:val="-6"/>
        </w:rPr>
        <w:t> </w:t>
      </w:r>
      <w:r>
        <w:rPr>
          <w:spacing w:val="-2"/>
        </w:rPr>
        <w:t>the significant</w:t>
      </w:r>
      <w:r>
        <w:rPr>
          <w:spacing w:val="-14"/>
        </w:rPr>
        <w:t> </w:t>
      </w:r>
      <w:r>
        <w:rPr>
          <w:spacing w:val="-2"/>
        </w:rPr>
        <w:t>impact</w:t>
      </w:r>
      <w:r>
        <w:rPr>
          <w:spacing w:val="-14"/>
        </w:rPr>
        <w:t> </w:t>
      </w:r>
      <w:r>
        <w:rPr>
          <w:spacing w:val="-2"/>
        </w:rPr>
        <w:t>that</w:t>
      </w:r>
      <w:r>
        <w:rPr>
          <w:spacing w:val="-14"/>
        </w:rPr>
        <w:t> </w:t>
      </w:r>
      <w:r>
        <w:rPr>
          <w:spacing w:val="-2"/>
        </w:rPr>
        <w:t>the</w:t>
      </w:r>
      <w:r>
        <w:rPr>
          <w:spacing w:val="-14"/>
        </w:rPr>
        <w:t> </w:t>
      </w:r>
      <w:r>
        <w:rPr>
          <w:spacing w:val="-2"/>
        </w:rPr>
        <w:t>COVID-19</w:t>
      </w:r>
      <w:r>
        <w:rPr>
          <w:spacing w:val="-14"/>
        </w:rPr>
        <w:t> </w:t>
      </w:r>
      <w:r>
        <w:rPr>
          <w:spacing w:val="-2"/>
        </w:rPr>
        <w:t>pandemic</w:t>
      </w:r>
      <w:r>
        <w:rPr>
          <w:spacing w:val="-13"/>
        </w:rPr>
        <w:t> </w:t>
      </w:r>
      <w:r>
        <w:rPr>
          <w:spacing w:val="-2"/>
        </w:rPr>
        <w:t>has</w:t>
      </w:r>
      <w:r>
        <w:rPr>
          <w:spacing w:val="-14"/>
        </w:rPr>
        <w:t> </w:t>
      </w:r>
      <w:r>
        <w:rPr>
          <w:spacing w:val="-2"/>
        </w:rPr>
        <w:t>had</w:t>
      </w:r>
      <w:r>
        <w:rPr>
          <w:spacing w:val="-14"/>
        </w:rPr>
        <w:t> </w:t>
      </w:r>
      <w:r>
        <w:rPr>
          <w:spacing w:val="-2"/>
        </w:rPr>
        <w:t>on</w:t>
      </w:r>
      <w:r>
        <w:rPr>
          <w:spacing w:val="-14"/>
        </w:rPr>
        <w:t> </w:t>
      </w:r>
      <w:r>
        <w:rPr>
          <w:spacing w:val="-2"/>
        </w:rPr>
        <w:t>the</w:t>
      </w:r>
      <w:r>
        <w:rPr>
          <w:spacing w:val="-14"/>
        </w:rPr>
        <w:t> </w:t>
      </w:r>
      <w:r>
        <w:rPr>
          <w:spacing w:val="-2"/>
        </w:rPr>
        <w:t>School’s</w:t>
      </w:r>
      <w:r>
        <w:rPr>
          <w:spacing w:val="-14"/>
        </w:rPr>
        <w:t> </w:t>
      </w:r>
      <w:r>
        <w:rPr>
          <w:spacing w:val="-2"/>
        </w:rPr>
        <w:t>activities.</w:t>
      </w:r>
      <w:r>
        <w:rPr>
          <w:spacing w:val="-13"/>
        </w:rPr>
        <w:t> </w:t>
      </w:r>
      <w:r>
        <w:rPr>
          <w:spacing w:val="-2"/>
        </w:rPr>
        <w:t>The</w:t>
      </w:r>
      <w:r>
        <w:rPr>
          <w:spacing w:val="-14"/>
        </w:rPr>
        <w:t> </w:t>
      </w:r>
      <w:r>
        <w:rPr>
          <w:spacing w:val="-2"/>
        </w:rPr>
        <w:t>position</w:t>
      </w:r>
      <w:r>
        <w:rPr>
          <w:spacing w:val="-14"/>
        </w:rPr>
        <w:t> </w:t>
      </w:r>
      <w:r>
        <w:rPr>
          <w:spacing w:val="-2"/>
        </w:rPr>
        <w:t>is </w:t>
      </w:r>
      <w:r>
        <w:rPr/>
        <w:t>worsened</w:t>
      </w:r>
      <w:r>
        <w:rPr>
          <w:spacing w:val="-15"/>
        </w:rPr>
        <w:t> </w:t>
      </w:r>
      <w:r>
        <w:rPr/>
        <w:t>by</w:t>
      </w:r>
      <w:r>
        <w:rPr>
          <w:spacing w:val="-15"/>
        </w:rPr>
        <w:t> </w:t>
      </w:r>
      <w:r>
        <w:rPr/>
        <w:t>the</w:t>
      </w:r>
      <w:r>
        <w:rPr>
          <w:spacing w:val="-15"/>
        </w:rPr>
        <w:t> </w:t>
      </w:r>
      <w:r>
        <w:rPr/>
        <w:t>valuation</w:t>
      </w:r>
      <w:r>
        <w:rPr>
          <w:spacing w:val="-15"/>
        </w:rPr>
        <w:t> </w:t>
      </w:r>
      <w:r>
        <w:rPr/>
        <w:t>of</w:t>
      </w:r>
      <w:r>
        <w:rPr>
          <w:spacing w:val="-15"/>
        </w:rPr>
        <w:t> </w:t>
      </w:r>
      <w:r>
        <w:rPr/>
        <w:t>pension</w:t>
      </w:r>
      <w:r>
        <w:rPr>
          <w:spacing w:val="-15"/>
        </w:rPr>
        <w:t> </w:t>
      </w:r>
      <w:r>
        <w:rPr/>
        <w:t>scheme</w:t>
      </w:r>
      <w:r>
        <w:rPr>
          <w:spacing w:val="-15"/>
        </w:rPr>
        <w:t> </w:t>
      </w:r>
      <w:r>
        <w:rPr/>
        <w:t>as</w:t>
      </w:r>
      <w:r>
        <w:rPr>
          <w:spacing w:val="-13"/>
        </w:rPr>
        <w:t> </w:t>
      </w:r>
      <w:r>
        <w:rPr/>
        <w:t>at</w:t>
      </w:r>
      <w:r>
        <w:rPr>
          <w:spacing w:val="-16"/>
        </w:rPr>
        <w:t> </w:t>
      </w:r>
      <w:r>
        <w:rPr/>
        <w:t>31</w:t>
      </w:r>
      <w:r>
        <w:rPr>
          <w:spacing w:val="-16"/>
        </w:rPr>
        <w:t> </w:t>
      </w:r>
      <w:r>
        <w:rPr/>
        <w:t>July</w:t>
      </w:r>
      <w:r>
        <w:rPr>
          <w:spacing w:val="-13"/>
        </w:rPr>
        <w:t> </w:t>
      </w:r>
      <w:r>
        <w:rPr/>
        <w:t>2021</w:t>
      </w:r>
      <w:r>
        <w:rPr>
          <w:spacing w:val="-16"/>
        </w:rPr>
        <w:t> </w:t>
      </w:r>
      <w:r>
        <w:rPr/>
        <w:t>which</w:t>
      </w:r>
      <w:r>
        <w:rPr>
          <w:spacing w:val="-15"/>
        </w:rPr>
        <w:t> </w:t>
      </w:r>
      <w:r>
        <w:rPr/>
        <w:t>reflects</w:t>
      </w:r>
      <w:r>
        <w:rPr>
          <w:spacing w:val="-15"/>
        </w:rPr>
        <w:t> </w:t>
      </w:r>
      <w:r>
        <w:rPr/>
        <w:t>£0.3m</w:t>
      </w:r>
      <w:r>
        <w:rPr>
          <w:spacing w:val="-14"/>
        </w:rPr>
        <w:t> </w:t>
      </w:r>
      <w:r>
        <w:rPr/>
        <w:t>actuarial </w:t>
      </w:r>
      <w:r>
        <w:rPr>
          <w:spacing w:val="-2"/>
        </w:rPr>
        <w:t>losses.</w:t>
      </w:r>
    </w:p>
    <w:p>
      <w:pPr>
        <w:pStyle w:val="BodyText"/>
        <w:spacing w:line="319" w:lineRule="auto" w:before="119"/>
        <w:ind w:left="996" w:right="1156"/>
        <w:jc w:val="both"/>
      </w:pPr>
      <w:r>
        <w:rPr>
          <w:spacing w:val="-6"/>
        </w:rPr>
        <w:t>The actuarial losses are mainly due to a major deterioration in financial assumptions underpinning </w:t>
      </w:r>
      <w:r>
        <w:rPr>
          <w:spacing w:val="-2"/>
        </w:rPr>
        <w:t>the</w:t>
      </w:r>
      <w:r>
        <w:rPr>
          <w:spacing w:val="-9"/>
        </w:rPr>
        <w:t> </w:t>
      </w:r>
      <w:r>
        <w:rPr>
          <w:spacing w:val="-2"/>
        </w:rPr>
        <w:t>valuation</w:t>
      </w:r>
      <w:r>
        <w:rPr>
          <w:spacing w:val="-10"/>
        </w:rPr>
        <w:t> </w:t>
      </w:r>
      <w:r>
        <w:rPr>
          <w:spacing w:val="-2"/>
        </w:rPr>
        <w:t>of</w:t>
      </w:r>
      <w:r>
        <w:rPr>
          <w:spacing w:val="-10"/>
        </w:rPr>
        <w:t> </w:t>
      </w:r>
      <w:r>
        <w:rPr>
          <w:spacing w:val="-2"/>
        </w:rPr>
        <w:t>the</w:t>
      </w:r>
      <w:r>
        <w:rPr>
          <w:spacing w:val="-9"/>
        </w:rPr>
        <w:t> </w:t>
      </w:r>
      <w:r>
        <w:rPr>
          <w:spacing w:val="-2"/>
        </w:rPr>
        <w:t>net</w:t>
      </w:r>
      <w:r>
        <w:rPr>
          <w:spacing w:val="-11"/>
        </w:rPr>
        <w:t> </w:t>
      </w:r>
      <w:r>
        <w:rPr>
          <w:spacing w:val="-2"/>
        </w:rPr>
        <w:t>pension</w:t>
      </w:r>
      <w:r>
        <w:rPr>
          <w:spacing w:val="-10"/>
        </w:rPr>
        <w:t> </w:t>
      </w:r>
      <w:r>
        <w:rPr>
          <w:spacing w:val="-2"/>
        </w:rPr>
        <w:t>assets.</w:t>
      </w:r>
      <w:r>
        <w:rPr>
          <w:spacing w:val="-10"/>
        </w:rPr>
        <w:t> </w:t>
      </w:r>
      <w:r>
        <w:rPr>
          <w:spacing w:val="-2"/>
        </w:rPr>
        <w:t>Therefore,</w:t>
      </w:r>
      <w:r>
        <w:rPr>
          <w:spacing w:val="-11"/>
        </w:rPr>
        <w:t> </w:t>
      </w:r>
      <w:r>
        <w:rPr>
          <w:spacing w:val="-2"/>
        </w:rPr>
        <w:t>actuarial</w:t>
      </w:r>
      <w:r>
        <w:rPr>
          <w:spacing w:val="-10"/>
        </w:rPr>
        <w:t> </w:t>
      </w:r>
      <w:r>
        <w:rPr>
          <w:spacing w:val="-2"/>
        </w:rPr>
        <w:t>losses</w:t>
      </w:r>
      <w:r>
        <w:rPr>
          <w:spacing w:val="-9"/>
        </w:rPr>
        <w:t> </w:t>
      </w:r>
      <w:r>
        <w:rPr>
          <w:spacing w:val="-2"/>
        </w:rPr>
        <w:t>of</w:t>
      </w:r>
      <w:r>
        <w:rPr>
          <w:spacing w:val="-10"/>
        </w:rPr>
        <w:t> </w:t>
      </w:r>
      <w:r>
        <w:rPr>
          <w:spacing w:val="-2"/>
        </w:rPr>
        <w:t>£0.2m</w:t>
      </w:r>
      <w:r>
        <w:rPr>
          <w:spacing w:val="-9"/>
        </w:rPr>
        <w:t> </w:t>
      </w:r>
      <w:r>
        <w:rPr>
          <w:spacing w:val="-2"/>
        </w:rPr>
        <w:t>are</w:t>
      </w:r>
      <w:r>
        <w:rPr>
          <w:spacing w:val="-9"/>
        </w:rPr>
        <w:t> </w:t>
      </w:r>
      <w:r>
        <w:rPr>
          <w:spacing w:val="-2"/>
        </w:rPr>
        <w:t>allocated</w:t>
      </w:r>
      <w:r>
        <w:rPr>
          <w:spacing w:val="-10"/>
        </w:rPr>
        <w:t> </w:t>
      </w:r>
      <w:r>
        <w:rPr>
          <w:spacing w:val="-2"/>
        </w:rPr>
        <w:t>to</w:t>
      </w:r>
      <w:r>
        <w:rPr>
          <w:spacing w:val="-9"/>
        </w:rPr>
        <w:t> </w:t>
      </w:r>
      <w:r>
        <w:rPr>
          <w:spacing w:val="-2"/>
        </w:rPr>
        <w:t>the </w:t>
      </w:r>
      <w:r>
        <w:rPr/>
        <w:t>comprehensive statement of income and expenditure resulting in a total comprehensive expenditure</w:t>
      </w:r>
      <w:r>
        <w:rPr>
          <w:spacing w:val="-5"/>
        </w:rPr>
        <w:t> </w:t>
      </w:r>
      <w:r>
        <w:rPr/>
        <w:t>of</w:t>
      </w:r>
      <w:r>
        <w:rPr>
          <w:spacing w:val="-6"/>
        </w:rPr>
        <w:t> </w:t>
      </w:r>
      <w:r>
        <w:rPr/>
        <w:t>£1.5m</w:t>
      </w:r>
      <w:r>
        <w:rPr>
          <w:spacing w:val="-6"/>
        </w:rPr>
        <w:t> </w:t>
      </w:r>
      <w:r>
        <w:rPr/>
        <w:t>in</w:t>
      </w:r>
      <w:r>
        <w:rPr>
          <w:spacing w:val="-6"/>
        </w:rPr>
        <w:t> </w:t>
      </w:r>
      <w:r>
        <w:rPr/>
        <w:t>the</w:t>
      </w:r>
      <w:r>
        <w:rPr>
          <w:spacing w:val="-5"/>
        </w:rPr>
        <w:t> </w:t>
      </w:r>
      <w:r>
        <w:rPr/>
        <w:t>year.</w:t>
      </w:r>
    </w:p>
    <w:p>
      <w:pPr>
        <w:pStyle w:val="BodyText"/>
        <w:spacing w:line="319" w:lineRule="auto" w:before="120"/>
        <w:ind w:left="996" w:right="1155"/>
        <w:jc w:val="both"/>
      </w:pPr>
      <w:r>
        <w:rPr>
          <w:spacing w:val="-4"/>
        </w:rPr>
        <w:t>It</w:t>
      </w:r>
      <w:r>
        <w:rPr>
          <w:spacing w:val="-12"/>
        </w:rPr>
        <w:t> </w:t>
      </w:r>
      <w:r>
        <w:rPr>
          <w:spacing w:val="-4"/>
        </w:rPr>
        <w:t>should</w:t>
      </w:r>
      <w:r>
        <w:rPr>
          <w:spacing w:val="-12"/>
        </w:rPr>
        <w:t> </w:t>
      </w:r>
      <w:r>
        <w:rPr>
          <w:spacing w:val="-4"/>
        </w:rPr>
        <w:t>be</w:t>
      </w:r>
      <w:r>
        <w:rPr>
          <w:spacing w:val="-12"/>
        </w:rPr>
        <w:t> </w:t>
      </w:r>
      <w:r>
        <w:rPr>
          <w:spacing w:val="-4"/>
        </w:rPr>
        <w:t>recognised</w:t>
      </w:r>
      <w:r>
        <w:rPr>
          <w:spacing w:val="-12"/>
        </w:rPr>
        <w:t> </w:t>
      </w:r>
      <w:r>
        <w:rPr>
          <w:spacing w:val="-4"/>
        </w:rPr>
        <w:t>that</w:t>
      </w:r>
      <w:r>
        <w:rPr>
          <w:spacing w:val="-12"/>
        </w:rPr>
        <w:t> </w:t>
      </w:r>
      <w:r>
        <w:rPr>
          <w:spacing w:val="-4"/>
        </w:rPr>
        <w:t>these</w:t>
      </w:r>
      <w:r>
        <w:rPr>
          <w:spacing w:val="-11"/>
        </w:rPr>
        <w:t> </w:t>
      </w:r>
      <w:r>
        <w:rPr>
          <w:spacing w:val="-4"/>
        </w:rPr>
        <w:t>actuarial</w:t>
      </w:r>
      <w:r>
        <w:rPr>
          <w:spacing w:val="-12"/>
        </w:rPr>
        <w:t> </w:t>
      </w:r>
      <w:r>
        <w:rPr>
          <w:spacing w:val="-4"/>
        </w:rPr>
        <w:t>losses</w:t>
      </w:r>
      <w:r>
        <w:rPr>
          <w:spacing w:val="-12"/>
        </w:rPr>
        <w:t> </w:t>
      </w:r>
      <w:r>
        <w:rPr>
          <w:spacing w:val="-4"/>
        </w:rPr>
        <w:t>represent</w:t>
      </w:r>
      <w:r>
        <w:rPr>
          <w:spacing w:val="-12"/>
        </w:rPr>
        <w:t> </w:t>
      </w:r>
      <w:r>
        <w:rPr>
          <w:spacing w:val="-4"/>
        </w:rPr>
        <w:t>the</w:t>
      </w:r>
      <w:r>
        <w:rPr>
          <w:spacing w:val="-12"/>
        </w:rPr>
        <w:t> </w:t>
      </w:r>
      <w:r>
        <w:rPr>
          <w:spacing w:val="-4"/>
        </w:rPr>
        <w:t>value</w:t>
      </w:r>
      <w:r>
        <w:rPr>
          <w:spacing w:val="-12"/>
        </w:rPr>
        <w:t> </w:t>
      </w:r>
      <w:r>
        <w:rPr>
          <w:spacing w:val="-4"/>
        </w:rPr>
        <w:t>as</w:t>
      </w:r>
      <w:r>
        <w:rPr>
          <w:spacing w:val="-11"/>
        </w:rPr>
        <w:t> </w:t>
      </w:r>
      <w:r>
        <w:rPr>
          <w:spacing w:val="-4"/>
        </w:rPr>
        <w:t>at</w:t>
      </w:r>
      <w:r>
        <w:rPr>
          <w:spacing w:val="-12"/>
        </w:rPr>
        <w:t> </w:t>
      </w:r>
      <w:r>
        <w:rPr>
          <w:spacing w:val="-4"/>
        </w:rPr>
        <w:t>a</w:t>
      </w:r>
      <w:r>
        <w:rPr>
          <w:spacing w:val="-12"/>
        </w:rPr>
        <w:t> </w:t>
      </w:r>
      <w:r>
        <w:rPr>
          <w:spacing w:val="-4"/>
        </w:rPr>
        <w:t>certain</w:t>
      </w:r>
      <w:r>
        <w:rPr>
          <w:spacing w:val="-12"/>
        </w:rPr>
        <w:t> </w:t>
      </w:r>
      <w:r>
        <w:rPr>
          <w:spacing w:val="-4"/>
        </w:rPr>
        <w:t>point</w:t>
      </w:r>
      <w:r>
        <w:rPr>
          <w:spacing w:val="-12"/>
        </w:rPr>
        <w:t> </w:t>
      </w:r>
      <w:r>
        <w:rPr>
          <w:spacing w:val="-4"/>
        </w:rPr>
        <w:t>in</w:t>
      </w:r>
      <w:r>
        <w:rPr>
          <w:spacing w:val="-11"/>
        </w:rPr>
        <w:t> </w:t>
      </w:r>
      <w:r>
        <w:rPr>
          <w:spacing w:val="-4"/>
        </w:rPr>
        <w:t>time, the</w:t>
      </w:r>
      <w:r>
        <w:rPr>
          <w:spacing w:val="-7"/>
        </w:rPr>
        <w:t> </w:t>
      </w:r>
      <w:r>
        <w:rPr>
          <w:spacing w:val="-4"/>
        </w:rPr>
        <w:t>nature</w:t>
      </w:r>
      <w:r>
        <w:rPr>
          <w:spacing w:val="-7"/>
        </w:rPr>
        <w:t> </w:t>
      </w:r>
      <w:r>
        <w:rPr>
          <w:spacing w:val="-4"/>
        </w:rPr>
        <w:t>of</w:t>
      </w:r>
      <w:r>
        <w:rPr>
          <w:spacing w:val="-8"/>
        </w:rPr>
        <w:t> </w:t>
      </w:r>
      <w:r>
        <w:rPr>
          <w:spacing w:val="-4"/>
        </w:rPr>
        <w:t>actuary</w:t>
      </w:r>
      <w:r>
        <w:rPr>
          <w:spacing w:val="-7"/>
        </w:rPr>
        <w:t> </w:t>
      </w:r>
      <w:r>
        <w:rPr>
          <w:spacing w:val="-4"/>
        </w:rPr>
        <w:t>valuation</w:t>
      </w:r>
      <w:r>
        <w:rPr>
          <w:spacing w:val="-7"/>
        </w:rPr>
        <w:t> </w:t>
      </w:r>
      <w:r>
        <w:rPr>
          <w:spacing w:val="-4"/>
        </w:rPr>
        <w:t>dictates</w:t>
      </w:r>
      <w:r>
        <w:rPr>
          <w:spacing w:val="-7"/>
        </w:rPr>
        <w:t> </w:t>
      </w:r>
      <w:r>
        <w:rPr>
          <w:spacing w:val="-4"/>
        </w:rPr>
        <w:t>that</w:t>
      </w:r>
      <w:r>
        <w:rPr>
          <w:spacing w:val="-8"/>
        </w:rPr>
        <w:t> </w:t>
      </w:r>
      <w:r>
        <w:rPr>
          <w:spacing w:val="-4"/>
        </w:rPr>
        <w:t>fluctuations</w:t>
      </w:r>
      <w:r>
        <w:rPr>
          <w:spacing w:val="-7"/>
        </w:rPr>
        <w:t> </w:t>
      </w:r>
      <w:r>
        <w:rPr>
          <w:spacing w:val="-4"/>
        </w:rPr>
        <w:t>of</w:t>
      </w:r>
      <w:r>
        <w:rPr>
          <w:spacing w:val="-8"/>
        </w:rPr>
        <w:t> </w:t>
      </w:r>
      <w:r>
        <w:rPr>
          <w:spacing w:val="-4"/>
        </w:rPr>
        <w:t>this</w:t>
      </w:r>
      <w:r>
        <w:rPr>
          <w:spacing w:val="-7"/>
        </w:rPr>
        <w:t> </w:t>
      </w:r>
      <w:r>
        <w:rPr>
          <w:spacing w:val="-4"/>
        </w:rPr>
        <w:t>nature</w:t>
      </w:r>
      <w:r>
        <w:rPr>
          <w:spacing w:val="-7"/>
        </w:rPr>
        <w:t> </w:t>
      </w:r>
      <w:r>
        <w:rPr>
          <w:spacing w:val="-4"/>
        </w:rPr>
        <w:t>(positive</w:t>
      </w:r>
      <w:r>
        <w:rPr>
          <w:spacing w:val="-7"/>
        </w:rPr>
        <w:t> </w:t>
      </w:r>
      <w:r>
        <w:rPr>
          <w:spacing w:val="-4"/>
        </w:rPr>
        <w:t>and</w:t>
      </w:r>
      <w:r>
        <w:rPr>
          <w:spacing w:val="-7"/>
        </w:rPr>
        <w:t> </w:t>
      </w:r>
      <w:r>
        <w:rPr>
          <w:spacing w:val="-4"/>
        </w:rPr>
        <w:t>negative)</w:t>
      </w:r>
      <w:r>
        <w:rPr>
          <w:spacing w:val="-6"/>
        </w:rPr>
        <w:t> </w:t>
      </w:r>
      <w:r>
        <w:rPr>
          <w:spacing w:val="-4"/>
        </w:rPr>
        <w:t>will </w:t>
      </w:r>
      <w:r>
        <w:rPr>
          <w:spacing w:val="-2"/>
        </w:rPr>
        <w:t>occur.</w:t>
      </w:r>
    </w:p>
    <w:p>
      <w:pPr>
        <w:pStyle w:val="BodyText"/>
        <w:spacing w:before="4"/>
        <w:rPr>
          <w:sz w:val="26"/>
        </w:rPr>
      </w:pPr>
    </w:p>
    <w:p>
      <w:pPr>
        <w:pStyle w:val="BodyText"/>
        <w:ind w:left="996"/>
        <w:jc w:val="both"/>
      </w:pPr>
      <w:r>
        <w:rPr>
          <w:spacing w:val="-4"/>
        </w:rPr>
        <w:t>A</w:t>
      </w:r>
      <w:r>
        <w:rPr>
          <w:spacing w:val="-8"/>
        </w:rPr>
        <w:t> </w:t>
      </w:r>
      <w:r>
        <w:rPr>
          <w:spacing w:val="-4"/>
        </w:rPr>
        <w:t>summary</w:t>
      </w:r>
      <w:r>
        <w:rPr>
          <w:spacing w:val="-9"/>
        </w:rPr>
        <w:t> </w:t>
      </w:r>
      <w:r>
        <w:rPr>
          <w:spacing w:val="-4"/>
        </w:rPr>
        <w:t>of</w:t>
      </w:r>
      <w:r>
        <w:rPr>
          <w:spacing w:val="-9"/>
        </w:rPr>
        <w:t> </w:t>
      </w:r>
      <w:r>
        <w:rPr>
          <w:spacing w:val="-4"/>
        </w:rPr>
        <w:t>the</w:t>
      </w:r>
      <w:r>
        <w:rPr>
          <w:spacing w:val="-8"/>
        </w:rPr>
        <w:t> </w:t>
      </w:r>
      <w:r>
        <w:rPr>
          <w:spacing w:val="-4"/>
        </w:rPr>
        <w:t>Group</w:t>
      </w:r>
      <w:r>
        <w:rPr>
          <w:spacing w:val="-9"/>
        </w:rPr>
        <w:t> </w:t>
      </w:r>
      <w:r>
        <w:rPr>
          <w:spacing w:val="-4"/>
        </w:rPr>
        <w:t>Statement</w:t>
      </w:r>
      <w:r>
        <w:rPr>
          <w:spacing w:val="-9"/>
        </w:rPr>
        <w:t> </w:t>
      </w:r>
      <w:r>
        <w:rPr>
          <w:spacing w:val="-4"/>
        </w:rPr>
        <w:t>of</w:t>
      </w:r>
      <w:r>
        <w:rPr>
          <w:spacing w:val="-9"/>
        </w:rPr>
        <w:t> </w:t>
      </w:r>
      <w:r>
        <w:rPr>
          <w:spacing w:val="-4"/>
        </w:rPr>
        <w:t>Comprehensive</w:t>
      </w:r>
      <w:r>
        <w:rPr>
          <w:spacing w:val="-8"/>
        </w:rPr>
        <w:t> </w:t>
      </w:r>
      <w:r>
        <w:rPr>
          <w:spacing w:val="-4"/>
        </w:rPr>
        <w:t>Income</w:t>
      </w:r>
      <w:r>
        <w:rPr>
          <w:spacing w:val="-8"/>
        </w:rPr>
        <w:t> </w:t>
      </w:r>
      <w:r>
        <w:rPr>
          <w:spacing w:val="-4"/>
        </w:rPr>
        <w:t>and</w:t>
      </w:r>
      <w:r>
        <w:rPr>
          <w:spacing w:val="-9"/>
        </w:rPr>
        <w:t> </w:t>
      </w:r>
      <w:r>
        <w:rPr>
          <w:spacing w:val="-4"/>
        </w:rPr>
        <w:t>Expenditure</w:t>
      </w:r>
      <w:r>
        <w:rPr>
          <w:spacing w:val="-6"/>
        </w:rPr>
        <w:t> </w:t>
      </w:r>
      <w:r>
        <w:rPr>
          <w:spacing w:val="-4"/>
        </w:rPr>
        <w:t>is</w:t>
      </w:r>
      <w:r>
        <w:rPr>
          <w:spacing w:val="-8"/>
        </w:rPr>
        <w:t> </w:t>
      </w:r>
      <w:r>
        <w:rPr>
          <w:spacing w:val="-4"/>
        </w:rPr>
        <w:t>shown</w:t>
      </w:r>
      <w:r>
        <w:rPr>
          <w:spacing w:val="-9"/>
        </w:rPr>
        <w:t> </w:t>
      </w:r>
      <w:r>
        <w:rPr>
          <w:spacing w:val="-4"/>
        </w:rPr>
        <w:t>below:</w:t>
      </w:r>
    </w:p>
    <w:p>
      <w:pPr>
        <w:pStyle w:val="BodyText"/>
        <w:rPr>
          <w:sz w:val="12"/>
        </w:rPr>
      </w:pPr>
    </w:p>
    <w:tbl>
      <w:tblPr>
        <w:tblW w:w="0" w:type="auto"/>
        <w:jc w:val="left"/>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29"/>
        <w:gridCol w:w="1694"/>
        <w:gridCol w:w="1504"/>
      </w:tblGrid>
      <w:tr>
        <w:trPr>
          <w:trHeight w:val="598" w:hRule="atLeast"/>
        </w:trPr>
        <w:tc>
          <w:tcPr>
            <w:tcW w:w="2229" w:type="dxa"/>
            <w:vMerge w:val="restart"/>
            <w:tcBorders>
              <w:top w:val="single" w:sz="4" w:space="0" w:color="000000"/>
              <w:left w:val="single" w:sz="4" w:space="0" w:color="000000"/>
            </w:tcBorders>
          </w:tcPr>
          <w:p>
            <w:pPr>
              <w:pStyle w:val="TableParagraph"/>
              <w:rPr>
                <w:rFonts w:ascii="Times New Roman"/>
                <w:sz w:val="18"/>
              </w:rPr>
            </w:pPr>
          </w:p>
        </w:tc>
        <w:tc>
          <w:tcPr>
            <w:tcW w:w="1694" w:type="dxa"/>
            <w:tcBorders>
              <w:top w:val="single" w:sz="4" w:space="0" w:color="000000"/>
            </w:tcBorders>
          </w:tcPr>
          <w:p>
            <w:pPr>
              <w:pStyle w:val="TableParagraph"/>
              <w:ind w:left="300" w:right="127" w:firstLine="127"/>
              <w:rPr>
                <w:rFonts w:ascii="Trebuchet MS"/>
                <w:b/>
                <w:sz w:val="18"/>
              </w:rPr>
            </w:pPr>
            <w:r>
              <w:rPr>
                <w:rFonts w:ascii="Trebuchet MS"/>
                <w:b/>
                <w:sz w:val="18"/>
              </w:rPr>
              <w:t>Year</w:t>
            </w:r>
            <w:r>
              <w:rPr>
                <w:rFonts w:ascii="Trebuchet MS"/>
                <w:b/>
                <w:spacing w:val="-14"/>
                <w:sz w:val="18"/>
              </w:rPr>
              <w:t> </w:t>
            </w:r>
            <w:r>
              <w:rPr>
                <w:rFonts w:ascii="Trebuchet MS"/>
                <w:b/>
                <w:sz w:val="18"/>
              </w:rPr>
              <w:t>ended 31</w:t>
            </w:r>
            <w:r>
              <w:rPr>
                <w:rFonts w:ascii="Trebuchet MS"/>
                <w:b/>
                <w:spacing w:val="-2"/>
                <w:sz w:val="18"/>
              </w:rPr>
              <w:t> </w:t>
            </w:r>
            <w:r>
              <w:rPr>
                <w:rFonts w:ascii="Trebuchet MS"/>
                <w:b/>
                <w:sz w:val="18"/>
              </w:rPr>
              <w:t>July</w:t>
            </w:r>
            <w:r>
              <w:rPr>
                <w:rFonts w:ascii="Trebuchet MS"/>
                <w:b/>
                <w:spacing w:val="-1"/>
                <w:sz w:val="18"/>
              </w:rPr>
              <w:t> </w:t>
            </w:r>
            <w:r>
              <w:rPr>
                <w:rFonts w:ascii="Trebuchet MS"/>
                <w:b/>
                <w:spacing w:val="-4"/>
                <w:sz w:val="18"/>
              </w:rPr>
              <w:t>2021</w:t>
            </w:r>
          </w:p>
        </w:tc>
        <w:tc>
          <w:tcPr>
            <w:tcW w:w="1504" w:type="dxa"/>
            <w:tcBorders>
              <w:top w:val="single" w:sz="4" w:space="0" w:color="000000"/>
              <w:right w:val="single" w:sz="4" w:space="0" w:color="000000"/>
            </w:tcBorders>
          </w:tcPr>
          <w:p>
            <w:pPr>
              <w:pStyle w:val="TableParagraph"/>
              <w:ind w:left="308" w:firstLine="127"/>
              <w:rPr>
                <w:rFonts w:ascii="Trebuchet MS"/>
                <w:b/>
                <w:sz w:val="18"/>
              </w:rPr>
            </w:pPr>
            <w:r>
              <w:rPr>
                <w:rFonts w:ascii="Trebuchet MS"/>
                <w:b/>
                <w:sz w:val="18"/>
              </w:rPr>
              <w:t>Year</w:t>
            </w:r>
            <w:r>
              <w:rPr>
                <w:rFonts w:ascii="Trebuchet MS"/>
                <w:b/>
                <w:spacing w:val="-14"/>
                <w:sz w:val="18"/>
              </w:rPr>
              <w:t> </w:t>
            </w:r>
            <w:r>
              <w:rPr>
                <w:rFonts w:ascii="Trebuchet MS"/>
                <w:b/>
                <w:sz w:val="18"/>
              </w:rPr>
              <w:t>ended 31</w:t>
            </w:r>
            <w:r>
              <w:rPr>
                <w:rFonts w:ascii="Trebuchet MS"/>
                <w:b/>
                <w:spacing w:val="-2"/>
                <w:sz w:val="18"/>
              </w:rPr>
              <w:t> </w:t>
            </w:r>
            <w:r>
              <w:rPr>
                <w:rFonts w:ascii="Trebuchet MS"/>
                <w:b/>
                <w:sz w:val="18"/>
              </w:rPr>
              <w:t>July</w:t>
            </w:r>
            <w:r>
              <w:rPr>
                <w:rFonts w:ascii="Trebuchet MS"/>
                <w:b/>
                <w:spacing w:val="-1"/>
                <w:sz w:val="18"/>
              </w:rPr>
              <w:t> </w:t>
            </w:r>
            <w:r>
              <w:rPr>
                <w:rFonts w:ascii="Trebuchet MS"/>
                <w:b/>
                <w:spacing w:val="-4"/>
                <w:sz w:val="18"/>
              </w:rPr>
              <w:t>2020</w:t>
            </w:r>
          </w:p>
        </w:tc>
      </w:tr>
      <w:tr>
        <w:trPr>
          <w:trHeight w:val="584" w:hRule="atLeast"/>
        </w:trPr>
        <w:tc>
          <w:tcPr>
            <w:tcW w:w="2229" w:type="dxa"/>
            <w:vMerge/>
            <w:tcBorders>
              <w:top w:val="nil"/>
              <w:left w:val="single" w:sz="4" w:space="0" w:color="000000"/>
            </w:tcBorders>
          </w:tcPr>
          <w:p>
            <w:pPr>
              <w:rPr>
                <w:sz w:val="2"/>
                <w:szCs w:val="2"/>
              </w:rPr>
            </w:pPr>
          </w:p>
        </w:tc>
        <w:tc>
          <w:tcPr>
            <w:tcW w:w="1694" w:type="dxa"/>
          </w:tcPr>
          <w:p>
            <w:pPr>
              <w:pStyle w:val="TableParagraph"/>
              <w:spacing w:before="3"/>
              <w:rPr>
                <w:sz w:val="16"/>
              </w:rPr>
            </w:pPr>
          </w:p>
          <w:p>
            <w:pPr>
              <w:pStyle w:val="TableParagraph"/>
              <w:ind w:right="299"/>
              <w:jc w:val="right"/>
              <w:rPr>
                <w:rFonts w:ascii="Trebuchet MS" w:hAnsi="Trebuchet MS"/>
                <w:b/>
                <w:sz w:val="18"/>
              </w:rPr>
            </w:pPr>
            <w:r>
              <w:rPr>
                <w:rFonts w:ascii="Trebuchet MS" w:hAnsi="Trebuchet MS"/>
                <w:b/>
                <w:spacing w:val="-4"/>
                <w:sz w:val="18"/>
              </w:rPr>
              <w:t>£000</w:t>
            </w:r>
          </w:p>
        </w:tc>
        <w:tc>
          <w:tcPr>
            <w:tcW w:w="1504" w:type="dxa"/>
            <w:tcBorders>
              <w:right w:val="single" w:sz="4" w:space="0" w:color="000000"/>
            </w:tcBorders>
          </w:tcPr>
          <w:p>
            <w:pPr>
              <w:pStyle w:val="TableParagraph"/>
              <w:spacing w:before="3"/>
              <w:rPr>
                <w:sz w:val="16"/>
              </w:rPr>
            </w:pPr>
          </w:p>
          <w:p>
            <w:pPr>
              <w:pStyle w:val="TableParagraph"/>
              <w:ind w:right="96"/>
              <w:jc w:val="right"/>
              <w:rPr>
                <w:rFonts w:ascii="Trebuchet MS" w:hAnsi="Trebuchet MS"/>
                <w:b/>
                <w:sz w:val="18"/>
              </w:rPr>
            </w:pPr>
            <w:r>
              <w:rPr>
                <w:rFonts w:ascii="Trebuchet MS" w:hAnsi="Trebuchet MS"/>
                <w:b/>
                <w:spacing w:val="-4"/>
                <w:sz w:val="18"/>
              </w:rPr>
              <w:t>£000</w:t>
            </w:r>
          </w:p>
        </w:tc>
      </w:tr>
      <w:tr>
        <w:trPr>
          <w:trHeight w:val="498" w:hRule="atLeast"/>
        </w:trPr>
        <w:tc>
          <w:tcPr>
            <w:tcW w:w="2229" w:type="dxa"/>
            <w:tcBorders>
              <w:left w:val="single" w:sz="4" w:space="0" w:color="000000"/>
            </w:tcBorders>
          </w:tcPr>
          <w:p>
            <w:pPr>
              <w:pStyle w:val="TableParagraph"/>
              <w:spacing w:before="6"/>
              <w:rPr>
                <w:sz w:val="15"/>
              </w:rPr>
            </w:pPr>
          </w:p>
          <w:p>
            <w:pPr>
              <w:pStyle w:val="TableParagraph"/>
              <w:spacing w:before="1"/>
              <w:ind w:left="107"/>
              <w:rPr>
                <w:rFonts w:ascii="Trebuchet MS"/>
                <w:sz w:val="18"/>
              </w:rPr>
            </w:pPr>
            <w:r>
              <w:rPr>
                <w:rFonts w:ascii="Trebuchet MS"/>
                <w:spacing w:val="-2"/>
                <w:sz w:val="18"/>
              </w:rPr>
              <w:t>Income</w:t>
            </w:r>
          </w:p>
        </w:tc>
        <w:tc>
          <w:tcPr>
            <w:tcW w:w="1694" w:type="dxa"/>
          </w:tcPr>
          <w:p>
            <w:pPr>
              <w:pStyle w:val="TableParagraph"/>
              <w:spacing w:before="6"/>
              <w:rPr>
                <w:sz w:val="15"/>
              </w:rPr>
            </w:pPr>
          </w:p>
          <w:p>
            <w:pPr>
              <w:pStyle w:val="TableParagraph"/>
              <w:spacing w:before="1"/>
              <w:ind w:right="301"/>
              <w:jc w:val="right"/>
              <w:rPr>
                <w:rFonts w:ascii="Trebuchet MS"/>
                <w:sz w:val="18"/>
              </w:rPr>
            </w:pPr>
            <w:r>
              <w:rPr>
                <w:rFonts w:ascii="Trebuchet MS"/>
                <w:spacing w:val="-2"/>
                <w:sz w:val="18"/>
              </w:rPr>
              <w:t>18,834</w:t>
            </w:r>
          </w:p>
        </w:tc>
        <w:tc>
          <w:tcPr>
            <w:tcW w:w="1504" w:type="dxa"/>
            <w:tcBorders>
              <w:right w:val="single" w:sz="4" w:space="0" w:color="000000"/>
            </w:tcBorders>
          </w:tcPr>
          <w:p>
            <w:pPr>
              <w:pStyle w:val="TableParagraph"/>
              <w:spacing w:before="6"/>
              <w:rPr>
                <w:sz w:val="15"/>
              </w:rPr>
            </w:pPr>
          </w:p>
          <w:p>
            <w:pPr>
              <w:pStyle w:val="TableParagraph"/>
              <w:spacing w:before="1"/>
              <w:ind w:right="99"/>
              <w:jc w:val="right"/>
              <w:rPr>
                <w:rFonts w:ascii="Trebuchet MS"/>
                <w:sz w:val="18"/>
              </w:rPr>
            </w:pPr>
            <w:r>
              <w:rPr>
                <w:rFonts w:ascii="Trebuchet MS"/>
                <w:spacing w:val="-2"/>
                <w:sz w:val="18"/>
              </w:rPr>
              <w:t>19,830</w:t>
            </w:r>
          </w:p>
        </w:tc>
      </w:tr>
      <w:tr>
        <w:trPr>
          <w:trHeight w:val="627" w:hRule="atLeast"/>
        </w:trPr>
        <w:tc>
          <w:tcPr>
            <w:tcW w:w="2229" w:type="dxa"/>
            <w:tcBorders>
              <w:left w:val="single" w:sz="4" w:space="0" w:color="000000"/>
            </w:tcBorders>
          </w:tcPr>
          <w:p>
            <w:pPr>
              <w:pStyle w:val="TableParagraph"/>
              <w:spacing w:before="105"/>
              <w:ind w:left="107" w:right="287"/>
              <w:rPr>
                <w:rFonts w:ascii="Trebuchet MS"/>
                <w:sz w:val="18"/>
              </w:rPr>
            </w:pPr>
            <w:r>
              <w:rPr>
                <w:rFonts w:ascii="Trebuchet MS"/>
                <w:sz w:val="18"/>
              </w:rPr>
              <w:t>Expenditure</w:t>
            </w:r>
            <w:r>
              <w:rPr>
                <w:rFonts w:ascii="Trebuchet MS"/>
                <w:spacing w:val="-14"/>
                <w:sz w:val="18"/>
              </w:rPr>
              <w:t> </w:t>
            </w:r>
            <w:r>
              <w:rPr>
                <w:rFonts w:ascii="Trebuchet MS"/>
                <w:sz w:val="18"/>
              </w:rPr>
              <w:t>(including endowment transfer)</w:t>
            </w:r>
          </w:p>
        </w:tc>
        <w:tc>
          <w:tcPr>
            <w:tcW w:w="1694" w:type="dxa"/>
          </w:tcPr>
          <w:p>
            <w:pPr>
              <w:pStyle w:val="TableParagraph"/>
              <w:spacing w:before="8"/>
              <w:rPr>
                <w:sz w:val="26"/>
              </w:rPr>
            </w:pPr>
          </w:p>
          <w:p>
            <w:pPr>
              <w:pStyle w:val="TableParagraph"/>
              <w:ind w:right="300"/>
              <w:jc w:val="right"/>
              <w:rPr>
                <w:rFonts w:ascii="Trebuchet MS"/>
                <w:sz w:val="18"/>
              </w:rPr>
            </w:pPr>
            <w:r>
              <w:rPr>
                <w:rFonts w:ascii="Trebuchet MS"/>
                <w:spacing w:val="-2"/>
                <w:sz w:val="18"/>
              </w:rPr>
              <w:t>(20,148)</w:t>
            </w:r>
          </w:p>
        </w:tc>
        <w:tc>
          <w:tcPr>
            <w:tcW w:w="1504" w:type="dxa"/>
            <w:tcBorders>
              <w:right w:val="single" w:sz="4" w:space="0" w:color="000000"/>
            </w:tcBorders>
          </w:tcPr>
          <w:p>
            <w:pPr>
              <w:pStyle w:val="TableParagraph"/>
              <w:spacing w:before="8"/>
              <w:rPr>
                <w:sz w:val="26"/>
              </w:rPr>
            </w:pPr>
          </w:p>
          <w:p>
            <w:pPr>
              <w:pStyle w:val="TableParagraph"/>
              <w:ind w:right="97"/>
              <w:jc w:val="right"/>
              <w:rPr>
                <w:rFonts w:ascii="Trebuchet MS"/>
                <w:sz w:val="18"/>
              </w:rPr>
            </w:pPr>
            <w:r>
              <w:rPr>
                <w:rFonts w:ascii="Trebuchet MS"/>
                <w:spacing w:val="-2"/>
                <w:sz w:val="18"/>
              </w:rPr>
              <w:t>(19,738)</w:t>
            </w:r>
          </w:p>
        </w:tc>
      </w:tr>
      <w:tr>
        <w:trPr>
          <w:trHeight w:val="626" w:hRule="atLeast"/>
        </w:trPr>
        <w:tc>
          <w:tcPr>
            <w:tcW w:w="2229" w:type="dxa"/>
            <w:tcBorders>
              <w:left w:val="single" w:sz="4" w:space="0" w:color="000000"/>
            </w:tcBorders>
          </w:tcPr>
          <w:p>
            <w:pPr>
              <w:pStyle w:val="TableParagraph"/>
              <w:spacing w:before="104"/>
              <w:ind w:left="107" w:right="935"/>
              <w:rPr>
                <w:rFonts w:ascii="Trebuchet MS"/>
                <w:sz w:val="18"/>
              </w:rPr>
            </w:pPr>
            <w:r>
              <w:rPr>
                <w:rFonts w:ascii="Trebuchet MS"/>
                <w:sz w:val="18"/>
              </w:rPr>
              <w:t>Gain/(Loss)</w:t>
            </w:r>
            <w:r>
              <w:rPr>
                <w:rFonts w:ascii="Trebuchet MS"/>
                <w:spacing w:val="-14"/>
                <w:sz w:val="18"/>
              </w:rPr>
              <w:t> </w:t>
            </w:r>
            <w:r>
              <w:rPr>
                <w:rFonts w:ascii="Trebuchet MS"/>
                <w:sz w:val="18"/>
              </w:rPr>
              <w:t>on </w:t>
            </w:r>
            <w:r>
              <w:rPr>
                <w:rFonts w:ascii="Trebuchet MS"/>
                <w:spacing w:val="-2"/>
                <w:sz w:val="18"/>
              </w:rPr>
              <w:t>investments</w:t>
            </w:r>
          </w:p>
        </w:tc>
        <w:tc>
          <w:tcPr>
            <w:tcW w:w="1694" w:type="dxa"/>
          </w:tcPr>
          <w:p>
            <w:pPr>
              <w:pStyle w:val="TableParagraph"/>
              <w:spacing w:before="6"/>
              <w:rPr>
                <w:sz w:val="26"/>
              </w:rPr>
            </w:pPr>
          </w:p>
          <w:p>
            <w:pPr>
              <w:pStyle w:val="TableParagraph"/>
              <w:spacing w:before="1"/>
              <w:ind w:right="301"/>
              <w:jc w:val="right"/>
              <w:rPr>
                <w:rFonts w:ascii="Trebuchet MS"/>
                <w:sz w:val="18"/>
              </w:rPr>
            </w:pPr>
            <w:r>
              <w:rPr>
                <w:rFonts w:ascii="Trebuchet MS"/>
                <w:spacing w:val="-5"/>
                <w:sz w:val="18"/>
              </w:rPr>
              <w:t>82</w:t>
            </w:r>
          </w:p>
        </w:tc>
        <w:tc>
          <w:tcPr>
            <w:tcW w:w="1504" w:type="dxa"/>
            <w:tcBorders>
              <w:right w:val="single" w:sz="4" w:space="0" w:color="000000"/>
            </w:tcBorders>
          </w:tcPr>
          <w:p>
            <w:pPr>
              <w:pStyle w:val="TableParagraph"/>
              <w:spacing w:before="6"/>
              <w:rPr>
                <w:sz w:val="26"/>
              </w:rPr>
            </w:pPr>
          </w:p>
          <w:p>
            <w:pPr>
              <w:pStyle w:val="TableParagraph"/>
              <w:spacing w:before="1"/>
              <w:ind w:right="98"/>
              <w:jc w:val="right"/>
              <w:rPr>
                <w:rFonts w:ascii="Trebuchet MS"/>
                <w:sz w:val="18"/>
              </w:rPr>
            </w:pPr>
            <w:r>
              <w:rPr>
                <w:rFonts w:ascii="Trebuchet MS"/>
                <w:spacing w:val="-4"/>
                <w:sz w:val="18"/>
              </w:rPr>
              <w:t>(28)</w:t>
            </w:r>
          </w:p>
        </w:tc>
      </w:tr>
      <w:tr>
        <w:trPr>
          <w:trHeight w:val="626" w:hRule="atLeast"/>
        </w:trPr>
        <w:tc>
          <w:tcPr>
            <w:tcW w:w="2229" w:type="dxa"/>
            <w:tcBorders>
              <w:left w:val="single" w:sz="4" w:space="0" w:color="000000"/>
            </w:tcBorders>
          </w:tcPr>
          <w:p>
            <w:pPr>
              <w:pStyle w:val="TableParagraph"/>
              <w:spacing w:before="104"/>
              <w:ind w:left="107" w:right="479"/>
              <w:rPr>
                <w:rFonts w:ascii="Trebuchet MS"/>
                <w:sz w:val="18"/>
              </w:rPr>
            </w:pPr>
            <w:r>
              <w:rPr>
                <w:rFonts w:ascii="Trebuchet MS"/>
                <w:sz w:val="18"/>
              </w:rPr>
              <w:t>(Deficit)/Surplus</w:t>
            </w:r>
            <w:r>
              <w:rPr>
                <w:rFonts w:ascii="Trebuchet MS"/>
                <w:spacing w:val="-14"/>
                <w:sz w:val="18"/>
              </w:rPr>
              <w:t> </w:t>
            </w:r>
            <w:r>
              <w:rPr>
                <w:rFonts w:ascii="Trebuchet MS"/>
                <w:sz w:val="18"/>
              </w:rPr>
              <w:t>for the year</w:t>
            </w:r>
          </w:p>
        </w:tc>
        <w:tc>
          <w:tcPr>
            <w:tcW w:w="1694" w:type="dxa"/>
          </w:tcPr>
          <w:p>
            <w:pPr>
              <w:pStyle w:val="TableParagraph"/>
              <w:spacing w:before="6"/>
              <w:rPr>
                <w:sz w:val="26"/>
              </w:rPr>
            </w:pPr>
          </w:p>
          <w:p>
            <w:pPr>
              <w:pStyle w:val="TableParagraph"/>
              <w:spacing w:before="1"/>
              <w:ind w:right="300"/>
              <w:jc w:val="right"/>
              <w:rPr>
                <w:rFonts w:ascii="Trebuchet MS"/>
                <w:sz w:val="18"/>
              </w:rPr>
            </w:pPr>
            <w:r>
              <w:rPr>
                <w:rFonts w:ascii="Trebuchet MS"/>
                <w:spacing w:val="-2"/>
                <w:sz w:val="18"/>
              </w:rPr>
              <w:t>(1,232)</w:t>
            </w:r>
          </w:p>
        </w:tc>
        <w:tc>
          <w:tcPr>
            <w:tcW w:w="1504" w:type="dxa"/>
            <w:tcBorders>
              <w:right w:val="single" w:sz="4" w:space="0" w:color="000000"/>
            </w:tcBorders>
          </w:tcPr>
          <w:p>
            <w:pPr>
              <w:pStyle w:val="TableParagraph"/>
              <w:spacing w:before="6"/>
              <w:rPr>
                <w:sz w:val="26"/>
              </w:rPr>
            </w:pPr>
          </w:p>
          <w:p>
            <w:pPr>
              <w:pStyle w:val="TableParagraph"/>
              <w:spacing w:before="1"/>
              <w:ind w:right="99"/>
              <w:jc w:val="right"/>
              <w:rPr>
                <w:rFonts w:ascii="Trebuchet MS"/>
                <w:sz w:val="18"/>
              </w:rPr>
            </w:pPr>
            <w:r>
              <w:rPr>
                <w:rFonts w:ascii="Trebuchet MS"/>
                <w:spacing w:val="-5"/>
                <w:sz w:val="18"/>
              </w:rPr>
              <w:t>68</w:t>
            </w:r>
          </w:p>
        </w:tc>
      </w:tr>
      <w:tr>
        <w:trPr>
          <w:trHeight w:val="534" w:hRule="atLeast"/>
        </w:trPr>
        <w:tc>
          <w:tcPr>
            <w:tcW w:w="2229" w:type="dxa"/>
            <w:tcBorders>
              <w:left w:val="single" w:sz="4" w:space="0" w:color="000000"/>
              <w:bottom w:val="single" w:sz="4" w:space="0" w:color="000000"/>
            </w:tcBorders>
          </w:tcPr>
          <w:p>
            <w:pPr>
              <w:pStyle w:val="TableParagraph"/>
              <w:spacing w:line="210" w:lineRule="atLeast" w:before="94"/>
              <w:ind w:left="107" w:right="604"/>
              <w:rPr>
                <w:rFonts w:ascii="Trebuchet MS"/>
                <w:sz w:val="18"/>
              </w:rPr>
            </w:pPr>
            <w:r>
              <w:rPr>
                <w:rFonts w:ascii="Trebuchet MS"/>
                <w:sz w:val="18"/>
              </w:rPr>
              <w:t>(Deficit)/Surplus</w:t>
            </w:r>
            <w:r>
              <w:rPr>
                <w:rFonts w:ascii="Trebuchet MS"/>
                <w:spacing w:val="-14"/>
                <w:sz w:val="18"/>
              </w:rPr>
              <w:t> </w:t>
            </w:r>
            <w:r>
              <w:rPr>
                <w:rFonts w:ascii="Trebuchet MS"/>
                <w:sz w:val="18"/>
              </w:rPr>
              <w:t>% </w:t>
            </w:r>
            <w:r>
              <w:rPr>
                <w:rFonts w:ascii="Trebuchet MS"/>
                <w:spacing w:val="-2"/>
                <w:sz w:val="18"/>
              </w:rPr>
              <w:t>income</w:t>
            </w:r>
          </w:p>
        </w:tc>
        <w:tc>
          <w:tcPr>
            <w:tcW w:w="1694" w:type="dxa"/>
            <w:tcBorders>
              <w:bottom w:val="single" w:sz="4" w:space="0" w:color="000000"/>
            </w:tcBorders>
          </w:tcPr>
          <w:p>
            <w:pPr>
              <w:pStyle w:val="TableParagraph"/>
              <w:spacing w:before="9"/>
              <w:rPr>
                <w:sz w:val="26"/>
              </w:rPr>
            </w:pPr>
          </w:p>
          <w:p>
            <w:pPr>
              <w:pStyle w:val="TableParagraph"/>
              <w:spacing w:line="199" w:lineRule="exact"/>
              <w:ind w:right="299"/>
              <w:jc w:val="right"/>
              <w:rPr>
                <w:rFonts w:ascii="Trebuchet MS"/>
                <w:sz w:val="18"/>
              </w:rPr>
            </w:pPr>
            <w:r>
              <w:rPr>
                <w:rFonts w:ascii="Trebuchet MS"/>
                <w:sz w:val="18"/>
              </w:rPr>
              <w:t>-</w:t>
            </w:r>
            <w:r>
              <w:rPr>
                <w:rFonts w:ascii="Trebuchet MS"/>
                <w:spacing w:val="-4"/>
                <w:sz w:val="18"/>
              </w:rPr>
              <w:t>6.5%</w:t>
            </w:r>
          </w:p>
        </w:tc>
        <w:tc>
          <w:tcPr>
            <w:tcW w:w="1504" w:type="dxa"/>
            <w:tcBorders>
              <w:bottom w:val="single" w:sz="4" w:space="0" w:color="000000"/>
              <w:right w:val="single" w:sz="4" w:space="0" w:color="000000"/>
            </w:tcBorders>
          </w:tcPr>
          <w:p>
            <w:pPr>
              <w:pStyle w:val="TableParagraph"/>
              <w:spacing w:before="9"/>
              <w:rPr>
                <w:sz w:val="26"/>
              </w:rPr>
            </w:pPr>
          </w:p>
          <w:p>
            <w:pPr>
              <w:pStyle w:val="TableParagraph"/>
              <w:spacing w:line="199" w:lineRule="exact"/>
              <w:ind w:right="97"/>
              <w:jc w:val="right"/>
              <w:rPr>
                <w:rFonts w:ascii="Trebuchet MS"/>
                <w:sz w:val="18"/>
              </w:rPr>
            </w:pPr>
            <w:r>
              <w:rPr>
                <w:rFonts w:ascii="Trebuchet MS"/>
                <w:spacing w:val="-4"/>
                <w:sz w:val="18"/>
              </w:rPr>
              <w:t>0.3%</w:t>
            </w:r>
          </w:p>
        </w:tc>
      </w:tr>
    </w:tbl>
    <w:p>
      <w:pPr>
        <w:spacing w:after="0" w:line="199" w:lineRule="exact"/>
        <w:jc w:val="right"/>
        <w:rPr>
          <w:rFonts w:ascii="Trebuchet MS"/>
          <w:sz w:val="18"/>
        </w:rPr>
        <w:sectPr>
          <w:pgSz w:w="11910" w:h="16840"/>
          <w:pgMar w:header="712" w:footer="779" w:top="1320" w:bottom="960" w:left="420" w:right="260"/>
        </w:sectPr>
      </w:pPr>
    </w:p>
    <w:p>
      <w:pPr>
        <w:pStyle w:val="BodyText"/>
        <w:spacing w:before="8"/>
        <w:rPr>
          <w:sz w:val="12"/>
        </w:rPr>
      </w:pPr>
    </w:p>
    <w:tbl>
      <w:tblPr>
        <w:tblW w:w="0" w:type="auto"/>
        <w:jc w:val="left"/>
        <w:tblInd w:w="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49"/>
        <w:gridCol w:w="334"/>
        <w:gridCol w:w="1109"/>
        <w:gridCol w:w="1246"/>
        <w:gridCol w:w="1226"/>
        <w:gridCol w:w="1236"/>
        <w:gridCol w:w="1096"/>
      </w:tblGrid>
      <w:tr>
        <w:trPr>
          <w:trHeight w:val="285" w:hRule="atLeast"/>
        </w:trPr>
        <w:tc>
          <w:tcPr>
            <w:tcW w:w="3449" w:type="dxa"/>
          </w:tcPr>
          <w:p>
            <w:pPr>
              <w:pStyle w:val="TableParagraph"/>
              <w:ind w:left="115"/>
              <w:rPr>
                <w:rFonts w:ascii="Trebuchet MS"/>
                <w:b/>
                <w:sz w:val="22"/>
              </w:rPr>
            </w:pPr>
            <w:r>
              <w:rPr>
                <w:rFonts w:ascii="Trebuchet MS"/>
                <w:b/>
                <w:sz w:val="22"/>
              </w:rPr>
              <w:t>Income</w:t>
            </w:r>
            <w:r>
              <w:rPr>
                <w:rFonts w:ascii="Trebuchet MS"/>
                <w:b/>
                <w:spacing w:val="-5"/>
                <w:sz w:val="22"/>
              </w:rPr>
              <w:t> </w:t>
            </w:r>
            <w:r>
              <w:rPr>
                <w:rFonts w:ascii="Trebuchet MS"/>
                <w:b/>
                <w:spacing w:val="-2"/>
                <w:sz w:val="22"/>
              </w:rPr>
              <w:t>Summary</w:t>
            </w:r>
          </w:p>
        </w:tc>
        <w:tc>
          <w:tcPr>
            <w:tcW w:w="334" w:type="dxa"/>
          </w:tcPr>
          <w:p>
            <w:pPr>
              <w:pStyle w:val="TableParagraph"/>
              <w:rPr>
                <w:rFonts w:ascii="Times New Roman"/>
                <w:sz w:val="20"/>
              </w:rPr>
            </w:pPr>
          </w:p>
        </w:tc>
        <w:tc>
          <w:tcPr>
            <w:tcW w:w="1109" w:type="dxa"/>
          </w:tcPr>
          <w:p>
            <w:pPr>
              <w:pStyle w:val="TableParagraph"/>
              <w:ind w:left="112"/>
              <w:rPr>
                <w:rFonts w:ascii="Trebuchet MS"/>
                <w:b/>
                <w:sz w:val="22"/>
              </w:rPr>
            </w:pPr>
            <w:r>
              <w:rPr>
                <w:rFonts w:ascii="Trebuchet MS"/>
                <w:b/>
                <w:spacing w:val="-4"/>
                <w:sz w:val="22"/>
              </w:rPr>
              <w:t>2021</w:t>
            </w:r>
          </w:p>
        </w:tc>
        <w:tc>
          <w:tcPr>
            <w:tcW w:w="1246" w:type="dxa"/>
          </w:tcPr>
          <w:p>
            <w:pPr>
              <w:pStyle w:val="TableParagraph"/>
              <w:ind w:left="267"/>
              <w:rPr>
                <w:rFonts w:ascii="Trebuchet MS"/>
                <w:b/>
                <w:sz w:val="22"/>
              </w:rPr>
            </w:pPr>
            <w:r>
              <w:rPr>
                <w:rFonts w:ascii="Trebuchet MS"/>
                <w:b/>
                <w:spacing w:val="-4"/>
                <w:sz w:val="22"/>
              </w:rPr>
              <w:t>2020</w:t>
            </w:r>
          </w:p>
        </w:tc>
        <w:tc>
          <w:tcPr>
            <w:tcW w:w="1226" w:type="dxa"/>
          </w:tcPr>
          <w:p>
            <w:pPr>
              <w:pStyle w:val="TableParagraph"/>
              <w:ind w:left="248"/>
              <w:rPr>
                <w:rFonts w:ascii="Trebuchet MS"/>
                <w:b/>
                <w:sz w:val="22"/>
              </w:rPr>
            </w:pPr>
            <w:r>
              <w:rPr>
                <w:rFonts w:ascii="Trebuchet MS"/>
                <w:b/>
                <w:spacing w:val="-4"/>
                <w:sz w:val="22"/>
              </w:rPr>
              <w:t>2019</w:t>
            </w:r>
          </w:p>
        </w:tc>
        <w:tc>
          <w:tcPr>
            <w:tcW w:w="1236" w:type="dxa"/>
          </w:tcPr>
          <w:p>
            <w:pPr>
              <w:pStyle w:val="TableParagraph"/>
              <w:ind w:left="246"/>
              <w:rPr>
                <w:rFonts w:ascii="Trebuchet MS"/>
                <w:b/>
                <w:sz w:val="22"/>
              </w:rPr>
            </w:pPr>
            <w:r>
              <w:rPr>
                <w:rFonts w:ascii="Trebuchet MS"/>
                <w:b/>
                <w:spacing w:val="-4"/>
                <w:sz w:val="22"/>
              </w:rPr>
              <w:t>2018</w:t>
            </w:r>
          </w:p>
        </w:tc>
        <w:tc>
          <w:tcPr>
            <w:tcW w:w="1096" w:type="dxa"/>
          </w:tcPr>
          <w:p>
            <w:pPr>
              <w:pStyle w:val="TableParagraph"/>
              <w:ind w:left="255"/>
              <w:rPr>
                <w:rFonts w:ascii="Trebuchet MS"/>
                <w:b/>
                <w:sz w:val="22"/>
              </w:rPr>
            </w:pPr>
            <w:r>
              <w:rPr>
                <w:rFonts w:ascii="Trebuchet MS"/>
                <w:b/>
                <w:spacing w:val="-4"/>
                <w:sz w:val="22"/>
              </w:rPr>
              <w:t>2017</w:t>
            </w:r>
          </w:p>
        </w:tc>
      </w:tr>
      <w:tr>
        <w:trPr>
          <w:trHeight w:val="442" w:hRule="atLeast"/>
        </w:trPr>
        <w:tc>
          <w:tcPr>
            <w:tcW w:w="3449" w:type="dxa"/>
          </w:tcPr>
          <w:p>
            <w:pPr>
              <w:pStyle w:val="TableParagraph"/>
              <w:rPr>
                <w:rFonts w:ascii="Times New Roman"/>
                <w:sz w:val="20"/>
              </w:rPr>
            </w:pPr>
          </w:p>
        </w:tc>
        <w:tc>
          <w:tcPr>
            <w:tcW w:w="334" w:type="dxa"/>
          </w:tcPr>
          <w:p>
            <w:pPr>
              <w:pStyle w:val="TableParagraph"/>
              <w:rPr>
                <w:rFonts w:ascii="Times New Roman"/>
                <w:sz w:val="20"/>
              </w:rPr>
            </w:pPr>
          </w:p>
        </w:tc>
        <w:tc>
          <w:tcPr>
            <w:tcW w:w="1109" w:type="dxa"/>
          </w:tcPr>
          <w:p>
            <w:pPr>
              <w:pStyle w:val="TableParagraph"/>
              <w:spacing w:before="29"/>
              <w:ind w:left="112"/>
              <w:rPr>
                <w:rFonts w:ascii="Trebuchet MS" w:hAnsi="Trebuchet MS"/>
                <w:b/>
                <w:sz w:val="22"/>
              </w:rPr>
            </w:pPr>
            <w:r>
              <w:rPr>
                <w:rFonts w:ascii="Trebuchet MS" w:hAnsi="Trebuchet MS"/>
                <w:b/>
                <w:spacing w:val="-4"/>
                <w:sz w:val="22"/>
              </w:rPr>
              <w:t>£000</w:t>
            </w:r>
          </w:p>
        </w:tc>
        <w:tc>
          <w:tcPr>
            <w:tcW w:w="1246" w:type="dxa"/>
          </w:tcPr>
          <w:p>
            <w:pPr>
              <w:pStyle w:val="TableParagraph"/>
              <w:spacing w:before="29"/>
              <w:ind w:left="267"/>
              <w:rPr>
                <w:rFonts w:ascii="Trebuchet MS" w:hAnsi="Trebuchet MS"/>
                <w:b/>
                <w:sz w:val="22"/>
              </w:rPr>
            </w:pPr>
            <w:r>
              <w:rPr>
                <w:rFonts w:ascii="Trebuchet MS" w:hAnsi="Trebuchet MS"/>
                <w:b/>
                <w:spacing w:val="-4"/>
                <w:sz w:val="22"/>
              </w:rPr>
              <w:t>£000</w:t>
            </w:r>
          </w:p>
        </w:tc>
        <w:tc>
          <w:tcPr>
            <w:tcW w:w="1226" w:type="dxa"/>
          </w:tcPr>
          <w:p>
            <w:pPr>
              <w:pStyle w:val="TableParagraph"/>
              <w:spacing w:before="29"/>
              <w:ind w:left="248"/>
              <w:rPr>
                <w:rFonts w:ascii="Trebuchet MS" w:hAnsi="Trebuchet MS"/>
                <w:b/>
                <w:sz w:val="22"/>
              </w:rPr>
            </w:pPr>
            <w:r>
              <w:rPr>
                <w:rFonts w:ascii="Trebuchet MS" w:hAnsi="Trebuchet MS"/>
                <w:b/>
                <w:spacing w:val="-4"/>
                <w:sz w:val="22"/>
              </w:rPr>
              <w:t>£000</w:t>
            </w:r>
          </w:p>
        </w:tc>
        <w:tc>
          <w:tcPr>
            <w:tcW w:w="1236" w:type="dxa"/>
          </w:tcPr>
          <w:p>
            <w:pPr>
              <w:pStyle w:val="TableParagraph"/>
              <w:spacing w:before="29"/>
              <w:ind w:left="246"/>
              <w:rPr>
                <w:rFonts w:ascii="Trebuchet MS" w:hAnsi="Trebuchet MS"/>
                <w:b/>
                <w:sz w:val="22"/>
              </w:rPr>
            </w:pPr>
            <w:r>
              <w:rPr>
                <w:rFonts w:ascii="Trebuchet MS" w:hAnsi="Trebuchet MS"/>
                <w:b/>
                <w:spacing w:val="-4"/>
                <w:sz w:val="22"/>
              </w:rPr>
              <w:t>£000</w:t>
            </w:r>
          </w:p>
        </w:tc>
        <w:tc>
          <w:tcPr>
            <w:tcW w:w="1096" w:type="dxa"/>
          </w:tcPr>
          <w:p>
            <w:pPr>
              <w:pStyle w:val="TableParagraph"/>
              <w:spacing w:before="29"/>
              <w:ind w:left="255"/>
              <w:rPr>
                <w:rFonts w:ascii="Trebuchet MS" w:hAnsi="Trebuchet MS"/>
                <w:b/>
                <w:sz w:val="22"/>
              </w:rPr>
            </w:pPr>
            <w:r>
              <w:rPr>
                <w:rFonts w:ascii="Trebuchet MS" w:hAnsi="Trebuchet MS"/>
                <w:b/>
                <w:spacing w:val="-4"/>
                <w:sz w:val="22"/>
              </w:rPr>
              <w:t>£000</w:t>
            </w:r>
          </w:p>
        </w:tc>
      </w:tr>
      <w:tr>
        <w:trPr>
          <w:trHeight w:val="780" w:hRule="atLeast"/>
        </w:trPr>
        <w:tc>
          <w:tcPr>
            <w:tcW w:w="3449" w:type="dxa"/>
          </w:tcPr>
          <w:p>
            <w:pPr>
              <w:pStyle w:val="TableParagraph"/>
              <w:spacing w:before="158"/>
              <w:ind w:left="115"/>
              <w:rPr>
                <w:rFonts w:ascii="Trebuchet MS"/>
                <w:b/>
                <w:sz w:val="22"/>
              </w:rPr>
            </w:pPr>
            <w:r>
              <w:rPr>
                <w:rFonts w:ascii="Trebuchet MS"/>
                <w:b/>
                <w:sz w:val="22"/>
              </w:rPr>
              <w:t>Tuition</w:t>
            </w:r>
            <w:r>
              <w:rPr>
                <w:rFonts w:ascii="Trebuchet MS"/>
                <w:b/>
                <w:spacing w:val="-13"/>
                <w:sz w:val="22"/>
              </w:rPr>
              <w:t> </w:t>
            </w:r>
            <w:r>
              <w:rPr>
                <w:rFonts w:ascii="Trebuchet MS"/>
                <w:b/>
                <w:sz w:val="22"/>
              </w:rPr>
              <w:t>fees</w:t>
            </w:r>
            <w:r>
              <w:rPr>
                <w:rFonts w:ascii="Trebuchet MS"/>
                <w:b/>
                <w:spacing w:val="-12"/>
                <w:sz w:val="22"/>
              </w:rPr>
              <w:t> </w:t>
            </w:r>
            <w:r>
              <w:rPr>
                <w:rFonts w:ascii="Trebuchet MS"/>
                <w:b/>
                <w:sz w:val="22"/>
              </w:rPr>
              <w:t>and</w:t>
            </w:r>
            <w:r>
              <w:rPr>
                <w:rFonts w:ascii="Trebuchet MS"/>
                <w:b/>
                <w:spacing w:val="-14"/>
                <w:sz w:val="22"/>
              </w:rPr>
              <w:t> </w:t>
            </w:r>
            <w:r>
              <w:rPr>
                <w:rFonts w:ascii="Trebuchet MS"/>
                <w:b/>
                <w:sz w:val="22"/>
              </w:rPr>
              <w:t>education </w:t>
            </w:r>
            <w:r>
              <w:rPr>
                <w:rFonts w:ascii="Trebuchet MS"/>
                <w:b/>
                <w:spacing w:val="-2"/>
                <w:sz w:val="22"/>
              </w:rPr>
              <w:t>contracts</w:t>
            </w:r>
          </w:p>
        </w:tc>
        <w:tc>
          <w:tcPr>
            <w:tcW w:w="334" w:type="dxa"/>
          </w:tcPr>
          <w:p>
            <w:pPr>
              <w:pStyle w:val="TableParagraph"/>
              <w:rPr>
                <w:rFonts w:ascii="Times New Roman"/>
                <w:sz w:val="20"/>
              </w:rPr>
            </w:pPr>
          </w:p>
        </w:tc>
        <w:tc>
          <w:tcPr>
            <w:tcW w:w="1109" w:type="dxa"/>
          </w:tcPr>
          <w:p>
            <w:pPr>
              <w:pStyle w:val="TableParagraph"/>
              <w:rPr>
                <w:sz w:val="35"/>
              </w:rPr>
            </w:pPr>
          </w:p>
          <w:p>
            <w:pPr>
              <w:pStyle w:val="TableParagraph"/>
              <w:ind w:left="112"/>
              <w:rPr>
                <w:rFonts w:ascii="Trebuchet MS"/>
                <w:b/>
                <w:sz w:val="22"/>
              </w:rPr>
            </w:pPr>
            <w:r>
              <w:rPr>
                <w:rFonts w:ascii="Trebuchet MS"/>
                <w:b/>
                <w:spacing w:val="-2"/>
                <w:sz w:val="22"/>
              </w:rPr>
              <w:t>11,307</w:t>
            </w:r>
          </w:p>
        </w:tc>
        <w:tc>
          <w:tcPr>
            <w:tcW w:w="1246" w:type="dxa"/>
          </w:tcPr>
          <w:p>
            <w:pPr>
              <w:pStyle w:val="TableParagraph"/>
              <w:rPr>
                <w:sz w:val="35"/>
              </w:rPr>
            </w:pPr>
          </w:p>
          <w:p>
            <w:pPr>
              <w:pStyle w:val="TableParagraph"/>
              <w:ind w:left="267"/>
              <w:rPr>
                <w:rFonts w:ascii="Trebuchet MS"/>
                <w:b/>
                <w:sz w:val="22"/>
              </w:rPr>
            </w:pPr>
            <w:r>
              <w:rPr>
                <w:rFonts w:ascii="Trebuchet MS"/>
                <w:b/>
                <w:spacing w:val="-2"/>
                <w:sz w:val="22"/>
              </w:rPr>
              <w:t>12,134</w:t>
            </w:r>
          </w:p>
        </w:tc>
        <w:tc>
          <w:tcPr>
            <w:tcW w:w="1226" w:type="dxa"/>
          </w:tcPr>
          <w:p>
            <w:pPr>
              <w:pStyle w:val="TableParagraph"/>
              <w:rPr>
                <w:sz w:val="35"/>
              </w:rPr>
            </w:pPr>
          </w:p>
          <w:p>
            <w:pPr>
              <w:pStyle w:val="TableParagraph"/>
              <w:ind w:left="248"/>
              <w:rPr>
                <w:rFonts w:ascii="Trebuchet MS"/>
                <w:b/>
                <w:sz w:val="22"/>
              </w:rPr>
            </w:pPr>
            <w:r>
              <w:rPr>
                <w:rFonts w:ascii="Trebuchet MS"/>
                <w:b/>
                <w:spacing w:val="-2"/>
                <w:sz w:val="22"/>
              </w:rPr>
              <w:t>11,795</w:t>
            </w:r>
          </w:p>
        </w:tc>
        <w:tc>
          <w:tcPr>
            <w:tcW w:w="1236" w:type="dxa"/>
          </w:tcPr>
          <w:p>
            <w:pPr>
              <w:pStyle w:val="TableParagraph"/>
              <w:rPr>
                <w:sz w:val="35"/>
              </w:rPr>
            </w:pPr>
          </w:p>
          <w:p>
            <w:pPr>
              <w:pStyle w:val="TableParagraph"/>
              <w:ind w:left="246"/>
              <w:rPr>
                <w:rFonts w:ascii="Trebuchet MS"/>
                <w:b/>
                <w:sz w:val="22"/>
              </w:rPr>
            </w:pPr>
            <w:r>
              <w:rPr>
                <w:rFonts w:ascii="Trebuchet MS"/>
                <w:b/>
                <w:spacing w:val="-2"/>
                <w:sz w:val="22"/>
              </w:rPr>
              <w:t>11,686</w:t>
            </w:r>
          </w:p>
        </w:tc>
        <w:tc>
          <w:tcPr>
            <w:tcW w:w="1096" w:type="dxa"/>
          </w:tcPr>
          <w:p>
            <w:pPr>
              <w:pStyle w:val="TableParagraph"/>
              <w:rPr>
                <w:sz w:val="35"/>
              </w:rPr>
            </w:pPr>
          </w:p>
          <w:p>
            <w:pPr>
              <w:pStyle w:val="TableParagraph"/>
              <w:ind w:left="255"/>
              <w:rPr>
                <w:rFonts w:ascii="Trebuchet MS"/>
                <w:b/>
                <w:sz w:val="22"/>
              </w:rPr>
            </w:pPr>
            <w:r>
              <w:rPr>
                <w:rFonts w:ascii="Trebuchet MS"/>
                <w:b/>
                <w:spacing w:val="-2"/>
                <w:sz w:val="22"/>
              </w:rPr>
              <w:t>11,269</w:t>
            </w:r>
          </w:p>
        </w:tc>
      </w:tr>
      <w:tr>
        <w:trPr>
          <w:trHeight w:val="637" w:hRule="atLeast"/>
        </w:trPr>
        <w:tc>
          <w:tcPr>
            <w:tcW w:w="3449" w:type="dxa"/>
          </w:tcPr>
          <w:p>
            <w:pPr>
              <w:pStyle w:val="TableParagraph"/>
              <w:spacing w:before="112"/>
              <w:ind w:left="115"/>
              <w:rPr>
                <w:rFonts w:ascii="Trebuchet MS"/>
                <w:b/>
                <w:sz w:val="22"/>
              </w:rPr>
            </w:pPr>
            <w:r>
              <w:rPr>
                <w:rFonts w:ascii="Trebuchet MS"/>
                <w:b/>
                <w:sz w:val="22"/>
              </w:rPr>
              <w:t>Funding</w:t>
            </w:r>
            <w:r>
              <w:rPr>
                <w:rFonts w:ascii="Trebuchet MS"/>
                <w:b/>
                <w:spacing w:val="-7"/>
                <w:sz w:val="22"/>
              </w:rPr>
              <w:t> </w:t>
            </w:r>
            <w:r>
              <w:rPr>
                <w:rFonts w:ascii="Trebuchet MS"/>
                <w:b/>
                <w:spacing w:val="-2"/>
                <w:sz w:val="22"/>
              </w:rPr>
              <w:t>Grants</w:t>
            </w:r>
          </w:p>
        </w:tc>
        <w:tc>
          <w:tcPr>
            <w:tcW w:w="334" w:type="dxa"/>
          </w:tcPr>
          <w:p>
            <w:pPr>
              <w:pStyle w:val="TableParagraph"/>
              <w:rPr>
                <w:rFonts w:ascii="Times New Roman"/>
                <w:sz w:val="20"/>
              </w:rPr>
            </w:pPr>
          </w:p>
        </w:tc>
        <w:tc>
          <w:tcPr>
            <w:tcW w:w="1109" w:type="dxa"/>
          </w:tcPr>
          <w:p>
            <w:pPr>
              <w:pStyle w:val="TableParagraph"/>
              <w:spacing w:before="112"/>
              <w:ind w:left="112"/>
              <w:rPr>
                <w:rFonts w:ascii="Trebuchet MS"/>
                <w:b/>
                <w:sz w:val="22"/>
              </w:rPr>
            </w:pPr>
            <w:r>
              <w:rPr>
                <w:rFonts w:ascii="Trebuchet MS"/>
                <w:b/>
                <w:spacing w:val="-2"/>
                <w:sz w:val="22"/>
              </w:rPr>
              <w:t>6,058</w:t>
            </w:r>
          </w:p>
        </w:tc>
        <w:tc>
          <w:tcPr>
            <w:tcW w:w="1246" w:type="dxa"/>
          </w:tcPr>
          <w:p>
            <w:pPr>
              <w:pStyle w:val="TableParagraph"/>
              <w:spacing w:before="112"/>
              <w:ind w:left="267"/>
              <w:rPr>
                <w:rFonts w:ascii="Trebuchet MS"/>
                <w:b/>
                <w:sz w:val="22"/>
              </w:rPr>
            </w:pPr>
            <w:r>
              <w:rPr>
                <w:rFonts w:ascii="Trebuchet MS"/>
                <w:b/>
                <w:spacing w:val="-2"/>
                <w:sz w:val="22"/>
              </w:rPr>
              <w:t>5,986</w:t>
            </w:r>
          </w:p>
        </w:tc>
        <w:tc>
          <w:tcPr>
            <w:tcW w:w="1226" w:type="dxa"/>
          </w:tcPr>
          <w:p>
            <w:pPr>
              <w:pStyle w:val="TableParagraph"/>
              <w:spacing w:before="112"/>
              <w:ind w:left="248"/>
              <w:rPr>
                <w:rFonts w:ascii="Trebuchet MS"/>
                <w:b/>
                <w:sz w:val="22"/>
              </w:rPr>
            </w:pPr>
            <w:r>
              <w:rPr>
                <w:rFonts w:ascii="Trebuchet MS"/>
                <w:b/>
                <w:spacing w:val="-2"/>
                <w:sz w:val="22"/>
              </w:rPr>
              <w:t>5,971</w:t>
            </w:r>
          </w:p>
        </w:tc>
        <w:tc>
          <w:tcPr>
            <w:tcW w:w="1236" w:type="dxa"/>
          </w:tcPr>
          <w:p>
            <w:pPr>
              <w:pStyle w:val="TableParagraph"/>
              <w:spacing w:before="112"/>
              <w:ind w:left="246"/>
              <w:rPr>
                <w:rFonts w:ascii="Trebuchet MS"/>
                <w:b/>
                <w:sz w:val="22"/>
              </w:rPr>
            </w:pPr>
            <w:r>
              <w:rPr>
                <w:rFonts w:ascii="Trebuchet MS"/>
                <w:b/>
                <w:spacing w:val="-2"/>
                <w:sz w:val="22"/>
              </w:rPr>
              <w:t>6,161</w:t>
            </w:r>
          </w:p>
        </w:tc>
        <w:tc>
          <w:tcPr>
            <w:tcW w:w="1096" w:type="dxa"/>
          </w:tcPr>
          <w:p>
            <w:pPr>
              <w:pStyle w:val="TableParagraph"/>
              <w:spacing w:before="112"/>
              <w:ind w:left="255"/>
              <w:rPr>
                <w:rFonts w:ascii="Trebuchet MS"/>
                <w:b/>
                <w:sz w:val="22"/>
              </w:rPr>
            </w:pPr>
            <w:r>
              <w:rPr>
                <w:rFonts w:ascii="Trebuchet MS"/>
                <w:b/>
                <w:spacing w:val="-2"/>
                <w:sz w:val="22"/>
              </w:rPr>
              <w:t>6,240</w:t>
            </w:r>
          </w:p>
        </w:tc>
      </w:tr>
      <w:tr>
        <w:trPr>
          <w:trHeight w:val="637" w:hRule="atLeast"/>
        </w:trPr>
        <w:tc>
          <w:tcPr>
            <w:tcW w:w="3449" w:type="dxa"/>
          </w:tcPr>
          <w:p>
            <w:pPr>
              <w:pStyle w:val="TableParagraph"/>
              <w:spacing w:before="10"/>
              <w:rPr>
                <w:sz w:val="22"/>
              </w:rPr>
            </w:pPr>
          </w:p>
          <w:p>
            <w:pPr>
              <w:pStyle w:val="TableParagraph"/>
              <w:ind w:left="115"/>
              <w:rPr>
                <w:rFonts w:ascii="Trebuchet MS"/>
                <w:b/>
                <w:sz w:val="22"/>
              </w:rPr>
            </w:pPr>
            <w:r>
              <w:rPr>
                <w:rFonts w:ascii="Trebuchet MS"/>
                <w:b/>
                <w:sz w:val="22"/>
              </w:rPr>
              <w:t>Research</w:t>
            </w:r>
            <w:r>
              <w:rPr>
                <w:rFonts w:ascii="Trebuchet MS"/>
                <w:b/>
                <w:spacing w:val="-6"/>
                <w:sz w:val="22"/>
              </w:rPr>
              <w:t> </w:t>
            </w:r>
            <w:r>
              <w:rPr>
                <w:rFonts w:ascii="Trebuchet MS"/>
                <w:b/>
                <w:sz w:val="22"/>
              </w:rPr>
              <w:t>Grant</w:t>
            </w:r>
            <w:r>
              <w:rPr>
                <w:rFonts w:ascii="Trebuchet MS"/>
                <w:b/>
                <w:spacing w:val="-5"/>
                <w:sz w:val="22"/>
              </w:rPr>
              <w:t> </w:t>
            </w:r>
            <w:r>
              <w:rPr>
                <w:rFonts w:ascii="Trebuchet MS"/>
                <w:b/>
                <w:spacing w:val="-2"/>
                <w:sz w:val="22"/>
              </w:rPr>
              <w:t>Contracts</w:t>
            </w:r>
          </w:p>
        </w:tc>
        <w:tc>
          <w:tcPr>
            <w:tcW w:w="334" w:type="dxa"/>
          </w:tcPr>
          <w:p>
            <w:pPr>
              <w:pStyle w:val="TableParagraph"/>
              <w:rPr>
                <w:rFonts w:ascii="Times New Roman"/>
                <w:sz w:val="20"/>
              </w:rPr>
            </w:pPr>
          </w:p>
        </w:tc>
        <w:tc>
          <w:tcPr>
            <w:tcW w:w="1109" w:type="dxa"/>
          </w:tcPr>
          <w:p>
            <w:pPr>
              <w:pStyle w:val="TableParagraph"/>
              <w:spacing w:before="10"/>
              <w:rPr>
                <w:sz w:val="22"/>
              </w:rPr>
            </w:pPr>
          </w:p>
          <w:p>
            <w:pPr>
              <w:pStyle w:val="TableParagraph"/>
              <w:ind w:left="112"/>
              <w:rPr>
                <w:rFonts w:ascii="Trebuchet MS"/>
                <w:b/>
                <w:sz w:val="22"/>
              </w:rPr>
            </w:pPr>
            <w:r>
              <w:rPr>
                <w:rFonts w:ascii="Trebuchet MS"/>
                <w:b/>
                <w:spacing w:val="-5"/>
                <w:sz w:val="22"/>
              </w:rPr>
              <w:t>482</w:t>
            </w:r>
          </w:p>
        </w:tc>
        <w:tc>
          <w:tcPr>
            <w:tcW w:w="1246" w:type="dxa"/>
          </w:tcPr>
          <w:p>
            <w:pPr>
              <w:pStyle w:val="TableParagraph"/>
              <w:spacing w:before="10"/>
              <w:rPr>
                <w:sz w:val="22"/>
              </w:rPr>
            </w:pPr>
          </w:p>
          <w:p>
            <w:pPr>
              <w:pStyle w:val="TableParagraph"/>
              <w:ind w:left="267"/>
              <w:rPr>
                <w:rFonts w:ascii="Trebuchet MS"/>
                <w:b/>
                <w:sz w:val="22"/>
              </w:rPr>
            </w:pPr>
            <w:r>
              <w:rPr>
                <w:rFonts w:ascii="Trebuchet MS"/>
                <w:b/>
                <w:spacing w:val="-5"/>
                <w:sz w:val="22"/>
              </w:rPr>
              <w:t>470</w:t>
            </w:r>
          </w:p>
        </w:tc>
        <w:tc>
          <w:tcPr>
            <w:tcW w:w="1226" w:type="dxa"/>
          </w:tcPr>
          <w:p>
            <w:pPr>
              <w:pStyle w:val="TableParagraph"/>
              <w:spacing w:before="10"/>
              <w:rPr>
                <w:sz w:val="22"/>
              </w:rPr>
            </w:pPr>
          </w:p>
          <w:p>
            <w:pPr>
              <w:pStyle w:val="TableParagraph"/>
              <w:ind w:left="248"/>
              <w:rPr>
                <w:rFonts w:ascii="Trebuchet MS"/>
                <w:b/>
                <w:sz w:val="22"/>
              </w:rPr>
            </w:pPr>
            <w:r>
              <w:rPr>
                <w:rFonts w:ascii="Trebuchet MS"/>
                <w:b/>
                <w:spacing w:val="-5"/>
                <w:sz w:val="22"/>
              </w:rPr>
              <w:t>380</w:t>
            </w:r>
          </w:p>
        </w:tc>
        <w:tc>
          <w:tcPr>
            <w:tcW w:w="1236" w:type="dxa"/>
          </w:tcPr>
          <w:p>
            <w:pPr>
              <w:pStyle w:val="TableParagraph"/>
              <w:spacing w:before="10"/>
              <w:rPr>
                <w:sz w:val="22"/>
              </w:rPr>
            </w:pPr>
          </w:p>
          <w:p>
            <w:pPr>
              <w:pStyle w:val="TableParagraph"/>
              <w:ind w:left="246"/>
              <w:rPr>
                <w:rFonts w:ascii="Trebuchet MS"/>
                <w:b/>
                <w:sz w:val="22"/>
              </w:rPr>
            </w:pPr>
            <w:r>
              <w:rPr>
                <w:rFonts w:ascii="Trebuchet MS"/>
                <w:b/>
                <w:spacing w:val="-5"/>
                <w:sz w:val="22"/>
              </w:rPr>
              <w:t>133</w:t>
            </w:r>
          </w:p>
        </w:tc>
        <w:tc>
          <w:tcPr>
            <w:tcW w:w="1096" w:type="dxa"/>
          </w:tcPr>
          <w:p>
            <w:pPr>
              <w:pStyle w:val="TableParagraph"/>
              <w:spacing w:before="10"/>
              <w:rPr>
                <w:sz w:val="22"/>
              </w:rPr>
            </w:pPr>
          </w:p>
          <w:p>
            <w:pPr>
              <w:pStyle w:val="TableParagraph"/>
              <w:ind w:left="255"/>
              <w:rPr>
                <w:rFonts w:ascii="Trebuchet MS"/>
                <w:b/>
                <w:sz w:val="22"/>
              </w:rPr>
            </w:pPr>
            <w:r>
              <w:rPr>
                <w:rFonts w:ascii="Trebuchet MS"/>
                <w:b/>
                <w:spacing w:val="-5"/>
                <w:sz w:val="22"/>
              </w:rPr>
              <w:t>126</w:t>
            </w:r>
          </w:p>
        </w:tc>
      </w:tr>
      <w:tr>
        <w:trPr>
          <w:trHeight w:val="478" w:hRule="atLeast"/>
        </w:trPr>
        <w:tc>
          <w:tcPr>
            <w:tcW w:w="3449" w:type="dxa"/>
          </w:tcPr>
          <w:p>
            <w:pPr>
              <w:pStyle w:val="TableParagraph"/>
              <w:spacing w:before="112"/>
              <w:ind w:left="115"/>
              <w:rPr>
                <w:rFonts w:ascii="Trebuchet MS"/>
                <w:b/>
                <w:sz w:val="22"/>
              </w:rPr>
            </w:pPr>
            <w:r>
              <w:rPr>
                <w:rFonts w:ascii="Trebuchet MS"/>
                <w:b/>
                <w:sz w:val="22"/>
              </w:rPr>
              <w:t>Other</w:t>
            </w:r>
            <w:r>
              <w:rPr>
                <w:rFonts w:ascii="Trebuchet MS"/>
                <w:b/>
                <w:spacing w:val="-8"/>
                <w:sz w:val="22"/>
              </w:rPr>
              <w:t> </w:t>
            </w:r>
            <w:r>
              <w:rPr>
                <w:rFonts w:ascii="Trebuchet MS"/>
                <w:b/>
                <w:sz w:val="22"/>
              </w:rPr>
              <w:t>Operating</w:t>
            </w:r>
            <w:r>
              <w:rPr>
                <w:rFonts w:ascii="Trebuchet MS"/>
                <w:b/>
                <w:spacing w:val="-5"/>
                <w:sz w:val="22"/>
              </w:rPr>
              <w:t> </w:t>
            </w:r>
            <w:r>
              <w:rPr>
                <w:rFonts w:ascii="Trebuchet MS"/>
                <w:b/>
                <w:spacing w:val="-2"/>
                <w:sz w:val="22"/>
              </w:rPr>
              <w:t>Income</w:t>
            </w:r>
          </w:p>
        </w:tc>
        <w:tc>
          <w:tcPr>
            <w:tcW w:w="334" w:type="dxa"/>
          </w:tcPr>
          <w:p>
            <w:pPr>
              <w:pStyle w:val="TableParagraph"/>
              <w:rPr>
                <w:rFonts w:ascii="Times New Roman"/>
                <w:sz w:val="20"/>
              </w:rPr>
            </w:pPr>
          </w:p>
        </w:tc>
        <w:tc>
          <w:tcPr>
            <w:tcW w:w="1109" w:type="dxa"/>
          </w:tcPr>
          <w:p>
            <w:pPr>
              <w:pStyle w:val="TableParagraph"/>
              <w:spacing w:before="112"/>
              <w:ind w:left="112"/>
              <w:rPr>
                <w:rFonts w:ascii="Trebuchet MS"/>
                <w:b/>
                <w:sz w:val="22"/>
              </w:rPr>
            </w:pPr>
            <w:r>
              <w:rPr>
                <w:rFonts w:ascii="Trebuchet MS"/>
                <w:b/>
                <w:spacing w:val="-5"/>
                <w:sz w:val="22"/>
              </w:rPr>
              <w:t>468</w:t>
            </w:r>
          </w:p>
        </w:tc>
        <w:tc>
          <w:tcPr>
            <w:tcW w:w="1246" w:type="dxa"/>
          </w:tcPr>
          <w:p>
            <w:pPr>
              <w:pStyle w:val="TableParagraph"/>
              <w:spacing w:before="112"/>
              <w:ind w:left="267"/>
              <w:rPr>
                <w:rFonts w:ascii="Trebuchet MS"/>
                <w:b/>
                <w:sz w:val="22"/>
              </w:rPr>
            </w:pPr>
            <w:r>
              <w:rPr>
                <w:rFonts w:ascii="Trebuchet MS"/>
                <w:b/>
                <w:spacing w:val="-5"/>
                <w:sz w:val="22"/>
              </w:rPr>
              <w:t>839</w:t>
            </w:r>
          </w:p>
        </w:tc>
        <w:tc>
          <w:tcPr>
            <w:tcW w:w="1226" w:type="dxa"/>
          </w:tcPr>
          <w:p>
            <w:pPr>
              <w:pStyle w:val="TableParagraph"/>
              <w:spacing w:before="112"/>
              <w:ind w:left="248"/>
              <w:rPr>
                <w:rFonts w:ascii="Trebuchet MS"/>
                <w:b/>
                <w:sz w:val="22"/>
              </w:rPr>
            </w:pPr>
            <w:r>
              <w:rPr>
                <w:rFonts w:ascii="Trebuchet MS"/>
                <w:b/>
                <w:spacing w:val="-5"/>
                <w:sz w:val="22"/>
              </w:rPr>
              <w:t>538</w:t>
            </w:r>
          </w:p>
        </w:tc>
        <w:tc>
          <w:tcPr>
            <w:tcW w:w="1236" w:type="dxa"/>
          </w:tcPr>
          <w:p>
            <w:pPr>
              <w:pStyle w:val="TableParagraph"/>
              <w:spacing w:before="112"/>
              <w:ind w:left="246"/>
              <w:rPr>
                <w:rFonts w:ascii="Trebuchet MS"/>
                <w:b/>
                <w:sz w:val="22"/>
              </w:rPr>
            </w:pPr>
            <w:r>
              <w:rPr>
                <w:rFonts w:ascii="Trebuchet MS"/>
                <w:b/>
                <w:spacing w:val="-5"/>
                <w:sz w:val="22"/>
              </w:rPr>
              <w:t>633</w:t>
            </w:r>
          </w:p>
        </w:tc>
        <w:tc>
          <w:tcPr>
            <w:tcW w:w="1096" w:type="dxa"/>
          </w:tcPr>
          <w:p>
            <w:pPr>
              <w:pStyle w:val="TableParagraph"/>
              <w:spacing w:before="112"/>
              <w:ind w:left="255"/>
              <w:rPr>
                <w:rFonts w:ascii="Trebuchet MS"/>
                <w:b/>
                <w:sz w:val="22"/>
              </w:rPr>
            </w:pPr>
            <w:r>
              <w:rPr>
                <w:rFonts w:ascii="Trebuchet MS"/>
                <w:b/>
                <w:spacing w:val="-5"/>
                <w:sz w:val="22"/>
              </w:rPr>
              <w:t>648</w:t>
            </w:r>
          </w:p>
        </w:tc>
      </w:tr>
      <w:tr>
        <w:trPr>
          <w:trHeight w:val="478" w:hRule="atLeast"/>
        </w:trPr>
        <w:tc>
          <w:tcPr>
            <w:tcW w:w="3449" w:type="dxa"/>
          </w:tcPr>
          <w:p>
            <w:pPr>
              <w:pStyle w:val="TableParagraph"/>
              <w:spacing w:before="111"/>
              <w:ind w:left="115"/>
              <w:rPr>
                <w:rFonts w:ascii="Trebuchet MS"/>
                <w:b/>
                <w:sz w:val="22"/>
              </w:rPr>
            </w:pPr>
            <w:r>
              <w:rPr>
                <w:rFonts w:ascii="Trebuchet MS"/>
                <w:b/>
                <w:sz w:val="22"/>
              </w:rPr>
              <w:t>Investment</w:t>
            </w:r>
            <w:r>
              <w:rPr>
                <w:rFonts w:ascii="Trebuchet MS"/>
                <w:b/>
                <w:spacing w:val="-8"/>
                <w:sz w:val="22"/>
              </w:rPr>
              <w:t> </w:t>
            </w:r>
            <w:r>
              <w:rPr>
                <w:rFonts w:ascii="Trebuchet MS"/>
                <w:b/>
                <w:spacing w:val="-2"/>
                <w:sz w:val="22"/>
              </w:rPr>
              <w:t>Income</w:t>
            </w:r>
          </w:p>
        </w:tc>
        <w:tc>
          <w:tcPr>
            <w:tcW w:w="334" w:type="dxa"/>
          </w:tcPr>
          <w:p>
            <w:pPr>
              <w:pStyle w:val="TableParagraph"/>
              <w:rPr>
                <w:rFonts w:ascii="Times New Roman"/>
                <w:sz w:val="20"/>
              </w:rPr>
            </w:pPr>
          </w:p>
        </w:tc>
        <w:tc>
          <w:tcPr>
            <w:tcW w:w="1109" w:type="dxa"/>
          </w:tcPr>
          <w:p>
            <w:pPr>
              <w:pStyle w:val="TableParagraph"/>
              <w:spacing w:before="111"/>
              <w:ind w:left="112"/>
              <w:rPr>
                <w:rFonts w:ascii="Trebuchet MS"/>
                <w:b/>
                <w:sz w:val="22"/>
              </w:rPr>
            </w:pPr>
            <w:r>
              <w:rPr>
                <w:rFonts w:ascii="Trebuchet MS"/>
                <w:b/>
                <w:spacing w:val="-5"/>
                <w:sz w:val="22"/>
              </w:rPr>
              <w:t>46</w:t>
            </w:r>
          </w:p>
        </w:tc>
        <w:tc>
          <w:tcPr>
            <w:tcW w:w="1246" w:type="dxa"/>
          </w:tcPr>
          <w:p>
            <w:pPr>
              <w:pStyle w:val="TableParagraph"/>
              <w:spacing w:before="111"/>
              <w:ind w:left="267"/>
              <w:rPr>
                <w:rFonts w:ascii="Trebuchet MS"/>
                <w:b/>
                <w:sz w:val="22"/>
              </w:rPr>
            </w:pPr>
            <w:r>
              <w:rPr>
                <w:rFonts w:ascii="Trebuchet MS"/>
                <w:b/>
                <w:spacing w:val="-5"/>
                <w:sz w:val="22"/>
              </w:rPr>
              <w:t>110</w:t>
            </w:r>
          </w:p>
        </w:tc>
        <w:tc>
          <w:tcPr>
            <w:tcW w:w="1226" w:type="dxa"/>
          </w:tcPr>
          <w:p>
            <w:pPr>
              <w:pStyle w:val="TableParagraph"/>
              <w:spacing w:before="111"/>
              <w:ind w:left="248"/>
              <w:rPr>
                <w:rFonts w:ascii="Trebuchet MS"/>
                <w:b/>
                <w:sz w:val="22"/>
              </w:rPr>
            </w:pPr>
            <w:r>
              <w:rPr>
                <w:rFonts w:ascii="Trebuchet MS"/>
                <w:b/>
                <w:spacing w:val="-5"/>
                <w:sz w:val="22"/>
              </w:rPr>
              <w:t>217</w:t>
            </w:r>
          </w:p>
        </w:tc>
        <w:tc>
          <w:tcPr>
            <w:tcW w:w="1236" w:type="dxa"/>
          </w:tcPr>
          <w:p>
            <w:pPr>
              <w:pStyle w:val="TableParagraph"/>
              <w:spacing w:before="111"/>
              <w:ind w:left="246"/>
              <w:rPr>
                <w:rFonts w:ascii="Trebuchet MS"/>
                <w:b/>
                <w:sz w:val="22"/>
              </w:rPr>
            </w:pPr>
            <w:r>
              <w:rPr>
                <w:rFonts w:ascii="Trebuchet MS"/>
                <w:b/>
                <w:spacing w:val="-5"/>
                <w:sz w:val="22"/>
              </w:rPr>
              <w:t>56</w:t>
            </w:r>
          </w:p>
        </w:tc>
        <w:tc>
          <w:tcPr>
            <w:tcW w:w="1096" w:type="dxa"/>
          </w:tcPr>
          <w:p>
            <w:pPr>
              <w:pStyle w:val="TableParagraph"/>
              <w:spacing w:before="111"/>
              <w:ind w:left="255"/>
              <w:rPr>
                <w:rFonts w:ascii="Trebuchet MS"/>
                <w:b/>
                <w:sz w:val="22"/>
              </w:rPr>
            </w:pPr>
            <w:r>
              <w:rPr>
                <w:rFonts w:ascii="Trebuchet MS"/>
                <w:b/>
                <w:spacing w:val="-5"/>
                <w:sz w:val="22"/>
              </w:rPr>
              <w:t>87</w:t>
            </w:r>
          </w:p>
        </w:tc>
      </w:tr>
      <w:tr>
        <w:trPr>
          <w:trHeight w:val="478" w:hRule="atLeast"/>
        </w:trPr>
        <w:tc>
          <w:tcPr>
            <w:tcW w:w="3449" w:type="dxa"/>
          </w:tcPr>
          <w:p>
            <w:pPr>
              <w:pStyle w:val="TableParagraph"/>
              <w:spacing w:before="112"/>
              <w:ind w:left="115"/>
              <w:rPr>
                <w:rFonts w:ascii="Trebuchet MS"/>
                <w:b/>
                <w:sz w:val="22"/>
              </w:rPr>
            </w:pPr>
            <w:r>
              <w:rPr>
                <w:rFonts w:ascii="Trebuchet MS"/>
                <w:b/>
                <w:sz w:val="22"/>
              </w:rPr>
              <w:t>Capital</w:t>
            </w:r>
            <w:r>
              <w:rPr>
                <w:rFonts w:ascii="Trebuchet MS"/>
                <w:b/>
                <w:spacing w:val="-7"/>
                <w:sz w:val="22"/>
              </w:rPr>
              <w:t> </w:t>
            </w:r>
            <w:r>
              <w:rPr>
                <w:rFonts w:ascii="Trebuchet MS"/>
                <w:b/>
                <w:spacing w:val="-2"/>
                <w:sz w:val="22"/>
              </w:rPr>
              <w:t>Donations</w:t>
            </w:r>
          </w:p>
        </w:tc>
        <w:tc>
          <w:tcPr>
            <w:tcW w:w="334" w:type="dxa"/>
          </w:tcPr>
          <w:p>
            <w:pPr>
              <w:pStyle w:val="TableParagraph"/>
              <w:rPr>
                <w:rFonts w:ascii="Times New Roman"/>
                <w:sz w:val="20"/>
              </w:rPr>
            </w:pPr>
          </w:p>
        </w:tc>
        <w:tc>
          <w:tcPr>
            <w:tcW w:w="1109" w:type="dxa"/>
          </w:tcPr>
          <w:p>
            <w:pPr>
              <w:pStyle w:val="TableParagraph"/>
              <w:spacing w:before="112"/>
              <w:ind w:left="112"/>
              <w:rPr>
                <w:rFonts w:ascii="Trebuchet MS"/>
                <w:b/>
                <w:sz w:val="22"/>
              </w:rPr>
            </w:pPr>
            <w:r>
              <w:rPr>
                <w:rFonts w:ascii="Trebuchet MS"/>
                <w:b/>
                <w:w w:val="100"/>
                <w:sz w:val="22"/>
              </w:rPr>
              <w:t>-</w:t>
            </w:r>
          </w:p>
        </w:tc>
        <w:tc>
          <w:tcPr>
            <w:tcW w:w="1246" w:type="dxa"/>
          </w:tcPr>
          <w:p>
            <w:pPr>
              <w:pStyle w:val="TableParagraph"/>
              <w:spacing w:before="112"/>
              <w:ind w:left="267"/>
              <w:rPr>
                <w:rFonts w:ascii="Trebuchet MS"/>
                <w:b/>
                <w:sz w:val="22"/>
              </w:rPr>
            </w:pPr>
            <w:r>
              <w:rPr>
                <w:rFonts w:ascii="Trebuchet MS"/>
                <w:b/>
                <w:w w:val="100"/>
                <w:sz w:val="22"/>
              </w:rPr>
              <w:t>8</w:t>
            </w:r>
          </w:p>
        </w:tc>
        <w:tc>
          <w:tcPr>
            <w:tcW w:w="1226" w:type="dxa"/>
          </w:tcPr>
          <w:p>
            <w:pPr>
              <w:pStyle w:val="TableParagraph"/>
              <w:spacing w:before="112"/>
              <w:ind w:left="248"/>
              <w:rPr>
                <w:rFonts w:ascii="Trebuchet MS"/>
                <w:b/>
                <w:sz w:val="22"/>
              </w:rPr>
            </w:pPr>
            <w:r>
              <w:rPr>
                <w:rFonts w:ascii="Trebuchet MS"/>
                <w:b/>
                <w:spacing w:val="-5"/>
                <w:sz w:val="22"/>
              </w:rPr>
              <w:t>469</w:t>
            </w:r>
          </w:p>
        </w:tc>
        <w:tc>
          <w:tcPr>
            <w:tcW w:w="1236" w:type="dxa"/>
          </w:tcPr>
          <w:p>
            <w:pPr>
              <w:pStyle w:val="TableParagraph"/>
              <w:spacing w:before="112"/>
              <w:ind w:left="246"/>
              <w:rPr>
                <w:rFonts w:ascii="Trebuchet MS"/>
                <w:b/>
                <w:sz w:val="22"/>
              </w:rPr>
            </w:pPr>
            <w:r>
              <w:rPr>
                <w:rFonts w:ascii="Trebuchet MS"/>
                <w:b/>
                <w:spacing w:val="-5"/>
                <w:sz w:val="22"/>
              </w:rPr>
              <w:t>26</w:t>
            </w:r>
          </w:p>
        </w:tc>
        <w:tc>
          <w:tcPr>
            <w:tcW w:w="1096" w:type="dxa"/>
          </w:tcPr>
          <w:p>
            <w:pPr>
              <w:pStyle w:val="TableParagraph"/>
              <w:spacing w:before="112"/>
              <w:ind w:left="255"/>
              <w:rPr>
                <w:rFonts w:ascii="Trebuchet MS"/>
                <w:b/>
                <w:sz w:val="22"/>
              </w:rPr>
            </w:pPr>
            <w:r>
              <w:rPr>
                <w:rFonts w:ascii="Trebuchet MS"/>
                <w:b/>
                <w:spacing w:val="-5"/>
                <w:sz w:val="22"/>
              </w:rPr>
              <w:t>766</w:t>
            </w:r>
          </w:p>
        </w:tc>
      </w:tr>
      <w:tr>
        <w:trPr>
          <w:trHeight w:val="706" w:hRule="atLeast"/>
        </w:trPr>
        <w:tc>
          <w:tcPr>
            <w:tcW w:w="3449" w:type="dxa"/>
            <w:tcBorders>
              <w:bottom w:val="single" w:sz="4" w:space="0" w:color="000000"/>
            </w:tcBorders>
          </w:tcPr>
          <w:p>
            <w:pPr>
              <w:pStyle w:val="TableParagraph"/>
              <w:spacing w:before="111"/>
              <w:ind w:left="115"/>
              <w:rPr>
                <w:rFonts w:ascii="Trebuchet MS"/>
                <w:b/>
                <w:sz w:val="22"/>
              </w:rPr>
            </w:pPr>
            <w:r>
              <w:rPr>
                <w:rFonts w:ascii="Trebuchet MS"/>
                <w:b/>
                <w:sz w:val="22"/>
              </w:rPr>
              <w:t>Other</w:t>
            </w:r>
            <w:r>
              <w:rPr>
                <w:rFonts w:ascii="Trebuchet MS"/>
                <w:b/>
                <w:spacing w:val="-2"/>
                <w:sz w:val="22"/>
              </w:rPr>
              <w:t> Donations</w:t>
            </w:r>
          </w:p>
        </w:tc>
        <w:tc>
          <w:tcPr>
            <w:tcW w:w="334" w:type="dxa"/>
          </w:tcPr>
          <w:p>
            <w:pPr>
              <w:pStyle w:val="TableParagraph"/>
              <w:rPr>
                <w:rFonts w:ascii="Times New Roman"/>
                <w:sz w:val="20"/>
              </w:rPr>
            </w:pPr>
          </w:p>
        </w:tc>
        <w:tc>
          <w:tcPr>
            <w:tcW w:w="1109" w:type="dxa"/>
            <w:tcBorders>
              <w:bottom w:val="single" w:sz="4" w:space="0" w:color="000000"/>
            </w:tcBorders>
          </w:tcPr>
          <w:p>
            <w:pPr>
              <w:pStyle w:val="TableParagraph"/>
              <w:spacing w:before="111"/>
              <w:ind w:left="112"/>
              <w:rPr>
                <w:rFonts w:ascii="Trebuchet MS"/>
                <w:b/>
                <w:sz w:val="22"/>
              </w:rPr>
            </w:pPr>
            <w:r>
              <w:rPr>
                <w:rFonts w:ascii="Trebuchet MS"/>
                <w:b/>
                <w:spacing w:val="-5"/>
                <w:sz w:val="22"/>
              </w:rPr>
              <w:t>473</w:t>
            </w:r>
          </w:p>
        </w:tc>
        <w:tc>
          <w:tcPr>
            <w:tcW w:w="1246" w:type="dxa"/>
            <w:tcBorders>
              <w:bottom w:val="single" w:sz="4" w:space="0" w:color="000000"/>
            </w:tcBorders>
          </w:tcPr>
          <w:p>
            <w:pPr>
              <w:pStyle w:val="TableParagraph"/>
              <w:spacing w:before="111"/>
              <w:ind w:left="267"/>
              <w:rPr>
                <w:rFonts w:ascii="Trebuchet MS"/>
                <w:b/>
                <w:sz w:val="22"/>
              </w:rPr>
            </w:pPr>
            <w:r>
              <w:rPr>
                <w:rFonts w:ascii="Trebuchet MS"/>
                <w:b/>
                <w:spacing w:val="-5"/>
                <w:sz w:val="22"/>
              </w:rPr>
              <w:t>283</w:t>
            </w:r>
          </w:p>
        </w:tc>
        <w:tc>
          <w:tcPr>
            <w:tcW w:w="1226" w:type="dxa"/>
            <w:tcBorders>
              <w:bottom w:val="single" w:sz="4" w:space="0" w:color="000000"/>
            </w:tcBorders>
          </w:tcPr>
          <w:p>
            <w:pPr>
              <w:pStyle w:val="TableParagraph"/>
              <w:spacing w:before="111"/>
              <w:ind w:left="248"/>
              <w:rPr>
                <w:rFonts w:ascii="Trebuchet MS"/>
                <w:b/>
                <w:sz w:val="22"/>
              </w:rPr>
            </w:pPr>
            <w:r>
              <w:rPr>
                <w:rFonts w:ascii="Trebuchet MS"/>
                <w:b/>
                <w:spacing w:val="-5"/>
                <w:sz w:val="22"/>
              </w:rPr>
              <w:t>372</w:t>
            </w:r>
          </w:p>
        </w:tc>
        <w:tc>
          <w:tcPr>
            <w:tcW w:w="1236" w:type="dxa"/>
            <w:tcBorders>
              <w:bottom w:val="single" w:sz="4" w:space="0" w:color="000000"/>
            </w:tcBorders>
          </w:tcPr>
          <w:p>
            <w:pPr>
              <w:pStyle w:val="TableParagraph"/>
              <w:spacing w:before="111"/>
              <w:ind w:left="246"/>
              <w:rPr>
                <w:rFonts w:ascii="Trebuchet MS"/>
                <w:b/>
                <w:sz w:val="22"/>
              </w:rPr>
            </w:pPr>
            <w:r>
              <w:rPr>
                <w:rFonts w:ascii="Trebuchet MS"/>
                <w:b/>
                <w:spacing w:val="-5"/>
                <w:sz w:val="22"/>
              </w:rPr>
              <w:t>446</w:t>
            </w:r>
          </w:p>
        </w:tc>
        <w:tc>
          <w:tcPr>
            <w:tcW w:w="1096" w:type="dxa"/>
            <w:tcBorders>
              <w:bottom w:val="single" w:sz="4" w:space="0" w:color="000000"/>
            </w:tcBorders>
          </w:tcPr>
          <w:p>
            <w:pPr>
              <w:pStyle w:val="TableParagraph"/>
              <w:spacing w:before="111"/>
              <w:ind w:left="255"/>
              <w:rPr>
                <w:rFonts w:ascii="Trebuchet MS"/>
                <w:b/>
                <w:sz w:val="22"/>
              </w:rPr>
            </w:pPr>
            <w:r>
              <w:rPr>
                <w:rFonts w:ascii="Trebuchet MS"/>
                <w:b/>
                <w:spacing w:val="-5"/>
                <w:sz w:val="22"/>
              </w:rPr>
              <w:t>236</w:t>
            </w:r>
          </w:p>
        </w:tc>
      </w:tr>
      <w:tr>
        <w:trPr>
          <w:trHeight w:val="330" w:hRule="atLeast"/>
        </w:trPr>
        <w:tc>
          <w:tcPr>
            <w:tcW w:w="3449" w:type="dxa"/>
            <w:tcBorders>
              <w:top w:val="single" w:sz="4" w:space="0" w:color="000000"/>
              <w:bottom w:val="single" w:sz="8" w:space="0" w:color="000000"/>
            </w:tcBorders>
          </w:tcPr>
          <w:p>
            <w:pPr>
              <w:pStyle w:val="TableParagraph"/>
              <w:spacing w:line="249" w:lineRule="exact" w:before="62"/>
              <w:ind w:left="115"/>
              <w:rPr>
                <w:rFonts w:ascii="Trebuchet MS"/>
                <w:b/>
                <w:sz w:val="22"/>
              </w:rPr>
            </w:pPr>
            <w:r>
              <w:rPr>
                <w:rFonts w:ascii="Trebuchet MS"/>
                <w:b/>
                <w:sz w:val="22"/>
              </w:rPr>
              <w:t>Total</w:t>
            </w:r>
            <w:r>
              <w:rPr>
                <w:rFonts w:ascii="Trebuchet MS"/>
                <w:b/>
                <w:spacing w:val="-4"/>
                <w:sz w:val="22"/>
              </w:rPr>
              <w:t> </w:t>
            </w:r>
            <w:r>
              <w:rPr>
                <w:rFonts w:ascii="Trebuchet MS"/>
                <w:b/>
                <w:spacing w:val="-2"/>
                <w:sz w:val="22"/>
              </w:rPr>
              <w:t>Income</w:t>
            </w:r>
          </w:p>
        </w:tc>
        <w:tc>
          <w:tcPr>
            <w:tcW w:w="334" w:type="dxa"/>
          </w:tcPr>
          <w:p>
            <w:pPr>
              <w:pStyle w:val="TableParagraph"/>
              <w:rPr>
                <w:rFonts w:ascii="Times New Roman"/>
                <w:sz w:val="20"/>
              </w:rPr>
            </w:pPr>
          </w:p>
        </w:tc>
        <w:tc>
          <w:tcPr>
            <w:tcW w:w="1109" w:type="dxa"/>
            <w:tcBorders>
              <w:top w:val="single" w:sz="4" w:space="0" w:color="000000"/>
              <w:bottom w:val="single" w:sz="8" w:space="0" w:color="000000"/>
            </w:tcBorders>
          </w:tcPr>
          <w:p>
            <w:pPr>
              <w:pStyle w:val="TableParagraph"/>
              <w:spacing w:line="249" w:lineRule="exact" w:before="62"/>
              <w:ind w:left="112"/>
              <w:rPr>
                <w:rFonts w:ascii="Trebuchet MS"/>
                <w:b/>
                <w:sz w:val="22"/>
              </w:rPr>
            </w:pPr>
            <w:r>
              <w:rPr>
                <w:rFonts w:ascii="Trebuchet MS"/>
                <w:b/>
                <w:spacing w:val="-2"/>
                <w:sz w:val="22"/>
              </w:rPr>
              <w:t>18,834</w:t>
            </w:r>
          </w:p>
        </w:tc>
        <w:tc>
          <w:tcPr>
            <w:tcW w:w="1246" w:type="dxa"/>
            <w:tcBorders>
              <w:top w:val="single" w:sz="4" w:space="0" w:color="000000"/>
              <w:bottom w:val="single" w:sz="8" w:space="0" w:color="000000"/>
            </w:tcBorders>
          </w:tcPr>
          <w:p>
            <w:pPr>
              <w:pStyle w:val="TableParagraph"/>
              <w:spacing w:line="249" w:lineRule="exact" w:before="62"/>
              <w:ind w:left="267"/>
              <w:rPr>
                <w:rFonts w:ascii="Trebuchet MS"/>
                <w:b/>
                <w:sz w:val="22"/>
              </w:rPr>
            </w:pPr>
            <w:r>
              <w:rPr>
                <w:rFonts w:ascii="Trebuchet MS"/>
                <w:b/>
                <w:spacing w:val="-2"/>
                <w:sz w:val="22"/>
              </w:rPr>
              <w:t>19,830</w:t>
            </w:r>
          </w:p>
        </w:tc>
        <w:tc>
          <w:tcPr>
            <w:tcW w:w="1226" w:type="dxa"/>
            <w:tcBorders>
              <w:top w:val="single" w:sz="4" w:space="0" w:color="000000"/>
              <w:bottom w:val="single" w:sz="8" w:space="0" w:color="000000"/>
            </w:tcBorders>
          </w:tcPr>
          <w:p>
            <w:pPr>
              <w:pStyle w:val="TableParagraph"/>
              <w:spacing w:line="249" w:lineRule="exact" w:before="62"/>
              <w:ind w:left="248"/>
              <w:rPr>
                <w:rFonts w:ascii="Trebuchet MS"/>
                <w:b/>
                <w:sz w:val="22"/>
              </w:rPr>
            </w:pPr>
            <w:r>
              <w:rPr>
                <w:rFonts w:ascii="Trebuchet MS"/>
                <w:b/>
                <w:spacing w:val="-2"/>
                <w:sz w:val="22"/>
              </w:rPr>
              <w:t>19,742</w:t>
            </w:r>
          </w:p>
        </w:tc>
        <w:tc>
          <w:tcPr>
            <w:tcW w:w="1236" w:type="dxa"/>
            <w:tcBorders>
              <w:top w:val="single" w:sz="4" w:space="0" w:color="000000"/>
              <w:bottom w:val="single" w:sz="8" w:space="0" w:color="000000"/>
            </w:tcBorders>
          </w:tcPr>
          <w:p>
            <w:pPr>
              <w:pStyle w:val="TableParagraph"/>
              <w:spacing w:line="249" w:lineRule="exact" w:before="62"/>
              <w:ind w:left="246"/>
              <w:rPr>
                <w:rFonts w:ascii="Trebuchet MS"/>
                <w:b/>
                <w:sz w:val="22"/>
              </w:rPr>
            </w:pPr>
            <w:r>
              <w:rPr>
                <w:rFonts w:ascii="Trebuchet MS"/>
                <w:b/>
                <w:spacing w:val="-2"/>
                <w:sz w:val="22"/>
              </w:rPr>
              <w:t>19,141</w:t>
            </w:r>
          </w:p>
        </w:tc>
        <w:tc>
          <w:tcPr>
            <w:tcW w:w="1096" w:type="dxa"/>
            <w:tcBorders>
              <w:top w:val="single" w:sz="4" w:space="0" w:color="000000"/>
              <w:bottom w:val="single" w:sz="8" w:space="0" w:color="000000"/>
            </w:tcBorders>
          </w:tcPr>
          <w:p>
            <w:pPr>
              <w:pStyle w:val="TableParagraph"/>
              <w:spacing w:line="249" w:lineRule="exact" w:before="62"/>
              <w:ind w:left="255"/>
              <w:rPr>
                <w:rFonts w:ascii="Trebuchet MS"/>
                <w:b/>
                <w:sz w:val="22"/>
              </w:rPr>
            </w:pPr>
            <w:r>
              <w:rPr>
                <w:rFonts w:ascii="Trebuchet MS"/>
                <w:b/>
                <w:spacing w:val="-2"/>
                <w:sz w:val="22"/>
              </w:rPr>
              <w:t>19,372</w:t>
            </w:r>
          </w:p>
        </w:tc>
      </w:tr>
    </w:tbl>
    <w:p>
      <w:pPr>
        <w:pStyle w:val="BodyText"/>
      </w:pPr>
    </w:p>
    <w:p>
      <w:pPr>
        <w:pStyle w:val="BodyText"/>
        <w:spacing w:before="9"/>
        <w:rPr>
          <w:sz w:val="21"/>
        </w:rPr>
      </w:pPr>
      <w:r>
        <w:rPr/>
        <w:drawing>
          <wp:anchor distT="0" distB="0" distL="0" distR="0" allowOverlap="1" layoutInCell="1" locked="0" behindDoc="0" simplePos="0" relativeHeight="3">
            <wp:simplePos x="0" y="0"/>
            <wp:positionH relativeFrom="page">
              <wp:posOffset>900430</wp:posOffset>
            </wp:positionH>
            <wp:positionV relativeFrom="paragraph">
              <wp:posOffset>178039</wp:posOffset>
            </wp:positionV>
            <wp:extent cx="5699805" cy="2340864"/>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5699805" cy="2340864"/>
                    </a:xfrm>
                    <a:prstGeom prst="rect">
                      <a:avLst/>
                    </a:prstGeom>
                  </pic:spPr>
                </pic:pic>
              </a:graphicData>
            </a:graphic>
          </wp:anchor>
        </w:drawing>
      </w:r>
    </w:p>
    <w:p>
      <w:pPr>
        <w:pStyle w:val="BodyText"/>
        <w:spacing w:before="9"/>
        <w:rPr>
          <w:sz w:val="13"/>
        </w:rPr>
      </w:pPr>
    </w:p>
    <w:p>
      <w:pPr>
        <w:pStyle w:val="BodyText"/>
        <w:spacing w:line="316" w:lineRule="auto" w:before="119"/>
        <w:ind w:left="998" w:right="1154" w:hanging="1"/>
      </w:pPr>
      <w:r>
        <w:rPr>
          <w:spacing w:val="-4"/>
        </w:rPr>
        <w:t>Tuition</w:t>
      </w:r>
      <w:r>
        <w:rPr>
          <w:spacing w:val="-12"/>
        </w:rPr>
        <w:t> </w:t>
      </w:r>
      <w:r>
        <w:rPr>
          <w:spacing w:val="-4"/>
        </w:rPr>
        <w:t>Fee</w:t>
      </w:r>
      <w:r>
        <w:rPr>
          <w:spacing w:val="-12"/>
        </w:rPr>
        <w:t> </w:t>
      </w:r>
      <w:r>
        <w:rPr>
          <w:spacing w:val="-4"/>
        </w:rPr>
        <w:t>income</w:t>
      </w:r>
      <w:r>
        <w:rPr>
          <w:spacing w:val="-10"/>
        </w:rPr>
        <w:t> </w:t>
      </w:r>
      <w:r>
        <w:rPr>
          <w:spacing w:val="-4"/>
        </w:rPr>
        <w:t>including</w:t>
      </w:r>
      <w:r>
        <w:rPr>
          <w:spacing w:val="-12"/>
        </w:rPr>
        <w:t> </w:t>
      </w:r>
      <w:r>
        <w:rPr>
          <w:spacing w:val="-4"/>
        </w:rPr>
        <w:t>short</w:t>
      </w:r>
      <w:r>
        <w:rPr>
          <w:spacing w:val="-12"/>
        </w:rPr>
        <w:t> </w:t>
      </w:r>
      <w:r>
        <w:rPr>
          <w:spacing w:val="-4"/>
        </w:rPr>
        <w:t>courses</w:t>
      </w:r>
      <w:r>
        <w:rPr>
          <w:spacing w:val="-11"/>
        </w:rPr>
        <w:t> </w:t>
      </w:r>
      <w:r>
        <w:rPr>
          <w:spacing w:val="-4"/>
        </w:rPr>
        <w:t>and</w:t>
      </w:r>
      <w:r>
        <w:rPr>
          <w:spacing w:val="-12"/>
        </w:rPr>
        <w:t> </w:t>
      </w:r>
      <w:r>
        <w:rPr>
          <w:spacing w:val="-4"/>
        </w:rPr>
        <w:t>other</w:t>
      </w:r>
      <w:r>
        <w:rPr>
          <w:spacing w:val="-12"/>
        </w:rPr>
        <w:t> </w:t>
      </w:r>
      <w:r>
        <w:rPr>
          <w:spacing w:val="-4"/>
        </w:rPr>
        <w:t>fees</w:t>
      </w:r>
      <w:r>
        <w:rPr>
          <w:spacing w:val="-11"/>
        </w:rPr>
        <w:t> </w:t>
      </w:r>
      <w:r>
        <w:rPr>
          <w:spacing w:val="-4"/>
        </w:rPr>
        <w:t>has</w:t>
      </w:r>
      <w:r>
        <w:rPr>
          <w:spacing w:val="-11"/>
        </w:rPr>
        <w:t> </w:t>
      </w:r>
      <w:r>
        <w:rPr>
          <w:spacing w:val="-4"/>
        </w:rPr>
        <w:t>decreased</w:t>
      </w:r>
      <w:r>
        <w:rPr>
          <w:spacing w:val="-12"/>
        </w:rPr>
        <w:t> </w:t>
      </w:r>
      <w:r>
        <w:rPr>
          <w:spacing w:val="-4"/>
        </w:rPr>
        <w:t>by</w:t>
      </w:r>
      <w:r>
        <w:rPr>
          <w:spacing w:val="-13"/>
        </w:rPr>
        <w:t> </w:t>
      </w:r>
      <w:r>
        <w:rPr>
          <w:spacing w:val="-4"/>
        </w:rPr>
        <w:t>£0.83m</w:t>
      </w:r>
      <w:r>
        <w:rPr>
          <w:spacing w:val="-11"/>
        </w:rPr>
        <w:t> </w:t>
      </w:r>
      <w:r>
        <w:rPr>
          <w:spacing w:val="-4"/>
        </w:rPr>
        <w:t>compared</w:t>
      </w:r>
      <w:r>
        <w:rPr>
          <w:spacing w:val="-12"/>
        </w:rPr>
        <w:t> </w:t>
      </w:r>
      <w:r>
        <w:rPr>
          <w:spacing w:val="-4"/>
        </w:rPr>
        <w:t>to </w:t>
      </w:r>
      <w:r>
        <w:rPr>
          <w:spacing w:val="-2"/>
        </w:rPr>
        <w:t>2020.</w:t>
      </w:r>
    </w:p>
    <w:p>
      <w:pPr>
        <w:spacing w:after="0" w:line="316" w:lineRule="auto"/>
        <w:sectPr>
          <w:pgSz w:w="11910" w:h="16840"/>
          <w:pgMar w:header="712" w:footer="779" w:top="1320" w:bottom="960" w:left="420" w:right="260"/>
        </w:sectPr>
      </w:pPr>
    </w:p>
    <w:p>
      <w:pPr>
        <w:pStyle w:val="BodyText"/>
        <w:spacing w:before="8"/>
        <w:rPr>
          <w:sz w:val="8"/>
        </w:rPr>
      </w:pPr>
      <w:r>
        <w:rPr/>
        <w:pict>
          <v:shape style="position:absolute;margin-left:162.480011pt;margin-top:164.999954pt;width:.5pt;height:68.2pt;mso-position-horizontal-relative:page;mso-position-vertical-relative:page;z-index:-21942272" id="docshape4" coordorigin="3250,3300" coordsize="10,1364" path="m3259,3900l3250,3900,3250,4200,3250,4430,3250,4430,3250,4663,3259,4663,3259,4430,3259,4430,3259,4200,3259,3900xm3259,3300l3250,3300,3250,3600,3250,3900,3259,3900,3259,3600,3259,3300xe" filled="true" fillcolor="#000000" stroked="false">
            <v:path arrowok="t"/>
            <v:fill type="solid"/>
            <w10:wrap type="none"/>
          </v:shape>
        </w:pict>
      </w:r>
      <w:r>
        <w:rPr/>
        <w:pict>
          <v:shape style="position:absolute;margin-left:162.480011pt;margin-top:247.560959pt;width:.5pt;height:79.8pt;mso-position-horizontal-relative:page;mso-position-vertical-relative:page;z-index:-21941760" id="docshape5" coordorigin="3250,4951" coordsize="10,1596" path="m3259,4951l3250,4951,3250,5251,3250,5551,3250,5851,3250,6084,3250,6317,3250,6547,3259,6547,3259,5251,3259,4951xe" filled="true" fillcolor="#000000" stroked="false">
            <v:path arrowok="t"/>
            <v:fill type="solid"/>
            <w10:wrap type="none"/>
          </v:shape>
        </w:pict>
      </w:r>
    </w:p>
    <w:tbl>
      <w:tblPr>
        <w:tblW w:w="0" w:type="auto"/>
        <w:jc w:val="left"/>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23"/>
        <w:gridCol w:w="240"/>
        <w:gridCol w:w="182"/>
        <w:gridCol w:w="816"/>
        <w:gridCol w:w="852"/>
        <w:gridCol w:w="850"/>
        <w:gridCol w:w="852"/>
        <w:gridCol w:w="850"/>
        <w:gridCol w:w="850"/>
        <w:gridCol w:w="783"/>
        <w:gridCol w:w="69"/>
        <w:gridCol w:w="1699"/>
      </w:tblGrid>
      <w:tr>
        <w:trPr>
          <w:trHeight w:val="743" w:hRule="atLeast"/>
        </w:trPr>
        <w:tc>
          <w:tcPr>
            <w:tcW w:w="2263" w:type="dxa"/>
            <w:gridSpan w:val="2"/>
            <w:tcBorders>
              <w:top w:val="single" w:sz="4" w:space="0" w:color="000000"/>
              <w:left w:val="single" w:sz="4" w:space="0" w:color="000000"/>
              <w:right w:val="single" w:sz="4" w:space="0" w:color="000000"/>
            </w:tcBorders>
          </w:tcPr>
          <w:p>
            <w:pPr>
              <w:pStyle w:val="TableParagraph"/>
              <w:spacing w:before="11"/>
              <w:rPr>
                <w:sz w:val="21"/>
              </w:rPr>
            </w:pPr>
          </w:p>
          <w:p>
            <w:pPr>
              <w:pStyle w:val="TableParagraph"/>
              <w:spacing w:line="230" w:lineRule="atLeast"/>
              <w:ind w:left="107" w:right="261"/>
              <w:rPr>
                <w:rFonts w:ascii="Trebuchet MS"/>
                <w:b/>
                <w:sz w:val="20"/>
              </w:rPr>
            </w:pPr>
            <w:r>
              <w:rPr>
                <w:rFonts w:ascii="Trebuchet MS"/>
                <w:b/>
                <w:sz w:val="20"/>
              </w:rPr>
              <w:t>Tuition Fees &amp; Education</w:t>
            </w:r>
            <w:r>
              <w:rPr>
                <w:rFonts w:ascii="Trebuchet MS"/>
                <w:b/>
                <w:spacing w:val="-16"/>
                <w:sz w:val="20"/>
              </w:rPr>
              <w:t> </w:t>
            </w:r>
            <w:r>
              <w:rPr>
                <w:rFonts w:ascii="Trebuchet MS"/>
                <w:b/>
                <w:sz w:val="20"/>
              </w:rPr>
              <w:t>Contracts</w:t>
            </w:r>
          </w:p>
        </w:tc>
        <w:tc>
          <w:tcPr>
            <w:tcW w:w="182" w:type="dxa"/>
            <w:tcBorders>
              <w:top w:val="single" w:sz="4" w:space="0" w:color="000000"/>
              <w:left w:val="single" w:sz="4" w:space="0" w:color="000000"/>
            </w:tcBorders>
          </w:tcPr>
          <w:p>
            <w:pPr>
              <w:pStyle w:val="TableParagraph"/>
              <w:rPr>
                <w:rFonts w:ascii="Times New Roman"/>
                <w:sz w:val="18"/>
              </w:rPr>
            </w:pPr>
          </w:p>
        </w:tc>
        <w:tc>
          <w:tcPr>
            <w:tcW w:w="816" w:type="dxa"/>
            <w:tcBorders>
              <w:top w:val="single" w:sz="4" w:space="0" w:color="000000"/>
            </w:tcBorders>
          </w:tcPr>
          <w:p>
            <w:pPr>
              <w:pStyle w:val="TableParagraph"/>
              <w:rPr>
                <w:rFonts w:ascii="Times New Roman"/>
                <w:sz w:val="18"/>
              </w:rPr>
            </w:pPr>
          </w:p>
        </w:tc>
        <w:tc>
          <w:tcPr>
            <w:tcW w:w="1702" w:type="dxa"/>
            <w:gridSpan w:val="2"/>
            <w:tcBorders>
              <w:top w:val="single" w:sz="4" w:space="0" w:color="000000"/>
              <w:right w:val="single" w:sz="4" w:space="0" w:color="000000"/>
            </w:tcBorders>
          </w:tcPr>
          <w:p>
            <w:pPr>
              <w:pStyle w:val="TableParagraph"/>
              <w:spacing w:before="8"/>
              <w:rPr>
                <w:sz w:val="30"/>
              </w:rPr>
            </w:pPr>
          </w:p>
          <w:p>
            <w:pPr>
              <w:pStyle w:val="TableParagraph"/>
              <w:ind w:left="123"/>
              <w:rPr>
                <w:rFonts w:ascii="Trebuchet MS"/>
                <w:b/>
                <w:sz w:val="20"/>
              </w:rPr>
            </w:pPr>
            <w:r>
              <w:rPr>
                <w:rFonts w:ascii="Trebuchet MS"/>
                <w:b/>
                <w:spacing w:val="-4"/>
                <w:sz w:val="20"/>
              </w:rPr>
              <w:t>2021</w:t>
            </w:r>
          </w:p>
        </w:tc>
        <w:tc>
          <w:tcPr>
            <w:tcW w:w="852" w:type="dxa"/>
            <w:tcBorders>
              <w:top w:val="single" w:sz="4" w:space="0" w:color="000000"/>
              <w:left w:val="single" w:sz="4" w:space="0" w:color="000000"/>
            </w:tcBorders>
          </w:tcPr>
          <w:p>
            <w:pPr>
              <w:pStyle w:val="TableParagraph"/>
              <w:rPr>
                <w:rFonts w:ascii="Times New Roman"/>
                <w:sz w:val="18"/>
              </w:rPr>
            </w:pPr>
          </w:p>
        </w:tc>
        <w:tc>
          <w:tcPr>
            <w:tcW w:w="1700" w:type="dxa"/>
            <w:gridSpan w:val="2"/>
            <w:tcBorders>
              <w:top w:val="single" w:sz="4" w:space="0" w:color="000000"/>
              <w:right w:val="single" w:sz="4" w:space="0" w:color="000000"/>
            </w:tcBorders>
          </w:tcPr>
          <w:p>
            <w:pPr>
              <w:pStyle w:val="TableParagraph"/>
              <w:spacing w:before="8"/>
              <w:rPr>
                <w:sz w:val="30"/>
              </w:rPr>
            </w:pPr>
          </w:p>
          <w:p>
            <w:pPr>
              <w:pStyle w:val="TableParagraph"/>
              <w:ind w:left="194"/>
              <w:rPr>
                <w:rFonts w:ascii="Trebuchet MS"/>
                <w:b/>
                <w:sz w:val="20"/>
              </w:rPr>
            </w:pPr>
            <w:r>
              <w:rPr>
                <w:rFonts w:ascii="Trebuchet MS"/>
                <w:b/>
                <w:spacing w:val="-4"/>
                <w:sz w:val="20"/>
              </w:rPr>
              <w:t>2020</w:t>
            </w:r>
          </w:p>
        </w:tc>
        <w:tc>
          <w:tcPr>
            <w:tcW w:w="783" w:type="dxa"/>
            <w:tcBorders>
              <w:top w:val="single" w:sz="4" w:space="0" w:color="000000"/>
              <w:left w:val="single" w:sz="4" w:space="0" w:color="000000"/>
            </w:tcBorders>
          </w:tcPr>
          <w:p>
            <w:pPr>
              <w:pStyle w:val="TableParagraph"/>
              <w:rPr>
                <w:rFonts w:ascii="Times New Roman"/>
                <w:sz w:val="18"/>
              </w:rPr>
            </w:pPr>
          </w:p>
        </w:tc>
        <w:tc>
          <w:tcPr>
            <w:tcW w:w="1768" w:type="dxa"/>
            <w:gridSpan w:val="2"/>
            <w:tcBorders>
              <w:top w:val="single" w:sz="4" w:space="0" w:color="000000"/>
              <w:right w:val="single" w:sz="4" w:space="0" w:color="000000"/>
            </w:tcBorders>
          </w:tcPr>
          <w:p>
            <w:pPr>
              <w:pStyle w:val="TableParagraph"/>
              <w:spacing w:before="8"/>
              <w:rPr>
                <w:sz w:val="30"/>
              </w:rPr>
            </w:pPr>
          </w:p>
          <w:p>
            <w:pPr>
              <w:pStyle w:val="TableParagraph"/>
              <w:ind w:left="44"/>
              <w:rPr>
                <w:rFonts w:ascii="Trebuchet MS"/>
                <w:b/>
                <w:sz w:val="20"/>
              </w:rPr>
            </w:pPr>
            <w:r>
              <w:rPr>
                <w:rFonts w:ascii="Trebuchet MS"/>
                <w:b/>
                <w:spacing w:val="-2"/>
                <w:sz w:val="20"/>
              </w:rPr>
              <w:t>Variances</w:t>
            </w:r>
          </w:p>
        </w:tc>
      </w:tr>
      <w:tr>
        <w:trPr>
          <w:trHeight w:val="245" w:hRule="atLeast"/>
        </w:trPr>
        <w:tc>
          <w:tcPr>
            <w:tcW w:w="2263" w:type="dxa"/>
            <w:gridSpan w:val="2"/>
            <w:tcBorders>
              <w:left w:val="single" w:sz="4" w:space="0" w:color="000000"/>
              <w:right w:val="single" w:sz="4" w:space="0" w:color="000000"/>
            </w:tcBorders>
          </w:tcPr>
          <w:p>
            <w:pPr>
              <w:pStyle w:val="TableParagraph"/>
              <w:spacing w:line="226" w:lineRule="exact"/>
              <w:ind w:left="107"/>
              <w:rPr>
                <w:rFonts w:ascii="Trebuchet MS"/>
                <w:b/>
                <w:sz w:val="20"/>
              </w:rPr>
            </w:pPr>
            <w:r>
              <w:rPr>
                <w:rFonts w:ascii="Trebuchet MS"/>
                <w:b/>
                <w:spacing w:val="-2"/>
                <w:sz w:val="20"/>
              </w:rPr>
              <w:t>Income</w:t>
            </w:r>
          </w:p>
        </w:tc>
        <w:tc>
          <w:tcPr>
            <w:tcW w:w="182" w:type="dxa"/>
            <w:tcBorders>
              <w:left w:val="single" w:sz="4" w:space="0" w:color="000000"/>
            </w:tcBorders>
          </w:tcPr>
          <w:p>
            <w:pPr>
              <w:pStyle w:val="TableParagraph"/>
              <w:rPr>
                <w:rFonts w:ascii="Times New Roman"/>
                <w:sz w:val="16"/>
              </w:rPr>
            </w:pPr>
          </w:p>
        </w:tc>
        <w:tc>
          <w:tcPr>
            <w:tcW w:w="816" w:type="dxa"/>
          </w:tcPr>
          <w:p>
            <w:pPr>
              <w:pStyle w:val="TableParagraph"/>
              <w:rPr>
                <w:rFonts w:ascii="Times New Roman"/>
                <w:sz w:val="16"/>
              </w:rPr>
            </w:pPr>
          </w:p>
        </w:tc>
        <w:tc>
          <w:tcPr>
            <w:tcW w:w="1702" w:type="dxa"/>
            <w:gridSpan w:val="2"/>
            <w:tcBorders>
              <w:right w:val="single" w:sz="4" w:space="0" w:color="000000"/>
            </w:tcBorders>
          </w:tcPr>
          <w:p>
            <w:pPr>
              <w:pStyle w:val="TableParagraph"/>
              <w:rPr>
                <w:rFonts w:ascii="Times New Roman"/>
                <w:sz w:val="16"/>
              </w:rPr>
            </w:pPr>
          </w:p>
        </w:tc>
        <w:tc>
          <w:tcPr>
            <w:tcW w:w="852" w:type="dxa"/>
            <w:tcBorders>
              <w:left w:val="single" w:sz="4" w:space="0" w:color="000000"/>
            </w:tcBorders>
          </w:tcPr>
          <w:p>
            <w:pPr>
              <w:pStyle w:val="TableParagraph"/>
              <w:rPr>
                <w:rFonts w:ascii="Times New Roman"/>
                <w:sz w:val="16"/>
              </w:rPr>
            </w:pPr>
          </w:p>
        </w:tc>
        <w:tc>
          <w:tcPr>
            <w:tcW w:w="1700" w:type="dxa"/>
            <w:gridSpan w:val="2"/>
            <w:tcBorders>
              <w:right w:val="single" w:sz="4" w:space="0" w:color="000000"/>
            </w:tcBorders>
          </w:tcPr>
          <w:p>
            <w:pPr>
              <w:pStyle w:val="TableParagraph"/>
              <w:rPr>
                <w:rFonts w:ascii="Times New Roman"/>
                <w:sz w:val="16"/>
              </w:rPr>
            </w:pPr>
          </w:p>
        </w:tc>
        <w:tc>
          <w:tcPr>
            <w:tcW w:w="783" w:type="dxa"/>
            <w:tcBorders>
              <w:left w:val="single" w:sz="4" w:space="0" w:color="000000"/>
            </w:tcBorders>
          </w:tcPr>
          <w:p>
            <w:pPr>
              <w:pStyle w:val="TableParagraph"/>
              <w:rPr>
                <w:rFonts w:ascii="Times New Roman"/>
                <w:sz w:val="16"/>
              </w:rPr>
            </w:pPr>
          </w:p>
        </w:tc>
        <w:tc>
          <w:tcPr>
            <w:tcW w:w="1768" w:type="dxa"/>
            <w:gridSpan w:val="2"/>
            <w:tcBorders>
              <w:right w:val="single" w:sz="4" w:space="0" w:color="000000"/>
            </w:tcBorders>
          </w:tcPr>
          <w:p>
            <w:pPr>
              <w:pStyle w:val="TableParagraph"/>
              <w:rPr>
                <w:rFonts w:ascii="Times New Roman"/>
                <w:sz w:val="16"/>
              </w:rPr>
            </w:pPr>
          </w:p>
        </w:tc>
      </w:tr>
      <w:tr>
        <w:trPr>
          <w:trHeight w:val="572" w:hRule="atLeast"/>
        </w:trPr>
        <w:tc>
          <w:tcPr>
            <w:tcW w:w="2263" w:type="dxa"/>
            <w:gridSpan w:val="2"/>
            <w:tcBorders>
              <w:left w:val="single" w:sz="4" w:space="0" w:color="000000"/>
              <w:right w:val="single" w:sz="4" w:space="0" w:color="000000"/>
            </w:tcBorders>
          </w:tcPr>
          <w:p>
            <w:pPr>
              <w:pStyle w:val="TableParagraph"/>
              <w:rPr>
                <w:rFonts w:ascii="Times New Roman"/>
                <w:sz w:val="18"/>
              </w:rPr>
            </w:pPr>
          </w:p>
        </w:tc>
        <w:tc>
          <w:tcPr>
            <w:tcW w:w="182" w:type="dxa"/>
            <w:tcBorders>
              <w:left w:val="single" w:sz="4" w:space="0" w:color="000000"/>
            </w:tcBorders>
          </w:tcPr>
          <w:p>
            <w:pPr>
              <w:pStyle w:val="TableParagraph"/>
              <w:rPr>
                <w:rFonts w:ascii="Times New Roman"/>
                <w:sz w:val="18"/>
              </w:rPr>
            </w:pPr>
          </w:p>
        </w:tc>
        <w:tc>
          <w:tcPr>
            <w:tcW w:w="816" w:type="dxa"/>
          </w:tcPr>
          <w:p>
            <w:pPr>
              <w:pStyle w:val="TableParagraph"/>
              <w:spacing w:before="13"/>
              <w:ind w:left="94"/>
              <w:rPr>
                <w:rFonts w:ascii="Trebuchet MS" w:hAnsi="Trebuchet MS"/>
                <w:b/>
                <w:sz w:val="20"/>
              </w:rPr>
            </w:pPr>
            <w:r>
              <w:rPr>
                <w:rFonts w:ascii="Trebuchet MS" w:hAnsi="Trebuchet MS"/>
                <w:b/>
                <w:spacing w:val="-4"/>
                <w:sz w:val="20"/>
              </w:rPr>
              <w:t>£000</w:t>
            </w:r>
          </w:p>
        </w:tc>
        <w:tc>
          <w:tcPr>
            <w:tcW w:w="1702" w:type="dxa"/>
            <w:gridSpan w:val="2"/>
            <w:tcBorders>
              <w:right w:val="single" w:sz="4" w:space="0" w:color="000000"/>
            </w:tcBorders>
          </w:tcPr>
          <w:p>
            <w:pPr>
              <w:pStyle w:val="TableParagraph"/>
              <w:tabs>
                <w:tab w:pos="1212" w:val="left" w:leader="none"/>
              </w:tabs>
              <w:spacing w:before="13"/>
              <w:ind w:left="185"/>
              <w:rPr>
                <w:rFonts w:ascii="Trebuchet MS"/>
                <w:b/>
                <w:sz w:val="20"/>
              </w:rPr>
            </w:pPr>
            <w:r>
              <w:rPr>
                <w:rFonts w:ascii="Trebuchet MS"/>
                <w:b/>
                <w:spacing w:val="-2"/>
                <w:sz w:val="20"/>
              </w:rPr>
              <w:t>No.s*</w:t>
            </w:r>
            <w:r>
              <w:rPr>
                <w:rFonts w:ascii="Trebuchet MS"/>
                <w:b/>
                <w:sz w:val="20"/>
              </w:rPr>
              <w:tab/>
            </w:r>
            <w:r>
              <w:rPr>
                <w:rFonts w:ascii="Trebuchet MS"/>
                <w:b/>
                <w:spacing w:val="-10"/>
                <w:sz w:val="20"/>
              </w:rPr>
              <w:t>%</w:t>
            </w:r>
          </w:p>
        </w:tc>
        <w:tc>
          <w:tcPr>
            <w:tcW w:w="852" w:type="dxa"/>
            <w:tcBorders>
              <w:left w:val="single" w:sz="4" w:space="0" w:color="000000"/>
            </w:tcBorders>
          </w:tcPr>
          <w:p>
            <w:pPr>
              <w:pStyle w:val="TableParagraph"/>
              <w:spacing w:before="13"/>
              <w:ind w:left="196"/>
              <w:rPr>
                <w:rFonts w:ascii="Trebuchet MS" w:hAnsi="Trebuchet MS"/>
                <w:b/>
                <w:sz w:val="20"/>
              </w:rPr>
            </w:pPr>
            <w:r>
              <w:rPr>
                <w:rFonts w:ascii="Trebuchet MS" w:hAnsi="Trebuchet MS"/>
                <w:b/>
                <w:spacing w:val="-4"/>
                <w:sz w:val="20"/>
              </w:rPr>
              <w:t>£000</w:t>
            </w:r>
          </w:p>
        </w:tc>
        <w:tc>
          <w:tcPr>
            <w:tcW w:w="1700" w:type="dxa"/>
            <w:gridSpan w:val="2"/>
            <w:tcBorders>
              <w:right w:val="single" w:sz="4" w:space="0" w:color="000000"/>
            </w:tcBorders>
          </w:tcPr>
          <w:p>
            <w:pPr>
              <w:pStyle w:val="TableParagraph"/>
              <w:tabs>
                <w:tab w:pos="1212" w:val="left" w:leader="none"/>
              </w:tabs>
              <w:spacing w:before="13"/>
              <w:ind w:left="180"/>
              <w:rPr>
                <w:rFonts w:ascii="Trebuchet MS"/>
                <w:b/>
                <w:sz w:val="20"/>
              </w:rPr>
            </w:pPr>
            <w:r>
              <w:rPr>
                <w:rFonts w:ascii="Trebuchet MS"/>
                <w:b/>
                <w:spacing w:val="-2"/>
                <w:sz w:val="20"/>
              </w:rPr>
              <w:t>No.s*</w:t>
            </w:r>
            <w:r>
              <w:rPr>
                <w:rFonts w:ascii="Trebuchet MS"/>
                <w:b/>
                <w:sz w:val="20"/>
              </w:rPr>
              <w:tab/>
            </w:r>
            <w:r>
              <w:rPr>
                <w:rFonts w:ascii="Trebuchet MS"/>
                <w:b/>
                <w:spacing w:val="-10"/>
                <w:sz w:val="20"/>
              </w:rPr>
              <w:t>%</w:t>
            </w:r>
          </w:p>
        </w:tc>
        <w:tc>
          <w:tcPr>
            <w:tcW w:w="783" w:type="dxa"/>
            <w:tcBorders>
              <w:left w:val="single" w:sz="4" w:space="0" w:color="000000"/>
            </w:tcBorders>
          </w:tcPr>
          <w:p>
            <w:pPr>
              <w:pStyle w:val="TableParagraph"/>
              <w:spacing w:before="13"/>
              <w:ind w:left="195"/>
              <w:rPr>
                <w:rFonts w:ascii="Trebuchet MS" w:hAnsi="Trebuchet MS"/>
                <w:b/>
                <w:sz w:val="20"/>
              </w:rPr>
            </w:pPr>
            <w:r>
              <w:rPr>
                <w:rFonts w:ascii="Trebuchet MS" w:hAnsi="Trebuchet MS"/>
                <w:b/>
                <w:spacing w:val="-4"/>
                <w:sz w:val="20"/>
              </w:rPr>
              <w:t>£000</w:t>
            </w:r>
          </w:p>
        </w:tc>
        <w:tc>
          <w:tcPr>
            <w:tcW w:w="1768" w:type="dxa"/>
            <w:gridSpan w:val="2"/>
            <w:tcBorders>
              <w:right w:val="single" w:sz="4" w:space="0" w:color="000000"/>
            </w:tcBorders>
          </w:tcPr>
          <w:p>
            <w:pPr>
              <w:pStyle w:val="TableParagraph"/>
              <w:tabs>
                <w:tab w:pos="1208" w:val="left" w:leader="none"/>
              </w:tabs>
              <w:spacing w:before="13"/>
              <w:ind w:left="221"/>
              <w:rPr>
                <w:rFonts w:ascii="Trebuchet MS"/>
                <w:b/>
                <w:sz w:val="20"/>
              </w:rPr>
            </w:pPr>
            <w:r>
              <w:rPr>
                <w:rFonts w:ascii="Trebuchet MS"/>
                <w:b/>
                <w:spacing w:val="-4"/>
                <w:sz w:val="20"/>
              </w:rPr>
              <w:t>No.s</w:t>
            </w:r>
            <w:r>
              <w:rPr>
                <w:rFonts w:ascii="Trebuchet MS"/>
                <w:b/>
                <w:sz w:val="20"/>
              </w:rPr>
              <w:tab/>
            </w:r>
            <w:r>
              <w:rPr>
                <w:rFonts w:ascii="Trebuchet MS"/>
                <w:b/>
                <w:spacing w:val="-10"/>
                <w:sz w:val="20"/>
              </w:rPr>
              <w:t>%</w:t>
            </w:r>
          </w:p>
        </w:tc>
      </w:tr>
      <w:tr>
        <w:trPr>
          <w:trHeight w:val="279" w:hRule="atLeast"/>
        </w:trPr>
        <w:tc>
          <w:tcPr>
            <w:tcW w:w="2445" w:type="dxa"/>
            <w:gridSpan w:val="3"/>
            <w:tcBorders>
              <w:left w:val="single" w:sz="4" w:space="0" w:color="000000"/>
            </w:tcBorders>
          </w:tcPr>
          <w:p>
            <w:pPr>
              <w:pStyle w:val="TableParagraph"/>
              <w:spacing w:before="16"/>
              <w:ind w:left="107"/>
              <w:rPr>
                <w:rFonts w:ascii="Trebuchet MS"/>
                <w:b/>
                <w:sz w:val="20"/>
              </w:rPr>
            </w:pPr>
            <w:r>
              <w:rPr>
                <w:rFonts w:ascii="Trebuchet MS"/>
                <w:b/>
                <w:sz w:val="20"/>
              </w:rPr>
              <w:t>Full-time</w:t>
            </w:r>
            <w:r>
              <w:rPr>
                <w:rFonts w:ascii="Trebuchet MS"/>
                <w:b/>
                <w:spacing w:val="-13"/>
                <w:sz w:val="20"/>
              </w:rPr>
              <w:t> </w:t>
            </w:r>
            <w:r>
              <w:rPr>
                <w:rFonts w:ascii="Trebuchet MS"/>
                <w:b/>
                <w:spacing w:val="-2"/>
                <w:sz w:val="20"/>
              </w:rPr>
              <w:t>undergraduate</w:t>
            </w:r>
          </w:p>
        </w:tc>
        <w:tc>
          <w:tcPr>
            <w:tcW w:w="816" w:type="dxa"/>
          </w:tcPr>
          <w:p>
            <w:pPr>
              <w:pStyle w:val="TableParagraph"/>
              <w:rPr>
                <w:rFonts w:ascii="Times New Roman"/>
                <w:sz w:val="18"/>
              </w:rPr>
            </w:pPr>
          </w:p>
        </w:tc>
        <w:tc>
          <w:tcPr>
            <w:tcW w:w="1702" w:type="dxa"/>
            <w:gridSpan w:val="2"/>
            <w:tcBorders>
              <w:right w:val="single" w:sz="4" w:space="0" w:color="000000"/>
            </w:tcBorders>
          </w:tcPr>
          <w:p>
            <w:pPr>
              <w:pStyle w:val="TableParagraph"/>
              <w:rPr>
                <w:rFonts w:ascii="Times New Roman"/>
                <w:sz w:val="18"/>
              </w:rPr>
            </w:pPr>
          </w:p>
        </w:tc>
        <w:tc>
          <w:tcPr>
            <w:tcW w:w="852" w:type="dxa"/>
            <w:tcBorders>
              <w:left w:val="single" w:sz="4" w:space="0" w:color="000000"/>
            </w:tcBorders>
          </w:tcPr>
          <w:p>
            <w:pPr>
              <w:pStyle w:val="TableParagraph"/>
              <w:rPr>
                <w:rFonts w:ascii="Times New Roman"/>
                <w:sz w:val="18"/>
              </w:rPr>
            </w:pPr>
          </w:p>
        </w:tc>
        <w:tc>
          <w:tcPr>
            <w:tcW w:w="1700" w:type="dxa"/>
            <w:gridSpan w:val="2"/>
            <w:tcBorders>
              <w:right w:val="single" w:sz="4" w:space="0" w:color="000000"/>
            </w:tcBorders>
          </w:tcPr>
          <w:p>
            <w:pPr>
              <w:pStyle w:val="TableParagraph"/>
              <w:rPr>
                <w:rFonts w:ascii="Times New Roman"/>
                <w:sz w:val="18"/>
              </w:rPr>
            </w:pPr>
          </w:p>
        </w:tc>
        <w:tc>
          <w:tcPr>
            <w:tcW w:w="783" w:type="dxa"/>
            <w:tcBorders>
              <w:left w:val="single" w:sz="4" w:space="0" w:color="000000"/>
            </w:tcBorders>
          </w:tcPr>
          <w:p>
            <w:pPr>
              <w:pStyle w:val="TableParagraph"/>
              <w:rPr>
                <w:rFonts w:ascii="Times New Roman"/>
                <w:sz w:val="18"/>
              </w:rPr>
            </w:pPr>
          </w:p>
        </w:tc>
        <w:tc>
          <w:tcPr>
            <w:tcW w:w="1768" w:type="dxa"/>
            <w:gridSpan w:val="2"/>
            <w:tcBorders>
              <w:right w:val="single" w:sz="4" w:space="0" w:color="000000"/>
            </w:tcBorders>
          </w:tcPr>
          <w:p>
            <w:pPr>
              <w:pStyle w:val="TableParagraph"/>
              <w:rPr>
                <w:rFonts w:ascii="Times New Roman"/>
                <w:sz w:val="18"/>
              </w:rPr>
            </w:pPr>
          </w:p>
        </w:tc>
      </w:tr>
      <w:tr>
        <w:trPr>
          <w:trHeight w:val="314" w:hRule="atLeast"/>
        </w:trPr>
        <w:tc>
          <w:tcPr>
            <w:tcW w:w="2445" w:type="dxa"/>
            <w:gridSpan w:val="3"/>
            <w:tcBorders>
              <w:left w:val="single" w:sz="4" w:space="0" w:color="000000"/>
            </w:tcBorders>
          </w:tcPr>
          <w:p>
            <w:pPr>
              <w:pStyle w:val="TableParagraph"/>
              <w:spacing w:before="30"/>
              <w:ind w:left="107"/>
              <w:rPr>
                <w:rFonts w:ascii="Trebuchet MS"/>
                <w:sz w:val="20"/>
              </w:rPr>
            </w:pPr>
            <w:r>
              <w:rPr>
                <w:rFonts w:ascii="Trebuchet MS"/>
                <w:sz w:val="20"/>
              </w:rPr>
              <w:t>-</w:t>
            </w:r>
            <w:r>
              <w:rPr>
                <w:rFonts w:ascii="Trebuchet MS"/>
                <w:spacing w:val="-3"/>
                <w:sz w:val="20"/>
              </w:rPr>
              <w:t> </w:t>
            </w:r>
            <w:r>
              <w:rPr>
                <w:rFonts w:ascii="Trebuchet MS"/>
                <w:spacing w:val="-4"/>
                <w:sz w:val="20"/>
              </w:rPr>
              <w:t>Home</w:t>
            </w:r>
          </w:p>
        </w:tc>
        <w:tc>
          <w:tcPr>
            <w:tcW w:w="816" w:type="dxa"/>
          </w:tcPr>
          <w:p>
            <w:pPr>
              <w:pStyle w:val="TableParagraph"/>
              <w:spacing w:before="30"/>
              <w:ind w:right="98"/>
              <w:jc w:val="right"/>
              <w:rPr>
                <w:rFonts w:ascii="Trebuchet MS"/>
                <w:sz w:val="20"/>
              </w:rPr>
            </w:pPr>
            <w:r>
              <w:rPr>
                <w:rFonts w:ascii="Trebuchet MS"/>
                <w:spacing w:val="-2"/>
                <w:sz w:val="20"/>
              </w:rPr>
              <w:t>4,900</w:t>
            </w:r>
          </w:p>
        </w:tc>
        <w:tc>
          <w:tcPr>
            <w:tcW w:w="1702" w:type="dxa"/>
            <w:gridSpan w:val="2"/>
            <w:tcBorders>
              <w:right w:val="single" w:sz="4" w:space="0" w:color="000000"/>
            </w:tcBorders>
          </w:tcPr>
          <w:p>
            <w:pPr>
              <w:pStyle w:val="TableParagraph"/>
              <w:tabs>
                <w:tab w:pos="1090" w:val="left" w:leader="none"/>
              </w:tabs>
              <w:spacing w:before="30"/>
              <w:ind w:left="435"/>
              <w:rPr>
                <w:rFonts w:ascii="Trebuchet MS"/>
                <w:sz w:val="20"/>
              </w:rPr>
            </w:pPr>
            <w:r>
              <w:rPr>
                <w:rFonts w:ascii="Trebuchet MS"/>
                <w:spacing w:val="-5"/>
                <w:sz w:val="20"/>
              </w:rPr>
              <w:t>543</w:t>
            </w:r>
            <w:r>
              <w:rPr>
                <w:rFonts w:ascii="Trebuchet MS"/>
                <w:sz w:val="20"/>
              </w:rPr>
              <w:tab/>
            </w:r>
            <w:r>
              <w:rPr>
                <w:rFonts w:ascii="Trebuchet MS"/>
                <w:spacing w:val="-2"/>
                <w:sz w:val="20"/>
              </w:rPr>
              <w:t>43.3%</w:t>
            </w:r>
          </w:p>
        </w:tc>
        <w:tc>
          <w:tcPr>
            <w:tcW w:w="852" w:type="dxa"/>
            <w:tcBorders>
              <w:left w:val="single" w:sz="4" w:space="0" w:color="000000"/>
            </w:tcBorders>
          </w:tcPr>
          <w:p>
            <w:pPr>
              <w:pStyle w:val="TableParagraph"/>
              <w:spacing w:before="30"/>
              <w:ind w:right="98"/>
              <w:jc w:val="right"/>
              <w:rPr>
                <w:rFonts w:ascii="Trebuchet MS"/>
                <w:sz w:val="20"/>
              </w:rPr>
            </w:pPr>
            <w:r>
              <w:rPr>
                <w:rFonts w:ascii="Trebuchet MS"/>
                <w:spacing w:val="-2"/>
                <w:sz w:val="20"/>
              </w:rPr>
              <w:t>4,957</w:t>
            </w:r>
          </w:p>
        </w:tc>
        <w:tc>
          <w:tcPr>
            <w:tcW w:w="1700" w:type="dxa"/>
            <w:gridSpan w:val="2"/>
            <w:tcBorders>
              <w:right w:val="single" w:sz="4" w:space="0" w:color="000000"/>
            </w:tcBorders>
          </w:tcPr>
          <w:p>
            <w:pPr>
              <w:pStyle w:val="TableParagraph"/>
              <w:tabs>
                <w:tab w:pos="1089" w:val="left" w:leader="none"/>
              </w:tabs>
              <w:spacing w:before="30"/>
              <w:ind w:left="429"/>
              <w:rPr>
                <w:rFonts w:ascii="Trebuchet MS"/>
                <w:sz w:val="20"/>
              </w:rPr>
            </w:pPr>
            <w:r>
              <w:rPr>
                <w:rFonts w:ascii="Trebuchet MS"/>
                <w:spacing w:val="-5"/>
                <w:sz w:val="20"/>
              </w:rPr>
              <w:t>536</w:t>
            </w:r>
            <w:r>
              <w:rPr>
                <w:rFonts w:ascii="Trebuchet MS"/>
                <w:sz w:val="20"/>
              </w:rPr>
              <w:tab/>
            </w:r>
            <w:r>
              <w:rPr>
                <w:rFonts w:ascii="Trebuchet MS"/>
                <w:spacing w:val="-2"/>
                <w:sz w:val="20"/>
              </w:rPr>
              <w:t>40.9%</w:t>
            </w:r>
          </w:p>
        </w:tc>
        <w:tc>
          <w:tcPr>
            <w:tcW w:w="783" w:type="dxa"/>
            <w:tcBorders>
              <w:left w:val="single" w:sz="4" w:space="0" w:color="000000"/>
            </w:tcBorders>
          </w:tcPr>
          <w:p>
            <w:pPr>
              <w:pStyle w:val="TableParagraph"/>
              <w:spacing w:before="30"/>
              <w:ind w:right="36"/>
              <w:jc w:val="right"/>
              <w:rPr>
                <w:rFonts w:ascii="Trebuchet MS"/>
                <w:sz w:val="20"/>
              </w:rPr>
            </w:pPr>
            <w:r>
              <w:rPr>
                <w:rFonts w:ascii="Trebuchet MS"/>
                <w:spacing w:val="-4"/>
                <w:sz w:val="20"/>
              </w:rPr>
              <w:t>(57)</w:t>
            </w:r>
          </w:p>
        </w:tc>
        <w:tc>
          <w:tcPr>
            <w:tcW w:w="1768" w:type="dxa"/>
            <w:gridSpan w:val="2"/>
            <w:tcBorders>
              <w:right w:val="single" w:sz="4" w:space="0" w:color="000000"/>
            </w:tcBorders>
          </w:tcPr>
          <w:p>
            <w:pPr>
              <w:pStyle w:val="TableParagraph"/>
              <w:tabs>
                <w:tab w:pos="1114" w:val="left" w:leader="none"/>
              </w:tabs>
              <w:spacing w:line="268" w:lineRule="exact" w:before="26"/>
              <w:ind w:left="565"/>
              <w:rPr>
                <w:rFonts w:ascii="Trebuchet MS"/>
                <w:sz w:val="20"/>
              </w:rPr>
            </w:pPr>
            <w:r>
              <w:rPr>
                <w:rFonts w:ascii="Trebuchet MS"/>
                <w:spacing w:val="-10"/>
                <w:position w:val="4"/>
                <w:sz w:val="20"/>
              </w:rPr>
              <w:t>7</w:t>
            </w:r>
            <w:r>
              <w:rPr>
                <w:rFonts w:ascii="Trebuchet MS"/>
                <w:position w:val="4"/>
                <w:sz w:val="20"/>
              </w:rPr>
              <w:tab/>
            </w:r>
            <w:r>
              <w:rPr>
                <w:rFonts w:ascii="Trebuchet MS"/>
                <w:spacing w:val="-2"/>
                <w:sz w:val="20"/>
              </w:rPr>
              <w:t>(1.2%)</w:t>
            </w:r>
          </w:p>
        </w:tc>
      </w:tr>
      <w:tr>
        <w:trPr>
          <w:trHeight w:val="300" w:hRule="atLeast"/>
        </w:trPr>
        <w:tc>
          <w:tcPr>
            <w:tcW w:w="2445" w:type="dxa"/>
            <w:gridSpan w:val="3"/>
            <w:tcBorders>
              <w:left w:val="single" w:sz="4" w:space="0" w:color="000000"/>
            </w:tcBorders>
          </w:tcPr>
          <w:p>
            <w:pPr>
              <w:pStyle w:val="TableParagraph"/>
              <w:spacing w:before="15"/>
              <w:ind w:left="107"/>
              <w:rPr>
                <w:rFonts w:ascii="Trebuchet MS"/>
                <w:sz w:val="20"/>
              </w:rPr>
            </w:pPr>
            <w:r>
              <w:rPr>
                <w:rFonts w:ascii="Trebuchet MS"/>
                <w:sz w:val="20"/>
              </w:rPr>
              <w:t>-</w:t>
            </w:r>
            <w:r>
              <w:rPr>
                <w:rFonts w:ascii="Trebuchet MS"/>
                <w:spacing w:val="-3"/>
                <w:sz w:val="20"/>
              </w:rPr>
              <w:t> </w:t>
            </w:r>
            <w:r>
              <w:rPr>
                <w:rFonts w:ascii="Trebuchet MS"/>
                <w:spacing w:val="-5"/>
                <w:sz w:val="20"/>
              </w:rPr>
              <w:t>EU</w:t>
            </w:r>
          </w:p>
        </w:tc>
        <w:tc>
          <w:tcPr>
            <w:tcW w:w="816" w:type="dxa"/>
          </w:tcPr>
          <w:p>
            <w:pPr>
              <w:pStyle w:val="TableParagraph"/>
              <w:spacing w:before="15"/>
              <w:ind w:right="98"/>
              <w:jc w:val="right"/>
              <w:rPr>
                <w:rFonts w:ascii="Trebuchet MS"/>
                <w:sz w:val="20"/>
              </w:rPr>
            </w:pPr>
            <w:r>
              <w:rPr>
                <w:rFonts w:ascii="Trebuchet MS"/>
                <w:spacing w:val="-5"/>
                <w:sz w:val="20"/>
              </w:rPr>
              <w:t>612</w:t>
            </w:r>
          </w:p>
        </w:tc>
        <w:tc>
          <w:tcPr>
            <w:tcW w:w="1702" w:type="dxa"/>
            <w:gridSpan w:val="2"/>
            <w:tcBorders>
              <w:right w:val="single" w:sz="4" w:space="0" w:color="000000"/>
            </w:tcBorders>
          </w:tcPr>
          <w:p>
            <w:pPr>
              <w:pStyle w:val="TableParagraph"/>
              <w:tabs>
                <w:tab w:pos="1195" w:val="left" w:leader="none"/>
              </w:tabs>
              <w:spacing w:before="15"/>
              <w:ind w:left="540"/>
              <w:rPr>
                <w:rFonts w:ascii="Trebuchet MS"/>
                <w:sz w:val="20"/>
              </w:rPr>
            </w:pPr>
            <w:r>
              <w:rPr>
                <w:rFonts w:ascii="Trebuchet MS"/>
                <w:spacing w:val="-5"/>
                <w:sz w:val="20"/>
              </w:rPr>
              <w:t>65</w:t>
            </w:r>
            <w:r>
              <w:rPr>
                <w:rFonts w:ascii="Trebuchet MS"/>
                <w:sz w:val="20"/>
              </w:rPr>
              <w:tab/>
            </w:r>
            <w:r>
              <w:rPr>
                <w:rFonts w:ascii="Trebuchet MS"/>
                <w:spacing w:val="-4"/>
                <w:sz w:val="20"/>
              </w:rPr>
              <w:t>5.4%</w:t>
            </w:r>
          </w:p>
        </w:tc>
        <w:tc>
          <w:tcPr>
            <w:tcW w:w="852" w:type="dxa"/>
            <w:tcBorders>
              <w:left w:val="single" w:sz="4" w:space="0" w:color="000000"/>
            </w:tcBorders>
          </w:tcPr>
          <w:p>
            <w:pPr>
              <w:pStyle w:val="TableParagraph"/>
              <w:spacing w:before="15"/>
              <w:ind w:right="98"/>
              <w:jc w:val="right"/>
              <w:rPr>
                <w:rFonts w:ascii="Trebuchet MS"/>
                <w:sz w:val="20"/>
              </w:rPr>
            </w:pPr>
            <w:r>
              <w:rPr>
                <w:rFonts w:ascii="Trebuchet MS"/>
                <w:spacing w:val="-5"/>
                <w:sz w:val="20"/>
              </w:rPr>
              <w:t>703</w:t>
            </w:r>
          </w:p>
        </w:tc>
        <w:tc>
          <w:tcPr>
            <w:tcW w:w="1700" w:type="dxa"/>
            <w:gridSpan w:val="2"/>
            <w:tcBorders>
              <w:right w:val="single" w:sz="4" w:space="0" w:color="000000"/>
            </w:tcBorders>
          </w:tcPr>
          <w:p>
            <w:pPr>
              <w:pStyle w:val="TableParagraph"/>
              <w:tabs>
                <w:tab w:pos="1195" w:val="left" w:leader="none"/>
              </w:tabs>
              <w:spacing w:before="15"/>
              <w:ind w:left="535"/>
              <w:rPr>
                <w:rFonts w:ascii="Trebuchet MS"/>
                <w:sz w:val="20"/>
              </w:rPr>
            </w:pPr>
            <w:r>
              <w:rPr>
                <w:rFonts w:ascii="Trebuchet MS"/>
                <w:spacing w:val="-5"/>
                <w:sz w:val="20"/>
              </w:rPr>
              <w:t>75</w:t>
            </w:r>
            <w:r>
              <w:rPr>
                <w:rFonts w:ascii="Trebuchet MS"/>
                <w:sz w:val="20"/>
              </w:rPr>
              <w:tab/>
            </w:r>
            <w:r>
              <w:rPr>
                <w:rFonts w:ascii="Trebuchet MS"/>
                <w:spacing w:val="-4"/>
                <w:sz w:val="20"/>
              </w:rPr>
              <w:t>5.8%</w:t>
            </w:r>
          </w:p>
        </w:tc>
        <w:tc>
          <w:tcPr>
            <w:tcW w:w="783" w:type="dxa"/>
            <w:tcBorders>
              <w:left w:val="single" w:sz="4" w:space="0" w:color="000000"/>
            </w:tcBorders>
          </w:tcPr>
          <w:p>
            <w:pPr>
              <w:pStyle w:val="TableParagraph"/>
              <w:spacing w:before="15"/>
              <w:ind w:right="35"/>
              <w:jc w:val="right"/>
              <w:rPr>
                <w:rFonts w:ascii="Trebuchet MS"/>
                <w:sz w:val="20"/>
              </w:rPr>
            </w:pPr>
            <w:r>
              <w:rPr>
                <w:rFonts w:ascii="Trebuchet MS"/>
                <w:spacing w:val="-4"/>
                <w:sz w:val="20"/>
              </w:rPr>
              <w:t>(91)</w:t>
            </w:r>
          </w:p>
        </w:tc>
        <w:tc>
          <w:tcPr>
            <w:tcW w:w="1768" w:type="dxa"/>
            <w:gridSpan w:val="2"/>
            <w:tcBorders>
              <w:right w:val="single" w:sz="4" w:space="0" w:color="000000"/>
            </w:tcBorders>
          </w:tcPr>
          <w:p>
            <w:pPr>
              <w:pStyle w:val="TableParagraph"/>
              <w:tabs>
                <w:tab w:pos="1009" w:val="left" w:leader="none"/>
              </w:tabs>
              <w:spacing w:line="268" w:lineRule="exact" w:before="11"/>
              <w:ind w:left="313"/>
              <w:rPr>
                <w:rFonts w:ascii="Trebuchet MS"/>
                <w:sz w:val="20"/>
              </w:rPr>
            </w:pPr>
            <w:r>
              <w:rPr>
                <w:rFonts w:ascii="Trebuchet MS"/>
                <w:spacing w:val="-4"/>
                <w:position w:val="4"/>
                <w:sz w:val="20"/>
              </w:rPr>
              <w:t>(10)</w:t>
            </w:r>
            <w:r>
              <w:rPr>
                <w:rFonts w:ascii="Trebuchet MS"/>
                <w:position w:val="4"/>
                <w:sz w:val="20"/>
              </w:rPr>
              <w:tab/>
            </w:r>
            <w:r>
              <w:rPr>
                <w:rFonts w:ascii="Trebuchet MS"/>
                <w:spacing w:val="-2"/>
                <w:sz w:val="20"/>
              </w:rPr>
              <w:t>(12.9%)</w:t>
            </w:r>
          </w:p>
        </w:tc>
      </w:tr>
      <w:tr>
        <w:trPr>
          <w:trHeight w:val="529" w:hRule="atLeast"/>
        </w:trPr>
        <w:tc>
          <w:tcPr>
            <w:tcW w:w="2445" w:type="dxa"/>
            <w:gridSpan w:val="3"/>
            <w:tcBorders>
              <w:left w:val="single" w:sz="4" w:space="0" w:color="000000"/>
            </w:tcBorders>
          </w:tcPr>
          <w:p>
            <w:pPr>
              <w:pStyle w:val="TableParagraph"/>
              <w:spacing w:before="15"/>
              <w:ind w:left="107"/>
              <w:rPr>
                <w:rFonts w:ascii="Trebuchet MS"/>
                <w:sz w:val="20"/>
              </w:rPr>
            </w:pPr>
            <w:r>
              <w:rPr>
                <w:rFonts w:ascii="Trebuchet MS"/>
                <w:sz w:val="20"/>
              </w:rPr>
              <w:t>-</w:t>
            </w:r>
            <w:r>
              <w:rPr>
                <w:rFonts w:ascii="Trebuchet MS"/>
                <w:spacing w:val="-4"/>
                <w:sz w:val="20"/>
              </w:rPr>
              <w:t> </w:t>
            </w:r>
            <w:r>
              <w:rPr>
                <w:rFonts w:ascii="Trebuchet MS"/>
                <w:sz w:val="20"/>
              </w:rPr>
              <w:t>Non</w:t>
            </w:r>
            <w:r>
              <w:rPr>
                <w:rFonts w:ascii="Trebuchet MS"/>
                <w:spacing w:val="-1"/>
                <w:sz w:val="20"/>
              </w:rPr>
              <w:t> </w:t>
            </w:r>
            <w:r>
              <w:rPr>
                <w:rFonts w:ascii="Trebuchet MS"/>
                <w:spacing w:val="-5"/>
                <w:sz w:val="20"/>
              </w:rPr>
              <w:t>EU</w:t>
            </w:r>
          </w:p>
        </w:tc>
        <w:tc>
          <w:tcPr>
            <w:tcW w:w="816" w:type="dxa"/>
          </w:tcPr>
          <w:p>
            <w:pPr>
              <w:pStyle w:val="TableParagraph"/>
              <w:spacing w:before="15"/>
              <w:ind w:right="98"/>
              <w:jc w:val="right"/>
              <w:rPr>
                <w:rFonts w:ascii="Trebuchet MS"/>
                <w:sz w:val="20"/>
              </w:rPr>
            </w:pPr>
            <w:r>
              <w:rPr>
                <w:rFonts w:ascii="Trebuchet MS"/>
                <w:spacing w:val="-2"/>
                <w:sz w:val="20"/>
              </w:rPr>
              <w:t>1,572</w:t>
            </w:r>
          </w:p>
        </w:tc>
        <w:tc>
          <w:tcPr>
            <w:tcW w:w="1702" w:type="dxa"/>
            <w:gridSpan w:val="2"/>
            <w:tcBorders>
              <w:right w:val="single" w:sz="4" w:space="0" w:color="000000"/>
            </w:tcBorders>
          </w:tcPr>
          <w:p>
            <w:pPr>
              <w:pStyle w:val="TableParagraph"/>
              <w:tabs>
                <w:tab w:pos="1090" w:val="left" w:leader="none"/>
              </w:tabs>
              <w:spacing w:before="15"/>
              <w:ind w:left="540"/>
              <w:rPr>
                <w:rFonts w:ascii="Trebuchet MS"/>
                <w:sz w:val="20"/>
              </w:rPr>
            </w:pPr>
            <w:r>
              <w:rPr>
                <w:rFonts w:ascii="Trebuchet MS"/>
                <w:spacing w:val="-5"/>
                <w:sz w:val="20"/>
              </w:rPr>
              <w:t>76</w:t>
            </w:r>
            <w:r>
              <w:rPr>
                <w:rFonts w:ascii="Trebuchet MS"/>
                <w:sz w:val="20"/>
              </w:rPr>
              <w:tab/>
            </w:r>
            <w:r>
              <w:rPr>
                <w:rFonts w:ascii="Trebuchet MS"/>
                <w:spacing w:val="-2"/>
                <w:sz w:val="20"/>
              </w:rPr>
              <w:t>13.9%</w:t>
            </w:r>
          </w:p>
        </w:tc>
        <w:tc>
          <w:tcPr>
            <w:tcW w:w="852" w:type="dxa"/>
            <w:tcBorders>
              <w:left w:val="single" w:sz="4" w:space="0" w:color="000000"/>
            </w:tcBorders>
          </w:tcPr>
          <w:p>
            <w:pPr>
              <w:pStyle w:val="TableParagraph"/>
              <w:spacing w:before="15"/>
              <w:ind w:right="98"/>
              <w:jc w:val="right"/>
              <w:rPr>
                <w:rFonts w:ascii="Trebuchet MS"/>
                <w:sz w:val="20"/>
              </w:rPr>
            </w:pPr>
            <w:r>
              <w:rPr>
                <w:rFonts w:ascii="Trebuchet MS"/>
                <w:spacing w:val="-2"/>
                <w:sz w:val="20"/>
              </w:rPr>
              <w:t>1,545</w:t>
            </w:r>
          </w:p>
        </w:tc>
        <w:tc>
          <w:tcPr>
            <w:tcW w:w="1700" w:type="dxa"/>
            <w:gridSpan w:val="2"/>
            <w:tcBorders>
              <w:right w:val="single" w:sz="4" w:space="0" w:color="000000"/>
            </w:tcBorders>
          </w:tcPr>
          <w:p>
            <w:pPr>
              <w:pStyle w:val="TableParagraph"/>
              <w:tabs>
                <w:tab w:pos="1089" w:val="left" w:leader="none"/>
              </w:tabs>
              <w:spacing w:before="15"/>
              <w:ind w:left="535"/>
              <w:rPr>
                <w:rFonts w:ascii="Trebuchet MS"/>
                <w:sz w:val="20"/>
              </w:rPr>
            </w:pPr>
            <w:r>
              <w:rPr>
                <w:rFonts w:ascii="Trebuchet MS"/>
                <w:spacing w:val="-5"/>
                <w:sz w:val="20"/>
              </w:rPr>
              <w:t>80</w:t>
            </w:r>
            <w:r>
              <w:rPr>
                <w:rFonts w:ascii="Trebuchet MS"/>
                <w:sz w:val="20"/>
              </w:rPr>
              <w:tab/>
            </w:r>
            <w:r>
              <w:rPr>
                <w:rFonts w:ascii="Trebuchet MS"/>
                <w:spacing w:val="-2"/>
                <w:sz w:val="20"/>
              </w:rPr>
              <w:t>12.7%</w:t>
            </w:r>
          </w:p>
        </w:tc>
        <w:tc>
          <w:tcPr>
            <w:tcW w:w="783" w:type="dxa"/>
            <w:tcBorders>
              <w:left w:val="single" w:sz="4" w:space="0" w:color="000000"/>
            </w:tcBorders>
          </w:tcPr>
          <w:p>
            <w:pPr>
              <w:pStyle w:val="TableParagraph"/>
              <w:spacing w:before="15"/>
              <w:ind w:right="33"/>
              <w:jc w:val="right"/>
              <w:rPr>
                <w:rFonts w:ascii="Trebuchet MS"/>
                <w:sz w:val="20"/>
              </w:rPr>
            </w:pPr>
            <w:r>
              <w:rPr>
                <w:rFonts w:ascii="Trebuchet MS"/>
                <w:spacing w:val="-5"/>
                <w:sz w:val="20"/>
              </w:rPr>
              <w:t>27</w:t>
            </w:r>
          </w:p>
        </w:tc>
        <w:tc>
          <w:tcPr>
            <w:tcW w:w="1768" w:type="dxa"/>
            <w:gridSpan w:val="2"/>
            <w:tcBorders>
              <w:right w:val="single" w:sz="4" w:space="0" w:color="000000"/>
            </w:tcBorders>
          </w:tcPr>
          <w:p>
            <w:pPr>
              <w:pStyle w:val="TableParagraph"/>
              <w:tabs>
                <w:tab w:pos="1261" w:val="left" w:leader="none"/>
              </w:tabs>
              <w:spacing w:before="11"/>
              <w:ind w:left="418"/>
              <w:rPr>
                <w:rFonts w:ascii="Trebuchet MS"/>
                <w:sz w:val="20"/>
              </w:rPr>
            </w:pPr>
            <w:r>
              <w:rPr>
                <w:rFonts w:ascii="Trebuchet MS"/>
                <w:spacing w:val="-5"/>
                <w:position w:val="4"/>
                <w:sz w:val="20"/>
              </w:rPr>
              <w:t>(4)</w:t>
            </w:r>
            <w:r>
              <w:rPr>
                <w:rFonts w:ascii="Trebuchet MS"/>
                <w:position w:val="4"/>
                <w:sz w:val="20"/>
              </w:rPr>
              <w:tab/>
            </w:r>
            <w:r>
              <w:rPr>
                <w:rFonts w:ascii="Trebuchet MS"/>
                <w:spacing w:val="-4"/>
                <w:sz w:val="20"/>
              </w:rPr>
              <w:t>1.7%</w:t>
            </w:r>
          </w:p>
        </w:tc>
      </w:tr>
      <w:tr>
        <w:trPr>
          <w:trHeight w:val="508" w:hRule="atLeast"/>
        </w:trPr>
        <w:tc>
          <w:tcPr>
            <w:tcW w:w="2445" w:type="dxa"/>
            <w:gridSpan w:val="3"/>
            <w:tcBorders>
              <w:left w:val="single" w:sz="4" w:space="0" w:color="000000"/>
            </w:tcBorders>
          </w:tcPr>
          <w:p>
            <w:pPr>
              <w:pStyle w:val="TableParagraph"/>
              <w:spacing w:before="9"/>
              <w:rPr>
                <w:sz w:val="20"/>
              </w:rPr>
            </w:pPr>
          </w:p>
          <w:p>
            <w:pPr>
              <w:pStyle w:val="TableParagraph"/>
              <w:ind w:left="107"/>
              <w:rPr>
                <w:rFonts w:ascii="Trebuchet MS"/>
                <w:b/>
                <w:sz w:val="20"/>
              </w:rPr>
            </w:pPr>
            <w:r>
              <w:rPr>
                <w:rFonts w:ascii="Trebuchet MS"/>
                <w:b/>
                <w:sz w:val="20"/>
              </w:rPr>
              <w:t>Full-time</w:t>
            </w:r>
            <w:r>
              <w:rPr>
                <w:rFonts w:ascii="Trebuchet MS"/>
                <w:b/>
                <w:spacing w:val="-11"/>
                <w:sz w:val="20"/>
              </w:rPr>
              <w:t> </w:t>
            </w:r>
            <w:r>
              <w:rPr>
                <w:rFonts w:ascii="Trebuchet MS"/>
                <w:b/>
                <w:spacing w:val="-2"/>
                <w:sz w:val="20"/>
              </w:rPr>
              <w:t>postgraduate</w:t>
            </w:r>
          </w:p>
        </w:tc>
        <w:tc>
          <w:tcPr>
            <w:tcW w:w="816" w:type="dxa"/>
          </w:tcPr>
          <w:p>
            <w:pPr>
              <w:pStyle w:val="TableParagraph"/>
              <w:rPr>
                <w:rFonts w:ascii="Times New Roman"/>
                <w:sz w:val="18"/>
              </w:rPr>
            </w:pPr>
          </w:p>
        </w:tc>
        <w:tc>
          <w:tcPr>
            <w:tcW w:w="1702" w:type="dxa"/>
            <w:gridSpan w:val="2"/>
            <w:tcBorders>
              <w:right w:val="single" w:sz="4" w:space="0" w:color="000000"/>
            </w:tcBorders>
          </w:tcPr>
          <w:p>
            <w:pPr>
              <w:pStyle w:val="TableParagraph"/>
              <w:rPr>
                <w:rFonts w:ascii="Times New Roman"/>
                <w:sz w:val="18"/>
              </w:rPr>
            </w:pPr>
          </w:p>
        </w:tc>
        <w:tc>
          <w:tcPr>
            <w:tcW w:w="852" w:type="dxa"/>
            <w:tcBorders>
              <w:left w:val="single" w:sz="4" w:space="0" w:color="000000"/>
            </w:tcBorders>
          </w:tcPr>
          <w:p>
            <w:pPr>
              <w:pStyle w:val="TableParagraph"/>
              <w:rPr>
                <w:rFonts w:ascii="Times New Roman"/>
                <w:sz w:val="18"/>
              </w:rPr>
            </w:pPr>
          </w:p>
        </w:tc>
        <w:tc>
          <w:tcPr>
            <w:tcW w:w="1700" w:type="dxa"/>
            <w:gridSpan w:val="2"/>
            <w:tcBorders>
              <w:right w:val="single" w:sz="4" w:space="0" w:color="000000"/>
            </w:tcBorders>
          </w:tcPr>
          <w:p>
            <w:pPr>
              <w:pStyle w:val="TableParagraph"/>
              <w:rPr>
                <w:rFonts w:ascii="Times New Roman"/>
                <w:sz w:val="18"/>
              </w:rPr>
            </w:pPr>
          </w:p>
        </w:tc>
        <w:tc>
          <w:tcPr>
            <w:tcW w:w="783" w:type="dxa"/>
            <w:tcBorders>
              <w:left w:val="single" w:sz="4" w:space="0" w:color="000000"/>
            </w:tcBorders>
          </w:tcPr>
          <w:p>
            <w:pPr>
              <w:pStyle w:val="TableParagraph"/>
              <w:rPr>
                <w:rFonts w:ascii="Times New Roman"/>
                <w:sz w:val="18"/>
              </w:rPr>
            </w:pPr>
          </w:p>
        </w:tc>
        <w:tc>
          <w:tcPr>
            <w:tcW w:w="1768" w:type="dxa"/>
            <w:gridSpan w:val="2"/>
            <w:tcBorders>
              <w:right w:val="single" w:sz="4" w:space="0" w:color="000000"/>
            </w:tcBorders>
          </w:tcPr>
          <w:p>
            <w:pPr>
              <w:pStyle w:val="TableParagraph"/>
              <w:rPr>
                <w:rFonts w:ascii="Times New Roman"/>
                <w:sz w:val="18"/>
              </w:rPr>
            </w:pPr>
          </w:p>
        </w:tc>
      </w:tr>
      <w:tr>
        <w:trPr>
          <w:trHeight w:val="314" w:hRule="atLeast"/>
        </w:trPr>
        <w:tc>
          <w:tcPr>
            <w:tcW w:w="2445" w:type="dxa"/>
            <w:gridSpan w:val="3"/>
            <w:tcBorders>
              <w:left w:val="single" w:sz="4" w:space="0" w:color="000000"/>
            </w:tcBorders>
          </w:tcPr>
          <w:p>
            <w:pPr>
              <w:pStyle w:val="TableParagraph"/>
              <w:spacing w:before="31"/>
              <w:ind w:left="107"/>
              <w:rPr>
                <w:rFonts w:ascii="Trebuchet MS"/>
                <w:sz w:val="20"/>
              </w:rPr>
            </w:pPr>
            <w:r>
              <w:rPr>
                <w:rFonts w:ascii="Trebuchet MS"/>
                <w:sz w:val="20"/>
              </w:rPr>
              <w:t>-</w:t>
            </w:r>
            <w:r>
              <w:rPr>
                <w:rFonts w:ascii="Trebuchet MS"/>
                <w:spacing w:val="-3"/>
                <w:sz w:val="20"/>
              </w:rPr>
              <w:t> </w:t>
            </w:r>
            <w:r>
              <w:rPr>
                <w:rFonts w:ascii="Trebuchet MS"/>
                <w:spacing w:val="-4"/>
                <w:sz w:val="20"/>
              </w:rPr>
              <w:t>Home</w:t>
            </w:r>
          </w:p>
        </w:tc>
        <w:tc>
          <w:tcPr>
            <w:tcW w:w="816" w:type="dxa"/>
          </w:tcPr>
          <w:p>
            <w:pPr>
              <w:pStyle w:val="TableParagraph"/>
              <w:spacing w:before="31"/>
              <w:ind w:right="98"/>
              <w:jc w:val="right"/>
              <w:rPr>
                <w:rFonts w:ascii="Trebuchet MS"/>
                <w:sz w:val="20"/>
              </w:rPr>
            </w:pPr>
            <w:r>
              <w:rPr>
                <w:rFonts w:ascii="Trebuchet MS"/>
                <w:spacing w:val="-2"/>
                <w:sz w:val="20"/>
              </w:rPr>
              <w:t>1,334</w:t>
            </w:r>
          </w:p>
        </w:tc>
        <w:tc>
          <w:tcPr>
            <w:tcW w:w="1702" w:type="dxa"/>
            <w:gridSpan w:val="2"/>
            <w:tcBorders>
              <w:right w:val="single" w:sz="4" w:space="0" w:color="000000"/>
            </w:tcBorders>
          </w:tcPr>
          <w:p>
            <w:pPr>
              <w:pStyle w:val="TableParagraph"/>
              <w:tabs>
                <w:tab w:pos="1090" w:val="left" w:leader="none"/>
              </w:tabs>
              <w:spacing w:before="31"/>
              <w:ind w:left="435"/>
              <w:rPr>
                <w:rFonts w:ascii="Trebuchet MS"/>
                <w:sz w:val="20"/>
              </w:rPr>
            </w:pPr>
            <w:r>
              <w:rPr>
                <w:rFonts w:ascii="Trebuchet MS"/>
                <w:spacing w:val="-5"/>
                <w:sz w:val="20"/>
              </w:rPr>
              <w:t>162</w:t>
            </w:r>
            <w:r>
              <w:rPr>
                <w:rFonts w:ascii="Trebuchet MS"/>
                <w:sz w:val="20"/>
              </w:rPr>
              <w:tab/>
            </w:r>
            <w:r>
              <w:rPr>
                <w:rFonts w:ascii="Trebuchet MS"/>
                <w:spacing w:val="-2"/>
                <w:sz w:val="20"/>
              </w:rPr>
              <w:t>11.8%</w:t>
            </w:r>
          </w:p>
        </w:tc>
        <w:tc>
          <w:tcPr>
            <w:tcW w:w="852" w:type="dxa"/>
            <w:tcBorders>
              <w:left w:val="single" w:sz="4" w:space="0" w:color="000000"/>
            </w:tcBorders>
          </w:tcPr>
          <w:p>
            <w:pPr>
              <w:pStyle w:val="TableParagraph"/>
              <w:spacing w:before="31"/>
              <w:ind w:right="98"/>
              <w:jc w:val="right"/>
              <w:rPr>
                <w:rFonts w:ascii="Trebuchet MS"/>
                <w:sz w:val="20"/>
              </w:rPr>
            </w:pPr>
            <w:r>
              <w:rPr>
                <w:rFonts w:ascii="Trebuchet MS"/>
                <w:spacing w:val="-2"/>
                <w:sz w:val="20"/>
              </w:rPr>
              <w:t>1,396</w:t>
            </w:r>
          </w:p>
        </w:tc>
        <w:tc>
          <w:tcPr>
            <w:tcW w:w="1700" w:type="dxa"/>
            <w:gridSpan w:val="2"/>
            <w:tcBorders>
              <w:right w:val="single" w:sz="4" w:space="0" w:color="000000"/>
            </w:tcBorders>
          </w:tcPr>
          <w:p>
            <w:pPr>
              <w:pStyle w:val="TableParagraph"/>
              <w:tabs>
                <w:tab w:pos="1089" w:val="left" w:leader="none"/>
              </w:tabs>
              <w:spacing w:before="31"/>
              <w:ind w:left="429"/>
              <w:rPr>
                <w:rFonts w:ascii="Trebuchet MS"/>
                <w:sz w:val="20"/>
              </w:rPr>
            </w:pPr>
            <w:r>
              <w:rPr>
                <w:rFonts w:ascii="Trebuchet MS"/>
                <w:spacing w:val="-5"/>
                <w:sz w:val="20"/>
              </w:rPr>
              <w:t>148</w:t>
            </w:r>
            <w:r>
              <w:rPr>
                <w:rFonts w:ascii="Trebuchet MS"/>
                <w:sz w:val="20"/>
              </w:rPr>
              <w:tab/>
            </w:r>
            <w:r>
              <w:rPr>
                <w:rFonts w:ascii="Trebuchet MS"/>
                <w:spacing w:val="-2"/>
                <w:sz w:val="20"/>
              </w:rPr>
              <w:t>11.5%</w:t>
            </w:r>
          </w:p>
        </w:tc>
        <w:tc>
          <w:tcPr>
            <w:tcW w:w="783" w:type="dxa"/>
            <w:tcBorders>
              <w:left w:val="single" w:sz="4" w:space="0" w:color="000000"/>
            </w:tcBorders>
          </w:tcPr>
          <w:p>
            <w:pPr>
              <w:pStyle w:val="TableParagraph"/>
              <w:spacing w:before="31"/>
              <w:ind w:right="35"/>
              <w:jc w:val="right"/>
              <w:rPr>
                <w:rFonts w:ascii="Trebuchet MS"/>
                <w:sz w:val="20"/>
              </w:rPr>
            </w:pPr>
            <w:r>
              <w:rPr>
                <w:rFonts w:ascii="Trebuchet MS"/>
                <w:spacing w:val="-4"/>
                <w:sz w:val="20"/>
              </w:rPr>
              <w:t>(62)</w:t>
            </w:r>
          </w:p>
        </w:tc>
        <w:tc>
          <w:tcPr>
            <w:tcW w:w="1768" w:type="dxa"/>
            <w:gridSpan w:val="2"/>
            <w:tcBorders>
              <w:right w:val="single" w:sz="4" w:space="0" w:color="000000"/>
            </w:tcBorders>
          </w:tcPr>
          <w:p>
            <w:pPr>
              <w:pStyle w:val="TableParagraph"/>
              <w:tabs>
                <w:tab w:pos="1114" w:val="left" w:leader="none"/>
              </w:tabs>
              <w:spacing w:line="260" w:lineRule="exact" w:before="34"/>
              <w:ind w:left="461"/>
              <w:rPr>
                <w:rFonts w:ascii="Trebuchet MS"/>
                <w:sz w:val="20"/>
              </w:rPr>
            </w:pPr>
            <w:r>
              <w:rPr>
                <w:rFonts w:ascii="Trebuchet MS"/>
                <w:spacing w:val="-5"/>
                <w:position w:val="3"/>
                <w:sz w:val="20"/>
              </w:rPr>
              <w:t>14</w:t>
            </w:r>
            <w:r>
              <w:rPr>
                <w:rFonts w:ascii="Trebuchet MS"/>
                <w:position w:val="3"/>
                <w:sz w:val="20"/>
              </w:rPr>
              <w:tab/>
            </w:r>
            <w:r>
              <w:rPr>
                <w:rFonts w:ascii="Trebuchet MS"/>
                <w:spacing w:val="-2"/>
                <w:sz w:val="20"/>
              </w:rPr>
              <w:t>(4.4%)</w:t>
            </w:r>
          </w:p>
        </w:tc>
      </w:tr>
      <w:tr>
        <w:trPr>
          <w:trHeight w:val="300" w:hRule="atLeast"/>
        </w:trPr>
        <w:tc>
          <w:tcPr>
            <w:tcW w:w="2445" w:type="dxa"/>
            <w:gridSpan w:val="3"/>
            <w:tcBorders>
              <w:left w:val="single" w:sz="4" w:space="0" w:color="000000"/>
            </w:tcBorders>
          </w:tcPr>
          <w:p>
            <w:pPr>
              <w:pStyle w:val="TableParagraph"/>
              <w:spacing w:before="17"/>
              <w:ind w:left="107"/>
              <w:rPr>
                <w:rFonts w:ascii="Trebuchet MS"/>
                <w:sz w:val="20"/>
              </w:rPr>
            </w:pPr>
            <w:r>
              <w:rPr>
                <w:rFonts w:ascii="Trebuchet MS"/>
                <w:sz w:val="20"/>
              </w:rPr>
              <w:t>-</w:t>
            </w:r>
            <w:r>
              <w:rPr>
                <w:rFonts w:ascii="Trebuchet MS"/>
                <w:spacing w:val="-3"/>
                <w:sz w:val="20"/>
              </w:rPr>
              <w:t> </w:t>
            </w:r>
            <w:r>
              <w:rPr>
                <w:rFonts w:ascii="Trebuchet MS"/>
                <w:spacing w:val="-5"/>
                <w:sz w:val="20"/>
              </w:rPr>
              <w:t>EU</w:t>
            </w:r>
          </w:p>
        </w:tc>
        <w:tc>
          <w:tcPr>
            <w:tcW w:w="816" w:type="dxa"/>
          </w:tcPr>
          <w:p>
            <w:pPr>
              <w:pStyle w:val="TableParagraph"/>
              <w:spacing w:before="17"/>
              <w:ind w:right="98"/>
              <w:jc w:val="right"/>
              <w:rPr>
                <w:rFonts w:ascii="Trebuchet MS"/>
                <w:sz w:val="20"/>
              </w:rPr>
            </w:pPr>
            <w:r>
              <w:rPr>
                <w:rFonts w:ascii="Trebuchet MS"/>
                <w:spacing w:val="-5"/>
                <w:sz w:val="20"/>
              </w:rPr>
              <w:t>300</w:t>
            </w:r>
          </w:p>
        </w:tc>
        <w:tc>
          <w:tcPr>
            <w:tcW w:w="1702" w:type="dxa"/>
            <w:gridSpan w:val="2"/>
            <w:tcBorders>
              <w:right w:val="single" w:sz="4" w:space="0" w:color="000000"/>
            </w:tcBorders>
          </w:tcPr>
          <w:p>
            <w:pPr>
              <w:pStyle w:val="TableParagraph"/>
              <w:tabs>
                <w:tab w:pos="1195" w:val="left" w:leader="none"/>
              </w:tabs>
              <w:spacing w:before="17"/>
              <w:ind w:left="540"/>
              <w:rPr>
                <w:rFonts w:ascii="Trebuchet MS"/>
                <w:sz w:val="20"/>
              </w:rPr>
            </w:pPr>
            <w:r>
              <w:rPr>
                <w:rFonts w:ascii="Trebuchet MS"/>
                <w:spacing w:val="-5"/>
                <w:sz w:val="20"/>
              </w:rPr>
              <w:t>36</w:t>
            </w:r>
            <w:r>
              <w:rPr>
                <w:rFonts w:ascii="Trebuchet MS"/>
                <w:sz w:val="20"/>
              </w:rPr>
              <w:tab/>
            </w:r>
            <w:r>
              <w:rPr>
                <w:rFonts w:ascii="Trebuchet MS"/>
                <w:spacing w:val="-4"/>
                <w:sz w:val="20"/>
              </w:rPr>
              <w:t>2.7%</w:t>
            </w:r>
          </w:p>
        </w:tc>
        <w:tc>
          <w:tcPr>
            <w:tcW w:w="852" w:type="dxa"/>
            <w:tcBorders>
              <w:left w:val="single" w:sz="4" w:space="0" w:color="000000"/>
            </w:tcBorders>
          </w:tcPr>
          <w:p>
            <w:pPr>
              <w:pStyle w:val="TableParagraph"/>
              <w:spacing w:before="17"/>
              <w:ind w:right="98"/>
              <w:jc w:val="right"/>
              <w:rPr>
                <w:rFonts w:ascii="Trebuchet MS"/>
                <w:sz w:val="20"/>
              </w:rPr>
            </w:pPr>
            <w:r>
              <w:rPr>
                <w:rFonts w:ascii="Trebuchet MS"/>
                <w:spacing w:val="-5"/>
                <w:sz w:val="20"/>
              </w:rPr>
              <w:t>499</w:t>
            </w:r>
          </w:p>
        </w:tc>
        <w:tc>
          <w:tcPr>
            <w:tcW w:w="1700" w:type="dxa"/>
            <w:gridSpan w:val="2"/>
            <w:tcBorders>
              <w:right w:val="single" w:sz="4" w:space="0" w:color="000000"/>
            </w:tcBorders>
          </w:tcPr>
          <w:p>
            <w:pPr>
              <w:pStyle w:val="TableParagraph"/>
              <w:tabs>
                <w:tab w:pos="1195" w:val="left" w:leader="none"/>
              </w:tabs>
              <w:spacing w:before="17"/>
              <w:ind w:left="535"/>
              <w:rPr>
                <w:rFonts w:ascii="Trebuchet MS"/>
                <w:sz w:val="20"/>
              </w:rPr>
            </w:pPr>
            <w:r>
              <w:rPr>
                <w:rFonts w:ascii="Trebuchet MS"/>
                <w:spacing w:val="-5"/>
                <w:sz w:val="20"/>
              </w:rPr>
              <w:t>55</w:t>
            </w:r>
            <w:r>
              <w:rPr>
                <w:rFonts w:ascii="Trebuchet MS"/>
                <w:sz w:val="20"/>
              </w:rPr>
              <w:tab/>
            </w:r>
            <w:r>
              <w:rPr>
                <w:rFonts w:ascii="Trebuchet MS"/>
                <w:spacing w:val="-4"/>
                <w:sz w:val="20"/>
              </w:rPr>
              <w:t>4.1%</w:t>
            </w:r>
          </w:p>
        </w:tc>
        <w:tc>
          <w:tcPr>
            <w:tcW w:w="783" w:type="dxa"/>
            <w:tcBorders>
              <w:left w:val="single" w:sz="4" w:space="0" w:color="000000"/>
            </w:tcBorders>
          </w:tcPr>
          <w:p>
            <w:pPr>
              <w:pStyle w:val="TableParagraph"/>
              <w:spacing w:before="17"/>
              <w:ind w:right="33"/>
              <w:jc w:val="right"/>
              <w:rPr>
                <w:rFonts w:ascii="Trebuchet MS"/>
                <w:sz w:val="20"/>
              </w:rPr>
            </w:pPr>
            <w:r>
              <w:rPr>
                <w:rFonts w:ascii="Trebuchet MS"/>
                <w:spacing w:val="-2"/>
                <w:sz w:val="20"/>
              </w:rPr>
              <w:t>(199)</w:t>
            </w:r>
          </w:p>
        </w:tc>
        <w:tc>
          <w:tcPr>
            <w:tcW w:w="1768" w:type="dxa"/>
            <w:gridSpan w:val="2"/>
            <w:tcBorders>
              <w:right w:val="single" w:sz="4" w:space="0" w:color="000000"/>
            </w:tcBorders>
          </w:tcPr>
          <w:p>
            <w:pPr>
              <w:pStyle w:val="TableParagraph"/>
              <w:tabs>
                <w:tab w:pos="1009" w:val="left" w:leader="none"/>
              </w:tabs>
              <w:spacing w:line="260" w:lineRule="exact" w:before="20"/>
              <w:ind w:left="313"/>
              <w:rPr>
                <w:rFonts w:ascii="Trebuchet MS"/>
                <w:sz w:val="20"/>
              </w:rPr>
            </w:pPr>
            <w:r>
              <w:rPr>
                <w:rFonts w:ascii="Trebuchet MS"/>
                <w:spacing w:val="-4"/>
                <w:position w:val="3"/>
                <w:sz w:val="20"/>
              </w:rPr>
              <w:t>(19)</w:t>
            </w:r>
            <w:r>
              <w:rPr>
                <w:rFonts w:ascii="Trebuchet MS"/>
                <w:position w:val="3"/>
                <w:sz w:val="20"/>
              </w:rPr>
              <w:tab/>
            </w:r>
            <w:r>
              <w:rPr>
                <w:rFonts w:ascii="Trebuchet MS"/>
                <w:spacing w:val="-2"/>
                <w:sz w:val="20"/>
              </w:rPr>
              <w:t>(39.8%)</w:t>
            </w:r>
          </w:p>
        </w:tc>
      </w:tr>
      <w:tr>
        <w:trPr>
          <w:trHeight w:val="648" w:hRule="atLeast"/>
        </w:trPr>
        <w:tc>
          <w:tcPr>
            <w:tcW w:w="2445" w:type="dxa"/>
            <w:gridSpan w:val="3"/>
            <w:tcBorders>
              <w:left w:val="single" w:sz="4" w:space="0" w:color="000000"/>
            </w:tcBorders>
          </w:tcPr>
          <w:p>
            <w:pPr>
              <w:pStyle w:val="TableParagraph"/>
              <w:spacing w:before="17"/>
              <w:ind w:left="107"/>
              <w:rPr>
                <w:rFonts w:ascii="Trebuchet MS"/>
                <w:sz w:val="20"/>
              </w:rPr>
            </w:pPr>
            <w:r>
              <w:rPr>
                <w:rFonts w:ascii="Trebuchet MS"/>
                <w:sz w:val="20"/>
              </w:rPr>
              <w:t>-</w:t>
            </w:r>
            <w:r>
              <w:rPr>
                <w:rFonts w:ascii="Trebuchet MS"/>
                <w:spacing w:val="-4"/>
                <w:sz w:val="20"/>
              </w:rPr>
              <w:t> </w:t>
            </w:r>
            <w:r>
              <w:rPr>
                <w:rFonts w:ascii="Trebuchet MS"/>
                <w:sz w:val="20"/>
              </w:rPr>
              <w:t>Non</w:t>
            </w:r>
            <w:r>
              <w:rPr>
                <w:rFonts w:ascii="Trebuchet MS"/>
                <w:spacing w:val="-1"/>
                <w:sz w:val="20"/>
              </w:rPr>
              <w:t> </w:t>
            </w:r>
            <w:r>
              <w:rPr>
                <w:rFonts w:ascii="Trebuchet MS"/>
                <w:spacing w:val="-5"/>
                <w:sz w:val="20"/>
              </w:rPr>
              <w:t>EU</w:t>
            </w:r>
          </w:p>
        </w:tc>
        <w:tc>
          <w:tcPr>
            <w:tcW w:w="816" w:type="dxa"/>
          </w:tcPr>
          <w:p>
            <w:pPr>
              <w:pStyle w:val="TableParagraph"/>
              <w:spacing w:before="17"/>
              <w:ind w:right="98"/>
              <w:jc w:val="right"/>
              <w:rPr>
                <w:rFonts w:ascii="Trebuchet MS"/>
                <w:sz w:val="20"/>
              </w:rPr>
            </w:pPr>
            <w:r>
              <w:rPr>
                <w:rFonts w:ascii="Trebuchet MS"/>
                <w:spacing w:val="-2"/>
                <w:sz w:val="20"/>
              </w:rPr>
              <w:t>1,740</w:t>
            </w:r>
          </w:p>
        </w:tc>
        <w:tc>
          <w:tcPr>
            <w:tcW w:w="1702" w:type="dxa"/>
            <w:gridSpan w:val="2"/>
            <w:tcBorders>
              <w:right w:val="single" w:sz="4" w:space="0" w:color="000000"/>
            </w:tcBorders>
          </w:tcPr>
          <w:p>
            <w:pPr>
              <w:pStyle w:val="TableParagraph"/>
              <w:tabs>
                <w:tab w:pos="1090" w:val="left" w:leader="none"/>
              </w:tabs>
              <w:spacing w:before="17"/>
              <w:ind w:left="435"/>
              <w:rPr>
                <w:rFonts w:ascii="Trebuchet MS"/>
                <w:sz w:val="20"/>
              </w:rPr>
            </w:pPr>
            <w:r>
              <w:rPr>
                <w:rFonts w:ascii="Trebuchet MS"/>
                <w:spacing w:val="-5"/>
                <w:sz w:val="20"/>
              </w:rPr>
              <w:t>138</w:t>
            </w:r>
            <w:r>
              <w:rPr>
                <w:rFonts w:ascii="Trebuchet MS"/>
                <w:sz w:val="20"/>
              </w:rPr>
              <w:tab/>
            </w:r>
            <w:r>
              <w:rPr>
                <w:rFonts w:ascii="Trebuchet MS"/>
                <w:spacing w:val="-2"/>
                <w:sz w:val="20"/>
              </w:rPr>
              <w:t>15.4%</w:t>
            </w:r>
          </w:p>
        </w:tc>
        <w:tc>
          <w:tcPr>
            <w:tcW w:w="852" w:type="dxa"/>
            <w:tcBorders>
              <w:left w:val="single" w:sz="4" w:space="0" w:color="000000"/>
            </w:tcBorders>
          </w:tcPr>
          <w:p>
            <w:pPr>
              <w:pStyle w:val="TableParagraph"/>
              <w:spacing w:before="17"/>
              <w:ind w:right="98"/>
              <w:jc w:val="right"/>
              <w:rPr>
                <w:rFonts w:ascii="Trebuchet MS"/>
                <w:sz w:val="20"/>
              </w:rPr>
            </w:pPr>
            <w:r>
              <w:rPr>
                <w:rFonts w:ascii="Trebuchet MS"/>
                <w:spacing w:val="-2"/>
                <w:sz w:val="20"/>
              </w:rPr>
              <w:t>2,107</w:t>
            </w:r>
          </w:p>
        </w:tc>
        <w:tc>
          <w:tcPr>
            <w:tcW w:w="1700" w:type="dxa"/>
            <w:gridSpan w:val="2"/>
            <w:tcBorders>
              <w:right w:val="single" w:sz="4" w:space="0" w:color="000000"/>
            </w:tcBorders>
          </w:tcPr>
          <w:p>
            <w:pPr>
              <w:pStyle w:val="TableParagraph"/>
              <w:tabs>
                <w:tab w:pos="1089" w:val="left" w:leader="none"/>
              </w:tabs>
              <w:spacing w:before="17"/>
              <w:ind w:left="429"/>
              <w:rPr>
                <w:rFonts w:ascii="Trebuchet MS"/>
                <w:sz w:val="20"/>
              </w:rPr>
            </w:pPr>
            <w:r>
              <w:rPr>
                <w:rFonts w:ascii="Trebuchet MS"/>
                <w:spacing w:val="-5"/>
                <w:sz w:val="20"/>
              </w:rPr>
              <w:t>151</w:t>
            </w:r>
            <w:r>
              <w:rPr>
                <w:rFonts w:ascii="Trebuchet MS"/>
                <w:sz w:val="20"/>
              </w:rPr>
              <w:tab/>
            </w:r>
            <w:r>
              <w:rPr>
                <w:rFonts w:ascii="Trebuchet MS"/>
                <w:spacing w:val="-2"/>
                <w:sz w:val="20"/>
              </w:rPr>
              <w:t>17.4%</w:t>
            </w:r>
          </w:p>
        </w:tc>
        <w:tc>
          <w:tcPr>
            <w:tcW w:w="783" w:type="dxa"/>
            <w:tcBorders>
              <w:left w:val="single" w:sz="4" w:space="0" w:color="000000"/>
            </w:tcBorders>
          </w:tcPr>
          <w:p>
            <w:pPr>
              <w:pStyle w:val="TableParagraph"/>
              <w:spacing w:before="17"/>
              <w:ind w:right="33"/>
              <w:jc w:val="right"/>
              <w:rPr>
                <w:rFonts w:ascii="Trebuchet MS"/>
                <w:sz w:val="20"/>
              </w:rPr>
            </w:pPr>
            <w:r>
              <w:rPr>
                <w:rFonts w:ascii="Trebuchet MS"/>
                <w:spacing w:val="-2"/>
                <w:sz w:val="20"/>
              </w:rPr>
              <w:t>(367)</w:t>
            </w:r>
          </w:p>
        </w:tc>
        <w:tc>
          <w:tcPr>
            <w:tcW w:w="1768" w:type="dxa"/>
            <w:gridSpan w:val="2"/>
            <w:tcBorders>
              <w:right w:val="single" w:sz="4" w:space="0" w:color="000000"/>
            </w:tcBorders>
          </w:tcPr>
          <w:p>
            <w:pPr>
              <w:pStyle w:val="TableParagraph"/>
              <w:tabs>
                <w:tab w:pos="1009" w:val="left" w:leader="none"/>
              </w:tabs>
              <w:spacing w:before="20"/>
              <w:ind w:left="313"/>
              <w:rPr>
                <w:rFonts w:ascii="Trebuchet MS"/>
                <w:sz w:val="20"/>
              </w:rPr>
            </w:pPr>
            <w:r>
              <w:rPr>
                <w:rFonts w:ascii="Trebuchet MS"/>
                <w:spacing w:val="-4"/>
                <w:position w:val="3"/>
                <w:sz w:val="20"/>
              </w:rPr>
              <w:t>(13)</w:t>
            </w:r>
            <w:r>
              <w:rPr>
                <w:rFonts w:ascii="Trebuchet MS"/>
                <w:position w:val="3"/>
                <w:sz w:val="20"/>
              </w:rPr>
              <w:tab/>
            </w:r>
            <w:r>
              <w:rPr>
                <w:rFonts w:ascii="Trebuchet MS"/>
                <w:spacing w:val="-2"/>
                <w:sz w:val="20"/>
              </w:rPr>
              <w:t>(17.4%)</w:t>
            </w:r>
          </w:p>
        </w:tc>
      </w:tr>
      <w:tr>
        <w:trPr>
          <w:trHeight w:val="641" w:hRule="atLeast"/>
        </w:trPr>
        <w:tc>
          <w:tcPr>
            <w:tcW w:w="2445" w:type="dxa"/>
            <w:gridSpan w:val="3"/>
            <w:tcBorders>
              <w:left w:val="single" w:sz="4" w:space="0" w:color="000000"/>
            </w:tcBorders>
          </w:tcPr>
          <w:p>
            <w:pPr>
              <w:pStyle w:val="TableParagraph"/>
              <w:spacing w:before="11"/>
              <w:rPr>
                <w:sz w:val="30"/>
              </w:rPr>
            </w:pPr>
          </w:p>
          <w:p>
            <w:pPr>
              <w:pStyle w:val="TableParagraph"/>
              <w:ind w:left="107"/>
              <w:rPr>
                <w:rFonts w:ascii="Trebuchet MS"/>
                <w:b/>
                <w:sz w:val="20"/>
              </w:rPr>
            </w:pPr>
            <w:r>
              <w:rPr>
                <w:rFonts w:ascii="Trebuchet MS"/>
                <w:b/>
                <w:sz w:val="20"/>
              </w:rPr>
              <w:t>Part-time</w:t>
            </w:r>
            <w:r>
              <w:rPr>
                <w:rFonts w:ascii="Trebuchet MS"/>
                <w:b/>
                <w:spacing w:val="-13"/>
                <w:sz w:val="20"/>
              </w:rPr>
              <w:t> </w:t>
            </w:r>
            <w:r>
              <w:rPr>
                <w:rFonts w:ascii="Trebuchet MS"/>
                <w:b/>
                <w:spacing w:val="-2"/>
                <w:sz w:val="20"/>
              </w:rPr>
              <w:t>Postgraduate</w:t>
            </w:r>
          </w:p>
        </w:tc>
        <w:tc>
          <w:tcPr>
            <w:tcW w:w="816" w:type="dxa"/>
          </w:tcPr>
          <w:p>
            <w:pPr>
              <w:pStyle w:val="TableParagraph"/>
              <w:rPr>
                <w:rFonts w:ascii="Times New Roman"/>
                <w:sz w:val="18"/>
              </w:rPr>
            </w:pPr>
          </w:p>
        </w:tc>
        <w:tc>
          <w:tcPr>
            <w:tcW w:w="1702" w:type="dxa"/>
            <w:gridSpan w:val="2"/>
            <w:tcBorders>
              <w:right w:val="single" w:sz="4" w:space="0" w:color="000000"/>
            </w:tcBorders>
          </w:tcPr>
          <w:p>
            <w:pPr>
              <w:pStyle w:val="TableParagraph"/>
              <w:rPr>
                <w:rFonts w:ascii="Times New Roman"/>
                <w:sz w:val="18"/>
              </w:rPr>
            </w:pPr>
          </w:p>
        </w:tc>
        <w:tc>
          <w:tcPr>
            <w:tcW w:w="852" w:type="dxa"/>
            <w:tcBorders>
              <w:left w:val="single" w:sz="4" w:space="0" w:color="000000"/>
            </w:tcBorders>
          </w:tcPr>
          <w:p>
            <w:pPr>
              <w:pStyle w:val="TableParagraph"/>
              <w:rPr>
                <w:rFonts w:ascii="Times New Roman"/>
                <w:sz w:val="18"/>
              </w:rPr>
            </w:pPr>
          </w:p>
        </w:tc>
        <w:tc>
          <w:tcPr>
            <w:tcW w:w="1700" w:type="dxa"/>
            <w:gridSpan w:val="2"/>
            <w:tcBorders>
              <w:right w:val="single" w:sz="4" w:space="0" w:color="000000"/>
            </w:tcBorders>
          </w:tcPr>
          <w:p>
            <w:pPr>
              <w:pStyle w:val="TableParagraph"/>
              <w:rPr>
                <w:rFonts w:ascii="Times New Roman"/>
                <w:sz w:val="18"/>
              </w:rPr>
            </w:pPr>
          </w:p>
        </w:tc>
        <w:tc>
          <w:tcPr>
            <w:tcW w:w="783" w:type="dxa"/>
            <w:tcBorders>
              <w:left w:val="single" w:sz="4" w:space="0" w:color="000000"/>
            </w:tcBorders>
          </w:tcPr>
          <w:p>
            <w:pPr>
              <w:pStyle w:val="TableParagraph"/>
              <w:rPr>
                <w:rFonts w:ascii="Times New Roman"/>
                <w:sz w:val="18"/>
              </w:rPr>
            </w:pPr>
          </w:p>
        </w:tc>
        <w:tc>
          <w:tcPr>
            <w:tcW w:w="1768" w:type="dxa"/>
            <w:gridSpan w:val="2"/>
            <w:tcBorders>
              <w:right w:val="single" w:sz="4" w:space="0" w:color="000000"/>
            </w:tcBorders>
          </w:tcPr>
          <w:p>
            <w:pPr>
              <w:pStyle w:val="TableParagraph"/>
              <w:rPr>
                <w:rFonts w:ascii="Times New Roman"/>
                <w:sz w:val="18"/>
              </w:rPr>
            </w:pPr>
          </w:p>
        </w:tc>
      </w:tr>
      <w:tr>
        <w:trPr>
          <w:trHeight w:val="306" w:hRule="atLeast"/>
        </w:trPr>
        <w:tc>
          <w:tcPr>
            <w:tcW w:w="2263" w:type="dxa"/>
            <w:gridSpan w:val="2"/>
            <w:tcBorders>
              <w:left w:val="single" w:sz="4" w:space="0" w:color="000000"/>
              <w:right w:val="single" w:sz="4" w:space="0" w:color="000000"/>
            </w:tcBorders>
          </w:tcPr>
          <w:p>
            <w:pPr>
              <w:pStyle w:val="TableParagraph"/>
              <w:spacing w:before="23"/>
              <w:ind w:left="107"/>
              <w:rPr>
                <w:rFonts w:ascii="Trebuchet MS"/>
                <w:sz w:val="20"/>
              </w:rPr>
            </w:pPr>
            <w:r>
              <w:rPr>
                <w:rFonts w:ascii="Trebuchet MS"/>
                <w:sz w:val="20"/>
              </w:rPr>
              <w:t>-</w:t>
            </w:r>
            <w:r>
              <w:rPr>
                <w:rFonts w:ascii="Trebuchet MS"/>
                <w:spacing w:val="-3"/>
                <w:sz w:val="20"/>
              </w:rPr>
              <w:t> </w:t>
            </w:r>
            <w:r>
              <w:rPr>
                <w:rFonts w:ascii="Trebuchet MS"/>
                <w:spacing w:val="-4"/>
                <w:sz w:val="20"/>
              </w:rPr>
              <w:t>Home</w:t>
            </w:r>
          </w:p>
        </w:tc>
        <w:tc>
          <w:tcPr>
            <w:tcW w:w="182" w:type="dxa"/>
            <w:tcBorders>
              <w:left w:val="single" w:sz="4" w:space="0" w:color="000000"/>
            </w:tcBorders>
          </w:tcPr>
          <w:p>
            <w:pPr>
              <w:pStyle w:val="TableParagraph"/>
              <w:rPr>
                <w:rFonts w:ascii="Times New Roman"/>
                <w:sz w:val="18"/>
              </w:rPr>
            </w:pPr>
          </w:p>
        </w:tc>
        <w:tc>
          <w:tcPr>
            <w:tcW w:w="816" w:type="dxa"/>
          </w:tcPr>
          <w:p>
            <w:pPr>
              <w:pStyle w:val="TableParagraph"/>
              <w:spacing w:before="23"/>
              <w:ind w:right="98"/>
              <w:jc w:val="right"/>
              <w:rPr>
                <w:rFonts w:ascii="Trebuchet MS"/>
                <w:sz w:val="20"/>
              </w:rPr>
            </w:pPr>
            <w:r>
              <w:rPr>
                <w:rFonts w:ascii="Trebuchet MS"/>
                <w:spacing w:val="-5"/>
                <w:sz w:val="20"/>
              </w:rPr>
              <w:t>258</w:t>
            </w:r>
          </w:p>
        </w:tc>
        <w:tc>
          <w:tcPr>
            <w:tcW w:w="1702" w:type="dxa"/>
            <w:gridSpan w:val="2"/>
            <w:tcBorders>
              <w:right w:val="single" w:sz="4" w:space="0" w:color="000000"/>
            </w:tcBorders>
          </w:tcPr>
          <w:p>
            <w:pPr>
              <w:pStyle w:val="TableParagraph"/>
              <w:tabs>
                <w:tab w:pos="1195" w:val="left" w:leader="none"/>
              </w:tabs>
              <w:spacing w:before="23"/>
              <w:ind w:left="540"/>
              <w:rPr>
                <w:rFonts w:ascii="Trebuchet MS"/>
                <w:sz w:val="20"/>
              </w:rPr>
            </w:pPr>
            <w:r>
              <w:rPr>
                <w:rFonts w:ascii="Trebuchet MS"/>
                <w:spacing w:val="-5"/>
                <w:sz w:val="20"/>
              </w:rPr>
              <w:t>65</w:t>
            </w:r>
            <w:r>
              <w:rPr>
                <w:rFonts w:ascii="Trebuchet MS"/>
                <w:sz w:val="20"/>
              </w:rPr>
              <w:tab/>
            </w:r>
            <w:r>
              <w:rPr>
                <w:rFonts w:ascii="Trebuchet MS"/>
                <w:spacing w:val="-4"/>
                <w:sz w:val="20"/>
              </w:rPr>
              <w:t>2.3%</w:t>
            </w:r>
          </w:p>
        </w:tc>
        <w:tc>
          <w:tcPr>
            <w:tcW w:w="852" w:type="dxa"/>
            <w:tcBorders>
              <w:left w:val="single" w:sz="4" w:space="0" w:color="000000"/>
            </w:tcBorders>
          </w:tcPr>
          <w:p>
            <w:pPr>
              <w:pStyle w:val="TableParagraph"/>
              <w:spacing w:before="23"/>
              <w:ind w:right="98"/>
              <w:jc w:val="right"/>
              <w:rPr>
                <w:rFonts w:ascii="Trebuchet MS"/>
                <w:sz w:val="20"/>
              </w:rPr>
            </w:pPr>
            <w:r>
              <w:rPr>
                <w:rFonts w:ascii="Trebuchet MS"/>
                <w:spacing w:val="-5"/>
                <w:sz w:val="20"/>
              </w:rPr>
              <w:t>187</w:t>
            </w:r>
          </w:p>
        </w:tc>
        <w:tc>
          <w:tcPr>
            <w:tcW w:w="1700" w:type="dxa"/>
            <w:gridSpan w:val="2"/>
            <w:tcBorders>
              <w:right w:val="single" w:sz="4" w:space="0" w:color="000000"/>
            </w:tcBorders>
          </w:tcPr>
          <w:p>
            <w:pPr>
              <w:pStyle w:val="TableParagraph"/>
              <w:tabs>
                <w:tab w:pos="1195" w:val="left" w:leader="none"/>
              </w:tabs>
              <w:spacing w:before="23"/>
              <w:ind w:left="535"/>
              <w:rPr>
                <w:rFonts w:ascii="Trebuchet MS"/>
                <w:sz w:val="20"/>
              </w:rPr>
            </w:pPr>
            <w:r>
              <w:rPr>
                <w:rFonts w:ascii="Trebuchet MS"/>
                <w:spacing w:val="-5"/>
                <w:sz w:val="20"/>
              </w:rPr>
              <w:t>47</w:t>
            </w:r>
            <w:r>
              <w:rPr>
                <w:rFonts w:ascii="Trebuchet MS"/>
                <w:sz w:val="20"/>
              </w:rPr>
              <w:tab/>
            </w:r>
            <w:r>
              <w:rPr>
                <w:rFonts w:ascii="Trebuchet MS"/>
                <w:spacing w:val="-4"/>
                <w:sz w:val="20"/>
              </w:rPr>
              <w:t>1.5%</w:t>
            </w:r>
          </w:p>
        </w:tc>
        <w:tc>
          <w:tcPr>
            <w:tcW w:w="783" w:type="dxa"/>
            <w:tcBorders>
              <w:left w:val="single" w:sz="4" w:space="0" w:color="000000"/>
            </w:tcBorders>
          </w:tcPr>
          <w:p>
            <w:pPr>
              <w:pStyle w:val="TableParagraph"/>
              <w:spacing w:before="23"/>
              <w:ind w:right="34"/>
              <w:jc w:val="right"/>
              <w:rPr>
                <w:rFonts w:ascii="Trebuchet MS"/>
                <w:sz w:val="20"/>
              </w:rPr>
            </w:pPr>
            <w:r>
              <w:rPr>
                <w:rFonts w:ascii="Trebuchet MS"/>
                <w:spacing w:val="-5"/>
                <w:sz w:val="20"/>
              </w:rPr>
              <w:t>71</w:t>
            </w:r>
          </w:p>
        </w:tc>
        <w:tc>
          <w:tcPr>
            <w:tcW w:w="1768" w:type="dxa"/>
            <w:gridSpan w:val="2"/>
            <w:tcBorders>
              <w:right w:val="single" w:sz="4" w:space="0" w:color="000000"/>
            </w:tcBorders>
          </w:tcPr>
          <w:p>
            <w:pPr>
              <w:pStyle w:val="TableParagraph"/>
              <w:tabs>
                <w:tab w:pos="1155" w:val="left" w:leader="none"/>
              </w:tabs>
              <w:spacing w:line="260" w:lineRule="exact" w:before="27"/>
              <w:ind w:left="461"/>
              <w:rPr>
                <w:rFonts w:ascii="Trebuchet MS"/>
                <w:sz w:val="20"/>
              </w:rPr>
            </w:pPr>
            <w:r>
              <w:rPr>
                <w:rFonts w:ascii="Trebuchet MS"/>
                <w:spacing w:val="-5"/>
                <w:position w:val="3"/>
                <w:sz w:val="20"/>
              </w:rPr>
              <w:t>18</w:t>
            </w:r>
            <w:r>
              <w:rPr>
                <w:rFonts w:ascii="Trebuchet MS"/>
                <w:position w:val="3"/>
                <w:sz w:val="20"/>
              </w:rPr>
              <w:tab/>
            </w:r>
            <w:r>
              <w:rPr>
                <w:rFonts w:ascii="Trebuchet MS"/>
                <w:spacing w:val="-2"/>
                <w:sz w:val="20"/>
              </w:rPr>
              <w:t>38.9%</w:t>
            </w:r>
          </w:p>
        </w:tc>
      </w:tr>
      <w:tr>
        <w:trPr>
          <w:trHeight w:val="300" w:hRule="atLeast"/>
        </w:trPr>
        <w:tc>
          <w:tcPr>
            <w:tcW w:w="2263" w:type="dxa"/>
            <w:gridSpan w:val="2"/>
            <w:tcBorders>
              <w:left w:val="single" w:sz="4" w:space="0" w:color="000000"/>
              <w:right w:val="single" w:sz="4" w:space="0" w:color="000000"/>
            </w:tcBorders>
          </w:tcPr>
          <w:p>
            <w:pPr>
              <w:pStyle w:val="TableParagraph"/>
              <w:spacing w:before="16"/>
              <w:ind w:left="107"/>
              <w:rPr>
                <w:rFonts w:ascii="Trebuchet MS"/>
                <w:sz w:val="20"/>
              </w:rPr>
            </w:pPr>
            <w:r>
              <w:rPr>
                <w:rFonts w:ascii="Trebuchet MS"/>
                <w:sz w:val="20"/>
              </w:rPr>
              <w:t>-</w:t>
            </w:r>
            <w:r>
              <w:rPr>
                <w:rFonts w:ascii="Trebuchet MS"/>
                <w:spacing w:val="-3"/>
                <w:sz w:val="20"/>
              </w:rPr>
              <w:t> </w:t>
            </w:r>
            <w:r>
              <w:rPr>
                <w:rFonts w:ascii="Trebuchet MS"/>
                <w:spacing w:val="-5"/>
                <w:sz w:val="20"/>
              </w:rPr>
              <w:t>EU</w:t>
            </w:r>
          </w:p>
        </w:tc>
        <w:tc>
          <w:tcPr>
            <w:tcW w:w="182" w:type="dxa"/>
            <w:tcBorders>
              <w:left w:val="single" w:sz="4" w:space="0" w:color="000000"/>
            </w:tcBorders>
          </w:tcPr>
          <w:p>
            <w:pPr>
              <w:pStyle w:val="TableParagraph"/>
              <w:rPr>
                <w:rFonts w:ascii="Times New Roman"/>
                <w:sz w:val="18"/>
              </w:rPr>
            </w:pPr>
          </w:p>
        </w:tc>
        <w:tc>
          <w:tcPr>
            <w:tcW w:w="816" w:type="dxa"/>
          </w:tcPr>
          <w:p>
            <w:pPr>
              <w:pStyle w:val="TableParagraph"/>
              <w:spacing w:before="16"/>
              <w:ind w:right="98"/>
              <w:jc w:val="right"/>
              <w:rPr>
                <w:rFonts w:ascii="Trebuchet MS"/>
                <w:sz w:val="20"/>
              </w:rPr>
            </w:pPr>
            <w:r>
              <w:rPr>
                <w:rFonts w:ascii="Trebuchet MS"/>
                <w:spacing w:val="-5"/>
                <w:sz w:val="20"/>
              </w:rPr>
              <w:t>17</w:t>
            </w:r>
          </w:p>
        </w:tc>
        <w:tc>
          <w:tcPr>
            <w:tcW w:w="1702" w:type="dxa"/>
            <w:gridSpan w:val="2"/>
            <w:tcBorders>
              <w:right w:val="single" w:sz="4" w:space="0" w:color="000000"/>
            </w:tcBorders>
          </w:tcPr>
          <w:p>
            <w:pPr>
              <w:pStyle w:val="TableParagraph"/>
              <w:tabs>
                <w:tab w:pos="1195" w:val="left" w:leader="none"/>
              </w:tabs>
              <w:spacing w:before="16"/>
              <w:ind w:left="643"/>
              <w:rPr>
                <w:rFonts w:ascii="Trebuchet MS"/>
                <w:sz w:val="20"/>
              </w:rPr>
            </w:pPr>
            <w:r>
              <w:rPr>
                <w:rFonts w:ascii="Trebuchet MS"/>
                <w:spacing w:val="-10"/>
                <w:sz w:val="20"/>
              </w:rPr>
              <w:t>4</w:t>
            </w:r>
            <w:r>
              <w:rPr>
                <w:rFonts w:ascii="Trebuchet MS"/>
                <w:sz w:val="20"/>
              </w:rPr>
              <w:tab/>
            </w:r>
            <w:r>
              <w:rPr>
                <w:rFonts w:ascii="Trebuchet MS"/>
                <w:spacing w:val="-4"/>
                <w:sz w:val="20"/>
              </w:rPr>
              <w:t>0.2%</w:t>
            </w:r>
          </w:p>
        </w:tc>
        <w:tc>
          <w:tcPr>
            <w:tcW w:w="852" w:type="dxa"/>
            <w:tcBorders>
              <w:left w:val="single" w:sz="4" w:space="0" w:color="000000"/>
            </w:tcBorders>
          </w:tcPr>
          <w:p>
            <w:pPr>
              <w:pStyle w:val="TableParagraph"/>
              <w:spacing w:before="16"/>
              <w:ind w:right="98"/>
              <w:jc w:val="right"/>
              <w:rPr>
                <w:rFonts w:ascii="Trebuchet MS"/>
                <w:sz w:val="20"/>
              </w:rPr>
            </w:pPr>
            <w:r>
              <w:rPr>
                <w:rFonts w:ascii="Trebuchet MS"/>
                <w:spacing w:val="-5"/>
                <w:sz w:val="20"/>
              </w:rPr>
              <w:t>35</w:t>
            </w:r>
          </w:p>
        </w:tc>
        <w:tc>
          <w:tcPr>
            <w:tcW w:w="1700" w:type="dxa"/>
            <w:gridSpan w:val="2"/>
            <w:tcBorders>
              <w:right w:val="single" w:sz="4" w:space="0" w:color="000000"/>
            </w:tcBorders>
          </w:tcPr>
          <w:p>
            <w:pPr>
              <w:pStyle w:val="TableParagraph"/>
              <w:tabs>
                <w:tab w:pos="1195" w:val="left" w:leader="none"/>
              </w:tabs>
              <w:spacing w:before="16"/>
              <w:ind w:left="638"/>
              <w:rPr>
                <w:rFonts w:ascii="Trebuchet MS"/>
                <w:sz w:val="20"/>
              </w:rPr>
            </w:pPr>
            <w:r>
              <w:rPr>
                <w:rFonts w:ascii="Trebuchet MS"/>
                <w:spacing w:val="-10"/>
                <w:sz w:val="20"/>
              </w:rPr>
              <w:t>7</w:t>
            </w:r>
            <w:r>
              <w:rPr>
                <w:rFonts w:ascii="Trebuchet MS"/>
                <w:sz w:val="20"/>
              </w:rPr>
              <w:tab/>
            </w:r>
            <w:r>
              <w:rPr>
                <w:rFonts w:ascii="Trebuchet MS"/>
                <w:spacing w:val="-4"/>
                <w:sz w:val="20"/>
              </w:rPr>
              <w:t>0.3%</w:t>
            </w:r>
          </w:p>
        </w:tc>
        <w:tc>
          <w:tcPr>
            <w:tcW w:w="783" w:type="dxa"/>
            <w:tcBorders>
              <w:left w:val="single" w:sz="4" w:space="0" w:color="000000"/>
            </w:tcBorders>
          </w:tcPr>
          <w:p>
            <w:pPr>
              <w:pStyle w:val="TableParagraph"/>
              <w:spacing w:before="16"/>
              <w:ind w:right="35"/>
              <w:jc w:val="right"/>
              <w:rPr>
                <w:rFonts w:ascii="Trebuchet MS"/>
                <w:sz w:val="20"/>
              </w:rPr>
            </w:pPr>
            <w:r>
              <w:rPr>
                <w:rFonts w:ascii="Trebuchet MS"/>
                <w:spacing w:val="-4"/>
                <w:sz w:val="20"/>
              </w:rPr>
              <w:t>(18)</w:t>
            </w:r>
          </w:p>
        </w:tc>
        <w:tc>
          <w:tcPr>
            <w:tcW w:w="1768" w:type="dxa"/>
            <w:gridSpan w:val="2"/>
            <w:tcBorders>
              <w:right w:val="single" w:sz="4" w:space="0" w:color="000000"/>
            </w:tcBorders>
          </w:tcPr>
          <w:p>
            <w:pPr>
              <w:pStyle w:val="TableParagraph"/>
              <w:tabs>
                <w:tab w:pos="1009" w:val="left" w:leader="none"/>
              </w:tabs>
              <w:spacing w:line="260" w:lineRule="exact" w:before="20"/>
              <w:ind w:left="418"/>
              <w:rPr>
                <w:rFonts w:ascii="Trebuchet MS"/>
                <w:sz w:val="20"/>
              </w:rPr>
            </w:pPr>
            <w:r>
              <w:rPr>
                <w:rFonts w:ascii="Trebuchet MS"/>
                <w:spacing w:val="-5"/>
                <w:position w:val="3"/>
                <w:sz w:val="20"/>
              </w:rPr>
              <w:t>(3)</w:t>
            </w:r>
            <w:r>
              <w:rPr>
                <w:rFonts w:ascii="Trebuchet MS"/>
                <w:position w:val="3"/>
                <w:sz w:val="20"/>
              </w:rPr>
              <w:tab/>
            </w:r>
            <w:r>
              <w:rPr>
                <w:rFonts w:ascii="Trebuchet MS"/>
                <w:spacing w:val="-2"/>
                <w:sz w:val="20"/>
              </w:rPr>
              <w:t>(51.3%)</w:t>
            </w:r>
          </w:p>
        </w:tc>
      </w:tr>
      <w:tr>
        <w:trPr>
          <w:trHeight w:val="293" w:hRule="atLeast"/>
        </w:trPr>
        <w:tc>
          <w:tcPr>
            <w:tcW w:w="2263" w:type="dxa"/>
            <w:gridSpan w:val="2"/>
            <w:tcBorders>
              <w:left w:val="single" w:sz="4" w:space="0" w:color="000000"/>
              <w:right w:val="single" w:sz="4" w:space="0" w:color="000000"/>
            </w:tcBorders>
          </w:tcPr>
          <w:p>
            <w:pPr>
              <w:pStyle w:val="TableParagraph"/>
              <w:spacing w:before="16"/>
              <w:ind w:left="107"/>
              <w:rPr>
                <w:rFonts w:ascii="Trebuchet MS"/>
                <w:sz w:val="20"/>
              </w:rPr>
            </w:pPr>
            <w:r>
              <w:rPr>
                <w:rFonts w:ascii="Trebuchet MS"/>
                <w:sz w:val="20"/>
              </w:rPr>
              <w:t>-</w:t>
            </w:r>
            <w:r>
              <w:rPr>
                <w:rFonts w:ascii="Trebuchet MS"/>
                <w:spacing w:val="-4"/>
                <w:sz w:val="20"/>
              </w:rPr>
              <w:t> </w:t>
            </w:r>
            <w:r>
              <w:rPr>
                <w:rFonts w:ascii="Trebuchet MS"/>
                <w:sz w:val="20"/>
              </w:rPr>
              <w:t>Non</w:t>
            </w:r>
            <w:r>
              <w:rPr>
                <w:rFonts w:ascii="Trebuchet MS"/>
                <w:spacing w:val="-1"/>
                <w:sz w:val="20"/>
              </w:rPr>
              <w:t> </w:t>
            </w:r>
            <w:r>
              <w:rPr>
                <w:rFonts w:ascii="Trebuchet MS"/>
                <w:spacing w:val="-5"/>
                <w:sz w:val="20"/>
              </w:rPr>
              <w:t>EU</w:t>
            </w:r>
          </w:p>
        </w:tc>
        <w:tc>
          <w:tcPr>
            <w:tcW w:w="182" w:type="dxa"/>
            <w:tcBorders>
              <w:left w:val="single" w:sz="4" w:space="0" w:color="000000"/>
              <w:bottom w:val="single" w:sz="4" w:space="0" w:color="000000"/>
            </w:tcBorders>
          </w:tcPr>
          <w:p>
            <w:pPr>
              <w:pStyle w:val="TableParagraph"/>
              <w:rPr>
                <w:rFonts w:ascii="Times New Roman"/>
                <w:sz w:val="18"/>
              </w:rPr>
            </w:pPr>
          </w:p>
        </w:tc>
        <w:tc>
          <w:tcPr>
            <w:tcW w:w="816" w:type="dxa"/>
            <w:tcBorders>
              <w:bottom w:val="single" w:sz="4" w:space="0" w:color="000000"/>
            </w:tcBorders>
          </w:tcPr>
          <w:p>
            <w:pPr>
              <w:pStyle w:val="TableParagraph"/>
              <w:spacing w:before="16"/>
              <w:ind w:right="99"/>
              <w:jc w:val="right"/>
              <w:rPr>
                <w:rFonts w:ascii="Trebuchet MS"/>
                <w:sz w:val="20"/>
              </w:rPr>
            </w:pPr>
            <w:r>
              <w:rPr>
                <w:rFonts w:ascii="Trebuchet MS"/>
                <w:spacing w:val="-5"/>
                <w:sz w:val="20"/>
              </w:rPr>
              <w:t>11</w:t>
            </w:r>
          </w:p>
        </w:tc>
        <w:tc>
          <w:tcPr>
            <w:tcW w:w="1702" w:type="dxa"/>
            <w:gridSpan w:val="2"/>
            <w:tcBorders>
              <w:bottom w:val="single" w:sz="4" w:space="0" w:color="000000"/>
              <w:right w:val="single" w:sz="4" w:space="0" w:color="000000"/>
            </w:tcBorders>
          </w:tcPr>
          <w:p>
            <w:pPr>
              <w:pStyle w:val="TableParagraph"/>
              <w:tabs>
                <w:tab w:pos="1195" w:val="left" w:leader="none"/>
              </w:tabs>
              <w:spacing w:before="16"/>
              <w:ind w:left="643"/>
              <w:rPr>
                <w:rFonts w:ascii="Trebuchet MS"/>
                <w:sz w:val="20"/>
              </w:rPr>
            </w:pPr>
            <w:r>
              <w:rPr>
                <w:rFonts w:ascii="Trebuchet MS"/>
                <w:spacing w:val="-10"/>
                <w:sz w:val="20"/>
              </w:rPr>
              <w:t>1</w:t>
            </w:r>
            <w:r>
              <w:rPr>
                <w:rFonts w:ascii="Trebuchet MS"/>
                <w:sz w:val="20"/>
              </w:rPr>
              <w:tab/>
            </w:r>
            <w:r>
              <w:rPr>
                <w:rFonts w:ascii="Trebuchet MS"/>
                <w:spacing w:val="-4"/>
                <w:sz w:val="20"/>
              </w:rPr>
              <w:t>0.1%</w:t>
            </w:r>
          </w:p>
        </w:tc>
        <w:tc>
          <w:tcPr>
            <w:tcW w:w="852" w:type="dxa"/>
            <w:tcBorders>
              <w:left w:val="single" w:sz="4" w:space="0" w:color="000000"/>
              <w:bottom w:val="single" w:sz="4" w:space="0" w:color="000000"/>
            </w:tcBorders>
          </w:tcPr>
          <w:p>
            <w:pPr>
              <w:pStyle w:val="TableParagraph"/>
              <w:spacing w:before="16"/>
              <w:ind w:right="102"/>
              <w:jc w:val="right"/>
              <w:rPr>
                <w:rFonts w:ascii="Trebuchet MS"/>
                <w:sz w:val="20"/>
              </w:rPr>
            </w:pPr>
            <w:r>
              <w:rPr>
                <w:rFonts w:ascii="Trebuchet MS"/>
                <w:w w:val="99"/>
                <w:sz w:val="20"/>
              </w:rPr>
              <w:t>-</w:t>
            </w:r>
          </w:p>
        </w:tc>
        <w:tc>
          <w:tcPr>
            <w:tcW w:w="1700" w:type="dxa"/>
            <w:gridSpan w:val="2"/>
            <w:tcBorders>
              <w:bottom w:val="single" w:sz="4" w:space="0" w:color="000000"/>
              <w:right w:val="single" w:sz="4" w:space="0" w:color="000000"/>
            </w:tcBorders>
          </w:tcPr>
          <w:p>
            <w:pPr>
              <w:pStyle w:val="TableParagraph"/>
              <w:tabs>
                <w:tab w:pos="1524" w:val="left" w:leader="none"/>
              </w:tabs>
              <w:spacing w:before="16"/>
              <w:ind w:left="670"/>
              <w:rPr>
                <w:rFonts w:ascii="Trebuchet MS"/>
                <w:sz w:val="20"/>
              </w:rPr>
            </w:pPr>
            <w:r>
              <w:rPr>
                <w:rFonts w:ascii="Trebuchet MS"/>
                <w:spacing w:val="-10"/>
                <w:sz w:val="20"/>
              </w:rPr>
              <w:t>-</w:t>
            </w:r>
            <w:r>
              <w:rPr>
                <w:rFonts w:ascii="Trebuchet MS"/>
                <w:sz w:val="20"/>
              </w:rPr>
              <w:tab/>
            </w:r>
            <w:r>
              <w:rPr>
                <w:rFonts w:ascii="Trebuchet MS"/>
                <w:spacing w:val="-10"/>
                <w:sz w:val="20"/>
              </w:rPr>
              <w:t>-</w:t>
            </w:r>
          </w:p>
        </w:tc>
        <w:tc>
          <w:tcPr>
            <w:tcW w:w="783" w:type="dxa"/>
            <w:tcBorders>
              <w:left w:val="single" w:sz="4" w:space="0" w:color="000000"/>
              <w:bottom w:val="single" w:sz="4" w:space="0" w:color="000000"/>
            </w:tcBorders>
          </w:tcPr>
          <w:p>
            <w:pPr>
              <w:pStyle w:val="TableParagraph"/>
              <w:spacing w:before="16"/>
              <w:ind w:right="33"/>
              <w:jc w:val="right"/>
              <w:rPr>
                <w:rFonts w:ascii="Trebuchet MS"/>
                <w:sz w:val="20"/>
              </w:rPr>
            </w:pPr>
            <w:r>
              <w:rPr>
                <w:rFonts w:ascii="Trebuchet MS"/>
                <w:spacing w:val="-5"/>
                <w:sz w:val="20"/>
              </w:rPr>
              <w:t>11</w:t>
            </w:r>
          </w:p>
        </w:tc>
        <w:tc>
          <w:tcPr>
            <w:tcW w:w="1768" w:type="dxa"/>
            <w:gridSpan w:val="2"/>
            <w:tcBorders>
              <w:bottom w:val="single" w:sz="4" w:space="0" w:color="000000"/>
              <w:right w:val="single" w:sz="4" w:space="0" w:color="000000"/>
            </w:tcBorders>
          </w:tcPr>
          <w:p>
            <w:pPr>
              <w:pStyle w:val="TableParagraph"/>
              <w:tabs>
                <w:tab w:pos="949" w:val="left" w:leader="none"/>
              </w:tabs>
              <w:spacing w:line="253" w:lineRule="exact" w:before="20"/>
              <w:ind w:left="565"/>
              <w:rPr>
                <w:rFonts w:ascii="Trebuchet MS"/>
                <w:sz w:val="20"/>
              </w:rPr>
            </w:pPr>
            <w:r>
              <w:rPr>
                <w:rFonts w:ascii="Trebuchet MS"/>
                <w:spacing w:val="-10"/>
                <w:position w:val="3"/>
                <w:sz w:val="20"/>
              </w:rPr>
              <w:t>1</w:t>
            </w:r>
            <w:r>
              <w:rPr>
                <w:rFonts w:ascii="Trebuchet MS"/>
                <w:position w:val="3"/>
                <w:sz w:val="20"/>
              </w:rPr>
              <w:tab/>
            </w:r>
            <w:r>
              <w:rPr>
                <w:rFonts w:ascii="Trebuchet MS"/>
                <w:spacing w:val="-4"/>
                <w:sz w:val="20"/>
              </w:rPr>
              <w:t>100%</w:t>
            </w:r>
          </w:p>
        </w:tc>
      </w:tr>
      <w:tr>
        <w:trPr>
          <w:trHeight w:val="301" w:hRule="atLeast"/>
        </w:trPr>
        <w:tc>
          <w:tcPr>
            <w:tcW w:w="2263" w:type="dxa"/>
            <w:gridSpan w:val="2"/>
            <w:tcBorders>
              <w:left w:val="single" w:sz="4" w:space="0" w:color="000000"/>
              <w:right w:val="single" w:sz="4" w:space="0" w:color="000000"/>
            </w:tcBorders>
          </w:tcPr>
          <w:p>
            <w:pPr>
              <w:pStyle w:val="TableParagraph"/>
              <w:spacing w:before="23"/>
              <w:ind w:left="107"/>
              <w:rPr>
                <w:rFonts w:ascii="Trebuchet MS"/>
                <w:b/>
                <w:sz w:val="20"/>
              </w:rPr>
            </w:pPr>
            <w:r>
              <w:rPr>
                <w:rFonts w:ascii="Trebuchet MS"/>
                <w:b/>
                <w:sz w:val="20"/>
              </w:rPr>
              <w:t>Total</w:t>
            </w:r>
            <w:r>
              <w:rPr>
                <w:rFonts w:ascii="Trebuchet MS"/>
                <w:b/>
                <w:spacing w:val="-8"/>
                <w:sz w:val="20"/>
              </w:rPr>
              <w:t> </w:t>
            </w:r>
            <w:r>
              <w:rPr>
                <w:rFonts w:ascii="Trebuchet MS"/>
                <w:b/>
                <w:sz w:val="20"/>
              </w:rPr>
              <w:t>tuition</w:t>
            </w:r>
            <w:r>
              <w:rPr>
                <w:rFonts w:ascii="Trebuchet MS"/>
                <w:b/>
                <w:spacing w:val="-7"/>
                <w:sz w:val="20"/>
              </w:rPr>
              <w:t> </w:t>
            </w:r>
            <w:r>
              <w:rPr>
                <w:rFonts w:ascii="Trebuchet MS"/>
                <w:b/>
                <w:spacing w:val="-4"/>
                <w:sz w:val="20"/>
              </w:rPr>
              <w:t>fees</w:t>
            </w:r>
          </w:p>
        </w:tc>
        <w:tc>
          <w:tcPr>
            <w:tcW w:w="182"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816" w:type="dxa"/>
            <w:tcBorders>
              <w:top w:val="single" w:sz="4" w:space="0" w:color="000000"/>
              <w:bottom w:val="single" w:sz="4" w:space="0" w:color="000000"/>
            </w:tcBorders>
          </w:tcPr>
          <w:p>
            <w:pPr>
              <w:pStyle w:val="TableParagraph"/>
              <w:spacing w:before="23"/>
              <w:ind w:left="53"/>
              <w:rPr>
                <w:rFonts w:ascii="Trebuchet MS"/>
                <w:b/>
                <w:sz w:val="20"/>
              </w:rPr>
            </w:pPr>
            <w:r>
              <w:rPr>
                <w:rFonts w:ascii="Trebuchet MS"/>
                <w:b/>
                <w:spacing w:val="-2"/>
                <w:sz w:val="20"/>
              </w:rPr>
              <w:t>10,744</w:t>
            </w:r>
          </w:p>
        </w:tc>
        <w:tc>
          <w:tcPr>
            <w:tcW w:w="1702" w:type="dxa"/>
            <w:gridSpan w:val="2"/>
            <w:tcBorders>
              <w:top w:val="single" w:sz="4" w:space="0" w:color="000000"/>
              <w:bottom w:val="single" w:sz="4" w:space="0" w:color="000000"/>
              <w:right w:val="single" w:sz="4" w:space="0" w:color="000000"/>
            </w:tcBorders>
          </w:tcPr>
          <w:p>
            <w:pPr>
              <w:pStyle w:val="TableParagraph"/>
              <w:tabs>
                <w:tab w:pos="1037" w:val="left" w:leader="none"/>
              </w:tabs>
              <w:spacing w:before="23"/>
              <w:ind w:left="206"/>
              <w:rPr>
                <w:rFonts w:ascii="Trebuchet MS"/>
                <w:b/>
                <w:sz w:val="20"/>
              </w:rPr>
            </w:pPr>
            <w:r>
              <w:rPr>
                <w:rFonts w:ascii="Trebuchet MS"/>
                <w:b/>
                <w:spacing w:val="-4"/>
                <w:sz w:val="20"/>
              </w:rPr>
              <w:t>1,090</w:t>
            </w:r>
            <w:r>
              <w:rPr>
                <w:rFonts w:ascii="Trebuchet MS"/>
                <w:b/>
                <w:sz w:val="20"/>
              </w:rPr>
              <w:tab/>
            </w:r>
            <w:r>
              <w:rPr>
                <w:rFonts w:ascii="Trebuchet MS"/>
                <w:b/>
                <w:spacing w:val="-2"/>
                <w:sz w:val="20"/>
              </w:rPr>
              <w:t>95.1%</w:t>
            </w:r>
          </w:p>
        </w:tc>
        <w:tc>
          <w:tcPr>
            <w:tcW w:w="852" w:type="dxa"/>
            <w:tcBorders>
              <w:top w:val="single" w:sz="4" w:space="0" w:color="000000"/>
              <w:left w:val="single" w:sz="4" w:space="0" w:color="000000"/>
              <w:bottom w:val="single" w:sz="4" w:space="0" w:color="000000"/>
            </w:tcBorders>
          </w:tcPr>
          <w:p>
            <w:pPr>
              <w:pStyle w:val="TableParagraph"/>
              <w:spacing w:before="37"/>
              <w:ind w:right="98"/>
              <w:jc w:val="right"/>
              <w:rPr>
                <w:rFonts w:ascii="Trebuchet MS"/>
                <w:b/>
                <w:sz w:val="18"/>
              </w:rPr>
            </w:pPr>
            <w:r>
              <w:rPr>
                <w:rFonts w:ascii="Trebuchet MS"/>
                <w:b/>
                <w:spacing w:val="-2"/>
                <w:sz w:val="18"/>
              </w:rPr>
              <w:t>11,429</w:t>
            </w:r>
          </w:p>
        </w:tc>
        <w:tc>
          <w:tcPr>
            <w:tcW w:w="1700" w:type="dxa"/>
            <w:gridSpan w:val="2"/>
            <w:tcBorders>
              <w:top w:val="single" w:sz="4" w:space="0" w:color="000000"/>
              <w:bottom w:val="single" w:sz="4" w:space="0" w:color="000000"/>
              <w:right w:val="single" w:sz="4" w:space="0" w:color="000000"/>
            </w:tcBorders>
          </w:tcPr>
          <w:p>
            <w:pPr>
              <w:pStyle w:val="TableParagraph"/>
              <w:tabs>
                <w:tab w:pos="1036" w:val="left" w:leader="none"/>
              </w:tabs>
              <w:spacing w:before="23"/>
              <w:ind w:left="201"/>
              <w:rPr>
                <w:rFonts w:ascii="Trebuchet MS"/>
                <w:b/>
                <w:sz w:val="20"/>
              </w:rPr>
            </w:pPr>
            <w:r>
              <w:rPr>
                <w:rFonts w:ascii="Trebuchet MS"/>
                <w:b/>
                <w:spacing w:val="-4"/>
                <w:sz w:val="20"/>
              </w:rPr>
              <w:t>1,099</w:t>
            </w:r>
            <w:r>
              <w:rPr>
                <w:rFonts w:ascii="Trebuchet MS"/>
                <w:b/>
                <w:sz w:val="20"/>
              </w:rPr>
              <w:tab/>
            </w:r>
            <w:r>
              <w:rPr>
                <w:rFonts w:ascii="Trebuchet MS"/>
                <w:b/>
                <w:spacing w:val="-2"/>
                <w:sz w:val="20"/>
              </w:rPr>
              <w:t>94.2%</w:t>
            </w:r>
          </w:p>
        </w:tc>
        <w:tc>
          <w:tcPr>
            <w:tcW w:w="783" w:type="dxa"/>
            <w:tcBorders>
              <w:top w:val="single" w:sz="4" w:space="0" w:color="000000"/>
              <w:left w:val="single" w:sz="4" w:space="0" w:color="000000"/>
              <w:bottom w:val="single" w:sz="4" w:space="0" w:color="000000"/>
            </w:tcBorders>
          </w:tcPr>
          <w:p>
            <w:pPr>
              <w:pStyle w:val="TableParagraph"/>
              <w:spacing w:before="23"/>
              <w:ind w:right="36"/>
              <w:jc w:val="right"/>
              <w:rPr>
                <w:rFonts w:ascii="Trebuchet MS"/>
                <w:b/>
                <w:sz w:val="20"/>
              </w:rPr>
            </w:pPr>
            <w:r>
              <w:rPr>
                <w:rFonts w:ascii="Trebuchet MS"/>
                <w:b/>
                <w:spacing w:val="-2"/>
                <w:sz w:val="20"/>
              </w:rPr>
              <w:t>(685)</w:t>
            </w:r>
          </w:p>
        </w:tc>
        <w:tc>
          <w:tcPr>
            <w:tcW w:w="1768" w:type="dxa"/>
            <w:gridSpan w:val="2"/>
            <w:tcBorders>
              <w:top w:val="single" w:sz="4" w:space="0" w:color="000000"/>
              <w:bottom w:val="single" w:sz="4" w:space="0" w:color="000000"/>
              <w:right w:val="single" w:sz="4" w:space="0" w:color="000000"/>
            </w:tcBorders>
          </w:tcPr>
          <w:p>
            <w:pPr>
              <w:pStyle w:val="TableParagraph"/>
              <w:tabs>
                <w:tab w:pos="1102" w:val="left" w:leader="none"/>
              </w:tabs>
              <w:spacing w:line="263" w:lineRule="exact" w:before="19"/>
              <w:ind w:left="406"/>
              <w:rPr>
                <w:rFonts w:ascii="Trebuchet MS"/>
                <w:b/>
                <w:sz w:val="20"/>
              </w:rPr>
            </w:pPr>
            <w:r>
              <w:rPr>
                <w:rFonts w:ascii="Trebuchet MS"/>
                <w:b/>
                <w:spacing w:val="-5"/>
                <w:position w:val="4"/>
                <w:sz w:val="20"/>
              </w:rPr>
              <w:t>(9)</w:t>
            </w:r>
            <w:r>
              <w:rPr>
                <w:rFonts w:ascii="Trebuchet MS"/>
                <w:b/>
                <w:position w:val="4"/>
                <w:sz w:val="20"/>
              </w:rPr>
              <w:tab/>
            </w:r>
            <w:r>
              <w:rPr>
                <w:rFonts w:ascii="Trebuchet MS"/>
                <w:b/>
                <w:spacing w:val="-2"/>
                <w:sz w:val="20"/>
              </w:rPr>
              <w:t>13.6%</w:t>
            </w:r>
          </w:p>
        </w:tc>
      </w:tr>
      <w:tr>
        <w:trPr>
          <w:trHeight w:val="1014" w:hRule="atLeast"/>
        </w:trPr>
        <w:tc>
          <w:tcPr>
            <w:tcW w:w="2263" w:type="dxa"/>
            <w:gridSpan w:val="2"/>
            <w:tcBorders>
              <w:top w:val="single" w:sz="4" w:space="0" w:color="000000"/>
              <w:left w:val="single" w:sz="4" w:space="0" w:color="000000"/>
              <w:right w:val="single" w:sz="4" w:space="0" w:color="000000"/>
            </w:tcBorders>
          </w:tcPr>
          <w:p>
            <w:pPr>
              <w:pStyle w:val="TableParagraph"/>
              <w:spacing w:before="11"/>
              <w:rPr>
                <w:sz w:val="21"/>
              </w:rPr>
            </w:pPr>
          </w:p>
          <w:p>
            <w:pPr>
              <w:pStyle w:val="TableParagraph"/>
              <w:ind w:left="107"/>
              <w:rPr>
                <w:rFonts w:ascii="Trebuchet MS"/>
                <w:sz w:val="20"/>
              </w:rPr>
            </w:pPr>
            <w:r>
              <w:rPr>
                <w:rFonts w:ascii="Trebuchet MS"/>
                <w:sz w:val="20"/>
              </w:rPr>
              <w:t>Short</w:t>
            </w:r>
            <w:r>
              <w:rPr>
                <w:rFonts w:ascii="Trebuchet MS"/>
                <w:spacing w:val="-13"/>
                <w:sz w:val="20"/>
              </w:rPr>
              <w:t> </w:t>
            </w:r>
            <w:r>
              <w:rPr>
                <w:rFonts w:ascii="Trebuchet MS"/>
                <w:sz w:val="20"/>
              </w:rPr>
              <w:t>course</w:t>
            </w:r>
            <w:r>
              <w:rPr>
                <w:rFonts w:ascii="Trebuchet MS"/>
                <w:spacing w:val="-14"/>
                <w:sz w:val="20"/>
              </w:rPr>
              <w:t> </w:t>
            </w:r>
            <w:r>
              <w:rPr>
                <w:rFonts w:ascii="Trebuchet MS"/>
                <w:sz w:val="20"/>
              </w:rPr>
              <w:t>and</w:t>
            </w:r>
            <w:r>
              <w:rPr>
                <w:rFonts w:ascii="Trebuchet MS"/>
                <w:spacing w:val="-13"/>
                <w:sz w:val="20"/>
              </w:rPr>
              <w:t> </w:t>
            </w:r>
            <w:r>
              <w:rPr>
                <w:rFonts w:ascii="Trebuchet MS"/>
                <w:sz w:val="20"/>
              </w:rPr>
              <w:t>other </w:t>
            </w:r>
            <w:r>
              <w:rPr>
                <w:rFonts w:ascii="Trebuchet MS"/>
                <w:spacing w:val="-4"/>
                <w:sz w:val="20"/>
              </w:rPr>
              <w:t>fees</w:t>
            </w:r>
          </w:p>
        </w:tc>
        <w:tc>
          <w:tcPr>
            <w:tcW w:w="998" w:type="dxa"/>
            <w:gridSpan w:val="2"/>
            <w:tcBorders>
              <w:top w:val="single" w:sz="4" w:space="0" w:color="000000"/>
              <w:left w:val="single" w:sz="4" w:space="0" w:color="000000"/>
              <w:bottom w:val="single" w:sz="4" w:space="0" w:color="000000"/>
            </w:tcBorders>
          </w:tcPr>
          <w:p>
            <w:pPr>
              <w:pStyle w:val="TableParagraph"/>
              <w:spacing w:before="8"/>
              <w:rPr>
                <w:sz w:val="31"/>
              </w:rPr>
            </w:pPr>
          </w:p>
          <w:p>
            <w:pPr>
              <w:pStyle w:val="TableParagraph"/>
              <w:ind w:left="575"/>
              <w:rPr>
                <w:rFonts w:ascii="Trebuchet MS"/>
                <w:sz w:val="20"/>
              </w:rPr>
            </w:pPr>
            <w:r>
              <w:rPr>
                <w:rFonts w:ascii="Trebuchet MS"/>
                <w:spacing w:val="-5"/>
                <w:sz w:val="20"/>
              </w:rPr>
              <w:t>563</w:t>
            </w:r>
          </w:p>
        </w:tc>
        <w:tc>
          <w:tcPr>
            <w:tcW w:w="852" w:type="dxa"/>
            <w:vMerge w:val="restart"/>
            <w:tcBorders>
              <w:top w:val="single" w:sz="4" w:space="0" w:color="000000"/>
              <w:bottom w:val="single" w:sz="4" w:space="0" w:color="000000"/>
            </w:tcBorders>
          </w:tcPr>
          <w:p>
            <w:pPr>
              <w:pStyle w:val="TableParagraph"/>
              <w:rPr>
                <w:rFonts w:ascii="Times New Roman"/>
                <w:sz w:val="18"/>
              </w:rPr>
            </w:pPr>
          </w:p>
        </w:tc>
        <w:tc>
          <w:tcPr>
            <w:tcW w:w="850" w:type="dxa"/>
            <w:tcBorders>
              <w:top w:val="single" w:sz="4" w:space="0" w:color="000000"/>
              <w:bottom w:val="single" w:sz="4" w:space="0" w:color="000000"/>
              <w:right w:val="single" w:sz="4" w:space="0" w:color="000000"/>
            </w:tcBorders>
          </w:tcPr>
          <w:p>
            <w:pPr>
              <w:pStyle w:val="TableParagraph"/>
              <w:spacing w:before="8"/>
              <w:rPr>
                <w:sz w:val="31"/>
              </w:rPr>
            </w:pPr>
          </w:p>
          <w:p>
            <w:pPr>
              <w:pStyle w:val="TableParagraph"/>
              <w:ind w:right="96"/>
              <w:jc w:val="right"/>
              <w:rPr>
                <w:rFonts w:ascii="Trebuchet MS"/>
                <w:sz w:val="20"/>
              </w:rPr>
            </w:pPr>
            <w:r>
              <w:rPr>
                <w:rFonts w:ascii="Trebuchet MS"/>
                <w:spacing w:val="-4"/>
                <w:sz w:val="20"/>
              </w:rPr>
              <w:t>4.9%</w:t>
            </w:r>
          </w:p>
        </w:tc>
        <w:tc>
          <w:tcPr>
            <w:tcW w:w="852" w:type="dxa"/>
            <w:tcBorders>
              <w:top w:val="single" w:sz="4" w:space="0" w:color="000000"/>
              <w:left w:val="single" w:sz="4" w:space="0" w:color="000000"/>
              <w:bottom w:val="single" w:sz="4" w:space="0" w:color="000000"/>
            </w:tcBorders>
          </w:tcPr>
          <w:p>
            <w:pPr>
              <w:pStyle w:val="TableParagraph"/>
              <w:spacing w:before="8"/>
              <w:rPr>
                <w:sz w:val="31"/>
              </w:rPr>
            </w:pPr>
          </w:p>
          <w:p>
            <w:pPr>
              <w:pStyle w:val="TableParagraph"/>
              <w:ind w:right="99"/>
              <w:jc w:val="right"/>
              <w:rPr>
                <w:rFonts w:ascii="Trebuchet MS"/>
                <w:sz w:val="20"/>
              </w:rPr>
            </w:pPr>
            <w:r>
              <w:rPr>
                <w:rFonts w:ascii="Trebuchet MS"/>
                <w:spacing w:val="-5"/>
                <w:sz w:val="20"/>
              </w:rPr>
              <w:t>705</w:t>
            </w:r>
          </w:p>
        </w:tc>
        <w:tc>
          <w:tcPr>
            <w:tcW w:w="850" w:type="dxa"/>
            <w:vMerge w:val="restart"/>
            <w:tcBorders>
              <w:top w:val="single" w:sz="4" w:space="0" w:color="000000"/>
              <w:bottom w:val="single" w:sz="4" w:space="0" w:color="000000"/>
            </w:tcBorders>
          </w:tcPr>
          <w:p>
            <w:pPr>
              <w:pStyle w:val="TableParagraph"/>
              <w:rPr>
                <w:rFonts w:ascii="Times New Roman"/>
                <w:sz w:val="18"/>
              </w:rPr>
            </w:pPr>
          </w:p>
        </w:tc>
        <w:tc>
          <w:tcPr>
            <w:tcW w:w="850" w:type="dxa"/>
            <w:tcBorders>
              <w:top w:val="single" w:sz="4" w:space="0" w:color="000000"/>
              <w:bottom w:val="single" w:sz="4" w:space="0" w:color="000000"/>
              <w:right w:val="single" w:sz="4" w:space="0" w:color="000000"/>
            </w:tcBorders>
          </w:tcPr>
          <w:p>
            <w:pPr>
              <w:pStyle w:val="TableParagraph"/>
              <w:spacing w:before="8"/>
              <w:rPr>
                <w:sz w:val="31"/>
              </w:rPr>
            </w:pPr>
          </w:p>
          <w:p>
            <w:pPr>
              <w:pStyle w:val="TableParagraph"/>
              <w:ind w:right="94"/>
              <w:jc w:val="right"/>
              <w:rPr>
                <w:rFonts w:ascii="Trebuchet MS"/>
                <w:sz w:val="20"/>
              </w:rPr>
            </w:pPr>
            <w:r>
              <w:rPr>
                <w:rFonts w:ascii="Trebuchet MS"/>
                <w:spacing w:val="-4"/>
                <w:sz w:val="20"/>
              </w:rPr>
              <w:t>5.8%</w:t>
            </w:r>
          </w:p>
        </w:tc>
        <w:tc>
          <w:tcPr>
            <w:tcW w:w="852" w:type="dxa"/>
            <w:gridSpan w:val="2"/>
            <w:tcBorders>
              <w:top w:val="single" w:sz="4" w:space="0" w:color="000000"/>
              <w:left w:val="single" w:sz="4" w:space="0" w:color="000000"/>
              <w:bottom w:val="single" w:sz="4" w:space="0" w:color="000000"/>
            </w:tcBorders>
          </w:tcPr>
          <w:p>
            <w:pPr>
              <w:pStyle w:val="TableParagraph"/>
              <w:spacing w:before="8"/>
              <w:rPr>
                <w:sz w:val="31"/>
              </w:rPr>
            </w:pPr>
          </w:p>
          <w:p>
            <w:pPr>
              <w:pStyle w:val="TableParagraph"/>
              <w:ind w:left="279"/>
              <w:rPr>
                <w:rFonts w:ascii="Trebuchet MS"/>
                <w:sz w:val="20"/>
              </w:rPr>
            </w:pPr>
            <w:r>
              <w:rPr>
                <w:rFonts w:ascii="Trebuchet MS"/>
                <w:spacing w:val="-2"/>
                <w:sz w:val="20"/>
              </w:rPr>
              <w:t>(142)</w:t>
            </w:r>
          </w:p>
        </w:tc>
        <w:tc>
          <w:tcPr>
            <w:tcW w:w="1699" w:type="dxa"/>
            <w:vMerge w:val="restart"/>
            <w:tcBorders>
              <w:top w:val="single" w:sz="4" w:space="0" w:color="000000"/>
              <w:bottom w:val="single" w:sz="4" w:space="0" w:color="000000"/>
              <w:right w:val="single" w:sz="4" w:space="0" w:color="000000"/>
            </w:tcBorders>
          </w:tcPr>
          <w:p>
            <w:pPr>
              <w:pStyle w:val="TableParagraph"/>
              <w:spacing w:before="8"/>
              <w:rPr>
                <w:sz w:val="31"/>
              </w:rPr>
            </w:pPr>
          </w:p>
          <w:p>
            <w:pPr>
              <w:pStyle w:val="TableParagraph"/>
              <w:ind w:left="939"/>
              <w:rPr>
                <w:rFonts w:ascii="Trebuchet MS"/>
                <w:sz w:val="20"/>
              </w:rPr>
            </w:pPr>
            <w:r>
              <w:rPr>
                <w:rFonts w:ascii="Trebuchet MS"/>
                <w:spacing w:val="-2"/>
                <w:sz w:val="20"/>
              </w:rPr>
              <w:t>(20.1%)</w:t>
            </w:r>
          </w:p>
          <w:p>
            <w:pPr>
              <w:pStyle w:val="TableParagraph"/>
              <w:rPr>
                <w:sz w:val="22"/>
              </w:rPr>
            </w:pPr>
          </w:p>
          <w:p>
            <w:pPr>
              <w:pStyle w:val="TableParagraph"/>
              <w:spacing w:before="5"/>
              <w:rPr>
                <w:sz w:val="18"/>
              </w:rPr>
            </w:pPr>
          </w:p>
          <w:p>
            <w:pPr>
              <w:pStyle w:val="TableParagraph"/>
              <w:spacing w:line="223" w:lineRule="exact"/>
              <w:ind w:left="1004"/>
              <w:rPr>
                <w:rFonts w:ascii="Trebuchet MS"/>
                <w:b/>
                <w:sz w:val="20"/>
              </w:rPr>
            </w:pPr>
            <w:r>
              <w:rPr>
                <w:rFonts w:ascii="Trebuchet MS"/>
                <w:b/>
                <w:spacing w:val="-2"/>
                <w:sz w:val="20"/>
              </w:rPr>
              <w:t>(6.6%)</w:t>
            </w:r>
          </w:p>
        </w:tc>
      </w:tr>
      <w:tr>
        <w:trPr>
          <w:trHeight w:val="299" w:hRule="atLeast"/>
        </w:trPr>
        <w:tc>
          <w:tcPr>
            <w:tcW w:w="2023" w:type="dxa"/>
            <w:tcBorders>
              <w:top w:val="single" w:sz="4" w:space="0" w:color="000000"/>
              <w:left w:val="single" w:sz="4" w:space="0" w:color="000000"/>
              <w:bottom w:val="single" w:sz="4" w:space="0" w:color="000000"/>
            </w:tcBorders>
          </w:tcPr>
          <w:p>
            <w:pPr>
              <w:pStyle w:val="TableParagraph"/>
              <w:spacing w:before="23"/>
              <w:ind w:left="107"/>
              <w:rPr>
                <w:rFonts w:ascii="Trebuchet MS"/>
                <w:b/>
                <w:sz w:val="20"/>
              </w:rPr>
            </w:pPr>
            <w:r>
              <w:rPr>
                <w:rFonts w:ascii="Trebuchet MS"/>
                <w:b/>
                <w:spacing w:val="-2"/>
                <w:sz w:val="20"/>
              </w:rPr>
              <w:t>Total</w:t>
            </w:r>
          </w:p>
        </w:tc>
        <w:tc>
          <w:tcPr>
            <w:tcW w:w="240" w:type="dxa"/>
            <w:tcBorders>
              <w:bottom w:val="single" w:sz="4" w:space="0" w:color="000000"/>
              <w:right w:val="single" w:sz="4" w:space="0" w:color="000000"/>
            </w:tcBorders>
          </w:tcPr>
          <w:p>
            <w:pPr>
              <w:pStyle w:val="TableParagraph"/>
              <w:rPr>
                <w:rFonts w:ascii="Times New Roman"/>
                <w:sz w:val="18"/>
              </w:rPr>
            </w:pPr>
          </w:p>
        </w:tc>
        <w:tc>
          <w:tcPr>
            <w:tcW w:w="998" w:type="dxa"/>
            <w:gridSpan w:val="2"/>
            <w:tcBorders>
              <w:top w:val="single" w:sz="4" w:space="0" w:color="000000"/>
              <w:left w:val="single" w:sz="4" w:space="0" w:color="000000"/>
              <w:bottom w:val="single" w:sz="4" w:space="0" w:color="000000"/>
            </w:tcBorders>
          </w:tcPr>
          <w:p>
            <w:pPr>
              <w:pStyle w:val="TableParagraph"/>
              <w:spacing w:before="23"/>
              <w:ind w:left="230"/>
              <w:rPr>
                <w:rFonts w:ascii="Trebuchet MS"/>
                <w:b/>
                <w:sz w:val="20"/>
              </w:rPr>
            </w:pPr>
            <w:r>
              <w:rPr>
                <w:rFonts w:ascii="Trebuchet MS"/>
                <w:b/>
                <w:spacing w:val="-2"/>
                <w:sz w:val="20"/>
              </w:rPr>
              <w:t>11,307</w:t>
            </w:r>
          </w:p>
        </w:tc>
        <w:tc>
          <w:tcPr>
            <w:tcW w:w="852" w:type="dxa"/>
            <w:vMerge/>
            <w:tcBorders>
              <w:top w:val="nil"/>
              <w:bottom w:val="single" w:sz="4" w:space="0" w:color="000000"/>
            </w:tcBorders>
          </w:tcPr>
          <w:p>
            <w:pPr>
              <w:rPr>
                <w:sz w:val="2"/>
                <w:szCs w:val="2"/>
              </w:rPr>
            </w:pPr>
          </w:p>
        </w:tc>
        <w:tc>
          <w:tcPr>
            <w:tcW w:w="850" w:type="dxa"/>
            <w:tcBorders>
              <w:top w:val="single" w:sz="4" w:space="0" w:color="000000"/>
              <w:bottom w:val="single" w:sz="4" w:space="0" w:color="000000"/>
              <w:right w:val="single" w:sz="4" w:space="0" w:color="000000"/>
            </w:tcBorders>
          </w:tcPr>
          <w:p>
            <w:pPr>
              <w:pStyle w:val="TableParagraph"/>
              <w:spacing w:before="23"/>
              <w:ind w:right="93"/>
              <w:jc w:val="right"/>
              <w:rPr>
                <w:rFonts w:ascii="Trebuchet MS"/>
                <w:sz w:val="20"/>
              </w:rPr>
            </w:pPr>
            <w:r>
              <w:rPr>
                <w:rFonts w:ascii="Trebuchet MS"/>
                <w:spacing w:val="-4"/>
                <w:sz w:val="20"/>
              </w:rPr>
              <w:t>100%</w:t>
            </w:r>
          </w:p>
        </w:tc>
        <w:tc>
          <w:tcPr>
            <w:tcW w:w="852" w:type="dxa"/>
            <w:tcBorders>
              <w:top w:val="single" w:sz="4" w:space="0" w:color="000000"/>
              <w:left w:val="single" w:sz="4" w:space="0" w:color="000000"/>
              <w:bottom w:val="single" w:sz="4" w:space="0" w:color="000000"/>
            </w:tcBorders>
          </w:tcPr>
          <w:p>
            <w:pPr>
              <w:pStyle w:val="TableParagraph"/>
              <w:spacing w:before="34"/>
              <w:ind w:right="98"/>
              <w:jc w:val="right"/>
              <w:rPr>
                <w:rFonts w:ascii="Trebuchet MS"/>
                <w:b/>
                <w:sz w:val="18"/>
              </w:rPr>
            </w:pPr>
            <w:r>
              <w:rPr>
                <w:rFonts w:ascii="Trebuchet MS"/>
                <w:b/>
                <w:spacing w:val="-2"/>
                <w:sz w:val="18"/>
              </w:rPr>
              <w:t>12,134</w:t>
            </w:r>
          </w:p>
        </w:tc>
        <w:tc>
          <w:tcPr>
            <w:tcW w:w="850" w:type="dxa"/>
            <w:vMerge/>
            <w:tcBorders>
              <w:top w:val="nil"/>
              <w:bottom w:val="single" w:sz="4" w:space="0" w:color="000000"/>
            </w:tcBorders>
          </w:tcPr>
          <w:p>
            <w:pPr>
              <w:rPr>
                <w:sz w:val="2"/>
                <w:szCs w:val="2"/>
              </w:rPr>
            </w:pPr>
          </w:p>
        </w:tc>
        <w:tc>
          <w:tcPr>
            <w:tcW w:w="850" w:type="dxa"/>
            <w:tcBorders>
              <w:top w:val="single" w:sz="4" w:space="0" w:color="000000"/>
              <w:bottom w:val="single" w:sz="4" w:space="0" w:color="000000"/>
              <w:right w:val="single" w:sz="4" w:space="0" w:color="000000"/>
            </w:tcBorders>
          </w:tcPr>
          <w:p>
            <w:pPr>
              <w:pStyle w:val="TableParagraph"/>
              <w:spacing w:before="23"/>
              <w:ind w:right="91"/>
              <w:jc w:val="right"/>
              <w:rPr>
                <w:rFonts w:ascii="Trebuchet MS"/>
                <w:sz w:val="20"/>
              </w:rPr>
            </w:pPr>
            <w:r>
              <w:rPr>
                <w:rFonts w:ascii="Trebuchet MS"/>
                <w:spacing w:val="-4"/>
                <w:sz w:val="20"/>
              </w:rPr>
              <w:t>100%</w:t>
            </w:r>
          </w:p>
        </w:tc>
        <w:tc>
          <w:tcPr>
            <w:tcW w:w="852" w:type="dxa"/>
            <w:gridSpan w:val="2"/>
            <w:tcBorders>
              <w:top w:val="single" w:sz="4" w:space="0" w:color="000000"/>
              <w:left w:val="single" w:sz="4" w:space="0" w:color="000000"/>
              <w:bottom w:val="single" w:sz="4" w:space="0" w:color="000000"/>
            </w:tcBorders>
          </w:tcPr>
          <w:p>
            <w:pPr>
              <w:pStyle w:val="TableParagraph"/>
              <w:spacing w:before="23"/>
              <w:ind w:left="241"/>
              <w:rPr>
                <w:rFonts w:ascii="Trebuchet MS"/>
                <w:b/>
                <w:sz w:val="20"/>
              </w:rPr>
            </w:pPr>
            <w:r>
              <w:rPr>
                <w:rFonts w:ascii="Trebuchet MS"/>
                <w:b/>
                <w:spacing w:val="-2"/>
                <w:sz w:val="20"/>
              </w:rPr>
              <w:t>(827)</w:t>
            </w:r>
          </w:p>
        </w:tc>
        <w:tc>
          <w:tcPr>
            <w:tcW w:w="1699" w:type="dxa"/>
            <w:vMerge/>
            <w:tcBorders>
              <w:top w:val="nil"/>
              <w:bottom w:val="single" w:sz="4" w:space="0" w:color="000000"/>
              <w:right w:val="single" w:sz="4" w:space="0" w:color="000000"/>
            </w:tcBorders>
          </w:tcPr>
          <w:p>
            <w:pPr>
              <w:rPr>
                <w:sz w:val="2"/>
                <w:szCs w:val="2"/>
              </w:rPr>
            </w:pPr>
          </w:p>
        </w:tc>
      </w:tr>
    </w:tbl>
    <w:p>
      <w:pPr>
        <w:spacing w:before="66"/>
        <w:ind w:left="679" w:right="0" w:firstLine="0"/>
        <w:jc w:val="left"/>
        <w:rPr>
          <w:rFonts w:ascii="Trebuchet MS"/>
          <w:i/>
          <w:sz w:val="20"/>
        </w:rPr>
      </w:pPr>
      <w:r>
        <w:rPr>
          <w:rFonts w:ascii="Trebuchet MS"/>
          <w:i/>
          <w:sz w:val="20"/>
        </w:rPr>
        <w:t>*</w:t>
      </w:r>
      <w:r>
        <w:rPr>
          <w:rFonts w:ascii="Trebuchet MS"/>
          <w:i/>
          <w:spacing w:val="-7"/>
          <w:sz w:val="20"/>
        </w:rPr>
        <w:t> </w:t>
      </w:r>
      <w:r>
        <w:rPr>
          <w:rFonts w:ascii="Trebuchet MS"/>
          <w:i/>
          <w:sz w:val="20"/>
        </w:rPr>
        <w:t>Numbers</w:t>
      </w:r>
      <w:r>
        <w:rPr>
          <w:rFonts w:ascii="Trebuchet MS"/>
          <w:i/>
          <w:spacing w:val="-5"/>
          <w:sz w:val="20"/>
        </w:rPr>
        <w:t> </w:t>
      </w:r>
      <w:r>
        <w:rPr>
          <w:rFonts w:ascii="Trebuchet MS"/>
          <w:i/>
          <w:sz w:val="20"/>
        </w:rPr>
        <w:t>exclude</w:t>
      </w:r>
      <w:r>
        <w:rPr>
          <w:rFonts w:ascii="Trebuchet MS"/>
          <w:i/>
          <w:spacing w:val="-5"/>
          <w:sz w:val="20"/>
        </w:rPr>
        <w:t> </w:t>
      </w:r>
      <w:r>
        <w:rPr>
          <w:rFonts w:ascii="Trebuchet MS"/>
          <w:i/>
          <w:sz w:val="20"/>
        </w:rPr>
        <w:t>students</w:t>
      </w:r>
      <w:r>
        <w:rPr>
          <w:rFonts w:ascii="Trebuchet MS"/>
          <w:i/>
          <w:spacing w:val="-5"/>
          <w:sz w:val="20"/>
        </w:rPr>
        <w:t> </w:t>
      </w:r>
      <w:r>
        <w:rPr>
          <w:rFonts w:ascii="Trebuchet MS"/>
          <w:i/>
          <w:sz w:val="20"/>
        </w:rPr>
        <w:t>with</w:t>
      </w:r>
      <w:r>
        <w:rPr>
          <w:rFonts w:ascii="Trebuchet MS"/>
          <w:i/>
          <w:spacing w:val="-6"/>
          <w:sz w:val="20"/>
        </w:rPr>
        <w:t> </w:t>
      </w:r>
      <w:r>
        <w:rPr>
          <w:rFonts w:ascii="Trebuchet MS"/>
          <w:i/>
          <w:sz w:val="20"/>
        </w:rPr>
        <w:t>fully</w:t>
      </w:r>
      <w:r>
        <w:rPr>
          <w:rFonts w:ascii="Trebuchet MS"/>
          <w:i/>
          <w:spacing w:val="-6"/>
          <w:sz w:val="20"/>
        </w:rPr>
        <w:t> </w:t>
      </w:r>
      <w:r>
        <w:rPr>
          <w:rFonts w:ascii="Trebuchet MS"/>
          <w:i/>
          <w:sz w:val="20"/>
        </w:rPr>
        <w:t>waived</w:t>
      </w:r>
      <w:r>
        <w:rPr>
          <w:rFonts w:ascii="Trebuchet MS"/>
          <w:i/>
          <w:spacing w:val="-5"/>
          <w:sz w:val="20"/>
        </w:rPr>
        <w:t> </w:t>
      </w:r>
      <w:r>
        <w:rPr>
          <w:rFonts w:ascii="Trebuchet MS"/>
          <w:i/>
          <w:sz w:val="20"/>
        </w:rPr>
        <w:t>fees</w:t>
      </w:r>
      <w:r>
        <w:rPr>
          <w:rFonts w:ascii="Trebuchet MS"/>
          <w:i/>
          <w:spacing w:val="-5"/>
          <w:sz w:val="20"/>
        </w:rPr>
        <w:t> </w:t>
      </w:r>
      <w:r>
        <w:rPr>
          <w:rFonts w:ascii="Trebuchet MS"/>
          <w:i/>
          <w:sz w:val="20"/>
        </w:rPr>
        <w:t>(2021:</w:t>
      </w:r>
      <w:r>
        <w:rPr>
          <w:rFonts w:ascii="Trebuchet MS"/>
          <w:i/>
          <w:spacing w:val="-7"/>
          <w:sz w:val="20"/>
        </w:rPr>
        <w:t> </w:t>
      </w:r>
      <w:r>
        <w:rPr>
          <w:rFonts w:ascii="Trebuchet MS"/>
          <w:i/>
          <w:sz w:val="20"/>
        </w:rPr>
        <w:t>4,</w:t>
      </w:r>
      <w:r>
        <w:rPr>
          <w:rFonts w:ascii="Trebuchet MS"/>
          <w:i/>
          <w:spacing w:val="-7"/>
          <w:sz w:val="20"/>
        </w:rPr>
        <w:t> </w:t>
      </w:r>
      <w:r>
        <w:rPr>
          <w:rFonts w:ascii="Trebuchet MS"/>
          <w:i/>
          <w:sz w:val="20"/>
        </w:rPr>
        <w:t>2020:</w:t>
      </w:r>
      <w:r>
        <w:rPr>
          <w:rFonts w:ascii="Trebuchet MS"/>
          <w:i/>
          <w:spacing w:val="-6"/>
          <w:sz w:val="20"/>
        </w:rPr>
        <w:t> </w:t>
      </w:r>
      <w:r>
        <w:rPr>
          <w:rFonts w:ascii="Trebuchet MS"/>
          <w:i/>
          <w:spacing w:val="-5"/>
          <w:sz w:val="20"/>
        </w:rPr>
        <w:t>3)</w:t>
      </w:r>
    </w:p>
    <w:p>
      <w:pPr>
        <w:pStyle w:val="BodyText"/>
        <w:spacing w:before="9"/>
        <w:rPr>
          <w:rFonts w:ascii="Trebuchet MS"/>
          <w:i/>
          <w:sz w:val="24"/>
        </w:rPr>
      </w:pPr>
    </w:p>
    <w:p>
      <w:pPr>
        <w:pStyle w:val="BodyText"/>
        <w:spacing w:line="316" w:lineRule="auto"/>
        <w:ind w:left="998" w:right="1153"/>
        <w:jc w:val="both"/>
      </w:pPr>
      <w:r>
        <w:rPr>
          <w:spacing w:val="-2"/>
        </w:rPr>
        <w:t>The</w:t>
      </w:r>
      <w:r>
        <w:rPr>
          <w:spacing w:val="-14"/>
        </w:rPr>
        <w:t> </w:t>
      </w:r>
      <w:r>
        <w:rPr>
          <w:spacing w:val="-2"/>
        </w:rPr>
        <w:t>table</w:t>
      </w:r>
      <w:r>
        <w:rPr>
          <w:spacing w:val="-14"/>
        </w:rPr>
        <w:t> </w:t>
      </w:r>
      <w:r>
        <w:rPr>
          <w:spacing w:val="-2"/>
        </w:rPr>
        <w:t>above</w:t>
      </w:r>
      <w:r>
        <w:rPr>
          <w:spacing w:val="-12"/>
        </w:rPr>
        <w:t> </w:t>
      </w:r>
      <w:r>
        <w:rPr>
          <w:spacing w:val="-2"/>
        </w:rPr>
        <w:t>highlights</w:t>
      </w:r>
      <w:r>
        <w:rPr>
          <w:spacing w:val="-13"/>
        </w:rPr>
        <w:t> </w:t>
      </w:r>
      <w:r>
        <w:rPr>
          <w:spacing w:val="-2"/>
        </w:rPr>
        <w:t>the</w:t>
      </w:r>
      <w:r>
        <w:rPr>
          <w:spacing w:val="-13"/>
        </w:rPr>
        <w:t> </w:t>
      </w:r>
      <w:r>
        <w:rPr>
          <w:spacing w:val="-2"/>
        </w:rPr>
        <w:t>fact</w:t>
      </w:r>
      <w:r>
        <w:rPr>
          <w:spacing w:val="-14"/>
        </w:rPr>
        <w:t> </w:t>
      </w:r>
      <w:r>
        <w:rPr>
          <w:spacing w:val="-2"/>
        </w:rPr>
        <w:t>that</w:t>
      </w:r>
      <w:r>
        <w:rPr>
          <w:spacing w:val="-12"/>
        </w:rPr>
        <w:t> </w:t>
      </w:r>
      <w:r>
        <w:rPr>
          <w:spacing w:val="-2"/>
        </w:rPr>
        <w:t>most</w:t>
      </w:r>
      <w:r>
        <w:rPr>
          <w:spacing w:val="-14"/>
        </w:rPr>
        <w:t> </w:t>
      </w:r>
      <w:r>
        <w:rPr>
          <w:spacing w:val="-2"/>
        </w:rPr>
        <w:t>of</w:t>
      </w:r>
      <w:r>
        <w:rPr>
          <w:spacing w:val="-14"/>
        </w:rPr>
        <w:t> </w:t>
      </w:r>
      <w:r>
        <w:rPr>
          <w:spacing w:val="-2"/>
        </w:rPr>
        <w:t>the</w:t>
      </w:r>
      <w:r>
        <w:rPr>
          <w:spacing w:val="-13"/>
        </w:rPr>
        <w:t> </w:t>
      </w:r>
      <w:r>
        <w:rPr>
          <w:spacing w:val="-2"/>
        </w:rPr>
        <w:t>decrease</w:t>
      </w:r>
      <w:r>
        <w:rPr>
          <w:spacing w:val="-14"/>
        </w:rPr>
        <w:t> </w:t>
      </w:r>
      <w:r>
        <w:rPr>
          <w:spacing w:val="-2"/>
        </w:rPr>
        <w:t>sits</w:t>
      </w:r>
      <w:r>
        <w:rPr>
          <w:spacing w:val="-13"/>
        </w:rPr>
        <w:t> </w:t>
      </w:r>
      <w:r>
        <w:rPr>
          <w:spacing w:val="-2"/>
        </w:rPr>
        <w:t>within</w:t>
      </w:r>
      <w:r>
        <w:rPr>
          <w:spacing w:val="-14"/>
        </w:rPr>
        <w:t> </w:t>
      </w:r>
      <w:r>
        <w:rPr>
          <w:spacing w:val="-2"/>
        </w:rPr>
        <w:t>tuition</w:t>
      </w:r>
      <w:r>
        <w:rPr>
          <w:spacing w:val="-14"/>
        </w:rPr>
        <w:t> </w:t>
      </w:r>
      <w:r>
        <w:rPr>
          <w:spacing w:val="-2"/>
        </w:rPr>
        <w:t>fees.</w:t>
      </w:r>
      <w:r>
        <w:rPr>
          <w:spacing w:val="-14"/>
        </w:rPr>
        <w:t> </w:t>
      </w:r>
      <w:r>
        <w:rPr>
          <w:spacing w:val="-2"/>
        </w:rPr>
        <w:t>The</w:t>
      </w:r>
      <w:r>
        <w:rPr>
          <w:spacing w:val="-12"/>
        </w:rPr>
        <w:t> </w:t>
      </w:r>
      <w:r>
        <w:rPr>
          <w:spacing w:val="-2"/>
        </w:rPr>
        <w:t>highest </w:t>
      </w:r>
      <w:r>
        <w:rPr>
          <w:spacing w:val="-6"/>
        </w:rPr>
        <w:t>decrease is within</w:t>
      </w:r>
      <w:r>
        <w:rPr>
          <w:spacing w:val="-3"/>
        </w:rPr>
        <w:t> </w:t>
      </w:r>
      <w:r>
        <w:rPr>
          <w:spacing w:val="-6"/>
        </w:rPr>
        <w:t>the</w:t>
      </w:r>
      <w:r>
        <w:rPr>
          <w:spacing w:val="-2"/>
        </w:rPr>
        <w:t> </w:t>
      </w:r>
      <w:r>
        <w:rPr>
          <w:spacing w:val="-6"/>
        </w:rPr>
        <w:t>EU</w:t>
      </w:r>
      <w:r>
        <w:rPr>
          <w:spacing w:val="-8"/>
        </w:rPr>
        <w:t> </w:t>
      </w:r>
      <w:r>
        <w:rPr>
          <w:spacing w:val="-6"/>
        </w:rPr>
        <w:t>and</w:t>
      </w:r>
      <w:r>
        <w:rPr>
          <w:spacing w:val="-3"/>
        </w:rPr>
        <w:t> </w:t>
      </w:r>
      <w:r>
        <w:rPr>
          <w:spacing w:val="-6"/>
        </w:rPr>
        <w:t>overseas student</w:t>
      </w:r>
      <w:r>
        <w:rPr>
          <w:spacing w:val="-5"/>
        </w:rPr>
        <w:t> </w:t>
      </w:r>
      <w:r>
        <w:rPr>
          <w:spacing w:val="-6"/>
        </w:rPr>
        <w:t>classifications</w:t>
      </w:r>
      <w:r>
        <w:rPr>
          <w:spacing w:val="-2"/>
        </w:rPr>
        <w:t> </w:t>
      </w:r>
      <w:r>
        <w:rPr>
          <w:spacing w:val="-6"/>
        </w:rPr>
        <w:t>generating</w:t>
      </w:r>
      <w:r>
        <w:rPr>
          <w:spacing w:val="-5"/>
        </w:rPr>
        <w:t> </w:t>
      </w:r>
      <w:r>
        <w:rPr>
          <w:spacing w:val="-6"/>
        </w:rPr>
        <w:t>a</w:t>
      </w:r>
      <w:r>
        <w:rPr>
          <w:spacing w:val="-5"/>
        </w:rPr>
        <w:t> </w:t>
      </w:r>
      <w:r>
        <w:rPr>
          <w:spacing w:val="-6"/>
        </w:rPr>
        <w:t>decrease</w:t>
      </w:r>
      <w:r>
        <w:rPr>
          <w:spacing w:val="-2"/>
        </w:rPr>
        <w:t> </w:t>
      </w:r>
      <w:r>
        <w:rPr>
          <w:spacing w:val="-6"/>
        </w:rPr>
        <w:t>of</w:t>
      </w:r>
      <w:r>
        <w:rPr>
          <w:spacing w:val="-7"/>
        </w:rPr>
        <w:t> </w:t>
      </w:r>
      <w:r>
        <w:rPr>
          <w:spacing w:val="-6"/>
        </w:rPr>
        <w:t>£0.3m</w:t>
      </w:r>
      <w:r>
        <w:rPr>
          <w:spacing w:val="-4"/>
        </w:rPr>
        <w:t> </w:t>
      </w:r>
      <w:r>
        <w:rPr>
          <w:spacing w:val="-6"/>
        </w:rPr>
        <w:t>and</w:t>
      </w:r>
    </w:p>
    <w:p>
      <w:pPr>
        <w:pStyle w:val="BodyText"/>
        <w:spacing w:line="316" w:lineRule="auto" w:before="5"/>
        <w:ind w:left="998" w:right="1159" w:hanging="1"/>
        <w:jc w:val="both"/>
      </w:pPr>
      <w:r>
        <w:rPr/>
        <w:t>£0.33m</w:t>
      </w:r>
      <w:r>
        <w:rPr>
          <w:spacing w:val="-10"/>
        </w:rPr>
        <w:t> </w:t>
      </w:r>
      <w:r>
        <w:rPr/>
        <w:t>respectively</w:t>
      </w:r>
      <w:r>
        <w:rPr>
          <w:spacing w:val="-10"/>
        </w:rPr>
        <w:t> </w:t>
      </w:r>
      <w:r>
        <w:rPr/>
        <w:t>year</w:t>
      </w:r>
      <w:r>
        <w:rPr>
          <w:spacing w:val="-12"/>
        </w:rPr>
        <w:t> </w:t>
      </w:r>
      <w:r>
        <w:rPr/>
        <w:t>on</w:t>
      </w:r>
      <w:r>
        <w:rPr>
          <w:spacing w:val="-10"/>
        </w:rPr>
        <w:t> </w:t>
      </w:r>
      <w:r>
        <w:rPr/>
        <w:t>year.</w:t>
      </w:r>
      <w:r>
        <w:rPr>
          <w:spacing w:val="-10"/>
        </w:rPr>
        <w:t> </w:t>
      </w:r>
      <w:r>
        <w:rPr/>
        <w:t>Home</w:t>
      </w:r>
      <w:r>
        <w:rPr>
          <w:spacing w:val="-10"/>
        </w:rPr>
        <w:t> </w:t>
      </w:r>
      <w:r>
        <w:rPr/>
        <w:t>students</w:t>
      </w:r>
      <w:r>
        <w:rPr>
          <w:spacing w:val="-10"/>
        </w:rPr>
        <w:t> </w:t>
      </w:r>
      <w:r>
        <w:rPr/>
        <w:t>accounted</w:t>
      </w:r>
      <w:r>
        <w:rPr>
          <w:spacing w:val="-10"/>
        </w:rPr>
        <w:t> </w:t>
      </w:r>
      <w:r>
        <w:rPr/>
        <w:t>for</w:t>
      </w:r>
      <w:r>
        <w:rPr>
          <w:spacing w:val="-10"/>
        </w:rPr>
        <w:t> </w:t>
      </w:r>
      <w:r>
        <w:rPr/>
        <w:t>a</w:t>
      </w:r>
      <w:r>
        <w:rPr>
          <w:spacing w:val="-10"/>
        </w:rPr>
        <w:t> </w:t>
      </w:r>
      <w:r>
        <w:rPr/>
        <w:t>decrease</w:t>
      </w:r>
      <w:r>
        <w:rPr>
          <w:spacing w:val="-11"/>
        </w:rPr>
        <w:t> </w:t>
      </w:r>
      <w:r>
        <w:rPr/>
        <w:t>of</w:t>
      </w:r>
      <w:r>
        <w:rPr>
          <w:spacing w:val="-10"/>
        </w:rPr>
        <w:t> </w:t>
      </w:r>
      <w:r>
        <w:rPr/>
        <w:t>£0.05m</w:t>
      </w:r>
      <w:r>
        <w:rPr>
          <w:spacing w:val="-10"/>
        </w:rPr>
        <w:t> </w:t>
      </w:r>
      <w:r>
        <w:rPr/>
        <w:t>income compared to prior year.</w:t>
      </w:r>
    </w:p>
    <w:p>
      <w:pPr>
        <w:pStyle w:val="BodyText"/>
        <w:spacing w:line="319" w:lineRule="auto" w:before="4"/>
        <w:ind w:left="998" w:right="1154" w:hanging="1"/>
        <w:jc w:val="both"/>
      </w:pPr>
      <w:r>
        <w:rPr/>
        <w:t>Short courses and other fees are down £0.14m when compared to 2020, this was due to the </w:t>
      </w:r>
      <w:r>
        <w:rPr>
          <w:spacing w:val="-2"/>
        </w:rPr>
        <w:t>pandemic.</w:t>
      </w:r>
    </w:p>
    <w:p>
      <w:pPr>
        <w:pStyle w:val="BodyText"/>
        <w:spacing w:line="319" w:lineRule="auto" w:before="120"/>
        <w:ind w:left="998" w:right="1156"/>
        <w:jc w:val="both"/>
      </w:pPr>
      <w:r>
        <w:rPr/>
        <w:t>Funding</w:t>
      </w:r>
      <w:r>
        <w:rPr>
          <w:spacing w:val="-16"/>
        </w:rPr>
        <w:t> </w:t>
      </w:r>
      <w:r>
        <w:rPr/>
        <w:t>body</w:t>
      </w:r>
      <w:r>
        <w:rPr>
          <w:spacing w:val="-16"/>
        </w:rPr>
        <w:t> </w:t>
      </w:r>
      <w:r>
        <w:rPr/>
        <w:t>grants</w:t>
      </w:r>
      <w:r>
        <w:rPr>
          <w:spacing w:val="-16"/>
        </w:rPr>
        <w:t> </w:t>
      </w:r>
      <w:r>
        <w:rPr/>
        <w:t>increased</w:t>
      </w:r>
      <w:r>
        <w:rPr>
          <w:spacing w:val="-16"/>
        </w:rPr>
        <w:t> </w:t>
      </w:r>
      <w:r>
        <w:rPr/>
        <w:t>by</w:t>
      </w:r>
      <w:r>
        <w:rPr>
          <w:spacing w:val="-16"/>
        </w:rPr>
        <w:t> </w:t>
      </w:r>
      <w:r>
        <w:rPr/>
        <w:t>£0.07m</w:t>
      </w:r>
      <w:r>
        <w:rPr>
          <w:spacing w:val="-15"/>
        </w:rPr>
        <w:t> </w:t>
      </w:r>
      <w:r>
        <w:rPr/>
        <w:t>from</w:t>
      </w:r>
      <w:r>
        <w:rPr>
          <w:spacing w:val="-16"/>
        </w:rPr>
        <w:t> </w:t>
      </w:r>
      <w:r>
        <w:rPr/>
        <w:t>2020</w:t>
      </w:r>
      <w:r>
        <w:rPr>
          <w:spacing w:val="-16"/>
        </w:rPr>
        <w:t> </w:t>
      </w:r>
      <w:r>
        <w:rPr/>
        <w:t>to</w:t>
      </w:r>
      <w:r>
        <w:rPr>
          <w:spacing w:val="-16"/>
        </w:rPr>
        <w:t> </w:t>
      </w:r>
      <w:r>
        <w:rPr/>
        <w:t>2021.</w:t>
      </w:r>
      <w:r>
        <w:rPr>
          <w:spacing w:val="-16"/>
        </w:rPr>
        <w:t> </w:t>
      </w:r>
      <w:r>
        <w:rPr/>
        <w:t>This</w:t>
      </w:r>
      <w:r>
        <w:rPr>
          <w:spacing w:val="-16"/>
        </w:rPr>
        <w:t> </w:t>
      </w:r>
      <w:r>
        <w:rPr/>
        <w:t>increase</w:t>
      </w:r>
      <w:r>
        <w:rPr>
          <w:spacing w:val="-15"/>
        </w:rPr>
        <w:t> </w:t>
      </w:r>
      <w:r>
        <w:rPr/>
        <w:t>is</w:t>
      </w:r>
      <w:r>
        <w:rPr>
          <w:spacing w:val="-16"/>
        </w:rPr>
        <w:t> </w:t>
      </w:r>
      <w:r>
        <w:rPr/>
        <w:t>primarily</w:t>
      </w:r>
      <w:r>
        <w:rPr>
          <w:spacing w:val="-16"/>
        </w:rPr>
        <w:t> </w:t>
      </w:r>
      <w:r>
        <w:rPr/>
        <w:t>due</w:t>
      </w:r>
      <w:r>
        <w:rPr>
          <w:spacing w:val="-16"/>
        </w:rPr>
        <w:t> </w:t>
      </w:r>
      <w:r>
        <w:rPr/>
        <w:t>to additional</w:t>
      </w:r>
      <w:r>
        <w:rPr>
          <w:spacing w:val="-15"/>
        </w:rPr>
        <w:t> </w:t>
      </w:r>
      <w:r>
        <w:rPr/>
        <w:t>hardship</w:t>
      </w:r>
      <w:r>
        <w:rPr>
          <w:spacing w:val="-15"/>
        </w:rPr>
        <w:t> </w:t>
      </w:r>
      <w:r>
        <w:rPr/>
        <w:t>funds</w:t>
      </w:r>
      <w:r>
        <w:rPr>
          <w:spacing w:val="-15"/>
        </w:rPr>
        <w:t> </w:t>
      </w:r>
      <w:r>
        <w:rPr/>
        <w:t>from</w:t>
      </w:r>
      <w:r>
        <w:rPr>
          <w:spacing w:val="-15"/>
        </w:rPr>
        <w:t> </w:t>
      </w:r>
      <w:r>
        <w:rPr/>
        <w:t>the</w:t>
      </w:r>
      <w:r>
        <w:rPr>
          <w:spacing w:val="-15"/>
        </w:rPr>
        <w:t> </w:t>
      </w:r>
      <w:r>
        <w:rPr/>
        <w:t>OfS.</w:t>
      </w:r>
      <w:r>
        <w:rPr>
          <w:spacing w:val="-15"/>
        </w:rPr>
        <w:t> </w:t>
      </w:r>
      <w:r>
        <w:rPr/>
        <w:t>Funding</w:t>
      </w:r>
      <w:r>
        <w:rPr>
          <w:spacing w:val="-16"/>
        </w:rPr>
        <w:t> </w:t>
      </w:r>
      <w:r>
        <w:rPr/>
        <w:t>Body</w:t>
      </w:r>
      <w:r>
        <w:rPr>
          <w:spacing w:val="-14"/>
        </w:rPr>
        <w:t> </w:t>
      </w:r>
      <w:r>
        <w:rPr/>
        <w:t>Grants</w:t>
      </w:r>
      <w:r>
        <w:rPr>
          <w:spacing w:val="-15"/>
        </w:rPr>
        <w:t> </w:t>
      </w:r>
      <w:r>
        <w:rPr/>
        <w:t>as</w:t>
      </w:r>
      <w:r>
        <w:rPr>
          <w:spacing w:val="-15"/>
        </w:rPr>
        <w:t> </w:t>
      </w:r>
      <w:r>
        <w:rPr/>
        <w:t>a</w:t>
      </w:r>
      <w:r>
        <w:rPr>
          <w:spacing w:val="-15"/>
        </w:rPr>
        <w:t> </w:t>
      </w:r>
      <w:r>
        <w:rPr/>
        <w:t>proportion</w:t>
      </w:r>
      <w:r>
        <w:rPr>
          <w:spacing w:val="-15"/>
        </w:rPr>
        <w:t> </w:t>
      </w:r>
      <w:r>
        <w:rPr/>
        <w:t>of</w:t>
      </w:r>
      <w:r>
        <w:rPr>
          <w:spacing w:val="-15"/>
        </w:rPr>
        <w:t> </w:t>
      </w:r>
      <w:r>
        <w:rPr/>
        <w:t>total</w:t>
      </w:r>
      <w:r>
        <w:rPr>
          <w:spacing w:val="-15"/>
        </w:rPr>
        <w:t> </w:t>
      </w:r>
      <w:r>
        <w:rPr/>
        <w:t>income</w:t>
      </w:r>
      <w:r>
        <w:rPr>
          <w:spacing w:val="-14"/>
        </w:rPr>
        <w:t> </w:t>
      </w:r>
      <w:r>
        <w:rPr/>
        <w:t>is 32%</w:t>
      </w:r>
      <w:r>
        <w:rPr>
          <w:spacing w:val="-14"/>
        </w:rPr>
        <w:t> </w:t>
      </w:r>
      <w:r>
        <w:rPr/>
        <w:t>of</w:t>
      </w:r>
      <w:r>
        <w:rPr>
          <w:spacing w:val="-13"/>
        </w:rPr>
        <w:t> </w:t>
      </w:r>
      <w:r>
        <w:rPr/>
        <w:t>total</w:t>
      </w:r>
      <w:r>
        <w:rPr>
          <w:spacing w:val="-13"/>
        </w:rPr>
        <w:t> </w:t>
      </w:r>
      <w:r>
        <w:rPr/>
        <w:t>income</w:t>
      </w:r>
      <w:r>
        <w:rPr>
          <w:spacing w:val="-12"/>
        </w:rPr>
        <w:t> </w:t>
      </w:r>
      <w:r>
        <w:rPr/>
        <w:t>a</w:t>
      </w:r>
      <w:r>
        <w:rPr>
          <w:spacing w:val="-13"/>
        </w:rPr>
        <w:t> </w:t>
      </w:r>
      <w:r>
        <w:rPr/>
        <w:t>slight</w:t>
      </w:r>
      <w:r>
        <w:rPr>
          <w:spacing w:val="-14"/>
        </w:rPr>
        <w:t> </w:t>
      </w:r>
      <w:r>
        <w:rPr/>
        <w:t>increase</w:t>
      </w:r>
      <w:r>
        <w:rPr>
          <w:spacing w:val="-12"/>
        </w:rPr>
        <w:t> </w:t>
      </w:r>
      <w:r>
        <w:rPr/>
        <w:t>on</w:t>
      </w:r>
      <w:r>
        <w:rPr>
          <w:spacing w:val="-13"/>
        </w:rPr>
        <w:t> </w:t>
      </w:r>
      <w:r>
        <w:rPr/>
        <w:t>the</w:t>
      </w:r>
      <w:r>
        <w:rPr>
          <w:spacing w:val="-12"/>
        </w:rPr>
        <w:t> </w:t>
      </w:r>
      <w:r>
        <w:rPr/>
        <w:t>prior</w:t>
      </w:r>
      <w:r>
        <w:rPr>
          <w:spacing w:val="-13"/>
        </w:rPr>
        <w:t> </w:t>
      </w:r>
      <w:r>
        <w:rPr/>
        <w:t>year</w:t>
      </w:r>
      <w:r>
        <w:rPr>
          <w:spacing w:val="-13"/>
        </w:rPr>
        <w:t> </w:t>
      </w:r>
      <w:r>
        <w:rPr/>
        <w:t>which</w:t>
      </w:r>
      <w:r>
        <w:rPr>
          <w:spacing w:val="-13"/>
        </w:rPr>
        <w:t> </w:t>
      </w:r>
      <w:r>
        <w:rPr/>
        <w:t>was</w:t>
      </w:r>
      <w:r>
        <w:rPr>
          <w:spacing w:val="-12"/>
        </w:rPr>
        <w:t> </w:t>
      </w:r>
      <w:r>
        <w:rPr/>
        <w:t>30%.</w:t>
      </w:r>
    </w:p>
    <w:p>
      <w:pPr>
        <w:pStyle w:val="BodyText"/>
        <w:spacing w:line="319" w:lineRule="auto" w:before="121"/>
        <w:ind w:left="998" w:right="1154"/>
        <w:jc w:val="both"/>
      </w:pPr>
      <w:r>
        <w:rPr>
          <w:spacing w:val="-6"/>
        </w:rPr>
        <w:t>Research</w:t>
      </w:r>
      <w:r>
        <w:rPr>
          <w:spacing w:val="-9"/>
        </w:rPr>
        <w:t> </w:t>
      </w:r>
      <w:r>
        <w:rPr>
          <w:spacing w:val="-6"/>
        </w:rPr>
        <w:t>grants</w:t>
      </w:r>
      <w:r>
        <w:rPr>
          <w:spacing w:val="-8"/>
        </w:rPr>
        <w:t> </w:t>
      </w:r>
      <w:r>
        <w:rPr>
          <w:spacing w:val="-6"/>
        </w:rPr>
        <w:t>and</w:t>
      </w:r>
      <w:r>
        <w:rPr>
          <w:spacing w:val="-9"/>
        </w:rPr>
        <w:t> </w:t>
      </w:r>
      <w:r>
        <w:rPr>
          <w:spacing w:val="-6"/>
        </w:rPr>
        <w:t>contracts</w:t>
      </w:r>
      <w:r>
        <w:rPr>
          <w:spacing w:val="-8"/>
        </w:rPr>
        <w:t> </w:t>
      </w:r>
      <w:r>
        <w:rPr>
          <w:spacing w:val="-6"/>
        </w:rPr>
        <w:t>income</w:t>
      </w:r>
      <w:r>
        <w:rPr>
          <w:spacing w:val="-8"/>
        </w:rPr>
        <w:t> </w:t>
      </w:r>
      <w:r>
        <w:rPr>
          <w:spacing w:val="-6"/>
        </w:rPr>
        <w:t>is</w:t>
      </w:r>
      <w:r>
        <w:rPr>
          <w:spacing w:val="-8"/>
        </w:rPr>
        <w:t> </w:t>
      </w:r>
      <w:r>
        <w:rPr>
          <w:spacing w:val="-6"/>
        </w:rPr>
        <w:t>up</w:t>
      </w:r>
      <w:r>
        <w:rPr>
          <w:spacing w:val="-9"/>
        </w:rPr>
        <w:t> </w:t>
      </w:r>
      <w:r>
        <w:rPr>
          <w:spacing w:val="-6"/>
        </w:rPr>
        <w:t>£0.01m on</w:t>
      </w:r>
      <w:r>
        <w:rPr>
          <w:spacing w:val="-9"/>
        </w:rPr>
        <w:t> </w:t>
      </w:r>
      <w:r>
        <w:rPr>
          <w:spacing w:val="-6"/>
        </w:rPr>
        <w:t>the</w:t>
      </w:r>
      <w:r>
        <w:rPr>
          <w:spacing w:val="-8"/>
        </w:rPr>
        <w:t> </w:t>
      </w:r>
      <w:r>
        <w:rPr>
          <w:spacing w:val="-6"/>
        </w:rPr>
        <w:t>prior</w:t>
      </w:r>
      <w:r>
        <w:rPr>
          <w:spacing w:val="-9"/>
        </w:rPr>
        <w:t> </w:t>
      </w:r>
      <w:r>
        <w:rPr>
          <w:spacing w:val="-6"/>
        </w:rPr>
        <w:t>year.</w:t>
      </w:r>
      <w:r>
        <w:rPr>
          <w:spacing w:val="-9"/>
        </w:rPr>
        <w:t> </w:t>
      </w:r>
      <w:r>
        <w:rPr>
          <w:spacing w:val="-6"/>
        </w:rPr>
        <w:t>This</w:t>
      </w:r>
      <w:r>
        <w:rPr>
          <w:spacing w:val="-8"/>
        </w:rPr>
        <w:t> </w:t>
      </w:r>
      <w:r>
        <w:rPr>
          <w:spacing w:val="-6"/>
        </w:rPr>
        <w:t>income</w:t>
      </w:r>
      <w:r>
        <w:rPr>
          <w:spacing w:val="-8"/>
        </w:rPr>
        <w:t> </w:t>
      </w:r>
      <w:r>
        <w:rPr>
          <w:spacing w:val="-6"/>
        </w:rPr>
        <w:t>released</w:t>
      </w:r>
      <w:r>
        <w:rPr>
          <w:spacing w:val="-9"/>
        </w:rPr>
        <w:t> </w:t>
      </w:r>
      <w:r>
        <w:rPr>
          <w:spacing w:val="-6"/>
        </w:rPr>
        <w:t>in</w:t>
      </w:r>
      <w:r>
        <w:rPr>
          <w:spacing w:val="-9"/>
        </w:rPr>
        <w:t> </w:t>
      </w:r>
      <w:r>
        <w:rPr>
          <w:spacing w:val="-6"/>
        </w:rPr>
        <w:t>year </w:t>
      </w:r>
      <w:r>
        <w:rPr/>
        <w:t>relates to 13 Research projects. A number of projects have been have affected by the Covid </w:t>
      </w:r>
      <w:r>
        <w:rPr>
          <w:spacing w:val="-2"/>
        </w:rPr>
        <w:t>pandemic</w:t>
      </w:r>
      <w:r>
        <w:rPr>
          <w:spacing w:val="-7"/>
        </w:rPr>
        <w:t> </w:t>
      </w:r>
      <w:r>
        <w:rPr>
          <w:spacing w:val="-2"/>
        </w:rPr>
        <w:t>with</w:t>
      </w:r>
      <w:r>
        <w:rPr>
          <w:spacing w:val="-8"/>
        </w:rPr>
        <w:t> </w:t>
      </w:r>
      <w:r>
        <w:rPr>
          <w:spacing w:val="-2"/>
        </w:rPr>
        <w:t>extensions</w:t>
      </w:r>
      <w:r>
        <w:rPr>
          <w:spacing w:val="-7"/>
        </w:rPr>
        <w:t> </w:t>
      </w:r>
      <w:r>
        <w:rPr>
          <w:spacing w:val="-2"/>
        </w:rPr>
        <w:t>granted</w:t>
      </w:r>
      <w:r>
        <w:rPr>
          <w:spacing w:val="-8"/>
        </w:rPr>
        <w:t> </w:t>
      </w:r>
      <w:r>
        <w:rPr>
          <w:spacing w:val="-2"/>
        </w:rPr>
        <w:t>on</w:t>
      </w:r>
      <w:r>
        <w:rPr>
          <w:spacing w:val="-8"/>
        </w:rPr>
        <w:t> </w:t>
      </w:r>
      <w:r>
        <w:rPr>
          <w:spacing w:val="-2"/>
        </w:rPr>
        <w:t>British</w:t>
      </w:r>
      <w:r>
        <w:rPr>
          <w:spacing w:val="-8"/>
        </w:rPr>
        <w:t> </w:t>
      </w:r>
      <w:r>
        <w:rPr>
          <w:spacing w:val="-2"/>
        </w:rPr>
        <w:t>Academy</w:t>
      </w:r>
      <w:r>
        <w:rPr>
          <w:spacing w:val="-8"/>
        </w:rPr>
        <w:t> </w:t>
      </w:r>
      <w:r>
        <w:rPr>
          <w:spacing w:val="-2"/>
        </w:rPr>
        <w:t>and</w:t>
      </w:r>
      <w:r>
        <w:rPr>
          <w:spacing w:val="-8"/>
        </w:rPr>
        <w:t> </w:t>
      </w:r>
      <w:r>
        <w:rPr>
          <w:spacing w:val="-2"/>
        </w:rPr>
        <w:t>Leverhulme</w:t>
      </w:r>
      <w:r>
        <w:rPr>
          <w:spacing w:val="-7"/>
        </w:rPr>
        <w:t> </w:t>
      </w:r>
      <w:r>
        <w:rPr>
          <w:spacing w:val="-2"/>
        </w:rPr>
        <w:t>Trust</w:t>
      </w:r>
      <w:r>
        <w:rPr>
          <w:spacing w:val="-9"/>
        </w:rPr>
        <w:t> </w:t>
      </w:r>
      <w:r>
        <w:rPr>
          <w:spacing w:val="-2"/>
        </w:rPr>
        <w:t>funded</w:t>
      </w:r>
      <w:r>
        <w:rPr>
          <w:spacing w:val="-8"/>
        </w:rPr>
        <w:t> </w:t>
      </w:r>
      <w:r>
        <w:rPr>
          <w:spacing w:val="-2"/>
        </w:rPr>
        <w:t>projects.</w:t>
      </w:r>
    </w:p>
    <w:p>
      <w:pPr>
        <w:pStyle w:val="BodyText"/>
        <w:spacing w:before="10"/>
        <w:rPr>
          <w:sz w:val="22"/>
        </w:rPr>
      </w:pPr>
    </w:p>
    <w:p>
      <w:pPr>
        <w:pStyle w:val="BodyText"/>
        <w:ind w:left="998"/>
        <w:jc w:val="both"/>
      </w:pPr>
      <w:r>
        <w:rPr>
          <w:spacing w:val="-6"/>
        </w:rPr>
        <w:t>Other income</w:t>
      </w:r>
      <w:r>
        <w:rPr>
          <w:spacing w:val="-5"/>
        </w:rPr>
        <w:t> </w:t>
      </w:r>
      <w:r>
        <w:rPr>
          <w:spacing w:val="-6"/>
        </w:rPr>
        <w:t>is</w:t>
      </w:r>
      <w:r>
        <w:rPr>
          <w:spacing w:val="-5"/>
        </w:rPr>
        <w:t> </w:t>
      </w:r>
      <w:r>
        <w:rPr>
          <w:spacing w:val="-6"/>
        </w:rPr>
        <w:t>down £0.37m on the</w:t>
      </w:r>
      <w:r>
        <w:rPr>
          <w:spacing w:val="-5"/>
        </w:rPr>
        <w:t> </w:t>
      </w:r>
      <w:r>
        <w:rPr>
          <w:spacing w:val="-6"/>
        </w:rPr>
        <w:t>prior year.</w:t>
      </w:r>
    </w:p>
    <w:p>
      <w:pPr>
        <w:spacing w:after="0"/>
        <w:jc w:val="both"/>
        <w:sectPr>
          <w:pgSz w:w="11910" w:h="16840"/>
          <w:pgMar w:header="712" w:footer="779" w:top="1320" w:bottom="960" w:left="420" w:right="260"/>
        </w:sectPr>
      </w:pPr>
    </w:p>
    <w:p>
      <w:pPr>
        <w:pStyle w:val="BodyText"/>
        <w:spacing w:before="8"/>
        <w:rPr>
          <w:sz w:val="8"/>
        </w:rPr>
      </w:pPr>
    </w:p>
    <w:p>
      <w:pPr>
        <w:pStyle w:val="BodyText"/>
        <w:ind w:left="998"/>
      </w:pPr>
      <w:r>
        <w:rPr/>
        <w:drawing>
          <wp:inline distT="0" distB="0" distL="0" distR="0">
            <wp:extent cx="6175110" cy="4419600"/>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6175110" cy="4419600"/>
                    </a:xfrm>
                    <a:prstGeom prst="rect">
                      <a:avLst/>
                    </a:prstGeom>
                  </pic:spPr>
                </pic:pic>
              </a:graphicData>
            </a:graphic>
          </wp:inline>
        </w:drawing>
      </w:r>
      <w:r>
        <w:rPr/>
      </w:r>
    </w:p>
    <w:p>
      <w:pPr>
        <w:pStyle w:val="BodyText"/>
        <w:spacing w:line="319" w:lineRule="auto" w:before="181"/>
        <w:ind w:left="998" w:right="1154"/>
      </w:pPr>
      <w:r>
        <w:rPr>
          <w:spacing w:val="-4"/>
        </w:rPr>
        <w:t>The</w:t>
      </w:r>
      <w:r>
        <w:rPr>
          <w:spacing w:val="-10"/>
        </w:rPr>
        <w:t> </w:t>
      </w:r>
      <w:r>
        <w:rPr>
          <w:spacing w:val="-4"/>
        </w:rPr>
        <w:t>closure</w:t>
      </w:r>
      <w:r>
        <w:rPr>
          <w:spacing w:val="-10"/>
        </w:rPr>
        <w:t> </w:t>
      </w:r>
      <w:r>
        <w:rPr>
          <w:spacing w:val="-4"/>
        </w:rPr>
        <w:t>of</w:t>
      </w:r>
      <w:r>
        <w:rPr>
          <w:spacing w:val="-11"/>
        </w:rPr>
        <w:t> </w:t>
      </w:r>
      <w:r>
        <w:rPr>
          <w:spacing w:val="-4"/>
        </w:rPr>
        <w:t>the</w:t>
      </w:r>
      <w:r>
        <w:rPr>
          <w:spacing w:val="-12"/>
        </w:rPr>
        <w:t> </w:t>
      </w:r>
      <w:r>
        <w:rPr>
          <w:spacing w:val="-4"/>
        </w:rPr>
        <w:t>School</w:t>
      </w:r>
      <w:r>
        <w:rPr>
          <w:spacing w:val="-13"/>
        </w:rPr>
        <w:t> </w:t>
      </w:r>
      <w:r>
        <w:rPr>
          <w:spacing w:val="-4"/>
        </w:rPr>
        <w:t>due</w:t>
      </w:r>
      <w:r>
        <w:rPr>
          <w:spacing w:val="-10"/>
        </w:rPr>
        <w:t> </w:t>
      </w:r>
      <w:r>
        <w:rPr>
          <w:spacing w:val="-4"/>
        </w:rPr>
        <w:t>to</w:t>
      </w:r>
      <w:r>
        <w:rPr>
          <w:spacing w:val="-11"/>
        </w:rPr>
        <w:t> </w:t>
      </w:r>
      <w:r>
        <w:rPr>
          <w:spacing w:val="-4"/>
        </w:rPr>
        <w:t>the</w:t>
      </w:r>
      <w:r>
        <w:rPr>
          <w:spacing w:val="-10"/>
        </w:rPr>
        <w:t> </w:t>
      </w:r>
      <w:r>
        <w:rPr>
          <w:spacing w:val="-4"/>
        </w:rPr>
        <w:t>pandemic</w:t>
      </w:r>
      <w:r>
        <w:rPr>
          <w:spacing w:val="-10"/>
        </w:rPr>
        <w:t> </w:t>
      </w:r>
      <w:r>
        <w:rPr>
          <w:spacing w:val="-4"/>
        </w:rPr>
        <w:t>affected</w:t>
      </w:r>
      <w:r>
        <w:rPr>
          <w:spacing w:val="-11"/>
        </w:rPr>
        <w:t> </w:t>
      </w:r>
      <w:r>
        <w:rPr>
          <w:spacing w:val="-4"/>
        </w:rPr>
        <w:t>all</w:t>
      </w:r>
      <w:r>
        <w:rPr>
          <w:spacing w:val="-11"/>
        </w:rPr>
        <w:t> </w:t>
      </w:r>
      <w:r>
        <w:rPr>
          <w:spacing w:val="-4"/>
        </w:rPr>
        <w:t>income</w:t>
      </w:r>
      <w:r>
        <w:rPr>
          <w:spacing w:val="-10"/>
        </w:rPr>
        <w:t> </w:t>
      </w:r>
      <w:r>
        <w:rPr>
          <w:spacing w:val="-4"/>
        </w:rPr>
        <w:t>generating</w:t>
      </w:r>
      <w:r>
        <w:rPr>
          <w:spacing w:val="-12"/>
        </w:rPr>
        <w:t> </w:t>
      </w:r>
      <w:r>
        <w:rPr>
          <w:spacing w:val="-4"/>
        </w:rPr>
        <w:t>sources</w:t>
      </w:r>
      <w:r>
        <w:rPr>
          <w:spacing w:val="-10"/>
        </w:rPr>
        <w:t> </w:t>
      </w:r>
      <w:r>
        <w:rPr>
          <w:spacing w:val="-4"/>
        </w:rPr>
        <w:t>particularly </w:t>
      </w:r>
      <w:r>
        <w:rPr>
          <w:spacing w:val="-2"/>
        </w:rPr>
        <w:t>the</w:t>
      </w:r>
      <w:r>
        <w:rPr>
          <w:spacing w:val="-12"/>
        </w:rPr>
        <w:t> </w:t>
      </w:r>
      <w:r>
        <w:rPr>
          <w:spacing w:val="-2"/>
        </w:rPr>
        <w:t>bar,</w:t>
      </w:r>
      <w:r>
        <w:rPr>
          <w:spacing w:val="-14"/>
        </w:rPr>
        <w:t> </w:t>
      </w:r>
      <w:r>
        <w:rPr>
          <w:spacing w:val="-2"/>
        </w:rPr>
        <w:t>on</w:t>
      </w:r>
      <w:r>
        <w:rPr>
          <w:spacing w:val="-12"/>
        </w:rPr>
        <w:t> </w:t>
      </w:r>
      <w:r>
        <w:rPr>
          <w:spacing w:val="-2"/>
        </w:rPr>
        <w:t>campus</w:t>
      </w:r>
      <w:r>
        <w:rPr>
          <w:spacing w:val="-12"/>
        </w:rPr>
        <w:t> </w:t>
      </w:r>
      <w:r>
        <w:rPr>
          <w:spacing w:val="-2"/>
        </w:rPr>
        <w:t>short</w:t>
      </w:r>
      <w:r>
        <w:rPr>
          <w:spacing w:val="-11"/>
        </w:rPr>
        <w:t> </w:t>
      </w:r>
      <w:r>
        <w:rPr>
          <w:spacing w:val="-2"/>
        </w:rPr>
        <w:t>courses</w:t>
      </w:r>
      <w:r>
        <w:rPr>
          <w:spacing w:val="-12"/>
        </w:rPr>
        <w:t> </w:t>
      </w:r>
      <w:r>
        <w:rPr>
          <w:spacing w:val="-2"/>
        </w:rPr>
        <w:t>and</w:t>
      </w:r>
      <w:r>
        <w:rPr>
          <w:spacing w:val="-13"/>
        </w:rPr>
        <w:t> </w:t>
      </w:r>
      <w:r>
        <w:rPr>
          <w:spacing w:val="-2"/>
        </w:rPr>
        <w:t>business</w:t>
      </w:r>
      <w:r>
        <w:rPr>
          <w:spacing w:val="-14"/>
        </w:rPr>
        <w:t> </w:t>
      </w:r>
      <w:r>
        <w:rPr>
          <w:spacing w:val="-2"/>
        </w:rPr>
        <w:t>training,</w:t>
      </w:r>
      <w:r>
        <w:rPr>
          <w:spacing w:val="-13"/>
        </w:rPr>
        <w:t> </w:t>
      </w:r>
      <w:r>
        <w:rPr>
          <w:spacing w:val="-2"/>
        </w:rPr>
        <w:t>external</w:t>
      </w:r>
      <w:r>
        <w:rPr>
          <w:spacing w:val="-13"/>
        </w:rPr>
        <w:t> </w:t>
      </w:r>
      <w:r>
        <w:rPr>
          <w:spacing w:val="-2"/>
        </w:rPr>
        <w:t>services</w:t>
      </w:r>
      <w:r>
        <w:rPr>
          <w:spacing w:val="-12"/>
        </w:rPr>
        <w:t> </w:t>
      </w:r>
      <w:r>
        <w:rPr>
          <w:spacing w:val="-2"/>
        </w:rPr>
        <w:t>and</w:t>
      </w:r>
      <w:r>
        <w:rPr>
          <w:spacing w:val="-12"/>
        </w:rPr>
        <w:t> </w:t>
      </w:r>
      <w:r>
        <w:rPr>
          <w:spacing w:val="-2"/>
        </w:rPr>
        <w:t>box</w:t>
      </w:r>
      <w:r>
        <w:rPr>
          <w:spacing w:val="-14"/>
        </w:rPr>
        <w:t> </w:t>
      </w:r>
      <w:r>
        <w:rPr>
          <w:spacing w:val="-2"/>
        </w:rPr>
        <w:t>office.</w:t>
      </w:r>
    </w:p>
    <w:p>
      <w:pPr>
        <w:pStyle w:val="BodyText"/>
        <w:spacing w:line="319" w:lineRule="auto" w:before="120"/>
        <w:ind w:left="998" w:right="1154"/>
      </w:pPr>
      <w:r>
        <w:rPr>
          <w:spacing w:val="-2"/>
        </w:rPr>
        <w:t>Donations</w:t>
      </w:r>
      <w:r>
        <w:rPr>
          <w:spacing w:val="-10"/>
        </w:rPr>
        <w:t> </w:t>
      </w:r>
      <w:r>
        <w:rPr>
          <w:spacing w:val="-2"/>
        </w:rPr>
        <w:t>have</w:t>
      </w:r>
      <w:r>
        <w:rPr>
          <w:spacing w:val="-10"/>
        </w:rPr>
        <w:t> </w:t>
      </w:r>
      <w:r>
        <w:rPr>
          <w:spacing w:val="-2"/>
        </w:rPr>
        <w:t>increased</w:t>
      </w:r>
      <w:r>
        <w:rPr>
          <w:spacing w:val="-13"/>
        </w:rPr>
        <w:t> </w:t>
      </w:r>
      <w:r>
        <w:rPr>
          <w:spacing w:val="-2"/>
        </w:rPr>
        <w:t>by</w:t>
      </w:r>
      <w:r>
        <w:rPr>
          <w:spacing w:val="-10"/>
        </w:rPr>
        <w:t> </w:t>
      </w:r>
      <w:r>
        <w:rPr>
          <w:spacing w:val="-2"/>
        </w:rPr>
        <w:t>£0.2m</w:t>
      </w:r>
      <w:r>
        <w:rPr>
          <w:spacing w:val="-11"/>
        </w:rPr>
        <w:t> </w:t>
      </w:r>
      <w:r>
        <w:rPr>
          <w:spacing w:val="-2"/>
        </w:rPr>
        <w:t>from</w:t>
      </w:r>
      <w:r>
        <w:rPr>
          <w:spacing w:val="-11"/>
        </w:rPr>
        <w:t> </w:t>
      </w:r>
      <w:r>
        <w:rPr>
          <w:spacing w:val="-2"/>
        </w:rPr>
        <w:t>2019/20</w:t>
      </w:r>
      <w:r>
        <w:rPr>
          <w:spacing w:val="-12"/>
        </w:rPr>
        <w:t> </w:t>
      </w:r>
      <w:r>
        <w:rPr>
          <w:spacing w:val="-2"/>
        </w:rPr>
        <w:t>mainly</w:t>
      </w:r>
      <w:r>
        <w:rPr>
          <w:spacing w:val="-10"/>
        </w:rPr>
        <w:t> </w:t>
      </w:r>
      <w:r>
        <w:rPr>
          <w:spacing w:val="-2"/>
        </w:rPr>
        <w:t>due</w:t>
      </w:r>
      <w:r>
        <w:rPr>
          <w:spacing w:val="-10"/>
        </w:rPr>
        <w:t> </w:t>
      </w:r>
      <w:r>
        <w:rPr>
          <w:spacing w:val="-2"/>
        </w:rPr>
        <w:t>to</w:t>
      </w:r>
      <w:r>
        <w:rPr>
          <w:spacing w:val="-11"/>
        </w:rPr>
        <w:t> </w:t>
      </w:r>
      <w:r>
        <w:rPr>
          <w:spacing w:val="-2"/>
        </w:rPr>
        <w:t>fundraising</w:t>
      </w:r>
      <w:r>
        <w:rPr>
          <w:spacing w:val="-10"/>
        </w:rPr>
        <w:t> </w:t>
      </w:r>
      <w:r>
        <w:rPr>
          <w:spacing w:val="-2"/>
        </w:rPr>
        <w:t>success</w:t>
      </w:r>
      <w:r>
        <w:rPr>
          <w:spacing w:val="-12"/>
        </w:rPr>
        <w:t> </w:t>
      </w:r>
      <w:r>
        <w:rPr>
          <w:spacing w:val="-2"/>
        </w:rPr>
        <w:t>within</w:t>
      </w:r>
      <w:r>
        <w:rPr>
          <w:spacing w:val="-11"/>
        </w:rPr>
        <w:t> </w:t>
      </w:r>
      <w:r>
        <w:rPr>
          <w:spacing w:val="-2"/>
        </w:rPr>
        <w:t>the </w:t>
      </w:r>
      <w:r>
        <w:rPr/>
        <w:t>legacy</w:t>
      </w:r>
      <w:r>
        <w:rPr>
          <w:spacing w:val="-10"/>
        </w:rPr>
        <w:t> </w:t>
      </w:r>
      <w:r>
        <w:rPr/>
        <w:t>and</w:t>
      </w:r>
      <w:r>
        <w:rPr>
          <w:spacing w:val="-10"/>
        </w:rPr>
        <w:t> </w:t>
      </w:r>
      <w:r>
        <w:rPr/>
        <w:t>major</w:t>
      </w:r>
      <w:r>
        <w:rPr>
          <w:spacing w:val="-10"/>
        </w:rPr>
        <w:t> </w:t>
      </w:r>
      <w:r>
        <w:rPr/>
        <w:t>gifts</w:t>
      </w:r>
      <w:r>
        <w:rPr>
          <w:spacing w:val="-9"/>
        </w:rPr>
        <w:t> </w:t>
      </w:r>
      <w:r>
        <w:rPr/>
        <w:t>categories.</w:t>
      </w:r>
    </w:p>
    <w:p>
      <w:pPr>
        <w:pStyle w:val="BodyText"/>
        <w:spacing w:line="319" w:lineRule="auto" w:before="119"/>
        <w:ind w:left="998" w:right="1154" w:hanging="1"/>
      </w:pPr>
      <w:r>
        <w:rPr/>
        <w:t>Endowment and investment income is £0.06m down on the prior year due to less favourable interest</w:t>
      </w:r>
      <w:r>
        <w:rPr>
          <w:spacing w:val="-16"/>
        </w:rPr>
        <w:t> </w:t>
      </w:r>
      <w:r>
        <w:rPr/>
        <w:t>earnings</w:t>
      </w:r>
      <w:r>
        <w:rPr>
          <w:spacing w:val="-15"/>
        </w:rPr>
        <w:t> </w:t>
      </w:r>
      <w:r>
        <w:rPr/>
        <w:t>on</w:t>
      </w:r>
      <w:r>
        <w:rPr>
          <w:spacing w:val="-16"/>
        </w:rPr>
        <w:t> </w:t>
      </w:r>
      <w:r>
        <w:rPr/>
        <w:t>short</w:t>
      </w:r>
      <w:r>
        <w:rPr>
          <w:spacing w:val="-14"/>
        </w:rPr>
        <w:t> </w:t>
      </w:r>
      <w:r>
        <w:rPr/>
        <w:t>term</w:t>
      </w:r>
      <w:r>
        <w:rPr>
          <w:spacing w:val="-16"/>
        </w:rPr>
        <w:t> </w:t>
      </w:r>
      <w:r>
        <w:rPr/>
        <w:t>deposits</w:t>
      </w:r>
      <w:r>
        <w:rPr>
          <w:spacing w:val="-14"/>
        </w:rPr>
        <w:t> </w:t>
      </w:r>
      <w:r>
        <w:rPr/>
        <w:t>as</w:t>
      </w:r>
      <w:r>
        <w:rPr>
          <w:spacing w:val="-15"/>
        </w:rPr>
        <w:t> </w:t>
      </w:r>
      <w:r>
        <w:rPr/>
        <w:t>a</w:t>
      </w:r>
      <w:r>
        <w:rPr>
          <w:spacing w:val="-16"/>
        </w:rPr>
        <w:t> </w:t>
      </w:r>
      <w:r>
        <w:rPr/>
        <w:t>result</w:t>
      </w:r>
      <w:r>
        <w:rPr>
          <w:spacing w:val="-16"/>
        </w:rPr>
        <w:t> </w:t>
      </w:r>
      <w:r>
        <w:rPr/>
        <w:t>of</w:t>
      </w:r>
      <w:r>
        <w:rPr>
          <w:spacing w:val="-15"/>
        </w:rPr>
        <w:t> </w:t>
      </w:r>
      <w:r>
        <w:rPr/>
        <w:t>the</w:t>
      </w:r>
      <w:r>
        <w:rPr>
          <w:spacing w:val="-15"/>
        </w:rPr>
        <w:t> </w:t>
      </w:r>
      <w:r>
        <w:rPr/>
        <w:t>pandemic.</w:t>
      </w:r>
    </w:p>
    <w:p>
      <w:pPr>
        <w:pStyle w:val="BodyText"/>
        <w:spacing w:line="319" w:lineRule="auto" w:before="120"/>
        <w:ind w:left="998" w:right="1154" w:hanging="1"/>
      </w:pPr>
      <w:r>
        <w:rPr/>
        <w:t>Total</w:t>
      </w:r>
      <w:r>
        <w:rPr>
          <w:spacing w:val="-3"/>
        </w:rPr>
        <w:t> </w:t>
      </w:r>
      <w:r>
        <w:rPr/>
        <w:t>expenditure</w:t>
      </w:r>
      <w:r>
        <w:rPr>
          <w:spacing w:val="-3"/>
        </w:rPr>
        <w:t> </w:t>
      </w:r>
      <w:r>
        <w:rPr/>
        <w:t>has</w:t>
      </w:r>
      <w:r>
        <w:rPr>
          <w:spacing w:val="-3"/>
        </w:rPr>
        <w:t> </w:t>
      </w:r>
      <w:r>
        <w:rPr/>
        <w:t>increased</w:t>
      </w:r>
      <w:r>
        <w:rPr>
          <w:spacing w:val="-3"/>
        </w:rPr>
        <w:t> </w:t>
      </w:r>
      <w:r>
        <w:rPr/>
        <w:t>by</w:t>
      </w:r>
      <w:r>
        <w:rPr>
          <w:spacing w:val="-3"/>
        </w:rPr>
        <w:t> </w:t>
      </w:r>
      <w:r>
        <w:rPr/>
        <w:t>2.1%</w:t>
      </w:r>
      <w:r>
        <w:rPr>
          <w:spacing w:val="-3"/>
        </w:rPr>
        <w:t> </w:t>
      </w:r>
      <w:r>
        <w:rPr/>
        <w:t>from</w:t>
      </w:r>
      <w:r>
        <w:rPr>
          <w:spacing w:val="-2"/>
        </w:rPr>
        <w:t> </w:t>
      </w:r>
      <w:r>
        <w:rPr/>
        <w:t>2020,</w:t>
      </w:r>
      <w:r>
        <w:rPr>
          <w:spacing w:val="-4"/>
        </w:rPr>
        <w:t> </w:t>
      </w:r>
      <w:r>
        <w:rPr/>
        <w:t>driven</w:t>
      </w:r>
      <w:r>
        <w:rPr>
          <w:spacing w:val="-3"/>
        </w:rPr>
        <w:t> </w:t>
      </w:r>
      <w:r>
        <w:rPr/>
        <w:t>through</w:t>
      </w:r>
      <w:r>
        <w:rPr>
          <w:spacing w:val="-3"/>
        </w:rPr>
        <w:t> </w:t>
      </w:r>
      <w:r>
        <w:rPr/>
        <w:t>increased</w:t>
      </w:r>
      <w:r>
        <w:rPr>
          <w:spacing w:val="-3"/>
        </w:rPr>
        <w:t> </w:t>
      </w:r>
      <w:r>
        <w:rPr/>
        <w:t>staff</w:t>
      </w:r>
      <w:r>
        <w:rPr>
          <w:spacing w:val="-4"/>
        </w:rPr>
        <w:t> </w:t>
      </w:r>
      <w:r>
        <w:rPr/>
        <w:t>costs</w:t>
      </w:r>
      <w:r>
        <w:rPr>
          <w:spacing w:val="-3"/>
        </w:rPr>
        <w:t> </w:t>
      </w:r>
      <w:r>
        <w:rPr/>
        <w:t>and </w:t>
      </w:r>
      <w:r>
        <w:rPr>
          <w:spacing w:val="-2"/>
        </w:rPr>
        <w:t>interest.</w:t>
      </w:r>
    </w:p>
    <w:p>
      <w:pPr>
        <w:spacing w:after="0" w:line="319" w:lineRule="auto"/>
        <w:sectPr>
          <w:pgSz w:w="11910" w:h="16840"/>
          <w:pgMar w:header="712" w:footer="779" w:top="1320" w:bottom="960" w:left="420" w:right="260"/>
        </w:sectPr>
      </w:pPr>
    </w:p>
    <w:p>
      <w:pPr>
        <w:pStyle w:val="BodyText"/>
        <w:spacing w:before="8"/>
        <w:rPr>
          <w:sz w:val="8"/>
        </w:rPr>
      </w:pPr>
    </w:p>
    <w:p>
      <w:pPr>
        <w:pStyle w:val="BodyText"/>
        <w:ind w:left="998"/>
      </w:pPr>
      <w:r>
        <w:rPr/>
        <w:drawing>
          <wp:inline distT="0" distB="0" distL="0" distR="0">
            <wp:extent cx="5547770" cy="3157728"/>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3" cstate="print"/>
                    <a:stretch>
                      <a:fillRect/>
                    </a:stretch>
                  </pic:blipFill>
                  <pic:spPr>
                    <a:xfrm>
                      <a:off x="0" y="0"/>
                      <a:ext cx="5547770" cy="3157728"/>
                    </a:xfrm>
                    <a:prstGeom prst="rect">
                      <a:avLst/>
                    </a:prstGeom>
                  </pic:spPr>
                </pic:pic>
              </a:graphicData>
            </a:graphic>
          </wp:inline>
        </w:drawing>
      </w:r>
      <w:r>
        <w:rPr/>
      </w:r>
    </w:p>
    <w:p>
      <w:pPr>
        <w:pStyle w:val="BodyText"/>
        <w:spacing w:before="2"/>
        <w:rPr>
          <w:sz w:val="17"/>
        </w:rPr>
      </w:pPr>
    </w:p>
    <w:p>
      <w:pPr>
        <w:pStyle w:val="BodyText"/>
        <w:spacing w:line="319" w:lineRule="auto" w:before="120"/>
        <w:ind w:left="998" w:right="1154"/>
      </w:pPr>
      <w:r>
        <w:rPr>
          <w:spacing w:val="-4"/>
        </w:rPr>
        <w:t>Expenditure</w:t>
      </w:r>
      <w:r>
        <w:rPr>
          <w:spacing w:val="-12"/>
        </w:rPr>
        <w:t> </w:t>
      </w:r>
      <w:r>
        <w:rPr>
          <w:spacing w:val="-4"/>
        </w:rPr>
        <w:t>on</w:t>
      </w:r>
      <w:r>
        <w:rPr>
          <w:spacing w:val="-12"/>
        </w:rPr>
        <w:t> </w:t>
      </w:r>
      <w:r>
        <w:rPr>
          <w:spacing w:val="-4"/>
        </w:rPr>
        <w:t>staff</w:t>
      </w:r>
      <w:r>
        <w:rPr>
          <w:spacing w:val="-12"/>
        </w:rPr>
        <w:t> </w:t>
      </w:r>
      <w:r>
        <w:rPr>
          <w:spacing w:val="-4"/>
        </w:rPr>
        <w:t>costs</w:t>
      </w:r>
      <w:r>
        <w:rPr>
          <w:spacing w:val="-9"/>
        </w:rPr>
        <w:t> </w:t>
      </w:r>
      <w:r>
        <w:rPr>
          <w:spacing w:val="-4"/>
        </w:rPr>
        <w:t>remains</w:t>
      </w:r>
      <w:r>
        <w:rPr>
          <w:spacing w:val="-11"/>
        </w:rPr>
        <w:t> </w:t>
      </w:r>
      <w:r>
        <w:rPr>
          <w:spacing w:val="-4"/>
        </w:rPr>
        <w:t>the</w:t>
      </w:r>
      <w:r>
        <w:rPr>
          <w:spacing w:val="-11"/>
        </w:rPr>
        <w:t> </w:t>
      </w:r>
      <w:r>
        <w:rPr>
          <w:spacing w:val="-4"/>
        </w:rPr>
        <w:t>highest</w:t>
      </w:r>
      <w:r>
        <w:rPr>
          <w:spacing w:val="-12"/>
        </w:rPr>
        <w:t> </w:t>
      </w:r>
      <w:r>
        <w:rPr>
          <w:spacing w:val="-4"/>
        </w:rPr>
        <w:t>cost</w:t>
      </w:r>
      <w:r>
        <w:rPr>
          <w:spacing w:val="-12"/>
        </w:rPr>
        <w:t> </w:t>
      </w:r>
      <w:r>
        <w:rPr>
          <w:spacing w:val="-4"/>
        </w:rPr>
        <w:t>item,</w:t>
      </w:r>
      <w:r>
        <w:rPr>
          <w:spacing w:val="-12"/>
        </w:rPr>
        <w:t> </w:t>
      </w:r>
      <w:r>
        <w:rPr>
          <w:spacing w:val="-4"/>
        </w:rPr>
        <w:t>representing</w:t>
      </w:r>
      <w:r>
        <w:rPr>
          <w:spacing w:val="-10"/>
        </w:rPr>
        <w:t> </w:t>
      </w:r>
      <w:r>
        <w:rPr>
          <w:spacing w:val="-4"/>
        </w:rPr>
        <w:t>67%</w:t>
      </w:r>
      <w:r>
        <w:rPr>
          <w:spacing w:val="-12"/>
        </w:rPr>
        <w:t> </w:t>
      </w:r>
      <w:r>
        <w:rPr>
          <w:spacing w:val="-4"/>
        </w:rPr>
        <w:t>(2020</w:t>
      </w:r>
      <w:r>
        <w:rPr>
          <w:spacing w:val="-12"/>
        </w:rPr>
        <w:t> </w:t>
      </w:r>
      <w:r>
        <w:rPr>
          <w:spacing w:val="-4"/>
        </w:rPr>
        <w:t>–</w:t>
      </w:r>
      <w:r>
        <w:rPr>
          <w:spacing w:val="-11"/>
        </w:rPr>
        <w:t> </w:t>
      </w:r>
      <w:r>
        <w:rPr>
          <w:spacing w:val="-4"/>
        </w:rPr>
        <w:t>61%)</w:t>
      </w:r>
      <w:r>
        <w:rPr>
          <w:spacing w:val="-11"/>
        </w:rPr>
        <w:t> </w:t>
      </w:r>
      <w:r>
        <w:rPr>
          <w:spacing w:val="-4"/>
        </w:rPr>
        <w:t>of</w:t>
      </w:r>
      <w:r>
        <w:rPr>
          <w:spacing w:val="-12"/>
        </w:rPr>
        <w:t> </w:t>
      </w:r>
      <w:r>
        <w:rPr>
          <w:spacing w:val="-4"/>
        </w:rPr>
        <w:t>total income.</w:t>
      </w:r>
      <w:r>
        <w:rPr>
          <w:spacing w:val="-8"/>
        </w:rPr>
        <w:t> </w:t>
      </w:r>
      <w:r>
        <w:rPr>
          <w:spacing w:val="-4"/>
        </w:rPr>
        <w:t>Although</w:t>
      </w:r>
      <w:r>
        <w:rPr>
          <w:spacing w:val="-8"/>
        </w:rPr>
        <w:t> </w:t>
      </w:r>
      <w:r>
        <w:rPr>
          <w:spacing w:val="-4"/>
        </w:rPr>
        <w:t>staff</w:t>
      </w:r>
      <w:r>
        <w:rPr>
          <w:spacing w:val="-8"/>
        </w:rPr>
        <w:t> </w:t>
      </w:r>
      <w:r>
        <w:rPr>
          <w:spacing w:val="-4"/>
        </w:rPr>
        <w:t>costs</w:t>
      </w:r>
      <w:r>
        <w:rPr>
          <w:spacing w:val="-7"/>
        </w:rPr>
        <w:t> </w:t>
      </w:r>
      <w:r>
        <w:rPr>
          <w:spacing w:val="-4"/>
        </w:rPr>
        <w:t>are</w:t>
      </w:r>
      <w:r>
        <w:rPr>
          <w:spacing w:val="-7"/>
        </w:rPr>
        <w:t> </w:t>
      </w:r>
      <w:r>
        <w:rPr>
          <w:spacing w:val="-4"/>
        </w:rPr>
        <w:t>up</w:t>
      </w:r>
      <w:r>
        <w:rPr>
          <w:spacing w:val="-7"/>
        </w:rPr>
        <w:t> </w:t>
      </w:r>
      <w:r>
        <w:rPr>
          <w:spacing w:val="-4"/>
        </w:rPr>
        <w:t>5.2%</w:t>
      </w:r>
      <w:r>
        <w:rPr>
          <w:spacing w:val="-9"/>
        </w:rPr>
        <w:t> </w:t>
      </w:r>
      <w:r>
        <w:rPr>
          <w:spacing w:val="-4"/>
        </w:rPr>
        <w:t>(£0.6m)</w:t>
      </w:r>
      <w:r>
        <w:rPr>
          <w:spacing w:val="-7"/>
        </w:rPr>
        <w:t> </w:t>
      </w:r>
      <w:r>
        <w:rPr>
          <w:spacing w:val="-4"/>
        </w:rPr>
        <w:t>on</w:t>
      </w:r>
      <w:r>
        <w:rPr>
          <w:spacing w:val="-8"/>
        </w:rPr>
        <w:t> </w:t>
      </w:r>
      <w:r>
        <w:rPr>
          <w:spacing w:val="-4"/>
        </w:rPr>
        <w:t>the</w:t>
      </w:r>
      <w:r>
        <w:rPr>
          <w:spacing w:val="-7"/>
        </w:rPr>
        <w:t> </w:t>
      </w:r>
      <w:r>
        <w:rPr>
          <w:spacing w:val="-4"/>
        </w:rPr>
        <w:t>prior</w:t>
      </w:r>
      <w:r>
        <w:rPr>
          <w:spacing w:val="-8"/>
        </w:rPr>
        <w:t> </w:t>
      </w:r>
      <w:r>
        <w:rPr>
          <w:spacing w:val="-4"/>
        </w:rPr>
        <w:t>year,</w:t>
      </w:r>
      <w:r>
        <w:rPr>
          <w:spacing w:val="-9"/>
        </w:rPr>
        <w:t> </w:t>
      </w:r>
      <w:r>
        <w:rPr>
          <w:spacing w:val="-4"/>
        </w:rPr>
        <w:t>this</w:t>
      </w:r>
      <w:r>
        <w:rPr>
          <w:spacing w:val="-7"/>
        </w:rPr>
        <w:t> </w:t>
      </w:r>
      <w:r>
        <w:rPr>
          <w:spacing w:val="-4"/>
        </w:rPr>
        <w:t>increase</w:t>
      </w:r>
      <w:r>
        <w:rPr>
          <w:spacing w:val="-7"/>
        </w:rPr>
        <w:t> </w:t>
      </w:r>
      <w:r>
        <w:rPr>
          <w:spacing w:val="-4"/>
        </w:rPr>
        <w:t>masks</w:t>
      </w:r>
      <w:r>
        <w:rPr>
          <w:spacing w:val="-7"/>
        </w:rPr>
        <w:t> </w:t>
      </w:r>
      <w:r>
        <w:rPr>
          <w:spacing w:val="-4"/>
        </w:rPr>
        <w:t>savings achieved</w:t>
      </w:r>
      <w:r>
        <w:rPr>
          <w:spacing w:val="-8"/>
        </w:rPr>
        <w:t> </w:t>
      </w:r>
      <w:r>
        <w:rPr>
          <w:spacing w:val="-4"/>
        </w:rPr>
        <w:t>from</w:t>
      </w:r>
      <w:r>
        <w:rPr>
          <w:spacing w:val="-9"/>
        </w:rPr>
        <w:t> </w:t>
      </w:r>
      <w:r>
        <w:rPr>
          <w:spacing w:val="-4"/>
        </w:rPr>
        <w:t>the</w:t>
      </w:r>
      <w:r>
        <w:rPr>
          <w:spacing w:val="-8"/>
        </w:rPr>
        <w:t> </w:t>
      </w:r>
      <w:r>
        <w:rPr>
          <w:spacing w:val="-4"/>
        </w:rPr>
        <w:t>deferral</w:t>
      </w:r>
      <w:r>
        <w:rPr>
          <w:spacing w:val="-9"/>
        </w:rPr>
        <w:t> </w:t>
      </w:r>
      <w:r>
        <w:rPr>
          <w:spacing w:val="-4"/>
        </w:rPr>
        <w:t>of</w:t>
      </w:r>
      <w:r>
        <w:rPr>
          <w:spacing w:val="-9"/>
        </w:rPr>
        <w:t> </w:t>
      </w:r>
      <w:r>
        <w:rPr>
          <w:spacing w:val="-4"/>
        </w:rPr>
        <w:t>recruitment</w:t>
      </w:r>
      <w:r>
        <w:rPr>
          <w:spacing w:val="-10"/>
        </w:rPr>
        <w:t> </w:t>
      </w:r>
      <w:r>
        <w:rPr>
          <w:spacing w:val="-4"/>
        </w:rPr>
        <w:t>on</w:t>
      </w:r>
      <w:r>
        <w:rPr>
          <w:spacing w:val="-9"/>
        </w:rPr>
        <w:t> </w:t>
      </w:r>
      <w:r>
        <w:rPr>
          <w:spacing w:val="-4"/>
        </w:rPr>
        <w:t>vacant</w:t>
      </w:r>
      <w:r>
        <w:rPr>
          <w:spacing w:val="-7"/>
        </w:rPr>
        <w:t> </w:t>
      </w:r>
      <w:r>
        <w:rPr>
          <w:spacing w:val="-4"/>
        </w:rPr>
        <w:t>positions</w:t>
      </w:r>
      <w:r>
        <w:rPr>
          <w:spacing w:val="-8"/>
        </w:rPr>
        <w:t> </w:t>
      </w:r>
      <w:r>
        <w:rPr>
          <w:spacing w:val="-4"/>
        </w:rPr>
        <w:t>previously</w:t>
      </w:r>
      <w:r>
        <w:rPr>
          <w:spacing w:val="-9"/>
        </w:rPr>
        <w:t> </w:t>
      </w:r>
      <w:r>
        <w:rPr>
          <w:spacing w:val="-4"/>
        </w:rPr>
        <w:t>expected</w:t>
      </w:r>
      <w:r>
        <w:rPr>
          <w:spacing w:val="-9"/>
        </w:rPr>
        <w:t> </w:t>
      </w:r>
      <w:r>
        <w:rPr>
          <w:spacing w:val="-4"/>
        </w:rPr>
        <w:t>to</w:t>
      </w:r>
      <w:r>
        <w:rPr>
          <w:spacing w:val="-9"/>
        </w:rPr>
        <w:t> </w:t>
      </w:r>
      <w:r>
        <w:rPr>
          <w:spacing w:val="-4"/>
        </w:rPr>
        <w:t>be</w:t>
      </w:r>
      <w:r>
        <w:rPr>
          <w:spacing w:val="-8"/>
        </w:rPr>
        <w:t> </w:t>
      </w:r>
      <w:r>
        <w:rPr>
          <w:spacing w:val="-4"/>
        </w:rPr>
        <w:t>filled</w:t>
      </w:r>
      <w:r>
        <w:rPr>
          <w:spacing w:val="-9"/>
        </w:rPr>
        <w:t> </w:t>
      </w:r>
      <w:r>
        <w:rPr>
          <w:spacing w:val="-4"/>
        </w:rPr>
        <w:t>at </w:t>
      </w:r>
      <w:r>
        <w:rPr>
          <w:spacing w:val="-2"/>
        </w:rPr>
        <w:t>the</w:t>
      </w:r>
      <w:r>
        <w:rPr>
          <w:spacing w:val="-13"/>
        </w:rPr>
        <w:t> </w:t>
      </w:r>
      <w:r>
        <w:rPr>
          <w:spacing w:val="-2"/>
        </w:rPr>
        <w:t>beginning</w:t>
      </w:r>
      <w:r>
        <w:rPr>
          <w:spacing w:val="-14"/>
        </w:rPr>
        <w:t> </w:t>
      </w:r>
      <w:r>
        <w:rPr>
          <w:spacing w:val="-2"/>
        </w:rPr>
        <w:t>of</w:t>
      </w:r>
      <w:r>
        <w:rPr>
          <w:spacing w:val="-13"/>
        </w:rPr>
        <w:t> </w:t>
      </w:r>
      <w:r>
        <w:rPr>
          <w:spacing w:val="-2"/>
        </w:rPr>
        <w:t>the</w:t>
      </w:r>
      <w:r>
        <w:rPr>
          <w:spacing w:val="-13"/>
        </w:rPr>
        <w:t> </w:t>
      </w:r>
      <w:r>
        <w:rPr>
          <w:spacing w:val="-2"/>
        </w:rPr>
        <w:t>year.</w:t>
      </w:r>
      <w:r>
        <w:rPr>
          <w:spacing w:val="-12"/>
        </w:rPr>
        <w:t> </w:t>
      </w:r>
      <w:r>
        <w:rPr>
          <w:spacing w:val="-2"/>
        </w:rPr>
        <w:t>The</w:t>
      </w:r>
      <w:r>
        <w:rPr>
          <w:spacing w:val="-13"/>
        </w:rPr>
        <w:t> </w:t>
      </w:r>
      <w:r>
        <w:rPr>
          <w:spacing w:val="-2"/>
        </w:rPr>
        <w:t>increase</w:t>
      </w:r>
      <w:r>
        <w:rPr>
          <w:spacing w:val="-13"/>
        </w:rPr>
        <w:t> </w:t>
      </w:r>
      <w:r>
        <w:rPr>
          <w:spacing w:val="-2"/>
        </w:rPr>
        <w:t>is</w:t>
      </w:r>
      <w:r>
        <w:rPr>
          <w:spacing w:val="-14"/>
        </w:rPr>
        <w:t> </w:t>
      </w:r>
      <w:r>
        <w:rPr>
          <w:spacing w:val="-2"/>
        </w:rPr>
        <w:t>due</w:t>
      </w:r>
      <w:r>
        <w:rPr>
          <w:spacing w:val="-12"/>
        </w:rPr>
        <w:t> </w:t>
      </w:r>
      <w:r>
        <w:rPr>
          <w:spacing w:val="-2"/>
        </w:rPr>
        <w:t>to</w:t>
      </w:r>
      <w:r>
        <w:rPr>
          <w:spacing w:val="-14"/>
        </w:rPr>
        <w:t> </w:t>
      </w:r>
      <w:r>
        <w:rPr>
          <w:spacing w:val="-2"/>
        </w:rPr>
        <w:t>exceptionally</w:t>
      </w:r>
      <w:r>
        <w:rPr>
          <w:spacing w:val="-13"/>
        </w:rPr>
        <w:t> </w:t>
      </w:r>
      <w:r>
        <w:rPr>
          <w:spacing w:val="-2"/>
        </w:rPr>
        <w:t>high</w:t>
      </w:r>
      <w:r>
        <w:rPr>
          <w:spacing w:val="-14"/>
        </w:rPr>
        <w:t> </w:t>
      </w:r>
      <w:r>
        <w:rPr>
          <w:spacing w:val="-2"/>
        </w:rPr>
        <w:t>pension</w:t>
      </w:r>
      <w:r>
        <w:rPr>
          <w:spacing w:val="-13"/>
        </w:rPr>
        <w:t> </w:t>
      </w:r>
      <w:r>
        <w:rPr>
          <w:spacing w:val="-2"/>
        </w:rPr>
        <w:t>service</w:t>
      </w:r>
      <w:r>
        <w:rPr>
          <w:spacing w:val="-13"/>
        </w:rPr>
        <w:t> </w:t>
      </w:r>
      <w:r>
        <w:rPr>
          <w:spacing w:val="-2"/>
        </w:rPr>
        <w:t>costs</w:t>
      </w:r>
      <w:r>
        <w:rPr>
          <w:spacing w:val="-13"/>
        </w:rPr>
        <w:t> </w:t>
      </w:r>
      <w:r>
        <w:rPr>
          <w:spacing w:val="-2"/>
        </w:rPr>
        <w:t>of</w:t>
      </w:r>
    </w:p>
    <w:p>
      <w:pPr>
        <w:pStyle w:val="BodyText"/>
        <w:spacing w:line="235" w:lineRule="exact"/>
        <w:ind w:left="998"/>
      </w:pPr>
      <w:r>
        <w:rPr>
          <w:spacing w:val="-8"/>
        </w:rPr>
        <w:t>£1.5m,</w:t>
      </w:r>
      <w:r>
        <w:rPr>
          <w:spacing w:val="-4"/>
        </w:rPr>
        <w:t> </w:t>
      </w:r>
      <w:r>
        <w:rPr>
          <w:spacing w:val="-8"/>
        </w:rPr>
        <w:t>£0.6m</w:t>
      </w:r>
      <w:r>
        <w:rPr>
          <w:spacing w:val="-3"/>
        </w:rPr>
        <w:t> </w:t>
      </w:r>
      <w:r>
        <w:rPr>
          <w:spacing w:val="-8"/>
        </w:rPr>
        <w:t>higher</w:t>
      </w:r>
      <w:r>
        <w:rPr>
          <w:spacing w:val="-3"/>
        </w:rPr>
        <w:t> </w:t>
      </w:r>
      <w:r>
        <w:rPr>
          <w:spacing w:val="-8"/>
        </w:rPr>
        <w:t>than</w:t>
      </w:r>
      <w:r>
        <w:rPr>
          <w:spacing w:val="-3"/>
        </w:rPr>
        <w:t> </w:t>
      </w:r>
      <w:r>
        <w:rPr>
          <w:spacing w:val="-8"/>
        </w:rPr>
        <w:t>the</w:t>
      </w:r>
      <w:r>
        <w:rPr>
          <w:spacing w:val="-2"/>
        </w:rPr>
        <w:t> </w:t>
      </w:r>
      <w:r>
        <w:rPr>
          <w:spacing w:val="-8"/>
        </w:rPr>
        <w:t>prior</w:t>
      </w:r>
      <w:r>
        <w:rPr>
          <w:spacing w:val="-2"/>
        </w:rPr>
        <w:t> </w:t>
      </w:r>
      <w:r>
        <w:rPr>
          <w:spacing w:val="-8"/>
        </w:rPr>
        <w:t>year.</w:t>
      </w:r>
    </w:p>
    <w:p>
      <w:pPr>
        <w:pStyle w:val="BodyText"/>
        <w:rPr>
          <w:sz w:val="26"/>
        </w:rPr>
      </w:pPr>
    </w:p>
    <w:p>
      <w:pPr>
        <w:pStyle w:val="BodyText"/>
        <w:spacing w:line="319" w:lineRule="auto" w:before="205"/>
        <w:ind w:left="998" w:right="1154" w:hanging="1"/>
        <w:jc w:val="both"/>
      </w:pPr>
      <w:r>
        <w:rPr/>
        <w:t>Other</w:t>
      </w:r>
      <w:r>
        <w:rPr>
          <w:spacing w:val="-10"/>
        </w:rPr>
        <w:t> </w:t>
      </w:r>
      <w:r>
        <w:rPr/>
        <w:t>operating</w:t>
      </w:r>
      <w:r>
        <w:rPr>
          <w:spacing w:val="-12"/>
        </w:rPr>
        <w:t> </w:t>
      </w:r>
      <w:r>
        <w:rPr/>
        <w:t>expenses</w:t>
      </w:r>
      <w:r>
        <w:rPr>
          <w:spacing w:val="-10"/>
        </w:rPr>
        <w:t> </w:t>
      </w:r>
      <w:r>
        <w:rPr/>
        <w:t>for</w:t>
      </w:r>
      <w:r>
        <w:rPr>
          <w:spacing w:val="-10"/>
        </w:rPr>
        <w:t> </w:t>
      </w:r>
      <w:r>
        <w:rPr/>
        <w:t>the</w:t>
      </w:r>
      <w:r>
        <w:rPr>
          <w:spacing w:val="-9"/>
        </w:rPr>
        <w:t> </w:t>
      </w:r>
      <w:r>
        <w:rPr/>
        <w:t>year</w:t>
      </w:r>
      <w:r>
        <w:rPr>
          <w:spacing w:val="-10"/>
        </w:rPr>
        <w:t> </w:t>
      </w:r>
      <w:r>
        <w:rPr/>
        <w:t>2020/21</w:t>
      </w:r>
      <w:r>
        <w:rPr>
          <w:spacing w:val="-12"/>
        </w:rPr>
        <w:t> </w:t>
      </w:r>
      <w:r>
        <w:rPr/>
        <w:t>have</w:t>
      </w:r>
      <w:r>
        <w:rPr>
          <w:spacing w:val="-9"/>
        </w:rPr>
        <w:t> </w:t>
      </w:r>
      <w:r>
        <w:rPr/>
        <w:t>decreased</w:t>
      </w:r>
      <w:r>
        <w:rPr>
          <w:spacing w:val="-10"/>
        </w:rPr>
        <w:t> </w:t>
      </w:r>
      <w:r>
        <w:rPr/>
        <w:t>by</w:t>
      </w:r>
      <w:r>
        <w:rPr>
          <w:spacing w:val="-12"/>
        </w:rPr>
        <w:t> </w:t>
      </w:r>
      <w:r>
        <w:rPr/>
        <w:t>£0.14m</w:t>
      </w:r>
      <w:r>
        <w:rPr>
          <w:spacing w:val="-9"/>
        </w:rPr>
        <w:t> </w:t>
      </w:r>
      <w:r>
        <w:rPr/>
        <w:t>when</w:t>
      </w:r>
      <w:r>
        <w:rPr>
          <w:spacing w:val="-10"/>
        </w:rPr>
        <w:t> </w:t>
      </w:r>
      <w:r>
        <w:rPr/>
        <w:t>compared</w:t>
      </w:r>
      <w:r>
        <w:rPr>
          <w:spacing w:val="-10"/>
        </w:rPr>
        <w:t> </w:t>
      </w:r>
      <w:r>
        <w:rPr/>
        <w:t>to </w:t>
      </w:r>
      <w:r>
        <w:rPr>
          <w:spacing w:val="-6"/>
        </w:rPr>
        <w:t>2020. This is primarily due to planned reduced and deferred expenditure within travel, hospitality, </w:t>
      </w:r>
      <w:r>
        <w:rPr>
          <w:spacing w:val="-2"/>
        </w:rPr>
        <w:t>bar</w:t>
      </w:r>
      <w:r>
        <w:rPr>
          <w:spacing w:val="-14"/>
        </w:rPr>
        <w:t> </w:t>
      </w:r>
      <w:r>
        <w:rPr>
          <w:spacing w:val="-2"/>
        </w:rPr>
        <w:t>purchases,</w:t>
      </w:r>
      <w:r>
        <w:rPr>
          <w:spacing w:val="-14"/>
        </w:rPr>
        <w:t> </w:t>
      </w:r>
      <w:r>
        <w:rPr>
          <w:spacing w:val="-2"/>
        </w:rPr>
        <w:t>utilities,</w:t>
      </w:r>
      <w:r>
        <w:rPr>
          <w:spacing w:val="-14"/>
        </w:rPr>
        <w:t> </w:t>
      </w:r>
      <w:r>
        <w:rPr>
          <w:spacing w:val="-2"/>
        </w:rPr>
        <w:t>cleaning,</w:t>
      </w:r>
      <w:r>
        <w:rPr>
          <w:spacing w:val="-14"/>
        </w:rPr>
        <w:t> </w:t>
      </w:r>
      <w:r>
        <w:rPr>
          <w:spacing w:val="-2"/>
        </w:rPr>
        <w:t>facilities</w:t>
      </w:r>
      <w:r>
        <w:rPr>
          <w:spacing w:val="-14"/>
        </w:rPr>
        <w:t> </w:t>
      </w:r>
      <w:r>
        <w:rPr>
          <w:spacing w:val="-2"/>
        </w:rPr>
        <w:t>hire,</w:t>
      </w:r>
      <w:r>
        <w:rPr>
          <w:spacing w:val="-13"/>
        </w:rPr>
        <w:t> </w:t>
      </w:r>
      <w:r>
        <w:rPr>
          <w:spacing w:val="-2"/>
        </w:rPr>
        <w:t>and</w:t>
      </w:r>
      <w:r>
        <w:rPr>
          <w:spacing w:val="-14"/>
        </w:rPr>
        <w:t> </w:t>
      </w:r>
      <w:r>
        <w:rPr>
          <w:spacing w:val="-2"/>
        </w:rPr>
        <w:t>print</w:t>
      </w:r>
      <w:r>
        <w:rPr>
          <w:spacing w:val="-14"/>
        </w:rPr>
        <w:t> </w:t>
      </w:r>
      <w:r>
        <w:rPr>
          <w:spacing w:val="-2"/>
        </w:rPr>
        <w:t>advertising</w:t>
      </w:r>
      <w:r>
        <w:rPr>
          <w:spacing w:val="-14"/>
        </w:rPr>
        <w:t> </w:t>
      </w:r>
      <w:r>
        <w:rPr>
          <w:spacing w:val="-2"/>
        </w:rPr>
        <w:t>as</w:t>
      </w:r>
      <w:r>
        <w:rPr>
          <w:spacing w:val="-14"/>
        </w:rPr>
        <w:t> </w:t>
      </w:r>
      <w:r>
        <w:rPr>
          <w:spacing w:val="-2"/>
        </w:rPr>
        <w:t>a</w:t>
      </w:r>
      <w:r>
        <w:rPr>
          <w:spacing w:val="-14"/>
        </w:rPr>
        <w:t> </w:t>
      </w:r>
      <w:r>
        <w:rPr>
          <w:spacing w:val="-2"/>
        </w:rPr>
        <w:t>result</w:t>
      </w:r>
      <w:r>
        <w:rPr>
          <w:spacing w:val="-13"/>
        </w:rPr>
        <w:t> </w:t>
      </w:r>
      <w:r>
        <w:rPr>
          <w:spacing w:val="-2"/>
        </w:rPr>
        <w:t>of</w:t>
      </w:r>
      <w:r>
        <w:rPr>
          <w:spacing w:val="-14"/>
        </w:rPr>
        <w:t> </w:t>
      </w:r>
      <w:r>
        <w:rPr>
          <w:spacing w:val="-2"/>
        </w:rPr>
        <w:t>COVID-19</w:t>
      </w:r>
      <w:r>
        <w:rPr>
          <w:spacing w:val="-14"/>
        </w:rPr>
        <w:t> </w:t>
      </w:r>
      <w:r>
        <w:rPr>
          <w:spacing w:val="-2"/>
        </w:rPr>
        <w:t>and </w:t>
      </w:r>
      <w:r>
        <w:rPr>
          <w:spacing w:val="-6"/>
        </w:rPr>
        <w:t>the move to online operations. The scale of potential savings in operating expenses were offset by essential</w:t>
      </w:r>
      <w:r>
        <w:rPr>
          <w:spacing w:val="-9"/>
        </w:rPr>
        <w:t> </w:t>
      </w:r>
      <w:r>
        <w:rPr>
          <w:spacing w:val="-6"/>
        </w:rPr>
        <w:t>costs</w:t>
      </w:r>
      <w:r>
        <w:rPr>
          <w:spacing w:val="-7"/>
        </w:rPr>
        <w:t> </w:t>
      </w:r>
      <w:r>
        <w:rPr>
          <w:spacing w:val="-6"/>
        </w:rPr>
        <w:t>in</w:t>
      </w:r>
      <w:r>
        <w:rPr>
          <w:spacing w:val="-9"/>
        </w:rPr>
        <w:t> </w:t>
      </w:r>
      <w:r>
        <w:rPr>
          <w:spacing w:val="-6"/>
        </w:rPr>
        <w:t>responding</w:t>
      </w:r>
      <w:r>
        <w:rPr>
          <w:spacing w:val="-10"/>
        </w:rPr>
        <w:t> </w:t>
      </w:r>
      <w:r>
        <w:rPr>
          <w:spacing w:val="-6"/>
        </w:rPr>
        <w:t>to</w:t>
      </w:r>
      <w:r>
        <w:rPr>
          <w:spacing w:val="-8"/>
        </w:rPr>
        <w:t> </w:t>
      </w:r>
      <w:r>
        <w:rPr>
          <w:spacing w:val="-6"/>
        </w:rPr>
        <w:t>COVID-19.</w:t>
      </w:r>
      <w:r>
        <w:rPr>
          <w:spacing w:val="-9"/>
        </w:rPr>
        <w:t> </w:t>
      </w:r>
      <w:r>
        <w:rPr>
          <w:spacing w:val="-6"/>
        </w:rPr>
        <w:t>This</w:t>
      </w:r>
      <w:r>
        <w:rPr>
          <w:spacing w:val="-7"/>
        </w:rPr>
        <w:t> </w:t>
      </w:r>
      <w:r>
        <w:rPr>
          <w:spacing w:val="-6"/>
        </w:rPr>
        <w:t>included</w:t>
      </w:r>
      <w:r>
        <w:rPr>
          <w:spacing w:val="-9"/>
        </w:rPr>
        <w:t> </w:t>
      </w:r>
      <w:r>
        <w:rPr>
          <w:spacing w:val="-6"/>
        </w:rPr>
        <w:t>the</w:t>
      </w:r>
      <w:r>
        <w:rPr>
          <w:spacing w:val="-7"/>
        </w:rPr>
        <w:t> </w:t>
      </w:r>
      <w:r>
        <w:rPr>
          <w:spacing w:val="-6"/>
        </w:rPr>
        <w:t>renewal</w:t>
      </w:r>
      <w:r>
        <w:rPr>
          <w:spacing w:val="-9"/>
        </w:rPr>
        <w:t> </w:t>
      </w:r>
      <w:r>
        <w:rPr>
          <w:spacing w:val="-6"/>
        </w:rPr>
        <w:t>of</w:t>
      </w:r>
      <w:r>
        <w:rPr>
          <w:spacing w:val="-9"/>
        </w:rPr>
        <w:t> </w:t>
      </w:r>
      <w:r>
        <w:rPr>
          <w:spacing w:val="-6"/>
        </w:rPr>
        <w:t>institutional Zoom</w:t>
      </w:r>
      <w:r>
        <w:rPr>
          <w:spacing w:val="-10"/>
        </w:rPr>
        <w:t> </w:t>
      </w:r>
      <w:r>
        <w:rPr>
          <w:spacing w:val="-6"/>
        </w:rPr>
        <w:t>licences </w:t>
      </w:r>
      <w:r>
        <w:rPr/>
        <w:t>and investment in laptops and mobile Wi-Fi to ensure staff and students were equipped for effective online working.</w:t>
      </w:r>
    </w:p>
    <w:p>
      <w:pPr>
        <w:pStyle w:val="BodyText"/>
        <w:spacing w:line="319" w:lineRule="auto" w:before="120"/>
        <w:ind w:left="999" w:right="1156" w:hanging="1"/>
        <w:jc w:val="both"/>
      </w:pPr>
      <w:r>
        <w:rPr>
          <w:spacing w:val="-6"/>
        </w:rPr>
        <w:t>COVID-19 continues to have an adverse effect on the School’s surplus position with a deterioration </w:t>
      </w:r>
      <w:r>
        <w:rPr>
          <w:spacing w:val="-4"/>
        </w:rPr>
        <w:t>of</w:t>
      </w:r>
      <w:r>
        <w:rPr>
          <w:spacing w:val="-9"/>
        </w:rPr>
        <w:t> </w:t>
      </w:r>
      <w:r>
        <w:rPr>
          <w:spacing w:val="-4"/>
        </w:rPr>
        <w:t>the</w:t>
      </w:r>
      <w:r>
        <w:rPr>
          <w:spacing w:val="-8"/>
        </w:rPr>
        <w:t> </w:t>
      </w:r>
      <w:r>
        <w:rPr>
          <w:spacing w:val="-4"/>
        </w:rPr>
        <w:t>£0.1m</w:t>
      </w:r>
      <w:r>
        <w:rPr>
          <w:spacing w:val="-9"/>
        </w:rPr>
        <w:t> </w:t>
      </w:r>
      <w:r>
        <w:rPr>
          <w:spacing w:val="-4"/>
        </w:rPr>
        <w:t>prior</w:t>
      </w:r>
      <w:r>
        <w:rPr>
          <w:spacing w:val="-9"/>
        </w:rPr>
        <w:t> </w:t>
      </w:r>
      <w:r>
        <w:rPr>
          <w:spacing w:val="-4"/>
        </w:rPr>
        <w:t>year</w:t>
      </w:r>
      <w:r>
        <w:rPr>
          <w:spacing w:val="-9"/>
        </w:rPr>
        <w:t> </w:t>
      </w:r>
      <w:r>
        <w:rPr>
          <w:spacing w:val="-4"/>
        </w:rPr>
        <w:t>surplus</w:t>
      </w:r>
      <w:r>
        <w:rPr>
          <w:spacing w:val="-8"/>
        </w:rPr>
        <w:t> </w:t>
      </w:r>
      <w:r>
        <w:rPr>
          <w:spacing w:val="-4"/>
        </w:rPr>
        <w:t>to</w:t>
      </w:r>
      <w:r>
        <w:rPr>
          <w:spacing w:val="-9"/>
        </w:rPr>
        <w:t> </w:t>
      </w:r>
      <w:r>
        <w:rPr>
          <w:spacing w:val="-4"/>
        </w:rPr>
        <w:t>a</w:t>
      </w:r>
      <w:r>
        <w:rPr>
          <w:spacing w:val="-9"/>
        </w:rPr>
        <w:t> </w:t>
      </w:r>
      <w:r>
        <w:rPr>
          <w:spacing w:val="-4"/>
        </w:rPr>
        <w:t>deficit</w:t>
      </w:r>
      <w:r>
        <w:rPr>
          <w:spacing w:val="-10"/>
        </w:rPr>
        <w:t> </w:t>
      </w:r>
      <w:r>
        <w:rPr>
          <w:spacing w:val="-4"/>
        </w:rPr>
        <w:t>of</w:t>
      </w:r>
      <w:r>
        <w:rPr>
          <w:spacing w:val="-9"/>
        </w:rPr>
        <w:t> </w:t>
      </w:r>
      <w:r>
        <w:rPr>
          <w:spacing w:val="-4"/>
        </w:rPr>
        <w:t>£1.2m</w:t>
      </w:r>
      <w:r>
        <w:rPr>
          <w:spacing w:val="-7"/>
        </w:rPr>
        <w:t> </w:t>
      </w:r>
      <w:r>
        <w:rPr>
          <w:spacing w:val="-4"/>
        </w:rPr>
        <w:t>in</w:t>
      </w:r>
      <w:r>
        <w:rPr>
          <w:spacing w:val="-9"/>
        </w:rPr>
        <w:t> </w:t>
      </w:r>
      <w:r>
        <w:rPr>
          <w:spacing w:val="-4"/>
        </w:rPr>
        <w:t>2020/21.</w:t>
      </w:r>
    </w:p>
    <w:p>
      <w:pPr>
        <w:pStyle w:val="BodyText"/>
        <w:spacing w:line="319" w:lineRule="auto" w:before="120"/>
        <w:ind w:left="999" w:right="1155"/>
        <w:jc w:val="both"/>
      </w:pPr>
      <w:r>
        <w:rPr>
          <w:spacing w:val="-6"/>
        </w:rPr>
        <w:t>Staff costs increases were influenced by additional pension provisions as a result of the 2021 LPFA </w:t>
      </w:r>
      <w:r>
        <w:rPr/>
        <w:t>pension</w:t>
      </w:r>
      <w:r>
        <w:rPr>
          <w:spacing w:val="-16"/>
        </w:rPr>
        <w:t> </w:t>
      </w:r>
      <w:r>
        <w:rPr/>
        <w:t>revaluation</w:t>
      </w:r>
      <w:r>
        <w:rPr>
          <w:spacing w:val="-16"/>
        </w:rPr>
        <w:t> </w:t>
      </w:r>
      <w:r>
        <w:rPr/>
        <w:t>and</w:t>
      </w:r>
      <w:r>
        <w:rPr>
          <w:spacing w:val="-16"/>
        </w:rPr>
        <w:t> </w:t>
      </w:r>
      <w:r>
        <w:rPr/>
        <w:t>planned</w:t>
      </w:r>
      <w:r>
        <w:rPr>
          <w:spacing w:val="-16"/>
        </w:rPr>
        <w:t> </w:t>
      </w:r>
      <w:r>
        <w:rPr/>
        <w:t>appointments</w:t>
      </w:r>
      <w:r>
        <w:rPr>
          <w:spacing w:val="-15"/>
        </w:rPr>
        <w:t> </w:t>
      </w:r>
      <w:r>
        <w:rPr/>
        <w:t>to</w:t>
      </w:r>
      <w:r>
        <w:rPr>
          <w:spacing w:val="-16"/>
        </w:rPr>
        <w:t> </w:t>
      </w:r>
      <w:r>
        <w:rPr/>
        <w:t>vacant</w:t>
      </w:r>
      <w:r>
        <w:rPr>
          <w:spacing w:val="-15"/>
        </w:rPr>
        <w:t> </w:t>
      </w:r>
      <w:r>
        <w:rPr/>
        <w:t>positions.</w:t>
      </w:r>
    </w:p>
    <w:p>
      <w:pPr>
        <w:spacing w:after="0" w:line="319" w:lineRule="auto"/>
        <w:jc w:val="both"/>
        <w:sectPr>
          <w:pgSz w:w="11910" w:h="16840"/>
          <w:pgMar w:header="712" w:footer="779" w:top="1320" w:bottom="960" w:left="420" w:right="260"/>
        </w:sectPr>
      </w:pPr>
    </w:p>
    <w:p>
      <w:pPr>
        <w:pStyle w:val="BodyText"/>
        <w:spacing w:before="99"/>
        <w:ind w:left="998"/>
        <w:jc w:val="both"/>
        <w:rPr>
          <w:rFonts w:ascii="Arial Black"/>
        </w:rPr>
      </w:pPr>
      <w:r>
        <w:rPr>
          <w:rFonts w:ascii="Arial Black"/>
          <w:w w:val="90"/>
        </w:rPr>
        <w:t>Capital</w:t>
      </w:r>
      <w:r>
        <w:rPr>
          <w:rFonts w:ascii="Arial Black"/>
          <w:spacing w:val="-9"/>
          <w:w w:val="90"/>
        </w:rPr>
        <w:t> </w:t>
      </w:r>
      <w:r>
        <w:rPr>
          <w:rFonts w:ascii="Arial Black"/>
          <w:spacing w:val="-2"/>
        </w:rPr>
        <w:t>Projects</w:t>
      </w:r>
    </w:p>
    <w:p>
      <w:pPr>
        <w:pStyle w:val="BodyText"/>
        <w:spacing w:before="59"/>
        <w:ind w:left="998"/>
        <w:jc w:val="both"/>
      </w:pPr>
      <w:r>
        <w:rPr>
          <w:spacing w:val="-6"/>
        </w:rPr>
        <w:t>Capitalised</w:t>
      </w:r>
      <w:r>
        <w:rPr>
          <w:spacing w:val="-4"/>
        </w:rPr>
        <w:t> </w:t>
      </w:r>
      <w:r>
        <w:rPr>
          <w:spacing w:val="-6"/>
        </w:rPr>
        <w:t>costs</w:t>
      </w:r>
      <w:r>
        <w:rPr>
          <w:spacing w:val="-1"/>
        </w:rPr>
        <w:t> </w:t>
      </w:r>
      <w:r>
        <w:rPr>
          <w:spacing w:val="-6"/>
        </w:rPr>
        <w:t>of</w:t>
      </w:r>
      <w:r>
        <w:rPr>
          <w:spacing w:val="-3"/>
        </w:rPr>
        <w:t> </w:t>
      </w:r>
      <w:r>
        <w:rPr>
          <w:spacing w:val="-6"/>
        </w:rPr>
        <w:t>£0.1m</w:t>
      </w:r>
      <w:r>
        <w:rPr>
          <w:spacing w:val="-1"/>
        </w:rPr>
        <w:t> </w:t>
      </w:r>
      <w:r>
        <w:rPr>
          <w:spacing w:val="-6"/>
        </w:rPr>
        <w:t>incurred</w:t>
      </w:r>
      <w:r>
        <w:rPr>
          <w:spacing w:val="-3"/>
        </w:rPr>
        <w:t> </w:t>
      </w:r>
      <w:r>
        <w:rPr>
          <w:spacing w:val="-6"/>
        </w:rPr>
        <w:t>during</w:t>
      </w:r>
      <w:r>
        <w:rPr>
          <w:spacing w:val="-4"/>
        </w:rPr>
        <w:t> </w:t>
      </w:r>
      <w:r>
        <w:rPr>
          <w:spacing w:val="-6"/>
        </w:rPr>
        <w:t>the</w:t>
      </w:r>
      <w:r>
        <w:rPr>
          <w:spacing w:val="-2"/>
        </w:rPr>
        <w:t> </w:t>
      </w:r>
      <w:r>
        <w:rPr>
          <w:spacing w:val="-6"/>
        </w:rPr>
        <w:t>year</w:t>
      </w:r>
      <w:r>
        <w:rPr>
          <w:spacing w:val="-3"/>
        </w:rPr>
        <w:t> </w:t>
      </w:r>
      <w:r>
        <w:rPr>
          <w:spacing w:val="-6"/>
        </w:rPr>
        <w:t>comprised</w:t>
      </w:r>
      <w:r>
        <w:rPr>
          <w:spacing w:val="-3"/>
        </w:rPr>
        <w:t> </w:t>
      </w:r>
      <w:r>
        <w:rPr>
          <w:spacing w:val="-6"/>
        </w:rPr>
        <w:t>computer</w:t>
      </w:r>
      <w:r>
        <w:rPr>
          <w:spacing w:val="-3"/>
        </w:rPr>
        <w:t> </w:t>
      </w:r>
      <w:r>
        <w:rPr>
          <w:spacing w:val="-6"/>
        </w:rPr>
        <w:t>and</w:t>
      </w:r>
      <w:r>
        <w:rPr/>
        <w:t> </w:t>
      </w:r>
      <w:r>
        <w:rPr>
          <w:spacing w:val="-6"/>
        </w:rPr>
        <w:t>media</w:t>
      </w:r>
      <w:r>
        <w:rPr>
          <w:spacing w:val="-3"/>
        </w:rPr>
        <w:t> </w:t>
      </w:r>
      <w:r>
        <w:rPr>
          <w:spacing w:val="-6"/>
        </w:rPr>
        <w:t>equipment.</w:t>
      </w:r>
    </w:p>
    <w:p>
      <w:pPr>
        <w:pStyle w:val="BodyText"/>
      </w:pPr>
    </w:p>
    <w:p>
      <w:pPr>
        <w:pStyle w:val="BodyText"/>
      </w:pPr>
    </w:p>
    <w:p>
      <w:pPr>
        <w:pStyle w:val="BodyText"/>
        <w:spacing w:before="1"/>
        <w:rPr>
          <w:sz w:val="16"/>
        </w:rPr>
      </w:pPr>
      <w:r>
        <w:rPr/>
        <w:drawing>
          <wp:anchor distT="0" distB="0" distL="0" distR="0" allowOverlap="1" layoutInCell="1" locked="0" behindDoc="0" simplePos="0" relativeHeight="6">
            <wp:simplePos x="0" y="0"/>
            <wp:positionH relativeFrom="page">
              <wp:posOffset>900430</wp:posOffset>
            </wp:positionH>
            <wp:positionV relativeFrom="paragraph">
              <wp:posOffset>135630</wp:posOffset>
            </wp:positionV>
            <wp:extent cx="5888276" cy="3163824"/>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4" cstate="print"/>
                    <a:stretch>
                      <a:fillRect/>
                    </a:stretch>
                  </pic:blipFill>
                  <pic:spPr>
                    <a:xfrm>
                      <a:off x="0" y="0"/>
                      <a:ext cx="5888276" cy="3163824"/>
                    </a:xfrm>
                    <a:prstGeom prst="rect">
                      <a:avLst/>
                    </a:prstGeom>
                  </pic:spPr>
                </pic:pic>
              </a:graphicData>
            </a:graphic>
          </wp:anchor>
        </w:drawing>
      </w:r>
    </w:p>
    <w:p>
      <w:pPr>
        <w:pStyle w:val="BodyText"/>
        <w:rPr>
          <w:sz w:val="26"/>
        </w:rPr>
      </w:pPr>
    </w:p>
    <w:p>
      <w:pPr>
        <w:pStyle w:val="BodyText"/>
        <w:spacing w:before="1"/>
      </w:pPr>
    </w:p>
    <w:p>
      <w:pPr>
        <w:pStyle w:val="BodyText"/>
        <w:ind w:left="998"/>
        <w:jc w:val="both"/>
        <w:rPr>
          <w:rFonts w:ascii="Arial Black"/>
        </w:rPr>
      </w:pPr>
      <w:r>
        <w:rPr>
          <w:rFonts w:ascii="Arial Black"/>
          <w:w w:val="85"/>
        </w:rPr>
        <w:t>Cash</w:t>
      </w:r>
      <w:r>
        <w:rPr>
          <w:rFonts w:ascii="Arial Black"/>
          <w:spacing w:val="-1"/>
          <w:w w:val="95"/>
        </w:rPr>
        <w:t> </w:t>
      </w:r>
      <w:r>
        <w:rPr>
          <w:rFonts w:ascii="Arial Black"/>
          <w:spacing w:val="-2"/>
          <w:w w:val="95"/>
        </w:rPr>
        <w:t>Management</w:t>
      </w:r>
    </w:p>
    <w:p>
      <w:pPr>
        <w:pStyle w:val="BodyText"/>
        <w:spacing w:line="319" w:lineRule="auto" w:before="19"/>
        <w:ind w:left="998" w:right="1156"/>
        <w:jc w:val="both"/>
      </w:pPr>
      <w:r>
        <w:rPr>
          <w:spacing w:val="-2"/>
        </w:rPr>
        <w:t>Cash</w:t>
      </w:r>
      <w:r>
        <w:rPr>
          <w:spacing w:val="-12"/>
        </w:rPr>
        <w:t> </w:t>
      </w:r>
      <w:r>
        <w:rPr>
          <w:spacing w:val="-2"/>
        </w:rPr>
        <w:t>and</w:t>
      </w:r>
      <w:r>
        <w:rPr>
          <w:spacing w:val="-12"/>
        </w:rPr>
        <w:t> </w:t>
      </w:r>
      <w:r>
        <w:rPr>
          <w:spacing w:val="-2"/>
        </w:rPr>
        <w:t>cash</w:t>
      </w:r>
      <w:r>
        <w:rPr>
          <w:spacing w:val="-12"/>
        </w:rPr>
        <w:t> </w:t>
      </w:r>
      <w:r>
        <w:rPr>
          <w:spacing w:val="-2"/>
        </w:rPr>
        <w:t>equivalents</w:t>
      </w:r>
      <w:r>
        <w:rPr>
          <w:spacing w:val="-11"/>
        </w:rPr>
        <w:t> </w:t>
      </w:r>
      <w:r>
        <w:rPr>
          <w:spacing w:val="-2"/>
        </w:rPr>
        <w:t>(note</w:t>
      </w:r>
      <w:r>
        <w:rPr>
          <w:spacing w:val="-14"/>
        </w:rPr>
        <w:t> </w:t>
      </w:r>
      <w:r>
        <w:rPr>
          <w:spacing w:val="-2"/>
        </w:rPr>
        <w:t>19)</w:t>
      </w:r>
      <w:r>
        <w:rPr>
          <w:spacing w:val="-11"/>
        </w:rPr>
        <w:t> </w:t>
      </w:r>
      <w:r>
        <w:rPr>
          <w:spacing w:val="-2"/>
        </w:rPr>
        <w:t>plus</w:t>
      </w:r>
      <w:r>
        <w:rPr>
          <w:spacing w:val="-14"/>
        </w:rPr>
        <w:t> </w:t>
      </w:r>
      <w:r>
        <w:rPr>
          <w:spacing w:val="-2"/>
        </w:rPr>
        <w:t>short-term</w:t>
      </w:r>
      <w:r>
        <w:rPr>
          <w:spacing w:val="-13"/>
        </w:rPr>
        <w:t> </w:t>
      </w:r>
      <w:r>
        <w:rPr>
          <w:spacing w:val="-2"/>
        </w:rPr>
        <w:t>deposit</w:t>
      </w:r>
      <w:r>
        <w:rPr>
          <w:spacing w:val="-13"/>
        </w:rPr>
        <w:t> </w:t>
      </w:r>
      <w:r>
        <w:rPr>
          <w:spacing w:val="-2"/>
        </w:rPr>
        <w:t>balances</w:t>
      </w:r>
      <w:r>
        <w:rPr>
          <w:spacing w:val="-14"/>
        </w:rPr>
        <w:t> </w:t>
      </w:r>
      <w:r>
        <w:rPr>
          <w:spacing w:val="-2"/>
        </w:rPr>
        <w:t>(note</w:t>
      </w:r>
      <w:r>
        <w:rPr>
          <w:spacing w:val="-13"/>
        </w:rPr>
        <w:t> </w:t>
      </w:r>
      <w:r>
        <w:rPr>
          <w:spacing w:val="-2"/>
        </w:rPr>
        <w:t>13)</w:t>
      </w:r>
      <w:r>
        <w:rPr>
          <w:spacing w:val="-11"/>
        </w:rPr>
        <w:t> </w:t>
      </w:r>
      <w:r>
        <w:rPr>
          <w:spacing w:val="-2"/>
        </w:rPr>
        <w:t>at</w:t>
      </w:r>
      <w:r>
        <w:rPr>
          <w:spacing w:val="-13"/>
        </w:rPr>
        <w:t> </w:t>
      </w:r>
      <w:r>
        <w:rPr>
          <w:spacing w:val="-2"/>
        </w:rPr>
        <w:t>the</w:t>
      </w:r>
      <w:r>
        <w:rPr>
          <w:spacing w:val="-11"/>
        </w:rPr>
        <w:t> </w:t>
      </w:r>
      <w:r>
        <w:rPr>
          <w:spacing w:val="-2"/>
        </w:rPr>
        <w:t>end</w:t>
      </w:r>
      <w:r>
        <w:rPr>
          <w:spacing w:val="-12"/>
        </w:rPr>
        <w:t> </w:t>
      </w:r>
      <w:r>
        <w:rPr>
          <w:spacing w:val="-2"/>
        </w:rPr>
        <w:t>of</w:t>
      </w:r>
      <w:r>
        <w:rPr>
          <w:spacing w:val="-14"/>
        </w:rPr>
        <w:t> </w:t>
      </w:r>
      <w:r>
        <w:rPr>
          <w:spacing w:val="-2"/>
        </w:rPr>
        <w:t>the </w:t>
      </w:r>
      <w:r>
        <w:rPr>
          <w:spacing w:val="-4"/>
        </w:rPr>
        <w:t>year</w:t>
      </w:r>
      <w:r>
        <w:rPr>
          <w:spacing w:val="-8"/>
        </w:rPr>
        <w:t> </w:t>
      </w:r>
      <w:r>
        <w:rPr>
          <w:spacing w:val="-4"/>
        </w:rPr>
        <w:t>stood</w:t>
      </w:r>
      <w:r>
        <w:rPr>
          <w:spacing w:val="-8"/>
        </w:rPr>
        <w:t> </w:t>
      </w:r>
      <w:r>
        <w:rPr>
          <w:spacing w:val="-4"/>
        </w:rPr>
        <w:t>at</w:t>
      </w:r>
      <w:r>
        <w:rPr>
          <w:spacing w:val="-7"/>
        </w:rPr>
        <w:t> </w:t>
      </w:r>
      <w:r>
        <w:rPr>
          <w:spacing w:val="-4"/>
        </w:rPr>
        <w:t>£17.6m,</w:t>
      </w:r>
      <w:r>
        <w:rPr>
          <w:spacing w:val="-9"/>
        </w:rPr>
        <w:t> </w:t>
      </w:r>
      <w:r>
        <w:rPr>
          <w:spacing w:val="-4"/>
        </w:rPr>
        <w:t>up</w:t>
      </w:r>
      <w:r>
        <w:rPr>
          <w:spacing w:val="-6"/>
        </w:rPr>
        <w:t> </w:t>
      </w:r>
      <w:r>
        <w:rPr>
          <w:spacing w:val="-4"/>
        </w:rPr>
        <w:t>£2.0m</w:t>
      </w:r>
      <w:r>
        <w:rPr>
          <w:spacing w:val="-9"/>
        </w:rPr>
        <w:t> </w:t>
      </w:r>
      <w:r>
        <w:rPr>
          <w:spacing w:val="-4"/>
        </w:rPr>
        <w:t>when</w:t>
      </w:r>
      <w:r>
        <w:rPr>
          <w:spacing w:val="-8"/>
        </w:rPr>
        <w:t> </w:t>
      </w:r>
      <w:r>
        <w:rPr>
          <w:spacing w:val="-4"/>
        </w:rPr>
        <w:t>compared</w:t>
      </w:r>
      <w:r>
        <w:rPr>
          <w:spacing w:val="-8"/>
        </w:rPr>
        <w:t> </w:t>
      </w:r>
      <w:r>
        <w:rPr>
          <w:spacing w:val="-4"/>
        </w:rPr>
        <w:t>with</w:t>
      </w:r>
      <w:r>
        <w:rPr>
          <w:spacing w:val="-8"/>
        </w:rPr>
        <w:t> </w:t>
      </w:r>
      <w:r>
        <w:rPr>
          <w:spacing w:val="-4"/>
        </w:rPr>
        <w:t>prior</w:t>
      </w:r>
      <w:r>
        <w:rPr>
          <w:spacing w:val="-8"/>
        </w:rPr>
        <w:t> </w:t>
      </w:r>
      <w:r>
        <w:rPr>
          <w:spacing w:val="-4"/>
        </w:rPr>
        <w:t>year</w:t>
      </w:r>
      <w:r>
        <w:rPr>
          <w:spacing w:val="-8"/>
        </w:rPr>
        <w:t> </w:t>
      </w:r>
      <w:r>
        <w:rPr>
          <w:spacing w:val="-4"/>
        </w:rPr>
        <w:t>and</w:t>
      </w:r>
      <w:r>
        <w:rPr>
          <w:spacing w:val="-8"/>
        </w:rPr>
        <w:t> </w:t>
      </w:r>
      <w:r>
        <w:rPr>
          <w:spacing w:val="-4"/>
        </w:rPr>
        <w:t>represents</w:t>
      </w:r>
      <w:r>
        <w:rPr>
          <w:spacing w:val="-8"/>
        </w:rPr>
        <w:t> </w:t>
      </w:r>
      <w:r>
        <w:rPr>
          <w:spacing w:val="-4"/>
        </w:rPr>
        <w:t>the</w:t>
      </w:r>
      <w:r>
        <w:rPr>
          <w:spacing w:val="-8"/>
        </w:rPr>
        <w:t> </w:t>
      </w:r>
      <w:r>
        <w:rPr>
          <w:spacing w:val="-4"/>
        </w:rPr>
        <w:t>equivalent</w:t>
      </w:r>
      <w:r>
        <w:rPr>
          <w:spacing w:val="-9"/>
        </w:rPr>
        <w:t> </w:t>
      </w:r>
      <w:r>
        <w:rPr>
          <w:spacing w:val="-4"/>
        </w:rPr>
        <w:t>of </w:t>
      </w:r>
      <w:r>
        <w:rPr/>
        <w:t>339</w:t>
      </w:r>
      <w:r>
        <w:rPr>
          <w:spacing w:val="-16"/>
        </w:rPr>
        <w:t> </w:t>
      </w:r>
      <w:r>
        <w:rPr/>
        <w:t>days</w:t>
      </w:r>
      <w:r>
        <w:rPr>
          <w:spacing w:val="-16"/>
        </w:rPr>
        <w:t> </w:t>
      </w:r>
      <w:r>
        <w:rPr/>
        <w:t>of</w:t>
      </w:r>
      <w:r>
        <w:rPr>
          <w:spacing w:val="-16"/>
        </w:rPr>
        <w:t> </w:t>
      </w:r>
      <w:r>
        <w:rPr/>
        <w:t>expenditure.</w:t>
      </w:r>
      <w:r>
        <w:rPr>
          <w:spacing w:val="-16"/>
        </w:rPr>
        <w:t> </w:t>
      </w:r>
      <w:r>
        <w:rPr/>
        <w:t>A</w:t>
      </w:r>
      <w:r>
        <w:rPr>
          <w:spacing w:val="-16"/>
        </w:rPr>
        <w:t> </w:t>
      </w:r>
      <w:r>
        <w:rPr/>
        <w:t>net</w:t>
      </w:r>
      <w:r>
        <w:rPr>
          <w:spacing w:val="-15"/>
        </w:rPr>
        <w:t> </w:t>
      </w:r>
      <w:r>
        <w:rPr/>
        <w:t>cash</w:t>
      </w:r>
      <w:r>
        <w:rPr>
          <w:spacing w:val="-16"/>
        </w:rPr>
        <w:t> </w:t>
      </w:r>
      <w:r>
        <w:rPr/>
        <w:t>inflow</w:t>
      </w:r>
      <w:r>
        <w:rPr>
          <w:spacing w:val="-16"/>
        </w:rPr>
        <w:t> </w:t>
      </w:r>
      <w:r>
        <w:rPr/>
        <w:t>from</w:t>
      </w:r>
      <w:r>
        <w:rPr>
          <w:spacing w:val="-16"/>
        </w:rPr>
        <w:t> </w:t>
      </w:r>
      <w:r>
        <w:rPr/>
        <w:t>operating</w:t>
      </w:r>
      <w:r>
        <w:rPr>
          <w:spacing w:val="-16"/>
        </w:rPr>
        <w:t> </w:t>
      </w:r>
      <w:r>
        <w:rPr/>
        <w:t>activities</w:t>
      </w:r>
      <w:r>
        <w:rPr>
          <w:spacing w:val="-16"/>
        </w:rPr>
        <w:t> </w:t>
      </w:r>
      <w:r>
        <w:rPr/>
        <w:t>of</w:t>
      </w:r>
      <w:r>
        <w:rPr>
          <w:spacing w:val="-15"/>
        </w:rPr>
        <w:t> </w:t>
      </w:r>
      <w:r>
        <w:rPr/>
        <w:t>£2.6m</w:t>
      </w:r>
      <w:r>
        <w:rPr>
          <w:spacing w:val="-16"/>
        </w:rPr>
        <w:t> </w:t>
      </w:r>
      <w:r>
        <w:rPr/>
        <w:t>was</w:t>
      </w:r>
      <w:r>
        <w:rPr>
          <w:spacing w:val="-16"/>
        </w:rPr>
        <w:t> </w:t>
      </w:r>
      <w:r>
        <w:rPr/>
        <w:t>generated</w:t>
      </w:r>
      <w:r>
        <w:rPr>
          <w:spacing w:val="-16"/>
        </w:rPr>
        <w:t> </w:t>
      </w:r>
      <w:r>
        <w:rPr/>
        <w:t>in </w:t>
      </w:r>
      <w:r>
        <w:rPr>
          <w:spacing w:val="-2"/>
        </w:rPr>
        <w:t>year.</w:t>
      </w:r>
    </w:p>
    <w:p>
      <w:pPr>
        <w:pStyle w:val="BodyText"/>
        <w:spacing w:line="319" w:lineRule="auto"/>
        <w:ind w:left="997" w:right="1153"/>
        <w:jc w:val="both"/>
      </w:pPr>
      <w:r>
        <w:rPr>
          <w:spacing w:val="-4"/>
        </w:rPr>
        <w:t>The</w:t>
      </w:r>
      <w:r>
        <w:rPr>
          <w:spacing w:val="-7"/>
        </w:rPr>
        <w:t> </w:t>
      </w:r>
      <w:r>
        <w:rPr>
          <w:spacing w:val="-4"/>
        </w:rPr>
        <w:t>Treasury</w:t>
      </w:r>
      <w:r>
        <w:rPr>
          <w:spacing w:val="-8"/>
        </w:rPr>
        <w:t> </w:t>
      </w:r>
      <w:r>
        <w:rPr>
          <w:spacing w:val="-4"/>
        </w:rPr>
        <w:t>Management</w:t>
      </w:r>
      <w:r>
        <w:rPr>
          <w:spacing w:val="-10"/>
        </w:rPr>
        <w:t> </w:t>
      </w:r>
      <w:r>
        <w:rPr>
          <w:spacing w:val="-4"/>
        </w:rPr>
        <w:t>Policy</w:t>
      </w:r>
      <w:r>
        <w:rPr>
          <w:spacing w:val="-8"/>
        </w:rPr>
        <w:t> </w:t>
      </w:r>
      <w:r>
        <w:rPr>
          <w:spacing w:val="-4"/>
        </w:rPr>
        <w:t>of</w:t>
      </w:r>
      <w:r>
        <w:rPr>
          <w:spacing w:val="-8"/>
        </w:rPr>
        <w:t> </w:t>
      </w:r>
      <w:r>
        <w:rPr>
          <w:spacing w:val="-4"/>
        </w:rPr>
        <w:t>the</w:t>
      </w:r>
      <w:r>
        <w:rPr>
          <w:spacing w:val="-7"/>
        </w:rPr>
        <w:t> </w:t>
      </w:r>
      <w:r>
        <w:rPr>
          <w:spacing w:val="-4"/>
        </w:rPr>
        <w:t>School</w:t>
      </w:r>
      <w:r>
        <w:rPr>
          <w:spacing w:val="-8"/>
        </w:rPr>
        <w:t> </w:t>
      </w:r>
      <w:r>
        <w:rPr>
          <w:spacing w:val="-4"/>
        </w:rPr>
        <w:t>reflects</w:t>
      </w:r>
      <w:r>
        <w:rPr>
          <w:spacing w:val="-7"/>
        </w:rPr>
        <w:t> </w:t>
      </w:r>
      <w:r>
        <w:rPr>
          <w:spacing w:val="-4"/>
        </w:rPr>
        <w:t>a</w:t>
      </w:r>
      <w:r>
        <w:rPr>
          <w:spacing w:val="-8"/>
        </w:rPr>
        <w:t> </w:t>
      </w:r>
      <w:r>
        <w:rPr>
          <w:spacing w:val="-4"/>
        </w:rPr>
        <w:t>low</w:t>
      </w:r>
      <w:r>
        <w:rPr>
          <w:spacing w:val="-7"/>
        </w:rPr>
        <w:t> </w:t>
      </w:r>
      <w:r>
        <w:rPr>
          <w:spacing w:val="-4"/>
        </w:rPr>
        <w:t>appetite</w:t>
      </w:r>
      <w:r>
        <w:rPr>
          <w:spacing w:val="-7"/>
        </w:rPr>
        <w:t> </w:t>
      </w:r>
      <w:r>
        <w:rPr>
          <w:spacing w:val="-4"/>
        </w:rPr>
        <w:t>for</w:t>
      </w:r>
      <w:r>
        <w:rPr>
          <w:spacing w:val="-8"/>
        </w:rPr>
        <w:t> </w:t>
      </w:r>
      <w:r>
        <w:rPr>
          <w:spacing w:val="-4"/>
        </w:rPr>
        <w:t>risk,</w:t>
      </w:r>
      <w:r>
        <w:rPr>
          <w:spacing w:val="-10"/>
        </w:rPr>
        <w:t> </w:t>
      </w:r>
      <w:r>
        <w:rPr>
          <w:spacing w:val="-4"/>
        </w:rPr>
        <w:t>where</w:t>
      </w:r>
      <w:r>
        <w:rPr>
          <w:spacing w:val="-7"/>
        </w:rPr>
        <w:t> </w:t>
      </w:r>
      <w:r>
        <w:rPr>
          <w:spacing w:val="-4"/>
        </w:rPr>
        <w:t>liquidity</w:t>
      </w:r>
      <w:r>
        <w:rPr>
          <w:spacing w:val="-8"/>
        </w:rPr>
        <w:t> </w:t>
      </w:r>
      <w:r>
        <w:rPr>
          <w:spacing w:val="-4"/>
        </w:rPr>
        <w:t>and capital</w:t>
      </w:r>
      <w:r>
        <w:rPr>
          <w:spacing w:val="-10"/>
        </w:rPr>
        <w:t> </w:t>
      </w:r>
      <w:r>
        <w:rPr>
          <w:spacing w:val="-4"/>
        </w:rPr>
        <w:t>preservation</w:t>
      </w:r>
      <w:r>
        <w:rPr>
          <w:spacing w:val="-8"/>
        </w:rPr>
        <w:t> </w:t>
      </w:r>
      <w:r>
        <w:rPr>
          <w:spacing w:val="-4"/>
        </w:rPr>
        <w:t>represent</w:t>
      </w:r>
      <w:r>
        <w:rPr>
          <w:spacing w:val="-11"/>
        </w:rPr>
        <w:t> </w:t>
      </w:r>
      <w:r>
        <w:rPr>
          <w:spacing w:val="-4"/>
        </w:rPr>
        <w:t>the</w:t>
      </w:r>
      <w:r>
        <w:rPr>
          <w:spacing w:val="-9"/>
        </w:rPr>
        <w:t> </w:t>
      </w:r>
      <w:r>
        <w:rPr>
          <w:spacing w:val="-4"/>
        </w:rPr>
        <w:t>two</w:t>
      </w:r>
      <w:r>
        <w:rPr>
          <w:spacing w:val="-11"/>
        </w:rPr>
        <w:t> </w:t>
      </w:r>
      <w:r>
        <w:rPr>
          <w:spacing w:val="-4"/>
        </w:rPr>
        <w:t>essential</w:t>
      </w:r>
      <w:r>
        <w:rPr>
          <w:spacing w:val="-10"/>
        </w:rPr>
        <w:t> </w:t>
      </w:r>
      <w:r>
        <w:rPr>
          <w:spacing w:val="-4"/>
        </w:rPr>
        <w:t>criteria</w:t>
      </w:r>
      <w:r>
        <w:rPr>
          <w:spacing w:val="-11"/>
        </w:rPr>
        <w:t> </w:t>
      </w:r>
      <w:r>
        <w:rPr>
          <w:spacing w:val="-4"/>
        </w:rPr>
        <w:t>guiding</w:t>
      </w:r>
      <w:r>
        <w:rPr>
          <w:spacing w:val="-11"/>
        </w:rPr>
        <w:t> </w:t>
      </w:r>
      <w:r>
        <w:rPr>
          <w:spacing w:val="-4"/>
        </w:rPr>
        <w:t>cash</w:t>
      </w:r>
      <w:r>
        <w:rPr>
          <w:spacing w:val="-10"/>
        </w:rPr>
        <w:t> </w:t>
      </w:r>
      <w:r>
        <w:rPr>
          <w:spacing w:val="-4"/>
        </w:rPr>
        <w:t>management.</w:t>
      </w:r>
      <w:r>
        <w:rPr>
          <w:spacing w:val="-11"/>
        </w:rPr>
        <w:t> </w:t>
      </w:r>
      <w:r>
        <w:rPr>
          <w:spacing w:val="-4"/>
        </w:rPr>
        <w:t>Diversification </w:t>
      </w:r>
      <w:r>
        <w:rPr>
          <w:spacing w:val="-6"/>
        </w:rPr>
        <w:t>of funds across a</w:t>
      </w:r>
      <w:r>
        <w:rPr>
          <w:spacing w:val="-10"/>
        </w:rPr>
        <w:t> </w:t>
      </w:r>
      <w:r>
        <w:rPr>
          <w:spacing w:val="-6"/>
        </w:rPr>
        <w:t>range of highly rated banking</w:t>
      </w:r>
      <w:r>
        <w:rPr>
          <w:spacing w:val="-8"/>
        </w:rPr>
        <w:t> </w:t>
      </w:r>
      <w:r>
        <w:rPr>
          <w:spacing w:val="-6"/>
        </w:rPr>
        <w:t>institutions was also employed</w:t>
      </w:r>
      <w:r>
        <w:rPr>
          <w:spacing w:val="-9"/>
        </w:rPr>
        <w:t> </w:t>
      </w:r>
      <w:r>
        <w:rPr>
          <w:spacing w:val="-6"/>
        </w:rPr>
        <w:t>to reduce exposure </w:t>
      </w:r>
      <w:r>
        <w:rPr/>
        <w:t>to counter-party risk. The Treasury Management Policy is currently under review to ensure it </w:t>
      </w:r>
      <w:r>
        <w:rPr>
          <w:spacing w:val="-2"/>
        </w:rPr>
        <w:t>reflects</w:t>
      </w:r>
      <w:r>
        <w:rPr>
          <w:spacing w:val="-12"/>
        </w:rPr>
        <w:t> </w:t>
      </w:r>
      <w:r>
        <w:rPr>
          <w:spacing w:val="-2"/>
        </w:rPr>
        <w:t>a</w:t>
      </w:r>
      <w:r>
        <w:rPr>
          <w:spacing w:val="-14"/>
        </w:rPr>
        <w:t> </w:t>
      </w:r>
      <w:r>
        <w:rPr>
          <w:spacing w:val="-2"/>
        </w:rPr>
        <w:t>best</w:t>
      </w:r>
      <w:r>
        <w:rPr>
          <w:spacing w:val="-14"/>
        </w:rPr>
        <w:t> </w:t>
      </w:r>
      <w:r>
        <w:rPr>
          <w:spacing w:val="-2"/>
        </w:rPr>
        <w:t>value</w:t>
      </w:r>
      <w:r>
        <w:rPr>
          <w:spacing w:val="-12"/>
        </w:rPr>
        <w:t> </w:t>
      </w:r>
      <w:r>
        <w:rPr>
          <w:spacing w:val="-2"/>
        </w:rPr>
        <w:t>strategy.</w:t>
      </w:r>
      <w:r>
        <w:rPr>
          <w:spacing w:val="-13"/>
        </w:rPr>
        <w:t> </w:t>
      </w:r>
      <w:r>
        <w:rPr>
          <w:spacing w:val="-2"/>
        </w:rPr>
        <w:t>The</w:t>
      </w:r>
      <w:r>
        <w:rPr>
          <w:spacing w:val="-12"/>
        </w:rPr>
        <w:t> </w:t>
      </w:r>
      <w:r>
        <w:rPr>
          <w:spacing w:val="-2"/>
        </w:rPr>
        <w:t>policy</w:t>
      </w:r>
      <w:r>
        <w:rPr>
          <w:spacing w:val="-13"/>
        </w:rPr>
        <w:t> </w:t>
      </w:r>
      <w:r>
        <w:rPr>
          <w:spacing w:val="-2"/>
        </w:rPr>
        <w:t>will</w:t>
      </w:r>
      <w:r>
        <w:rPr>
          <w:spacing w:val="-13"/>
        </w:rPr>
        <w:t> </w:t>
      </w:r>
      <w:r>
        <w:rPr>
          <w:spacing w:val="-2"/>
        </w:rPr>
        <w:t>be</w:t>
      </w:r>
      <w:r>
        <w:rPr>
          <w:spacing w:val="-12"/>
        </w:rPr>
        <w:t> </w:t>
      </w:r>
      <w:r>
        <w:rPr>
          <w:spacing w:val="-2"/>
        </w:rPr>
        <w:t>confirmed</w:t>
      </w:r>
      <w:r>
        <w:rPr>
          <w:spacing w:val="-13"/>
        </w:rPr>
        <w:t> </w:t>
      </w:r>
      <w:r>
        <w:rPr>
          <w:spacing w:val="-2"/>
        </w:rPr>
        <w:t>when</w:t>
      </w:r>
      <w:r>
        <w:rPr>
          <w:spacing w:val="-13"/>
        </w:rPr>
        <w:t> </w:t>
      </w:r>
      <w:r>
        <w:rPr>
          <w:spacing w:val="-2"/>
        </w:rPr>
        <w:t>the</w:t>
      </w:r>
      <w:r>
        <w:rPr>
          <w:spacing w:val="-10"/>
        </w:rPr>
        <w:t> </w:t>
      </w:r>
      <w:r>
        <w:rPr>
          <w:spacing w:val="-2"/>
        </w:rPr>
        <w:t>outcome</w:t>
      </w:r>
      <w:r>
        <w:rPr>
          <w:spacing w:val="-12"/>
        </w:rPr>
        <w:t> </w:t>
      </w:r>
      <w:r>
        <w:rPr>
          <w:spacing w:val="-2"/>
        </w:rPr>
        <w:t>of</w:t>
      </w:r>
      <w:r>
        <w:rPr>
          <w:spacing w:val="-14"/>
        </w:rPr>
        <w:t> </w:t>
      </w:r>
      <w:r>
        <w:rPr>
          <w:spacing w:val="-2"/>
        </w:rPr>
        <w:t>the</w:t>
      </w:r>
      <w:r>
        <w:rPr>
          <w:spacing w:val="-12"/>
        </w:rPr>
        <w:t> </w:t>
      </w:r>
      <w:r>
        <w:rPr>
          <w:spacing w:val="-2"/>
        </w:rPr>
        <w:t>review</w:t>
      </w:r>
      <w:r>
        <w:rPr>
          <w:spacing w:val="-12"/>
        </w:rPr>
        <w:t> </w:t>
      </w:r>
      <w:r>
        <w:rPr>
          <w:spacing w:val="-2"/>
        </w:rPr>
        <w:t>of</w:t>
      </w:r>
      <w:r>
        <w:rPr>
          <w:spacing w:val="-11"/>
        </w:rPr>
        <w:t> </w:t>
      </w:r>
      <w:r>
        <w:rPr>
          <w:spacing w:val="-2"/>
        </w:rPr>
        <w:t>HE </w:t>
      </w:r>
      <w:r>
        <w:rPr/>
        <w:t>funding is known.</w:t>
      </w:r>
    </w:p>
    <w:p>
      <w:pPr>
        <w:pStyle w:val="BodyText"/>
        <w:spacing w:before="9"/>
        <w:rPr>
          <w:sz w:val="19"/>
        </w:rPr>
      </w:pPr>
    </w:p>
    <w:tbl>
      <w:tblPr>
        <w:tblW w:w="0" w:type="auto"/>
        <w:jc w:val="left"/>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91"/>
        <w:gridCol w:w="1272"/>
        <w:gridCol w:w="1272"/>
        <w:gridCol w:w="1207"/>
      </w:tblGrid>
      <w:tr>
        <w:trPr>
          <w:trHeight w:val="544" w:hRule="atLeast"/>
        </w:trPr>
        <w:tc>
          <w:tcPr>
            <w:tcW w:w="5191" w:type="dxa"/>
          </w:tcPr>
          <w:p>
            <w:pPr>
              <w:pStyle w:val="TableParagraph"/>
              <w:rPr>
                <w:rFonts w:ascii="Times New Roman"/>
                <w:sz w:val="18"/>
              </w:rPr>
            </w:pPr>
          </w:p>
        </w:tc>
        <w:tc>
          <w:tcPr>
            <w:tcW w:w="2544" w:type="dxa"/>
            <w:gridSpan w:val="2"/>
          </w:tcPr>
          <w:p>
            <w:pPr>
              <w:pStyle w:val="TableParagraph"/>
              <w:spacing w:line="271" w:lineRule="exact"/>
              <w:ind w:left="127" w:right="120"/>
              <w:jc w:val="center"/>
              <w:rPr>
                <w:rFonts w:ascii="Arial Black"/>
                <w:sz w:val="20"/>
              </w:rPr>
            </w:pPr>
            <w:r>
              <w:rPr>
                <w:rFonts w:ascii="Arial Black"/>
                <w:w w:val="85"/>
                <w:sz w:val="20"/>
              </w:rPr>
              <w:t>Royal</w:t>
            </w:r>
            <w:r>
              <w:rPr>
                <w:rFonts w:ascii="Arial Black"/>
                <w:spacing w:val="15"/>
                <w:sz w:val="20"/>
              </w:rPr>
              <w:t> </w:t>
            </w:r>
            <w:r>
              <w:rPr>
                <w:rFonts w:ascii="Arial Black"/>
                <w:w w:val="85"/>
                <w:sz w:val="20"/>
              </w:rPr>
              <w:t>Central</w:t>
            </w:r>
            <w:r>
              <w:rPr>
                <w:rFonts w:ascii="Arial Black"/>
                <w:spacing w:val="15"/>
                <w:sz w:val="20"/>
              </w:rPr>
              <w:t> </w:t>
            </w:r>
            <w:r>
              <w:rPr>
                <w:rFonts w:ascii="Arial Black"/>
                <w:w w:val="85"/>
                <w:sz w:val="20"/>
              </w:rPr>
              <w:t>School</w:t>
            </w:r>
            <w:r>
              <w:rPr>
                <w:rFonts w:ascii="Arial Black"/>
                <w:spacing w:val="15"/>
                <w:sz w:val="20"/>
              </w:rPr>
              <w:t> </w:t>
            </w:r>
            <w:r>
              <w:rPr>
                <w:rFonts w:ascii="Arial Black"/>
                <w:spacing w:val="-5"/>
                <w:w w:val="85"/>
                <w:sz w:val="20"/>
              </w:rPr>
              <w:t>of</w:t>
            </w:r>
          </w:p>
          <w:p>
            <w:pPr>
              <w:pStyle w:val="TableParagraph"/>
              <w:spacing w:line="253" w:lineRule="exact"/>
              <w:ind w:left="127" w:right="116"/>
              <w:jc w:val="center"/>
              <w:rPr>
                <w:rFonts w:ascii="Arial Black"/>
                <w:sz w:val="20"/>
              </w:rPr>
            </w:pPr>
            <w:r>
              <w:rPr>
                <w:rFonts w:ascii="Arial Black"/>
                <w:w w:val="85"/>
                <w:sz w:val="20"/>
              </w:rPr>
              <w:t>Speech</w:t>
            </w:r>
            <w:r>
              <w:rPr>
                <w:rFonts w:ascii="Arial Black"/>
                <w:spacing w:val="9"/>
                <w:sz w:val="20"/>
              </w:rPr>
              <w:t> </w:t>
            </w:r>
            <w:r>
              <w:rPr>
                <w:rFonts w:ascii="Arial Black"/>
                <w:w w:val="85"/>
                <w:sz w:val="20"/>
              </w:rPr>
              <w:t>and</w:t>
            </w:r>
            <w:r>
              <w:rPr>
                <w:rFonts w:ascii="Arial Black"/>
                <w:spacing w:val="10"/>
                <w:sz w:val="20"/>
              </w:rPr>
              <w:t> </w:t>
            </w:r>
            <w:r>
              <w:rPr>
                <w:rFonts w:ascii="Arial Black"/>
                <w:spacing w:val="-2"/>
                <w:w w:val="85"/>
                <w:sz w:val="20"/>
              </w:rPr>
              <w:t>Drama</w:t>
            </w:r>
          </w:p>
        </w:tc>
        <w:tc>
          <w:tcPr>
            <w:tcW w:w="1207" w:type="dxa"/>
            <w:shd w:val="clear" w:color="auto" w:fill="DAEDF3"/>
          </w:tcPr>
          <w:p>
            <w:pPr>
              <w:pStyle w:val="TableParagraph"/>
              <w:spacing w:before="130"/>
              <w:ind w:left="160" w:right="151"/>
              <w:jc w:val="center"/>
              <w:rPr>
                <w:rFonts w:ascii="Arial Black"/>
                <w:sz w:val="20"/>
              </w:rPr>
            </w:pPr>
            <w:r>
              <w:rPr>
                <w:rFonts w:ascii="Arial Black"/>
                <w:spacing w:val="-2"/>
                <w:sz w:val="20"/>
              </w:rPr>
              <w:t>Sector</w:t>
            </w:r>
          </w:p>
        </w:tc>
      </w:tr>
      <w:tr>
        <w:trPr>
          <w:trHeight w:val="273" w:hRule="atLeast"/>
        </w:trPr>
        <w:tc>
          <w:tcPr>
            <w:tcW w:w="5191" w:type="dxa"/>
            <w:tcBorders>
              <w:bottom w:val="nil"/>
            </w:tcBorders>
          </w:tcPr>
          <w:p>
            <w:pPr>
              <w:pStyle w:val="TableParagraph"/>
              <w:rPr>
                <w:rFonts w:ascii="Times New Roman"/>
                <w:sz w:val="18"/>
              </w:rPr>
            </w:pPr>
          </w:p>
        </w:tc>
        <w:tc>
          <w:tcPr>
            <w:tcW w:w="1272" w:type="dxa"/>
          </w:tcPr>
          <w:p>
            <w:pPr>
              <w:pStyle w:val="TableParagraph"/>
              <w:spacing w:line="253" w:lineRule="exact"/>
              <w:ind w:left="194" w:right="186"/>
              <w:jc w:val="center"/>
              <w:rPr>
                <w:rFonts w:ascii="Arial Black"/>
                <w:sz w:val="20"/>
              </w:rPr>
            </w:pPr>
            <w:r>
              <w:rPr>
                <w:rFonts w:ascii="Arial Black"/>
                <w:spacing w:val="-2"/>
                <w:sz w:val="20"/>
              </w:rPr>
              <w:t>2020/21</w:t>
            </w:r>
          </w:p>
        </w:tc>
        <w:tc>
          <w:tcPr>
            <w:tcW w:w="1272" w:type="dxa"/>
          </w:tcPr>
          <w:p>
            <w:pPr>
              <w:pStyle w:val="TableParagraph"/>
              <w:spacing w:line="253" w:lineRule="exact"/>
              <w:ind w:left="194" w:right="186"/>
              <w:jc w:val="center"/>
              <w:rPr>
                <w:rFonts w:ascii="Arial Black"/>
                <w:sz w:val="20"/>
              </w:rPr>
            </w:pPr>
            <w:r>
              <w:rPr>
                <w:rFonts w:ascii="Arial Black"/>
                <w:spacing w:val="-2"/>
                <w:sz w:val="20"/>
              </w:rPr>
              <w:t>2019/20</w:t>
            </w:r>
          </w:p>
        </w:tc>
        <w:tc>
          <w:tcPr>
            <w:tcW w:w="1207" w:type="dxa"/>
            <w:shd w:val="clear" w:color="auto" w:fill="DAEDF3"/>
          </w:tcPr>
          <w:p>
            <w:pPr>
              <w:pStyle w:val="TableParagraph"/>
              <w:spacing w:line="253" w:lineRule="exact"/>
              <w:ind w:left="160" w:right="154"/>
              <w:jc w:val="center"/>
              <w:rPr>
                <w:rFonts w:ascii="Arial Black"/>
                <w:sz w:val="20"/>
              </w:rPr>
            </w:pPr>
            <w:r>
              <w:rPr>
                <w:rFonts w:ascii="Arial Black"/>
                <w:spacing w:val="-2"/>
                <w:sz w:val="20"/>
              </w:rPr>
              <w:t>2019/20</w:t>
            </w:r>
          </w:p>
        </w:tc>
      </w:tr>
      <w:tr>
        <w:trPr>
          <w:trHeight w:val="679" w:hRule="atLeast"/>
        </w:trPr>
        <w:tc>
          <w:tcPr>
            <w:tcW w:w="5191" w:type="dxa"/>
            <w:tcBorders>
              <w:top w:val="nil"/>
              <w:bottom w:val="nil"/>
            </w:tcBorders>
          </w:tcPr>
          <w:p>
            <w:pPr>
              <w:pStyle w:val="TableParagraph"/>
              <w:spacing w:before="157"/>
              <w:ind w:left="107"/>
              <w:rPr>
                <w:sz w:val="20"/>
              </w:rPr>
            </w:pPr>
            <w:r>
              <w:rPr>
                <w:spacing w:val="-5"/>
                <w:sz w:val="20"/>
              </w:rPr>
              <w:t>Current</w:t>
            </w:r>
            <w:r>
              <w:rPr>
                <w:spacing w:val="-2"/>
                <w:sz w:val="20"/>
              </w:rPr>
              <w:t> Ratio</w:t>
            </w:r>
          </w:p>
        </w:tc>
        <w:tc>
          <w:tcPr>
            <w:tcW w:w="1272" w:type="dxa"/>
            <w:tcBorders>
              <w:bottom w:val="nil"/>
            </w:tcBorders>
          </w:tcPr>
          <w:p>
            <w:pPr>
              <w:pStyle w:val="TableParagraph"/>
              <w:spacing w:before="157"/>
              <w:ind w:left="192" w:right="186"/>
              <w:jc w:val="center"/>
              <w:rPr>
                <w:sz w:val="20"/>
              </w:rPr>
            </w:pPr>
            <w:r>
              <w:rPr>
                <w:spacing w:val="-5"/>
                <w:sz w:val="20"/>
              </w:rPr>
              <w:t>3.2</w:t>
            </w:r>
          </w:p>
        </w:tc>
        <w:tc>
          <w:tcPr>
            <w:tcW w:w="1272" w:type="dxa"/>
            <w:tcBorders>
              <w:bottom w:val="nil"/>
            </w:tcBorders>
          </w:tcPr>
          <w:p>
            <w:pPr>
              <w:pStyle w:val="TableParagraph"/>
              <w:spacing w:before="157"/>
              <w:ind w:left="192" w:right="186"/>
              <w:jc w:val="center"/>
              <w:rPr>
                <w:sz w:val="20"/>
              </w:rPr>
            </w:pPr>
            <w:r>
              <w:rPr>
                <w:spacing w:val="-5"/>
                <w:sz w:val="20"/>
              </w:rPr>
              <w:t>3.4</w:t>
            </w:r>
          </w:p>
        </w:tc>
        <w:tc>
          <w:tcPr>
            <w:tcW w:w="1207" w:type="dxa"/>
            <w:tcBorders>
              <w:bottom w:val="nil"/>
            </w:tcBorders>
            <w:shd w:val="clear" w:color="auto" w:fill="DAEDF3"/>
          </w:tcPr>
          <w:p>
            <w:pPr>
              <w:pStyle w:val="TableParagraph"/>
              <w:spacing w:line="276" w:lineRule="auto" w:before="20"/>
              <w:ind w:left="191" w:right="176" w:firstLine="240"/>
              <w:rPr>
                <w:sz w:val="20"/>
              </w:rPr>
            </w:pPr>
            <w:r>
              <w:rPr>
                <w:spacing w:val="-4"/>
                <w:sz w:val="20"/>
              </w:rPr>
              <w:t>Not available</w:t>
            </w:r>
          </w:p>
        </w:tc>
      </w:tr>
      <w:tr>
        <w:trPr>
          <w:trHeight w:val="544" w:hRule="atLeast"/>
        </w:trPr>
        <w:tc>
          <w:tcPr>
            <w:tcW w:w="5191" w:type="dxa"/>
            <w:tcBorders>
              <w:top w:val="nil"/>
              <w:bottom w:val="nil"/>
            </w:tcBorders>
          </w:tcPr>
          <w:p>
            <w:pPr>
              <w:pStyle w:val="TableParagraph"/>
              <w:spacing w:before="156"/>
              <w:ind w:left="107"/>
              <w:rPr>
                <w:sz w:val="20"/>
              </w:rPr>
            </w:pPr>
            <w:r>
              <w:rPr>
                <w:spacing w:val="-6"/>
                <w:sz w:val="20"/>
              </w:rPr>
              <w:t>Net</w:t>
            </w:r>
            <w:r>
              <w:rPr>
                <w:spacing w:val="-2"/>
                <w:sz w:val="20"/>
              </w:rPr>
              <w:t> </w:t>
            </w:r>
            <w:r>
              <w:rPr>
                <w:spacing w:val="-6"/>
                <w:sz w:val="20"/>
              </w:rPr>
              <w:t>Liquidity</w:t>
            </w:r>
            <w:r>
              <w:rPr>
                <w:spacing w:val="-1"/>
                <w:sz w:val="20"/>
              </w:rPr>
              <w:t> </w:t>
            </w:r>
            <w:r>
              <w:rPr>
                <w:spacing w:val="-6"/>
                <w:sz w:val="20"/>
              </w:rPr>
              <w:t>(Days)</w:t>
            </w:r>
          </w:p>
        </w:tc>
        <w:tc>
          <w:tcPr>
            <w:tcW w:w="1272" w:type="dxa"/>
            <w:tcBorders>
              <w:top w:val="nil"/>
              <w:bottom w:val="nil"/>
            </w:tcBorders>
          </w:tcPr>
          <w:p>
            <w:pPr>
              <w:pStyle w:val="TableParagraph"/>
              <w:spacing w:before="156"/>
              <w:ind w:left="192" w:right="186"/>
              <w:jc w:val="center"/>
              <w:rPr>
                <w:sz w:val="20"/>
              </w:rPr>
            </w:pPr>
            <w:r>
              <w:rPr>
                <w:spacing w:val="-5"/>
                <w:sz w:val="20"/>
              </w:rPr>
              <w:t>339</w:t>
            </w:r>
          </w:p>
        </w:tc>
        <w:tc>
          <w:tcPr>
            <w:tcW w:w="1272" w:type="dxa"/>
            <w:tcBorders>
              <w:top w:val="nil"/>
              <w:bottom w:val="nil"/>
            </w:tcBorders>
          </w:tcPr>
          <w:p>
            <w:pPr>
              <w:pStyle w:val="TableParagraph"/>
              <w:spacing w:before="156"/>
              <w:ind w:left="192" w:right="186"/>
              <w:jc w:val="center"/>
              <w:rPr>
                <w:sz w:val="20"/>
              </w:rPr>
            </w:pPr>
            <w:r>
              <w:rPr>
                <w:spacing w:val="-5"/>
                <w:sz w:val="20"/>
              </w:rPr>
              <w:t>309</w:t>
            </w:r>
          </w:p>
        </w:tc>
        <w:tc>
          <w:tcPr>
            <w:tcW w:w="1207" w:type="dxa"/>
            <w:tcBorders>
              <w:top w:val="nil"/>
              <w:bottom w:val="nil"/>
            </w:tcBorders>
            <w:shd w:val="clear" w:color="auto" w:fill="DAEDF3"/>
          </w:tcPr>
          <w:p>
            <w:pPr>
              <w:pStyle w:val="TableParagraph"/>
              <w:spacing w:before="156"/>
              <w:ind w:left="160" w:right="152"/>
              <w:jc w:val="center"/>
              <w:rPr>
                <w:sz w:val="20"/>
              </w:rPr>
            </w:pPr>
            <w:r>
              <w:rPr>
                <w:spacing w:val="-5"/>
                <w:sz w:val="20"/>
              </w:rPr>
              <w:t>139</w:t>
            </w:r>
          </w:p>
        </w:tc>
      </w:tr>
      <w:tr>
        <w:trPr>
          <w:trHeight w:val="544" w:hRule="atLeast"/>
        </w:trPr>
        <w:tc>
          <w:tcPr>
            <w:tcW w:w="5191" w:type="dxa"/>
            <w:tcBorders>
              <w:top w:val="nil"/>
              <w:bottom w:val="nil"/>
            </w:tcBorders>
          </w:tcPr>
          <w:p>
            <w:pPr>
              <w:pStyle w:val="TableParagraph"/>
              <w:spacing w:before="156"/>
              <w:ind w:left="107"/>
              <w:rPr>
                <w:sz w:val="20"/>
              </w:rPr>
            </w:pPr>
            <w:r>
              <w:rPr>
                <w:spacing w:val="-4"/>
                <w:sz w:val="20"/>
              </w:rPr>
              <w:t>Cash</w:t>
            </w:r>
            <w:r>
              <w:rPr>
                <w:spacing w:val="-11"/>
                <w:sz w:val="20"/>
              </w:rPr>
              <w:t> </w:t>
            </w:r>
            <w:r>
              <w:rPr>
                <w:spacing w:val="-4"/>
                <w:sz w:val="20"/>
              </w:rPr>
              <w:t>flow</w:t>
            </w:r>
            <w:r>
              <w:rPr>
                <w:spacing w:val="-10"/>
                <w:sz w:val="20"/>
              </w:rPr>
              <w:t> </w:t>
            </w:r>
            <w:r>
              <w:rPr>
                <w:spacing w:val="-4"/>
                <w:sz w:val="20"/>
              </w:rPr>
              <w:t>from</w:t>
            </w:r>
            <w:r>
              <w:rPr>
                <w:spacing w:val="-10"/>
                <w:sz w:val="20"/>
              </w:rPr>
              <w:t> </w:t>
            </w:r>
            <w:r>
              <w:rPr>
                <w:spacing w:val="-4"/>
                <w:sz w:val="20"/>
              </w:rPr>
              <w:t>operating</w:t>
            </w:r>
            <w:r>
              <w:rPr>
                <w:spacing w:val="-10"/>
                <w:sz w:val="20"/>
              </w:rPr>
              <w:t> </w:t>
            </w:r>
            <w:r>
              <w:rPr>
                <w:spacing w:val="-4"/>
                <w:sz w:val="20"/>
              </w:rPr>
              <w:t>activities</w:t>
            </w:r>
            <w:r>
              <w:rPr>
                <w:spacing w:val="-9"/>
                <w:sz w:val="20"/>
              </w:rPr>
              <w:t> </w:t>
            </w:r>
            <w:r>
              <w:rPr>
                <w:spacing w:val="-4"/>
                <w:sz w:val="20"/>
              </w:rPr>
              <w:t>as</w:t>
            </w:r>
            <w:r>
              <w:rPr>
                <w:spacing w:val="-10"/>
                <w:sz w:val="20"/>
              </w:rPr>
              <w:t> </w:t>
            </w:r>
            <w:r>
              <w:rPr>
                <w:spacing w:val="-4"/>
                <w:sz w:val="20"/>
              </w:rPr>
              <w:t>%</w:t>
            </w:r>
            <w:r>
              <w:rPr>
                <w:spacing w:val="-12"/>
                <w:sz w:val="20"/>
              </w:rPr>
              <w:t> </w:t>
            </w:r>
            <w:r>
              <w:rPr>
                <w:spacing w:val="-4"/>
                <w:sz w:val="20"/>
              </w:rPr>
              <w:t>total</w:t>
            </w:r>
            <w:r>
              <w:rPr>
                <w:spacing w:val="-10"/>
                <w:sz w:val="20"/>
              </w:rPr>
              <w:t> </w:t>
            </w:r>
            <w:r>
              <w:rPr>
                <w:spacing w:val="-4"/>
                <w:sz w:val="20"/>
              </w:rPr>
              <w:t>income</w:t>
            </w:r>
          </w:p>
        </w:tc>
        <w:tc>
          <w:tcPr>
            <w:tcW w:w="1272" w:type="dxa"/>
            <w:tcBorders>
              <w:top w:val="nil"/>
              <w:bottom w:val="nil"/>
            </w:tcBorders>
          </w:tcPr>
          <w:p>
            <w:pPr>
              <w:pStyle w:val="TableParagraph"/>
              <w:spacing w:before="156"/>
              <w:ind w:left="194" w:right="186"/>
              <w:jc w:val="center"/>
              <w:rPr>
                <w:sz w:val="20"/>
              </w:rPr>
            </w:pPr>
            <w:r>
              <w:rPr>
                <w:spacing w:val="-2"/>
                <w:sz w:val="20"/>
              </w:rPr>
              <w:t>13.8%</w:t>
            </w:r>
          </w:p>
        </w:tc>
        <w:tc>
          <w:tcPr>
            <w:tcW w:w="1272" w:type="dxa"/>
            <w:tcBorders>
              <w:top w:val="nil"/>
              <w:bottom w:val="nil"/>
            </w:tcBorders>
          </w:tcPr>
          <w:p>
            <w:pPr>
              <w:pStyle w:val="TableParagraph"/>
              <w:spacing w:before="156"/>
              <w:ind w:left="194" w:right="186"/>
              <w:jc w:val="center"/>
              <w:rPr>
                <w:sz w:val="20"/>
              </w:rPr>
            </w:pPr>
            <w:r>
              <w:rPr>
                <w:spacing w:val="-4"/>
                <w:sz w:val="20"/>
              </w:rPr>
              <w:t>5.1%</w:t>
            </w:r>
          </w:p>
        </w:tc>
        <w:tc>
          <w:tcPr>
            <w:tcW w:w="1207" w:type="dxa"/>
            <w:tcBorders>
              <w:top w:val="nil"/>
              <w:bottom w:val="nil"/>
            </w:tcBorders>
            <w:shd w:val="clear" w:color="auto" w:fill="DAEDF3"/>
          </w:tcPr>
          <w:p>
            <w:pPr>
              <w:pStyle w:val="TableParagraph"/>
              <w:spacing w:before="156"/>
              <w:ind w:left="160" w:right="154"/>
              <w:jc w:val="center"/>
              <w:rPr>
                <w:sz w:val="20"/>
              </w:rPr>
            </w:pPr>
            <w:r>
              <w:rPr>
                <w:spacing w:val="-4"/>
                <w:sz w:val="20"/>
              </w:rPr>
              <w:t>8.4%</w:t>
            </w:r>
          </w:p>
        </w:tc>
      </w:tr>
      <w:tr>
        <w:trPr>
          <w:trHeight w:val="409" w:hRule="atLeast"/>
        </w:trPr>
        <w:tc>
          <w:tcPr>
            <w:tcW w:w="5191" w:type="dxa"/>
            <w:tcBorders>
              <w:top w:val="nil"/>
            </w:tcBorders>
          </w:tcPr>
          <w:p>
            <w:pPr>
              <w:pStyle w:val="TableParagraph"/>
              <w:spacing w:line="233" w:lineRule="exact" w:before="156"/>
              <w:ind w:left="107"/>
              <w:rPr>
                <w:sz w:val="20"/>
              </w:rPr>
            </w:pPr>
            <w:r>
              <w:rPr>
                <w:spacing w:val="-2"/>
                <w:sz w:val="20"/>
              </w:rPr>
              <w:t>External</w:t>
            </w:r>
            <w:r>
              <w:rPr>
                <w:spacing w:val="-14"/>
                <w:sz w:val="20"/>
              </w:rPr>
              <w:t> </w:t>
            </w:r>
            <w:r>
              <w:rPr>
                <w:spacing w:val="-2"/>
                <w:sz w:val="20"/>
              </w:rPr>
              <w:t>Borrowing</w:t>
            </w:r>
            <w:r>
              <w:rPr>
                <w:spacing w:val="-14"/>
                <w:sz w:val="20"/>
              </w:rPr>
              <w:t> </w:t>
            </w:r>
            <w:r>
              <w:rPr>
                <w:spacing w:val="-2"/>
                <w:sz w:val="20"/>
              </w:rPr>
              <w:t>as</w:t>
            </w:r>
            <w:r>
              <w:rPr>
                <w:spacing w:val="-12"/>
                <w:sz w:val="20"/>
              </w:rPr>
              <w:t> </w:t>
            </w:r>
            <w:r>
              <w:rPr>
                <w:spacing w:val="-2"/>
                <w:sz w:val="20"/>
              </w:rPr>
              <w:t>%</w:t>
            </w:r>
            <w:r>
              <w:rPr>
                <w:spacing w:val="-14"/>
                <w:sz w:val="20"/>
              </w:rPr>
              <w:t> </w:t>
            </w:r>
            <w:r>
              <w:rPr>
                <w:spacing w:val="-2"/>
                <w:sz w:val="20"/>
              </w:rPr>
              <w:t>of</w:t>
            </w:r>
            <w:r>
              <w:rPr>
                <w:spacing w:val="-13"/>
                <w:sz w:val="20"/>
              </w:rPr>
              <w:t> </w:t>
            </w:r>
            <w:r>
              <w:rPr>
                <w:spacing w:val="-2"/>
                <w:sz w:val="20"/>
              </w:rPr>
              <w:t>total</w:t>
            </w:r>
            <w:r>
              <w:rPr>
                <w:spacing w:val="-13"/>
                <w:sz w:val="20"/>
              </w:rPr>
              <w:t> </w:t>
            </w:r>
            <w:r>
              <w:rPr>
                <w:spacing w:val="-2"/>
                <w:sz w:val="20"/>
              </w:rPr>
              <w:t>income</w:t>
            </w:r>
          </w:p>
        </w:tc>
        <w:tc>
          <w:tcPr>
            <w:tcW w:w="1272" w:type="dxa"/>
            <w:tcBorders>
              <w:top w:val="nil"/>
            </w:tcBorders>
          </w:tcPr>
          <w:p>
            <w:pPr>
              <w:pStyle w:val="TableParagraph"/>
              <w:spacing w:line="233" w:lineRule="exact" w:before="156"/>
              <w:ind w:left="194" w:right="186"/>
              <w:jc w:val="center"/>
              <w:rPr>
                <w:sz w:val="20"/>
              </w:rPr>
            </w:pPr>
            <w:r>
              <w:rPr>
                <w:spacing w:val="-5"/>
                <w:sz w:val="20"/>
              </w:rPr>
              <w:t>40%</w:t>
            </w:r>
          </w:p>
        </w:tc>
        <w:tc>
          <w:tcPr>
            <w:tcW w:w="1272" w:type="dxa"/>
            <w:tcBorders>
              <w:top w:val="nil"/>
            </w:tcBorders>
          </w:tcPr>
          <w:p>
            <w:pPr>
              <w:pStyle w:val="TableParagraph"/>
              <w:spacing w:line="233" w:lineRule="exact" w:before="156"/>
              <w:ind w:left="194" w:right="186"/>
              <w:jc w:val="center"/>
              <w:rPr>
                <w:sz w:val="20"/>
              </w:rPr>
            </w:pPr>
            <w:r>
              <w:rPr>
                <w:spacing w:val="-5"/>
                <w:sz w:val="20"/>
              </w:rPr>
              <w:t>43%</w:t>
            </w:r>
          </w:p>
        </w:tc>
        <w:tc>
          <w:tcPr>
            <w:tcW w:w="1207" w:type="dxa"/>
            <w:tcBorders>
              <w:top w:val="nil"/>
            </w:tcBorders>
            <w:shd w:val="clear" w:color="auto" w:fill="DAEDF3"/>
          </w:tcPr>
          <w:p>
            <w:pPr>
              <w:pStyle w:val="TableParagraph"/>
              <w:spacing w:line="233" w:lineRule="exact" w:before="156"/>
              <w:ind w:left="160" w:right="154"/>
              <w:jc w:val="center"/>
              <w:rPr>
                <w:sz w:val="20"/>
              </w:rPr>
            </w:pPr>
            <w:r>
              <w:rPr>
                <w:spacing w:val="-5"/>
                <w:sz w:val="20"/>
              </w:rPr>
              <w:t>38%</w:t>
            </w:r>
          </w:p>
        </w:tc>
      </w:tr>
    </w:tbl>
    <w:p>
      <w:pPr>
        <w:spacing w:after="0" w:line="233" w:lineRule="exact"/>
        <w:jc w:val="center"/>
        <w:rPr>
          <w:sz w:val="20"/>
        </w:rPr>
        <w:sectPr>
          <w:pgSz w:w="11910" w:h="16840"/>
          <w:pgMar w:header="712" w:footer="779" w:top="1320" w:bottom="960" w:left="420" w:right="260"/>
        </w:sectPr>
      </w:pPr>
    </w:p>
    <w:p>
      <w:pPr>
        <w:spacing w:line="252" w:lineRule="auto" w:before="96"/>
        <w:ind w:left="998" w:right="3331" w:firstLine="0"/>
        <w:jc w:val="left"/>
        <w:rPr>
          <w:rFonts w:ascii="Calibri"/>
          <w:i/>
          <w:sz w:val="16"/>
        </w:rPr>
      </w:pPr>
      <w:r>
        <w:rPr>
          <w:rFonts w:ascii="Arial Black"/>
          <w:sz w:val="20"/>
        </w:rPr>
        <w:t>Key</w:t>
      </w:r>
      <w:r>
        <w:rPr>
          <w:rFonts w:ascii="Arial Black"/>
          <w:spacing w:val="-16"/>
          <w:sz w:val="20"/>
        </w:rPr>
        <w:t> </w:t>
      </w:r>
      <w:r>
        <w:rPr>
          <w:rFonts w:ascii="Arial Black"/>
          <w:sz w:val="20"/>
        </w:rPr>
        <w:t>Financial</w:t>
      </w:r>
      <w:r>
        <w:rPr>
          <w:rFonts w:ascii="Arial Black"/>
          <w:spacing w:val="-16"/>
          <w:sz w:val="20"/>
        </w:rPr>
        <w:t> </w:t>
      </w:r>
      <w:r>
        <w:rPr>
          <w:rFonts w:ascii="Arial Black"/>
          <w:sz w:val="20"/>
        </w:rPr>
        <w:t>Indicators</w:t>
      </w:r>
      <w:r>
        <w:rPr>
          <w:rFonts w:ascii="Arial Black"/>
          <w:spacing w:val="-14"/>
          <w:sz w:val="20"/>
        </w:rPr>
        <w:t> </w:t>
      </w:r>
      <w:r>
        <w:rPr>
          <w:rFonts w:ascii="Calibri"/>
          <w:i/>
          <w:sz w:val="16"/>
        </w:rPr>
        <w:t>(Source: OfS Financial sustainability of higher education</w:t>
      </w:r>
      <w:r>
        <w:rPr>
          <w:rFonts w:ascii="Calibri"/>
          <w:i/>
          <w:spacing w:val="40"/>
          <w:w w:val="105"/>
          <w:sz w:val="16"/>
        </w:rPr>
        <w:t> </w:t>
      </w:r>
      <w:r>
        <w:rPr>
          <w:rFonts w:ascii="Calibri"/>
          <w:i/>
          <w:w w:val="105"/>
          <w:sz w:val="16"/>
        </w:rPr>
        <w:t>providers in England OfS 2021.20 June 2021)</w:t>
      </w:r>
    </w:p>
    <w:p>
      <w:pPr>
        <w:pStyle w:val="BodyText"/>
        <w:spacing w:before="10"/>
        <w:rPr>
          <w:rFonts w:ascii="Calibri"/>
          <w:i/>
          <w:sz w:val="23"/>
        </w:rPr>
      </w:pPr>
    </w:p>
    <w:p>
      <w:pPr>
        <w:pStyle w:val="BodyText"/>
        <w:spacing w:line="316" w:lineRule="auto" w:before="1"/>
        <w:ind w:left="998" w:right="1155" w:hanging="1"/>
        <w:jc w:val="both"/>
      </w:pPr>
      <w:r>
        <w:rPr>
          <w:spacing w:val="-6"/>
        </w:rPr>
        <w:t>The preceding financial indicators represent a healthy liquidity position for the School, the Current </w:t>
      </w:r>
      <w:r>
        <w:rPr>
          <w:spacing w:val="-2"/>
        </w:rPr>
        <w:t>Ratio</w:t>
      </w:r>
      <w:r>
        <w:rPr>
          <w:spacing w:val="-8"/>
        </w:rPr>
        <w:t> </w:t>
      </w:r>
      <w:r>
        <w:rPr>
          <w:spacing w:val="-2"/>
        </w:rPr>
        <w:t>remains</w:t>
      </w:r>
      <w:r>
        <w:rPr>
          <w:spacing w:val="-7"/>
        </w:rPr>
        <w:t> </w:t>
      </w:r>
      <w:r>
        <w:rPr>
          <w:spacing w:val="-2"/>
        </w:rPr>
        <w:t>the</w:t>
      </w:r>
      <w:r>
        <w:rPr>
          <w:spacing w:val="-6"/>
        </w:rPr>
        <w:t> </w:t>
      </w:r>
      <w:r>
        <w:rPr>
          <w:spacing w:val="-2"/>
        </w:rPr>
        <w:t>same</w:t>
      </w:r>
      <w:r>
        <w:rPr>
          <w:spacing w:val="-7"/>
        </w:rPr>
        <w:t> </w:t>
      </w:r>
      <w:r>
        <w:rPr>
          <w:spacing w:val="-2"/>
        </w:rPr>
        <w:t>and</w:t>
      </w:r>
      <w:r>
        <w:rPr>
          <w:spacing w:val="-7"/>
        </w:rPr>
        <w:t> </w:t>
      </w:r>
      <w:r>
        <w:rPr>
          <w:spacing w:val="-2"/>
        </w:rPr>
        <w:t>External</w:t>
      </w:r>
      <w:r>
        <w:rPr>
          <w:spacing w:val="-8"/>
        </w:rPr>
        <w:t> </w:t>
      </w:r>
      <w:r>
        <w:rPr>
          <w:spacing w:val="-2"/>
        </w:rPr>
        <w:t>Borrowing</w:t>
      </w:r>
      <w:r>
        <w:rPr>
          <w:spacing w:val="-8"/>
        </w:rPr>
        <w:t> </w:t>
      </w:r>
      <w:r>
        <w:rPr>
          <w:spacing w:val="-2"/>
        </w:rPr>
        <w:t>is</w:t>
      </w:r>
      <w:r>
        <w:rPr>
          <w:spacing w:val="-5"/>
        </w:rPr>
        <w:t> </w:t>
      </w:r>
      <w:r>
        <w:rPr>
          <w:spacing w:val="-2"/>
        </w:rPr>
        <w:t>40%</w:t>
      </w:r>
      <w:r>
        <w:rPr>
          <w:spacing w:val="-9"/>
        </w:rPr>
        <w:t> </w:t>
      </w:r>
      <w:r>
        <w:rPr>
          <w:spacing w:val="-2"/>
        </w:rPr>
        <w:t>of</w:t>
      </w:r>
      <w:r>
        <w:rPr>
          <w:spacing w:val="-7"/>
        </w:rPr>
        <w:t> </w:t>
      </w:r>
      <w:r>
        <w:rPr>
          <w:spacing w:val="-2"/>
        </w:rPr>
        <w:t>total</w:t>
      </w:r>
      <w:r>
        <w:rPr>
          <w:spacing w:val="-8"/>
        </w:rPr>
        <w:t> </w:t>
      </w:r>
      <w:r>
        <w:rPr>
          <w:spacing w:val="-2"/>
        </w:rPr>
        <w:t>income.</w:t>
      </w:r>
      <w:r>
        <w:rPr>
          <w:spacing w:val="-7"/>
        </w:rPr>
        <w:t> </w:t>
      </w:r>
      <w:r>
        <w:rPr>
          <w:spacing w:val="-2"/>
        </w:rPr>
        <w:t>The</w:t>
      </w:r>
      <w:r>
        <w:rPr>
          <w:spacing w:val="-4"/>
        </w:rPr>
        <w:t> </w:t>
      </w:r>
      <w:r>
        <w:rPr>
          <w:spacing w:val="-2"/>
        </w:rPr>
        <w:t>bank</w:t>
      </w:r>
      <w:r>
        <w:rPr>
          <w:spacing w:val="-7"/>
        </w:rPr>
        <w:t> </w:t>
      </w:r>
      <w:r>
        <w:rPr>
          <w:spacing w:val="-2"/>
        </w:rPr>
        <w:t>loan</w:t>
      </w:r>
      <w:r>
        <w:rPr>
          <w:spacing w:val="-5"/>
        </w:rPr>
        <w:t> </w:t>
      </w:r>
      <w:r>
        <w:rPr>
          <w:spacing w:val="-2"/>
        </w:rPr>
        <w:t>facility</w:t>
      </w:r>
      <w:r>
        <w:rPr>
          <w:spacing w:val="-5"/>
        </w:rPr>
        <w:t> of</w:t>
      </w:r>
    </w:p>
    <w:p>
      <w:pPr>
        <w:pStyle w:val="BodyText"/>
        <w:spacing w:before="4"/>
        <w:ind w:left="998"/>
        <w:jc w:val="both"/>
      </w:pPr>
      <w:r>
        <w:rPr>
          <w:spacing w:val="-4"/>
        </w:rPr>
        <w:t>£8.7m</w:t>
      </w:r>
      <w:r>
        <w:rPr>
          <w:spacing w:val="-12"/>
        </w:rPr>
        <w:t> </w:t>
      </w:r>
      <w:r>
        <w:rPr>
          <w:spacing w:val="-4"/>
        </w:rPr>
        <w:t>was</w:t>
      </w:r>
      <w:r>
        <w:rPr>
          <w:spacing w:val="-11"/>
        </w:rPr>
        <w:t> </w:t>
      </w:r>
      <w:r>
        <w:rPr>
          <w:spacing w:val="-4"/>
        </w:rPr>
        <w:t>fully</w:t>
      </w:r>
      <w:r>
        <w:rPr>
          <w:spacing w:val="-11"/>
        </w:rPr>
        <w:t> </w:t>
      </w:r>
      <w:r>
        <w:rPr>
          <w:spacing w:val="-4"/>
        </w:rPr>
        <w:t>drawn</w:t>
      </w:r>
      <w:r>
        <w:rPr>
          <w:spacing w:val="-12"/>
        </w:rPr>
        <w:t> </w:t>
      </w:r>
      <w:r>
        <w:rPr>
          <w:spacing w:val="-4"/>
        </w:rPr>
        <w:t>down</w:t>
      </w:r>
      <w:r>
        <w:rPr>
          <w:spacing w:val="-11"/>
        </w:rPr>
        <w:t> </w:t>
      </w:r>
      <w:r>
        <w:rPr>
          <w:spacing w:val="-4"/>
        </w:rPr>
        <w:t>in</w:t>
      </w:r>
      <w:r>
        <w:rPr>
          <w:spacing w:val="-12"/>
        </w:rPr>
        <w:t> </w:t>
      </w:r>
      <w:r>
        <w:rPr>
          <w:spacing w:val="-4"/>
        </w:rPr>
        <w:t>May</w:t>
      </w:r>
      <w:r>
        <w:rPr>
          <w:spacing w:val="-11"/>
        </w:rPr>
        <w:t> </w:t>
      </w:r>
      <w:r>
        <w:rPr>
          <w:spacing w:val="-4"/>
        </w:rPr>
        <w:t>2018.</w:t>
      </w:r>
    </w:p>
    <w:p>
      <w:pPr>
        <w:pStyle w:val="BodyText"/>
        <w:spacing w:line="319" w:lineRule="auto" w:before="197"/>
        <w:ind w:left="998" w:right="1153" w:hanging="1"/>
        <w:jc w:val="both"/>
      </w:pPr>
      <w:r>
        <w:rPr/>
        <w:t>Central</w:t>
      </w:r>
      <w:r>
        <w:rPr>
          <w:spacing w:val="-10"/>
        </w:rPr>
        <w:t> </w:t>
      </w:r>
      <w:r>
        <w:rPr/>
        <w:t>entered</w:t>
      </w:r>
      <w:r>
        <w:rPr>
          <w:spacing w:val="-10"/>
        </w:rPr>
        <w:t> </w:t>
      </w:r>
      <w:r>
        <w:rPr/>
        <w:t>into</w:t>
      </w:r>
      <w:r>
        <w:rPr>
          <w:spacing w:val="-10"/>
        </w:rPr>
        <w:t> </w:t>
      </w:r>
      <w:r>
        <w:rPr/>
        <w:t>a</w:t>
      </w:r>
      <w:r>
        <w:rPr>
          <w:spacing w:val="-10"/>
        </w:rPr>
        <w:t> </w:t>
      </w:r>
      <w:r>
        <w:rPr/>
        <w:t>new</w:t>
      </w:r>
      <w:r>
        <w:rPr>
          <w:spacing w:val="-9"/>
        </w:rPr>
        <w:t> </w:t>
      </w:r>
      <w:r>
        <w:rPr/>
        <w:t>bank</w:t>
      </w:r>
      <w:r>
        <w:rPr>
          <w:spacing w:val="-10"/>
        </w:rPr>
        <w:t> </w:t>
      </w:r>
      <w:r>
        <w:rPr/>
        <w:t>loan</w:t>
      </w:r>
      <w:r>
        <w:rPr>
          <w:spacing w:val="-10"/>
        </w:rPr>
        <w:t> </w:t>
      </w:r>
      <w:r>
        <w:rPr/>
        <w:t>facility</w:t>
      </w:r>
      <w:r>
        <w:rPr>
          <w:spacing w:val="-9"/>
        </w:rPr>
        <w:t> </w:t>
      </w:r>
      <w:r>
        <w:rPr/>
        <w:t>of</w:t>
      </w:r>
      <w:r>
        <w:rPr>
          <w:spacing w:val="-10"/>
        </w:rPr>
        <w:t> </w:t>
      </w:r>
      <w:r>
        <w:rPr/>
        <w:t>£8.7m</w:t>
      </w:r>
      <w:r>
        <w:rPr>
          <w:spacing w:val="-10"/>
        </w:rPr>
        <w:t> </w:t>
      </w:r>
      <w:r>
        <w:rPr/>
        <w:t>in</w:t>
      </w:r>
      <w:r>
        <w:rPr>
          <w:spacing w:val="-10"/>
        </w:rPr>
        <w:t> </w:t>
      </w:r>
      <w:r>
        <w:rPr/>
        <w:t>May</w:t>
      </w:r>
      <w:r>
        <w:rPr>
          <w:spacing w:val="-8"/>
        </w:rPr>
        <w:t> </w:t>
      </w:r>
      <w:r>
        <w:rPr/>
        <w:t>2016</w:t>
      </w:r>
      <w:r>
        <w:rPr>
          <w:spacing w:val="-11"/>
        </w:rPr>
        <w:t> </w:t>
      </w:r>
      <w:r>
        <w:rPr/>
        <w:t>to</w:t>
      </w:r>
      <w:r>
        <w:rPr>
          <w:spacing w:val="-10"/>
        </w:rPr>
        <w:t> </w:t>
      </w:r>
      <w:r>
        <w:rPr/>
        <w:t>part-finance</w:t>
      </w:r>
      <w:r>
        <w:rPr>
          <w:spacing w:val="-9"/>
        </w:rPr>
        <w:t> </w:t>
      </w:r>
      <w:r>
        <w:rPr/>
        <w:t>the</w:t>
      </w:r>
      <w:r>
        <w:rPr>
          <w:spacing w:val="-10"/>
        </w:rPr>
        <w:t> </w:t>
      </w:r>
      <w:r>
        <w:rPr/>
        <w:t>£16.7m Phase 5 Development after obtaining consent from the Higher Education Funding Council for England</w:t>
      </w:r>
      <w:r>
        <w:rPr>
          <w:spacing w:val="-5"/>
        </w:rPr>
        <w:t> </w:t>
      </w:r>
      <w:r>
        <w:rPr/>
        <w:t>(HEFCE)</w:t>
      </w:r>
      <w:r>
        <w:rPr>
          <w:spacing w:val="-4"/>
        </w:rPr>
        <w:t> </w:t>
      </w:r>
      <w:r>
        <w:rPr/>
        <w:t>the</w:t>
      </w:r>
      <w:r>
        <w:rPr>
          <w:spacing w:val="-4"/>
        </w:rPr>
        <w:t> </w:t>
      </w:r>
      <w:r>
        <w:rPr/>
        <w:t>funding</w:t>
      </w:r>
      <w:r>
        <w:rPr>
          <w:spacing w:val="-7"/>
        </w:rPr>
        <w:t> </w:t>
      </w:r>
      <w:r>
        <w:rPr/>
        <w:t>body</w:t>
      </w:r>
      <w:r>
        <w:rPr>
          <w:spacing w:val="-5"/>
        </w:rPr>
        <w:t> </w:t>
      </w:r>
      <w:r>
        <w:rPr/>
        <w:t>in</w:t>
      </w:r>
      <w:r>
        <w:rPr>
          <w:spacing w:val="-5"/>
        </w:rPr>
        <w:t> </w:t>
      </w:r>
      <w:r>
        <w:rPr/>
        <w:t>force</w:t>
      </w:r>
      <w:r>
        <w:rPr>
          <w:spacing w:val="-4"/>
        </w:rPr>
        <w:t> </w:t>
      </w:r>
      <w:r>
        <w:rPr/>
        <w:t>at</w:t>
      </w:r>
      <w:r>
        <w:rPr>
          <w:spacing w:val="-6"/>
        </w:rPr>
        <w:t> </w:t>
      </w:r>
      <w:r>
        <w:rPr/>
        <w:t>that</w:t>
      </w:r>
      <w:r>
        <w:rPr>
          <w:spacing w:val="-6"/>
        </w:rPr>
        <w:t> </w:t>
      </w:r>
      <w:r>
        <w:rPr/>
        <w:t>time</w:t>
      </w:r>
      <w:r>
        <w:rPr>
          <w:spacing w:val="-5"/>
        </w:rPr>
        <w:t> </w:t>
      </w:r>
      <w:r>
        <w:rPr/>
        <w:t>for</w:t>
      </w:r>
      <w:r>
        <w:rPr>
          <w:spacing w:val="-5"/>
        </w:rPr>
        <w:t> </w:t>
      </w:r>
      <w:r>
        <w:rPr/>
        <w:t>an</w:t>
      </w:r>
      <w:r>
        <w:rPr>
          <w:spacing w:val="-6"/>
        </w:rPr>
        <w:t> </w:t>
      </w:r>
      <w:r>
        <w:rPr/>
        <w:t>increased</w:t>
      </w:r>
      <w:r>
        <w:rPr>
          <w:spacing w:val="-5"/>
        </w:rPr>
        <w:t> </w:t>
      </w:r>
      <w:r>
        <w:rPr/>
        <w:t>financial</w:t>
      </w:r>
      <w:r>
        <w:rPr>
          <w:spacing w:val="-6"/>
        </w:rPr>
        <w:t> </w:t>
      </w:r>
      <w:r>
        <w:rPr/>
        <w:t>commitment threshold.</w:t>
      </w:r>
      <w:r>
        <w:rPr>
          <w:spacing w:val="-13"/>
        </w:rPr>
        <w:t> </w:t>
      </w:r>
      <w:r>
        <w:rPr/>
        <w:t>The</w:t>
      </w:r>
      <w:r>
        <w:rPr>
          <w:spacing w:val="-12"/>
        </w:rPr>
        <w:t> </w:t>
      </w:r>
      <w:r>
        <w:rPr/>
        <w:t>£8.7m</w:t>
      </w:r>
      <w:r>
        <w:rPr>
          <w:spacing w:val="-13"/>
        </w:rPr>
        <w:t> </w:t>
      </w:r>
      <w:r>
        <w:rPr/>
        <w:t>loan</w:t>
      </w:r>
      <w:r>
        <w:rPr>
          <w:spacing w:val="-12"/>
        </w:rPr>
        <w:t> </w:t>
      </w:r>
      <w:r>
        <w:rPr/>
        <w:t>is</w:t>
      </w:r>
      <w:r>
        <w:rPr>
          <w:spacing w:val="-12"/>
        </w:rPr>
        <w:t> </w:t>
      </w:r>
      <w:r>
        <w:rPr/>
        <w:t>for</w:t>
      </w:r>
      <w:r>
        <w:rPr>
          <w:spacing w:val="-12"/>
        </w:rPr>
        <w:t> </w:t>
      </w:r>
      <w:r>
        <w:rPr/>
        <w:t>a</w:t>
      </w:r>
      <w:r>
        <w:rPr>
          <w:spacing w:val="-13"/>
        </w:rPr>
        <w:t> </w:t>
      </w:r>
      <w:r>
        <w:rPr/>
        <w:t>20</w:t>
      </w:r>
      <w:r>
        <w:rPr>
          <w:spacing w:val="-14"/>
        </w:rPr>
        <w:t> </w:t>
      </w:r>
      <w:r>
        <w:rPr/>
        <w:t>year</w:t>
      </w:r>
      <w:r>
        <w:rPr>
          <w:spacing w:val="-12"/>
        </w:rPr>
        <w:t> </w:t>
      </w:r>
      <w:r>
        <w:rPr/>
        <w:t>period</w:t>
      </w:r>
      <w:r>
        <w:rPr>
          <w:spacing w:val="-11"/>
        </w:rPr>
        <w:t> </w:t>
      </w:r>
      <w:r>
        <w:rPr/>
        <w:t>at</w:t>
      </w:r>
      <w:r>
        <w:rPr>
          <w:spacing w:val="-13"/>
        </w:rPr>
        <w:t> </w:t>
      </w:r>
      <w:r>
        <w:rPr/>
        <w:t>an</w:t>
      </w:r>
      <w:r>
        <w:rPr>
          <w:spacing w:val="-13"/>
        </w:rPr>
        <w:t> </w:t>
      </w:r>
      <w:r>
        <w:rPr/>
        <w:t>average</w:t>
      </w:r>
      <w:r>
        <w:rPr>
          <w:spacing w:val="-11"/>
        </w:rPr>
        <w:t> </w:t>
      </w:r>
      <w:r>
        <w:rPr/>
        <w:t>fixed</w:t>
      </w:r>
      <w:r>
        <w:rPr>
          <w:spacing w:val="-12"/>
        </w:rPr>
        <w:t> </w:t>
      </w:r>
      <w:r>
        <w:rPr/>
        <w:t>rate</w:t>
      </w:r>
      <w:r>
        <w:rPr>
          <w:spacing w:val="-12"/>
        </w:rPr>
        <w:t> </w:t>
      </w:r>
      <w:r>
        <w:rPr/>
        <w:t>of</w:t>
      </w:r>
      <w:r>
        <w:rPr>
          <w:spacing w:val="-13"/>
        </w:rPr>
        <w:t> </w:t>
      </w:r>
      <w:r>
        <w:rPr/>
        <w:t>just</w:t>
      </w:r>
      <w:r>
        <w:rPr>
          <w:spacing w:val="-13"/>
        </w:rPr>
        <w:t> </w:t>
      </w:r>
      <w:r>
        <w:rPr/>
        <w:t>above</w:t>
      </w:r>
      <w:r>
        <w:rPr>
          <w:spacing w:val="-12"/>
        </w:rPr>
        <w:t> </w:t>
      </w:r>
      <w:r>
        <w:rPr/>
        <w:t>3%.</w:t>
      </w:r>
      <w:r>
        <w:rPr>
          <w:spacing w:val="-13"/>
        </w:rPr>
        <w:t> </w:t>
      </w:r>
      <w:r>
        <w:rPr/>
        <w:t>Net </w:t>
      </w:r>
      <w:r>
        <w:rPr>
          <w:spacing w:val="-4"/>
        </w:rPr>
        <w:t>Liquidity</w:t>
      </w:r>
      <w:r>
        <w:rPr>
          <w:spacing w:val="-8"/>
        </w:rPr>
        <w:t> </w:t>
      </w:r>
      <w:r>
        <w:rPr>
          <w:spacing w:val="-4"/>
        </w:rPr>
        <w:t>(Days)</w:t>
      </w:r>
      <w:r>
        <w:rPr>
          <w:spacing w:val="-7"/>
        </w:rPr>
        <w:t> </w:t>
      </w:r>
      <w:r>
        <w:rPr>
          <w:spacing w:val="-4"/>
        </w:rPr>
        <w:t>of</w:t>
      </w:r>
      <w:r>
        <w:rPr>
          <w:spacing w:val="-9"/>
        </w:rPr>
        <w:t> </w:t>
      </w:r>
      <w:r>
        <w:rPr>
          <w:spacing w:val="-4"/>
        </w:rPr>
        <w:t>341</w:t>
      </w:r>
      <w:r>
        <w:rPr>
          <w:spacing w:val="-9"/>
        </w:rPr>
        <w:t> </w:t>
      </w:r>
      <w:r>
        <w:rPr>
          <w:spacing w:val="-4"/>
        </w:rPr>
        <w:t>for</w:t>
      </w:r>
      <w:r>
        <w:rPr>
          <w:spacing w:val="-5"/>
        </w:rPr>
        <w:t> </w:t>
      </w:r>
      <w:r>
        <w:rPr>
          <w:spacing w:val="-4"/>
        </w:rPr>
        <w:t>the</w:t>
      </w:r>
      <w:r>
        <w:rPr>
          <w:spacing w:val="-7"/>
        </w:rPr>
        <w:t> </w:t>
      </w:r>
      <w:r>
        <w:rPr>
          <w:spacing w:val="-4"/>
        </w:rPr>
        <w:t>School,</w:t>
      </w:r>
      <w:r>
        <w:rPr>
          <w:spacing w:val="-9"/>
        </w:rPr>
        <w:t> </w:t>
      </w:r>
      <w:r>
        <w:rPr>
          <w:spacing w:val="-4"/>
        </w:rPr>
        <w:t>an</w:t>
      </w:r>
      <w:r>
        <w:rPr>
          <w:spacing w:val="-8"/>
        </w:rPr>
        <w:t> </w:t>
      </w:r>
      <w:r>
        <w:rPr>
          <w:spacing w:val="-4"/>
        </w:rPr>
        <w:t>improvement</w:t>
      </w:r>
      <w:r>
        <w:rPr>
          <w:spacing w:val="-9"/>
        </w:rPr>
        <w:t> </w:t>
      </w:r>
      <w:r>
        <w:rPr>
          <w:spacing w:val="-4"/>
        </w:rPr>
        <w:t>on</w:t>
      </w:r>
      <w:r>
        <w:rPr>
          <w:spacing w:val="-8"/>
        </w:rPr>
        <w:t> </w:t>
      </w:r>
      <w:r>
        <w:rPr>
          <w:spacing w:val="-4"/>
        </w:rPr>
        <w:t>the</w:t>
      </w:r>
      <w:r>
        <w:rPr>
          <w:spacing w:val="-7"/>
        </w:rPr>
        <w:t> </w:t>
      </w:r>
      <w:r>
        <w:rPr>
          <w:spacing w:val="-4"/>
        </w:rPr>
        <w:t>prior</w:t>
      </w:r>
      <w:r>
        <w:rPr>
          <w:spacing w:val="-8"/>
        </w:rPr>
        <w:t> </w:t>
      </w:r>
      <w:r>
        <w:rPr>
          <w:spacing w:val="-4"/>
        </w:rPr>
        <w:t>year</w:t>
      </w:r>
      <w:r>
        <w:rPr>
          <w:spacing w:val="-8"/>
        </w:rPr>
        <w:t> </w:t>
      </w:r>
      <w:r>
        <w:rPr>
          <w:spacing w:val="-4"/>
        </w:rPr>
        <w:t>but</w:t>
      </w:r>
      <w:r>
        <w:rPr>
          <w:spacing w:val="-9"/>
        </w:rPr>
        <w:t> </w:t>
      </w:r>
      <w:r>
        <w:rPr>
          <w:spacing w:val="-4"/>
        </w:rPr>
        <w:t>remains</w:t>
      </w:r>
      <w:r>
        <w:rPr>
          <w:spacing w:val="-7"/>
        </w:rPr>
        <w:t> </w:t>
      </w:r>
      <w:r>
        <w:rPr>
          <w:spacing w:val="-4"/>
        </w:rPr>
        <w:t>significantly </w:t>
      </w:r>
      <w:r>
        <w:rPr>
          <w:spacing w:val="-2"/>
        </w:rPr>
        <w:t>better</w:t>
      </w:r>
      <w:r>
        <w:rPr>
          <w:spacing w:val="-9"/>
        </w:rPr>
        <w:t> </w:t>
      </w:r>
      <w:r>
        <w:rPr>
          <w:spacing w:val="-2"/>
        </w:rPr>
        <w:t>when</w:t>
      </w:r>
      <w:r>
        <w:rPr>
          <w:spacing w:val="-10"/>
        </w:rPr>
        <w:t> </w:t>
      </w:r>
      <w:r>
        <w:rPr>
          <w:spacing w:val="-2"/>
        </w:rPr>
        <w:t>compared</w:t>
      </w:r>
      <w:r>
        <w:rPr>
          <w:spacing w:val="-9"/>
        </w:rPr>
        <w:t> </w:t>
      </w:r>
      <w:r>
        <w:rPr>
          <w:spacing w:val="-2"/>
        </w:rPr>
        <w:t>to</w:t>
      </w:r>
      <w:r>
        <w:rPr>
          <w:spacing w:val="-10"/>
        </w:rPr>
        <w:t> </w:t>
      </w:r>
      <w:r>
        <w:rPr>
          <w:spacing w:val="-2"/>
        </w:rPr>
        <w:t>the</w:t>
      </w:r>
      <w:r>
        <w:rPr>
          <w:spacing w:val="-9"/>
        </w:rPr>
        <w:t> </w:t>
      </w:r>
      <w:r>
        <w:rPr>
          <w:spacing w:val="-2"/>
        </w:rPr>
        <w:t>sector</w:t>
      </w:r>
      <w:r>
        <w:rPr>
          <w:spacing w:val="-9"/>
        </w:rPr>
        <w:t> </w:t>
      </w:r>
      <w:r>
        <w:rPr>
          <w:spacing w:val="-2"/>
        </w:rPr>
        <w:t>mean</w:t>
      </w:r>
      <w:r>
        <w:rPr>
          <w:spacing w:val="-10"/>
        </w:rPr>
        <w:t> </w:t>
      </w:r>
      <w:r>
        <w:rPr>
          <w:spacing w:val="-2"/>
        </w:rPr>
        <w:t>of</w:t>
      </w:r>
      <w:r>
        <w:rPr>
          <w:spacing w:val="-9"/>
        </w:rPr>
        <w:t> </w:t>
      </w:r>
      <w:r>
        <w:rPr>
          <w:spacing w:val="-2"/>
        </w:rPr>
        <w:t>139</w:t>
      </w:r>
      <w:r>
        <w:rPr>
          <w:spacing w:val="-10"/>
        </w:rPr>
        <w:t> </w:t>
      </w:r>
      <w:r>
        <w:rPr>
          <w:spacing w:val="-2"/>
        </w:rPr>
        <w:t>days.</w:t>
      </w:r>
      <w:r>
        <w:rPr>
          <w:spacing w:val="-9"/>
        </w:rPr>
        <w:t> </w:t>
      </w:r>
      <w:r>
        <w:rPr>
          <w:spacing w:val="-2"/>
        </w:rPr>
        <w:t>Cash</w:t>
      </w:r>
      <w:r>
        <w:rPr>
          <w:spacing w:val="-10"/>
        </w:rPr>
        <w:t> </w:t>
      </w:r>
      <w:r>
        <w:rPr>
          <w:spacing w:val="-2"/>
        </w:rPr>
        <w:t>flow</w:t>
      </w:r>
      <w:r>
        <w:rPr>
          <w:spacing w:val="-9"/>
        </w:rPr>
        <w:t> </w:t>
      </w:r>
      <w:r>
        <w:rPr>
          <w:spacing w:val="-2"/>
        </w:rPr>
        <w:t>from</w:t>
      </w:r>
      <w:r>
        <w:rPr>
          <w:spacing w:val="-9"/>
        </w:rPr>
        <w:t> </w:t>
      </w:r>
      <w:r>
        <w:rPr>
          <w:spacing w:val="-2"/>
        </w:rPr>
        <w:t>operating</w:t>
      </w:r>
      <w:r>
        <w:rPr>
          <w:spacing w:val="-10"/>
        </w:rPr>
        <w:t> </w:t>
      </w:r>
      <w:r>
        <w:rPr>
          <w:spacing w:val="-2"/>
        </w:rPr>
        <w:t>activities</w:t>
      </w:r>
      <w:r>
        <w:rPr>
          <w:spacing w:val="-9"/>
        </w:rPr>
        <w:t> </w:t>
      </w:r>
      <w:r>
        <w:rPr>
          <w:spacing w:val="-2"/>
        </w:rPr>
        <w:t>is</w:t>
      </w:r>
      <w:r>
        <w:rPr>
          <w:spacing w:val="-8"/>
        </w:rPr>
        <w:t> </w:t>
      </w:r>
      <w:r>
        <w:rPr>
          <w:spacing w:val="-2"/>
        </w:rPr>
        <w:t>up </w:t>
      </w:r>
      <w:r>
        <w:rPr>
          <w:spacing w:val="-8"/>
        </w:rPr>
        <w:t>and</w:t>
      </w:r>
      <w:r>
        <w:rPr>
          <w:spacing w:val="-5"/>
        </w:rPr>
        <w:t> </w:t>
      </w:r>
      <w:r>
        <w:rPr>
          <w:spacing w:val="-8"/>
        </w:rPr>
        <w:t>as</w:t>
      </w:r>
      <w:r>
        <w:rPr>
          <w:spacing w:val="-4"/>
        </w:rPr>
        <w:t> </w:t>
      </w:r>
      <w:r>
        <w:rPr>
          <w:spacing w:val="-8"/>
        </w:rPr>
        <w:t>a</w:t>
      </w:r>
      <w:r>
        <w:rPr>
          <w:spacing w:val="-7"/>
        </w:rPr>
        <w:t> </w:t>
      </w:r>
      <w:r>
        <w:rPr>
          <w:spacing w:val="-8"/>
        </w:rPr>
        <w:t>percentage</w:t>
      </w:r>
      <w:r>
        <w:rPr>
          <w:spacing w:val="-4"/>
        </w:rPr>
        <w:t> </w:t>
      </w:r>
      <w:r>
        <w:rPr>
          <w:spacing w:val="-8"/>
        </w:rPr>
        <w:t>of</w:t>
      </w:r>
      <w:r>
        <w:rPr>
          <w:spacing w:val="-7"/>
        </w:rPr>
        <w:t> </w:t>
      </w:r>
      <w:r>
        <w:rPr>
          <w:spacing w:val="-8"/>
        </w:rPr>
        <w:t>total</w:t>
      </w:r>
      <w:r>
        <w:rPr>
          <w:spacing w:val="-5"/>
        </w:rPr>
        <w:t> </w:t>
      </w:r>
      <w:r>
        <w:rPr>
          <w:spacing w:val="-8"/>
        </w:rPr>
        <w:t>income</w:t>
      </w:r>
      <w:r>
        <w:rPr>
          <w:spacing w:val="-4"/>
        </w:rPr>
        <w:t> </w:t>
      </w:r>
      <w:r>
        <w:rPr>
          <w:spacing w:val="-8"/>
        </w:rPr>
        <w:t>when</w:t>
      </w:r>
      <w:r>
        <w:rPr>
          <w:spacing w:val="-5"/>
        </w:rPr>
        <w:t> </w:t>
      </w:r>
      <w:r>
        <w:rPr>
          <w:spacing w:val="-8"/>
        </w:rPr>
        <w:t>compared</w:t>
      </w:r>
      <w:r>
        <w:rPr>
          <w:spacing w:val="-1"/>
        </w:rPr>
        <w:t> </w:t>
      </w:r>
      <w:r>
        <w:rPr>
          <w:spacing w:val="-8"/>
        </w:rPr>
        <w:t>against</w:t>
      </w:r>
      <w:r>
        <w:rPr>
          <w:spacing w:val="-7"/>
        </w:rPr>
        <w:t> </w:t>
      </w:r>
      <w:r>
        <w:rPr>
          <w:spacing w:val="-8"/>
        </w:rPr>
        <w:t>prior</w:t>
      </w:r>
      <w:r>
        <w:rPr>
          <w:spacing w:val="-5"/>
        </w:rPr>
        <w:t> </w:t>
      </w:r>
      <w:r>
        <w:rPr>
          <w:spacing w:val="-8"/>
        </w:rPr>
        <w:t>year</w:t>
      </w:r>
      <w:r>
        <w:rPr>
          <w:spacing w:val="-5"/>
        </w:rPr>
        <w:t> </w:t>
      </w:r>
      <w:r>
        <w:rPr>
          <w:spacing w:val="-8"/>
        </w:rPr>
        <w:t>(2021</w:t>
      </w:r>
      <w:r>
        <w:rPr>
          <w:spacing w:val="-7"/>
        </w:rPr>
        <w:t> </w:t>
      </w:r>
      <w:r>
        <w:rPr>
          <w:spacing w:val="-8"/>
        </w:rPr>
        <w:t>£2.6m</w:t>
      </w:r>
      <w:r>
        <w:rPr>
          <w:spacing w:val="-3"/>
        </w:rPr>
        <w:t> </w:t>
      </w:r>
      <w:r>
        <w:rPr>
          <w:spacing w:val="-8"/>
        </w:rPr>
        <w:t>/</w:t>
      </w:r>
      <w:r>
        <w:rPr>
          <w:spacing w:val="-7"/>
        </w:rPr>
        <w:t> </w:t>
      </w:r>
      <w:r>
        <w:rPr>
          <w:spacing w:val="-8"/>
        </w:rPr>
        <w:t>2020</w:t>
      </w:r>
      <w:r>
        <w:rPr>
          <w:spacing w:val="-4"/>
        </w:rPr>
        <w:t> </w:t>
      </w:r>
      <w:r>
        <w:rPr>
          <w:spacing w:val="-8"/>
        </w:rPr>
        <w:t>£1.0m), </w:t>
      </w:r>
      <w:r>
        <w:rPr>
          <w:spacing w:val="-2"/>
        </w:rPr>
        <w:t>driven</w:t>
      </w:r>
      <w:r>
        <w:rPr>
          <w:spacing w:val="-7"/>
        </w:rPr>
        <w:t> </w:t>
      </w:r>
      <w:r>
        <w:rPr>
          <w:spacing w:val="-2"/>
        </w:rPr>
        <w:t>predominantly</w:t>
      </w:r>
      <w:r>
        <w:rPr>
          <w:spacing w:val="-4"/>
        </w:rPr>
        <w:t> </w:t>
      </w:r>
      <w:r>
        <w:rPr>
          <w:spacing w:val="-2"/>
        </w:rPr>
        <w:t>through</w:t>
      </w:r>
      <w:r>
        <w:rPr>
          <w:spacing w:val="-7"/>
        </w:rPr>
        <w:t> </w:t>
      </w:r>
      <w:r>
        <w:rPr>
          <w:spacing w:val="-2"/>
        </w:rPr>
        <w:t>a</w:t>
      </w:r>
      <w:r>
        <w:rPr>
          <w:spacing w:val="-7"/>
        </w:rPr>
        <w:t> </w:t>
      </w:r>
      <w:r>
        <w:rPr>
          <w:spacing w:val="-2"/>
        </w:rPr>
        <w:t>decrease</w:t>
      </w:r>
      <w:r>
        <w:rPr>
          <w:spacing w:val="-6"/>
        </w:rPr>
        <w:t> </w:t>
      </w:r>
      <w:r>
        <w:rPr>
          <w:spacing w:val="-2"/>
        </w:rPr>
        <w:t>in</w:t>
      </w:r>
      <w:r>
        <w:rPr>
          <w:spacing w:val="-7"/>
        </w:rPr>
        <w:t> </w:t>
      </w:r>
      <w:r>
        <w:rPr>
          <w:spacing w:val="-2"/>
        </w:rPr>
        <w:t>debtors</w:t>
      </w:r>
      <w:r>
        <w:rPr>
          <w:spacing w:val="-6"/>
        </w:rPr>
        <w:t> </w:t>
      </w:r>
      <w:r>
        <w:rPr>
          <w:spacing w:val="-2"/>
        </w:rPr>
        <w:t>and</w:t>
      </w:r>
      <w:r>
        <w:rPr>
          <w:spacing w:val="-7"/>
        </w:rPr>
        <w:t> </w:t>
      </w:r>
      <w:r>
        <w:rPr>
          <w:spacing w:val="-2"/>
        </w:rPr>
        <w:t>an</w:t>
      </w:r>
      <w:r>
        <w:rPr>
          <w:spacing w:val="-7"/>
        </w:rPr>
        <w:t> </w:t>
      </w:r>
      <w:r>
        <w:rPr>
          <w:spacing w:val="-2"/>
        </w:rPr>
        <w:t>increase</w:t>
      </w:r>
      <w:r>
        <w:rPr>
          <w:spacing w:val="-6"/>
        </w:rPr>
        <w:t> </w:t>
      </w:r>
      <w:r>
        <w:rPr>
          <w:spacing w:val="-2"/>
        </w:rPr>
        <w:t>in</w:t>
      </w:r>
      <w:r>
        <w:rPr>
          <w:spacing w:val="-7"/>
        </w:rPr>
        <w:t> </w:t>
      </w:r>
      <w:r>
        <w:rPr>
          <w:spacing w:val="-2"/>
        </w:rPr>
        <w:t>pension</w:t>
      </w:r>
      <w:r>
        <w:rPr>
          <w:spacing w:val="-7"/>
        </w:rPr>
        <w:t> </w:t>
      </w:r>
      <w:r>
        <w:rPr>
          <w:spacing w:val="-2"/>
        </w:rPr>
        <w:t>provisions.</w:t>
      </w:r>
    </w:p>
    <w:p>
      <w:pPr>
        <w:pStyle w:val="BodyText"/>
        <w:spacing w:before="212"/>
        <w:ind w:left="998"/>
        <w:rPr>
          <w:rFonts w:ascii="Arial Black"/>
        </w:rPr>
      </w:pPr>
      <w:r>
        <w:rPr>
          <w:rFonts w:ascii="Arial Black"/>
          <w:spacing w:val="-2"/>
        </w:rPr>
        <w:t>Pensions</w:t>
      </w:r>
    </w:p>
    <w:p>
      <w:pPr>
        <w:pStyle w:val="BodyText"/>
        <w:spacing w:line="319" w:lineRule="auto" w:before="59"/>
        <w:ind w:left="998" w:right="1154"/>
        <w:jc w:val="both"/>
      </w:pPr>
      <w:r>
        <w:rPr/>
        <w:t>The School participates in two schemes, the LPFA superannuation scheme which is a local government</w:t>
      </w:r>
      <w:r>
        <w:rPr>
          <w:spacing w:val="-16"/>
        </w:rPr>
        <w:t> </w:t>
      </w:r>
      <w:r>
        <w:rPr/>
        <w:t>scheme</w:t>
      </w:r>
      <w:r>
        <w:rPr>
          <w:spacing w:val="-16"/>
        </w:rPr>
        <w:t> </w:t>
      </w:r>
      <w:r>
        <w:rPr/>
        <w:t>in</w:t>
      </w:r>
      <w:r>
        <w:rPr>
          <w:spacing w:val="-16"/>
        </w:rPr>
        <w:t> </w:t>
      </w:r>
      <w:r>
        <w:rPr/>
        <w:t>London</w:t>
      </w:r>
      <w:r>
        <w:rPr>
          <w:spacing w:val="-16"/>
        </w:rPr>
        <w:t> </w:t>
      </w:r>
      <w:r>
        <w:rPr/>
        <w:t>and</w:t>
      </w:r>
      <w:r>
        <w:rPr>
          <w:spacing w:val="-16"/>
        </w:rPr>
        <w:t> </w:t>
      </w:r>
      <w:r>
        <w:rPr/>
        <w:t>is</w:t>
      </w:r>
      <w:r>
        <w:rPr>
          <w:spacing w:val="-15"/>
        </w:rPr>
        <w:t> </w:t>
      </w:r>
      <w:r>
        <w:rPr/>
        <w:t>managed</w:t>
      </w:r>
      <w:r>
        <w:rPr>
          <w:spacing w:val="-16"/>
        </w:rPr>
        <w:t> </w:t>
      </w:r>
      <w:r>
        <w:rPr/>
        <w:t>by</w:t>
      </w:r>
      <w:r>
        <w:rPr>
          <w:spacing w:val="-16"/>
        </w:rPr>
        <w:t> </w:t>
      </w:r>
      <w:r>
        <w:rPr/>
        <w:t>the</w:t>
      </w:r>
      <w:r>
        <w:rPr>
          <w:spacing w:val="-16"/>
        </w:rPr>
        <w:t> </w:t>
      </w:r>
      <w:r>
        <w:rPr/>
        <w:t>London</w:t>
      </w:r>
      <w:r>
        <w:rPr>
          <w:spacing w:val="-16"/>
        </w:rPr>
        <w:t> </w:t>
      </w:r>
      <w:r>
        <w:rPr/>
        <w:t>Pensions</w:t>
      </w:r>
      <w:r>
        <w:rPr>
          <w:spacing w:val="-16"/>
        </w:rPr>
        <w:t> </w:t>
      </w:r>
      <w:r>
        <w:rPr/>
        <w:t>Fund</w:t>
      </w:r>
      <w:r>
        <w:rPr>
          <w:spacing w:val="-15"/>
        </w:rPr>
        <w:t> </w:t>
      </w:r>
      <w:r>
        <w:rPr/>
        <w:t>Authority</w:t>
      </w:r>
      <w:r>
        <w:rPr>
          <w:spacing w:val="-16"/>
        </w:rPr>
        <w:t> </w:t>
      </w:r>
      <w:r>
        <w:rPr/>
        <w:t>and</w:t>
      </w:r>
      <w:r>
        <w:rPr>
          <w:spacing w:val="-16"/>
        </w:rPr>
        <w:t> </w:t>
      </w:r>
      <w:r>
        <w:rPr/>
        <w:t>the </w:t>
      </w:r>
      <w:r>
        <w:rPr>
          <w:spacing w:val="-4"/>
        </w:rPr>
        <w:t>Teachers’ Pension Scheme (TPS). Both schemes are multi-employer and defined benefit schemes.</w:t>
      </w:r>
    </w:p>
    <w:p>
      <w:pPr>
        <w:pStyle w:val="BodyText"/>
        <w:spacing w:line="319" w:lineRule="auto" w:before="118"/>
        <w:ind w:left="998" w:right="1154"/>
        <w:jc w:val="both"/>
      </w:pPr>
      <w:r>
        <w:rPr/>
        <w:t>The TPS provides pensions to teachers who have worked in schools and other educational </w:t>
      </w:r>
      <w:r>
        <w:rPr>
          <w:spacing w:val="-6"/>
        </w:rPr>
        <w:t>establishments in England and Wales. The scheme is</w:t>
      </w:r>
      <w:r>
        <w:rPr>
          <w:spacing w:val="-7"/>
        </w:rPr>
        <w:t> </w:t>
      </w:r>
      <w:r>
        <w:rPr>
          <w:spacing w:val="-6"/>
        </w:rPr>
        <w:t>an unfunded statutory public service pension </w:t>
      </w:r>
      <w:r>
        <w:rPr>
          <w:spacing w:val="-2"/>
        </w:rPr>
        <w:t>scheme</w:t>
      </w:r>
      <w:r>
        <w:rPr>
          <w:spacing w:val="-13"/>
        </w:rPr>
        <w:t> </w:t>
      </w:r>
      <w:r>
        <w:rPr>
          <w:spacing w:val="-2"/>
        </w:rPr>
        <w:t>with</w:t>
      </w:r>
      <w:r>
        <w:rPr>
          <w:spacing w:val="-14"/>
        </w:rPr>
        <w:t> </w:t>
      </w:r>
      <w:r>
        <w:rPr>
          <w:spacing w:val="-2"/>
        </w:rPr>
        <w:t>the</w:t>
      </w:r>
      <w:r>
        <w:rPr>
          <w:spacing w:val="-13"/>
        </w:rPr>
        <w:t> </w:t>
      </w:r>
      <w:r>
        <w:rPr>
          <w:spacing w:val="-2"/>
        </w:rPr>
        <w:t>benefits</w:t>
      </w:r>
      <w:r>
        <w:rPr>
          <w:spacing w:val="-13"/>
        </w:rPr>
        <w:t> </w:t>
      </w:r>
      <w:r>
        <w:rPr>
          <w:spacing w:val="-2"/>
        </w:rPr>
        <w:t>underwritten</w:t>
      </w:r>
      <w:r>
        <w:rPr>
          <w:spacing w:val="-14"/>
        </w:rPr>
        <w:t> </w:t>
      </w:r>
      <w:r>
        <w:rPr>
          <w:spacing w:val="-2"/>
        </w:rPr>
        <w:t>by</w:t>
      </w:r>
      <w:r>
        <w:rPr>
          <w:spacing w:val="-13"/>
        </w:rPr>
        <w:t> </w:t>
      </w:r>
      <w:r>
        <w:rPr>
          <w:spacing w:val="-2"/>
        </w:rPr>
        <w:t>the</w:t>
      </w:r>
      <w:r>
        <w:rPr>
          <w:spacing w:val="-13"/>
        </w:rPr>
        <w:t> </w:t>
      </w:r>
      <w:r>
        <w:rPr>
          <w:spacing w:val="-2"/>
        </w:rPr>
        <w:t>Government.</w:t>
      </w:r>
      <w:r>
        <w:rPr>
          <w:spacing w:val="-14"/>
        </w:rPr>
        <w:t> </w:t>
      </w:r>
      <w:r>
        <w:rPr>
          <w:spacing w:val="-2"/>
        </w:rPr>
        <w:t>The</w:t>
      </w:r>
      <w:r>
        <w:rPr>
          <w:spacing w:val="-13"/>
        </w:rPr>
        <w:t> </w:t>
      </w:r>
      <w:r>
        <w:rPr>
          <w:spacing w:val="-2"/>
        </w:rPr>
        <w:t>scheme</w:t>
      </w:r>
      <w:r>
        <w:rPr>
          <w:spacing w:val="-13"/>
        </w:rPr>
        <w:t> </w:t>
      </w:r>
      <w:r>
        <w:rPr>
          <w:spacing w:val="-2"/>
        </w:rPr>
        <w:t>is</w:t>
      </w:r>
      <w:r>
        <w:rPr>
          <w:spacing w:val="-13"/>
        </w:rPr>
        <w:t> </w:t>
      </w:r>
      <w:r>
        <w:rPr>
          <w:spacing w:val="-2"/>
        </w:rPr>
        <w:t>financed</w:t>
      </w:r>
      <w:r>
        <w:rPr>
          <w:spacing w:val="-14"/>
        </w:rPr>
        <w:t> </w:t>
      </w:r>
      <w:r>
        <w:rPr>
          <w:spacing w:val="-2"/>
        </w:rPr>
        <w:t>by</w:t>
      </w:r>
      <w:r>
        <w:rPr>
          <w:spacing w:val="-13"/>
        </w:rPr>
        <w:t> </w:t>
      </w:r>
      <w:r>
        <w:rPr>
          <w:spacing w:val="-2"/>
        </w:rPr>
        <w:t>payments from</w:t>
      </w:r>
      <w:r>
        <w:rPr>
          <w:spacing w:val="-10"/>
        </w:rPr>
        <w:t> </w:t>
      </w:r>
      <w:r>
        <w:rPr>
          <w:spacing w:val="-2"/>
        </w:rPr>
        <w:t>the</w:t>
      </w:r>
      <w:r>
        <w:rPr>
          <w:spacing w:val="-8"/>
        </w:rPr>
        <w:t> </w:t>
      </w:r>
      <w:r>
        <w:rPr>
          <w:spacing w:val="-2"/>
        </w:rPr>
        <w:t>employer</w:t>
      </w:r>
      <w:r>
        <w:rPr>
          <w:spacing w:val="-9"/>
        </w:rPr>
        <w:t> </w:t>
      </w:r>
      <w:r>
        <w:rPr>
          <w:spacing w:val="-2"/>
        </w:rPr>
        <w:t>and</w:t>
      </w:r>
      <w:r>
        <w:rPr>
          <w:spacing w:val="-9"/>
        </w:rPr>
        <w:t> </w:t>
      </w:r>
      <w:r>
        <w:rPr>
          <w:spacing w:val="-2"/>
        </w:rPr>
        <w:t>from</w:t>
      </w:r>
      <w:r>
        <w:rPr>
          <w:spacing w:val="-10"/>
        </w:rPr>
        <w:t> </w:t>
      </w:r>
      <w:r>
        <w:rPr>
          <w:spacing w:val="-2"/>
        </w:rPr>
        <w:t>those</w:t>
      </w:r>
      <w:r>
        <w:rPr>
          <w:spacing w:val="-8"/>
        </w:rPr>
        <w:t> </w:t>
      </w:r>
      <w:r>
        <w:rPr>
          <w:spacing w:val="-2"/>
        </w:rPr>
        <w:t>current</w:t>
      </w:r>
      <w:r>
        <w:rPr>
          <w:spacing w:val="-10"/>
        </w:rPr>
        <w:t> </w:t>
      </w:r>
      <w:r>
        <w:rPr>
          <w:spacing w:val="-2"/>
        </w:rPr>
        <w:t>employees</w:t>
      </w:r>
      <w:r>
        <w:rPr>
          <w:spacing w:val="-11"/>
        </w:rPr>
        <w:t> </w:t>
      </w:r>
      <w:r>
        <w:rPr>
          <w:spacing w:val="-2"/>
        </w:rPr>
        <w:t>who</w:t>
      </w:r>
      <w:r>
        <w:rPr>
          <w:spacing w:val="-10"/>
        </w:rPr>
        <w:t> </w:t>
      </w:r>
      <w:r>
        <w:rPr>
          <w:spacing w:val="-2"/>
        </w:rPr>
        <w:t>are</w:t>
      </w:r>
      <w:r>
        <w:rPr>
          <w:spacing w:val="-8"/>
        </w:rPr>
        <w:t> </w:t>
      </w:r>
      <w:r>
        <w:rPr>
          <w:spacing w:val="-2"/>
        </w:rPr>
        <w:t>members</w:t>
      </w:r>
      <w:r>
        <w:rPr>
          <w:spacing w:val="-11"/>
        </w:rPr>
        <w:t> </w:t>
      </w:r>
      <w:r>
        <w:rPr>
          <w:spacing w:val="-2"/>
        </w:rPr>
        <w:t>of</w:t>
      </w:r>
      <w:r>
        <w:rPr>
          <w:spacing w:val="-12"/>
        </w:rPr>
        <w:t> </w:t>
      </w:r>
      <w:r>
        <w:rPr>
          <w:spacing w:val="-2"/>
        </w:rPr>
        <w:t>the</w:t>
      </w:r>
      <w:r>
        <w:rPr>
          <w:spacing w:val="-8"/>
        </w:rPr>
        <w:t> </w:t>
      </w:r>
      <w:r>
        <w:rPr>
          <w:spacing w:val="-2"/>
        </w:rPr>
        <w:t>scheme</w:t>
      </w:r>
      <w:r>
        <w:rPr>
          <w:spacing w:val="-11"/>
        </w:rPr>
        <w:t> </w:t>
      </w:r>
      <w:r>
        <w:rPr>
          <w:spacing w:val="-2"/>
        </w:rPr>
        <w:t>who</w:t>
      </w:r>
      <w:r>
        <w:rPr>
          <w:spacing w:val="-10"/>
        </w:rPr>
        <w:t> </w:t>
      </w:r>
      <w:r>
        <w:rPr>
          <w:spacing w:val="-2"/>
        </w:rPr>
        <w:t>pay </w:t>
      </w:r>
      <w:r>
        <w:rPr>
          <w:spacing w:val="-4"/>
        </w:rPr>
        <w:t>contributions</w:t>
      </w:r>
      <w:r>
        <w:rPr>
          <w:spacing w:val="-12"/>
        </w:rPr>
        <w:t> </w:t>
      </w:r>
      <w:r>
        <w:rPr>
          <w:spacing w:val="-4"/>
        </w:rPr>
        <w:t>at</w:t>
      </w:r>
      <w:r>
        <w:rPr>
          <w:spacing w:val="-12"/>
        </w:rPr>
        <w:t> </w:t>
      </w:r>
      <w:r>
        <w:rPr>
          <w:spacing w:val="-4"/>
        </w:rPr>
        <w:t>different</w:t>
      </w:r>
      <w:r>
        <w:rPr>
          <w:spacing w:val="-12"/>
        </w:rPr>
        <w:t> </w:t>
      </w:r>
      <w:r>
        <w:rPr>
          <w:spacing w:val="-4"/>
        </w:rPr>
        <w:t>rates</w:t>
      </w:r>
      <w:r>
        <w:rPr>
          <w:spacing w:val="-12"/>
        </w:rPr>
        <w:t> </w:t>
      </w:r>
      <w:r>
        <w:rPr>
          <w:spacing w:val="-4"/>
        </w:rPr>
        <w:t>which</w:t>
      </w:r>
      <w:r>
        <w:rPr>
          <w:spacing w:val="-12"/>
        </w:rPr>
        <w:t> </w:t>
      </w:r>
      <w:r>
        <w:rPr>
          <w:spacing w:val="-4"/>
        </w:rPr>
        <w:t>depend</w:t>
      </w:r>
      <w:r>
        <w:rPr>
          <w:spacing w:val="-11"/>
        </w:rPr>
        <w:t> </w:t>
      </w:r>
      <w:r>
        <w:rPr>
          <w:spacing w:val="-4"/>
        </w:rPr>
        <w:t>on</w:t>
      </w:r>
      <w:r>
        <w:rPr>
          <w:spacing w:val="-12"/>
        </w:rPr>
        <w:t> </w:t>
      </w:r>
      <w:r>
        <w:rPr>
          <w:spacing w:val="-4"/>
        </w:rPr>
        <w:t>their</w:t>
      </w:r>
      <w:r>
        <w:rPr>
          <w:spacing w:val="-12"/>
        </w:rPr>
        <w:t> </w:t>
      </w:r>
      <w:r>
        <w:rPr>
          <w:spacing w:val="-4"/>
        </w:rPr>
        <w:t>salaries.</w:t>
      </w:r>
      <w:r>
        <w:rPr>
          <w:spacing w:val="-12"/>
        </w:rPr>
        <w:t> </w:t>
      </w:r>
      <w:r>
        <w:rPr>
          <w:spacing w:val="-4"/>
        </w:rPr>
        <w:t>The</w:t>
      </w:r>
      <w:r>
        <w:rPr>
          <w:spacing w:val="-12"/>
        </w:rPr>
        <w:t> </w:t>
      </w:r>
      <w:r>
        <w:rPr>
          <w:spacing w:val="-4"/>
        </w:rPr>
        <w:t>rate</w:t>
      </w:r>
      <w:r>
        <w:rPr>
          <w:spacing w:val="-11"/>
        </w:rPr>
        <w:t> </w:t>
      </w:r>
      <w:r>
        <w:rPr>
          <w:spacing w:val="-4"/>
        </w:rPr>
        <w:t>of</w:t>
      </w:r>
      <w:r>
        <w:rPr>
          <w:spacing w:val="-11"/>
        </w:rPr>
        <w:t> </w:t>
      </w:r>
      <w:r>
        <w:rPr>
          <w:spacing w:val="-4"/>
        </w:rPr>
        <w:t>employer</w:t>
      </w:r>
      <w:r>
        <w:rPr>
          <w:spacing w:val="-12"/>
        </w:rPr>
        <w:t> </w:t>
      </w:r>
      <w:r>
        <w:rPr>
          <w:spacing w:val="-4"/>
        </w:rPr>
        <w:t>contributions </w:t>
      </w:r>
      <w:r>
        <w:rPr/>
        <w:t>is</w:t>
      </w:r>
      <w:r>
        <w:rPr>
          <w:spacing w:val="-16"/>
        </w:rPr>
        <w:t> </w:t>
      </w:r>
      <w:r>
        <w:rPr/>
        <w:t>typically</w:t>
      </w:r>
      <w:r>
        <w:rPr>
          <w:spacing w:val="-16"/>
        </w:rPr>
        <w:t> </w:t>
      </w:r>
      <w:r>
        <w:rPr/>
        <w:t>set</w:t>
      </w:r>
      <w:r>
        <w:rPr>
          <w:spacing w:val="-16"/>
        </w:rPr>
        <w:t> </w:t>
      </w:r>
      <w:r>
        <w:rPr/>
        <w:t>following</w:t>
      </w:r>
      <w:r>
        <w:rPr>
          <w:spacing w:val="-16"/>
        </w:rPr>
        <w:t> </w:t>
      </w:r>
      <w:r>
        <w:rPr/>
        <w:t>an</w:t>
      </w:r>
      <w:r>
        <w:rPr>
          <w:spacing w:val="-16"/>
        </w:rPr>
        <w:t> </w:t>
      </w:r>
      <w:r>
        <w:rPr/>
        <w:t>actuarial</w:t>
      </w:r>
      <w:r>
        <w:rPr>
          <w:spacing w:val="-15"/>
        </w:rPr>
        <w:t> </w:t>
      </w:r>
      <w:r>
        <w:rPr/>
        <w:t>valuation.</w:t>
      </w:r>
    </w:p>
    <w:p>
      <w:pPr>
        <w:pStyle w:val="BodyText"/>
        <w:spacing w:line="319" w:lineRule="auto" w:before="120"/>
        <w:ind w:left="998" w:right="1155"/>
        <w:jc w:val="both"/>
      </w:pPr>
      <w:r>
        <w:rPr/>
        <w:t>As a result of the latest scheme valuation as at 31 March 2016 employer contributions were </w:t>
      </w:r>
      <w:r>
        <w:rPr>
          <w:spacing w:val="-4"/>
        </w:rPr>
        <w:t>increased</w:t>
      </w:r>
      <w:r>
        <w:rPr>
          <w:spacing w:val="-8"/>
        </w:rPr>
        <w:t> </w:t>
      </w:r>
      <w:r>
        <w:rPr>
          <w:spacing w:val="-4"/>
        </w:rPr>
        <w:t>in</w:t>
      </w:r>
      <w:r>
        <w:rPr>
          <w:spacing w:val="-10"/>
        </w:rPr>
        <w:t> </w:t>
      </w:r>
      <w:r>
        <w:rPr>
          <w:spacing w:val="-4"/>
        </w:rPr>
        <w:t>September</w:t>
      </w:r>
      <w:r>
        <w:rPr>
          <w:spacing w:val="-8"/>
        </w:rPr>
        <w:t> </w:t>
      </w:r>
      <w:r>
        <w:rPr>
          <w:spacing w:val="-4"/>
        </w:rPr>
        <w:t>2019</w:t>
      </w:r>
      <w:r>
        <w:rPr>
          <w:spacing w:val="-9"/>
        </w:rPr>
        <w:t> </w:t>
      </w:r>
      <w:r>
        <w:rPr>
          <w:spacing w:val="-4"/>
        </w:rPr>
        <w:t>from</w:t>
      </w:r>
      <w:r>
        <w:rPr>
          <w:spacing w:val="-9"/>
        </w:rPr>
        <w:t> </w:t>
      </w:r>
      <w:r>
        <w:rPr>
          <w:spacing w:val="-4"/>
        </w:rPr>
        <w:t>a</w:t>
      </w:r>
      <w:r>
        <w:rPr>
          <w:spacing w:val="-9"/>
        </w:rPr>
        <w:t> </w:t>
      </w:r>
      <w:r>
        <w:rPr>
          <w:spacing w:val="-4"/>
        </w:rPr>
        <w:t>rate</w:t>
      </w:r>
      <w:r>
        <w:rPr>
          <w:spacing w:val="-7"/>
        </w:rPr>
        <w:t> </w:t>
      </w:r>
      <w:r>
        <w:rPr>
          <w:spacing w:val="-4"/>
        </w:rPr>
        <w:t>of</w:t>
      </w:r>
      <w:r>
        <w:rPr>
          <w:spacing w:val="-9"/>
        </w:rPr>
        <w:t> </w:t>
      </w:r>
      <w:r>
        <w:rPr>
          <w:spacing w:val="-4"/>
        </w:rPr>
        <w:t>16.48%</w:t>
      </w:r>
      <w:r>
        <w:rPr>
          <w:spacing w:val="-7"/>
        </w:rPr>
        <w:t> </w:t>
      </w:r>
      <w:r>
        <w:rPr>
          <w:spacing w:val="-4"/>
        </w:rPr>
        <w:t>to</w:t>
      </w:r>
      <w:r>
        <w:rPr>
          <w:spacing w:val="-9"/>
        </w:rPr>
        <w:t> </w:t>
      </w:r>
      <w:r>
        <w:rPr>
          <w:spacing w:val="-4"/>
        </w:rPr>
        <w:t>23.68%.</w:t>
      </w:r>
      <w:r>
        <w:rPr>
          <w:spacing w:val="-8"/>
        </w:rPr>
        <w:t> </w:t>
      </w:r>
      <w:r>
        <w:rPr>
          <w:spacing w:val="-4"/>
        </w:rPr>
        <w:t>The</w:t>
      </w:r>
      <w:r>
        <w:rPr>
          <w:spacing w:val="-7"/>
        </w:rPr>
        <w:t> </w:t>
      </w:r>
      <w:r>
        <w:rPr>
          <w:spacing w:val="-4"/>
        </w:rPr>
        <w:t>next</w:t>
      </w:r>
      <w:r>
        <w:rPr>
          <w:spacing w:val="-9"/>
        </w:rPr>
        <w:t> </w:t>
      </w:r>
      <w:r>
        <w:rPr>
          <w:spacing w:val="-4"/>
        </w:rPr>
        <w:t>valuation,</w:t>
      </w:r>
      <w:r>
        <w:rPr>
          <w:spacing w:val="-9"/>
        </w:rPr>
        <w:t> </w:t>
      </w:r>
      <w:r>
        <w:rPr>
          <w:spacing w:val="-4"/>
        </w:rPr>
        <w:t>based</w:t>
      </w:r>
      <w:r>
        <w:rPr>
          <w:spacing w:val="-7"/>
        </w:rPr>
        <w:t> </w:t>
      </w:r>
      <w:r>
        <w:rPr>
          <w:spacing w:val="-4"/>
        </w:rPr>
        <w:t>on</w:t>
      </w:r>
      <w:r>
        <w:rPr>
          <w:spacing w:val="-8"/>
        </w:rPr>
        <w:t> </w:t>
      </w:r>
      <w:r>
        <w:rPr>
          <w:spacing w:val="-4"/>
        </w:rPr>
        <w:t>data as</w:t>
      </w:r>
      <w:r>
        <w:rPr>
          <w:spacing w:val="-6"/>
        </w:rPr>
        <w:t> </w:t>
      </w:r>
      <w:r>
        <w:rPr>
          <w:spacing w:val="-4"/>
        </w:rPr>
        <w:t>at</w:t>
      </w:r>
      <w:r>
        <w:rPr>
          <w:spacing w:val="-8"/>
        </w:rPr>
        <w:t> </w:t>
      </w:r>
      <w:r>
        <w:rPr>
          <w:spacing w:val="-4"/>
        </w:rPr>
        <w:t>31</w:t>
      </w:r>
      <w:r>
        <w:rPr>
          <w:spacing w:val="-8"/>
        </w:rPr>
        <w:t> </w:t>
      </w:r>
      <w:r>
        <w:rPr>
          <w:spacing w:val="-4"/>
        </w:rPr>
        <w:t>March</w:t>
      </w:r>
      <w:r>
        <w:rPr>
          <w:spacing w:val="-7"/>
        </w:rPr>
        <w:t> </w:t>
      </w:r>
      <w:r>
        <w:rPr>
          <w:spacing w:val="-4"/>
        </w:rPr>
        <w:t>2020,</w:t>
      </w:r>
      <w:r>
        <w:rPr>
          <w:spacing w:val="-8"/>
        </w:rPr>
        <w:t> </w:t>
      </w:r>
      <w:r>
        <w:rPr>
          <w:spacing w:val="-4"/>
        </w:rPr>
        <w:t>is</w:t>
      </w:r>
      <w:r>
        <w:rPr>
          <w:spacing w:val="-6"/>
        </w:rPr>
        <w:t> </w:t>
      </w:r>
      <w:r>
        <w:rPr>
          <w:spacing w:val="-4"/>
        </w:rPr>
        <w:t>underway</w:t>
      </w:r>
      <w:r>
        <w:rPr>
          <w:spacing w:val="-7"/>
        </w:rPr>
        <w:t> </w:t>
      </w:r>
      <w:r>
        <w:rPr>
          <w:spacing w:val="-4"/>
        </w:rPr>
        <w:t>and</w:t>
      </w:r>
      <w:r>
        <w:rPr>
          <w:spacing w:val="-7"/>
        </w:rPr>
        <w:t> </w:t>
      </w:r>
      <w:r>
        <w:rPr>
          <w:spacing w:val="-4"/>
        </w:rPr>
        <w:t>any</w:t>
      </w:r>
      <w:r>
        <w:rPr>
          <w:spacing w:val="-7"/>
        </w:rPr>
        <w:t> </w:t>
      </w:r>
      <w:r>
        <w:rPr>
          <w:spacing w:val="-4"/>
        </w:rPr>
        <w:t>changes</w:t>
      </w:r>
      <w:r>
        <w:rPr>
          <w:spacing w:val="-6"/>
        </w:rPr>
        <w:t> </w:t>
      </w:r>
      <w:r>
        <w:rPr>
          <w:spacing w:val="-4"/>
        </w:rPr>
        <w:t>to</w:t>
      </w:r>
      <w:r>
        <w:rPr>
          <w:spacing w:val="-8"/>
        </w:rPr>
        <w:t> </w:t>
      </w:r>
      <w:r>
        <w:rPr>
          <w:spacing w:val="-4"/>
        </w:rPr>
        <w:t>contributions</w:t>
      </w:r>
      <w:r>
        <w:rPr>
          <w:spacing w:val="-6"/>
        </w:rPr>
        <w:t> </w:t>
      </w:r>
      <w:r>
        <w:rPr>
          <w:spacing w:val="-4"/>
        </w:rPr>
        <w:t>will</w:t>
      </w:r>
      <w:r>
        <w:rPr>
          <w:spacing w:val="-7"/>
        </w:rPr>
        <w:t> </w:t>
      </w:r>
      <w:r>
        <w:rPr>
          <w:spacing w:val="-4"/>
        </w:rPr>
        <w:t>take</w:t>
      </w:r>
      <w:r>
        <w:rPr>
          <w:spacing w:val="-6"/>
        </w:rPr>
        <w:t> </w:t>
      </w:r>
      <w:r>
        <w:rPr>
          <w:spacing w:val="-4"/>
        </w:rPr>
        <w:t>effect</w:t>
      </w:r>
      <w:r>
        <w:rPr>
          <w:spacing w:val="-8"/>
        </w:rPr>
        <w:t> </w:t>
      </w:r>
      <w:r>
        <w:rPr>
          <w:spacing w:val="-4"/>
        </w:rPr>
        <w:t>in</w:t>
      </w:r>
      <w:r>
        <w:rPr>
          <w:spacing w:val="-7"/>
        </w:rPr>
        <w:t> </w:t>
      </w:r>
      <w:r>
        <w:rPr>
          <w:spacing w:val="-4"/>
        </w:rPr>
        <w:t>April</w:t>
      </w:r>
      <w:r>
        <w:rPr>
          <w:spacing w:val="-10"/>
        </w:rPr>
        <w:t> </w:t>
      </w:r>
      <w:r>
        <w:rPr>
          <w:spacing w:val="-4"/>
        </w:rPr>
        <w:t>2024. </w:t>
      </w:r>
      <w:r>
        <w:rPr/>
        <w:t>Employers also pay a charge equivalent to 0.08% of pensionable salary costs to cover </w:t>
      </w:r>
      <w:r>
        <w:rPr>
          <w:spacing w:val="-4"/>
        </w:rPr>
        <w:t>administration</w:t>
      </w:r>
      <w:r>
        <w:rPr>
          <w:spacing w:val="-6"/>
        </w:rPr>
        <w:t> </w:t>
      </w:r>
      <w:r>
        <w:rPr>
          <w:spacing w:val="-4"/>
        </w:rPr>
        <w:t>expenses.The</w:t>
      </w:r>
      <w:r>
        <w:rPr>
          <w:spacing w:val="-6"/>
        </w:rPr>
        <w:t> </w:t>
      </w:r>
      <w:r>
        <w:rPr>
          <w:spacing w:val="-4"/>
        </w:rPr>
        <w:t>TPS</w:t>
      </w:r>
      <w:r>
        <w:rPr>
          <w:spacing w:val="-6"/>
        </w:rPr>
        <w:t> </w:t>
      </w:r>
      <w:r>
        <w:rPr>
          <w:spacing w:val="-4"/>
        </w:rPr>
        <w:t>is</w:t>
      </w:r>
      <w:r>
        <w:rPr>
          <w:spacing w:val="-7"/>
        </w:rPr>
        <w:t> </w:t>
      </w:r>
      <w:r>
        <w:rPr>
          <w:spacing w:val="-4"/>
        </w:rPr>
        <w:t>unable</w:t>
      </w:r>
      <w:r>
        <w:rPr>
          <w:spacing w:val="-6"/>
        </w:rPr>
        <w:t> </w:t>
      </w:r>
      <w:r>
        <w:rPr>
          <w:spacing w:val="-4"/>
        </w:rPr>
        <w:t>to</w:t>
      </w:r>
      <w:r>
        <w:rPr>
          <w:spacing w:val="-6"/>
        </w:rPr>
        <w:t> </w:t>
      </w:r>
      <w:r>
        <w:rPr>
          <w:spacing w:val="-4"/>
        </w:rPr>
        <w:t>identify</w:t>
      </w:r>
      <w:r>
        <w:rPr>
          <w:spacing w:val="-6"/>
        </w:rPr>
        <w:t> </w:t>
      </w:r>
      <w:r>
        <w:rPr>
          <w:spacing w:val="-4"/>
        </w:rPr>
        <w:t>the</w:t>
      </w:r>
      <w:r>
        <w:rPr>
          <w:spacing w:val="-6"/>
        </w:rPr>
        <w:t> </w:t>
      </w:r>
      <w:r>
        <w:rPr>
          <w:spacing w:val="-4"/>
        </w:rPr>
        <w:t>School’s</w:t>
      </w:r>
      <w:r>
        <w:rPr>
          <w:spacing w:val="-6"/>
        </w:rPr>
        <w:t> </w:t>
      </w:r>
      <w:r>
        <w:rPr>
          <w:spacing w:val="-4"/>
        </w:rPr>
        <w:t>share</w:t>
      </w:r>
      <w:r>
        <w:rPr>
          <w:spacing w:val="-6"/>
        </w:rPr>
        <w:t> </w:t>
      </w:r>
      <w:r>
        <w:rPr>
          <w:spacing w:val="-4"/>
        </w:rPr>
        <w:t>of</w:t>
      </w:r>
      <w:r>
        <w:rPr>
          <w:spacing w:val="-6"/>
        </w:rPr>
        <w:t> </w:t>
      </w:r>
      <w:r>
        <w:rPr>
          <w:spacing w:val="-4"/>
        </w:rPr>
        <w:t>the</w:t>
      </w:r>
      <w:r>
        <w:rPr>
          <w:spacing w:val="-6"/>
        </w:rPr>
        <w:t> </w:t>
      </w:r>
      <w:r>
        <w:rPr>
          <w:spacing w:val="-4"/>
        </w:rPr>
        <w:t>underlying</w:t>
      </w:r>
      <w:r>
        <w:rPr>
          <w:spacing w:val="-7"/>
        </w:rPr>
        <w:t> </w:t>
      </w:r>
      <w:r>
        <w:rPr>
          <w:spacing w:val="-4"/>
        </w:rPr>
        <w:t>assets and</w:t>
      </w:r>
      <w:r>
        <w:rPr>
          <w:spacing w:val="-12"/>
        </w:rPr>
        <w:t> </w:t>
      </w:r>
      <w:r>
        <w:rPr>
          <w:spacing w:val="-4"/>
        </w:rPr>
        <w:t>therefore</w:t>
      </w:r>
      <w:r>
        <w:rPr>
          <w:spacing w:val="-12"/>
        </w:rPr>
        <w:t> </w:t>
      </w:r>
      <w:r>
        <w:rPr>
          <w:spacing w:val="-4"/>
        </w:rPr>
        <w:t>the</w:t>
      </w:r>
      <w:r>
        <w:rPr>
          <w:spacing w:val="-12"/>
        </w:rPr>
        <w:t> </w:t>
      </w:r>
      <w:r>
        <w:rPr>
          <w:spacing w:val="-4"/>
        </w:rPr>
        <w:t>School</w:t>
      </w:r>
      <w:r>
        <w:rPr>
          <w:spacing w:val="-12"/>
        </w:rPr>
        <w:t> </w:t>
      </w:r>
      <w:r>
        <w:rPr>
          <w:spacing w:val="-4"/>
        </w:rPr>
        <w:t>is</w:t>
      </w:r>
      <w:r>
        <w:rPr>
          <w:spacing w:val="-12"/>
        </w:rPr>
        <w:t> </w:t>
      </w:r>
      <w:r>
        <w:rPr>
          <w:spacing w:val="-4"/>
        </w:rPr>
        <w:t>exempt</w:t>
      </w:r>
      <w:r>
        <w:rPr>
          <w:spacing w:val="-11"/>
        </w:rPr>
        <w:t> </w:t>
      </w:r>
      <w:r>
        <w:rPr>
          <w:spacing w:val="-4"/>
        </w:rPr>
        <w:t>from</w:t>
      </w:r>
      <w:r>
        <w:rPr>
          <w:spacing w:val="-12"/>
        </w:rPr>
        <w:t> </w:t>
      </w:r>
      <w:r>
        <w:rPr>
          <w:spacing w:val="-4"/>
        </w:rPr>
        <w:t>detailed</w:t>
      </w:r>
      <w:r>
        <w:rPr>
          <w:spacing w:val="-12"/>
        </w:rPr>
        <w:t> </w:t>
      </w:r>
      <w:r>
        <w:rPr>
          <w:spacing w:val="-4"/>
        </w:rPr>
        <w:t>reporting</w:t>
      </w:r>
      <w:r>
        <w:rPr>
          <w:spacing w:val="-12"/>
        </w:rPr>
        <w:t> </w:t>
      </w:r>
      <w:r>
        <w:rPr>
          <w:spacing w:val="-4"/>
        </w:rPr>
        <w:t>in</w:t>
      </w:r>
      <w:r>
        <w:rPr>
          <w:spacing w:val="-12"/>
        </w:rPr>
        <w:t> </w:t>
      </w:r>
      <w:r>
        <w:rPr>
          <w:spacing w:val="-4"/>
        </w:rPr>
        <w:t>the</w:t>
      </w:r>
      <w:r>
        <w:rPr>
          <w:spacing w:val="-12"/>
        </w:rPr>
        <w:t> </w:t>
      </w:r>
      <w:r>
        <w:rPr>
          <w:spacing w:val="-4"/>
        </w:rPr>
        <w:t>accounts</w:t>
      </w:r>
      <w:r>
        <w:rPr>
          <w:spacing w:val="-11"/>
        </w:rPr>
        <w:t> </w:t>
      </w:r>
      <w:r>
        <w:rPr>
          <w:spacing w:val="-4"/>
        </w:rPr>
        <w:t>in</w:t>
      </w:r>
      <w:r>
        <w:rPr>
          <w:spacing w:val="-12"/>
        </w:rPr>
        <w:t> </w:t>
      </w:r>
      <w:r>
        <w:rPr>
          <w:spacing w:val="-4"/>
        </w:rPr>
        <w:t>accordance</w:t>
      </w:r>
      <w:r>
        <w:rPr>
          <w:spacing w:val="-12"/>
        </w:rPr>
        <w:t> </w:t>
      </w:r>
      <w:r>
        <w:rPr>
          <w:spacing w:val="-4"/>
        </w:rPr>
        <w:t>with</w:t>
      </w:r>
      <w:r>
        <w:rPr>
          <w:spacing w:val="-12"/>
        </w:rPr>
        <w:t> </w:t>
      </w:r>
      <w:r>
        <w:rPr>
          <w:spacing w:val="-4"/>
        </w:rPr>
        <w:t>the </w:t>
      </w:r>
      <w:r>
        <w:rPr>
          <w:spacing w:val="-2"/>
        </w:rPr>
        <w:t>relevant</w:t>
      </w:r>
      <w:r>
        <w:rPr>
          <w:spacing w:val="-10"/>
        </w:rPr>
        <w:t> </w:t>
      </w:r>
      <w:r>
        <w:rPr>
          <w:spacing w:val="-2"/>
        </w:rPr>
        <w:t>reporting</w:t>
      </w:r>
      <w:r>
        <w:rPr>
          <w:spacing w:val="-10"/>
        </w:rPr>
        <w:t> </w:t>
      </w:r>
      <w:r>
        <w:rPr>
          <w:spacing w:val="-2"/>
        </w:rPr>
        <w:t>standard</w:t>
      </w:r>
      <w:r>
        <w:rPr>
          <w:spacing w:val="-9"/>
        </w:rPr>
        <w:t> </w:t>
      </w:r>
      <w:r>
        <w:rPr>
          <w:spacing w:val="-2"/>
        </w:rPr>
        <w:t>Financial</w:t>
      </w:r>
      <w:r>
        <w:rPr>
          <w:spacing w:val="-9"/>
        </w:rPr>
        <w:t> </w:t>
      </w:r>
      <w:r>
        <w:rPr>
          <w:spacing w:val="-2"/>
        </w:rPr>
        <w:t>Reporting</w:t>
      </w:r>
      <w:r>
        <w:rPr>
          <w:spacing w:val="-10"/>
        </w:rPr>
        <w:t> </w:t>
      </w:r>
      <w:r>
        <w:rPr>
          <w:spacing w:val="-2"/>
        </w:rPr>
        <w:t>Standard</w:t>
      </w:r>
      <w:r>
        <w:rPr>
          <w:spacing w:val="-8"/>
        </w:rPr>
        <w:t> </w:t>
      </w:r>
      <w:r>
        <w:rPr>
          <w:spacing w:val="-2"/>
        </w:rPr>
        <w:t>102</w:t>
      </w:r>
      <w:r>
        <w:rPr>
          <w:spacing w:val="-10"/>
        </w:rPr>
        <w:t> </w:t>
      </w:r>
      <w:r>
        <w:rPr>
          <w:spacing w:val="-2"/>
        </w:rPr>
        <w:t>(section</w:t>
      </w:r>
      <w:r>
        <w:rPr>
          <w:spacing w:val="-9"/>
        </w:rPr>
        <w:t> </w:t>
      </w:r>
      <w:r>
        <w:rPr>
          <w:spacing w:val="-2"/>
        </w:rPr>
        <w:t>28).</w:t>
      </w:r>
    </w:p>
    <w:p>
      <w:pPr>
        <w:pStyle w:val="BodyText"/>
        <w:spacing w:line="319" w:lineRule="auto" w:before="120"/>
        <w:ind w:left="997" w:right="1155"/>
        <w:jc w:val="both"/>
      </w:pPr>
      <w:r>
        <w:rPr/>
        <w:t>The</w:t>
      </w:r>
      <w:r>
        <w:rPr>
          <w:spacing w:val="-14"/>
        </w:rPr>
        <w:t> </w:t>
      </w:r>
      <w:r>
        <w:rPr/>
        <w:t>LPFA</w:t>
      </w:r>
      <w:r>
        <w:rPr>
          <w:spacing w:val="-14"/>
        </w:rPr>
        <w:t> </w:t>
      </w:r>
      <w:r>
        <w:rPr/>
        <w:t>scheme</w:t>
      </w:r>
      <w:r>
        <w:rPr>
          <w:spacing w:val="-14"/>
        </w:rPr>
        <w:t> </w:t>
      </w:r>
      <w:r>
        <w:rPr/>
        <w:t>currently</w:t>
      </w:r>
      <w:r>
        <w:rPr>
          <w:spacing w:val="-14"/>
        </w:rPr>
        <w:t> </w:t>
      </w:r>
      <w:r>
        <w:rPr/>
        <w:t>shows</w:t>
      </w:r>
      <w:r>
        <w:rPr>
          <w:spacing w:val="-14"/>
        </w:rPr>
        <w:t> </w:t>
      </w:r>
      <w:r>
        <w:rPr/>
        <w:t>an</w:t>
      </w:r>
      <w:r>
        <w:rPr>
          <w:spacing w:val="-15"/>
        </w:rPr>
        <w:t> </w:t>
      </w:r>
      <w:r>
        <w:rPr/>
        <w:t>FRS</w:t>
      </w:r>
      <w:r>
        <w:rPr>
          <w:spacing w:val="-14"/>
        </w:rPr>
        <w:t> </w:t>
      </w:r>
      <w:r>
        <w:rPr/>
        <w:t>102</w:t>
      </w:r>
      <w:r>
        <w:rPr>
          <w:spacing w:val="-15"/>
        </w:rPr>
        <w:t> </w:t>
      </w:r>
      <w:r>
        <w:rPr/>
        <w:t>deficit</w:t>
      </w:r>
      <w:r>
        <w:rPr>
          <w:spacing w:val="-15"/>
        </w:rPr>
        <w:t> </w:t>
      </w:r>
      <w:r>
        <w:rPr/>
        <w:t>of</w:t>
      </w:r>
      <w:r>
        <w:rPr>
          <w:spacing w:val="-15"/>
        </w:rPr>
        <w:t> </w:t>
      </w:r>
      <w:r>
        <w:rPr/>
        <w:t>£15.2m</w:t>
      </w:r>
      <w:r>
        <w:rPr>
          <w:spacing w:val="-15"/>
        </w:rPr>
        <w:t> </w:t>
      </w:r>
      <w:r>
        <w:rPr/>
        <w:t>for</w:t>
      </w:r>
      <w:r>
        <w:rPr>
          <w:spacing w:val="-14"/>
        </w:rPr>
        <w:t> </w:t>
      </w:r>
      <w:r>
        <w:rPr/>
        <w:t>the</w:t>
      </w:r>
      <w:r>
        <w:rPr>
          <w:spacing w:val="-14"/>
        </w:rPr>
        <w:t> </w:t>
      </w:r>
      <w:r>
        <w:rPr/>
        <w:t>School,</w:t>
      </w:r>
      <w:r>
        <w:rPr>
          <w:spacing w:val="-15"/>
        </w:rPr>
        <w:t> </w:t>
      </w:r>
      <w:r>
        <w:rPr/>
        <w:t>representing</w:t>
      </w:r>
      <w:r>
        <w:rPr>
          <w:spacing w:val="-15"/>
        </w:rPr>
        <w:t> </w:t>
      </w:r>
      <w:r>
        <w:rPr/>
        <w:t>an </w:t>
      </w:r>
      <w:r>
        <w:rPr>
          <w:spacing w:val="-2"/>
        </w:rPr>
        <w:t>increase</w:t>
      </w:r>
      <w:r>
        <w:rPr>
          <w:spacing w:val="-14"/>
        </w:rPr>
        <w:t> </w:t>
      </w:r>
      <w:r>
        <w:rPr>
          <w:spacing w:val="-2"/>
        </w:rPr>
        <w:t>from</w:t>
      </w:r>
      <w:r>
        <w:rPr>
          <w:spacing w:val="-14"/>
        </w:rPr>
        <w:t> </w:t>
      </w:r>
      <w:r>
        <w:rPr>
          <w:spacing w:val="-2"/>
        </w:rPr>
        <w:t>a</w:t>
      </w:r>
      <w:r>
        <w:rPr>
          <w:spacing w:val="-14"/>
        </w:rPr>
        <w:t> </w:t>
      </w:r>
      <w:r>
        <w:rPr>
          <w:spacing w:val="-2"/>
        </w:rPr>
        <w:t>deficit</w:t>
      </w:r>
      <w:r>
        <w:rPr>
          <w:spacing w:val="-14"/>
        </w:rPr>
        <w:t> </w:t>
      </w:r>
      <w:r>
        <w:rPr>
          <w:spacing w:val="-2"/>
        </w:rPr>
        <w:t>of</w:t>
      </w:r>
      <w:r>
        <w:rPr>
          <w:spacing w:val="-14"/>
        </w:rPr>
        <w:t> </w:t>
      </w:r>
      <w:r>
        <w:rPr>
          <w:spacing w:val="-2"/>
        </w:rPr>
        <w:t>£13.3m</w:t>
      </w:r>
      <w:r>
        <w:rPr>
          <w:spacing w:val="-13"/>
        </w:rPr>
        <w:t> </w:t>
      </w:r>
      <w:r>
        <w:rPr>
          <w:spacing w:val="-2"/>
        </w:rPr>
        <w:t>reported</w:t>
      </w:r>
      <w:r>
        <w:rPr>
          <w:spacing w:val="-14"/>
        </w:rPr>
        <w:t> </w:t>
      </w:r>
      <w:r>
        <w:rPr>
          <w:spacing w:val="-2"/>
        </w:rPr>
        <w:t>at</w:t>
      </w:r>
      <w:r>
        <w:rPr>
          <w:spacing w:val="-14"/>
        </w:rPr>
        <w:t> </w:t>
      </w:r>
      <w:r>
        <w:rPr>
          <w:spacing w:val="-2"/>
        </w:rPr>
        <w:t>the</w:t>
      </w:r>
      <w:r>
        <w:rPr>
          <w:spacing w:val="-14"/>
        </w:rPr>
        <w:t> </w:t>
      </w:r>
      <w:r>
        <w:rPr>
          <w:spacing w:val="-2"/>
        </w:rPr>
        <w:t>previous</w:t>
      </w:r>
      <w:r>
        <w:rPr>
          <w:spacing w:val="-14"/>
        </w:rPr>
        <w:t> </w:t>
      </w:r>
      <w:r>
        <w:rPr>
          <w:spacing w:val="-2"/>
        </w:rPr>
        <w:t>year</w:t>
      </w:r>
      <w:r>
        <w:rPr>
          <w:spacing w:val="-14"/>
        </w:rPr>
        <w:t> </w:t>
      </w:r>
      <w:r>
        <w:rPr>
          <w:spacing w:val="-2"/>
        </w:rPr>
        <w:t>end.</w:t>
      </w:r>
      <w:r>
        <w:rPr>
          <w:spacing w:val="-13"/>
        </w:rPr>
        <w:t> </w:t>
      </w:r>
      <w:r>
        <w:rPr>
          <w:spacing w:val="-2"/>
        </w:rPr>
        <w:t>The</w:t>
      </w:r>
      <w:r>
        <w:rPr>
          <w:spacing w:val="-14"/>
        </w:rPr>
        <w:t> </w:t>
      </w:r>
      <w:r>
        <w:rPr>
          <w:spacing w:val="-2"/>
        </w:rPr>
        <w:t>£13.3m</w:t>
      </w:r>
      <w:r>
        <w:rPr>
          <w:spacing w:val="-14"/>
        </w:rPr>
        <w:t> </w:t>
      </w:r>
      <w:r>
        <w:rPr>
          <w:spacing w:val="-2"/>
        </w:rPr>
        <w:t>liability</w:t>
      </w:r>
      <w:r>
        <w:rPr>
          <w:spacing w:val="-14"/>
        </w:rPr>
        <w:t> </w:t>
      </w:r>
      <w:r>
        <w:rPr>
          <w:spacing w:val="-2"/>
        </w:rPr>
        <w:t>reflects changes</w:t>
      </w:r>
      <w:r>
        <w:rPr>
          <w:spacing w:val="-8"/>
        </w:rPr>
        <w:t> </w:t>
      </w:r>
      <w:r>
        <w:rPr>
          <w:spacing w:val="-2"/>
        </w:rPr>
        <w:t>in</w:t>
      </w:r>
      <w:r>
        <w:rPr>
          <w:spacing w:val="-9"/>
        </w:rPr>
        <w:t> </w:t>
      </w:r>
      <w:r>
        <w:rPr>
          <w:spacing w:val="-2"/>
        </w:rPr>
        <w:t>assumptions</w:t>
      </w:r>
      <w:r>
        <w:rPr>
          <w:spacing w:val="-8"/>
        </w:rPr>
        <w:t> </w:t>
      </w:r>
      <w:r>
        <w:rPr>
          <w:spacing w:val="-2"/>
        </w:rPr>
        <w:t>underlying</w:t>
      </w:r>
      <w:r>
        <w:rPr>
          <w:spacing w:val="-9"/>
        </w:rPr>
        <w:t> </w:t>
      </w:r>
      <w:r>
        <w:rPr>
          <w:spacing w:val="-2"/>
        </w:rPr>
        <w:t>the</w:t>
      </w:r>
      <w:r>
        <w:rPr>
          <w:spacing w:val="-8"/>
        </w:rPr>
        <w:t> </w:t>
      </w:r>
      <w:r>
        <w:rPr>
          <w:spacing w:val="-2"/>
        </w:rPr>
        <w:t>present</w:t>
      </w:r>
      <w:r>
        <w:rPr>
          <w:spacing w:val="-9"/>
        </w:rPr>
        <w:t> </w:t>
      </w:r>
      <w:r>
        <w:rPr>
          <w:spacing w:val="-2"/>
        </w:rPr>
        <w:t>value</w:t>
      </w:r>
      <w:r>
        <w:rPr>
          <w:spacing w:val="-8"/>
        </w:rPr>
        <w:t> </w:t>
      </w:r>
      <w:r>
        <w:rPr>
          <w:spacing w:val="-2"/>
        </w:rPr>
        <w:t>of</w:t>
      </w:r>
      <w:r>
        <w:rPr>
          <w:spacing w:val="-9"/>
        </w:rPr>
        <w:t> </w:t>
      </w:r>
      <w:r>
        <w:rPr>
          <w:spacing w:val="-2"/>
        </w:rPr>
        <w:t>the</w:t>
      </w:r>
      <w:r>
        <w:rPr>
          <w:spacing w:val="-8"/>
        </w:rPr>
        <w:t> </w:t>
      </w:r>
      <w:r>
        <w:rPr>
          <w:spacing w:val="-2"/>
        </w:rPr>
        <w:t>fund’s</w:t>
      </w:r>
      <w:r>
        <w:rPr>
          <w:spacing w:val="-8"/>
        </w:rPr>
        <w:t> </w:t>
      </w:r>
      <w:r>
        <w:rPr>
          <w:spacing w:val="-2"/>
        </w:rPr>
        <w:t>obligations</w:t>
      </w:r>
      <w:r>
        <w:rPr>
          <w:spacing w:val="-8"/>
        </w:rPr>
        <w:t> </w:t>
      </w:r>
      <w:r>
        <w:rPr>
          <w:spacing w:val="-2"/>
        </w:rPr>
        <w:t>compared</w:t>
      </w:r>
      <w:r>
        <w:rPr>
          <w:spacing w:val="-9"/>
        </w:rPr>
        <w:t> </w:t>
      </w:r>
      <w:r>
        <w:rPr>
          <w:spacing w:val="-2"/>
        </w:rPr>
        <w:t>to</w:t>
      </w:r>
      <w:r>
        <w:rPr>
          <w:spacing w:val="-9"/>
        </w:rPr>
        <w:t> </w:t>
      </w:r>
      <w:r>
        <w:rPr>
          <w:spacing w:val="-2"/>
        </w:rPr>
        <w:t>the fair</w:t>
      </w:r>
      <w:r>
        <w:rPr>
          <w:spacing w:val="-14"/>
        </w:rPr>
        <w:t> </w:t>
      </w:r>
      <w:r>
        <w:rPr>
          <w:spacing w:val="-2"/>
        </w:rPr>
        <w:t>value</w:t>
      </w:r>
      <w:r>
        <w:rPr>
          <w:spacing w:val="-14"/>
        </w:rPr>
        <w:t> </w:t>
      </w:r>
      <w:r>
        <w:rPr>
          <w:spacing w:val="-2"/>
        </w:rPr>
        <w:t>of</w:t>
      </w:r>
      <w:r>
        <w:rPr>
          <w:spacing w:val="-14"/>
        </w:rPr>
        <w:t> </w:t>
      </w:r>
      <w:r>
        <w:rPr>
          <w:spacing w:val="-2"/>
        </w:rPr>
        <w:t>scheme</w:t>
      </w:r>
      <w:r>
        <w:rPr>
          <w:spacing w:val="-14"/>
        </w:rPr>
        <w:t> </w:t>
      </w:r>
      <w:r>
        <w:rPr>
          <w:spacing w:val="-2"/>
        </w:rPr>
        <w:t>assets</w:t>
      </w:r>
      <w:r>
        <w:rPr>
          <w:spacing w:val="-14"/>
        </w:rPr>
        <w:t> </w:t>
      </w:r>
      <w:r>
        <w:rPr>
          <w:spacing w:val="-2"/>
        </w:rPr>
        <w:t>as</w:t>
      </w:r>
      <w:r>
        <w:rPr>
          <w:spacing w:val="-13"/>
        </w:rPr>
        <w:t> </w:t>
      </w:r>
      <w:r>
        <w:rPr>
          <w:spacing w:val="-2"/>
        </w:rPr>
        <w:t>at</w:t>
      </w:r>
      <w:r>
        <w:rPr>
          <w:spacing w:val="-14"/>
        </w:rPr>
        <w:t> </w:t>
      </w:r>
      <w:r>
        <w:rPr>
          <w:spacing w:val="-2"/>
        </w:rPr>
        <w:t>31</w:t>
      </w:r>
      <w:r>
        <w:rPr>
          <w:spacing w:val="-14"/>
        </w:rPr>
        <w:t> </w:t>
      </w:r>
      <w:r>
        <w:rPr>
          <w:spacing w:val="-2"/>
        </w:rPr>
        <w:t>July</w:t>
      </w:r>
      <w:r>
        <w:rPr>
          <w:spacing w:val="-14"/>
        </w:rPr>
        <w:t> </w:t>
      </w:r>
      <w:r>
        <w:rPr>
          <w:spacing w:val="-2"/>
        </w:rPr>
        <w:t>2021.</w:t>
      </w:r>
      <w:r>
        <w:rPr>
          <w:spacing w:val="-14"/>
        </w:rPr>
        <w:t> </w:t>
      </w:r>
      <w:r>
        <w:rPr>
          <w:spacing w:val="-2"/>
        </w:rPr>
        <w:t>The</w:t>
      </w:r>
      <w:r>
        <w:rPr>
          <w:spacing w:val="-14"/>
        </w:rPr>
        <w:t> </w:t>
      </w:r>
      <w:r>
        <w:rPr>
          <w:spacing w:val="-2"/>
        </w:rPr>
        <w:t>present</w:t>
      </w:r>
      <w:r>
        <w:rPr>
          <w:spacing w:val="-13"/>
        </w:rPr>
        <w:t> </w:t>
      </w:r>
      <w:r>
        <w:rPr>
          <w:spacing w:val="-2"/>
        </w:rPr>
        <w:t>value</w:t>
      </w:r>
      <w:r>
        <w:rPr>
          <w:spacing w:val="-14"/>
        </w:rPr>
        <w:t> </w:t>
      </w:r>
      <w:r>
        <w:rPr>
          <w:spacing w:val="-2"/>
        </w:rPr>
        <w:t>of</w:t>
      </w:r>
      <w:r>
        <w:rPr>
          <w:spacing w:val="-14"/>
        </w:rPr>
        <w:t> </w:t>
      </w:r>
      <w:r>
        <w:rPr>
          <w:spacing w:val="-2"/>
        </w:rPr>
        <w:t>the</w:t>
      </w:r>
      <w:r>
        <w:rPr>
          <w:spacing w:val="-14"/>
        </w:rPr>
        <w:t> </w:t>
      </w:r>
      <w:r>
        <w:rPr>
          <w:spacing w:val="-2"/>
        </w:rPr>
        <w:t>fund’s</w:t>
      </w:r>
      <w:r>
        <w:rPr>
          <w:spacing w:val="-14"/>
        </w:rPr>
        <w:t> </w:t>
      </w:r>
      <w:r>
        <w:rPr>
          <w:spacing w:val="-2"/>
        </w:rPr>
        <w:t>obligations</w:t>
      </w:r>
      <w:r>
        <w:rPr>
          <w:spacing w:val="-13"/>
        </w:rPr>
        <w:t> </w:t>
      </w:r>
      <w:r>
        <w:rPr>
          <w:spacing w:val="-2"/>
        </w:rPr>
        <w:t>for</w:t>
      </w:r>
      <w:r>
        <w:rPr>
          <w:spacing w:val="-14"/>
        </w:rPr>
        <w:t> </w:t>
      </w:r>
      <w:r>
        <w:rPr>
          <w:spacing w:val="-2"/>
        </w:rPr>
        <w:t>the </w:t>
      </w:r>
      <w:r>
        <w:rPr/>
        <w:t>School</w:t>
      </w:r>
      <w:r>
        <w:rPr>
          <w:spacing w:val="-16"/>
        </w:rPr>
        <w:t> </w:t>
      </w:r>
      <w:r>
        <w:rPr/>
        <w:t>has</w:t>
      </w:r>
      <w:r>
        <w:rPr>
          <w:spacing w:val="-16"/>
        </w:rPr>
        <w:t> </w:t>
      </w:r>
      <w:r>
        <w:rPr/>
        <w:t>increased</w:t>
      </w:r>
      <w:r>
        <w:rPr>
          <w:spacing w:val="-15"/>
        </w:rPr>
        <w:t> </w:t>
      </w:r>
      <w:r>
        <w:rPr/>
        <w:t>to</w:t>
      </w:r>
      <w:r>
        <w:rPr>
          <w:spacing w:val="-16"/>
        </w:rPr>
        <w:t> </w:t>
      </w:r>
      <w:r>
        <w:rPr/>
        <w:t>£32.2m,</w:t>
      </w:r>
      <w:r>
        <w:rPr>
          <w:spacing w:val="-16"/>
        </w:rPr>
        <w:t> </w:t>
      </w:r>
      <w:r>
        <w:rPr/>
        <w:t>up</w:t>
      </w:r>
      <w:r>
        <w:rPr>
          <w:spacing w:val="-15"/>
        </w:rPr>
        <w:t> </w:t>
      </w:r>
      <w:r>
        <w:rPr/>
        <w:t>£4.3m</w:t>
      </w:r>
      <w:r>
        <w:rPr>
          <w:spacing w:val="-16"/>
        </w:rPr>
        <w:t> </w:t>
      </w:r>
      <w:r>
        <w:rPr/>
        <w:t>on</w:t>
      </w:r>
      <w:r>
        <w:rPr>
          <w:spacing w:val="-16"/>
        </w:rPr>
        <w:t> </w:t>
      </w:r>
      <w:r>
        <w:rPr/>
        <w:t>the</w:t>
      </w:r>
      <w:r>
        <w:rPr>
          <w:spacing w:val="-15"/>
        </w:rPr>
        <w:t> </w:t>
      </w:r>
      <w:r>
        <w:rPr/>
        <w:t>previous</w:t>
      </w:r>
      <w:r>
        <w:rPr>
          <w:spacing w:val="-15"/>
        </w:rPr>
        <w:t> </w:t>
      </w:r>
      <w:r>
        <w:rPr/>
        <w:t>year.</w:t>
      </w:r>
      <w:r>
        <w:rPr>
          <w:spacing w:val="-16"/>
        </w:rPr>
        <w:t> </w:t>
      </w:r>
      <w:r>
        <w:rPr/>
        <w:t>The</w:t>
      </w:r>
      <w:r>
        <w:rPr>
          <w:spacing w:val="-15"/>
        </w:rPr>
        <w:t> </w:t>
      </w:r>
      <w:r>
        <w:rPr/>
        <w:t>fund’s</w:t>
      </w:r>
      <w:r>
        <w:rPr>
          <w:spacing w:val="-16"/>
        </w:rPr>
        <w:t> </w:t>
      </w:r>
      <w:r>
        <w:rPr/>
        <w:t>assets</w:t>
      </w:r>
      <w:r>
        <w:rPr>
          <w:spacing w:val="-15"/>
        </w:rPr>
        <w:t> </w:t>
      </w:r>
      <w:r>
        <w:rPr/>
        <w:t>in</w:t>
      </w:r>
      <w:r>
        <w:rPr>
          <w:spacing w:val="-16"/>
        </w:rPr>
        <w:t> </w:t>
      </w:r>
      <w:r>
        <w:rPr/>
        <w:t>turn</w:t>
      </w:r>
      <w:r>
        <w:rPr>
          <w:spacing w:val="-16"/>
        </w:rPr>
        <w:t> </w:t>
      </w:r>
      <w:r>
        <w:rPr/>
        <w:t>have increased</w:t>
      </w:r>
      <w:r>
        <w:rPr>
          <w:spacing w:val="-13"/>
        </w:rPr>
        <w:t> </w:t>
      </w:r>
      <w:r>
        <w:rPr/>
        <w:t>by</w:t>
      </w:r>
      <w:r>
        <w:rPr>
          <w:spacing w:val="-13"/>
        </w:rPr>
        <w:t> </w:t>
      </w:r>
      <w:r>
        <w:rPr/>
        <w:t>£2.4m</w:t>
      </w:r>
      <w:r>
        <w:rPr>
          <w:spacing w:val="-13"/>
        </w:rPr>
        <w:t> </w:t>
      </w:r>
      <w:r>
        <w:rPr/>
        <w:t>to</w:t>
      </w:r>
      <w:r>
        <w:rPr>
          <w:spacing w:val="-13"/>
        </w:rPr>
        <w:t> </w:t>
      </w:r>
      <w:r>
        <w:rPr/>
        <w:t>£17.0m.</w:t>
      </w:r>
    </w:p>
    <w:p>
      <w:pPr>
        <w:pStyle w:val="BodyText"/>
        <w:spacing w:line="319" w:lineRule="auto" w:before="119"/>
        <w:ind w:left="997" w:right="1158"/>
        <w:jc w:val="both"/>
      </w:pPr>
      <w:r>
        <w:rPr>
          <w:spacing w:val="-4"/>
        </w:rPr>
        <w:t>The</w:t>
      </w:r>
      <w:r>
        <w:rPr>
          <w:spacing w:val="-11"/>
        </w:rPr>
        <w:t> </w:t>
      </w:r>
      <w:r>
        <w:rPr>
          <w:spacing w:val="-4"/>
        </w:rPr>
        <w:t>current</w:t>
      </w:r>
      <w:r>
        <w:rPr>
          <w:spacing w:val="-11"/>
        </w:rPr>
        <w:t> </w:t>
      </w:r>
      <w:r>
        <w:rPr>
          <w:spacing w:val="-4"/>
        </w:rPr>
        <w:t>employer</w:t>
      </w:r>
      <w:r>
        <w:rPr>
          <w:spacing w:val="-10"/>
        </w:rPr>
        <w:t> </w:t>
      </w:r>
      <w:r>
        <w:rPr>
          <w:spacing w:val="-4"/>
        </w:rPr>
        <w:t>rate</w:t>
      </w:r>
      <w:r>
        <w:rPr>
          <w:spacing w:val="-10"/>
        </w:rPr>
        <w:t> </w:t>
      </w:r>
      <w:r>
        <w:rPr>
          <w:spacing w:val="-4"/>
        </w:rPr>
        <w:t>of</w:t>
      </w:r>
      <w:r>
        <w:rPr>
          <w:spacing w:val="-11"/>
        </w:rPr>
        <w:t> </w:t>
      </w:r>
      <w:r>
        <w:rPr>
          <w:spacing w:val="-4"/>
        </w:rPr>
        <w:t>14.8%</w:t>
      </w:r>
      <w:r>
        <w:rPr>
          <w:spacing w:val="-9"/>
        </w:rPr>
        <w:t> </w:t>
      </w:r>
      <w:r>
        <w:rPr>
          <w:spacing w:val="-4"/>
        </w:rPr>
        <w:t>is</w:t>
      </w:r>
      <w:r>
        <w:rPr>
          <w:spacing w:val="-10"/>
        </w:rPr>
        <w:t> </w:t>
      </w:r>
      <w:r>
        <w:rPr>
          <w:spacing w:val="-4"/>
        </w:rPr>
        <w:t>set</w:t>
      </w:r>
      <w:r>
        <w:rPr>
          <w:spacing w:val="-11"/>
        </w:rPr>
        <w:t> </w:t>
      </w:r>
      <w:r>
        <w:rPr>
          <w:spacing w:val="-4"/>
        </w:rPr>
        <w:t>for</w:t>
      </w:r>
      <w:r>
        <w:rPr>
          <w:spacing w:val="-8"/>
        </w:rPr>
        <w:t> </w:t>
      </w:r>
      <w:r>
        <w:rPr>
          <w:spacing w:val="-4"/>
        </w:rPr>
        <w:t>a</w:t>
      </w:r>
      <w:r>
        <w:rPr>
          <w:spacing w:val="-11"/>
        </w:rPr>
        <w:t> </w:t>
      </w:r>
      <w:r>
        <w:rPr>
          <w:spacing w:val="-4"/>
        </w:rPr>
        <w:t>3</w:t>
      </w:r>
      <w:r>
        <w:rPr>
          <w:spacing w:val="-12"/>
        </w:rPr>
        <w:t> </w:t>
      </w:r>
      <w:r>
        <w:rPr>
          <w:spacing w:val="-4"/>
        </w:rPr>
        <w:t>year</w:t>
      </w:r>
      <w:r>
        <w:rPr>
          <w:spacing w:val="-10"/>
        </w:rPr>
        <w:t> </w:t>
      </w:r>
      <w:r>
        <w:rPr>
          <w:spacing w:val="-4"/>
        </w:rPr>
        <w:t>period</w:t>
      </w:r>
      <w:r>
        <w:rPr>
          <w:spacing w:val="-10"/>
        </w:rPr>
        <w:t> </w:t>
      </w:r>
      <w:r>
        <w:rPr>
          <w:spacing w:val="-4"/>
        </w:rPr>
        <w:t>from</w:t>
      </w:r>
      <w:r>
        <w:rPr>
          <w:spacing w:val="-9"/>
        </w:rPr>
        <w:t> </w:t>
      </w:r>
      <w:r>
        <w:rPr>
          <w:spacing w:val="-4"/>
        </w:rPr>
        <w:t>1</w:t>
      </w:r>
      <w:r>
        <w:rPr>
          <w:spacing w:val="-12"/>
        </w:rPr>
        <w:t> </w:t>
      </w:r>
      <w:r>
        <w:rPr>
          <w:spacing w:val="-4"/>
        </w:rPr>
        <w:t>April</w:t>
      </w:r>
      <w:r>
        <w:rPr>
          <w:spacing w:val="-8"/>
        </w:rPr>
        <w:t> </w:t>
      </w:r>
      <w:r>
        <w:rPr>
          <w:spacing w:val="-4"/>
        </w:rPr>
        <w:t>2020</w:t>
      </w:r>
      <w:r>
        <w:rPr>
          <w:spacing w:val="-12"/>
        </w:rPr>
        <w:t> </w:t>
      </w:r>
      <w:r>
        <w:rPr>
          <w:spacing w:val="-4"/>
        </w:rPr>
        <w:t>to</w:t>
      </w:r>
      <w:r>
        <w:rPr>
          <w:spacing w:val="-11"/>
        </w:rPr>
        <w:t> </w:t>
      </w:r>
      <w:r>
        <w:rPr>
          <w:spacing w:val="-4"/>
        </w:rPr>
        <w:t>31</w:t>
      </w:r>
      <w:r>
        <w:rPr>
          <w:spacing w:val="-12"/>
        </w:rPr>
        <w:t> </w:t>
      </w:r>
      <w:r>
        <w:rPr>
          <w:spacing w:val="-4"/>
        </w:rPr>
        <w:t>March</w:t>
      </w:r>
      <w:r>
        <w:rPr>
          <w:spacing w:val="-10"/>
        </w:rPr>
        <w:t> </w:t>
      </w:r>
      <w:r>
        <w:rPr>
          <w:spacing w:val="-4"/>
        </w:rPr>
        <w:t>2023. The</w:t>
      </w:r>
      <w:r>
        <w:rPr>
          <w:spacing w:val="-8"/>
        </w:rPr>
        <w:t> </w:t>
      </w:r>
      <w:r>
        <w:rPr>
          <w:spacing w:val="-4"/>
        </w:rPr>
        <w:t>School’s</w:t>
      </w:r>
      <w:r>
        <w:rPr>
          <w:spacing w:val="-8"/>
        </w:rPr>
        <w:t> </w:t>
      </w:r>
      <w:r>
        <w:rPr>
          <w:spacing w:val="-4"/>
        </w:rPr>
        <w:t>share</w:t>
      </w:r>
      <w:r>
        <w:rPr>
          <w:spacing w:val="-8"/>
        </w:rPr>
        <w:t> </w:t>
      </w:r>
      <w:r>
        <w:rPr>
          <w:spacing w:val="-4"/>
        </w:rPr>
        <w:t>of</w:t>
      </w:r>
      <w:r>
        <w:rPr>
          <w:spacing w:val="-9"/>
        </w:rPr>
        <w:t> </w:t>
      </w:r>
      <w:r>
        <w:rPr>
          <w:spacing w:val="-4"/>
        </w:rPr>
        <w:t>the</w:t>
      </w:r>
      <w:r>
        <w:rPr>
          <w:spacing w:val="-5"/>
        </w:rPr>
        <w:t> </w:t>
      </w:r>
      <w:r>
        <w:rPr>
          <w:spacing w:val="-4"/>
        </w:rPr>
        <w:t>LPFA</w:t>
      </w:r>
      <w:r>
        <w:rPr>
          <w:spacing w:val="-7"/>
        </w:rPr>
        <w:t> </w:t>
      </w:r>
      <w:r>
        <w:rPr>
          <w:spacing w:val="-4"/>
        </w:rPr>
        <w:t>scheme</w:t>
      </w:r>
      <w:r>
        <w:rPr>
          <w:spacing w:val="-8"/>
        </w:rPr>
        <w:t> </w:t>
      </w:r>
      <w:r>
        <w:rPr>
          <w:spacing w:val="-4"/>
        </w:rPr>
        <w:t>deficit</w:t>
      </w:r>
      <w:r>
        <w:rPr>
          <w:spacing w:val="-9"/>
        </w:rPr>
        <w:t> </w:t>
      </w:r>
      <w:r>
        <w:rPr>
          <w:spacing w:val="-4"/>
        </w:rPr>
        <w:t>is</w:t>
      </w:r>
      <w:r>
        <w:rPr>
          <w:spacing w:val="-8"/>
        </w:rPr>
        <w:t> </w:t>
      </w:r>
      <w:r>
        <w:rPr>
          <w:spacing w:val="-4"/>
        </w:rPr>
        <w:t>reflected</w:t>
      </w:r>
      <w:r>
        <w:rPr>
          <w:spacing w:val="-8"/>
        </w:rPr>
        <w:t> </w:t>
      </w:r>
      <w:r>
        <w:rPr>
          <w:spacing w:val="-4"/>
        </w:rPr>
        <w:t>in</w:t>
      </w:r>
      <w:r>
        <w:rPr>
          <w:spacing w:val="-8"/>
        </w:rPr>
        <w:t> </w:t>
      </w:r>
      <w:r>
        <w:rPr>
          <w:spacing w:val="-4"/>
        </w:rPr>
        <w:t>the</w:t>
      </w:r>
      <w:r>
        <w:rPr>
          <w:spacing w:val="-8"/>
        </w:rPr>
        <w:t> </w:t>
      </w:r>
      <w:r>
        <w:rPr>
          <w:spacing w:val="-4"/>
        </w:rPr>
        <w:t>balance</w:t>
      </w:r>
      <w:r>
        <w:rPr>
          <w:spacing w:val="-8"/>
        </w:rPr>
        <w:t> </w:t>
      </w:r>
      <w:r>
        <w:rPr>
          <w:spacing w:val="-4"/>
        </w:rPr>
        <w:t>sheet</w:t>
      </w:r>
      <w:r>
        <w:rPr>
          <w:spacing w:val="-7"/>
        </w:rPr>
        <w:t> </w:t>
      </w:r>
      <w:r>
        <w:rPr>
          <w:spacing w:val="-4"/>
        </w:rPr>
        <w:t>in</w:t>
      </w:r>
      <w:r>
        <w:rPr>
          <w:spacing w:val="-8"/>
        </w:rPr>
        <w:t> </w:t>
      </w:r>
      <w:r>
        <w:rPr>
          <w:spacing w:val="-4"/>
        </w:rPr>
        <w:t>accordance</w:t>
      </w:r>
      <w:r>
        <w:rPr>
          <w:spacing w:val="-8"/>
        </w:rPr>
        <w:t> </w:t>
      </w:r>
      <w:r>
        <w:rPr>
          <w:spacing w:val="-4"/>
        </w:rPr>
        <w:t>with </w:t>
      </w:r>
      <w:r>
        <w:rPr/>
        <w:t>FRS 102.</w:t>
      </w:r>
    </w:p>
    <w:p>
      <w:pPr>
        <w:spacing w:after="0" w:line="319" w:lineRule="auto"/>
        <w:jc w:val="both"/>
        <w:sectPr>
          <w:pgSz w:w="11910" w:h="16840"/>
          <w:pgMar w:header="712" w:footer="779" w:top="1320" w:bottom="960" w:left="420" w:right="260"/>
        </w:sectPr>
      </w:pPr>
    </w:p>
    <w:p>
      <w:pPr>
        <w:pStyle w:val="BodyText"/>
        <w:spacing w:before="99"/>
        <w:ind w:left="998"/>
        <w:jc w:val="both"/>
        <w:rPr>
          <w:rFonts w:ascii="Arial Black"/>
        </w:rPr>
      </w:pPr>
      <w:r>
        <w:rPr>
          <w:rFonts w:ascii="Arial Black"/>
          <w:w w:val="90"/>
        </w:rPr>
        <w:t>Future</w:t>
      </w:r>
      <w:r>
        <w:rPr>
          <w:rFonts w:ascii="Arial Black"/>
          <w:spacing w:val="-2"/>
        </w:rPr>
        <w:t> </w:t>
      </w:r>
      <w:r>
        <w:rPr>
          <w:rFonts w:ascii="Arial Black"/>
          <w:w w:val="90"/>
        </w:rPr>
        <w:t>Outlook</w:t>
      </w:r>
      <w:r>
        <w:rPr>
          <w:rFonts w:ascii="Arial Black"/>
          <w:spacing w:val="-4"/>
        </w:rPr>
        <w:t> </w:t>
      </w:r>
      <w:r>
        <w:rPr>
          <w:rFonts w:ascii="Arial Black"/>
          <w:w w:val="90"/>
        </w:rPr>
        <w:t>and</w:t>
      </w:r>
      <w:r>
        <w:rPr>
          <w:rFonts w:ascii="Arial Black"/>
          <w:spacing w:val="1"/>
        </w:rPr>
        <w:t> </w:t>
      </w:r>
      <w:r>
        <w:rPr>
          <w:rFonts w:ascii="Arial Black"/>
          <w:w w:val="90"/>
        </w:rPr>
        <w:t>Key</w:t>
      </w:r>
      <w:r>
        <w:rPr>
          <w:rFonts w:ascii="Arial Black"/>
          <w:spacing w:val="2"/>
        </w:rPr>
        <w:t> </w:t>
      </w:r>
      <w:r>
        <w:rPr>
          <w:rFonts w:ascii="Arial Black"/>
          <w:spacing w:val="-4"/>
          <w:w w:val="90"/>
        </w:rPr>
        <w:t>Risks</w:t>
      </w:r>
    </w:p>
    <w:p>
      <w:pPr>
        <w:pStyle w:val="BodyText"/>
        <w:spacing w:line="319" w:lineRule="auto" w:before="59"/>
        <w:ind w:left="997" w:right="1155" w:firstLine="1"/>
        <w:jc w:val="both"/>
      </w:pPr>
      <w:r>
        <w:rPr/>
        <w:t>In</w:t>
      </w:r>
      <w:r>
        <w:rPr>
          <w:spacing w:val="-12"/>
        </w:rPr>
        <w:t> </w:t>
      </w:r>
      <w:r>
        <w:rPr/>
        <w:t>January</w:t>
      </w:r>
      <w:r>
        <w:rPr>
          <w:spacing w:val="-12"/>
        </w:rPr>
        <w:t> </w:t>
      </w:r>
      <w:r>
        <w:rPr/>
        <w:t>2022</w:t>
      </w:r>
      <w:r>
        <w:rPr>
          <w:spacing w:val="-13"/>
        </w:rPr>
        <w:t> </w:t>
      </w:r>
      <w:r>
        <w:rPr/>
        <w:t>the</w:t>
      </w:r>
      <w:r>
        <w:rPr>
          <w:spacing w:val="-12"/>
        </w:rPr>
        <w:t> </w:t>
      </w:r>
      <w:r>
        <w:rPr/>
        <w:t>School</w:t>
      </w:r>
      <w:r>
        <w:rPr>
          <w:spacing w:val="-12"/>
        </w:rPr>
        <w:t> </w:t>
      </w:r>
      <w:r>
        <w:rPr/>
        <w:t>submitted</w:t>
      </w:r>
      <w:r>
        <w:rPr>
          <w:spacing w:val="-12"/>
        </w:rPr>
        <w:t> </w:t>
      </w:r>
      <w:r>
        <w:rPr/>
        <w:t>its</w:t>
      </w:r>
      <w:r>
        <w:rPr>
          <w:spacing w:val="-12"/>
        </w:rPr>
        <w:t> </w:t>
      </w:r>
      <w:r>
        <w:rPr/>
        <w:t>5-year</w:t>
      </w:r>
      <w:r>
        <w:rPr>
          <w:spacing w:val="-12"/>
        </w:rPr>
        <w:t> </w:t>
      </w:r>
      <w:r>
        <w:rPr/>
        <w:t>forecast</w:t>
      </w:r>
      <w:r>
        <w:rPr>
          <w:spacing w:val="-13"/>
        </w:rPr>
        <w:t> </w:t>
      </w:r>
      <w:r>
        <w:rPr/>
        <w:t>to</w:t>
      </w:r>
      <w:r>
        <w:rPr>
          <w:spacing w:val="-12"/>
        </w:rPr>
        <w:t> </w:t>
      </w:r>
      <w:r>
        <w:rPr/>
        <w:t>the</w:t>
      </w:r>
      <w:r>
        <w:rPr>
          <w:spacing w:val="-12"/>
        </w:rPr>
        <w:t> </w:t>
      </w:r>
      <w:r>
        <w:rPr/>
        <w:t>Office</w:t>
      </w:r>
      <w:r>
        <w:rPr>
          <w:spacing w:val="-13"/>
        </w:rPr>
        <w:t> </w:t>
      </w:r>
      <w:r>
        <w:rPr/>
        <w:t>for</w:t>
      </w:r>
      <w:r>
        <w:rPr>
          <w:spacing w:val="-12"/>
        </w:rPr>
        <w:t> </w:t>
      </w:r>
      <w:r>
        <w:rPr/>
        <w:t>Students</w:t>
      </w:r>
      <w:r>
        <w:rPr>
          <w:spacing w:val="-12"/>
        </w:rPr>
        <w:t> </w:t>
      </w:r>
      <w:r>
        <w:rPr/>
        <w:t>(OfS)</w:t>
      </w:r>
      <w:r>
        <w:rPr>
          <w:spacing w:val="-13"/>
        </w:rPr>
        <w:t> </w:t>
      </w:r>
      <w:r>
        <w:rPr/>
        <w:t>for</w:t>
      </w:r>
      <w:r>
        <w:rPr>
          <w:spacing w:val="-12"/>
        </w:rPr>
        <w:t> </w:t>
      </w:r>
      <w:r>
        <w:rPr/>
        <w:t>the </w:t>
      </w:r>
      <w:r>
        <w:rPr>
          <w:spacing w:val="-6"/>
        </w:rPr>
        <w:t>period up to 2025/26. These forecasts acknowledge on-going uncertainties across the sector such </w:t>
      </w:r>
      <w:r>
        <w:rPr>
          <w:spacing w:val="-4"/>
        </w:rPr>
        <w:t>as:</w:t>
      </w:r>
    </w:p>
    <w:p>
      <w:pPr>
        <w:pStyle w:val="ListParagraph"/>
        <w:numPr>
          <w:ilvl w:val="0"/>
          <w:numId w:val="7"/>
        </w:numPr>
        <w:tabs>
          <w:tab w:pos="1357" w:val="left" w:leader="none"/>
          <w:tab w:pos="1358" w:val="left" w:leader="none"/>
        </w:tabs>
        <w:spacing w:line="240" w:lineRule="auto" w:before="70" w:after="0"/>
        <w:ind w:left="1357" w:right="0" w:hanging="361"/>
        <w:jc w:val="left"/>
        <w:rPr>
          <w:sz w:val="20"/>
        </w:rPr>
      </w:pPr>
      <w:r>
        <w:rPr>
          <w:spacing w:val="-6"/>
          <w:sz w:val="20"/>
        </w:rPr>
        <w:t>the</w:t>
      </w:r>
      <w:r>
        <w:rPr>
          <w:spacing w:val="-3"/>
          <w:sz w:val="20"/>
        </w:rPr>
        <w:t> </w:t>
      </w:r>
      <w:r>
        <w:rPr>
          <w:spacing w:val="-6"/>
          <w:sz w:val="20"/>
        </w:rPr>
        <w:t>continued</w:t>
      </w:r>
      <w:r>
        <w:rPr>
          <w:spacing w:val="-4"/>
          <w:sz w:val="20"/>
        </w:rPr>
        <w:t> </w:t>
      </w:r>
      <w:r>
        <w:rPr>
          <w:spacing w:val="-6"/>
          <w:sz w:val="20"/>
        </w:rPr>
        <w:t>effect of</w:t>
      </w:r>
      <w:r>
        <w:rPr>
          <w:spacing w:val="-4"/>
          <w:sz w:val="20"/>
        </w:rPr>
        <w:t> </w:t>
      </w:r>
      <w:r>
        <w:rPr>
          <w:spacing w:val="-6"/>
          <w:sz w:val="20"/>
        </w:rPr>
        <w:t>COVID-19</w:t>
      </w:r>
      <w:r>
        <w:rPr>
          <w:spacing w:val="-5"/>
          <w:sz w:val="20"/>
        </w:rPr>
        <w:t> </w:t>
      </w:r>
      <w:r>
        <w:rPr>
          <w:spacing w:val="-6"/>
          <w:sz w:val="20"/>
        </w:rPr>
        <w:t>on</w:t>
      </w:r>
      <w:r>
        <w:rPr>
          <w:spacing w:val="-4"/>
          <w:sz w:val="20"/>
        </w:rPr>
        <w:t> </w:t>
      </w:r>
      <w:r>
        <w:rPr>
          <w:spacing w:val="-6"/>
          <w:sz w:val="20"/>
        </w:rPr>
        <w:t>student</w:t>
      </w:r>
      <w:r>
        <w:rPr>
          <w:spacing w:val="-5"/>
          <w:sz w:val="20"/>
        </w:rPr>
        <w:t> </w:t>
      </w:r>
      <w:r>
        <w:rPr>
          <w:spacing w:val="-6"/>
          <w:sz w:val="20"/>
        </w:rPr>
        <w:t>recruitment;</w:t>
      </w:r>
    </w:p>
    <w:p>
      <w:pPr>
        <w:pStyle w:val="ListParagraph"/>
        <w:numPr>
          <w:ilvl w:val="0"/>
          <w:numId w:val="7"/>
        </w:numPr>
        <w:tabs>
          <w:tab w:pos="1357" w:val="left" w:leader="none"/>
          <w:tab w:pos="1358" w:val="left" w:leader="none"/>
        </w:tabs>
        <w:spacing w:line="314" w:lineRule="auto" w:before="148" w:after="0"/>
        <w:ind w:left="1357" w:right="1161" w:hanging="360"/>
        <w:jc w:val="left"/>
        <w:rPr>
          <w:sz w:val="20"/>
        </w:rPr>
      </w:pPr>
      <w:r>
        <w:rPr>
          <w:spacing w:val="-4"/>
          <w:sz w:val="20"/>
        </w:rPr>
        <w:t>the</w:t>
      </w:r>
      <w:r>
        <w:rPr>
          <w:spacing w:val="-6"/>
          <w:sz w:val="20"/>
        </w:rPr>
        <w:t> </w:t>
      </w:r>
      <w:r>
        <w:rPr>
          <w:spacing w:val="-4"/>
          <w:sz w:val="20"/>
        </w:rPr>
        <w:t>outcome</w:t>
      </w:r>
      <w:r>
        <w:rPr>
          <w:spacing w:val="-6"/>
          <w:sz w:val="20"/>
        </w:rPr>
        <w:t> </w:t>
      </w:r>
      <w:r>
        <w:rPr>
          <w:spacing w:val="-4"/>
          <w:sz w:val="20"/>
        </w:rPr>
        <w:t>of the Independent</w:t>
      </w:r>
      <w:r>
        <w:rPr>
          <w:spacing w:val="-7"/>
          <w:sz w:val="20"/>
        </w:rPr>
        <w:t> </w:t>
      </w:r>
      <w:r>
        <w:rPr>
          <w:spacing w:val="-4"/>
          <w:sz w:val="20"/>
        </w:rPr>
        <w:t>Review</w:t>
      </w:r>
      <w:r>
        <w:rPr>
          <w:spacing w:val="-6"/>
          <w:sz w:val="20"/>
        </w:rPr>
        <w:t> </w:t>
      </w:r>
      <w:r>
        <w:rPr>
          <w:spacing w:val="-4"/>
          <w:sz w:val="20"/>
        </w:rPr>
        <w:t>of</w:t>
      </w:r>
      <w:r>
        <w:rPr>
          <w:spacing w:val="-7"/>
          <w:sz w:val="20"/>
        </w:rPr>
        <w:t> </w:t>
      </w:r>
      <w:r>
        <w:rPr>
          <w:spacing w:val="-4"/>
          <w:sz w:val="20"/>
        </w:rPr>
        <w:t>Post</w:t>
      </w:r>
      <w:r>
        <w:rPr>
          <w:spacing w:val="-7"/>
          <w:sz w:val="20"/>
        </w:rPr>
        <w:t> </w:t>
      </w:r>
      <w:r>
        <w:rPr>
          <w:spacing w:val="-4"/>
          <w:sz w:val="20"/>
        </w:rPr>
        <w:t>18 Education</w:t>
      </w:r>
      <w:r>
        <w:rPr>
          <w:spacing w:val="-6"/>
          <w:sz w:val="20"/>
        </w:rPr>
        <w:t> </w:t>
      </w:r>
      <w:r>
        <w:rPr>
          <w:spacing w:val="-4"/>
          <w:sz w:val="20"/>
        </w:rPr>
        <w:t>and</w:t>
      </w:r>
      <w:r>
        <w:rPr>
          <w:spacing w:val="-6"/>
          <w:sz w:val="20"/>
        </w:rPr>
        <w:t> </w:t>
      </w:r>
      <w:r>
        <w:rPr>
          <w:spacing w:val="-4"/>
          <w:sz w:val="20"/>
        </w:rPr>
        <w:t>Funding</w:t>
      </w:r>
      <w:r>
        <w:rPr>
          <w:spacing w:val="-8"/>
          <w:sz w:val="20"/>
        </w:rPr>
        <w:t> </w:t>
      </w:r>
      <w:r>
        <w:rPr>
          <w:spacing w:val="-4"/>
          <w:sz w:val="20"/>
        </w:rPr>
        <w:t>and</w:t>
      </w:r>
      <w:r>
        <w:rPr>
          <w:spacing w:val="-6"/>
          <w:sz w:val="20"/>
        </w:rPr>
        <w:t> </w:t>
      </w:r>
      <w:r>
        <w:rPr>
          <w:spacing w:val="-4"/>
          <w:sz w:val="20"/>
        </w:rPr>
        <w:t>the</w:t>
      </w:r>
      <w:r>
        <w:rPr>
          <w:spacing w:val="-6"/>
          <w:sz w:val="20"/>
        </w:rPr>
        <w:t> </w:t>
      </w:r>
      <w:r>
        <w:rPr>
          <w:spacing w:val="-4"/>
          <w:sz w:val="20"/>
        </w:rPr>
        <w:t>possibility </w:t>
      </w:r>
      <w:r>
        <w:rPr>
          <w:spacing w:val="-2"/>
          <w:sz w:val="20"/>
        </w:rPr>
        <w:t>of</w:t>
      </w:r>
      <w:r>
        <w:rPr>
          <w:spacing w:val="-8"/>
          <w:sz w:val="20"/>
        </w:rPr>
        <w:t> </w:t>
      </w:r>
      <w:r>
        <w:rPr>
          <w:spacing w:val="-2"/>
          <w:sz w:val="20"/>
        </w:rPr>
        <w:t>significant</w:t>
      </w:r>
      <w:r>
        <w:rPr>
          <w:spacing w:val="-9"/>
          <w:sz w:val="20"/>
        </w:rPr>
        <w:t> </w:t>
      </w:r>
      <w:r>
        <w:rPr>
          <w:spacing w:val="-2"/>
          <w:sz w:val="20"/>
        </w:rPr>
        <w:t>changes</w:t>
      </w:r>
      <w:r>
        <w:rPr>
          <w:spacing w:val="-7"/>
          <w:sz w:val="20"/>
        </w:rPr>
        <w:t> </w:t>
      </w:r>
      <w:r>
        <w:rPr>
          <w:spacing w:val="-2"/>
          <w:sz w:val="20"/>
        </w:rPr>
        <w:t>to</w:t>
      </w:r>
      <w:r>
        <w:rPr>
          <w:spacing w:val="-8"/>
          <w:sz w:val="20"/>
        </w:rPr>
        <w:t> </w:t>
      </w:r>
      <w:r>
        <w:rPr>
          <w:spacing w:val="-2"/>
          <w:sz w:val="20"/>
        </w:rPr>
        <w:t>higher</w:t>
      </w:r>
      <w:r>
        <w:rPr>
          <w:spacing w:val="-8"/>
          <w:sz w:val="20"/>
        </w:rPr>
        <w:t> </w:t>
      </w:r>
      <w:r>
        <w:rPr>
          <w:spacing w:val="-2"/>
          <w:sz w:val="20"/>
        </w:rPr>
        <w:t>education</w:t>
      </w:r>
      <w:r>
        <w:rPr>
          <w:spacing w:val="-8"/>
          <w:sz w:val="20"/>
        </w:rPr>
        <w:t> </w:t>
      </w:r>
      <w:r>
        <w:rPr>
          <w:spacing w:val="-2"/>
          <w:sz w:val="20"/>
        </w:rPr>
        <w:t>funding</w:t>
      </w:r>
      <w:r>
        <w:rPr>
          <w:spacing w:val="-9"/>
          <w:sz w:val="20"/>
        </w:rPr>
        <w:t> </w:t>
      </w:r>
      <w:r>
        <w:rPr>
          <w:spacing w:val="-2"/>
          <w:sz w:val="20"/>
        </w:rPr>
        <w:t>arrangements;</w:t>
      </w:r>
    </w:p>
    <w:p>
      <w:pPr>
        <w:pStyle w:val="ListParagraph"/>
        <w:numPr>
          <w:ilvl w:val="0"/>
          <w:numId w:val="7"/>
        </w:numPr>
        <w:tabs>
          <w:tab w:pos="1357" w:val="left" w:leader="none"/>
          <w:tab w:pos="1358" w:val="left" w:leader="none"/>
        </w:tabs>
        <w:spacing w:line="240" w:lineRule="auto" w:before="76" w:after="0"/>
        <w:ind w:left="1357" w:right="0" w:hanging="361"/>
        <w:jc w:val="left"/>
        <w:rPr>
          <w:sz w:val="20"/>
        </w:rPr>
      </w:pPr>
      <w:r>
        <w:rPr>
          <w:spacing w:val="-6"/>
          <w:sz w:val="20"/>
        </w:rPr>
        <w:t>OfS</w:t>
      </w:r>
      <w:r>
        <w:rPr>
          <w:spacing w:val="-2"/>
          <w:sz w:val="20"/>
        </w:rPr>
        <w:t> </w:t>
      </w:r>
      <w:r>
        <w:rPr>
          <w:spacing w:val="-6"/>
          <w:sz w:val="20"/>
        </w:rPr>
        <w:t>Review</w:t>
      </w:r>
      <w:r>
        <w:rPr>
          <w:spacing w:val="-1"/>
          <w:sz w:val="20"/>
        </w:rPr>
        <w:t> </w:t>
      </w:r>
      <w:r>
        <w:rPr>
          <w:spacing w:val="-6"/>
          <w:sz w:val="20"/>
        </w:rPr>
        <w:t>of</w:t>
      </w:r>
      <w:r>
        <w:rPr>
          <w:spacing w:val="-3"/>
          <w:sz w:val="20"/>
        </w:rPr>
        <w:t> </w:t>
      </w:r>
      <w:r>
        <w:rPr>
          <w:spacing w:val="-6"/>
          <w:sz w:val="20"/>
        </w:rPr>
        <w:t>Specialist</w:t>
      </w:r>
      <w:r>
        <w:rPr>
          <w:spacing w:val="-3"/>
          <w:sz w:val="20"/>
        </w:rPr>
        <w:t> </w:t>
      </w:r>
      <w:r>
        <w:rPr>
          <w:spacing w:val="-6"/>
          <w:sz w:val="20"/>
        </w:rPr>
        <w:t>Institution</w:t>
      </w:r>
      <w:r>
        <w:rPr>
          <w:spacing w:val="-3"/>
          <w:sz w:val="20"/>
        </w:rPr>
        <w:t> </w:t>
      </w:r>
      <w:r>
        <w:rPr>
          <w:spacing w:val="-6"/>
          <w:sz w:val="20"/>
        </w:rPr>
        <w:t>Funding</w:t>
      </w:r>
      <w:r>
        <w:rPr>
          <w:spacing w:val="-4"/>
          <w:sz w:val="20"/>
        </w:rPr>
        <w:t> </w:t>
      </w:r>
      <w:r>
        <w:rPr>
          <w:spacing w:val="-6"/>
          <w:sz w:val="20"/>
        </w:rPr>
        <w:t>and</w:t>
      </w:r>
      <w:r>
        <w:rPr>
          <w:spacing w:val="-2"/>
          <w:sz w:val="20"/>
        </w:rPr>
        <w:t> </w:t>
      </w:r>
      <w:r>
        <w:rPr>
          <w:spacing w:val="-6"/>
          <w:sz w:val="20"/>
        </w:rPr>
        <w:t>Teaching</w:t>
      </w:r>
      <w:r>
        <w:rPr>
          <w:spacing w:val="-4"/>
          <w:sz w:val="20"/>
        </w:rPr>
        <w:t> </w:t>
      </w:r>
      <w:r>
        <w:rPr>
          <w:spacing w:val="-6"/>
          <w:sz w:val="20"/>
        </w:rPr>
        <w:t>Funds;</w:t>
      </w:r>
    </w:p>
    <w:p>
      <w:pPr>
        <w:pStyle w:val="ListParagraph"/>
        <w:numPr>
          <w:ilvl w:val="0"/>
          <w:numId w:val="7"/>
        </w:numPr>
        <w:tabs>
          <w:tab w:pos="1358" w:val="left" w:leader="none"/>
        </w:tabs>
        <w:spacing w:line="314" w:lineRule="auto" w:before="149" w:after="0"/>
        <w:ind w:left="1356" w:right="1156" w:hanging="360"/>
        <w:jc w:val="both"/>
        <w:rPr>
          <w:sz w:val="20"/>
        </w:rPr>
      </w:pPr>
      <w:r>
        <w:rPr>
          <w:spacing w:val="-4"/>
          <w:sz w:val="20"/>
        </w:rPr>
        <w:t>economic</w:t>
      </w:r>
      <w:r>
        <w:rPr>
          <w:spacing w:val="-8"/>
          <w:sz w:val="20"/>
        </w:rPr>
        <w:t> </w:t>
      </w:r>
      <w:r>
        <w:rPr>
          <w:spacing w:val="-4"/>
          <w:sz w:val="20"/>
        </w:rPr>
        <w:t>uncertainty</w:t>
      </w:r>
      <w:r>
        <w:rPr>
          <w:spacing w:val="-9"/>
          <w:sz w:val="20"/>
        </w:rPr>
        <w:t> </w:t>
      </w:r>
      <w:r>
        <w:rPr>
          <w:spacing w:val="-4"/>
          <w:sz w:val="20"/>
        </w:rPr>
        <w:t>remains</w:t>
      </w:r>
      <w:r>
        <w:rPr>
          <w:spacing w:val="-8"/>
          <w:sz w:val="20"/>
        </w:rPr>
        <w:t> </w:t>
      </w:r>
      <w:r>
        <w:rPr>
          <w:spacing w:val="-4"/>
          <w:sz w:val="20"/>
        </w:rPr>
        <w:t>particularly</w:t>
      </w:r>
      <w:r>
        <w:rPr>
          <w:spacing w:val="-9"/>
          <w:sz w:val="20"/>
        </w:rPr>
        <w:t> </w:t>
      </w:r>
      <w:r>
        <w:rPr>
          <w:spacing w:val="-4"/>
          <w:sz w:val="20"/>
        </w:rPr>
        <w:t>with</w:t>
      </w:r>
      <w:r>
        <w:rPr>
          <w:spacing w:val="-9"/>
          <w:sz w:val="20"/>
        </w:rPr>
        <w:t> </w:t>
      </w:r>
      <w:r>
        <w:rPr>
          <w:spacing w:val="-4"/>
          <w:sz w:val="20"/>
        </w:rPr>
        <w:t>Brexit</w:t>
      </w:r>
      <w:r>
        <w:rPr>
          <w:spacing w:val="-9"/>
          <w:sz w:val="20"/>
        </w:rPr>
        <w:t> </w:t>
      </w:r>
      <w:r>
        <w:rPr>
          <w:spacing w:val="-4"/>
          <w:sz w:val="20"/>
        </w:rPr>
        <w:t>and</w:t>
      </w:r>
      <w:r>
        <w:rPr>
          <w:spacing w:val="-9"/>
          <w:sz w:val="20"/>
        </w:rPr>
        <w:t> </w:t>
      </w:r>
      <w:r>
        <w:rPr>
          <w:spacing w:val="-4"/>
          <w:sz w:val="20"/>
        </w:rPr>
        <w:t>the</w:t>
      </w:r>
      <w:r>
        <w:rPr>
          <w:spacing w:val="-8"/>
          <w:sz w:val="20"/>
        </w:rPr>
        <w:t> </w:t>
      </w:r>
      <w:r>
        <w:rPr>
          <w:spacing w:val="-4"/>
          <w:sz w:val="20"/>
        </w:rPr>
        <w:t>long-term</w:t>
      </w:r>
      <w:r>
        <w:rPr>
          <w:spacing w:val="-9"/>
          <w:sz w:val="20"/>
        </w:rPr>
        <w:t> </w:t>
      </w:r>
      <w:r>
        <w:rPr>
          <w:spacing w:val="-4"/>
          <w:sz w:val="20"/>
        </w:rPr>
        <w:t>impact</w:t>
      </w:r>
      <w:r>
        <w:rPr>
          <w:spacing w:val="-10"/>
          <w:sz w:val="20"/>
        </w:rPr>
        <w:t> </w:t>
      </w:r>
      <w:r>
        <w:rPr>
          <w:spacing w:val="-4"/>
          <w:sz w:val="20"/>
        </w:rPr>
        <w:t>of</w:t>
      </w:r>
      <w:r>
        <w:rPr>
          <w:spacing w:val="-9"/>
          <w:sz w:val="20"/>
        </w:rPr>
        <w:t> </w:t>
      </w:r>
      <w:r>
        <w:rPr>
          <w:spacing w:val="-4"/>
          <w:sz w:val="20"/>
        </w:rPr>
        <w:t>the</w:t>
      </w:r>
      <w:r>
        <w:rPr>
          <w:spacing w:val="-8"/>
          <w:sz w:val="20"/>
        </w:rPr>
        <w:t> </w:t>
      </w:r>
      <w:r>
        <w:rPr>
          <w:spacing w:val="-4"/>
          <w:sz w:val="20"/>
        </w:rPr>
        <w:t>COVID- </w:t>
      </w:r>
      <w:r>
        <w:rPr>
          <w:sz w:val="20"/>
        </w:rPr>
        <w:t>19</w:t>
      </w:r>
      <w:r>
        <w:rPr>
          <w:spacing w:val="-1"/>
          <w:sz w:val="20"/>
        </w:rPr>
        <w:t> </w:t>
      </w:r>
      <w:r>
        <w:rPr>
          <w:sz w:val="20"/>
        </w:rPr>
        <w:t>pandemic;</w:t>
      </w:r>
    </w:p>
    <w:p>
      <w:pPr>
        <w:pStyle w:val="ListParagraph"/>
        <w:numPr>
          <w:ilvl w:val="0"/>
          <w:numId w:val="7"/>
        </w:numPr>
        <w:tabs>
          <w:tab w:pos="1358" w:val="left" w:leader="none"/>
        </w:tabs>
        <w:spacing w:line="314" w:lineRule="auto" w:before="76" w:after="0"/>
        <w:ind w:left="1357" w:right="1158" w:hanging="360"/>
        <w:jc w:val="both"/>
        <w:rPr>
          <w:sz w:val="20"/>
        </w:rPr>
      </w:pPr>
      <w:r>
        <w:rPr>
          <w:spacing w:val="-2"/>
          <w:sz w:val="20"/>
        </w:rPr>
        <w:t>the</w:t>
      </w:r>
      <w:r>
        <w:rPr>
          <w:spacing w:val="-14"/>
          <w:sz w:val="20"/>
        </w:rPr>
        <w:t> </w:t>
      </w:r>
      <w:r>
        <w:rPr>
          <w:spacing w:val="-2"/>
          <w:sz w:val="20"/>
        </w:rPr>
        <w:t>outcome</w:t>
      </w:r>
      <w:r>
        <w:rPr>
          <w:spacing w:val="-14"/>
          <w:sz w:val="20"/>
        </w:rPr>
        <w:t> </w:t>
      </w:r>
      <w:r>
        <w:rPr>
          <w:spacing w:val="-2"/>
          <w:sz w:val="20"/>
        </w:rPr>
        <w:t>and</w:t>
      </w:r>
      <w:r>
        <w:rPr>
          <w:spacing w:val="-14"/>
          <w:sz w:val="20"/>
        </w:rPr>
        <w:t> </w:t>
      </w:r>
      <w:r>
        <w:rPr>
          <w:spacing w:val="-2"/>
          <w:sz w:val="20"/>
        </w:rPr>
        <w:t>impact</w:t>
      </w:r>
      <w:r>
        <w:rPr>
          <w:spacing w:val="-14"/>
          <w:sz w:val="20"/>
        </w:rPr>
        <w:t> </w:t>
      </w:r>
      <w:r>
        <w:rPr>
          <w:spacing w:val="-2"/>
          <w:sz w:val="20"/>
        </w:rPr>
        <w:t>of</w:t>
      </w:r>
      <w:r>
        <w:rPr>
          <w:spacing w:val="-14"/>
          <w:sz w:val="20"/>
        </w:rPr>
        <w:t> </w:t>
      </w:r>
      <w:r>
        <w:rPr>
          <w:spacing w:val="-2"/>
          <w:sz w:val="20"/>
        </w:rPr>
        <w:t>a</w:t>
      </w:r>
      <w:r>
        <w:rPr>
          <w:spacing w:val="-13"/>
          <w:sz w:val="20"/>
        </w:rPr>
        <w:t> </w:t>
      </w:r>
      <w:r>
        <w:rPr>
          <w:spacing w:val="-2"/>
          <w:sz w:val="20"/>
        </w:rPr>
        <w:t>Comprehensive</w:t>
      </w:r>
      <w:r>
        <w:rPr>
          <w:spacing w:val="-14"/>
          <w:sz w:val="20"/>
        </w:rPr>
        <w:t> </w:t>
      </w:r>
      <w:r>
        <w:rPr>
          <w:spacing w:val="-2"/>
          <w:sz w:val="20"/>
        </w:rPr>
        <w:t>Funding</w:t>
      </w:r>
      <w:r>
        <w:rPr>
          <w:spacing w:val="-14"/>
          <w:sz w:val="20"/>
        </w:rPr>
        <w:t> </w:t>
      </w:r>
      <w:r>
        <w:rPr>
          <w:spacing w:val="-2"/>
          <w:sz w:val="20"/>
        </w:rPr>
        <w:t>Review</w:t>
      </w:r>
      <w:r>
        <w:rPr>
          <w:spacing w:val="-14"/>
          <w:sz w:val="20"/>
        </w:rPr>
        <w:t> </w:t>
      </w:r>
      <w:r>
        <w:rPr>
          <w:spacing w:val="-2"/>
          <w:sz w:val="20"/>
        </w:rPr>
        <w:t>on</w:t>
      </w:r>
      <w:r>
        <w:rPr>
          <w:spacing w:val="-14"/>
          <w:sz w:val="20"/>
        </w:rPr>
        <w:t> </w:t>
      </w:r>
      <w:r>
        <w:rPr>
          <w:spacing w:val="-2"/>
          <w:sz w:val="20"/>
        </w:rPr>
        <w:t>higher</w:t>
      </w:r>
      <w:r>
        <w:rPr>
          <w:spacing w:val="-14"/>
          <w:sz w:val="20"/>
        </w:rPr>
        <w:t> </w:t>
      </w:r>
      <w:r>
        <w:rPr>
          <w:spacing w:val="-2"/>
          <w:sz w:val="20"/>
        </w:rPr>
        <w:t>education</w:t>
      </w:r>
      <w:r>
        <w:rPr>
          <w:spacing w:val="-13"/>
          <w:sz w:val="20"/>
        </w:rPr>
        <w:t> </w:t>
      </w:r>
      <w:r>
        <w:rPr>
          <w:spacing w:val="-2"/>
          <w:sz w:val="20"/>
        </w:rPr>
        <w:t>during</w:t>
      </w:r>
      <w:r>
        <w:rPr>
          <w:spacing w:val="-14"/>
          <w:sz w:val="20"/>
        </w:rPr>
        <w:t> </w:t>
      </w:r>
      <w:r>
        <w:rPr>
          <w:spacing w:val="-2"/>
          <w:sz w:val="20"/>
        </w:rPr>
        <w:t>the </w:t>
      </w:r>
      <w:r>
        <w:rPr>
          <w:sz w:val="20"/>
        </w:rPr>
        <w:t>forecast</w:t>
      </w:r>
      <w:r>
        <w:rPr>
          <w:spacing w:val="-1"/>
          <w:sz w:val="20"/>
        </w:rPr>
        <w:t> </w:t>
      </w:r>
      <w:r>
        <w:rPr>
          <w:sz w:val="20"/>
        </w:rPr>
        <w:t>period;</w:t>
      </w:r>
    </w:p>
    <w:p>
      <w:pPr>
        <w:pStyle w:val="ListParagraph"/>
        <w:numPr>
          <w:ilvl w:val="0"/>
          <w:numId w:val="7"/>
        </w:numPr>
        <w:tabs>
          <w:tab w:pos="1357" w:val="left" w:leader="none"/>
        </w:tabs>
        <w:spacing w:line="316" w:lineRule="auto" w:before="78" w:after="0"/>
        <w:ind w:left="1356" w:right="1158" w:hanging="360"/>
        <w:jc w:val="both"/>
        <w:rPr>
          <w:sz w:val="20"/>
        </w:rPr>
      </w:pPr>
      <w:r>
        <w:rPr>
          <w:spacing w:val="-4"/>
          <w:sz w:val="20"/>
        </w:rPr>
        <w:t>regulated</w:t>
      </w:r>
      <w:r>
        <w:rPr>
          <w:spacing w:val="-10"/>
          <w:sz w:val="20"/>
        </w:rPr>
        <w:t> </w:t>
      </w:r>
      <w:r>
        <w:rPr>
          <w:spacing w:val="-4"/>
          <w:sz w:val="20"/>
        </w:rPr>
        <w:t>Under-Graduate</w:t>
      </w:r>
      <w:r>
        <w:rPr>
          <w:spacing w:val="-8"/>
          <w:sz w:val="20"/>
        </w:rPr>
        <w:t> </w:t>
      </w:r>
      <w:r>
        <w:rPr>
          <w:spacing w:val="-4"/>
          <w:sz w:val="20"/>
        </w:rPr>
        <w:t>Taught</w:t>
      </w:r>
      <w:r>
        <w:rPr>
          <w:spacing w:val="-11"/>
          <w:sz w:val="20"/>
        </w:rPr>
        <w:t> </w:t>
      </w:r>
      <w:r>
        <w:rPr>
          <w:spacing w:val="-4"/>
          <w:sz w:val="20"/>
        </w:rPr>
        <w:t>(UGT)</w:t>
      </w:r>
      <w:r>
        <w:rPr>
          <w:spacing w:val="-8"/>
          <w:sz w:val="20"/>
        </w:rPr>
        <w:t> </w:t>
      </w:r>
      <w:r>
        <w:rPr>
          <w:spacing w:val="-4"/>
          <w:sz w:val="20"/>
        </w:rPr>
        <w:t>tuition</w:t>
      </w:r>
      <w:r>
        <w:rPr>
          <w:spacing w:val="-9"/>
          <w:sz w:val="20"/>
        </w:rPr>
        <w:t> </w:t>
      </w:r>
      <w:r>
        <w:rPr>
          <w:spacing w:val="-4"/>
          <w:sz w:val="20"/>
        </w:rPr>
        <w:t>fees</w:t>
      </w:r>
      <w:r>
        <w:rPr>
          <w:spacing w:val="-8"/>
          <w:sz w:val="20"/>
        </w:rPr>
        <w:t> </w:t>
      </w:r>
      <w:r>
        <w:rPr>
          <w:spacing w:val="-4"/>
          <w:sz w:val="20"/>
        </w:rPr>
        <w:t>are</w:t>
      </w:r>
      <w:r>
        <w:rPr>
          <w:spacing w:val="-8"/>
          <w:sz w:val="20"/>
        </w:rPr>
        <w:t> </w:t>
      </w:r>
      <w:r>
        <w:rPr>
          <w:spacing w:val="-4"/>
          <w:sz w:val="20"/>
        </w:rPr>
        <w:t>currently</w:t>
      </w:r>
      <w:r>
        <w:rPr>
          <w:spacing w:val="-9"/>
          <w:sz w:val="20"/>
        </w:rPr>
        <w:t> </w:t>
      </w:r>
      <w:r>
        <w:rPr>
          <w:spacing w:val="-4"/>
          <w:sz w:val="20"/>
        </w:rPr>
        <w:t>the</w:t>
      </w:r>
      <w:r>
        <w:rPr>
          <w:spacing w:val="-12"/>
          <w:sz w:val="20"/>
        </w:rPr>
        <w:t> </w:t>
      </w:r>
      <w:r>
        <w:rPr>
          <w:spacing w:val="-4"/>
          <w:sz w:val="20"/>
        </w:rPr>
        <w:t>subject</w:t>
      </w:r>
      <w:r>
        <w:rPr>
          <w:spacing w:val="-12"/>
          <w:sz w:val="20"/>
        </w:rPr>
        <w:t> </w:t>
      </w:r>
      <w:r>
        <w:rPr>
          <w:spacing w:val="-4"/>
          <w:sz w:val="20"/>
        </w:rPr>
        <w:t>of</w:t>
      </w:r>
      <w:r>
        <w:rPr>
          <w:spacing w:val="-10"/>
          <w:sz w:val="20"/>
        </w:rPr>
        <w:t> </w:t>
      </w:r>
      <w:r>
        <w:rPr>
          <w:spacing w:val="-4"/>
          <w:sz w:val="20"/>
        </w:rPr>
        <w:t>much</w:t>
      </w:r>
      <w:r>
        <w:rPr>
          <w:spacing w:val="-9"/>
          <w:sz w:val="20"/>
        </w:rPr>
        <w:t> </w:t>
      </w:r>
      <w:r>
        <w:rPr>
          <w:spacing w:val="-4"/>
          <w:sz w:val="20"/>
        </w:rPr>
        <w:t>debate. </w:t>
      </w:r>
      <w:r>
        <w:rPr>
          <w:spacing w:val="-6"/>
          <w:sz w:val="20"/>
        </w:rPr>
        <w:t>Regulated</w:t>
      </w:r>
      <w:r>
        <w:rPr>
          <w:spacing w:val="-10"/>
          <w:sz w:val="20"/>
        </w:rPr>
        <w:t> </w:t>
      </w:r>
      <w:r>
        <w:rPr>
          <w:spacing w:val="-6"/>
          <w:sz w:val="20"/>
        </w:rPr>
        <w:t>fee</w:t>
      </w:r>
      <w:r>
        <w:rPr>
          <w:spacing w:val="-10"/>
          <w:sz w:val="20"/>
        </w:rPr>
        <w:t> </w:t>
      </w:r>
      <w:r>
        <w:rPr>
          <w:spacing w:val="-6"/>
          <w:sz w:val="20"/>
        </w:rPr>
        <w:t>levels</w:t>
      </w:r>
      <w:r>
        <w:rPr>
          <w:spacing w:val="-10"/>
          <w:sz w:val="20"/>
        </w:rPr>
        <w:t> </w:t>
      </w:r>
      <w:r>
        <w:rPr>
          <w:spacing w:val="-6"/>
          <w:sz w:val="20"/>
        </w:rPr>
        <w:t>have</w:t>
      </w:r>
      <w:r>
        <w:rPr>
          <w:spacing w:val="-10"/>
          <w:sz w:val="20"/>
        </w:rPr>
        <w:t> </w:t>
      </w:r>
      <w:r>
        <w:rPr>
          <w:spacing w:val="-6"/>
          <w:sz w:val="20"/>
        </w:rPr>
        <w:t>been</w:t>
      </w:r>
      <w:r>
        <w:rPr>
          <w:spacing w:val="-10"/>
          <w:sz w:val="20"/>
        </w:rPr>
        <w:t> </w:t>
      </w:r>
      <w:r>
        <w:rPr>
          <w:spacing w:val="-6"/>
          <w:sz w:val="20"/>
        </w:rPr>
        <w:t>frozen</w:t>
      </w:r>
      <w:r>
        <w:rPr>
          <w:spacing w:val="-9"/>
          <w:sz w:val="20"/>
        </w:rPr>
        <w:t> </w:t>
      </w:r>
      <w:r>
        <w:rPr>
          <w:spacing w:val="-6"/>
          <w:sz w:val="20"/>
        </w:rPr>
        <w:t>at</w:t>
      </w:r>
      <w:r>
        <w:rPr>
          <w:spacing w:val="-10"/>
          <w:sz w:val="20"/>
        </w:rPr>
        <w:t> </w:t>
      </w:r>
      <w:r>
        <w:rPr>
          <w:spacing w:val="-6"/>
          <w:sz w:val="20"/>
        </w:rPr>
        <w:t>2017</w:t>
      </w:r>
      <w:r>
        <w:rPr>
          <w:spacing w:val="-10"/>
          <w:sz w:val="20"/>
        </w:rPr>
        <w:t> </w:t>
      </w:r>
      <w:r>
        <w:rPr>
          <w:spacing w:val="-6"/>
          <w:sz w:val="20"/>
        </w:rPr>
        <w:t>levels</w:t>
      </w:r>
      <w:r>
        <w:rPr>
          <w:spacing w:val="-10"/>
          <w:sz w:val="20"/>
        </w:rPr>
        <w:t> </w:t>
      </w:r>
      <w:r>
        <w:rPr>
          <w:spacing w:val="-6"/>
          <w:sz w:val="20"/>
        </w:rPr>
        <w:t>in</w:t>
      </w:r>
      <w:r>
        <w:rPr>
          <w:spacing w:val="-10"/>
          <w:sz w:val="20"/>
        </w:rPr>
        <w:t> </w:t>
      </w:r>
      <w:r>
        <w:rPr>
          <w:spacing w:val="-6"/>
          <w:sz w:val="20"/>
        </w:rPr>
        <w:t>2020/21</w:t>
      </w:r>
      <w:r>
        <w:rPr>
          <w:spacing w:val="-10"/>
          <w:sz w:val="20"/>
        </w:rPr>
        <w:t> </w:t>
      </w:r>
      <w:r>
        <w:rPr>
          <w:spacing w:val="-6"/>
          <w:sz w:val="20"/>
        </w:rPr>
        <w:t>and</w:t>
      </w:r>
      <w:r>
        <w:rPr>
          <w:spacing w:val="-9"/>
          <w:sz w:val="20"/>
        </w:rPr>
        <w:t> </w:t>
      </w:r>
      <w:r>
        <w:rPr>
          <w:spacing w:val="-6"/>
          <w:sz w:val="20"/>
        </w:rPr>
        <w:t>2021/22.</w:t>
      </w:r>
      <w:r>
        <w:rPr>
          <w:spacing w:val="-9"/>
          <w:sz w:val="20"/>
        </w:rPr>
        <w:t> </w:t>
      </w:r>
      <w:r>
        <w:rPr>
          <w:spacing w:val="-6"/>
          <w:sz w:val="20"/>
        </w:rPr>
        <w:t>The</w:t>
      </w:r>
      <w:r>
        <w:rPr>
          <w:spacing w:val="-9"/>
          <w:sz w:val="20"/>
        </w:rPr>
        <w:t> </w:t>
      </w:r>
      <w:r>
        <w:rPr>
          <w:spacing w:val="-6"/>
          <w:sz w:val="20"/>
        </w:rPr>
        <w:t>resumption of</w:t>
      </w:r>
      <w:r>
        <w:rPr>
          <w:spacing w:val="-10"/>
          <w:sz w:val="20"/>
        </w:rPr>
        <w:t> </w:t>
      </w:r>
      <w:r>
        <w:rPr>
          <w:spacing w:val="-6"/>
          <w:sz w:val="20"/>
        </w:rPr>
        <w:t>inflationary</w:t>
      </w:r>
      <w:r>
        <w:rPr>
          <w:spacing w:val="-10"/>
          <w:sz w:val="20"/>
        </w:rPr>
        <w:t> </w:t>
      </w:r>
      <w:r>
        <w:rPr>
          <w:spacing w:val="-6"/>
          <w:sz w:val="20"/>
        </w:rPr>
        <w:t>increases</w:t>
      </w:r>
      <w:r>
        <w:rPr>
          <w:spacing w:val="-10"/>
          <w:sz w:val="20"/>
        </w:rPr>
        <w:t> </w:t>
      </w:r>
      <w:r>
        <w:rPr>
          <w:spacing w:val="-6"/>
          <w:sz w:val="20"/>
        </w:rPr>
        <w:t>from</w:t>
      </w:r>
      <w:r>
        <w:rPr>
          <w:spacing w:val="-10"/>
          <w:sz w:val="20"/>
        </w:rPr>
        <w:t> </w:t>
      </w:r>
      <w:r>
        <w:rPr>
          <w:spacing w:val="-6"/>
          <w:sz w:val="20"/>
        </w:rPr>
        <w:t>2022/23</w:t>
      </w:r>
      <w:r>
        <w:rPr>
          <w:spacing w:val="-10"/>
          <w:sz w:val="20"/>
        </w:rPr>
        <w:t> </w:t>
      </w:r>
      <w:r>
        <w:rPr>
          <w:spacing w:val="-6"/>
          <w:sz w:val="20"/>
        </w:rPr>
        <w:t>may</w:t>
      </w:r>
      <w:r>
        <w:rPr>
          <w:spacing w:val="-9"/>
          <w:sz w:val="20"/>
        </w:rPr>
        <w:t> </w:t>
      </w:r>
      <w:r>
        <w:rPr>
          <w:spacing w:val="-6"/>
          <w:sz w:val="20"/>
        </w:rPr>
        <w:t>be</w:t>
      </w:r>
      <w:r>
        <w:rPr>
          <w:spacing w:val="-10"/>
          <w:sz w:val="20"/>
        </w:rPr>
        <w:t> </w:t>
      </w:r>
      <w:r>
        <w:rPr>
          <w:spacing w:val="-6"/>
          <w:sz w:val="20"/>
        </w:rPr>
        <w:t>under</w:t>
      </w:r>
      <w:r>
        <w:rPr>
          <w:spacing w:val="-10"/>
          <w:sz w:val="20"/>
        </w:rPr>
        <w:t> </w:t>
      </w:r>
      <w:r>
        <w:rPr>
          <w:spacing w:val="-6"/>
          <w:sz w:val="20"/>
        </w:rPr>
        <w:t>threat</w:t>
      </w:r>
      <w:r>
        <w:rPr>
          <w:spacing w:val="-10"/>
          <w:sz w:val="20"/>
        </w:rPr>
        <w:t> </w:t>
      </w:r>
      <w:r>
        <w:rPr>
          <w:spacing w:val="-6"/>
          <w:sz w:val="20"/>
        </w:rPr>
        <w:t>alongside</w:t>
      </w:r>
      <w:r>
        <w:rPr>
          <w:spacing w:val="-10"/>
          <w:sz w:val="20"/>
        </w:rPr>
        <w:t> </w:t>
      </w:r>
      <w:r>
        <w:rPr>
          <w:spacing w:val="-6"/>
          <w:sz w:val="20"/>
        </w:rPr>
        <w:t>the</w:t>
      </w:r>
      <w:r>
        <w:rPr>
          <w:spacing w:val="-10"/>
          <w:sz w:val="20"/>
        </w:rPr>
        <w:t> </w:t>
      </w:r>
      <w:r>
        <w:rPr>
          <w:spacing w:val="-6"/>
          <w:sz w:val="20"/>
        </w:rPr>
        <w:t>possible</w:t>
      </w:r>
      <w:r>
        <w:rPr>
          <w:spacing w:val="-9"/>
          <w:sz w:val="20"/>
        </w:rPr>
        <w:t> </w:t>
      </w:r>
      <w:r>
        <w:rPr>
          <w:spacing w:val="-6"/>
          <w:sz w:val="20"/>
        </w:rPr>
        <w:t>introduction </w:t>
      </w:r>
      <w:r>
        <w:rPr>
          <w:sz w:val="20"/>
        </w:rPr>
        <w:t>of</w:t>
      </w:r>
      <w:r>
        <w:rPr>
          <w:spacing w:val="-4"/>
          <w:sz w:val="20"/>
        </w:rPr>
        <w:t> </w:t>
      </w:r>
      <w:r>
        <w:rPr>
          <w:sz w:val="20"/>
        </w:rPr>
        <w:t>differential</w:t>
      </w:r>
      <w:r>
        <w:rPr>
          <w:spacing w:val="-4"/>
          <w:sz w:val="20"/>
        </w:rPr>
        <w:t> </w:t>
      </w:r>
      <w:r>
        <w:rPr>
          <w:sz w:val="20"/>
        </w:rPr>
        <w:t>regulated</w:t>
      </w:r>
      <w:r>
        <w:rPr>
          <w:spacing w:val="-4"/>
          <w:sz w:val="20"/>
        </w:rPr>
        <w:t> </w:t>
      </w:r>
      <w:r>
        <w:rPr>
          <w:sz w:val="20"/>
        </w:rPr>
        <w:t>fee</w:t>
      </w:r>
      <w:r>
        <w:rPr>
          <w:spacing w:val="-3"/>
          <w:sz w:val="20"/>
        </w:rPr>
        <w:t> </w:t>
      </w:r>
      <w:r>
        <w:rPr>
          <w:sz w:val="20"/>
        </w:rPr>
        <w:t>levels;</w:t>
      </w:r>
    </w:p>
    <w:p>
      <w:pPr>
        <w:pStyle w:val="ListParagraph"/>
        <w:numPr>
          <w:ilvl w:val="0"/>
          <w:numId w:val="7"/>
        </w:numPr>
        <w:tabs>
          <w:tab w:pos="1357" w:val="left" w:leader="none"/>
        </w:tabs>
        <w:spacing w:line="314" w:lineRule="auto" w:before="76" w:after="0"/>
        <w:ind w:left="1356" w:right="1157" w:hanging="360"/>
        <w:jc w:val="both"/>
        <w:rPr>
          <w:sz w:val="20"/>
        </w:rPr>
      </w:pPr>
      <w:r>
        <w:rPr>
          <w:sz w:val="20"/>
        </w:rPr>
        <w:t>sustainability of specialist Post-Graduate Courses following the withdrawal of the PGT supplement</w:t>
      </w:r>
      <w:r>
        <w:rPr>
          <w:spacing w:val="-6"/>
          <w:sz w:val="20"/>
        </w:rPr>
        <w:t> </w:t>
      </w:r>
      <w:r>
        <w:rPr>
          <w:sz w:val="20"/>
        </w:rPr>
        <w:t>combined</w:t>
      </w:r>
      <w:r>
        <w:rPr>
          <w:spacing w:val="-5"/>
          <w:sz w:val="20"/>
        </w:rPr>
        <w:t> </w:t>
      </w:r>
      <w:r>
        <w:rPr>
          <w:sz w:val="20"/>
        </w:rPr>
        <w:t>with</w:t>
      </w:r>
      <w:r>
        <w:rPr>
          <w:spacing w:val="-5"/>
          <w:sz w:val="20"/>
        </w:rPr>
        <w:t> </w:t>
      </w:r>
      <w:r>
        <w:rPr>
          <w:sz w:val="20"/>
        </w:rPr>
        <w:t>Brexit</w:t>
      </w:r>
      <w:r>
        <w:rPr>
          <w:spacing w:val="-6"/>
          <w:sz w:val="20"/>
        </w:rPr>
        <w:t> </w:t>
      </w:r>
      <w:r>
        <w:rPr>
          <w:sz w:val="20"/>
        </w:rPr>
        <w:t>risks;</w:t>
      </w:r>
    </w:p>
    <w:p>
      <w:pPr>
        <w:pStyle w:val="ListParagraph"/>
        <w:numPr>
          <w:ilvl w:val="0"/>
          <w:numId w:val="7"/>
        </w:numPr>
        <w:tabs>
          <w:tab w:pos="1357" w:val="left" w:leader="none"/>
        </w:tabs>
        <w:spacing w:line="314" w:lineRule="auto" w:before="76" w:after="0"/>
        <w:ind w:left="1356" w:right="1157" w:hanging="360"/>
        <w:jc w:val="both"/>
        <w:rPr>
          <w:sz w:val="20"/>
        </w:rPr>
      </w:pPr>
      <w:r>
        <w:rPr>
          <w:sz w:val="20"/>
        </w:rPr>
        <w:t>the</w:t>
      </w:r>
      <w:r>
        <w:rPr>
          <w:spacing w:val="-10"/>
          <w:sz w:val="20"/>
        </w:rPr>
        <w:t> </w:t>
      </w:r>
      <w:r>
        <w:rPr>
          <w:sz w:val="20"/>
        </w:rPr>
        <w:t>immediate</w:t>
      </w:r>
      <w:r>
        <w:rPr>
          <w:spacing w:val="-10"/>
          <w:sz w:val="20"/>
        </w:rPr>
        <w:t> </w:t>
      </w:r>
      <w:r>
        <w:rPr>
          <w:sz w:val="20"/>
        </w:rPr>
        <w:t>in-year</w:t>
      </w:r>
      <w:r>
        <w:rPr>
          <w:spacing w:val="-9"/>
          <w:sz w:val="20"/>
        </w:rPr>
        <w:t> </w:t>
      </w:r>
      <w:r>
        <w:rPr>
          <w:sz w:val="20"/>
        </w:rPr>
        <w:t>financial</w:t>
      </w:r>
      <w:r>
        <w:rPr>
          <w:spacing w:val="-11"/>
          <w:sz w:val="20"/>
        </w:rPr>
        <w:t> </w:t>
      </w:r>
      <w:r>
        <w:rPr>
          <w:sz w:val="20"/>
        </w:rPr>
        <w:t>impact</w:t>
      </w:r>
      <w:r>
        <w:rPr>
          <w:spacing w:val="-12"/>
          <w:sz w:val="20"/>
        </w:rPr>
        <w:t> </w:t>
      </w:r>
      <w:r>
        <w:rPr>
          <w:sz w:val="20"/>
        </w:rPr>
        <w:t>on</w:t>
      </w:r>
      <w:r>
        <w:rPr>
          <w:spacing w:val="-9"/>
          <w:sz w:val="20"/>
        </w:rPr>
        <w:t> </w:t>
      </w:r>
      <w:r>
        <w:rPr>
          <w:sz w:val="20"/>
        </w:rPr>
        <w:t>the</w:t>
      </w:r>
      <w:r>
        <w:rPr>
          <w:spacing w:val="-10"/>
          <w:sz w:val="20"/>
        </w:rPr>
        <w:t> </w:t>
      </w:r>
      <w:r>
        <w:rPr>
          <w:sz w:val="20"/>
        </w:rPr>
        <w:t>income</w:t>
      </w:r>
      <w:r>
        <w:rPr>
          <w:spacing w:val="-10"/>
          <w:sz w:val="20"/>
        </w:rPr>
        <w:t> </w:t>
      </w:r>
      <w:r>
        <w:rPr>
          <w:sz w:val="20"/>
        </w:rPr>
        <w:t>and</w:t>
      </w:r>
      <w:r>
        <w:rPr>
          <w:spacing w:val="-11"/>
          <w:sz w:val="20"/>
        </w:rPr>
        <w:t> </w:t>
      </w:r>
      <w:r>
        <w:rPr>
          <w:sz w:val="20"/>
        </w:rPr>
        <w:t>expenditure</w:t>
      </w:r>
      <w:r>
        <w:rPr>
          <w:spacing w:val="-10"/>
          <w:sz w:val="20"/>
        </w:rPr>
        <w:t> </w:t>
      </w:r>
      <w:r>
        <w:rPr>
          <w:sz w:val="20"/>
        </w:rPr>
        <w:t>statement</w:t>
      </w:r>
      <w:r>
        <w:rPr>
          <w:spacing w:val="-12"/>
          <w:sz w:val="20"/>
        </w:rPr>
        <w:t> </w:t>
      </w:r>
      <w:r>
        <w:rPr>
          <w:sz w:val="20"/>
        </w:rPr>
        <w:t>resulting from</w:t>
      </w:r>
      <w:r>
        <w:rPr>
          <w:spacing w:val="-7"/>
          <w:sz w:val="20"/>
        </w:rPr>
        <w:t> </w:t>
      </w:r>
      <w:r>
        <w:rPr>
          <w:sz w:val="20"/>
        </w:rPr>
        <w:t>new</w:t>
      </w:r>
      <w:r>
        <w:rPr>
          <w:spacing w:val="-6"/>
          <w:sz w:val="20"/>
        </w:rPr>
        <w:t> </w:t>
      </w:r>
      <w:r>
        <w:rPr>
          <w:sz w:val="20"/>
        </w:rPr>
        <w:t>regime</w:t>
      </w:r>
      <w:r>
        <w:rPr>
          <w:spacing w:val="-6"/>
          <w:sz w:val="20"/>
        </w:rPr>
        <w:t> </w:t>
      </w:r>
      <w:r>
        <w:rPr>
          <w:sz w:val="20"/>
        </w:rPr>
        <w:t>student</w:t>
      </w:r>
      <w:r>
        <w:rPr>
          <w:spacing w:val="-5"/>
          <w:sz w:val="20"/>
        </w:rPr>
        <w:t> </w:t>
      </w:r>
      <w:r>
        <w:rPr>
          <w:sz w:val="20"/>
        </w:rPr>
        <w:t>recruitment</w:t>
      </w:r>
      <w:r>
        <w:rPr>
          <w:spacing w:val="-8"/>
          <w:sz w:val="20"/>
        </w:rPr>
        <w:t> </w:t>
      </w:r>
      <w:r>
        <w:rPr>
          <w:sz w:val="20"/>
        </w:rPr>
        <w:t>and</w:t>
      </w:r>
      <w:r>
        <w:rPr>
          <w:spacing w:val="-7"/>
          <w:sz w:val="20"/>
        </w:rPr>
        <w:t> </w:t>
      </w:r>
      <w:r>
        <w:rPr>
          <w:sz w:val="20"/>
        </w:rPr>
        <w:t>withdrawals;</w:t>
      </w:r>
    </w:p>
    <w:p>
      <w:pPr>
        <w:pStyle w:val="ListParagraph"/>
        <w:numPr>
          <w:ilvl w:val="0"/>
          <w:numId w:val="7"/>
        </w:numPr>
        <w:tabs>
          <w:tab w:pos="1357" w:val="left" w:leader="none"/>
        </w:tabs>
        <w:spacing w:line="316" w:lineRule="auto" w:before="78" w:after="0"/>
        <w:ind w:left="1356" w:right="1155" w:hanging="360"/>
        <w:jc w:val="both"/>
        <w:rPr>
          <w:sz w:val="20"/>
        </w:rPr>
      </w:pPr>
      <w:r>
        <w:rPr>
          <w:spacing w:val="-6"/>
          <w:sz w:val="20"/>
        </w:rPr>
        <w:t>higher</w:t>
      </w:r>
      <w:r>
        <w:rPr>
          <w:spacing w:val="-10"/>
          <w:sz w:val="20"/>
        </w:rPr>
        <w:t> </w:t>
      </w:r>
      <w:r>
        <w:rPr>
          <w:spacing w:val="-6"/>
          <w:sz w:val="20"/>
        </w:rPr>
        <w:t>staff</w:t>
      </w:r>
      <w:r>
        <w:rPr>
          <w:spacing w:val="-10"/>
          <w:sz w:val="20"/>
        </w:rPr>
        <w:t> </w:t>
      </w:r>
      <w:r>
        <w:rPr>
          <w:spacing w:val="-6"/>
          <w:sz w:val="20"/>
        </w:rPr>
        <w:t>costs</w:t>
      </w:r>
      <w:r>
        <w:rPr>
          <w:spacing w:val="-10"/>
          <w:sz w:val="20"/>
        </w:rPr>
        <w:t> </w:t>
      </w:r>
      <w:r>
        <w:rPr>
          <w:spacing w:val="-6"/>
          <w:sz w:val="20"/>
        </w:rPr>
        <w:t>including</w:t>
      </w:r>
      <w:r>
        <w:rPr>
          <w:spacing w:val="-10"/>
          <w:sz w:val="20"/>
        </w:rPr>
        <w:t> </w:t>
      </w:r>
      <w:r>
        <w:rPr>
          <w:spacing w:val="-6"/>
          <w:sz w:val="20"/>
        </w:rPr>
        <w:t>higher</w:t>
      </w:r>
      <w:r>
        <w:rPr>
          <w:spacing w:val="-10"/>
          <w:sz w:val="20"/>
        </w:rPr>
        <w:t> </w:t>
      </w:r>
      <w:r>
        <w:rPr>
          <w:spacing w:val="-6"/>
          <w:sz w:val="20"/>
        </w:rPr>
        <w:t>inflation</w:t>
      </w:r>
      <w:r>
        <w:rPr>
          <w:spacing w:val="-9"/>
          <w:sz w:val="20"/>
        </w:rPr>
        <w:t> </w:t>
      </w:r>
      <w:r>
        <w:rPr>
          <w:spacing w:val="-6"/>
          <w:sz w:val="20"/>
        </w:rPr>
        <w:t>leading</w:t>
      </w:r>
      <w:r>
        <w:rPr>
          <w:spacing w:val="-10"/>
          <w:sz w:val="20"/>
        </w:rPr>
        <w:t> </w:t>
      </w:r>
      <w:r>
        <w:rPr>
          <w:spacing w:val="-6"/>
          <w:sz w:val="20"/>
        </w:rPr>
        <w:t>to</w:t>
      </w:r>
      <w:r>
        <w:rPr>
          <w:spacing w:val="-10"/>
          <w:sz w:val="20"/>
        </w:rPr>
        <w:t> </w:t>
      </w:r>
      <w:r>
        <w:rPr>
          <w:spacing w:val="-6"/>
          <w:sz w:val="20"/>
        </w:rPr>
        <w:t>higher</w:t>
      </w:r>
      <w:r>
        <w:rPr>
          <w:spacing w:val="-10"/>
          <w:sz w:val="20"/>
        </w:rPr>
        <w:t> </w:t>
      </w:r>
      <w:r>
        <w:rPr>
          <w:spacing w:val="-6"/>
          <w:sz w:val="20"/>
        </w:rPr>
        <w:t>average</w:t>
      </w:r>
      <w:r>
        <w:rPr>
          <w:spacing w:val="-10"/>
          <w:sz w:val="20"/>
        </w:rPr>
        <w:t> </w:t>
      </w:r>
      <w:r>
        <w:rPr>
          <w:spacing w:val="-6"/>
          <w:sz w:val="20"/>
        </w:rPr>
        <w:t>pay</w:t>
      </w:r>
      <w:r>
        <w:rPr>
          <w:spacing w:val="-10"/>
          <w:sz w:val="20"/>
        </w:rPr>
        <w:t> </w:t>
      </w:r>
      <w:r>
        <w:rPr>
          <w:spacing w:val="-6"/>
          <w:sz w:val="20"/>
        </w:rPr>
        <w:t>levels</w:t>
      </w:r>
      <w:r>
        <w:rPr>
          <w:spacing w:val="-9"/>
          <w:sz w:val="20"/>
        </w:rPr>
        <w:t> </w:t>
      </w:r>
      <w:r>
        <w:rPr>
          <w:spacing w:val="-6"/>
          <w:sz w:val="20"/>
        </w:rPr>
        <w:t>beyond</w:t>
      </w:r>
      <w:r>
        <w:rPr>
          <w:spacing w:val="-9"/>
          <w:sz w:val="20"/>
        </w:rPr>
        <w:t> </w:t>
      </w:r>
      <w:r>
        <w:rPr>
          <w:spacing w:val="-6"/>
          <w:sz w:val="20"/>
        </w:rPr>
        <w:t>income uplift,</w:t>
      </w:r>
      <w:r>
        <w:rPr>
          <w:spacing w:val="-8"/>
          <w:sz w:val="20"/>
        </w:rPr>
        <w:t> </w:t>
      </w:r>
      <w:r>
        <w:rPr>
          <w:spacing w:val="-6"/>
          <w:sz w:val="20"/>
        </w:rPr>
        <w:t>pressure</w:t>
      </w:r>
      <w:r>
        <w:rPr>
          <w:spacing w:val="-8"/>
          <w:sz w:val="20"/>
        </w:rPr>
        <w:t> </w:t>
      </w:r>
      <w:r>
        <w:rPr>
          <w:spacing w:val="-6"/>
          <w:sz w:val="20"/>
        </w:rPr>
        <w:t>on</w:t>
      </w:r>
      <w:r>
        <w:rPr>
          <w:spacing w:val="-10"/>
          <w:sz w:val="20"/>
        </w:rPr>
        <w:t> </w:t>
      </w:r>
      <w:r>
        <w:rPr>
          <w:spacing w:val="-6"/>
          <w:sz w:val="20"/>
        </w:rPr>
        <w:t>the</w:t>
      </w:r>
      <w:r>
        <w:rPr>
          <w:spacing w:val="-8"/>
          <w:sz w:val="20"/>
        </w:rPr>
        <w:t> </w:t>
      </w:r>
      <w:r>
        <w:rPr>
          <w:spacing w:val="-6"/>
          <w:sz w:val="20"/>
        </w:rPr>
        <w:t>public</w:t>
      </w:r>
      <w:r>
        <w:rPr>
          <w:spacing w:val="-8"/>
          <w:sz w:val="20"/>
        </w:rPr>
        <w:t> </w:t>
      </w:r>
      <w:r>
        <w:rPr>
          <w:spacing w:val="-6"/>
          <w:sz w:val="20"/>
        </w:rPr>
        <w:t>sector</w:t>
      </w:r>
      <w:r>
        <w:rPr>
          <w:spacing w:val="-10"/>
          <w:sz w:val="20"/>
        </w:rPr>
        <w:t> </w:t>
      </w:r>
      <w:r>
        <w:rPr>
          <w:spacing w:val="-6"/>
          <w:sz w:val="20"/>
        </w:rPr>
        <w:t>pay</w:t>
      </w:r>
      <w:r>
        <w:rPr>
          <w:spacing w:val="-9"/>
          <w:sz w:val="20"/>
        </w:rPr>
        <w:t> </w:t>
      </w:r>
      <w:r>
        <w:rPr>
          <w:spacing w:val="-6"/>
          <w:sz w:val="20"/>
        </w:rPr>
        <w:t>cap,</w:t>
      </w:r>
      <w:r>
        <w:rPr>
          <w:spacing w:val="-10"/>
          <w:sz w:val="20"/>
        </w:rPr>
        <w:t> </w:t>
      </w:r>
      <w:r>
        <w:rPr>
          <w:spacing w:val="-6"/>
          <w:sz w:val="20"/>
        </w:rPr>
        <w:t>increases</w:t>
      </w:r>
      <w:r>
        <w:rPr>
          <w:spacing w:val="-8"/>
          <w:sz w:val="20"/>
        </w:rPr>
        <w:t> </w:t>
      </w:r>
      <w:r>
        <w:rPr>
          <w:spacing w:val="-6"/>
          <w:sz w:val="20"/>
        </w:rPr>
        <w:t>to</w:t>
      </w:r>
      <w:r>
        <w:rPr>
          <w:spacing w:val="-10"/>
          <w:sz w:val="20"/>
        </w:rPr>
        <w:t> </w:t>
      </w:r>
      <w:r>
        <w:rPr>
          <w:spacing w:val="-6"/>
          <w:sz w:val="20"/>
        </w:rPr>
        <w:t>employer</w:t>
      </w:r>
      <w:r>
        <w:rPr>
          <w:spacing w:val="-9"/>
          <w:sz w:val="20"/>
        </w:rPr>
        <w:t> </w:t>
      </w:r>
      <w:r>
        <w:rPr>
          <w:spacing w:val="-6"/>
          <w:sz w:val="20"/>
        </w:rPr>
        <w:t>NI</w:t>
      </w:r>
      <w:r>
        <w:rPr>
          <w:spacing w:val="-10"/>
          <w:sz w:val="20"/>
        </w:rPr>
        <w:t> </w:t>
      </w:r>
      <w:r>
        <w:rPr>
          <w:spacing w:val="-6"/>
          <w:sz w:val="20"/>
        </w:rPr>
        <w:t>rates,</w:t>
      </w:r>
      <w:r>
        <w:rPr>
          <w:spacing w:val="-7"/>
          <w:sz w:val="20"/>
        </w:rPr>
        <w:t> </w:t>
      </w:r>
      <w:r>
        <w:rPr>
          <w:spacing w:val="-6"/>
          <w:sz w:val="20"/>
        </w:rPr>
        <w:t>the apprenticeship levy and issues related to the long-term</w:t>
      </w:r>
      <w:r>
        <w:rPr>
          <w:spacing w:val="-7"/>
          <w:sz w:val="20"/>
        </w:rPr>
        <w:t> </w:t>
      </w:r>
      <w:r>
        <w:rPr>
          <w:spacing w:val="-6"/>
          <w:sz w:val="20"/>
        </w:rPr>
        <w:t>cost</w:t>
      </w:r>
      <w:r>
        <w:rPr>
          <w:spacing w:val="-7"/>
          <w:sz w:val="20"/>
        </w:rPr>
        <w:t> </w:t>
      </w:r>
      <w:r>
        <w:rPr>
          <w:spacing w:val="-6"/>
          <w:sz w:val="20"/>
        </w:rPr>
        <w:t>liabilities and the sustainability of current</w:t>
      </w:r>
      <w:r>
        <w:rPr>
          <w:spacing w:val="-7"/>
          <w:sz w:val="20"/>
        </w:rPr>
        <w:t> </w:t>
      </w:r>
      <w:r>
        <w:rPr>
          <w:spacing w:val="-6"/>
          <w:sz w:val="20"/>
        </w:rPr>
        <w:t>pension </w:t>
      </w:r>
      <w:r>
        <w:rPr>
          <w:sz w:val="20"/>
        </w:rPr>
        <w:t>schemes</w:t>
      </w:r>
      <w:r>
        <w:rPr>
          <w:spacing w:val="-8"/>
          <w:sz w:val="20"/>
        </w:rPr>
        <w:t> </w:t>
      </w:r>
      <w:r>
        <w:rPr>
          <w:sz w:val="20"/>
        </w:rPr>
        <w:t>outside</w:t>
      </w:r>
      <w:r>
        <w:rPr>
          <w:spacing w:val="-8"/>
          <w:sz w:val="20"/>
        </w:rPr>
        <w:t> </w:t>
      </w:r>
      <w:r>
        <w:rPr>
          <w:sz w:val="20"/>
        </w:rPr>
        <w:t>of</w:t>
      </w:r>
      <w:r>
        <w:rPr>
          <w:spacing w:val="-9"/>
          <w:sz w:val="20"/>
        </w:rPr>
        <w:t> </w:t>
      </w:r>
      <w:r>
        <w:rPr>
          <w:sz w:val="20"/>
        </w:rPr>
        <w:t>the</w:t>
      </w:r>
      <w:r>
        <w:rPr>
          <w:spacing w:val="-8"/>
          <w:sz w:val="20"/>
        </w:rPr>
        <w:t> </w:t>
      </w:r>
      <w:r>
        <w:rPr>
          <w:sz w:val="20"/>
        </w:rPr>
        <w:t>control</w:t>
      </w:r>
      <w:r>
        <w:rPr>
          <w:spacing w:val="-9"/>
          <w:sz w:val="20"/>
        </w:rPr>
        <w:t> </w:t>
      </w:r>
      <w:r>
        <w:rPr>
          <w:sz w:val="20"/>
        </w:rPr>
        <w:t>of</w:t>
      </w:r>
      <w:r>
        <w:rPr>
          <w:spacing w:val="-9"/>
          <w:sz w:val="20"/>
        </w:rPr>
        <w:t> </w:t>
      </w:r>
      <w:r>
        <w:rPr>
          <w:sz w:val="20"/>
        </w:rPr>
        <w:t>Central;</w:t>
      </w:r>
    </w:p>
    <w:p>
      <w:pPr>
        <w:pStyle w:val="ListParagraph"/>
        <w:numPr>
          <w:ilvl w:val="0"/>
          <w:numId w:val="7"/>
        </w:numPr>
        <w:tabs>
          <w:tab w:pos="1357" w:val="left" w:leader="none"/>
        </w:tabs>
        <w:spacing w:line="316" w:lineRule="auto" w:before="76" w:after="0"/>
        <w:ind w:left="1356" w:right="1155" w:hanging="360"/>
        <w:jc w:val="both"/>
        <w:rPr>
          <w:sz w:val="20"/>
        </w:rPr>
      </w:pPr>
      <w:r>
        <w:rPr>
          <w:spacing w:val="-4"/>
          <w:sz w:val="20"/>
        </w:rPr>
        <w:t>the</w:t>
      </w:r>
      <w:r>
        <w:rPr>
          <w:spacing w:val="-6"/>
          <w:sz w:val="20"/>
        </w:rPr>
        <w:t> </w:t>
      </w:r>
      <w:r>
        <w:rPr>
          <w:spacing w:val="-4"/>
          <w:sz w:val="20"/>
        </w:rPr>
        <w:t>proposed</w:t>
      </w:r>
      <w:r>
        <w:rPr>
          <w:spacing w:val="-7"/>
          <w:sz w:val="20"/>
        </w:rPr>
        <w:t> </w:t>
      </w:r>
      <w:r>
        <w:rPr>
          <w:spacing w:val="-4"/>
          <w:sz w:val="20"/>
        </w:rPr>
        <w:t>review</w:t>
      </w:r>
      <w:r>
        <w:rPr>
          <w:spacing w:val="-9"/>
          <w:sz w:val="20"/>
        </w:rPr>
        <w:t> </w:t>
      </w:r>
      <w:r>
        <w:rPr>
          <w:spacing w:val="-4"/>
          <w:sz w:val="20"/>
        </w:rPr>
        <w:t>on</w:t>
      </w:r>
      <w:r>
        <w:rPr>
          <w:spacing w:val="-7"/>
          <w:sz w:val="20"/>
        </w:rPr>
        <w:t> </w:t>
      </w:r>
      <w:r>
        <w:rPr>
          <w:spacing w:val="-4"/>
          <w:sz w:val="20"/>
        </w:rPr>
        <w:t>how</w:t>
      </w:r>
      <w:r>
        <w:rPr>
          <w:spacing w:val="-6"/>
          <w:sz w:val="20"/>
        </w:rPr>
        <w:t> </w:t>
      </w:r>
      <w:r>
        <w:rPr>
          <w:spacing w:val="-4"/>
          <w:sz w:val="20"/>
        </w:rPr>
        <w:t>Research</w:t>
      </w:r>
      <w:r>
        <w:rPr>
          <w:spacing w:val="-7"/>
          <w:sz w:val="20"/>
        </w:rPr>
        <w:t> </w:t>
      </w:r>
      <w:r>
        <w:rPr>
          <w:spacing w:val="-4"/>
          <w:sz w:val="20"/>
        </w:rPr>
        <w:t>Excellence</w:t>
      </w:r>
      <w:r>
        <w:rPr>
          <w:spacing w:val="-6"/>
          <w:sz w:val="20"/>
        </w:rPr>
        <w:t> </w:t>
      </w:r>
      <w:r>
        <w:rPr>
          <w:spacing w:val="-4"/>
          <w:sz w:val="20"/>
        </w:rPr>
        <w:t>Framework</w:t>
      </w:r>
      <w:r>
        <w:rPr>
          <w:spacing w:val="-6"/>
          <w:sz w:val="20"/>
        </w:rPr>
        <w:t> </w:t>
      </w:r>
      <w:r>
        <w:rPr>
          <w:spacing w:val="-4"/>
          <w:sz w:val="20"/>
        </w:rPr>
        <w:t>(REF)</w:t>
      </w:r>
      <w:r>
        <w:rPr>
          <w:spacing w:val="-6"/>
          <w:sz w:val="20"/>
        </w:rPr>
        <w:t> </w:t>
      </w:r>
      <w:r>
        <w:rPr>
          <w:spacing w:val="-4"/>
          <w:sz w:val="20"/>
        </w:rPr>
        <w:t>monies</w:t>
      </w:r>
      <w:r>
        <w:rPr>
          <w:spacing w:val="-6"/>
          <w:sz w:val="20"/>
        </w:rPr>
        <w:t> </w:t>
      </w:r>
      <w:r>
        <w:rPr>
          <w:spacing w:val="-4"/>
          <w:sz w:val="20"/>
        </w:rPr>
        <w:t>will</w:t>
      </w:r>
      <w:r>
        <w:rPr>
          <w:spacing w:val="-7"/>
          <w:sz w:val="20"/>
        </w:rPr>
        <w:t> </w:t>
      </w:r>
      <w:r>
        <w:rPr>
          <w:spacing w:val="-4"/>
          <w:sz w:val="20"/>
        </w:rPr>
        <w:t>be</w:t>
      </w:r>
      <w:r>
        <w:rPr>
          <w:spacing w:val="-6"/>
          <w:sz w:val="20"/>
        </w:rPr>
        <w:t> </w:t>
      </w:r>
      <w:r>
        <w:rPr>
          <w:spacing w:val="-4"/>
          <w:sz w:val="20"/>
        </w:rPr>
        <w:t>allocated</w:t>
      </w:r>
      <w:r>
        <w:rPr>
          <w:spacing w:val="-7"/>
          <w:sz w:val="20"/>
        </w:rPr>
        <w:t> </w:t>
      </w:r>
      <w:r>
        <w:rPr>
          <w:spacing w:val="-4"/>
          <w:sz w:val="20"/>
        </w:rPr>
        <w:t>in future</w:t>
      </w:r>
      <w:r>
        <w:rPr>
          <w:spacing w:val="-12"/>
          <w:sz w:val="20"/>
        </w:rPr>
        <w:t> </w:t>
      </w:r>
      <w:r>
        <w:rPr>
          <w:spacing w:val="-4"/>
          <w:sz w:val="20"/>
        </w:rPr>
        <w:t>years</w:t>
      </w:r>
      <w:r>
        <w:rPr>
          <w:spacing w:val="-12"/>
          <w:sz w:val="20"/>
        </w:rPr>
        <w:t> </w:t>
      </w:r>
      <w:r>
        <w:rPr>
          <w:spacing w:val="-4"/>
          <w:sz w:val="20"/>
        </w:rPr>
        <w:t>with</w:t>
      </w:r>
      <w:r>
        <w:rPr>
          <w:spacing w:val="-12"/>
          <w:sz w:val="20"/>
        </w:rPr>
        <w:t> </w:t>
      </w:r>
      <w:r>
        <w:rPr>
          <w:spacing w:val="-4"/>
          <w:sz w:val="20"/>
        </w:rPr>
        <w:t>possible</w:t>
      </w:r>
      <w:r>
        <w:rPr>
          <w:spacing w:val="-12"/>
          <w:sz w:val="20"/>
        </w:rPr>
        <w:t> </w:t>
      </w:r>
      <w:r>
        <w:rPr>
          <w:spacing w:val="-4"/>
          <w:sz w:val="20"/>
        </w:rPr>
        <w:t>increased</w:t>
      </w:r>
      <w:r>
        <w:rPr>
          <w:spacing w:val="-12"/>
          <w:sz w:val="20"/>
        </w:rPr>
        <w:t> </w:t>
      </w:r>
      <w:r>
        <w:rPr>
          <w:spacing w:val="-4"/>
          <w:sz w:val="20"/>
        </w:rPr>
        <w:t>selectivity</w:t>
      </w:r>
      <w:r>
        <w:rPr>
          <w:spacing w:val="-11"/>
          <w:sz w:val="20"/>
        </w:rPr>
        <w:t> </w:t>
      </w:r>
      <w:r>
        <w:rPr>
          <w:spacing w:val="-4"/>
          <w:sz w:val="20"/>
        </w:rPr>
        <w:t>and</w:t>
      </w:r>
      <w:r>
        <w:rPr>
          <w:spacing w:val="-12"/>
          <w:sz w:val="20"/>
        </w:rPr>
        <w:t> </w:t>
      </w:r>
      <w:r>
        <w:rPr>
          <w:spacing w:val="-4"/>
          <w:sz w:val="20"/>
        </w:rPr>
        <w:t>a</w:t>
      </w:r>
      <w:r>
        <w:rPr>
          <w:spacing w:val="-12"/>
          <w:sz w:val="20"/>
        </w:rPr>
        <w:t> </w:t>
      </w:r>
      <w:r>
        <w:rPr>
          <w:spacing w:val="-4"/>
          <w:sz w:val="20"/>
        </w:rPr>
        <w:t>possible</w:t>
      </w:r>
      <w:r>
        <w:rPr>
          <w:spacing w:val="-12"/>
          <w:sz w:val="20"/>
        </w:rPr>
        <w:t> </w:t>
      </w:r>
      <w:r>
        <w:rPr>
          <w:spacing w:val="-4"/>
          <w:sz w:val="20"/>
        </w:rPr>
        <w:t>return</w:t>
      </w:r>
      <w:r>
        <w:rPr>
          <w:spacing w:val="-12"/>
          <w:sz w:val="20"/>
        </w:rPr>
        <w:t> </w:t>
      </w:r>
      <w:r>
        <w:rPr>
          <w:spacing w:val="-4"/>
          <w:sz w:val="20"/>
        </w:rPr>
        <w:t>to</w:t>
      </w:r>
      <w:r>
        <w:rPr>
          <w:spacing w:val="-12"/>
          <w:sz w:val="20"/>
        </w:rPr>
        <w:t> </w:t>
      </w:r>
      <w:r>
        <w:rPr>
          <w:spacing w:val="-4"/>
          <w:sz w:val="20"/>
        </w:rPr>
        <w:t>the</w:t>
      </w:r>
      <w:r>
        <w:rPr>
          <w:spacing w:val="-11"/>
          <w:sz w:val="20"/>
        </w:rPr>
        <w:t> </w:t>
      </w:r>
      <w:r>
        <w:rPr>
          <w:spacing w:val="-4"/>
          <w:sz w:val="20"/>
        </w:rPr>
        <w:t>protection</w:t>
      </w:r>
      <w:r>
        <w:rPr>
          <w:spacing w:val="-12"/>
          <w:sz w:val="20"/>
        </w:rPr>
        <w:t> </w:t>
      </w:r>
      <w:r>
        <w:rPr>
          <w:spacing w:val="-4"/>
          <w:sz w:val="20"/>
        </w:rPr>
        <w:t>of</w:t>
      </w:r>
      <w:r>
        <w:rPr>
          <w:spacing w:val="-12"/>
          <w:sz w:val="20"/>
        </w:rPr>
        <w:t> </w:t>
      </w:r>
      <w:r>
        <w:rPr>
          <w:spacing w:val="-4"/>
          <w:sz w:val="20"/>
        </w:rPr>
        <w:t>STEM </w:t>
      </w:r>
      <w:r>
        <w:rPr>
          <w:spacing w:val="-2"/>
          <w:sz w:val="20"/>
        </w:rPr>
        <w:t>subjects;</w:t>
      </w:r>
    </w:p>
    <w:p>
      <w:pPr>
        <w:pStyle w:val="ListParagraph"/>
        <w:numPr>
          <w:ilvl w:val="0"/>
          <w:numId w:val="7"/>
        </w:numPr>
        <w:tabs>
          <w:tab w:pos="1357" w:val="left" w:leader="none"/>
        </w:tabs>
        <w:spacing w:line="314" w:lineRule="auto" w:before="75" w:after="0"/>
        <w:ind w:left="1356" w:right="1160" w:hanging="360"/>
        <w:jc w:val="both"/>
        <w:rPr>
          <w:sz w:val="20"/>
        </w:rPr>
      </w:pPr>
      <w:r>
        <w:rPr>
          <w:spacing w:val="-6"/>
          <w:sz w:val="20"/>
        </w:rPr>
        <w:t>the outcome of the next REF and Teaching Excellence Framework (TEF) and the introduction of </w:t>
      </w:r>
      <w:r>
        <w:rPr>
          <w:sz w:val="20"/>
        </w:rPr>
        <w:t>the</w:t>
      </w:r>
      <w:r>
        <w:rPr>
          <w:spacing w:val="-7"/>
          <w:sz w:val="20"/>
        </w:rPr>
        <w:t> </w:t>
      </w:r>
      <w:r>
        <w:rPr>
          <w:sz w:val="20"/>
        </w:rPr>
        <w:t>Knowledge</w:t>
      </w:r>
      <w:r>
        <w:rPr>
          <w:spacing w:val="-7"/>
          <w:sz w:val="20"/>
        </w:rPr>
        <w:t> </w:t>
      </w:r>
      <w:r>
        <w:rPr>
          <w:sz w:val="20"/>
        </w:rPr>
        <w:t>Exchange</w:t>
      </w:r>
      <w:r>
        <w:rPr>
          <w:spacing w:val="-4"/>
          <w:sz w:val="20"/>
        </w:rPr>
        <w:t> </w:t>
      </w:r>
      <w:r>
        <w:rPr>
          <w:sz w:val="20"/>
        </w:rPr>
        <w:t>Framework</w:t>
      </w:r>
      <w:r>
        <w:rPr>
          <w:spacing w:val="-7"/>
          <w:sz w:val="20"/>
        </w:rPr>
        <w:t> </w:t>
      </w:r>
      <w:r>
        <w:rPr>
          <w:sz w:val="20"/>
        </w:rPr>
        <w:t>(KEF);</w:t>
      </w:r>
    </w:p>
    <w:p>
      <w:pPr>
        <w:pStyle w:val="ListParagraph"/>
        <w:numPr>
          <w:ilvl w:val="0"/>
          <w:numId w:val="7"/>
        </w:numPr>
        <w:tabs>
          <w:tab w:pos="1357" w:val="left" w:leader="none"/>
        </w:tabs>
        <w:spacing w:line="319" w:lineRule="auto" w:before="76" w:after="0"/>
        <w:ind w:left="1356" w:right="1156" w:hanging="360"/>
        <w:jc w:val="both"/>
        <w:rPr>
          <w:sz w:val="20"/>
        </w:rPr>
      </w:pPr>
      <w:r>
        <w:rPr>
          <w:spacing w:val="-4"/>
          <w:sz w:val="20"/>
        </w:rPr>
        <w:t>concern about</w:t>
      </w:r>
      <w:r>
        <w:rPr>
          <w:spacing w:val="-5"/>
          <w:sz w:val="20"/>
        </w:rPr>
        <w:t> </w:t>
      </w:r>
      <w:r>
        <w:rPr>
          <w:spacing w:val="-4"/>
          <w:sz w:val="20"/>
        </w:rPr>
        <w:t>the withdrawal of the Student</w:t>
      </w:r>
      <w:r>
        <w:rPr>
          <w:spacing w:val="-5"/>
          <w:sz w:val="20"/>
        </w:rPr>
        <w:t> </w:t>
      </w:r>
      <w:r>
        <w:rPr>
          <w:spacing w:val="-4"/>
          <w:sz w:val="20"/>
        </w:rPr>
        <w:t>Disability Allowance (DSA)</w:t>
      </w:r>
      <w:r>
        <w:rPr>
          <w:spacing w:val="-6"/>
          <w:sz w:val="20"/>
        </w:rPr>
        <w:t> </w:t>
      </w:r>
      <w:r>
        <w:rPr>
          <w:spacing w:val="-4"/>
          <w:sz w:val="20"/>
        </w:rPr>
        <w:t>for certain categories </w:t>
      </w:r>
      <w:r>
        <w:rPr>
          <w:spacing w:val="-6"/>
          <w:sz w:val="20"/>
        </w:rPr>
        <w:t>with the expectation that institutions have a duty to make appropriate adjustments out of core </w:t>
      </w:r>
      <w:r>
        <w:rPr>
          <w:sz w:val="20"/>
        </w:rPr>
        <w:t>funds. This may be a reasonable assumption for the average institution that may have an average</w:t>
      </w:r>
      <w:r>
        <w:rPr>
          <w:spacing w:val="-12"/>
          <w:sz w:val="20"/>
        </w:rPr>
        <w:t> </w:t>
      </w:r>
      <w:r>
        <w:rPr>
          <w:sz w:val="20"/>
        </w:rPr>
        <w:t>of</w:t>
      </w:r>
      <w:r>
        <w:rPr>
          <w:spacing w:val="-13"/>
          <w:sz w:val="20"/>
        </w:rPr>
        <w:t> </w:t>
      </w:r>
      <w:r>
        <w:rPr>
          <w:sz w:val="20"/>
        </w:rPr>
        <w:t>11%</w:t>
      </w:r>
      <w:r>
        <w:rPr>
          <w:spacing w:val="-13"/>
          <w:sz w:val="20"/>
        </w:rPr>
        <w:t> </w:t>
      </w:r>
      <w:r>
        <w:rPr>
          <w:sz w:val="20"/>
        </w:rPr>
        <w:t>of</w:t>
      </w:r>
      <w:r>
        <w:rPr>
          <w:spacing w:val="-13"/>
          <w:sz w:val="20"/>
        </w:rPr>
        <w:t> </w:t>
      </w:r>
      <w:r>
        <w:rPr>
          <w:sz w:val="20"/>
        </w:rPr>
        <w:t>students</w:t>
      </w:r>
      <w:r>
        <w:rPr>
          <w:spacing w:val="-12"/>
          <w:sz w:val="20"/>
        </w:rPr>
        <w:t> </w:t>
      </w:r>
      <w:r>
        <w:rPr>
          <w:sz w:val="20"/>
        </w:rPr>
        <w:t>in</w:t>
      </w:r>
      <w:r>
        <w:rPr>
          <w:spacing w:val="-13"/>
          <w:sz w:val="20"/>
        </w:rPr>
        <w:t> </w:t>
      </w:r>
      <w:r>
        <w:rPr>
          <w:sz w:val="20"/>
        </w:rPr>
        <w:t>receipt</w:t>
      </w:r>
      <w:r>
        <w:rPr>
          <w:spacing w:val="-13"/>
          <w:sz w:val="20"/>
        </w:rPr>
        <w:t> </w:t>
      </w:r>
      <w:r>
        <w:rPr>
          <w:sz w:val="20"/>
        </w:rPr>
        <w:t>of</w:t>
      </w:r>
      <w:r>
        <w:rPr>
          <w:spacing w:val="-13"/>
          <w:sz w:val="20"/>
        </w:rPr>
        <w:t> </w:t>
      </w:r>
      <w:r>
        <w:rPr>
          <w:sz w:val="20"/>
        </w:rPr>
        <w:t>DSA.</w:t>
      </w:r>
      <w:r>
        <w:rPr>
          <w:spacing w:val="-13"/>
          <w:sz w:val="20"/>
        </w:rPr>
        <w:t> </w:t>
      </w:r>
      <w:r>
        <w:rPr>
          <w:sz w:val="20"/>
        </w:rPr>
        <w:t>For</w:t>
      </w:r>
      <w:r>
        <w:rPr>
          <w:spacing w:val="-14"/>
          <w:sz w:val="20"/>
        </w:rPr>
        <w:t> </w:t>
      </w:r>
      <w:r>
        <w:rPr>
          <w:sz w:val="20"/>
        </w:rPr>
        <w:t>arts</w:t>
      </w:r>
      <w:r>
        <w:rPr>
          <w:spacing w:val="-12"/>
          <w:sz w:val="20"/>
        </w:rPr>
        <w:t> </w:t>
      </w:r>
      <w:r>
        <w:rPr>
          <w:sz w:val="20"/>
        </w:rPr>
        <w:t>institutions</w:t>
      </w:r>
      <w:r>
        <w:rPr>
          <w:spacing w:val="-12"/>
          <w:sz w:val="20"/>
        </w:rPr>
        <w:t> </w:t>
      </w:r>
      <w:r>
        <w:rPr>
          <w:sz w:val="20"/>
        </w:rPr>
        <w:t>there</w:t>
      </w:r>
      <w:r>
        <w:rPr>
          <w:spacing w:val="-12"/>
          <w:sz w:val="20"/>
        </w:rPr>
        <w:t> </w:t>
      </w:r>
      <w:r>
        <w:rPr>
          <w:sz w:val="20"/>
        </w:rPr>
        <w:t>is</w:t>
      </w:r>
      <w:r>
        <w:rPr>
          <w:spacing w:val="-14"/>
          <w:sz w:val="20"/>
        </w:rPr>
        <w:t> </w:t>
      </w:r>
      <w:r>
        <w:rPr>
          <w:sz w:val="20"/>
        </w:rPr>
        <w:t>evidence</w:t>
      </w:r>
      <w:r>
        <w:rPr>
          <w:spacing w:val="-12"/>
          <w:sz w:val="20"/>
        </w:rPr>
        <w:t> </w:t>
      </w:r>
      <w:r>
        <w:rPr>
          <w:sz w:val="20"/>
        </w:rPr>
        <w:t>that</w:t>
      </w:r>
      <w:r>
        <w:rPr>
          <w:spacing w:val="-13"/>
          <w:sz w:val="20"/>
        </w:rPr>
        <w:t> </w:t>
      </w:r>
      <w:r>
        <w:rPr>
          <w:sz w:val="20"/>
        </w:rPr>
        <w:t>the </w:t>
      </w:r>
      <w:r>
        <w:rPr>
          <w:spacing w:val="-6"/>
          <w:sz w:val="20"/>
        </w:rPr>
        <w:t>number in</w:t>
      </w:r>
      <w:r>
        <w:rPr>
          <w:spacing w:val="-7"/>
          <w:sz w:val="20"/>
        </w:rPr>
        <w:t> </w:t>
      </w:r>
      <w:r>
        <w:rPr>
          <w:spacing w:val="-6"/>
          <w:sz w:val="20"/>
        </w:rPr>
        <w:t>receipt</w:t>
      </w:r>
      <w:r>
        <w:rPr>
          <w:spacing w:val="-7"/>
          <w:sz w:val="20"/>
        </w:rPr>
        <w:t> </w:t>
      </w:r>
      <w:r>
        <w:rPr>
          <w:spacing w:val="-6"/>
          <w:sz w:val="20"/>
        </w:rPr>
        <w:t>of</w:t>
      </w:r>
      <w:r>
        <w:rPr>
          <w:spacing w:val="-7"/>
          <w:sz w:val="20"/>
        </w:rPr>
        <w:t> </w:t>
      </w:r>
      <w:r>
        <w:rPr>
          <w:spacing w:val="-6"/>
          <w:sz w:val="20"/>
        </w:rPr>
        <w:t>DSA is much</w:t>
      </w:r>
      <w:r>
        <w:rPr>
          <w:spacing w:val="-7"/>
          <w:sz w:val="20"/>
        </w:rPr>
        <w:t> </w:t>
      </w:r>
      <w:r>
        <w:rPr>
          <w:spacing w:val="-6"/>
          <w:sz w:val="20"/>
        </w:rPr>
        <w:t>higher.</w:t>
      </w:r>
      <w:r>
        <w:rPr>
          <w:spacing w:val="-7"/>
          <w:sz w:val="20"/>
        </w:rPr>
        <w:t> </w:t>
      </w:r>
      <w:r>
        <w:rPr>
          <w:spacing w:val="-6"/>
          <w:sz w:val="20"/>
        </w:rPr>
        <w:t>For Central,</w:t>
      </w:r>
      <w:r>
        <w:rPr>
          <w:spacing w:val="-8"/>
          <w:sz w:val="20"/>
        </w:rPr>
        <w:t> </w:t>
      </w:r>
      <w:r>
        <w:rPr>
          <w:spacing w:val="-6"/>
          <w:sz w:val="20"/>
        </w:rPr>
        <w:t>this is usually around 25%</w:t>
      </w:r>
      <w:r>
        <w:rPr>
          <w:spacing w:val="-8"/>
          <w:sz w:val="20"/>
        </w:rPr>
        <w:t> </w:t>
      </w:r>
      <w:r>
        <w:rPr>
          <w:spacing w:val="-6"/>
          <w:sz w:val="20"/>
        </w:rPr>
        <w:t>of</w:t>
      </w:r>
      <w:r>
        <w:rPr>
          <w:spacing w:val="-7"/>
          <w:sz w:val="20"/>
        </w:rPr>
        <w:t> </w:t>
      </w:r>
      <w:r>
        <w:rPr>
          <w:spacing w:val="-6"/>
          <w:sz w:val="20"/>
        </w:rPr>
        <w:t>the student </w:t>
      </w:r>
      <w:r>
        <w:rPr>
          <w:sz w:val="20"/>
        </w:rPr>
        <w:t>body; and</w:t>
      </w:r>
    </w:p>
    <w:p>
      <w:pPr>
        <w:pStyle w:val="ListParagraph"/>
        <w:numPr>
          <w:ilvl w:val="0"/>
          <w:numId w:val="7"/>
        </w:numPr>
        <w:tabs>
          <w:tab w:pos="1357" w:val="left" w:leader="none"/>
        </w:tabs>
        <w:spacing w:line="314" w:lineRule="auto" w:before="68" w:after="0"/>
        <w:ind w:left="1356" w:right="1157" w:hanging="361"/>
        <w:jc w:val="both"/>
        <w:rPr>
          <w:sz w:val="20"/>
        </w:rPr>
      </w:pPr>
      <w:r>
        <w:rPr>
          <w:sz w:val="20"/>
        </w:rPr>
        <w:t>the</w:t>
      </w:r>
      <w:r>
        <w:rPr>
          <w:spacing w:val="-13"/>
          <w:sz w:val="20"/>
        </w:rPr>
        <w:t> </w:t>
      </w:r>
      <w:r>
        <w:rPr>
          <w:sz w:val="20"/>
        </w:rPr>
        <w:t>current</w:t>
      </w:r>
      <w:r>
        <w:rPr>
          <w:spacing w:val="-14"/>
          <w:sz w:val="20"/>
        </w:rPr>
        <w:t> </w:t>
      </w:r>
      <w:r>
        <w:rPr>
          <w:sz w:val="20"/>
        </w:rPr>
        <w:t>limits</w:t>
      </w:r>
      <w:r>
        <w:rPr>
          <w:spacing w:val="-13"/>
          <w:sz w:val="20"/>
        </w:rPr>
        <w:t> </w:t>
      </w:r>
      <w:r>
        <w:rPr>
          <w:sz w:val="20"/>
        </w:rPr>
        <w:t>of</w:t>
      </w:r>
      <w:r>
        <w:rPr>
          <w:spacing w:val="-14"/>
          <w:sz w:val="20"/>
        </w:rPr>
        <w:t> </w:t>
      </w:r>
      <w:r>
        <w:rPr>
          <w:sz w:val="20"/>
        </w:rPr>
        <w:t>major</w:t>
      </w:r>
      <w:r>
        <w:rPr>
          <w:spacing w:val="-14"/>
          <w:sz w:val="20"/>
        </w:rPr>
        <w:t> </w:t>
      </w:r>
      <w:r>
        <w:rPr>
          <w:sz w:val="20"/>
        </w:rPr>
        <w:t>capital</w:t>
      </w:r>
      <w:r>
        <w:rPr>
          <w:spacing w:val="-14"/>
          <w:sz w:val="20"/>
        </w:rPr>
        <w:t> </w:t>
      </w:r>
      <w:r>
        <w:rPr>
          <w:sz w:val="20"/>
        </w:rPr>
        <w:t>grants</w:t>
      </w:r>
      <w:r>
        <w:rPr>
          <w:spacing w:val="-13"/>
          <w:sz w:val="20"/>
        </w:rPr>
        <w:t> </w:t>
      </w:r>
      <w:r>
        <w:rPr>
          <w:sz w:val="20"/>
        </w:rPr>
        <w:t>for</w:t>
      </w:r>
      <w:r>
        <w:rPr>
          <w:spacing w:val="-14"/>
          <w:sz w:val="20"/>
        </w:rPr>
        <w:t> </w:t>
      </w:r>
      <w:r>
        <w:rPr>
          <w:sz w:val="20"/>
        </w:rPr>
        <w:t>specialist</w:t>
      </w:r>
      <w:r>
        <w:rPr>
          <w:spacing w:val="-14"/>
          <w:sz w:val="20"/>
        </w:rPr>
        <w:t> </w:t>
      </w:r>
      <w:r>
        <w:rPr>
          <w:sz w:val="20"/>
        </w:rPr>
        <w:t>HEIs</w:t>
      </w:r>
      <w:r>
        <w:rPr>
          <w:spacing w:val="-13"/>
          <w:sz w:val="20"/>
        </w:rPr>
        <w:t> </w:t>
      </w:r>
      <w:r>
        <w:rPr>
          <w:sz w:val="20"/>
        </w:rPr>
        <w:t>presenting</w:t>
      </w:r>
      <w:r>
        <w:rPr>
          <w:spacing w:val="-15"/>
          <w:sz w:val="20"/>
        </w:rPr>
        <w:t> </w:t>
      </w:r>
      <w:r>
        <w:rPr>
          <w:sz w:val="20"/>
        </w:rPr>
        <w:t>real</w:t>
      </w:r>
      <w:r>
        <w:rPr>
          <w:spacing w:val="-14"/>
          <w:sz w:val="20"/>
        </w:rPr>
        <w:t> </w:t>
      </w:r>
      <w:r>
        <w:rPr>
          <w:sz w:val="20"/>
        </w:rPr>
        <w:t>challenge</w:t>
      </w:r>
      <w:r>
        <w:rPr>
          <w:spacing w:val="-13"/>
          <w:sz w:val="20"/>
        </w:rPr>
        <w:t> </w:t>
      </w:r>
      <w:r>
        <w:rPr>
          <w:sz w:val="20"/>
        </w:rPr>
        <w:t>in</w:t>
      </w:r>
      <w:r>
        <w:rPr>
          <w:spacing w:val="-14"/>
          <w:sz w:val="20"/>
        </w:rPr>
        <w:t> </w:t>
      </w:r>
      <w:r>
        <w:rPr>
          <w:sz w:val="20"/>
        </w:rPr>
        <w:t>the financing</w:t>
      </w:r>
      <w:r>
        <w:rPr>
          <w:spacing w:val="-9"/>
          <w:sz w:val="20"/>
        </w:rPr>
        <w:t> </w:t>
      </w:r>
      <w:r>
        <w:rPr>
          <w:sz w:val="20"/>
        </w:rPr>
        <w:t>of</w:t>
      </w:r>
      <w:r>
        <w:rPr>
          <w:spacing w:val="-8"/>
          <w:sz w:val="20"/>
        </w:rPr>
        <w:t> </w:t>
      </w:r>
      <w:r>
        <w:rPr>
          <w:sz w:val="20"/>
        </w:rPr>
        <w:t>major</w:t>
      </w:r>
      <w:r>
        <w:rPr>
          <w:spacing w:val="-8"/>
          <w:sz w:val="20"/>
        </w:rPr>
        <w:t> </w:t>
      </w:r>
      <w:r>
        <w:rPr>
          <w:sz w:val="20"/>
        </w:rPr>
        <w:t>capital</w:t>
      </w:r>
      <w:r>
        <w:rPr>
          <w:spacing w:val="-6"/>
          <w:sz w:val="20"/>
        </w:rPr>
        <w:t> </w:t>
      </w:r>
      <w:r>
        <w:rPr>
          <w:sz w:val="20"/>
        </w:rPr>
        <w:t>builds.</w:t>
      </w:r>
    </w:p>
    <w:p>
      <w:pPr>
        <w:pStyle w:val="BodyText"/>
        <w:spacing w:before="9"/>
      </w:pPr>
    </w:p>
    <w:p>
      <w:pPr>
        <w:pStyle w:val="BodyText"/>
        <w:spacing w:line="319" w:lineRule="auto"/>
        <w:ind w:left="996" w:right="1161"/>
        <w:jc w:val="both"/>
      </w:pPr>
      <w:r>
        <w:rPr>
          <w:spacing w:val="-6"/>
        </w:rPr>
        <w:t>Against this background, the School’s key</w:t>
      </w:r>
      <w:r>
        <w:rPr>
          <w:spacing w:val="-7"/>
        </w:rPr>
        <w:t> </w:t>
      </w:r>
      <w:r>
        <w:rPr>
          <w:spacing w:val="-6"/>
        </w:rPr>
        <w:t>Strategic Plan priorities, detailed in the Strategic Plan for </w:t>
      </w:r>
      <w:r>
        <w:rPr/>
        <w:t>the</w:t>
      </w:r>
      <w:r>
        <w:rPr>
          <w:spacing w:val="-6"/>
        </w:rPr>
        <w:t> </w:t>
      </w:r>
      <w:r>
        <w:rPr/>
        <w:t>period</w:t>
      </w:r>
      <w:r>
        <w:rPr>
          <w:spacing w:val="-7"/>
        </w:rPr>
        <w:t> </w:t>
      </w:r>
      <w:r>
        <w:rPr/>
        <w:t>to</w:t>
      </w:r>
      <w:r>
        <w:rPr>
          <w:spacing w:val="-7"/>
        </w:rPr>
        <w:t> </w:t>
      </w:r>
      <w:r>
        <w:rPr/>
        <w:t>2023,</w:t>
      </w:r>
      <w:r>
        <w:rPr>
          <w:spacing w:val="-8"/>
        </w:rPr>
        <w:t> </w:t>
      </w:r>
      <w:r>
        <w:rPr/>
        <w:t>focus</w:t>
      </w:r>
      <w:r>
        <w:rPr>
          <w:spacing w:val="-6"/>
        </w:rPr>
        <w:t> </w:t>
      </w:r>
      <w:r>
        <w:rPr/>
        <w:t>on:</w:t>
      </w:r>
    </w:p>
    <w:p>
      <w:pPr>
        <w:pStyle w:val="ListParagraph"/>
        <w:numPr>
          <w:ilvl w:val="0"/>
          <w:numId w:val="7"/>
        </w:numPr>
        <w:tabs>
          <w:tab w:pos="1356" w:val="left" w:leader="none"/>
          <w:tab w:pos="1357" w:val="left" w:leader="none"/>
        </w:tabs>
        <w:spacing w:line="240" w:lineRule="auto" w:before="71" w:after="0"/>
        <w:ind w:left="1356" w:right="0" w:hanging="361"/>
        <w:jc w:val="left"/>
        <w:rPr>
          <w:sz w:val="20"/>
        </w:rPr>
      </w:pPr>
      <w:r>
        <w:rPr>
          <w:spacing w:val="-6"/>
          <w:sz w:val="20"/>
        </w:rPr>
        <w:t>attracting</w:t>
      </w:r>
      <w:r>
        <w:rPr>
          <w:spacing w:val="-3"/>
          <w:sz w:val="20"/>
        </w:rPr>
        <w:t> </w:t>
      </w:r>
      <w:r>
        <w:rPr>
          <w:spacing w:val="-6"/>
          <w:sz w:val="20"/>
        </w:rPr>
        <w:t>and</w:t>
      </w:r>
      <w:r>
        <w:rPr>
          <w:spacing w:val="-2"/>
          <w:sz w:val="20"/>
        </w:rPr>
        <w:t> </w:t>
      </w:r>
      <w:r>
        <w:rPr>
          <w:spacing w:val="-6"/>
          <w:sz w:val="20"/>
        </w:rPr>
        <w:t>retaining</w:t>
      </w:r>
      <w:r>
        <w:rPr>
          <w:spacing w:val="-3"/>
          <w:sz w:val="20"/>
        </w:rPr>
        <w:t> </w:t>
      </w:r>
      <w:r>
        <w:rPr>
          <w:spacing w:val="-6"/>
          <w:sz w:val="20"/>
        </w:rPr>
        <w:t>high</w:t>
      </w:r>
      <w:r>
        <w:rPr>
          <w:spacing w:val="-1"/>
          <w:sz w:val="20"/>
        </w:rPr>
        <w:t> </w:t>
      </w:r>
      <w:r>
        <w:rPr>
          <w:spacing w:val="-6"/>
          <w:sz w:val="20"/>
        </w:rPr>
        <w:t>calibre</w:t>
      </w:r>
      <w:r>
        <w:rPr>
          <w:spacing w:val="-1"/>
          <w:sz w:val="20"/>
        </w:rPr>
        <w:t> </w:t>
      </w:r>
      <w:r>
        <w:rPr>
          <w:spacing w:val="-6"/>
          <w:sz w:val="20"/>
        </w:rPr>
        <w:t>staff</w:t>
      </w:r>
      <w:r>
        <w:rPr>
          <w:spacing w:val="-2"/>
          <w:sz w:val="20"/>
        </w:rPr>
        <w:t> </w:t>
      </w:r>
      <w:r>
        <w:rPr>
          <w:spacing w:val="-6"/>
          <w:sz w:val="20"/>
        </w:rPr>
        <w:t>and</w:t>
      </w:r>
      <w:r>
        <w:rPr>
          <w:spacing w:val="-1"/>
          <w:sz w:val="20"/>
        </w:rPr>
        <w:t> </w:t>
      </w:r>
      <w:r>
        <w:rPr>
          <w:spacing w:val="-6"/>
          <w:sz w:val="20"/>
        </w:rPr>
        <w:t>students</w:t>
      </w:r>
      <w:r>
        <w:rPr>
          <w:spacing w:val="-1"/>
          <w:sz w:val="20"/>
        </w:rPr>
        <w:t> </w:t>
      </w:r>
      <w:r>
        <w:rPr>
          <w:spacing w:val="-6"/>
          <w:sz w:val="20"/>
        </w:rPr>
        <w:t>that</w:t>
      </w:r>
      <w:r>
        <w:rPr>
          <w:spacing w:val="-3"/>
          <w:sz w:val="20"/>
        </w:rPr>
        <w:t> </w:t>
      </w:r>
      <w:r>
        <w:rPr>
          <w:spacing w:val="-6"/>
          <w:sz w:val="20"/>
        </w:rPr>
        <w:t>reflects</w:t>
      </w:r>
      <w:r>
        <w:rPr>
          <w:sz w:val="20"/>
        </w:rPr>
        <w:t> </w:t>
      </w:r>
      <w:r>
        <w:rPr>
          <w:spacing w:val="-6"/>
          <w:sz w:val="20"/>
        </w:rPr>
        <w:t>our</w:t>
      </w:r>
      <w:r>
        <w:rPr>
          <w:spacing w:val="-2"/>
          <w:sz w:val="20"/>
        </w:rPr>
        <w:t> </w:t>
      </w:r>
      <w:r>
        <w:rPr>
          <w:spacing w:val="-6"/>
          <w:sz w:val="20"/>
        </w:rPr>
        <w:t>communities</w:t>
      </w:r>
    </w:p>
    <w:p>
      <w:pPr>
        <w:spacing w:after="0" w:line="240" w:lineRule="auto"/>
        <w:jc w:val="left"/>
        <w:rPr>
          <w:sz w:val="20"/>
        </w:rPr>
        <w:sectPr>
          <w:pgSz w:w="11910" w:h="16840"/>
          <w:pgMar w:header="712" w:footer="779" w:top="1320" w:bottom="960" w:left="420" w:right="260"/>
        </w:sectPr>
      </w:pPr>
    </w:p>
    <w:p>
      <w:pPr>
        <w:pStyle w:val="ListParagraph"/>
        <w:numPr>
          <w:ilvl w:val="0"/>
          <w:numId w:val="7"/>
        </w:numPr>
        <w:tabs>
          <w:tab w:pos="1358" w:val="left" w:leader="none"/>
          <w:tab w:pos="1359" w:val="left" w:leader="none"/>
        </w:tabs>
        <w:spacing w:line="240" w:lineRule="auto" w:before="118" w:after="0"/>
        <w:ind w:left="1358" w:right="0" w:hanging="361"/>
        <w:jc w:val="left"/>
        <w:rPr>
          <w:sz w:val="20"/>
        </w:rPr>
      </w:pPr>
      <w:r>
        <w:rPr>
          <w:spacing w:val="-4"/>
          <w:sz w:val="20"/>
        </w:rPr>
        <w:t>teaching</w:t>
      </w:r>
      <w:r>
        <w:rPr>
          <w:spacing w:val="-11"/>
          <w:sz w:val="20"/>
        </w:rPr>
        <w:t> </w:t>
      </w:r>
      <w:r>
        <w:rPr>
          <w:spacing w:val="-4"/>
          <w:sz w:val="20"/>
        </w:rPr>
        <w:t>and</w:t>
      </w:r>
      <w:r>
        <w:rPr>
          <w:spacing w:val="-9"/>
          <w:sz w:val="20"/>
        </w:rPr>
        <w:t> </w:t>
      </w:r>
      <w:r>
        <w:rPr>
          <w:spacing w:val="-4"/>
          <w:sz w:val="20"/>
        </w:rPr>
        <w:t>research</w:t>
      </w:r>
      <w:r>
        <w:rPr>
          <w:spacing w:val="-9"/>
          <w:sz w:val="20"/>
        </w:rPr>
        <w:t> </w:t>
      </w:r>
      <w:r>
        <w:rPr>
          <w:spacing w:val="-4"/>
          <w:sz w:val="20"/>
        </w:rPr>
        <w:t>excellence</w:t>
      </w:r>
    </w:p>
    <w:p>
      <w:pPr>
        <w:pStyle w:val="ListParagraph"/>
        <w:numPr>
          <w:ilvl w:val="0"/>
          <w:numId w:val="7"/>
        </w:numPr>
        <w:tabs>
          <w:tab w:pos="1358" w:val="left" w:leader="none"/>
          <w:tab w:pos="1359" w:val="left" w:leader="none"/>
        </w:tabs>
        <w:spacing w:line="240" w:lineRule="auto" w:before="148" w:after="0"/>
        <w:ind w:left="1358" w:right="0" w:hanging="361"/>
        <w:jc w:val="left"/>
        <w:rPr>
          <w:sz w:val="20"/>
        </w:rPr>
      </w:pPr>
      <w:r>
        <w:rPr>
          <w:spacing w:val="-6"/>
          <w:sz w:val="20"/>
        </w:rPr>
        <w:t>expanding</w:t>
      </w:r>
      <w:r>
        <w:rPr>
          <w:spacing w:val="-7"/>
          <w:sz w:val="20"/>
        </w:rPr>
        <w:t> </w:t>
      </w:r>
      <w:r>
        <w:rPr>
          <w:spacing w:val="-6"/>
          <w:sz w:val="20"/>
        </w:rPr>
        <w:t>Knowledge</w:t>
      </w:r>
      <w:r>
        <w:rPr>
          <w:spacing w:val="-4"/>
          <w:sz w:val="20"/>
        </w:rPr>
        <w:t> </w:t>
      </w:r>
      <w:r>
        <w:rPr>
          <w:spacing w:val="-6"/>
          <w:sz w:val="20"/>
        </w:rPr>
        <w:t>Exchange</w:t>
      </w:r>
      <w:r>
        <w:rPr>
          <w:spacing w:val="-4"/>
          <w:sz w:val="20"/>
        </w:rPr>
        <w:t> </w:t>
      </w:r>
      <w:r>
        <w:rPr>
          <w:spacing w:val="-6"/>
          <w:sz w:val="20"/>
        </w:rPr>
        <w:t>and</w:t>
      </w:r>
      <w:r>
        <w:rPr>
          <w:spacing w:val="-5"/>
          <w:sz w:val="20"/>
        </w:rPr>
        <w:t> </w:t>
      </w:r>
      <w:r>
        <w:rPr>
          <w:spacing w:val="-6"/>
          <w:sz w:val="20"/>
        </w:rPr>
        <w:t>Public</w:t>
      </w:r>
      <w:r>
        <w:rPr>
          <w:spacing w:val="-4"/>
          <w:sz w:val="20"/>
        </w:rPr>
        <w:t> </w:t>
      </w:r>
      <w:r>
        <w:rPr>
          <w:spacing w:val="-6"/>
          <w:sz w:val="20"/>
        </w:rPr>
        <w:t>Engagement</w:t>
      </w:r>
    </w:p>
    <w:p>
      <w:pPr>
        <w:pStyle w:val="ListParagraph"/>
        <w:numPr>
          <w:ilvl w:val="0"/>
          <w:numId w:val="7"/>
        </w:numPr>
        <w:tabs>
          <w:tab w:pos="1358" w:val="left" w:leader="none"/>
          <w:tab w:pos="1359" w:val="left" w:leader="none"/>
        </w:tabs>
        <w:spacing w:line="240" w:lineRule="auto" w:before="146" w:after="0"/>
        <w:ind w:left="1358" w:right="0" w:hanging="361"/>
        <w:jc w:val="left"/>
        <w:rPr>
          <w:sz w:val="20"/>
        </w:rPr>
      </w:pPr>
      <w:r>
        <w:rPr>
          <w:spacing w:val="-6"/>
          <w:sz w:val="20"/>
        </w:rPr>
        <w:t>enhancing</w:t>
      </w:r>
      <w:r>
        <w:rPr>
          <w:spacing w:val="-1"/>
          <w:sz w:val="20"/>
        </w:rPr>
        <w:t> </w:t>
      </w:r>
      <w:r>
        <w:rPr>
          <w:spacing w:val="-6"/>
          <w:sz w:val="20"/>
        </w:rPr>
        <w:t>Equality</w:t>
      </w:r>
      <w:r>
        <w:rPr>
          <w:spacing w:val="1"/>
          <w:sz w:val="20"/>
        </w:rPr>
        <w:t> </w:t>
      </w:r>
      <w:r>
        <w:rPr>
          <w:spacing w:val="-6"/>
          <w:sz w:val="20"/>
        </w:rPr>
        <w:t>and</w:t>
      </w:r>
      <w:r>
        <w:rPr>
          <w:spacing w:val="1"/>
          <w:sz w:val="20"/>
        </w:rPr>
        <w:t> </w:t>
      </w:r>
      <w:r>
        <w:rPr>
          <w:spacing w:val="-6"/>
          <w:sz w:val="20"/>
        </w:rPr>
        <w:t>Inclusion</w:t>
      </w:r>
      <w:r>
        <w:rPr>
          <w:spacing w:val="1"/>
          <w:sz w:val="20"/>
        </w:rPr>
        <w:t> </w:t>
      </w:r>
      <w:r>
        <w:rPr>
          <w:spacing w:val="-6"/>
          <w:sz w:val="20"/>
        </w:rPr>
        <w:t>through</w:t>
      </w:r>
      <w:r>
        <w:rPr>
          <w:spacing w:val="1"/>
          <w:sz w:val="20"/>
        </w:rPr>
        <w:t> </w:t>
      </w:r>
      <w:r>
        <w:rPr>
          <w:spacing w:val="-6"/>
          <w:sz w:val="20"/>
        </w:rPr>
        <w:t>a</w:t>
      </w:r>
      <w:r>
        <w:rPr>
          <w:sz w:val="20"/>
        </w:rPr>
        <w:t> </w:t>
      </w:r>
      <w:r>
        <w:rPr>
          <w:spacing w:val="-6"/>
          <w:sz w:val="20"/>
        </w:rPr>
        <w:t>curriculum</w:t>
      </w:r>
      <w:r>
        <w:rPr>
          <w:spacing w:val="1"/>
          <w:sz w:val="20"/>
        </w:rPr>
        <w:t> </w:t>
      </w:r>
      <w:r>
        <w:rPr>
          <w:spacing w:val="-6"/>
          <w:sz w:val="20"/>
        </w:rPr>
        <w:t>and</w:t>
      </w:r>
      <w:r>
        <w:rPr>
          <w:spacing w:val="1"/>
          <w:sz w:val="20"/>
        </w:rPr>
        <w:t> </w:t>
      </w:r>
      <w:r>
        <w:rPr>
          <w:spacing w:val="-6"/>
          <w:sz w:val="20"/>
        </w:rPr>
        <w:t>portfolio</w:t>
      </w:r>
      <w:r>
        <w:rPr>
          <w:spacing w:val="1"/>
          <w:sz w:val="20"/>
        </w:rPr>
        <w:t> </w:t>
      </w:r>
      <w:r>
        <w:rPr>
          <w:spacing w:val="-6"/>
          <w:sz w:val="20"/>
        </w:rPr>
        <w:t>review</w:t>
      </w:r>
    </w:p>
    <w:p>
      <w:pPr>
        <w:pStyle w:val="ListParagraph"/>
        <w:numPr>
          <w:ilvl w:val="0"/>
          <w:numId w:val="7"/>
        </w:numPr>
        <w:tabs>
          <w:tab w:pos="1358" w:val="left" w:leader="none"/>
          <w:tab w:pos="1359" w:val="left" w:leader="none"/>
        </w:tabs>
        <w:spacing w:line="240" w:lineRule="auto" w:before="149" w:after="0"/>
        <w:ind w:left="1358" w:right="0" w:hanging="361"/>
        <w:jc w:val="left"/>
        <w:rPr>
          <w:sz w:val="20"/>
        </w:rPr>
      </w:pPr>
      <w:r>
        <w:rPr>
          <w:spacing w:val="-6"/>
          <w:sz w:val="20"/>
        </w:rPr>
        <w:t>developing</w:t>
      </w:r>
      <w:r>
        <w:rPr>
          <w:spacing w:val="-5"/>
          <w:sz w:val="20"/>
        </w:rPr>
        <w:t> </w:t>
      </w:r>
      <w:r>
        <w:rPr>
          <w:spacing w:val="-6"/>
          <w:sz w:val="20"/>
        </w:rPr>
        <w:t>CDP</w:t>
      </w:r>
      <w:r>
        <w:rPr>
          <w:spacing w:val="-4"/>
          <w:sz w:val="20"/>
        </w:rPr>
        <w:t> </w:t>
      </w:r>
      <w:r>
        <w:rPr>
          <w:spacing w:val="-6"/>
          <w:sz w:val="20"/>
        </w:rPr>
        <w:t>and</w:t>
      </w:r>
      <w:r>
        <w:rPr>
          <w:spacing w:val="-3"/>
          <w:sz w:val="20"/>
        </w:rPr>
        <w:t> </w:t>
      </w:r>
      <w:r>
        <w:rPr>
          <w:spacing w:val="-6"/>
          <w:sz w:val="20"/>
        </w:rPr>
        <w:t>Youth</w:t>
      </w:r>
      <w:r>
        <w:rPr>
          <w:spacing w:val="-3"/>
          <w:sz w:val="20"/>
        </w:rPr>
        <w:t> </w:t>
      </w:r>
      <w:r>
        <w:rPr>
          <w:spacing w:val="-6"/>
          <w:sz w:val="20"/>
        </w:rPr>
        <w:t>Theatre</w:t>
      </w:r>
    </w:p>
    <w:p>
      <w:pPr>
        <w:pStyle w:val="ListParagraph"/>
        <w:numPr>
          <w:ilvl w:val="0"/>
          <w:numId w:val="7"/>
        </w:numPr>
        <w:tabs>
          <w:tab w:pos="1358" w:val="left" w:leader="none"/>
          <w:tab w:pos="1359" w:val="left" w:leader="none"/>
        </w:tabs>
        <w:spacing w:line="240" w:lineRule="auto" w:before="149" w:after="0"/>
        <w:ind w:left="1358" w:right="0" w:hanging="361"/>
        <w:jc w:val="left"/>
        <w:rPr>
          <w:sz w:val="20"/>
        </w:rPr>
      </w:pPr>
      <w:r>
        <w:rPr>
          <w:spacing w:val="-4"/>
          <w:sz w:val="20"/>
        </w:rPr>
        <w:t>estate</w:t>
      </w:r>
      <w:r>
        <w:rPr>
          <w:spacing w:val="-10"/>
          <w:sz w:val="20"/>
        </w:rPr>
        <w:t> </w:t>
      </w:r>
      <w:r>
        <w:rPr>
          <w:spacing w:val="-4"/>
          <w:sz w:val="20"/>
        </w:rPr>
        <w:t>development</w:t>
      </w:r>
      <w:r>
        <w:rPr>
          <w:spacing w:val="-10"/>
          <w:sz w:val="20"/>
        </w:rPr>
        <w:t> </w:t>
      </w:r>
      <w:r>
        <w:rPr>
          <w:spacing w:val="-4"/>
          <w:sz w:val="20"/>
        </w:rPr>
        <w:t>and</w:t>
      </w:r>
      <w:r>
        <w:rPr>
          <w:spacing w:val="-11"/>
          <w:sz w:val="20"/>
        </w:rPr>
        <w:t> </w:t>
      </w:r>
      <w:r>
        <w:rPr>
          <w:spacing w:val="-4"/>
          <w:sz w:val="20"/>
        </w:rPr>
        <w:t>the</w:t>
      </w:r>
      <w:r>
        <w:rPr>
          <w:spacing w:val="-9"/>
          <w:sz w:val="20"/>
        </w:rPr>
        <w:t> </w:t>
      </w:r>
      <w:r>
        <w:rPr>
          <w:spacing w:val="-4"/>
          <w:sz w:val="20"/>
        </w:rPr>
        <w:t>development</w:t>
      </w:r>
      <w:r>
        <w:rPr>
          <w:spacing w:val="-12"/>
          <w:sz w:val="20"/>
        </w:rPr>
        <w:t> </w:t>
      </w:r>
      <w:r>
        <w:rPr>
          <w:spacing w:val="-4"/>
          <w:sz w:val="20"/>
        </w:rPr>
        <w:t>of</w:t>
      </w:r>
      <w:r>
        <w:rPr>
          <w:spacing w:val="-10"/>
          <w:sz w:val="20"/>
        </w:rPr>
        <w:t> </w:t>
      </w:r>
      <w:r>
        <w:rPr>
          <w:spacing w:val="-4"/>
          <w:sz w:val="20"/>
        </w:rPr>
        <w:t>digital</w:t>
      </w:r>
      <w:r>
        <w:rPr>
          <w:spacing w:val="-10"/>
          <w:sz w:val="20"/>
        </w:rPr>
        <w:t> </w:t>
      </w:r>
      <w:r>
        <w:rPr>
          <w:spacing w:val="-4"/>
          <w:sz w:val="20"/>
        </w:rPr>
        <w:t>technologies</w:t>
      </w:r>
    </w:p>
    <w:p>
      <w:pPr>
        <w:pStyle w:val="ListParagraph"/>
        <w:numPr>
          <w:ilvl w:val="0"/>
          <w:numId w:val="7"/>
        </w:numPr>
        <w:tabs>
          <w:tab w:pos="1357" w:val="left" w:leader="none"/>
          <w:tab w:pos="1358" w:val="left" w:leader="none"/>
        </w:tabs>
        <w:spacing w:line="240" w:lineRule="auto" w:before="148" w:after="0"/>
        <w:ind w:left="1357" w:right="0" w:hanging="361"/>
        <w:jc w:val="left"/>
        <w:rPr>
          <w:sz w:val="20"/>
        </w:rPr>
      </w:pPr>
      <w:r>
        <w:rPr>
          <w:spacing w:val="-4"/>
          <w:sz w:val="20"/>
        </w:rPr>
        <w:t>enhancing</w:t>
      </w:r>
      <w:r>
        <w:rPr>
          <w:spacing w:val="-8"/>
          <w:sz w:val="20"/>
        </w:rPr>
        <w:t> </w:t>
      </w:r>
      <w:r>
        <w:rPr>
          <w:spacing w:val="-4"/>
          <w:sz w:val="20"/>
        </w:rPr>
        <w:t>environmental</w:t>
      </w:r>
      <w:r>
        <w:rPr>
          <w:spacing w:val="-5"/>
          <w:sz w:val="20"/>
        </w:rPr>
        <w:t> </w:t>
      </w:r>
      <w:r>
        <w:rPr>
          <w:spacing w:val="-4"/>
          <w:sz w:val="20"/>
        </w:rPr>
        <w:t>performance</w:t>
      </w:r>
    </w:p>
    <w:p>
      <w:pPr>
        <w:pStyle w:val="ListParagraph"/>
        <w:numPr>
          <w:ilvl w:val="0"/>
          <w:numId w:val="7"/>
        </w:numPr>
        <w:tabs>
          <w:tab w:pos="1357" w:val="left" w:leader="none"/>
          <w:tab w:pos="1358" w:val="left" w:leader="none"/>
        </w:tabs>
        <w:spacing w:line="240" w:lineRule="auto" w:before="149" w:after="0"/>
        <w:ind w:left="1357" w:right="0" w:hanging="361"/>
        <w:jc w:val="left"/>
        <w:rPr>
          <w:sz w:val="20"/>
        </w:rPr>
      </w:pPr>
      <w:r>
        <w:rPr>
          <w:spacing w:val="-6"/>
          <w:sz w:val="20"/>
        </w:rPr>
        <w:t>ensuring</w:t>
      </w:r>
      <w:r>
        <w:rPr>
          <w:spacing w:val="-10"/>
          <w:sz w:val="20"/>
        </w:rPr>
        <w:t> </w:t>
      </w:r>
      <w:r>
        <w:rPr>
          <w:spacing w:val="-6"/>
          <w:sz w:val="20"/>
        </w:rPr>
        <w:t>on-going</w:t>
      </w:r>
      <w:r>
        <w:rPr>
          <w:spacing w:val="-10"/>
          <w:sz w:val="20"/>
        </w:rPr>
        <w:t> </w:t>
      </w:r>
      <w:r>
        <w:rPr>
          <w:spacing w:val="-6"/>
          <w:sz w:val="20"/>
        </w:rPr>
        <w:t>sustainability</w:t>
      </w:r>
    </w:p>
    <w:p>
      <w:pPr>
        <w:pStyle w:val="BodyText"/>
        <w:spacing w:line="319" w:lineRule="auto" w:before="197"/>
        <w:ind w:left="997" w:right="1155"/>
        <w:jc w:val="both"/>
      </w:pPr>
      <w:r>
        <w:rPr/>
        <w:t>Investment</w:t>
      </w:r>
      <w:r>
        <w:rPr>
          <w:spacing w:val="-3"/>
        </w:rPr>
        <w:t> </w:t>
      </w:r>
      <w:r>
        <w:rPr/>
        <w:t>in</w:t>
      </w:r>
      <w:r>
        <w:rPr>
          <w:spacing w:val="-3"/>
        </w:rPr>
        <w:t> </w:t>
      </w:r>
      <w:r>
        <w:rPr/>
        <w:t>the</w:t>
      </w:r>
      <w:r>
        <w:rPr>
          <w:spacing w:val="-2"/>
        </w:rPr>
        <w:t> </w:t>
      </w:r>
      <w:r>
        <w:rPr/>
        <w:t>on-going</w:t>
      </w:r>
      <w:r>
        <w:rPr>
          <w:spacing w:val="-3"/>
        </w:rPr>
        <w:t> </w:t>
      </w:r>
      <w:r>
        <w:rPr/>
        <w:t>sustainability</w:t>
      </w:r>
      <w:r>
        <w:rPr>
          <w:spacing w:val="-3"/>
        </w:rPr>
        <w:t> </w:t>
      </w:r>
      <w:r>
        <w:rPr/>
        <w:t>of</w:t>
      </w:r>
      <w:r>
        <w:rPr>
          <w:spacing w:val="-3"/>
        </w:rPr>
        <w:t> </w:t>
      </w:r>
      <w:r>
        <w:rPr/>
        <w:t>the</w:t>
      </w:r>
      <w:r>
        <w:rPr>
          <w:spacing w:val="-2"/>
        </w:rPr>
        <w:t> </w:t>
      </w:r>
      <w:r>
        <w:rPr/>
        <w:t>School</w:t>
      </w:r>
      <w:r>
        <w:rPr>
          <w:spacing w:val="-3"/>
        </w:rPr>
        <w:t> </w:t>
      </w:r>
      <w:r>
        <w:rPr/>
        <w:t>is</w:t>
      </w:r>
      <w:r>
        <w:rPr>
          <w:spacing w:val="-2"/>
        </w:rPr>
        <w:t> </w:t>
      </w:r>
      <w:r>
        <w:rPr/>
        <w:t>clearly</w:t>
      </w:r>
      <w:r>
        <w:rPr>
          <w:spacing w:val="-3"/>
        </w:rPr>
        <w:t> </w:t>
      </w:r>
      <w:r>
        <w:rPr/>
        <w:t>evident</w:t>
      </w:r>
      <w:r>
        <w:rPr>
          <w:spacing w:val="-3"/>
        </w:rPr>
        <w:t> </w:t>
      </w:r>
      <w:r>
        <w:rPr/>
        <w:t>through</w:t>
      </w:r>
      <w:r>
        <w:rPr>
          <w:spacing w:val="-3"/>
        </w:rPr>
        <w:t> </w:t>
      </w:r>
      <w:r>
        <w:rPr/>
        <w:t>the</w:t>
      </w:r>
      <w:r>
        <w:rPr>
          <w:spacing w:val="-2"/>
        </w:rPr>
        <w:t> </w:t>
      </w:r>
      <w:r>
        <w:rPr/>
        <w:t>School’s investment in staffing costs and ambitious plans with regard to the estate investment plan </w:t>
      </w:r>
      <w:r>
        <w:rPr>
          <w:spacing w:val="-2"/>
        </w:rPr>
        <w:t>evidenced</w:t>
      </w:r>
      <w:r>
        <w:rPr>
          <w:spacing w:val="-11"/>
        </w:rPr>
        <w:t> </w:t>
      </w:r>
      <w:r>
        <w:rPr>
          <w:spacing w:val="-2"/>
        </w:rPr>
        <w:t>through</w:t>
      </w:r>
      <w:r>
        <w:rPr>
          <w:spacing w:val="-9"/>
        </w:rPr>
        <w:t> </w:t>
      </w:r>
      <w:r>
        <w:rPr>
          <w:spacing w:val="-2"/>
        </w:rPr>
        <w:t>the</w:t>
      </w:r>
      <w:r>
        <w:rPr>
          <w:spacing w:val="-8"/>
        </w:rPr>
        <w:t> </w:t>
      </w:r>
      <w:r>
        <w:rPr>
          <w:spacing w:val="-2"/>
        </w:rPr>
        <w:t>completion</w:t>
      </w:r>
      <w:r>
        <w:rPr>
          <w:spacing w:val="-9"/>
        </w:rPr>
        <w:t> </w:t>
      </w:r>
      <w:r>
        <w:rPr>
          <w:spacing w:val="-2"/>
        </w:rPr>
        <w:t>of</w:t>
      </w:r>
      <w:r>
        <w:rPr>
          <w:spacing w:val="-9"/>
        </w:rPr>
        <w:t> </w:t>
      </w:r>
      <w:r>
        <w:rPr>
          <w:spacing w:val="-2"/>
        </w:rPr>
        <w:t>Phase</w:t>
      </w:r>
      <w:r>
        <w:rPr>
          <w:spacing w:val="-8"/>
        </w:rPr>
        <w:t> </w:t>
      </w:r>
      <w:r>
        <w:rPr>
          <w:spacing w:val="-2"/>
        </w:rPr>
        <w:t>5</w:t>
      </w:r>
      <w:r>
        <w:rPr>
          <w:spacing w:val="-10"/>
        </w:rPr>
        <w:t> </w:t>
      </w:r>
      <w:r>
        <w:rPr>
          <w:spacing w:val="-2"/>
        </w:rPr>
        <w:t>(North</w:t>
      </w:r>
      <w:r>
        <w:rPr>
          <w:spacing w:val="-9"/>
        </w:rPr>
        <w:t> </w:t>
      </w:r>
      <w:r>
        <w:rPr>
          <w:spacing w:val="-2"/>
        </w:rPr>
        <w:t>Block),</w:t>
      </w:r>
      <w:r>
        <w:rPr>
          <w:spacing w:val="-10"/>
        </w:rPr>
        <w:t> </w:t>
      </w:r>
      <w:r>
        <w:rPr>
          <w:spacing w:val="-2"/>
        </w:rPr>
        <w:t>all</w:t>
      </w:r>
      <w:r>
        <w:rPr>
          <w:spacing w:val="-9"/>
        </w:rPr>
        <w:t> </w:t>
      </w:r>
      <w:r>
        <w:rPr>
          <w:spacing w:val="-2"/>
        </w:rPr>
        <w:t>aimed</w:t>
      </w:r>
      <w:r>
        <w:rPr>
          <w:spacing w:val="-9"/>
        </w:rPr>
        <w:t> </w:t>
      </w:r>
      <w:r>
        <w:rPr>
          <w:spacing w:val="-2"/>
        </w:rPr>
        <w:t>at</w:t>
      </w:r>
      <w:r>
        <w:rPr>
          <w:spacing w:val="-10"/>
        </w:rPr>
        <w:t> </w:t>
      </w:r>
      <w:r>
        <w:rPr>
          <w:spacing w:val="-2"/>
        </w:rPr>
        <w:t>enhancing</w:t>
      </w:r>
      <w:r>
        <w:rPr>
          <w:spacing w:val="-10"/>
        </w:rPr>
        <w:t> </w:t>
      </w:r>
      <w:r>
        <w:rPr>
          <w:spacing w:val="-2"/>
        </w:rPr>
        <w:t>the</w:t>
      </w:r>
      <w:r>
        <w:rPr>
          <w:spacing w:val="-8"/>
        </w:rPr>
        <w:t> </w:t>
      </w:r>
      <w:r>
        <w:rPr>
          <w:spacing w:val="-2"/>
        </w:rPr>
        <w:t>teaching </w:t>
      </w:r>
      <w:r>
        <w:rPr/>
        <w:t>and learning environment and ultimately the student experience. The emphasis on surplus </w:t>
      </w:r>
      <w:r>
        <w:rPr>
          <w:spacing w:val="-4"/>
        </w:rPr>
        <w:t>generation</w:t>
      </w:r>
      <w:r>
        <w:rPr>
          <w:spacing w:val="-6"/>
        </w:rPr>
        <w:t> </w:t>
      </w:r>
      <w:r>
        <w:rPr>
          <w:spacing w:val="-4"/>
        </w:rPr>
        <w:t>and</w:t>
      </w:r>
      <w:r>
        <w:rPr>
          <w:spacing w:val="-6"/>
        </w:rPr>
        <w:t> </w:t>
      </w:r>
      <w:r>
        <w:rPr>
          <w:spacing w:val="-4"/>
        </w:rPr>
        <w:t>the</w:t>
      </w:r>
      <w:r>
        <w:rPr>
          <w:spacing w:val="-6"/>
        </w:rPr>
        <w:t> </w:t>
      </w:r>
      <w:r>
        <w:rPr>
          <w:spacing w:val="-4"/>
        </w:rPr>
        <w:t>accumulation</w:t>
      </w:r>
      <w:r>
        <w:rPr>
          <w:spacing w:val="-6"/>
        </w:rPr>
        <w:t> </w:t>
      </w:r>
      <w:r>
        <w:rPr>
          <w:spacing w:val="-4"/>
        </w:rPr>
        <w:t>of</w:t>
      </w:r>
      <w:r>
        <w:rPr>
          <w:spacing w:val="-7"/>
        </w:rPr>
        <w:t> </w:t>
      </w:r>
      <w:r>
        <w:rPr>
          <w:spacing w:val="-4"/>
        </w:rPr>
        <w:t>surpluses</w:t>
      </w:r>
      <w:r>
        <w:rPr>
          <w:spacing w:val="-6"/>
        </w:rPr>
        <w:t> </w:t>
      </w:r>
      <w:r>
        <w:rPr>
          <w:spacing w:val="-4"/>
        </w:rPr>
        <w:t>to</w:t>
      </w:r>
      <w:r>
        <w:rPr>
          <w:spacing w:val="-7"/>
        </w:rPr>
        <w:t> </w:t>
      </w:r>
      <w:r>
        <w:rPr>
          <w:spacing w:val="-4"/>
        </w:rPr>
        <w:t>date</w:t>
      </w:r>
      <w:r>
        <w:rPr>
          <w:spacing w:val="-6"/>
        </w:rPr>
        <w:t> </w:t>
      </w:r>
      <w:r>
        <w:rPr>
          <w:spacing w:val="-4"/>
        </w:rPr>
        <w:t>enables</w:t>
      </w:r>
      <w:r>
        <w:rPr>
          <w:spacing w:val="-6"/>
        </w:rPr>
        <w:t> </w:t>
      </w:r>
      <w:r>
        <w:rPr>
          <w:spacing w:val="-4"/>
        </w:rPr>
        <w:t>the</w:t>
      </w:r>
      <w:r>
        <w:rPr>
          <w:spacing w:val="-6"/>
        </w:rPr>
        <w:t> </w:t>
      </w:r>
      <w:r>
        <w:rPr>
          <w:spacing w:val="-4"/>
        </w:rPr>
        <w:t>School</w:t>
      </w:r>
      <w:r>
        <w:rPr>
          <w:spacing w:val="-7"/>
        </w:rPr>
        <w:t> </w:t>
      </w:r>
      <w:r>
        <w:rPr>
          <w:spacing w:val="-4"/>
        </w:rPr>
        <w:t>to</w:t>
      </w:r>
      <w:r>
        <w:rPr>
          <w:spacing w:val="-7"/>
        </w:rPr>
        <w:t> </w:t>
      </w:r>
      <w:r>
        <w:rPr>
          <w:spacing w:val="-4"/>
        </w:rPr>
        <w:t>invest</w:t>
      </w:r>
      <w:r>
        <w:rPr>
          <w:spacing w:val="-7"/>
        </w:rPr>
        <w:t> </w:t>
      </w:r>
      <w:r>
        <w:rPr>
          <w:spacing w:val="-4"/>
        </w:rPr>
        <w:t>strategically</w:t>
      </w:r>
      <w:r>
        <w:rPr>
          <w:spacing w:val="-6"/>
        </w:rPr>
        <w:t> </w:t>
      </w:r>
      <w:r>
        <w:rPr>
          <w:spacing w:val="-4"/>
        </w:rPr>
        <w:t>in </w:t>
      </w:r>
      <w:r>
        <w:rPr/>
        <w:t>support</w:t>
      </w:r>
      <w:r>
        <w:rPr>
          <w:spacing w:val="-15"/>
        </w:rPr>
        <w:t> </w:t>
      </w:r>
      <w:r>
        <w:rPr/>
        <w:t>of</w:t>
      </w:r>
      <w:r>
        <w:rPr>
          <w:spacing w:val="-15"/>
        </w:rPr>
        <w:t> </w:t>
      </w:r>
      <w:r>
        <w:rPr/>
        <w:t>the</w:t>
      </w:r>
      <w:r>
        <w:rPr>
          <w:spacing w:val="-14"/>
        </w:rPr>
        <w:t> </w:t>
      </w:r>
      <w:r>
        <w:rPr/>
        <w:t>Strategic</w:t>
      </w:r>
      <w:r>
        <w:rPr>
          <w:spacing w:val="-14"/>
        </w:rPr>
        <w:t> </w:t>
      </w:r>
      <w:r>
        <w:rPr/>
        <w:t>Plan.</w:t>
      </w:r>
      <w:r>
        <w:rPr>
          <w:spacing w:val="-15"/>
        </w:rPr>
        <w:t> </w:t>
      </w:r>
      <w:r>
        <w:rPr/>
        <w:t>As</w:t>
      </w:r>
      <w:r>
        <w:rPr>
          <w:spacing w:val="-14"/>
        </w:rPr>
        <w:t> </w:t>
      </w:r>
      <w:r>
        <w:rPr/>
        <w:t>evidenced</w:t>
      </w:r>
      <w:r>
        <w:rPr>
          <w:spacing w:val="-15"/>
        </w:rPr>
        <w:t> </w:t>
      </w:r>
      <w:r>
        <w:rPr/>
        <w:t>above,</w:t>
      </w:r>
      <w:r>
        <w:rPr>
          <w:spacing w:val="-15"/>
        </w:rPr>
        <w:t> </w:t>
      </w:r>
      <w:r>
        <w:rPr/>
        <w:t>investment</w:t>
      </w:r>
      <w:r>
        <w:rPr>
          <w:spacing w:val="-15"/>
        </w:rPr>
        <w:t> </w:t>
      </w:r>
      <w:r>
        <w:rPr/>
        <w:t>will</w:t>
      </w:r>
      <w:r>
        <w:rPr>
          <w:spacing w:val="-15"/>
        </w:rPr>
        <w:t> </w:t>
      </w:r>
      <w:r>
        <w:rPr/>
        <w:t>take</w:t>
      </w:r>
      <w:r>
        <w:rPr>
          <w:spacing w:val="-14"/>
        </w:rPr>
        <w:t> </w:t>
      </w:r>
      <w:r>
        <w:rPr/>
        <w:t>the</w:t>
      </w:r>
      <w:r>
        <w:rPr>
          <w:spacing w:val="-14"/>
        </w:rPr>
        <w:t> </w:t>
      </w:r>
      <w:r>
        <w:rPr/>
        <w:t>form</w:t>
      </w:r>
      <w:r>
        <w:rPr>
          <w:spacing w:val="-15"/>
        </w:rPr>
        <w:t> </w:t>
      </w:r>
      <w:r>
        <w:rPr/>
        <w:t>of</w:t>
      </w:r>
      <w:r>
        <w:rPr>
          <w:spacing w:val="-15"/>
        </w:rPr>
        <w:t> </w:t>
      </w:r>
      <w:r>
        <w:rPr/>
        <w:t>both</w:t>
      </w:r>
      <w:r>
        <w:rPr>
          <w:spacing w:val="-15"/>
        </w:rPr>
        <w:t> </w:t>
      </w:r>
      <w:r>
        <w:rPr/>
        <w:t>capital </w:t>
      </w:r>
      <w:r>
        <w:rPr>
          <w:spacing w:val="-6"/>
        </w:rPr>
        <w:t>investment and additional recurrent</w:t>
      </w:r>
      <w:r>
        <w:rPr>
          <w:spacing w:val="-8"/>
        </w:rPr>
        <w:t> </w:t>
      </w:r>
      <w:r>
        <w:rPr>
          <w:spacing w:val="-6"/>
        </w:rPr>
        <w:t>spend. The</w:t>
      </w:r>
      <w:r>
        <w:rPr>
          <w:spacing w:val="-7"/>
        </w:rPr>
        <w:t> </w:t>
      </w:r>
      <w:r>
        <w:rPr>
          <w:spacing w:val="-6"/>
        </w:rPr>
        <w:t>£16.7m North Block investment is funded through </w:t>
      </w:r>
      <w:r>
        <w:rPr/>
        <w:t>a combination of an external loan facility, a Capital fundraising campaign and by drawing on internal reserves.</w:t>
      </w:r>
    </w:p>
    <w:p>
      <w:pPr>
        <w:pStyle w:val="BodyText"/>
        <w:spacing w:line="319" w:lineRule="auto" w:before="118"/>
        <w:ind w:left="997" w:right="1153"/>
        <w:jc w:val="both"/>
      </w:pPr>
      <w:r>
        <w:rPr>
          <w:spacing w:val="-2"/>
        </w:rPr>
        <w:t>Financial</w:t>
      </w:r>
      <w:r>
        <w:rPr>
          <w:spacing w:val="-14"/>
        </w:rPr>
        <w:t> </w:t>
      </w:r>
      <w:r>
        <w:rPr>
          <w:spacing w:val="-2"/>
        </w:rPr>
        <w:t>sustainability</w:t>
      </w:r>
      <w:r>
        <w:rPr>
          <w:spacing w:val="-14"/>
        </w:rPr>
        <w:t> </w:t>
      </w:r>
      <w:r>
        <w:rPr>
          <w:spacing w:val="-2"/>
        </w:rPr>
        <w:t>underpinning</w:t>
      </w:r>
      <w:r>
        <w:rPr>
          <w:spacing w:val="-14"/>
        </w:rPr>
        <w:t> </w:t>
      </w:r>
      <w:r>
        <w:rPr>
          <w:spacing w:val="-2"/>
        </w:rPr>
        <w:t>the</w:t>
      </w:r>
      <w:r>
        <w:rPr>
          <w:spacing w:val="-14"/>
        </w:rPr>
        <w:t> </w:t>
      </w:r>
      <w:r>
        <w:rPr>
          <w:spacing w:val="-2"/>
        </w:rPr>
        <w:t>investment</w:t>
      </w:r>
      <w:r>
        <w:rPr>
          <w:spacing w:val="-14"/>
        </w:rPr>
        <w:t> </w:t>
      </w:r>
      <w:r>
        <w:rPr>
          <w:spacing w:val="-2"/>
        </w:rPr>
        <w:t>behind</w:t>
      </w:r>
      <w:r>
        <w:rPr>
          <w:spacing w:val="-13"/>
        </w:rPr>
        <w:t> </w:t>
      </w:r>
      <w:r>
        <w:rPr>
          <w:spacing w:val="-2"/>
        </w:rPr>
        <w:t>the</w:t>
      </w:r>
      <w:r>
        <w:rPr>
          <w:spacing w:val="-14"/>
        </w:rPr>
        <w:t> </w:t>
      </w:r>
      <w:r>
        <w:rPr>
          <w:spacing w:val="-2"/>
        </w:rPr>
        <w:t>School’s</w:t>
      </w:r>
      <w:r>
        <w:rPr>
          <w:spacing w:val="-14"/>
        </w:rPr>
        <w:t> </w:t>
      </w:r>
      <w:r>
        <w:rPr>
          <w:spacing w:val="-2"/>
        </w:rPr>
        <w:t>Strategic</w:t>
      </w:r>
      <w:r>
        <w:rPr>
          <w:spacing w:val="-13"/>
        </w:rPr>
        <w:t> </w:t>
      </w:r>
      <w:r>
        <w:rPr>
          <w:spacing w:val="-2"/>
        </w:rPr>
        <w:t>Plan</w:t>
      </w:r>
      <w:r>
        <w:rPr>
          <w:spacing w:val="-14"/>
        </w:rPr>
        <w:t> </w:t>
      </w:r>
      <w:r>
        <w:rPr>
          <w:spacing w:val="-2"/>
        </w:rPr>
        <w:t>has</w:t>
      </w:r>
      <w:r>
        <w:rPr>
          <w:spacing w:val="-13"/>
        </w:rPr>
        <w:t> </w:t>
      </w:r>
      <w:r>
        <w:rPr>
          <w:spacing w:val="-2"/>
        </w:rPr>
        <w:t>been fully</w:t>
      </w:r>
      <w:r>
        <w:rPr>
          <w:spacing w:val="-14"/>
        </w:rPr>
        <w:t> </w:t>
      </w:r>
      <w:r>
        <w:rPr>
          <w:spacing w:val="-2"/>
        </w:rPr>
        <w:t>tested</w:t>
      </w:r>
      <w:r>
        <w:rPr>
          <w:spacing w:val="-14"/>
        </w:rPr>
        <w:t> </w:t>
      </w:r>
      <w:r>
        <w:rPr>
          <w:spacing w:val="-2"/>
        </w:rPr>
        <w:t>and</w:t>
      </w:r>
      <w:r>
        <w:rPr>
          <w:spacing w:val="-14"/>
        </w:rPr>
        <w:t> </w:t>
      </w:r>
      <w:r>
        <w:rPr>
          <w:spacing w:val="-2"/>
        </w:rPr>
        <w:t>reflected</w:t>
      </w:r>
      <w:r>
        <w:rPr>
          <w:spacing w:val="-14"/>
        </w:rPr>
        <w:t> </w:t>
      </w:r>
      <w:r>
        <w:rPr>
          <w:spacing w:val="-2"/>
        </w:rPr>
        <w:t>in</w:t>
      </w:r>
      <w:r>
        <w:rPr>
          <w:spacing w:val="-14"/>
        </w:rPr>
        <w:t> </w:t>
      </w:r>
      <w:r>
        <w:rPr>
          <w:spacing w:val="-2"/>
        </w:rPr>
        <w:t>the</w:t>
      </w:r>
      <w:r>
        <w:rPr>
          <w:spacing w:val="-13"/>
        </w:rPr>
        <w:t> </w:t>
      </w:r>
      <w:r>
        <w:rPr>
          <w:spacing w:val="-2"/>
        </w:rPr>
        <w:t>seven-year</w:t>
      </w:r>
      <w:r>
        <w:rPr>
          <w:spacing w:val="-14"/>
        </w:rPr>
        <w:t> </w:t>
      </w:r>
      <w:r>
        <w:rPr>
          <w:spacing w:val="-2"/>
        </w:rPr>
        <w:t>financial</w:t>
      </w:r>
      <w:r>
        <w:rPr>
          <w:spacing w:val="-14"/>
        </w:rPr>
        <w:t> </w:t>
      </w:r>
      <w:r>
        <w:rPr>
          <w:spacing w:val="-2"/>
        </w:rPr>
        <w:t>forecasts</w:t>
      </w:r>
      <w:r>
        <w:rPr>
          <w:spacing w:val="-14"/>
        </w:rPr>
        <w:t> </w:t>
      </w:r>
      <w:r>
        <w:rPr>
          <w:spacing w:val="-2"/>
        </w:rPr>
        <w:t>(2</w:t>
      </w:r>
      <w:r>
        <w:rPr>
          <w:spacing w:val="-14"/>
        </w:rPr>
        <w:t> </w:t>
      </w:r>
      <w:r>
        <w:rPr>
          <w:spacing w:val="-2"/>
        </w:rPr>
        <w:t>years’</w:t>
      </w:r>
      <w:r>
        <w:rPr>
          <w:spacing w:val="-14"/>
        </w:rPr>
        <w:t> </w:t>
      </w:r>
      <w:r>
        <w:rPr>
          <w:spacing w:val="-2"/>
        </w:rPr>
        <w:t>actual</w:t>
      </w:r>
      <w:r>
        <w:rPr>
          <w:spacing w:val="-13"/>
        </w:rPr>
        <w:t> </w:t>
      </w:r>
      <w:r>
        <w:rPr>
          <w:spacing w:val="-2"/>
        </w:rPr>
        <w:t>results</w:t>
      </w:r>
      <w:r>
        <w:rPr>
          <w:spacing w:val="-14"/>
        </w:rPr>
        <w:t> </w:t>
      </w:r>
      <w:r>
        <w:rPr>
          <w:spacing w:val="-2"/>
        </w:rPr>
        <w:t>plus</w:t>
      </w:r>
      <w:r>
        <w:rPr>
          <w:spacing w:val="-14"/>
        </w:rPr>
        <w:t> </w:t>
      </w:r>
      <w:r>
        <w:rPr>
          <w:spacing w:val="-2"/>
        </w:rPr>
        <w:t>5</w:t>
      </w:r>
      <w:r>
        <w:rPr>
          <w:spacing w:val="-14"/>
        </w:rPr>
        <w:t> </w:t>
      </w:r>
      <w:r>
        <w:rPr>
          <w:spacing w:val="-2"/>
        </w:rPr>
        <w:t>years </w:t>
      </w:r>
      <w:r>
        <w:rPr/>
        <w:t>of</w:t>
      </w:r>
      <w:r>
        <w:rPr>
          <w:spacing w:val="-16"/>
        </w:rPr>
        <w:t> </w:t>
      </w:r>
      <w:r>
        <w:rPr/>
        <w:t>forecast)</w:t>
      </w:r>
      <w:r>
        <w:rPr>
          <w:spacing w:val="-16"/>
        </w:rPr>
        <w:t> </w:t>
      </w:r>
      <w:r>
        <w:rPr/>
        <w:t>to</w:t>
      </w:r>
      <w:r>
        <w:rPr>
          <w:spacing w:val="-16"/>
        </w:rPr>
        <w:t> </w:t>
      </w:r>
      <w:r>
        <w:rPr/>
        <w:t>2025/26</w:t>
      </w:r>
      <w:r>
        <w:rPr>
          <w:spacing w:val="-16"/>
        </w:rPr>
        <w:t> </w:t>
      </w:r>
      <w:r>
        <w:rPr/>
        <w:t>as</w:t>
      </w:r>
      <w:r>
        <w:rPr>
          <w:spacing w:val="-16"/>
        </w:rPr>
        <w:t> </w:t>
      </w:r>
      <w:r>
        <w:rPr/>
        <w:t>submitted</w:t>
      </w:r>
      <w:r>
        <w:rPr>
          <w:spacing w:val="-15"/>
        </w:rPr>
        <w:t> </w:t>
      </w:r>
      <w:r>
        <w:rPr/>
        <w:t>to</w:t>
      </w:r>
      <w:r>
        <w:rPr>
          <w:spacing w:val="-16"/>
        </w:rPr>
        <w:t> </w:t>
      </w:r>
      <w:r>
        <w:rPr/>
        <w:t>the</w:t>
      </w:r>
      <w:r>
        <w:rPr>
          <w:spacing w:val="-16"/>
        </w:rPr>
        <w:t> </w:t>
      </w:r>
      <w:r>
        <w:rPr/>
        <w:t>OfS.</w:t>
      </w:r>
    </w:p>
    <w:p>
      <w:pPr>
        <w:pStyle w:val="BodyText"/>
        <w:spacing w:line="319" w:lineRule="auto" w:before="121"/>
        <w:ind w:left="997" w:right="1157"/>
        <w:jc w:val="both"/>
      </w:pPr>
      <w:r>
        <w:rPr>
          <w:spacing w:val="-2"/>
        </w:rPr>
        <w:t>The</w:t>
      </w:r>
      <w:r>
        <w:rPr>
          <w:spacing w:val="-14"/>
        </w:rPr>
        <w:t> </w:t>
      </w:r>
      <w:r>
        <w:rPr>
          <w:spacing w:val="-2"/>
        </w:rPr>
        <w:t>School</w:t>
      </w:r>
      <w:r>
        <w:rPr>
          <w:spacing w:val="-14"/>
        </w:rPr>
        <w:t> </w:t>
      </w:r>
      <w:r>
        <w:rPr>
          <w:spacing w:val="-2"/>
        </w:rPr>
        <w:t>is</w:t>
      </w:r>
      <w:r>
        <w:rPr>
          <w:spacing w:val="-14"/>
        </w:rPr>
        <w:t> </w:t>
      </w:r>
      <w:r>
        <w:rPr>
          <w:spacing w:val="-2"/>
        </w:rPr>
        <w:t>moving</w:t>
      </w:r>
      <w:r>
        <w:rPr>
          <w:spacing w:val="-14"/>
        </w:rPr>
        <w:t> </w:t>
      </w:r>
      <w:r>
        <w:rPr>
          <w:spacing w:val="-2"/>
        </w:rPr>
        <w:t>forward</w:t>
      </w:r>
      <w:r>
        <w:rPr>
          <w:spacing w:val="-14"/>
        </w:rPr>
        <w:t> </w:t>
      </w:r>
      <w:r>
        <w:rPr>
          <w:spacing w:val="-2"/>
        </w:rPr>
        <w:t>from</w:t>
      </w:r>
      <w:r>
        <w:rPr>
          <w:spacing w:val="-13"/>
        </w:rPr>
        <w:t> </w:t>
      </w:r>
      <w:r>
        <w:rPr>
          <w:spacing w:val="-2"/>
        </w:rPr>
        <w:t>a</w:t>
      </w:r>
      <w:r>
        <w:rPr>
          <w:spacing w:val="-14"/>
        </w:rPr>
        <w:t> </w:t>
      </w:r>
      <w:r>
        <w:rPr>
          <w:spacing w:val="-2"/>
        </w:rPr>
        <w:t>position</w:t>
      </w:r>
      <w:r>
        <w:rPr>
          <w:spacing w:val="-14"/>
        </w:rPr>
        <w:t> </w:t>
      </w:r>
      <w:r>
        <w:rPr>
          <w:spacing w:val="-2"/>
        </w:rPr>
        <w:t>of</w:t>
      </w:r>
      <w:r>
        <w:rPr>
          <w:spacing w:val="-14"/>
        </w:rPr>
        <w:t> </w:t>
      </w:r>
      <w:r>
        <w:rPr>
          <w:spacing w:val="-2"/>
        </w:rPr>
        <w:t>cumulative</w:t>
      </w:r>
      <w:r>
        <w:rPr>
          <w:spacing w:val="-14"/>
        </w:rPr>
        <w:t> </w:t>
      </w:r>
      <w:r>
        <w:rPr>
          <w:spacing w:val="-2"/>
        </w:rPr>
        <w:t>strength</w:t>
      </w:r>
      <w:r>
        <w:rPr>
          <w:spacing w:val="-14"/>
        </w:rPr>
        <w:t> </w:t>
      </w:r>
      <w:r>
        <w:rPr>
          <w:spacing w:val="-2"/>
        </w:rPr>
        <w:t>with</w:t>
      </w:r>
      <w:r>
        <w:rPr>
          <w:spacing w:val="-13"/>
        </w:rPr>
        <w:t> </w:t>
      </w:r>
      <w:r>
        <w:rPr>
          <w:spacing w:val="-2"/>
        </w:rPr>
        <w:t>a</w:t>
      </w:r>
      <w:r>
        <w:rPr>
          <w:spacing w:val="-14"/>
        </w:rPr>
        <w:t> </w:t>
      </w:r>
      <w:r>
        <w:rPr>
          <w:spacing w:val="-2"/>
        </w:rPr>
        <w:t>strong</w:t>
      </w:r>
      <w:r>
        <w:rPr>
          <w:spacing w:val="-14"/>
        </w:rPr>
        <w:t> </w:t>
      </w:r>
      <w:r>
        <w:rPr>
          <w:spacing w:val="-2"/>
        </w:rPr>
        <w:t>focus</w:t>
      </w:r>
      <w:r>
        <w:rPr>
          <w:spacing w:val="-14"/>
        </w:rPr>
        <w:t> </w:t>
      </w:r>
      <w:r>
        <w:rPr>
          <w:spacing w:val="-2"/>
        </w:rPr>
        <w:t>on</w:t>
      </w:r>
      <w:r>
        <w:rPr>
          <w:spacing w:val="-14"/>
        </w:rPr>
        <w:t> </w:t>
      </w:r>
      <w:r>
        <w:rPr>
          <w:spacing w:val="-2"/>
        </w:rPr>
        <w:t>long </w:t>
      </w:r>
      <w:r>
        <w:rPr/>
        <w:t>term financial sustainability, a healthy Balance Sheet despite increased debt and a high cash </w:t>
      </w:r>
      <w:r>
        <w:rPr>
          <w:spacing w:val="-6"/>
        </w:rPr>
        <w:t>balance</w:t>
      </w:r>
      <w:r>
        <w:rPr>
          <w:spacing w:val="-10"/>
        </w:rPr>
        <w:t> </w:t>
      </w:r>
      <w:r>
        <w:rPr>
          <w:spacing w:val="-6"/>
        </w:rPr>
        <w:t>position</w:t>
      </w:r>
      <w:r>
        <w:rPr>
          <w:spacing w:val="-10"/>
        </w:rPr>
        <w:t> </w:t>
      </w:r>
      <w:r>
        <w:rPr>
          <w:spacing w:val="-6"/>
        </w:rPr>
        <w:t>with</w:t>
      </w:r>
      <w:r>
        <w:rPr>
          <w:spacing w:val="-10"/>
        </w:rPr>
        <w:t> </w:t>
      </w:r>
      <w:r>
        <w:rPr>
          <w:spacing w:val="-6"/>
        </w:rPr>
        <w:t>a</w:t>
      </w:r>
      <w:r>
        <w:rPr>
          <w:spacing w:val="-9"/>
        </w:rPr>
        <w:t> </w:t>
      </w:r>
      <w:r>
        <w:rPr>
          <w:spacing w:val="-6"/>
        </w:rPr>
        <w:t>good</w:t>
      </w:r>
      <w:r>
        <w:rPr>
          <w:spacing w:val="-10"/>
        </w:rPr>
        <w:t> </w:t>
      </w:r>
      <w:r>
        <w:rPr>
          <w:spacing w:val="-6"/>
        </w:rPr>
        <w:t>level</w:t>
      </w:r>
      <w:r>
        <w:rPr>
          <w:spacing w:val="-10"/>
        </w:rPr>
        <w:t> </w:t>
      </w:r>
      <w:r>
        <w:rPr>
          <w:spacing w:val="-6"/>
        </w:rPr>
        <w:t>of</w:t>
      </w:r>
      <w:r>
        <w:rPr>
          <w:spacing w:val="-10"/>
        </w:rPr>
        <w:t> </w:t>
      </w:r>
      <w:r>
        <w:rPr>
          <w:spacing w:val="-6"/>
        </w:rPr>
        <w:t>reserves</w:t>
      </w:r>
      <w:r>
        <w:rPr>
          <w:spacing w:val="-9"/>
        </w:rPr>
        <w:t> </w:t>
      </w:r>
      <w:r>
        <w:rPr>
          <w:spacing w:val="-6"/>
        </w:rPr>
        <w:t>and</w:t>
      </w:r>
      <w:r>
        <w:rPr>
          <w:spacing w:val="-10"/>
        </w:rPr>
        <w:t> </w:t>
      </w:r>
      <w:r>
        <w:rPr>
          <w:spacing w:val="-6"/>
        </w:rPr>
        <w:t>a</w:t>
      </w:r>
      <w:r>
        <w:rPr>
          <w:spacing w:val="-10"/>
        </w:rPr>
        <w:t> </w:t>
      </w:r>
      <w:r>
        <w:rPr>
          <w:spacing w:val="-6"/>
        </w:rPr>
        <w:t>good</w:t>
      </w:r>
      <w:r>
        <w:rPr>
          <w:spacing w:val="-7"/>
        </w:rPr>
        <w:t> </w:t>
      </w:r>
      <w:r>
        <w:rPr>
          <w:spacing w:val="-6"/>
        </w:rPr>
        <w:t>track</w:t>
      </w:r>
      <w:r>
        <w:rPr>
          <w:spacing w:val="-10"/>
        </w:rPr>
        <w:t> </w:t>
      </w:r>
      <w:r>
        <w:rPr>
          <w:spacing w:val="-6"/>
        </w:rPr>
        <w:t>record</w:t>
      </w:r>
      <w:r>
        <w:rPr>
          <w:spacing w:val="-10"/>
        </w:rPr>
        <w:t> </w:t>
      </w:r>
      <w:r>
        <w:rPr>
          <w:spacing w:val="-6"/>
        </w:rPr>
        <w:t>of</w:t>
      </w:r>
      <w:r>
        <w:rPr>
          <w:spacing w:val="-7"/>
        </w:rPr>
        <w:t> </w:t>
      </w:r>
      <w:r>
        <w:rPr>
          <w:spacing w:val="-6"/>
        </w:rPr>
        <w:t>generating</w:t>
      </w:r>
      <w:r>
        <w:rPr>
          <w:spacing w:val="-10"/>
        </w:rPr>
        <w:t> </w:t>
      </w:r>
      <w:r>
        <w:rPr>
          <w:spacing w:val="-6"/>
        </w:rPr>
        <w:t>surpluses.</w:t>
      </w:r>
      <w:r>
        <w:rPr>
          <w:spacing w:val="-10"/>
        </w:rPr>
        <w:t> </w:t>
      </w:r>
      <w:r>
        <w:rPr>
          <w:spacing w:val="-6"/>
        </w:rPr>
        <w:t>The </w:t>
      </w:r>
      <w:r>
        <w:rPr/>
        <w:t>School has therefore a reasonable expectation that adequate resources exist to continue </w:t>
      </w:r>
      <w:r>
        <w:rPr>
          <w:spacing w:val="-4"/>
        </w:rPr>
        <w:t>operations</w:t>
      </w:r>
      <w:r>
        <w:rPr>
          <w:spacing w:val="-9"/>
        </w:rPr>
        <w:t> </w:t>
      </w:r>
      <w:r>
        <w:rPr>
          <w:spacing w:val="-4"/>
        </w:rPr>
        <w:t>for</w:t>
      </w:r>
      <w:r>
        <w:rPr>
          <w:spacing w:val="-10"/>
        </w:rPr>
        <w:t> </w:t>
      </w:r>
      <w:r>
        <w:rPr>
          <w:spacing w:val="-4"/>
        </w:rPr>
        <w:t>the</w:t>
      </w:r>
      <w:r>
        <w:rPr>
          <w:spacing w:val="-9"/>
        </w:rPr>
        <w:t> </w:t>
      </w:r>
      <w:r>
        <w:rPr>
          <w:spacing w:val="-4"/>
        </w:rPr>
        <w:t>foreseeable</w:t>
      </w:r>
      <w:r>
        <w:rPr>
          <w:spacing w:val="-9"/>
        </w:rPr>
        <w:t> </w:t>
      </w:r>
      <w:r>
        <w:rPr>
          <w:spacing w:val="-4"/>
        </w:rPr>
        <w:t>future</w:t>
      </w:r>
      <w:r>
        <w:rPr>
          <w:spacing w:val="-9"/>
        </w:rPr>
        <w:t> </w:t>
      </w:r>
      <w:r>
        <w:rPr>
          <w:spacing w:val="-4"/>
        </w:rPr>
        <w:t>and</w:t>
      </w:r>
      <w:r>
        <w:rPr>
          <w:spacing w:val="-10"/>
        </w:rPr>
        <w:t> </w:t>
      </w:r>
      <w:r>
        <w:rPr>
          <w:spacing w:val="-4"/>
        </w:rPr>
        <w:t>the</w:t>
      </w:r>
      <w:r>
        <w:rPr>
          <w:spacing w:val="-9"/>
        </w:rPr>
        <w:t> </w:t>
      </w:r>
      <w:r>
        <w:rPr>
          <w:spacing w:val="-4"/>
        </w:rPr>
        <w:t>going</w:t>
      </w:r>
      <w:r>
        <w:rPr>
          <w:spacing w:val="-9"/>
        </w:rPr>
        <w:t> </w:t>
      </w:r>
      <w:r>
        <w:rPr>
          <w:spacing w:val="-4"/>
        </w:rPr>
        <w:t>concern</w:t>
      </w:r>
      <w:r>
        <w:rPr>
          <w:spacing w:val="-10"/>
        </w:rPr>
        <w:t> </w:t>
      </w:r>
      <w:r>
        <w:rPr>
          <w:spacing w:val="-4"/>
        </w:rPr>
        <w:t>basis</w:t>
      </w:r>
      <w:r>
        <w:rPr>
          <w:spacing w:val="-9"/>
        </w:rPr>
        <w:t> </w:t>
      </w:r>
      <w:r>
        <w:rPr>
          <w:spacing w:val="-4"/>
        </w:rPr>
        <w:t>continues</w:t>
      </w:r>
      <w:r>
        <w:rPr>
          <w:spacing w:val="-9"/>
        </w:rPr>
        <w:t> </w:t>
      </w:r>
      <w:r>
        <w:rPr>
          <w:spacing w:val="-4"/>
        </w:rPr>
        <w:t>to</w:t>
      </w:r>
      <w:r>
        <w:rPr>
          <w:spacing w:val="-11"/>
        </w:rPr>
        <w:t> </w:t>
      </w:r>
      <w:r>
        <w:rPr>
          <w:spacing w:val="-4"/>
        </w:rPr>
        <w:t>be</w:t>
      </w:r>
      <w:r>
        <w:rPr>
          <w:spacing w:val="-9"/>
        </w:rPr>
        <w:t> </w:t>
      </w:r>
      <w:r>
        <w:rPr>
          <w:spacing w:val="-4"/>
        </w:rPr>
        <w:t>appropriate</w:t>
      </w:r>
      <w:r>
        <w:rPr>
          <w:spacing w:val="-9"/>
        </w:rPr>
        <w:t> </w:t>
      </w:r>
      <w:r>
        <w:rPr>
          <w:spacing w:val="-4"/>
        </w:rPr>
        <w:t>for </w:t>
      </w:r>
      <w:r>
        <w:rPr/>
        <w:t>preparing</w:t>
      </w:r>
      <w:r>
        <w:rPr>
          <w:spacing w:val="-5"/>
        </w:rPr>
        <w:t> </w:t>
      </w:r>
      <w:r>
        <w:rPr/>
        <w:t>the</w:t>
      </w:r>
      <w:r>
        <w:rPr>
          <w:spacing w:val="-3"/>
        </w:rPr>
        <w:t> </w:t>
      </w:r>
      <w:r>
        <w:rPr/>
        <w:t>annual</w:t>
      </w:r>
      <w:r>
        <w:rPr>
          <w:spacing w:val="-4"/>
        </w:rPr>
        <w:t> </w:t>
      </w:r>
      <w:r>
        <w:rPr/>
        <w:t>financial</w:t>
      </w:r>
      <w:r>
        <w:rPr>
          <w:spacing w:val="-4"/>
        </w:rPr>
        <w:t> </w:t>
      </w:r>
      <w:r>
        <w:rPr/>
        <w:t>statements.</w:t>
      </w:r>
    </w:p>
    <w:p>
      <w:pPr>
        <w:pStyle w:val="BodyText"/>
        <w:spacing w:before="1"/>
        <w:rPr>
          <w:sz w:val="24"/>
        </w:rPr>
      </w:pPr>
    </w:p>
    <w:p>
      <w:pPr>
        <w:pStyle w:val="BodyText"/>
        <w:ind w:left="997"/>
        <w:jc w:val="both"/>
        <w:rPr>
          <w:rFonts w:ascii="Arial Black"/>
        </w:rPr>
      </w:pPr>
      <w:r>
        <w:rPr>
          <w:rFonts w:ascii="Arial Black"/>
          <w:w w:val="85"/>
        </w:rPr>
        <w:t>Risk</w:t>
      </w:r>
      <w:r>
        <w:rPr>
          <w:rFonts w:ascii="Arial Black"/>
          <w:spacing w:val="-10"/>
        </w:rPr>
        <w:t> </w:t>
      </w:r>
      <w:r>
        <w:rPr>
          <w:rFonts w:ascii="Arial Black"/>
          <w:spacing w:val="-2"/>
        </w:rPr>
        <w:t>Management</w:t>
      </w:r>
    </w:p>
    <w:p>
      <w:pPr>
        <w:pStyle w:val="BodyText"/>
        <w:spacing w:line="319" w:lineRule="auto" w:before="59"/>
        <w:ind w:left="996" w:right="1156"/>
        <w:jc w:val="both"/>
      </w:pPr>
      <w:r>
        <w:rPr/>
        <w:t>Risk</w:t>
      </w:r>
      <w:r>
        <w:rPr>
          <w:spacing w:val="-11"/>
        </w:rPr>
        <w:t> </w:t>
      </w:r>
      <w:r>
        <w:rPr/>
        <w:t>management</w:t>
      </w:r>
      <w:r>
        <w:rPr>
          <w:spacing w:val="-12"/>
        </w:rPr>
        <w:t> </w:t>
      </w:r>
      <w:r>
        <w:rPr/>
        <w:t>is</w:t>
      </w:r>
      <w:r>
        <w:rPr>
          <w:spacing w:val="-11"/>
        </w:rPr>
        <w:t> </w:t>
      </w:r>
      <w:r>
        <w:rPr/>
        <w:t>conducted</w:t>
      </w:r>
      <w:r>
        <w:rPr>
          <w:spacing w:val="-11"/>
        </w:rPr>
        <w:t> </w:t>
      </w:r>
      <w:r>
        <w:rPr/>
        <w:t>at</w:t>
      </w:r>
      <w:r>
        <w:rPr>
          <w:spacing w:val="-12"/>
        </w:rPr>
        <w:t> </w:t>
      </w:r>
      <w:r>
        <w:rPr/>
        <w:t>both</w:t>
      </w:r>
      <w:r>
        <w:rPr>
          <w:spacing w:val="-11"/>
        </w:rPr>
        <w:t> </w:t>
      </w:r>
      <w:r>
        <w:rPr/>
        <w:t>a</w:t>
      </w:r>
      <w:r>
        <w:rPr>
          <w:spacing w:val="-11"/>
        </w:rPr>
        <w:t> </w:t>
      </w:r>
      <w:r>
        <w:rPr/>
        <w:t>strategic</w:t>
      </w:r>
      <w:r>
        <w:rPr>
          <w:spacing w:val="-13"/>
        </w:rPr>
        <w:t> </w:t>
      </w:r>
      <w:r>
        <w:rPr/>
        <w:t>and</w:t>
      </w:r>
      <w:r>
        <w:rPr>
          <w:spacing w:val="-11"/>
        </w:rPr>
        <w:t> </w:t>
      </w:r>
      <w:r>
        <w:rPr/>
        <w:t>operational</w:t>
      </w:r>
      <w:r>
        <w:rPr>
          <w:spacing w:val="-11"/>
        </w:rPr>
        <w:t> </w:t>
      </w:r>
      <w:r>
        <w:rPr/>
        <w:t>level</w:t>
      </w:r>
      <w:r>
        <w:rPr>
          <w:spacing w:val="-11"/>
        </w:rPr>
        <w:t> </w:t>
      </w:r>
      <w:r>
        <w:rPr/>
        <w:t>across</w:t>
      </w:r>
      <w:r>
        <w:rPr>
          <w:spacing w:val="-11"/>
        </w:rPr>
        <w:t> </w:t>
      </w:r>
      <w:r>
        <w:rPr/>
        <w:t>the</w:t>
      </w:r>
      <w:r>
        <w:rPr>
          <w:spacing w:val="-13"/>
        </w:rPr>
        <w:t> </w:t>
      </w:r>
      <w:r>
        <w:rPr/>
        <w:t>School.</w:t>
      </w:r>
      <w:r>
        <w:rPr>
          <w:spacing w:val="-12"/>
        </w:rPr>
        <w:t> </w:t>
      </w:r>
      <w:r>
        <w:rPr/>
        <w:t>It</w:t>
      </w:r>
      <w:r>
        <w:rPr>
          <w:spacing w:val="-12"/>
        </w:rPr>
        <w:t> </w:t>
      </w:r>
      <w:r>
        <w:rPr/>
        <w:t>is periodically</w:t>
      </w:r>
      <w:r>
        <w:rPr>
          <w:spacing w:val="-16"/>
        </w:rPr>
        <w:t> </w:t>
      </w:r>
      <w:r>
        <w:rPr/>
        <w:t>reviewed</w:t>
      </w:r>
      <w:r>
        <w:rPr>
          <w:spacing w:val="-16"/>
        </w:rPr>
        <w:t> </w:t>
      </w:r>
      <w:r>
        <w:rPr/>
        <w:t>by</w:t>
      </w:r>
      <w:r>
        <w:rPr>
          <w:spacing w:val="-16"/>
        </w:rPr>
        <w:t> </w:t>
      </w:r>
      <w:r>
        <w:rPr/>
        <w:t>the</w:t>
      </w:r>
      <w:r>
        <w:rPr>
          <w:spacing w:val="-16"/>
        </w:rPr>
        <w:t> </w:t>
      </w:r>
      <w:r>
        <w:rPr/>
        <w:t>Governing</w:t>
      </w:r>
      <w:r>
        <w:rPr>
          <w:spacing w:val="-16"/>
        </w:rPr>
        <w:t> </w:t>
      </w:r>
      <w:r>
        <w:rPr/>
        <w:t>Body,</w:t>
      </w:r>
      <w:r>
        <w:rPr>
          <w:spacing w:val="-15"/>
        </w:rPr>
        <w:t> </w:t>
      </w:r>
      <w:r>
        <w:rPr/>
        <w:t>Finance</w:t>
      </w:r>
      <w:r>
        <w:rPr>
          <w:spacing w:val="-16"/>
        </w:rPr>
        <w:t> </w:t>
      </w:r>
      <w:r>
        <w:rPr/>
        <w:t>and</w:t>
      </w:r>
      <w:r>
        <w:rPr>
          <w:spacing w:val="-16"/>
        </w:rPr>
        <w:t> </w:t>
      </w:r>
      <w:r>
        <w:rPr/>
        <w:t>Estates</w:t>
      </w:r>
      <w:r>
        <w:rPr>
          <w:spacing w:val="-16"/>
        </w:rPr>
        <w:t> </w:t>
      </w:r>
      <w:r>
        <w:rPr/>
        <w:t>Committee,</w:t>
      </w:r>
      <w:r>
        <w:rPr>
          <w:spacing w:val="-16"/>
        </w:rPr>
        <w:t> </w:t>
      </w:r>
      <w:r>
        <w:rPr/>
        <w:t>Audit</w:t>
      </w:r>
      <w:r>
        <w:rPr>
          <w:spacing w:val="-16"/>
        </w:rPr>
        <w:t> </w:t>
      </w:r>
      <w:r>
        <w:rPr/>
        <w:t>Committee </w:t>
      </w:r>
      <w:r>
        <w:rPr>
          <w:spacing w:val="-2"/>
        </w:rPr>
        <w:t>and</w:t>
      </w:r>
      <w:r>
        <w:rPr>
          <w:spacing w:val="-14"/>
        </w:rPr>
        <w:t> </w:t>
      </w:r>
      <w:r>
        <w:rPr>
          <w:spacing w:val="-2"/>
        </w:rPr>
        <w:t>Executive</w:t>
      </w:r>
      <w:r>
        <w:rPr>
          <w:spacing w:val="-14"/>
        </w:rPr>
        <w:t> </w:t>
      </w:r>
      <w:r>
        <w:rPr>
          <w:spacing w:val="-2"/>
        </w:rPr>
        <w:t>Management</w:t>
      </w:r>
      <w:r>
        <w:rPr>
          <w:spacing w:val="-14"/>
        </w:rPr>
        <w:t> </w:t>
      </w:r>
      <w:r>
        <w:rPr>
          <w:spacing w:val="-2"/>
        </w:rPr>
        <w:t>Group.</w:t>
      </w:r>
      <w:r>
        <w:rPr>
          <w:spacing w:val="-14"/>
        </w:rPr>
        <w:t> </w:t>
      </w:r>
      <w:r>
        <w:rPr>
          <w:spacing w:val="-2"/>
        </w:rPr>
        <w:t>The</w:t>
      </w:r>
      <w:r>
        <w:rPr>
          <w:spacing w:val="-14"/>
        </w:rPr>
        <w:t> </w:t>
      </w:r>
      <w:r>
        <w:rPr>
          <w:spacing w:val="-2"/>
        </w:rPr>
        <w:t>reviews</w:t>
      </w:r>
      <w:r>
        <w:rPr>
          <w:spacing w:val="-13"/>
        </w:rPr>
        <w:t> </w:t>
      </w:r>
      <w:r>
        <w:rPr>
          <w:spacing w:val="-2"/>
        </w:rPr>
        <w:t>consider</w:t>
      </w:r>
      <w:r>
        <w:rPr>
          <w:spacing w:val="-14"/>
        </w:rPr>
        <w:t> </w:t>
      </w:r>
      <w:r>
        <w:rPr>
          <w:spacing w:val="-2"/>
        </w:rPr>
        <w:t>the</w:t>
      </w:r>
      <w:r>
        <w:rPr>
          <w:spacing w:val="-14"/>
        </w:rPr>
        <w:t> </w:t>
      </w:r>
      <w:r>
        <w:rPr>
          <w:spacing w:val="-2"/>
        </w:rPr>
        <w:t>addition</w:t>
      </w:r>
      <w:r>
        <w:rPr>
          <w:spacing w:val="-14"/>
        </w:rPr>
        <w:t> </w:t>
      </w:r>
      <w:r>
        <w:rPr>
          <w:spacing w:val="-2"/>
        </w:rPr>
        <w:t>or</w:t>
      </w:r>
      <w:r>
        <w:rPr>
          <w:spacing w:val="-14"/>
        </w:rPr>
        <w:t> </w:t>
      </w:r>
      <w:r>
        <w:rPr>
          <w:spacing w:val="-2"/>
        </w:rPr>
        <w:t>deletion</w:t>
      </w:r>
      <w:r>
        <w:rPr>
          <w:spacing w:val="-14"/>
        </w:rPr>
        <w:t> </w:t>
      </w:r>
      <w:r>
        <w:rPr>
          <w:spacing w:val="-2"/>
        </w:rPr>
        <w:t>of</w:t>
      </w:r>
      <w:r>
        <w:rPr>
          <w:spacing w:val="-13"/>
        </w:rPr>
        <w:t> </w:t>
      </w:r>
      <w:r>
        <w:rPr>
          <w:spacing w:val="-2"/>
        </w:rPr>
        <w:t>risks</w:t>
      </w:r>
      <w:r>
        <w:rPr>
          <w:spacing w:val="-14"/>
        </w:rPr>
        <w:t> </w:t>
      </w:r>
      <w:r>
        <w:rPr>
          <w:spacing w:val="-2"/>
        </w:rPr>
        <w:t>and</w:t>
      </w:r>
      <w:r>
        <w:rPr>
          <w:spacing w:val="-14"/>
        </w:rPr>
        <w:t> </w:t>
      </w:r>
      <w:r>
        <w:rPr>
          <w:spacing w:val="-2"/>
        </w:rPr>
        <w:t>the reassessment</w:t>
      </w:r>
      <w:r>
        <w:rPr>
          <w:spacing w:val="-14"/>
        </w:rPr>
        <w:t> </w:t>
      </w:r>
      <w:r>
        <w:rPr>
          <w:spacing w:val="-2"/>
        </w:rPr>
        <w:t>of</w:t>
      </w:r>
      <w:r>
        <w:rPr>
          <w:spacing w:val="-14"/>
        </w:rPr>
        <w:t> </w:t>
      </w:r>
      <w:r>
        <w:rPr>
          <w:spacing w:val="-2"/>
        </w:rPr>
        <w:t>impact</w:t>
      </w:r>
      <w:r>
        <w:rPr>
          <w:spacing w:val="-14"/>
        </w:rPr>
        <w:t> </w:t>
      </w:r>
      <w:r>
        <w:rPr>
          <w:spacing w:val="-2"/>
        </w:rPr>
        <w:t>and</w:t>
      </w:r>
      <w:r>
        <w:rPr>
          <w:spacing w:val="-14"/>
        </w:rPr>
        <w:t> </w:t>
      </w:r>
      <w:r>
        <w:rPr>
          <w:spacing w:val="-2"/>
        </w:rPr>
        <w:t>probability</w:t>
      </w:r>
      <w:r>
        <w:rPr>
          <w:spacing w:val="-14"/>
        </w:rPr>
        <w:t> </w:t>
      </w:r>
      <w:r>
        <w:rPr>
          <w:spacing w:val="-2"/>
        </w:rPr>
        <w:t>as</w:t>
      </w:r>
      <w:r>
        <w:rPr>
          <w:spacing w:val="-13"/>
        </w:rPr>
        <w:t> </w:t>
      </w:r>
      <w:r>
        <w:rPr>
          <w:spacing w:val="-2"/>
        </w:rPr>
        <w:t>well</w:t>
      </w:r>
      <w:r>
        <w:rPr>
          <w:spacing w:val="-14"/>
        </w:rPr>
        <w:t> </w:t>
      </w:r>
      <w:r>
        <w:rPr>
          <w:spacing w:val="-2"/>
        </w:rPr>
        <w:t>as</w:t>
      </w:r>
      <w:r>
        <w:rPr>
          <w:spacing w:val="-14"/>
        </w:rPr>
        <w:t> </w:t>
      </w:r>
      <w:r>
        <w:rPr>
          <w:spacing w:val="-2"/>
        </w:rPr>
        <w:t>the</w:t>
      </w:r>
      <w:r>
        <w:rPr>
          <w:spacing w:val="-14"/>
        </w:rPr>
        <w:t> </w:t>
      </w:r>
      <w:r>
        <w:rPr>
          <w:spacing w:val="-2"/>
        </w:rPr>
        <w:t>adequacy</w:t>
      </w:r>
      <w:r>
        <w:rPr>
          <w:spacing w:val="-14"/>
        </w:rPr>
        <w:t> </w:t>
      </w:r>
      <w:r>
        <w:rPr>
          <w:spacing w:val="-2"/>
        </w:rPr>
        <w:t>of</w:t>
      </w:r>
      <w:r>
        <w:rPr>
          <w:spacing w:val="-14"/>
        </w:rPr>
        <w:t> </w:t>
      </w:r>
      <w:r>
        <w:rPr>
          <w:spacing w:val="-2"/>
        </w:rPr>
        <w:t>action</w:t>
      </w:r>
      <w:r>
        <w:rPr>
          <w:spacing w:val="-13"/>
        </w:rPr>
        <w:t> </w:t>
      </w:r>
      <w:r>
        <w:rPr>
          <w:spacing w:val="-2"/>
        </w:rPr>
        <w:t>being</w:t>
      </w:r>
      <w:r>
        <w:rPr>
          <w:spacing w:val="-14"/>
        </w:rPr>
        <w:t> </w:t>
      </w:r>
      <w:r>
        <w:rPr>
          <w:spacing w:val="-2"/>
        </w:rPr>
        <w:t>taken</w:t>
      </w:r>
      <w:r>
        <w:rPr>
          <w:spacing w:val="-14"/>
        </w:rPr>
        <w:t> </w:t>
      </w:r>
      <w:r>
        <w:rPr>
          <w:spacing w:val="-2"/>
        </w:rPr>
        <w:t>to</w:t>
      </w:r>
      <w:r>
        <w:rPr>
          <w:spacing w:val="-14"/>
        </w:rPr>
        <w:t> </w:t>
      </w:r>
      <w:r>
        <w:rPr>
          <w:spacing w:val="-2"/>
        </w:rPr>
        <w:t>mitigate </w:t>
      </w:r>
      <w:r>
        <w:rPr/>
        <w:t>risk.</w:t>
      </w:r>
      <w:r>
        <w:rPr>
          <w:spacing w:val="-8"/>
        </w:rPr>
        <w:t> </w:t>
      </w:r>
      <w:r>
        <w:rPr/>
        <w:t>The</w:t>
      </w:r>
      <w:r>
        <w:rPr>
          <w:spacing w:val="-7"/>
        </w:rPr>
        <w:t> </w:t>
      </w:r>
      <w:r>
        <w:rPr/>
        <w:t>high-level</w:t>
      </w:r>
      <w:r>
        <w:rPr>
          <w:spacing w:val="-8"/>
        </w:rPr>
        <w:t> </w:t>
      </w:r>
      <w:r>
        <w:rPr/>
        <w:t>risk</w:t>
      </w:r>
      <w:r>
        <w:rPr>
          <w:spacing w:val="-8"/>
        </w:rPr>
        <w:t> </w:t>
      </w:r>
      <w:r>
        <w:rPr/>
        <w:t>register</w:t>
      </w:r>
      <w:r>
        <w:rPr>
          <w:spacing w:val="-8"/>
        </w:rPr>
        <w:t> </w:t>
      </w:r>
      <w:r>
        <w:rPr/>
        <w:t>includes</w:t>
      </w:r>
      <w:r>
        <w:rPr>
          <w:spacing w:val="-8"/>
        </w:rPr>
        <w:t> </w:t>
      </w:r>
      <w:r>
        <w:rPr/>
        <w:t>certain</w:t>
      </w:r>
      <w:r>
        <w:rPr>
          <w:spacing w:val="-8"/>
        </w:rPr>
        <w:t> </w:t>
      </w:r>
      <w:r>
        <w:rPr/>
        <w:t>items</w:t>
      </w:r>
      <w:r>
        <w:rPr>
          <w:spacing w:val="-8"/>
        </w:rPr>
        <w:t> </w:t>
      </w:r>
      <w:r>
        <w:rPr/>
        <w:t>which</w:t>
      </w:r>
      <w:r>
        <w:rPr>
          <w:spacing w:val="-8"/>
        </w:rPr>
        <w:t> </w:t>
      </w:r>
      <w:r>
        <w:rPr/>
        <w:t>are</w:t>
      </w:r>
      <w:r>
        <w:rPr>
          <w:spacing w:val="-8"/>
        </w:rPr>
        <w:t> </w:t>
      </w:r>
      <w:r>
        <w:rPr/>
        <w:t>generic</w:t>
      </w:r>
      <w:r>
        <w:rPr>
          <w:spacing w:val="-7"/>
        </w:rPr>
        <w:t> </w:t>
      </w:r>
      <w:r>
        <w:rPr/>
        <w:t>to</w:t>
      </w:r>
      <w:r>
        <w:rPr>
          <w:spacing w:val="-6"/>
        </w:rPr>
        <w:t> </w:t>
      </w:r>
      <w:r>
        <w:rPr/>
        <w:t>the</w:t>
      </w:r>
      <w:r>
        <w:rPr>
          <w:spacing w:val="-8"/>
        </w:rPr>
        <w:t> </w:t>
      </w:r>
      <w:r>
        <w:rPr/>
        <w:t>sector</w:t>
      </w:r>
      <w:r>
        <w:rPr>
          <w:spacing w:val="-8"/>
        </w:rPr>
        <w:t> </w:t>
      </w:r>
      <w:r>
        <w:rPr/>
        <w:t>and</w:t>
      </w:r>
      <w:r>
        <w:rPr>
          <w:spacing w:val="-8"/>
        </w:rPr>
        <w:t> </w:t>
      </w:r>
      <w:r>
        <w:rPr/>
        <w:t>not wholly within the School’s control.</w:t>
      </w:r>
      <w:r>
        <w:rPr>
          <w:spacing w:val="40"/>
        </w:rPr>
        <w:t> </w:t>
      </w:r>
      <w:r>
        <w:rPr/>
        <w:t>Risk management is supported by the internal audit programme,</w:t>
      </w:r>
      <w:r>
        <w:rPr>
          <w:spacing w:val="-16"/>
        </w:rPr>
        <w:t> </w:t>
      </w:r>
      <w:r>
        <w:rPr/>
        <w:t>which</w:t>
      </w:r>
      <w:r>
        <w:rPr>
          <w:spacing w:val="-16"/>
        </w:rPr>
        <w:t> </w:t>
      </w:r>
      <w:r>
        <w:rPr/>
        <w:t>takes</w:t>
      </w:r>
      <w:r>
        <w:rPr>
          <w:spacing w:val="-16"/>
        </w:rPr>
        <w:t> </w:t>
      </w:r>
      <w:r>
        <w:rPr/>
        <w:t>a</w:t>
      </w:r>
      <w:r>
        <w:rPr>
          <w:spacing w:val="-16"/>
        </w:rPr>
        <w:t> </w:t>
      </w:r>
      <w:r>
        <w:rPr/>
        <w:t>risk-based</w:t>
      </w:r>
      <w:r>
        <w:rPr>
          <w:spacing w:val="-16"/>
        </w:rPr>
        <w:t> </w:t>
      </w:r>
      <w:r>
        <w:rPr/>
        <w:t>approach</w:t>
      </w:r>
      <w:r>
        <w:rPr>
          <w:spacing w:val="-15"/>
        </w:rPr>
        <w:t> </w:t>
      </w:r>
      <w:r>
        <w:rPr/>
        <w:t>and</w:t>
      </w:r>
      <w:r>
        <w:rPr>
          <w:spacing w:val="-16"/>
        </w:rPr>
        <w:t> </w:t>
      </w:r>
      <w:r>
        <w:rPr/>
        <w:t>provides</w:t>
      </w:r>
      <w:r>
        <w:rPr>
          <w:spacing w:val="-15"/>
        </w:rPr>
        <w:t> </w:t>
      </w:r>
      <w:r>
        <w:rPr/>
        <w:t>assurance</w:t>
      </w:r>
      <w:r>
        <w:rPr>
          <w:spacing w:val="-16"/>
        </w:rPr>
        <w:t> </w:t>
      </w:r>
      <w:r>
        <w:rPr/>
        <w:t>on</w:t>
      </w:r>
      <w:r>
        <w:rPr>
          <w:spacing w:val="-16"/>
        </w:rPr>
        <w:t> </w:t>
      </w:r>
      <w:r>
        <w:rPr/>
        <w:t>the</w:t>
      </w:r>
      <w:r>
        <w:rPr>
          <w:spacing w:val="-15"/>
        </w:rPr>
        <w:t> </w:t>
      </w:r>
      <w:r>
        <w:rPr/>
        <w:t>management</w:t>
      </w:r>
      <w:r>
        <w:rPr>
          <w:spacing w:val="-16"/>
        </w:rPr>
        <w:t> </w:t>
      </w:r>
      <w:r>
        <w:rPr/>
        <w:t>of Central’s</w:t>
      </w:r>
      <w:r>
        <w:rPr>
          <w:spacing w:val="-16"/>
        </w:rPr>
        <w:t> </w:t>
      </w:r>
      <w:r>
        <w:rPr/>
        <w:t>key</w:t>
      </w:r>
      <w:r>
        <w:rPr>
          <w:spacing w:val="-16"/>
        </w:rPr>
        <w:t> </w:t>
      </w:r>
      <w:r>
        <w:rPr/>
        <w:t>strategic</w:t>
      </w:r>
      <w:r>
        <w:rPr>
          <w:spacing w:val="-16"/>
        </w:rPr>
        <w:t> </w:t>
      </w:r>
      <w:r>
        <w:rPr/>
        <w:t>and</w:t>
      </w:r>
      <w:r>
        <w:rPr>
          <w:spacing w:val="-16"/>
        </w:rPr>
        <w:t> </w:t>
      </w:r>
      <w:r>
        <w:rPr/>
        <w:t>operational</w:t>
      </w:r>
      <w:r>
        <w:rPr>
          <w:spacing w:val="-16"/>
        </w:rPr>
        <w:t> </w:t>
      </w:r>
      <w:r>
        <w:rPr/>
        <w:t>risks.</w:t>
      </w:r>
    </w:p>
    <w:p>
      <w:pPr>
        <w:pStyle w:val="BodyText"/>
        <w:spacing w:line="316" w:lineRule="auto" w:before="119"/>
        <w:ind w:left="997" w:right="1154"/>
        <w:jc w:val="both"/>
      </w:pPr>
      <w:r>
        <w:rPr>
          <w:spacing w:val="-2"/>
        </w:rPr>
        <w:t>There</w:t>
      </w:r>
      <w:r>
        <w:rPr>
          <w:spacing w:val="-8"/>
        </w:rPr>
        <w:t> </w:t>
      </w:r>
      <w:r>
        <w:rPr>
          <w:spacing w:val="-2"/>
        </w:rPr>
        <w:t>are</w:t>
      </w:r>
      <w:r>
        <w:rPr>
          <w:spacing w:val="-8"/>
        </w:rPr>
        <w:t> </w:t>
      </w:r>
      <w:r>
        <w:rPr>
          <w:spacing w:val="-2"/>
        </w:rPr>
        <w:t>five</w:t>
      </w:r>
      <w:r>
        <w:rPr>
          <w:spacing w:val="-10"/>
        </w:rPr>
        <w:t> </w:t>
      </w:r>
      <w:r>
        <w:rPr>
          <w:spacing w:val="-2"/>
        </w:rPr>
        <w:t>key</w:t>
      </w:r>
      <w:r>
        <w:rPr>
          <w:spacing w:val="-11"/>
        </w:rPr>
        <w:t> </w:t>
      </w:r>
      <w:r>
        <w:rPr>
          <w:spacing w:val="-2"/>
        </w:rPr>
        <w:t>risks</w:t>
      </w:r>
      <w:r>
        <w:rPr>
          <w:spacing w:val="-8"/>
        </w:rPr>
        <w:t> </w:t>
      </w:r>
      <w:r>
        <w:rPr>
          <w:spacing w:val="-2"/>
        </w:rPr>
        <w:t>to</w:t>
      </w:r>
      <w:r>
        <w:rPr>
          <w:spacing w:val="-9"/>
        </w:rPr>
        <w:t> </w:t>
      </w:r>
      <w:r>
        <w:rPr>
          <w:spacing w:val="-2"/>
        </w:rPr>
        <w:t>the</w:t>
      </w:r>
      <w:r>
        <w:rPr>
          <w:spacing w:val="-8"/>
        </w:rPr>
        <w:t> </w:t>
      </w:r>
      <w:r>
        <w:rPr>
          <w:spacing w:val="-2"/>
        </w:rPr>
        <w:t>financial</w:t>
      </w:r>
      <w:r>
        <w:rPr>
          <w:spacing w:val="-9"/>
        </w:rPr>
        <w:t> </w:t>
      </w:r>
      <w:r>
        <w:rPr>
          <w:spacing w:val="-2"/>
        </w:rPr>
        <w:t>health</w:t>
      </w:r>
      <w:r>
        <w:rPr>
          <w:spacing w:val="-9"/>
        </w:rPr>
        <w:t> </w:t>
      </w:r>
      <w:r>
        <w:rPr>
          <w:spacing w:val="-2"/>
        </w:rPr>
        <w:t>and</w:t>
      </w:r>
      <w:r>
        <w:rPr>
          <w:spacing w:val="-9"/>
        </w:rPr>
        <w:t> </w:t>
      </w:r>
      <w:r>
        <w:rPr>
          <w:spacing w:val="-2"/>
        </w:rPr>
        <w:t>sustainability</w:t>
      </w:r>
      <w:r>
        <w:rPr>
          <w:spacing w:val="-9"/>
        </w:rPr>
        <w:t> </w:t>
      </w:r>
      <w:r>
        <w:rPr>
          <w:spacing w:val="-2"/>
        </w:rPr>
        <w:t>of</w:t>
      </w:r>
      <w:r>
        <w:rPr>
          <w:spacing w:val="-9"/>
        </w:rPr>
        <w:t> </w:t>
      </w:r>
      <w:r>
        <w:rPr>
          <w:spacing w:val="-2"/>
        </w:rPr>
        <w:t>the</w:t>
      </w:r>
      <w:r>
        <w:rPr>
          <w:spacing w:val="-8"/>
        </w:rPr>
        <w:t> </w:t>
      </w:r>
      <w:r>
        <w:rPr>
          <w:spacing w:val="-2"/>
        </w:rPr>
        <w:t>School</w:t>
      </w:r>
      <w:r>
        <w:rPr>
          <w:spacing w:val="-7"/>
        </w:rPr>
        <w:t> </w:t>
      </w:r>
      <w:r>
        <w:rPr>
          <w:spacing w:val="-2"/>
        </w:rPr>
        <w:t>related</w:t>
      </w:r>
      <w:r>
        <w:rPr>
          <w:spacing w:val="-9"/>
        </w:rPr>
        <w:t> </w:t>
      </w:r>
      <w:r>
        <w:rPr>
          <w:spacing w:val="-2"/>
        </w:rPr>
        <w:t>to</w:t>
      </w:r>
      <w:r>
        <w:rPr>
          <w:spacing w:val="-9"/>
        </w:rPr>
        <w:t> </w:t>
      </w:r>
      <w:r>
        <w:rPr>
          <w:spacing w:val="-2"/>
        </w:rPr>
        <w:t>student recruitment.</w:t>
      </w:r>
      <w:r>
        <w:rPr>
          <w:spacing w:val="40"/>
        </w:rPr>
        <w:t> </w:t>
      </w:r>
      <w:r>
        <w:rPr>
          <w:spacing w:val="-2"/>
        </w:rPr>
        <w:t>All</w:t>
      </w:r>
      <w:r>
        <w:rPr>
          <w:spacing w:val="-11"/>
        </w:rPr>
        <w:t> </w:t>
      </w:r>
      <w:r>
        <w:rPr>
          <w:spacing w:val="-2"/>
        </w:rPr>
        <w:t>risks</w:t>
      </w:r>
      <w:r>
        <w:rPr>
          <w:spacing w:val="-10"/>
        </w:rPr>
        <w:t> </w:t>
      </w:r>
      <w:r>
        <w:rPr>
          <w:spacing w:val="-2"/>
        </w:rPr>
        <w:t>are</w:t>
      </w:r>
      <w:r>
        <w:rPr>
          <w:spacing w:val="-12"/>
        </w:rPr>
        <w:t> </w:t>
      </w:r>
      <w:r>
        <w:rPr>
          <w:spacing w:val="-2"/>
        </w:rPr>
        <w:t>reflected</w:t>
      </w:r>
      <w:r>
        <w:rPr>
          <w:spacing w:val="-11"/>
        </w:rPr>
        <w:t> </w:t>
      </w:r>
      <w:r>
        <w:rPr>
          <w:spacing w:val="-2"/>
        </w:rPr>
        <w:t>on</w:t>
      </w:r>
      <w:r>
        <w:rPr>
          <w:spacing w:val="-11"/>
        </w:rPr>
        <w:t> </w:t>
      </w:r>
      <w:r>
        <w:rPr>
          <w:spacing w:val="-2"/>
        </w:rPr>
        <w:t>the</w:t>
      </w:r>
      <w:r>
        <w:rPr>
          <w:spacing w:val="-10"/>
        </w:rPr>
        <w:t> </w:t>
      </w:r>
      <w:r>
        <w:rPr>
          <w:spacing w:val="-2"/>
        </w:rPr>
        <w:t>School</w:t>
      </w:r>
      <w:r>
        <w:rPr>
          <w:spacing w:val="-11"/>
        </w:rPr>
        <w:t> </w:t>
      </w:r>
      <w:r>
        <w:rPr>
          <w:spacing w:val="-2"/>
        </w:rPr>
        <w:t>Strategic</w:t>
      </w:r>
      <w:r>
        <w:rPr>
          <w:spacing w:val="-10"/>
        </w:rPr>
        <w:t> </w:t>
      </w:r>
      <w:r>
        <w:rPr>
          <w:spacing w:val="-2"/>
        </w:rPr>
        <w:t>Risk</w:t>
      </w:r>
      <w:r>
        <w:rPr>
          <w:spacing w:val="-10"/>
        </w:rPr>
        <w:t> </w:t>
      </w:r>
      <w:r>
        <w:rPr>
          <w:spacing w:val="-2"/>
        </w:rPr>
        <w:t>Register:</w:t>
      </w:r>
    </w:p>
    <w:p>
      <w:pPr>
        <w:pStyle w:val="ListParagraph"/>
        <w:numPr>
          <w:ilvl w:val="1"/>
          <w:numId w:val="6"/>
        </w:numPr>
        <w:tabs>
          <w:tab w:pos="1425" w:val="left" w:leader="none"/>
        </w:tabs>
        <w:spacing w:line="319" w:lineRule="auto" w:before="43" w:after="0"/>
        <w:ind w:left="1424" w:right="1154" w:hanging="428"/>
        <w:jc w:val="both"/>
        <w:rPr>
          <w:sz w:val="20"/>
        </w:rPr>
      </w:pPr>
      <w:r>
        <w:rPr>
          <w:sz w:val="20"/>
        </w:rPr>
        <w:t>reduction</w:t>
      </w:r>
      <w:r>
        <w:rPr>
          <w:spacing w:val="-10"/>
          <w:sz w:val="20"/>
        </w:rPr>
        <w:t> </w:t>
      </w:r>
      <w:r>
        <w:rPr>
          <w:sz w:val="20"/>
        </w:rPr>
        <w:t>in</w:t>
      </w:r>
      <w:r>
        <w:rPr>
          <w:spacing w:val="-10"/>
          <w:sz w:val="20"/>
        </w:rPr>
        <w:t> </w:t>
      </w:r>
      <w:r>
        <w:rPr>
          <w:sz w:val="20"/>
        </w:rPr>
        <w:t>the</w:t>
      </w:r>
      <w:r>
        <w:rPr>
          <w:spacing w:val="-9"/>
          <w:sz w:val="20"/>
        </w:rPr>
        <w:t> </w:t>
      </w:r>
      <w:r>
        <w:rPr>
          <w:sz w:val="20"/>
        </w:rPr>
        <w:t>number</w:t>
      </w:r>
      <w:r>
        <w:rPr>
          <w:spacing w:val="-11"/>
          <w:sz w:val="20"/>
        </w:rPr>
        <w:t> </w:t>
      </w:r>
      <w:r>
        <w:rPr>
          <w:sz w:val="20"/>
        </w:rPr>
        <w:t>of</w:t>
      </w:r>
      <w:r>
        <w:rPr>
          <w:spacing w:val="-10"/>
          <w:sz w:val="20"/>
        </w:rPr>
        <w:t> </w:t>
      </w:r>
      <w:r>
        <w:rPr>
          <w:sz w:val="20"/>
        </w:rPr>
        <w:t>overseas</w:t>
      </w:r>
      <w:r>
        <w:rPr>
          <w:spacing w:val="-11"/>
          <w:sz w:val="20"/>
        </w:rPr>
        <w:t> </w:t>
      </w:r>
      <w:r>
        <w:rPr>
          <w:sz w:val="20"/>
        </w:rPr>
        <w:t>student</w:t>
      </w:r>
      <w:r>
        <w:rPr>
          <w:spacing w:val="-10"/>
          <w:sz w:val="20"/>
        </w:rPr>
        <w:t> </w:t>
      </w:r>
      <w:r>
        <w:rPr>
          <w:sz w:val="20"/>
        </w:rPr>
        <w:t>applications/acceptances</w:t>
      </w:r>
      <w:r>
        <w:rPr>
          <w:spacing w:val="-9"/>
          <w:sz w:val="20"/>
        </w:rPr>
        <w:t> </w:t>
      </w:r>
      <w:r>
        <w:rPr>
          <w:sz w:val="20"/>
        </w:rPr>
        <w:t>resulting</w:t>
      </w:r>
      <w:r>
        <w:rPr>
          <w:spacing w:val="-11"/>
          <w:sz w:val="20"/>
        </w:rPr>
        <w:t> </w:t>
      </w:r>
      <w:r>
        <w:rPr>
          <w:sz w:val="20"/>
        </w:rPr>
        <w:t>in</w:t>
      </w:r>
      <w:r>
        <w:rPr>
          <w:spacing w:val="-10"/>
          <w:sz w:val="20"/>
        </w:rPr>
        <w:t> </w:t>
      </w:r>
      <w:r>
        <w:rPr>
          <w:sz w:val="20"/>
        </w:rPr>
        <w:t>loss</w:t>
      </w:r>
      <w:r>
        <w:rPr>
          <w:spacing w:val="-9"/>
          <w:sz w:val="20"/>
        </w:rPr>
        <w:t> </w:t>
      </w:r>
      <w:r>
        <w:rPr>
          <w:sz w:val="20"/>
        </w:rPr>
        <w:t>of forecast</w:t>
      </w:r>
      <w:r>
        <w:rPr>
          <w:spacing w:val="-1"/>
          <w:sz w:val="20"/>
        </w:rPr>
        <w:t> </w:t>
      </w:r>
      <w:r>
        <w:rPr>
          <w:sz w:val="20"/>
        </w:rPr>
        <w:t>income;</w:t>
      </w:r>
    </w:p>
    <w:p>
      <w:pPr>
        <w:pStyle w:val="ListParagraph"/>
        <w:numPr>
          <w:ilvl w:val="1"/>
          <w:numId w:val="6"/>
        </w:numPr>
        <w:tabs>
          <w:tab w:pos="1425" w:val="left" w:leader="none"/>
        </w:tabs>
        <w:spacing w:line="321" w:lineRule="auto" w:before="38" w:after="0"/>
        <w:ind w:left="1424" w:right="1159" w:hanging="428"/>
        <w:jc w:val="both"/>
        <w:rPr>
          <w:sz w:val="20"/>
        </w:rPr>
      </w:pPr>
      <w:r>
        <w:rPr>
          <w:spacing w:val="-2"/>
          <w:sz w:val="20"/>
        </w:rPr>
        <w:t>higher</w:t>
      </w:r>
      <w:r>
        <w:rPr>
          <w:spacing w:val="-13"/>
          <w:sz w:val="20"/>
        </w:rPr>
        <w:t> </w:t>
      </w:r>
      <w:r>
        <w:rPr>
          <w:spacing w:val="-2"/>
          <w:sz w:val="20"/>
        </w:rPr>
        <w:t>than</w:t>
      </w:r>
      <w:r>
        <w:rPr>
          <w:spacing w:val="-13"/>
          <w:sz w:val="20"/>
        </w:rPr>
        <w:t> </w:t>
      </w:r>
      <w:r>
        <w:rPr>
          <w:spacing w:val="-2"/>
          <w:sz w:val="20"/>
        </w:rPr>
        <w:t>forecast</w:t>
      </w:r>
      <w:r>
        <w:rPr>
          <w:spacing w:val="-14"/>
          <w:sz w:val="20"/>
        </w:rPr>
        <w:t> </w:t>
      </w:r>
      <w:r>
        <w:rPr>
          <w:spacing w:val="-2"/>
          <w:sz w:val="20"/>
        </w:rPr>
        <w:t>level</w:t>
      </w:r>
      <w:r>
        <w:rPr>
          <w:spacing w:val="-13"/>
          <w:sz w:val="20"/>
        </w:rPr>
        <w:t> </w:t>
      </w:r>
      <w:r>
        <w:rPr>
          <w:spacing w:val="-2"/>
          <w:sz w:val="20"/>
        </w:rPr>
        <w:t>of</w:t>
      </w:r>
      <w:r>
        <w:rPr>
          <w:spacing w:val="-14"/>
          <w:sz w:val="20"/>
        </w:rPr>
        <w:t> </w:t>
      </w:r>
      <w:r>
        <w:rPr>
          <w:spacing w:val="-2"/>
          <w:sz w:val="20"/>
        </w:rPr>
        <w:t>withdrawals</w:t>
      </w:r>
      <w:r>
        <w:rPr>
          <w:spacing w:val="-12"/>
          <w:sz w:val="20"/>
        </w:rPr>
        <w:t> </w:t>
      </w:r>
      <w:r>
        <w:rPr>
          <w:spacing w:val="-2"/>
          <w:sz w:val="20"/>
        </w:rPr>
        <w:t>resulting</w:t>
      </w:r>
      <w:r>
        <w:rPr>
          <w:spacing w:val="-14"/>
          <w:sz w:val="20"/>
        </w:rPr>
        <w:t> </w:t>
      </w:r>
      <w:r>
        <w:rPr>
          <w:spacing w:val="-2"/>
          <w:sz w:val="20"/>
        </w:rPr>
        <w:t>in</w:t>
      </w:r>
      <w:r>
        <w:rPr>
          <w:spacing w:val="-13"/>
          <w:sz w:val="20"/>
        </w:rPr>
        <w:t> </w:t>
      </w:r>
      <w:r>
        <w:rPr>
          <w:spacing w:val="-2"/>
          <w:sz w:val="20"/>
        </w:rPr>
        <w:t>loss</w:t>
      </w:r>
      <w:r>
        <w:rPr>
          <w:spacing w:val="-12"/>
          <w:sz w:val="20"/>
        </w:rPr>
        <w:t> </w:t>
      </w:r>
      <w:r>
        <w:rPr>
          <w:spacing w:val="-2"/>
          <w:sz w:val="20"/>
        </w:rPr>
        <w:t>of</w:t>
      </w:r>
      <w:r>
        <w:rPr>
          <w:spacing w:val="-13"/>
          <w:sz w:val="20"/>
        </w:rPr>
        <w:t> </w:t>
      </w:r>
      <w:r>
        <w:rPr>
          <w:spacing w:val="-2"/>
          <w:sz w:val="20"/>
        </w:rPr>
        <w:t>tuition</w:t>
      </w:r>
      <w:r>
        <w:rPr>
          <w:spacing w:val="-13"/>
          <w:sz w:val="20"/>
        </w:rPr>
        <w:t> </w:t>
      </w:r>
      <w:r>
        <w:rPr>
          <w:spacing w:val="-2"/>
          <w:sz w:val="20"/>
        </w:rPr>
        <w:t>fee</w:t>
      </w:r>
      <w:r>
        <w:rPr>
          <w:spacing w:val="-12"/>
          <w:sz w:val="20"/>
        </w:rPr>
        <w:t> </w:t>
      </w:r>
      <w:r>
        <w:rPr>
          <w:spacing w:val="-2"/>
          <w:sz w:val="20"/>
        </w:rPr>
        <w:t>income</w:t>
      </w:r>
      <w:r>
        <w:rPr>
          <w:spacing w:val="-12"/>
          <w:sz w:val="20"/>
        </w:rPr>
        <w:t> </w:t>
      </w:r>
      <w:r>
        <w:rPr>
          <w:spacing w:val="-2"/>
          <w:sz w:val="20"/>
        </w:rPr>
        <w:t>and</w:t>
      </w:r>
      <w:r>
        <w:rPr>
          <w:spacing w:val="-13"/>
          <w:sz w:val="20"/>
        </w:rPr>
        <w:t> </w:t>
      </w:r>
      <w:r>
        <w:rPr>
          <w:spacing w:val="-2"/>
          <w:sz w:val="20"/>
        </w:rPr>
        <w:t>possible </w:t>
      </w:r>
      <w:r>
        <w:rPr>
          <w:sz w:val="20"/>
        </w:rPr>
        <w:t>under-performance</w:t>
      </w:r>
      <w:r>
        <w:rPr>
          <w:spacing w:val="-1"/>
          <w:sz w:val="20"/>
        </w:rPr>
        <w:t> </w:t>
      </w:r>
      <w:r>
        <w:rPr>
          <w:sz w:val="20"/>
        </w:rPr>
        <w:t>against</w:t>
      </w:r>
      <w:r>
        <w:rPr>
          <w:spacing w:val="-3"/>
          <w:sz w:val="20"/>
        </w:rPr>
        <w:t> </w:t>
      </w:r>
      <w:r>
        <w:rPr>
          <w:sz w:val="20"/>
        </w:rPr>
        <w:t>the</w:t>
      </w:r>
      <w:r>
        <w:rPr>
          <w:spacing w:val="-1"/>
          <w:sz w:val="20"/>
        </w:rPr>
        <w:t> </w:t>
      </w:r>
      <w:r>
        <w:rPr>
          <w:sz w:val="20"/>
        </w:rPr>
        <w:t>OfS</w:t>
      </w:r>
      <w:r>
        <w:rPr>
          <w:spacing w:val="-1"/>
          <w:sz w:val="20"/>
        </w:rPr>
        <w:t> </w:t>
      </w:r>
      <w:r>
        <w:rPr>
          <w:sz w:val="20"/>
        </w:rPr>
        <w:t>contract;</w:t>
      </w:r>
    </w:p>
    <w:p>
      <w:pPr>
        <w:spacing w:after="0" w:line="321" w:lineRule="auto"/>
        <w:jc w:val="both"/>
        <w:rPr>
          <w:sz w:val="20"/>
        </w:rPr>
        <w:sectPr>
          <w:pgSz w:w="11910" w:h="16840"/>
          <w:pgMar w:header="712" w:footer="779" w:top="1320" w:bottom="960" w:left="420" w:right="260"/>
        </w:sectPr>
      </w:pPr>
    </w:p>
    <w:p>
      <w:pPr>
        <w:pStyle w:val="ListParagraph"/>
        <w:numPr>
          <w:ilvl w:val="1"/>
          <w:numId w:val="6"/>
        </w:numPr>
        <w:tabs>
          <w:tab w:pos="1426" w:val="left" w:leader="none"/>
        </w:tabs>
        <w:spacing w:line="240" w:lineRule="auto" w:before="123" w:after="0"/>
        <w:ind w:left="1425" w:right="0" w:hanging="428"/>
        <w:jc w:val="both"/>
        <w:rPr>
          <w:sz w:val="20"/>
        </w:rPr>
      </w:pPr>
      <w:r>
        <w:rPr>
          <w:spacing w:val="-4"/>
          <w:sz w:val="20"/>
        </w:rPr>
        <w:t>reduction</w:t>
      </w:r>
      <w:r>
        <w:rPr>
          <w:spacing w:val="-8"/>
          <w:sz w:val="20"/>
        </w:rPr>
        <w:t> </w:t>
      </w:r>
      <w:r>
        <w:rPr>
          <w:spacing w:val="-4"/>
          <w:sz w:val="20"/>
        </w:rPr>
        <w:t>in</w:t>
      </w:r>
      <w:r>
        <w:rPr>
          <w:spacing w:val="-8"/>
          <w:sz w:val="20"/>
        </w:rPr>
        <w:t> </w:t>
      </w:r>
      <w:r>
        <w:rPr>
          <w:spacing w:val="-4"/>
          <w:sz w:val="20"/>
        </w:rPr>
        <w:t>number</w:t>
      </w:r>
      <w:r>
        <w:rPr>
          <w:spacing w:val="-7"/>
          <w:sz w:val="20"/>
        </w:rPr>
        <w:t> </w:t>
      </w:r>
      <w:r>
        <w:rPr>
          <w:spacing w:val="-4"/>
          <w:sz w:val="20"/>
        </w:rPr>
        <w:t>of</w:t>
      </w:r>
      <w:r>
        <w:rPr>
          <w:spacing w:val="-8"/>
          <w:sz w:val="20"/>
        </w:rPr>
        <w:t> </w:t>
      </w:r>
      <w:r>
        <w:rPr>
          <w:spacing w:val="-4"/>
          <w:sz w:val="20"/>
        </w:rPr>
        <w:t>students</w:t>
      </w:r>
      <w:r>
        <w:rPr>
          <w:spacing w:val="-6"/>
          <w:sz w:val="20"/>
        </w:rPr>
        <w:t> </w:t>
      </w:r>
      <w:r>
        <w:rPr>
          <w:spacing w:val="-4"/>
          <w:sz w:val="20"/>
        </w:rPr>
        <w:t>from</w:t>
      </w:r>
      <w:r>
        <w:rPr>
          <w:spacing w:val="-8"/>
          <w:sz w:val="20"/>
        </w:rPr>
        <w:t> </w:t>
      </w:r>
      <w:r>
        <w:rPr>
          <w:spacing w:val="-4"/>
          <w:sz w:val="20"/>
        </w:rPr>
        <w:t>the</w:t>
      </w:r>
      <w:r>
        <w:rPr>
          <w:spacing w:val="-6"/>
          <w:sz w:val="20"/>
        </w:rPr>
        <w:t> </w:t>
      </w:r>
      <w:r>
        <w:rPr>
          <w:spacing w:val="-4"/>
          <w:sz w:val="20"/>
        </w:rPr>
        <w:t>EU</w:t>
      </w:r>
      <w:r>
        <w:rPr>
          <w:spacing w:val="-9"/>
          <w:sz w:val="20"/>
        </w:rPr>
        <w:t> </w:t>
      </w:r>
      <w:r>
        <w:rPr>
          <w:spacing w:val="-4"/>
          <w:sz w:val="20"/>
        </w:rPr>
        <w:t>area</w:t>
      </w:r>
      <w:r>
        <w:rPr>
          <w:spacing w:val="-8"/>
          <w:sz w:val="20"/>
        </w:rPr>
        <w:t> </w:t>
      </w:r>
      <w:r>
        <w:rPr>
          <w:spacing w:val="-4"/>
          <w:sz w:val="20"/>
        </w:rPr>
        <w:t>resulting</w:t>
      </w:r>
      <w:r>
        <w:rPr>
          <w:spacing w:val="-8"/>
          <w:sz w:val="20"/>
        </w:rPr>
        <w:t> </w:t>
      </w:r>
      <w:r>
        <w:rPr>
          <w:spacing w:val="-4"/>
          <w:sz w:val="20"/>
        </w:rPr>
        <w:t>from</w:t>
      </w:r>
      <w:r>
        <w:rPr>
          <w:spacing w:val="-8"/>
          <w:sz w:val="20"/>
        </w:rPr>
        <w:t> </w:t>
      </w:r>
      <w:r>
        <w:rPr>
          <w:spacing w:val="-4"/>
          <w:sz w:val="20"/>
        </w:rPr>
        <w:t>Brexit;</w:t>
      </w:r>
    </w:p>
    <w:p>
      <w:pPr>
        <w:pStyle w:val="ListParagraph"/>
        <w:numPr>
          <w:ilvl w:val="1"/>
          <w:numId w:val="6"/>
        </w:numPr>
        <w:tabs>
          <w:tab w:pos="1426" w:val="left" w:leader="none"/>
        </w:tabs>
        <w:spacing w:line="319" w:lineRule="auto" w:before="120" w:after="0"/>
        <w:ind w:left="1425" w:right="1157" w:hanging="428"/>
        <w:jc w:val="both"/>
        <w:rPr>
          <w:sz w:val="20"/>
        </w:rPr>
      </w:pPr>
      <w:r>
        <w:rPr>
          <w:spacing w:val="-4"/>
          <w:sz w:val="20"/>
        </w:rPr>
        <w:t>the</w:t>
      </w:r>
      <w:r>
        <w:rPr>
          <w:spacing w:val="-8"/>
          <w:sz w:val="20"/>
        </w:rPr>
        <w:t> </w:t>
      </w:r>
      <w:r>
        <w:rPr>
          <w:spacing w:val="-4"/>
          <w:sz w:val="20"/>
        </w:rPr>
        <w:t>marginalization</w:t>
      </w:r>
      <w:r>
        <w:rPr>
          <w:spacing w:val="-8"/>
          <w:sz w:val="20"/>
        </w:rPr>
        <w:t> </w:t>
      </w:r>
      <w:r>
        <w:rPr>
          <w:spacing w:val="-4"/>
          <w:sz w:val="20"/>
        </w:rPr>
        <w:t>of</w:t>
      </w:r>
      <w:r>
        <w:rPr>
          <w:spacing w:val="-9"/>
          <w:sz w:val="20"/>
        </w:rPr>
        <w:t> </w:t>
      </w:r>
      <w:r>
        <w:rPr>
          <w:spacing w:val="-4"/>
          <w:sz w:val="20"/>
        </w:rPr>
        <w:t>creative</w:t>
      </w:r>
      <w:r>
        <w:rPr>
          <w:spacing w:val="-8"/>
          <w:sz w:val="20"/>
        </w:rPr>
        <w:t> </w:t>
      </w:r>
      <w:r>
        <w:rPr>
          <w:spacing w:val="-4"/>
          <w:sz w:val="20"/>
        </w:rPr>
        <w:t>arts</w:t>
      </w:r>
      <w:r>
        <w:rPr>
          <w:spacing w:val="-8"/>
          <w:sz w:val="20"/>
        </w:rPr>
        <w:t> </w:t>
      </w:r>
      <w:r>
        <w:rPr>
          <w:spacing w:val="-4"/>
          <w:sz w:val="20"/>
        </w:rPr>
        <w:t>within</w:t>
      </w:r>
      <w:r>
        <w:rPr>
          <w:spacing w:val="-6"/>
          <w:sz w:val="20"/>
        </w:rPr>
        <w:t> </w:t>
      </w:r>
      <w:r>
        <w:rPr>
          <w:spacing w:val="-4"/>
          <w:sz w:val="20"/>
        </w:rPr>
        <w:t>the</w:t>
      </w:r>
      <w:r>
        <w:rPr>
          <w:spacing w:val="-8"/>
          <w:sz w:val="20"/>
        </w:rPr>
        <w:t> </w:t>
      </w:r>
      <w:r>
        <w:rPr>
          <w:spacing w:val="-4"/>
          <w:sz w:val="20"/>
        </w:rPr>
        <w:t>school</w:t>
      </w:r>
      <w:r>
        <w:rPr>
          <w:spacing w:val="-9"/>
          <w:sz w:val="20"/>
        </w:rPr>
        <w:t> </w:t>
      </w:r>
      <w:r>
        <w:rPr>
          <w:spacing w:val="-4"/>
          <w:sz w:val="20"/>
        </w:rPr>
        <w:t>curriculum</w:t>
      </w:r>
      <w:r>
        <w:rPr>
          <w:spacing w:val="-9"/>
          <w:sz w:val="20"/>
        </w:rPr>
        <w:t> </w:t>
      </w:r>
      <w:r>
        <w:rPr>
          <w:spacing w:val="-4"/>
          <w:sz w:val="20"/>
        </w:rPr>
        <w:t>and</w:t>
      </w:r>
      <w:r>
        <w:rPr>
          <w:spacing w:val="-6"/>
          <w:sz w:val="20"/>
        </w:rPr>
        <w:t> </w:t>
      </w:r>
      <w:r>
        <w:rPr>
          <w:spacing w:val="-4"/>
          <w:sz w:val="20"/>
        </w:rPr>
        <w:t>the</w:t>
      </w:r>
      <w:r>
        <w:rPr>
          <w:spacing w:val="-8"/>
          <w:sz w:val="20"/>
        </w:rPr>
        <w:t> </w:t>
      </w:r>
      <w:r>
        <w:rPr>
          <w:spacing w:val="-4"/>
          <w:sz w:val="20"/>
        </w:rPr>
        <w:t>introduction</w:t>
      </w:r>
      <w:r>
        <w:rPr>
          <w:spacing w:val="-8"/>
          <w:sz w:val="20"/>
        </w:rPr>
        <w:t> </w:t>
      </w:r>
      <w:r>
        <w:rPr>
          <w:spacing w:val="-4"/>
          <w:sz w:val="20"/>
        </w:rPr>
        <w:t>of</w:t>
      </w:r>
      <w:r>
        <w:rPr>
          <w:spacing w:val="-9"/>
          <w:sz w:val="20"/>
        </w:rPr>
        <w:t> </w:t>
      </w:r>
      <w:r>
        <w:rPr>
          <w:spacing w:val="-4"/>
          <w:sz w:val="20"/>
        </w:rPr>
        <w:t>paid </w:t>
      </w:r>
      <w:r>
        <w:rPr>
          <w:spacing w:val="-2"/>
          <w:sz w:val="20"/>
        </w:rPr>
        <w:t>technical</w:t>
      </w:r>
      <w:r>
        <w:rPr>
          <w:spacing w:val="-6"/>
          <w:sz w:val="20"/>
        </w:rPr>
        <w:t> </w:t>
      </w:r>
      <w:r>
        <w:rPr>
          <w:spacing w:val="-2"/>
          <w:sz w:val="20"/>
        </w:rPr>
        <w:t>apprenticeships</w:t>
      </w:r>
      <w:r>
        <w:rPr>
          <w:spacing w:val="-5"/>
          <w:sz w:val="20"/>
        </w:rPr>
        <w:t> </w:t>
      </w:r>
      <w:r>
        <w:rPr>
          <w:spacing w:val="-2"/>
          <w:sz w:val="20"/>
        </w:rPr>
        <w:t>will</w:t>
      </w:r>
      <w:r>
        <w:rPr>
          <w:spacing w:val="-6"/>
          <w:sz w:val="20"/>
        </w:rPr>
        <w:t> </w:t>
      </w:r>
      <w:r>
        <w:rPr>
          <w:spacing w:val="-2"/>
          <w:sz w:val="20"/>
        </w:rPr>
        <w:t>reduce</w:t>
      </w:r>
      <w:r>
        <w:rPr>
          <w:spacing w:val="-5"/>
          <w:sz w:val="20"/>
        </w:rPr>
        <w:t> </w:t>
      </w:r>
      <w:r>
        <w:rPr>
          <w:spacing w:val="-2"/>
          <w:sz w:val="20"/>
        </w:rPr>
        <w:t>the</w:t>
      </w:r>
      <w:r>
        <w:rPr>
          <w:spacing w:val="-7"/>
          <w:sz w:val="20"/>
        </w:rPr>
        <w:t> </w:t>
      </w:r>
      <w:r>
        <w:rPr>
          <w:spacing w:val="-2"/>
          <w:sz w:val="20"/>
        </w:rPr>
        <w:t>supply</w:t>
      </w:r>
      <w:r>
        <w:rPr>
          <w:spacing w:val="-6"/>
          <w:sz w:val="20"/>
        </w:rPr>
        <w:t> </w:t>
      </w:r>
      <w:r>
        <w:rPr>
          <w:spacing w:val="-2"/>
          <w:sz w:val="20"/>
        </w:rPr>
        <w:t>of</w:t>
      </w:r>
      <w:r>
        <w:rPr>
          <w:spacing w:val="-7"/>
          <w:sz w:val="20"/>
        </w:rPr>
        <w:t> </w:t>
      </w:r>
      <w:r>
        <w:rPr>
          <w:spacing w:val="-2"/>
          <w:sz w:val="20"/>
        </w:rPr>
        <w:t>suitable</w:t>
      </w:r>
      <w:r>
        <w:rPr>
          <w:spacing w:val="-5"/>
          <w:sz w:val="20"/>
        </w:rPr>
        <w:t> </w:t>
      </w:r>
      <w:r>
        <w:rPr>
          <w:spacing w:val="-2"/>
          <w:sz w:val="20"/>
        </w:rPr>
        <w:t>applicants</w:t>
      </w:r>
      <w:r>
        <w:rPr>
          <w:spacing w:val="-5"/>
          <w:sz w:val="20"/>
        </w:rPr>
        <w:t> </w:t>
      </w:r>
      <w:r>
        <w:rPr>
          <w:spacing w:val="-2"/>
          <w:sz w:val="20"/>
        </w:rPr>
        <w:t>to</w:t>
      </w:r>
      <w:r>
        <w:rPr>
          <w:spacing w:val="-7"/>
          <w:sz w:val="20"/>
        </w:rPr>
        <w:t> </w:t>
      </w:r>
      <w:r>
        <w:rPr>
          <w:spacing w:val="-2"/>
          <w:sz w:val="20"/>
        </w:rPr>
        <w:t>some</w:t>
      </w:r>
      <w:r>
        <w:rPr>
          <w:spacing w:val="-5"/>
          <w:sz w:val="20"/>
        </w:rPr>
        <w:t> </w:t>
      </w:r>
      <w:r>
        <w:rPr>
          <w:spacing w:val="-2"/>
          <w:sz w:val="20"/>
        </w:rPr>
        <w:t>of</w:t>
      </w:r>
      <w:r>
        <w:rPr>
          <w:spacing w:val="-7"/>
          <w:sz w:val="20"/>
        </w:rPr>
        <w:t> </w:t>
      </w:r>
      <w:r>
        <w:rPr>
          <w:spacing w:val="-2"/>
          <w:sz w:val="20"/>
        </w:rPr>
        <w:t>Central’s </w:t>
      </w:r>
      <w:r>
        <w:rPr>
          <w:sz w:val="20"/>
        </w:rPr>
        <w:t>specialist technical pathways; and</w:t>
      </w:r>
    </w:p>
    <w:p>
      <w:pPr>
        <w:pStyle w:val="ListParagraph"/>
        <w:numPr>
          <w:ilvl w:val="1"/>
          <w:numId w:val="6"/>
        </w:numPr>
        <w:tabs>
          <w:tab w:pos="1426" w:val="left" w:leader="none"/>
        </w:tabs>
        <w:spacing w:line="319" w:lineRule="auto" w:before="39" w:after="0"/>
        <w:ind w:left="1425" w:right="1154" w:hanging="428"/>
        <w:jc w:val="both"/>
        <w:rPr>
          <w:sz w:val="20"/>
        </w:rPr>
      </w:pPr>
      <w:r>
        <w:rPr>
          <w:spacing w:val="-4"/>
          <w:sz w:val="20"/>
        </w:rPr>
        <w:t>outcome</w:t>
      </w:r>
      <w:r>
        <w:rPr>
          <w:spacing w:val="-6"/>
          <w:sz w:val="20"/>
        </w:rPr>
        <w:t> </w:t>
      </w:r>
      <w:r>
        <w:rPr>
          <w:spacing w:val="-4"/>
          <w:sz w:val="20"/>
        </w:rPr>
        <w:t>of</w:t>
      </w:r>
      <w:r>
        <w:rPr>
          <w:spacing w:val="-7"/>
          <w:sz w:val="20"/>
        </w:rPr>
        <w:t> </w:t>
      </w:r>
      <w:r>
        <w:rPr>
          <w:spacing w:val="-4"/>
          <w:sz w:val="20"/>
        </w:rPr>
        <w:t>the</w:t>
      </w:r>
      <w:r>
        <w:rPr>
          <w:spacing w:val="-6"/>
          <w:sz w:val="20"/>
        </w:rPr>
        <w:t> </w:t>
      </w:r>
      <w:r>
        <w:rPr>
          <w:spacing w:val="-4"/>
          <w:sz w:val="20"/>
        </w:rPr>
        <w:t>Government</w:t>
      </w:r>
      <w:r>
        <w:rPr>
          <w:spacing w:val="-7"/>
          <w:sz w:val="20"/>
        </w:rPr>
        <w:t> </w:t>
      </w:r>
      <w:r>
        <w:rPr>
          <w:spacing w:val="-4"/>
          <w:sz w:val="20"/>
        </w:rPr>
        <w:t>review</w:t>
      </w:r>
      <w:r>
        <w:rPr>
          <w:spacing w:val="-8"/>
          <w:sz w:val="20"/>
        </w:rPr>
        <w:t> </w:t>
      </w:r>
      <w:r>
        <w:rPr>
          <w:spacing w:val="-4"/>
          <w:sz w:val="20"/>
        </w:rPr>
        <w:t>of</w:t>
      </w:r>
      <w:r>
        <w:rPr>
          <w:spacing w:val="-7"/>
          <w:sz w:val="20"/>
        </w:rPr>
        <w:t> </w:t>
      </w:r>
      <w:r>
        <w:rPr>
          <w:spacing w:val="-4"/>
          <w:sz w:val="20"/>
        </w:rPr>
        <w:t>higher</w:t>
      </w:r>
      <w:r>
        <w:rPr>
          <w:spacing w:val="-6"/>
          <w:sz w:val="20"/>
        </w:rPr>
        <w:t> </w:t>
      </w:r>
      <w:r>
        <w:rPr>
          <w:spacing w:val="-4"/>
          <w:sz w:val="20"/>
        </w:rPr>
        <w:t>education</w:t>
      </w:r>
      <w:r>
        <w:rPr>
          <w:spacing w:val="-6"/>
          <w:sz w:val="20"/>
        </w:rPr>
        <w:t> </w:t>
      </w:r>
      <w:r>
        <w:rPr>
          <w:spacing w:val="-4"/>
          <w:sz w:val="20"/>
        </w:rPr>
        <w:t>funding</w:t>
      </w:r>
      <w:r>
        <w:rPr>
          <w:spacing w:val="-8"/>
          <w:sz w:val="20"/>
        </w:rPr>
        <w:t> </w:t>
      </w:r>
      <w:r>
        <w:rPr>
          <w:spacing w:val="-4"/>
          <w:sz w:val="20"/>
        </w:rPr>
        <w:t>leading</w:t>
      </w:r>
      <w:r>
        <w:rPr>
          <w:spacing w:val="-8"/>
          <w:sz w:val="20"/>
        </w:rPr>
        <w:t> </w:t>
      </w:r>
      <w:r>
        <w:rPr>
          <w:spacing w:val="-4"/>
          <w:sz w:val="20"/>
        </w:rPr>
        <w:t>to</w:t>
      </w:r>
      <w:r>
        <w:rPr>
          <w:spacing w:val="-7"/>
          <w:sz w:val="20"/>
        </w:rPr>
        <w:t> </w:t>
      </w:r>
      <w:r>
        <w:rPr>
          <w:spacing w:val="-4"/>
          <w:sz w:val="20"/>
        </w:rPr>
        <w:t>a</w:t>
      </w:r>
      <w:r>
        <w:rPr>
          <w:spacing w:val="-9"/>
          <w:sz w:val="20"/>
        </w:rPr>
        <w:t> </w:t>
      </w:r>
      <w:r>
        <w:rPr>
          <w:spacing w:val="-4"/>
          <w:sz w:val="20"/>
        </w:rPr>
        <w:t>lower</w:t>
      </w:r>
      <w:r>
        <w:rPr>
          <w:spacing w:val="-6"/>
          <w:sz w:val="20"/>
        </w:rPr>
        <w:t> </w:t>
      </w:r>
      <w:r>
        <w:rPr>
          <w:spacing w:val="-4"/>
          <w:sz w:val="20"/>
        </w:rPr>
        <w:t>allocation as</w:t>
      </w:r>
      <w:r>
        <w:rPr>
          <w:spacing w:val="-7"/>
          <w:sz w:val="20"/>
        </w:rPr>
        <w:t> </w:t>
      </w:r>
      <w:r>
        <w:rPr>
          <w:spacing w:val="-4"/>
          <w:sz w:val="20"/>
        </w:rPr>
        <w:t>part</w:t>
      </w:r>
      <w:r>
        <w:rPr>
          <w:spacing w:val="-9"/>
          <w:sz w:val="20"/>
        </w:rPr>
        <w:t> </w:t>
      </w:r>
      <w:r>
        <w:rPr>
          <w:spacing w:val="-4"/>
          <w:sz w:val="20"/>
        </w:rPr>
        <w:t>of</w:t>
      </w:r>
      <w:r>
        <w:rPr>
          <w:spacing w:val="-8"/>
          <w:sz w:val="20"/>
        </w:rPr>
        <w:t> </w:t>
      </w:r>
      <w:r>
        <w:rPr>
          <w:spacing w:val="-4"/>
          <w:sz w:val="20"/>
        </w:rPr>
        <w:t>the</w:t>
      </w:r>
      <w:r>
        <w:rPr>
          <w:spacing w:val="-7"/>
          <w:sz w:val="20"/>
        </w:rPr>
        <w:t> </w:t>
      </w:r>
      <w:r>
        <w:rPr>
          <w:spacing w:val="-4"/>
          <w:sz w:val="20"/>
        </w:rPr>
        <w:t>next</w:t>
      </w:r>
      <w:r>
        <w:rPr>
          <w:spacing w:val="-9"/>
          <w:sz w:val="20"/>
        </w:rPr>
        <w:t> </w:t>
      </w:r>
      <w:r>
        <w:rPr>
          <w:spacing w:val="-4"/>
          <w:sz w:val="20"/>
        </w:rPr>
        <w:t>review</w:t>
      </w:r>
      <w:r>
        <w:rPr>
          <w:spacing w:val="-7"/>
          <w:sz w:val="20"/>
        </w:rPr>
        <w:t> </w:t>
      </w:r>
      <w:r>
        <w:rPr>
          <w:spacing w:val="-4"/>
          <w:sz w:val="20"/>
        </w:rPr>
        <w:t>into</w:t>
      </w:r>
      <w:r>
        <w:rPr>
          <w:spacing w:val="-9"/>
          <w:sz w:val="20"/>
        </w:rPr>
        <w:t> </w:t>
      </w:r>
      <w:r>
        <w:rPr>
          <w:spacing w:val="-4"/>
          <w:sz w:val="20"/>
        </w:rPr>
        <w:t>institution-specific</w:t>
      </w:r>
      <w:r>
        <w:rPr>
          <w:spacing w:val="-7"/>
          <w:sz w:val="20"/>
        </w:rPr>
        <w:t> </w:t>
      </w:r>
      <w:r>
        <w:rPr>
          <w:spacing w:val="-4"/>
          <w:sz w:val="20"/>
        </w:rPr>
        <w:t>targeted</w:t>
      </w:r>
      <w:r>
        <w:rPr>
          <w:spacing w:val="-8"/>
          <w:sz w:val="20"/>
        </w:rPr>
        <w:t> </w:t>
      </w:r>
      <w:r>
        <w:rPr>
          <w:spacing w:val="-4"/>
          <w:sz w:val="20"/>
        </w:rPr>
        <w:t>allocations</w:t>
      </w:r>
      <w:r>
        <w:rPr>
          <w:spacing w:val="-7"/>
          <w:sz w:val="20"/>
        </w:rPr>
        <w:t> </w:t>
      </w:r>
      <w:r>
        <w:rPr>
          <w:spacing w:val="-4"/>
          <w:sz w:val="20"/>
        </w:rPr>
        <w:t>(RISTA),</w:t>
      </w:r>
      <w:r>
        <w:rPr>
          <w:spacing w:val="-6"/>
          <w:sz w:val="20"/>
        </w:rPr>
        <w:t> </w:t>
      </w:r>
      <w:r>
        <w:rPr>
          <w:spacing w:val="-4"/>
          <w:sz w:val="20"/>
        </w:rPr>
        <w:t>a</w:t>
      </w:r>
      <w:r>
        <w:rPr>
          <w:spacing w:val="-9"/>
          <w:sz w:val="20"/>
        </w:rPr>
        <w:t> </w:t>
      </w:r>
      <w:r>
        <w:rPr>
          <w:spacing w:val="-4"/>
          <w:sz w:val="20"/>
        </w:rPr>
        <w:t>lower</w:t>
      </w:r>
      <w:r>
        <w:rPr>
          <w:spacing w:val="-8"/>
          <w:sz w:val="20"/>
        </w:rPr>
        <w:t> </w:t>
      </w:r>
      <w:r>
        <w:rPr>
          <w:spacing w:val="-4"/>
          <w:sz w:val="20"/>
        </w:rPr>
        <w:t>unit</w:t>
      </w:r>
      <w:r>
        <w:rPr>
          <w:spacing w:val="-9"/>
          <w:sz w:val="20"/>
        </w:rPr>
        <w:t> </w:t>
      </w:r>
      <w:r>
        <w:rPr>
          <w:spacing w:val="-4"/>
          <w:sz w:val="20"/>
        </w:rPr>
        <w:t>of </w:t>
      </w:r>
      <w:r>
        <w:rPr>
          <w:spacing w:val="-6"/>
          <w:sz w:val="20"/>
        </w:rPr>
        <w:t>resource or the reintroduction of student number controls impacting adversely on the current </w:t>
      </w:r>
      <w:r>
        <w:rPr>
          <w:sz w:val="20"/>
        </w:rPr>
        <w:t>business</w:t>
      </w:r>
      <w:r>
        <w:rPr>
          <w:spacing w:val="-16"/>
          <w:sz w:val="20"/>
        </w:rPr>
        <w:t> </w:t>
      </w:r>
      <w:r>
        <w:rPr>
          <w:sz w:val="20"/>
        </w:rPr>
        <w:t>model</w:t>
      </w:r>
      <w:r>
        <w:rPr>
          <w:spacing w:val="-16"/>
          <w:sz w:val="20"/>
        </w:rPr>
        <w:t> </w:t>
      </w:r>
      <w:r>
        <w:rPr>
          <w:sz w:val="20"/>
        </w:rPr>
        <w:t>and</w:t>
      </w:r>
      <w:r>
        <w:rPr>
          <w:spacing w:val="-16"/>
          <w:sz w:val="20"/>
        </w:rPr>
        <w:t> </w:t>
      </w:r>
      <w:r>
        <w:rPr>
          <w:sz w:val="20"/>
        </w:rPr>
        <w:t>ongoing</w:t>
      </w:r>
      <w:r>
        <w:rPr>
          <w:spacing w:val="-16"/>
          <w:sz w:val="20"/>
        </w:rPr>
        <w:t> </w:t>
      </w:r>
      <w:r>
        <w:rPr>
          <w:sz w:val="20"/>
        </w:rPr>
        <w:t>sustainability.</w:t>
      </w:r>
    </w:p>
    <w:p>
      <w:pPr>
        <w:pStyle w:val="BodyText"/>
        <w:spacing w:line="319" w:lineRule="auto" w:before="158"/>
        <w:ind w:left="998" w:right="1154"/>
        <w:jc w:val="both"/>
      </w:pPr>
      <w:r>
        <w:rPr>
          <w:spacing w:val="-2"/>
        </w:rPr>
        <w:t>The</w:t>
      </w:r>
      <w:r>
        <w:rPr>
          <w:spacing w:val="-11"/>
        </w:rPr>
        <w:t> </w:t>
      </w:r>
      <w:r>
        <w:rPr>
          <w:spacing w:val="-2"/>
        </w:rPr>
        <w:t>above</w:t>
      </w:r>
      <w:r>
        <w:rPr>
          <w:spacing w:val="-11"/>
        </w:rPr>
        <w:t> </w:t>
      </w:r>
      <w:r>
        <w:rPr>
          <w:spacing w:val="-2"/>
        </w:rPr>
        <w:t>risks</w:t>
      </w:r>
      <w:r>
        <w:rPr>
          <w:spacing w:val="-13"/>
        </w:rPr>
        <w:t> </w:t>
      </w:r>
      <w:r>
        <w:rPr>
          <w:spacing w:val="-2"/>
        </w:rPr>
        <w:t>highlight</w:t>
      </w:r>
      <w:r>
        <w:rPr>
          <w:spacing w:val="-13"/>
        </w:rPr>
        <w:t> </w:t>
      </w:r>
      <w:r>
        <w:rPr>
          <w:spacing w:val="-2"/>
        </w:rPr>
        <w:t>the</w:t>
      </w:r>
      <w:r>
        <w:rPr>
          <w:spacing w:val="-11"/>
        </w:rPr>
        <w:t> </w:t>
      </w:r>
      <w:r>
        <w:rPr>
          <w:spacing w:val="-2"/>
        </w:rPr>
        <w:t>potential</w:t>
      </w:r>
      <w:r>
        <w:rPr>
          <w:spacing w:val="-12"/>
        </w:rPr>
        <w:t> </w:t>
      </w:r>
      <w:r>
        <w:rPr>
          <w:spacing w:val="-2"/>
        </w:rPr>
        <w:t>for</w:t>
      </w:r>
      <w:r>
        <w:rPr>
          <w:spacing w:val="-12"/>
        </w:rPr>
        <w:t> </w:t>
      </w:r>
      <w:r>
        <w:rPr>
          <w:spacing w:val="-2"/>
        </w:rPr>
        <w:t>increased</w:t>
      </w:r>
      <w:r>
        <w:rPr>
          <w:spacing w:val="-11"/>
        </w:rPr>
        <w:t> </w:t>
      </w:r>
      <w:r>
        <w:rPr>
          <w:spacing w:val="-2"/>
        </w:rPr>
        <w:t>income</w:t>
      </w:r>
      <w:r>
        <w:rPr>
          <w:spacing w:val="-11"/>
        </w:rPr>
        <w:t> </w:t>
      </w:r>
      <w:r>
        <w:rPr>
          <w:spacing w:val="-2"/>
        </w:rPr>
        <w:t>volatility</w:t>
      </w:r>
      <w:r>
        <w:rPr>
          <w:spacing w:val="-12"/>
        </w:rPr>
        <w:t> </w:t>
      </w:r>
      <w:r>
        <w:rPr>
          <w:spacing w:val="-2"/>
        </w:rPr>
        <w:t>as</w:t>
      </w:r>
      <w:r>
        <w:rPr>
          <w:spacing w:val="-11"/>
        </w:rPr>
        <w:t> </w:t>
      </w:r>
      <w:r>
        <w:rPr>
          <w:spacing w:val="-2"/>
        </w:rPr>
        <w:t>a</w:t>
      </w:r>
      <w:r>
        <w:rPr>
          <w:spacing w:val="-12"/>
        </w:rPr>
        <w:t> </w:t>
      </w:r>
      <w:r>
        <w:rPr>
          <w:spacing w:val="-2"/>
        </w:rPr>
        <w:t>result</w:t>
      </w:r>
      <w:r>
        <w:rPr>
          <w:spacing w:val="-13"/>
        </w:rPr>
        <w:t> </w:t>
      </w:r>
      <w:r>
        <w:rPr>
          <w:spacing w:val="-2"/>
        </w:rPr>
        <w:t>of</w:t>
      </w:r>
      <w:r>
        <w:rPr>
          <w:spacing w:val="-12"/>
        </w:rPr>
        <w:t> </w:t>
      </w:r>
      <w:r>
        <w:rPr>
          <w:spacing w:val="-2"/>
        </w:rPr>
        <w:t>pressures</w:t>
      </w:r>
      <w:r>
        <w:rPr>
          <w:spacing w:val="-13"/>
        </w:rPr>
        <w:t> </w:t>
      </w:r>
      <w:r>
        <w:rPr>
          <w:spacing w:val="-2"/>
        </w:rPr>
        <w:t>on </w:t>
      </w:r>
      <w:r>
        <w:rPr/>
        <w:t>student recruitment, including increased competition for international students from other </w:t>
      </w:r>
      <w:r>
        <w:rPr>
          <w:spacing w:val="-2"/>
        </w:rPr>
        <w:t>countries</w:t>
      </w:r>
      <w:r>
        <w:rPr>
          <w:spacing w:val="-7"/>
        </w:rPr>
        <w:t> </w:t>
      </w:r>
      <w:r>
        <w:rPr>
          <w:spacing w:val="-2"/>
        </w:rPr>
        <w:t>and</w:t>
      </w:r>
      <w:r>
        <w:rPr>
          <w:spacing w:val="-8"/>
        </w:rPr>
        <w:t> </w:t>
      </w:r>
      <w:r>
        <w:rPr>
          <w:spacing w:val="-2"/>
        </w:rPr>
        <w:t>a</w:t>
      </w:r>
      <w:r>
        <w:rPr>
          <w:spacing w:val="-8"/>
        </w:rPr>
        <w:t> </w:t>
      </w:r>
      <w:r>
        <w:rPr>
          <w:spacing w:val="-2"/>
        </w:rPr>
        <w:t>significant</w:t>
      </w:r>
      <w:r>
        <w:rPr>
          <w:spacing w:val="-6"/>
        </w:rPr>
        <w:t> </w:t>
      </w:r>
      <w:r>
        <w:rPr>
          <w:spacing w:val="-2"/>
        </w:rPr>
        <w:t>fall</w:t>
      </w:r>
      <w:r>
        <w:rPr>
          <w:spacing w:val="-8"/>
        </w:rPr>
        <w:t> </w:t>
      </w:r>
      <w:r>
        <w:rPr>
          <w:spacing w:val="-2"/>
        </w:rPr>
        <w:t>in</w:t>
      </w:r>
      <w:r>
        <w:rPr>
          <w:spacing w:val="-8"/>
        </w:rPr>
        <w:t> </w:t>
      </w:r>
      <w:r>
        <w:rPr>
          <w:spacing w:val="-2"/>
        </w:rPr>
        <w:t>part-time</w:t>
      </w:r>
      <w:r>
        <w:rPr>
          <w:spacing w:val="-7"/>
        </w:rPr>
        <w:t> </w:t>
      </w:r>
      <w:r>
        <w:rPr>
          <w:spacing w:val="-2"/>
        </w:rPr>
        <w:t>undergraduate</w:t>
      </w:r>
      <w:r>
        <w:rPr>
          <w:spacing w:val="-7"/>
        </w:rPr>
        <w:t> </w:t>
      </w:r>
      <w:r>
        <w:rPr>
          <w:spacing w:val="-2"/>
        </w:rPr>
        <w:t>and</w:t>
      </w:r>
      <w:r>
        <w:rPr>
          <w:spacing w:val="-8"/>
        </w:rPr>
        <w:t> </w:t>
      </w:r>
      <w:r>
        <w:rPr>
          <w:spacing w:val="-2"/>
        </w:rPr>
        <w:t>postgraduate</w:t>
      </w:r>
      <w:r>
        <w:rPr>
          <w:spacing w:val="-7"/>
        </w:rPr>
        <w:t> </w:t>
      </w:r>
      <w:r>
        <w:rPr>
          <w:spacing w:val="-2"/>
        </w:rPr>
        <w:t>numbers.</w:t>
      </w:r>
    </w:p>
    <w:p>
      <w:pPr>
        <w:pStyle w:val="BodyText"/>
        <w:spacing w:before="123"/>
        <w:ind w:left="998"/>
        <w:jc w:val="both"/>
      </w:pPr>
      <w:r>
        <w:rPr>
          <w:spacing w:val="-6"/>
        </w:rPr>
        <w:t>The</w:t>
      </w:r>
      <w:r>
        <w:rPr>
          <w:spacing w:val="-4"/>
        </w:rPr>
        <w:t> </w:t>
      </w:r>
      <w:r>
        <w:rPr>
          <w:spacing w:val="-6"/>
        </w:rPr>
        <w:t>School</w:t>
      </w:r>
      <w:r>
        <w:rPr>
          <w:spacing w:val="-5"/>
        </w:rPr>
        <w:t> </w:t>
      </w:r>
      <w:r>
        <w:rPr>
          <w:spacing w:val="-6"/>
        </w:rPr>
        <w:t>is</w:t>
      </w:r>
      <w:r>
        <w:rPr>
          <w:spacing w:val="-4"/>
        </w:rPr>
        <w:t> </w:t>
      </w:r>
      <w:r>
        <w:rPr>
          <w:spacing w:val="-6"/>
        </w:rPr>
        <w:t>responding to</w:t>
      </w:r>
      <w:r>
        <w:rPr>
          <w:spacing w:val="-5"/>
        </w:rPr>
        <w:t> </w:t>
      </w:r>
      <w:r>
        <w:rPr>
          <w:spacing w:val="-6"/>
        </w:rPr>
        <w:t>these</w:t>
      </w:r>
      <w:r>
        <w:rPr>
          <w:spacing w:val="-3"/>
        </w:rPr>
        <w:t> </w:t>
      </w:r>
      <w:r>
        <w:rPr>
          <w:spacing w:val="-6"/>
        </w:rPr>
        <w:t>risks by</w:t>
      </w:r>
      <w:r>
        <w:rPr>
          <w:spacing w:val="-5"/>
        </w:rPr>
        <w:t> </w:t>
      </w:r>
      <w:r>
        <w:rPr>
          <w:spacing w:val="-6"/>
        </w:rPr>
        <w:t>undertaking a</w:t>
      </w:r>
      <w:r>
        <w:rPr>
          <w:spacing w:val="-5"/>
        </w:rPr>
        <w:t> </w:t>
      </w:r>
      <w:r>
        <w:rPr>
          <w:spacing w:val="-6"/>
        </w:rPr>
        <w:t>combination</w:t>
      </w:r>
      <w:r>
        <w:rPr>
          <w:spacing w:val="-5"/>
        </w:rPr>
        <w:t> </w:t>
      </w:r>
      <w:r>
        <w:rPr>
          <w:spacing w:val="-6"/>
        </w:rPr>
        <w:t>of</w:t>
      </w:r>
      <w:r>
        <w:rPr>
          <w:spacing w:val="-4"/>
        </w:rPr>
        <w:t> </w:t>
      </w:r>
      <w:r>
        <w:rPr>
          <w:spacing w:val="-6"/>
        </w:rPr>
        <w:t>the</w:t>
      </w:r>
      <w:r>
        <w:rPr>
          <w:spacing w:val="-4"/>
        </w:rPr>
        <w:t> </w:t>
      </w:r>
      <w:r>
        <w:rPr>
          <w:spacing w:val="-6"/>
        </w:rPr>
        <w:t>following actions:</w:t>
      </w:r>
    </w:p>
    <w:p>
      <w:pPr>
        <w:pStyle w:val="ListParagraph"/>
        <w:numPr>
          <w:ilvl w:val="0"/>
          <w:numId w:val="8"/>
        </w:numPr>
        <w:tabs>
          <w:tab w:pos="1422" w:val="left" w:leader="none"/>
          <w:tab w:pos="1424" w:val="left" w:leader="none"/>
        </w:tabs>
        <w:spacing w:line="240" w:lineRule="auto" w:before="115" w:after="0"/>
        <w:ind w:left="1423" w:right="0" w:hanging="426"/>
        <w:jc w:val="left"/>
        <w:rPr>
          <w:sz w:val="20"/>
        </w:rPr>
      </w:pPr>
      <w:r>
        <w:rPr>
          <w:spacing w:val="-4"/>
          <w:sz w:val="20"/>
        </w:rPr>
        <w:t>further</w:t>
      </w:r>
      <w:r>
        <w:rPr>
          <w:spacing w:val="-10"/>
          <w:sz w:val="20"/>
        </w:rPr>
        <w:t> </w:t>
      </w:r>
      <w:r>
        <w:rPr>
          <w:spacing w:val="-4"/>
          <w:sz w:val="20"/>
        </w:rPr>
        <w:t>development</w:t>
      </w:r>
      <w:r>
        <w:rPr>
          <w:spacing w:val="-11"/>
          <w:sz w:val="20"/>
        </w:rPr>
        <w:t> </w:t>
      </w:r>
      <w:r>
        <w:rPr>
          <w:spacing w:val="-4"/>
          <w:sz w:val="20"/>
        </w:rPr>
        <w:t>of</w:t>
      </w:r>
      <w:r>
        <w:rPr>
          <w:spacing w:val="-9"/>
          <w:sz w:val="20"/>
        </w:rPr>
        <w:t> </w:t>
      </w:r>
      <w:r>
        <w:rPr>
          <w:spacing w:val="-4"/>
          <w:sz w:val="20"/>
        </w:rPr>
        <w:t>a</w:t>
      </w:r>
      <w:r>
        <w:rPr>
          <w:spacing w:val="-8"/>
          <w:sz w:val="20"/>
        </w:rPr>
        <w:t> </w:t>
      </w:r>
      <w:r>
        <w:rPr>
          <w:spacing w:val="-4"/>
          <w:sz w:val="20"/>
        </w:rPr>
        <w:t>proactive</w:t>
      </w:r>
      <w:r>
        <w:rPr>
          <w:spacing w:val="-8"/>
          <w:sz w:val="20"/>
        </w:rPr>
        <w:t> </w:t>
      </w:r>
      <w:r>
        <w:rPr>
          <w:spacing w:val="-4"/>
          <w:sz w:val="20"/>
        </w:rPr>
        <w:t>marketing</w:t>
      </w:r>
      <w:r>
        <w:rPr>
          <w:spacing w:val="-11"/>
          <w:sz w:val="20"/>
        </w:rPr>
        <w:t> </w:t>
      </w:r>
      <w:r>
        <w:rPr>
          <w:spacing w:val="-4"/>
          <w:sz w:val="20"/>
        </w:rPr>
        <w:t>strategy;</w:t>
      </w:r>
    </w:p>
    <w:p>
      <w:pPr>
        <w:pStyle w:val="ListParagraph"/>
        <w:numPr>
          <w:ilvl w:val="0"/>
          <w:numId w:val="8"/>
        </w:numPr>
        <w:tabs>
          <w:tab w:pos="1422" w:val="left" w:leader="none"/>
          <w:tab w:pos="1424" w:val="left" w:leader="none"/>
        </w:tabs>
        <w:spacing w:line="319" w:lineRule="auto" w:before="117" w:after="0"/>
        <w:ind w:left="1423" w:right="1158" w:hanging="426"/>
        <w:jc w:val="left"/>
        <w:rPr>
          <w:sz w:val="20"/>
        </w:rPr>
      </w:pPr>
      <w:r>
        <w:rPr>
          <w:spacing w:val="-2"/>
          <w:sz w:val="20"/>
        </w:rPr>
        <w:t>regular</w:t>
      </w:r>
      <w:r>
        <w:rPr>
          <w:spacing w:val="-13"/>
          <w:sz w:val="20"/>
        </w:rPr>
        <w:t> </w:t>
      </w:r>
      <w:r>
        <w:rPr>
          <w:spacing w:val="-2"/>
          <w:sz w:val="20"/>
        </w:rPr>
        <w:t>monitoring</w:t>
      </w:r>
      <w:r>
        <w:rPr>
          <w:spacing w:val="-14"/>
          <w:sz w:val="20"/>
        </w:rPr>
        <w:t> </w:t>
      </w:r>
      <w:r>
        <w:rPr>
          <w:spacing w:val="-2"/>
          <w:sz w:val="20"/>
        </w:rPr>
        <w:t>of</w:t>
      </w:r>
      <w:r>
        <w:rPr>
          <w:spacing w:val="-13"/>
          <w:sz w:val="20"/>
        </w:rPr>
        <w:t> </w:t>
      </w:r>
      <w:r>
        <w:rPr>
          <w:spacing w:val="-2"/>
          <w:sz w:val="20"/>
        </w:rPr>
        <w:t>student</w:t>
      </w:r>
      <w:r>
        <w:rPr>
          <w:spacing w:val="-14"/>
          <w:sz w:val="20"/>
        </w:rPr>
        <w:t> </w:t>
      </w:r>
      <w:r>
        <w:rPr>
          <w:spacing w:val="-2"/>
          <w:sz w:val="20"/>
        </w:rPr>
        <w:t>withdrawals,</w:t>
      </w:r>
      <w:r>
        <w:rPr>
          <w:spacing w:val="-13"/>
          <w:sz w:val="20"/>
        </w:rPr>
        <w:t> </w:t>
      </w:r>
      <w:r>
        <w:rPr>
          <w:spacing w:val="-2"/>
          <w:sz w:val="20"/>
        </w:rPr>
        <w:t>and</w:t>
      </w:r>
      <w:r>
        <w:rPr>
          <w:spacing w:val="-13"/>
          <w:sz w:val="20"/>
        </w:rPr>
        <w:t> </w:t>
      </w:r>
      <w:r>
        <w:rPr>
          <w:spacing w:val="-2"/>
          <w:sz w:val="20"/>
        </w:rPr>
        <w:t>reasons</w:t>
      </w:r>
      <w:r>
        <w:rPr>
          <w:spacing w:val="-12"/>
          <w:sz w:val="20"/>
        </w:rPr>
        <w:t> </w:t>
      </w:r>
      <w:r>
        <w:rPr>
          <w:spacing w:val="-2"/>
          <w:sz w:val="20"/>
        </w:rPr>
        <w:t>thereof</w:t>
      </w:r>
      <w:r>
        <w:rPr>
          <w:spacing w:val="-13"/>
          <w:sz w:val="20"/>
        </w:rPr>
        <w:t> </w:t>
      </w:r>
      <w:r>
        <w:rPr>
          <w:spacing w:val="-2"/>
          <w:sz w:val="20"/>
        </w:rPr>
        <w:t>and</w:t>
      </w:r>
      <w:r>
        <w:rPr>
          <w:spacing w:val="-13"/>
          <w:sz w:val="20"/>
        </w:rPr>
        <w:t> </w:t>
      </w:r>
      <w:r>
        <w:rPr>
          <w:spacing w:val="-2"/>
          <w:sz w:val="20"/>
        </w:rPr>
        <w:t>optimising</w:t>
      </w:r>
      <w:r>
        <w:rPr>
          <w:spacing w:val="-14"/>
          <w:sz w:val="20"/>
        </w:rPr>
        <w:t> </w:t>
      </w:r>
      <w:r>
        <w:rPr>
          <w:spacing w:val="-2"/>
          <w:sz w:val="20"/>
        </w:rPr>
        <w:t>recruitment </w:t>
      </w:r>
      <w:r>
        <w:rPr>
          <w:sz w:val="20"/>
        </w:rPr>
        <w:t>numbers</w:t>
      </w:r>
      <w:r>
        <w:rPr>
          <w:spacing w:val="-10"/>
          <w:sz w:val="20"/>
        </w:rPr>
        <w:t> </w:t>
      </w:r>
      <w:r>
        <w:rPr>
          <w:sz w:val="20"/>
        </w:rPr>
        <w:t>to</w:t>
      </w:r>
      <w:r>
        <w:rPr>
          <w:spacing w:val="-11"/>
          <w:sz w:val="20"/>
        </w:rPr>
        <w:t> </w:t>
      </w:r>
      <w:r>
        <w:rPr>
          <w:sz w:val="20"/>
        </w:rPr>
        <w:t>provide</w:t>
      </w:r>
      <w:r>
        <w:rPr>
          <w:spacing w:val="-10"/>
          <w:sz w:val="20"/>
        </w:rPr>
        <w:t> </w:t>
      </w:r>
      <w:r>
        <w:rPr>
          <w:sz w:val="20"/>
        </w:rPr>
        <w:t>a</w:t>
      </w:r>
      <w:r>
        <w:rPr>
          <w:spacing w:val="-11"/>
          <w:sz w:val="20"/>
        </w:rPr>
        <w:t> </w:t>
      </w:r>
      <w:r>
        <w:rPr>
          <w:sz w:val="20"/>
        </w:rPr>
        <w:t>cushion</w:t>
      </w:r>
      <w:r>
        <w:rPr>
          <w:spacing w:val="-11"/>
          <w:sz w:val="20"/>
        </w:rPr>
        <w:t> </w:t>
      </w:r>
      <w:r>
        <w:rPr>
          <w:sz w:val="20"/>
        </w:rPr>
        <w:t>against</w:t>
      </w:r>
      <w:r>
        <w:rPr>
          <w:spacing w:val="-12"/>
          <w:sz w:val="20"/>
        </w:rPr>
        <w:t> </w:t>
      </w:r>
      <w:r>
        <w:rPr>
          <w:sz w:val="20"/>
        </w:rPr>
        <w:t>future</w:t>
      </w:r>
      <w:r>
        <w:rPr>
          <w:spacing w:val="-10"/>
          <w:sz w:val="20"/>
        </w:rPr>
        <w:t> </w:t>
      </w:r>
      <w:r>
        <w:rPr>
          <w:sz w:val="20"/>
        </w:rPr>
        <w:t>withdrawal;</w:t>
      </w:r>
    </w:p>
    <w:p>
      <w:pPr>
        <w:pStyle w:val="ListParagraph"/>
        <w:numPr>
          <w:ilvl w:val="0"/>
          <w:numId w:val="8"/>
        </w:numPr>
        <w:tabs>
          <w:tab w:pos="1422" w:val="left" w:leader="none"/>
          <w:tab w:pos="1424" w:val="left" w:leader="none"/>
        </w:tabs>
        <w:spacing w:line="240" w:lineRule="auto" w:before="41" w:after="0"/>
        <w:ind w:left="1423" w:right="0" w:hanging="426"/>
        <w:jc w:val="left"/>
        <w:rPr>
          <w:sz w:val="20"/>
        </w:rPr>
      </w:pPr>
      <w:r>
        <w:rPr>
          <w:spacing w:val="-4"/>
          <w:sz w:val="20"/>
        </w:rPr>
        <w:t>continued</w:t>
      </w:r>
      <w:r>
        <w:rPr>
          <w:spacing w:val="-10"/>
          <w:sz w:val="20"/>
        </w:rPr>
        <w:t> </w:t>
      </w:r>
      <w:r>
        <w:rPr>
          <w:spacing w:val="-4"/>
          <w:sz w:val="20"/>
        </w:rPr>
        <w:t>investment</w:t>
      </w:r>
      <w:r>
        <w:rPr>
          <w:spacing w:val="-11"/>
          <w:sz w:val="20"/>
        </w:rPr>
        <w:t> </w:t>
      </w:r>
      <w:r>
        <w:rPr>
          <w:spacing w:val="-4"/>
          <w:sz w:val="20"/>
        </w:rPr>
        <w:t>in</w:t>
      </w:r>
      <w:r>
        <w:rPr>
          <w:spacing w:val="-10"/>
          <w:sz w:val="20"/>
        </w:rPr>
        <w:t> </w:t>
      </w:r>
      <w:r>
        <w:rPr>
          <w:spacing w:val="-4"/>
          <w:sz w:val="20"/>
        </w:rPr>
        <w:t>infrastructure</w:t>
      </w:r>
      <w:r>
        <w:rPr>
          <w:spacing w:val="46"/>
          <w:sz w:val="20"/>
        </w:rPr>
        <w:t> </w:t>
      </w:r>
      <w:r>
        <w:rPr>
          <w:spacing w:val="-4"/>
          <w:sz w:val="20"/>
        </w:rPr>
        <w:t>and</w:t>
      </w:r>
      <w:r>
        <w:rPr>
          <w:spacing w:val="-10"/>
          <w:sz w:val="20"/>
        </w:rPr>
        <w:t> </w:t>
      </w:r>
      <w:r>
        <w:rPr>
          <w:spacing w:val="-4"/>
          <w:sz w:val="20"/>
        </w:rPr>
        <w:t>capital</w:t>
      </w:r>
      <w:r>
        <w:rPr>
          <w:spacing w:val="-9"/>
          <w:sz w:val="20"/>
        </w:rPr>
        <w:t> </w:t>
      </w:r>
      <w:r>
        <w:rPr>
          <w:spacing w:val="-4"/>
          <w:sz w:val="20"/>
        </w:rPr>
        <w:t>equipment;</w:t>
      </w:r>
    </w:p>
    <w:p>
      <w:pPr>
        <w:pStyle w:val="ListParagraph"/>
        <w:numPr>
          <w:ilvl w:val="0"/>
          <w:numId w:val="8"/>
        </w:numPr>
        <w:tabs>
          <w:tab w:pos="1422" w:val="left" w:leader="none"/>
          <w:tab w:pos="1424" w:val="left" w:leader="none"/>
        </w:tabs>
        <w:spacing w:line="240" w:lineRule="auto" w:before="117" w:after="0"/>
        <w:ind w:left="1423" w:right="0" w:hanging="426"/>
        <w:jc w:val="left"/>
        <w:rPr>
          <w:sz w:val="20"/>
        </w:rPr>
      </w:pPr>
      <w:r>
        <w:rPr>
          <w:spacing w:val="-6"/>
          <w:sz w:val="20"/>
        </w:rPr>
        <w:t>reallocated</w:t>
      </w:r>
      <w:r>
        <w:rPr>
          <w:spacing w:val="-2"/>
          <w:sz w:val="20"/>
        </w:rPr>
        <w:t> </w:t>
      </w:r>
      <w:r>
        <w:rPr>
          <w:spacing w:val="-6"/>
          <w:sz w:val="20"/>
        </w:rPr>
        <w:t>duties</w:t>
      </w:r>
      <w:r>
        <w:rPr>
          <w:sz w:val="20"/>
        </w:rPr>
        <w:t> </w:t>
      </w:r>
      <w:r>
        <w:rPr>
          <w:spacing w:val="-6"/>
          <w:sz w:val="20"/>
        </w:rPr>
        <w:t>to</w:t>
      </w:r>
      <w:r>
        <w:rPr>
          <w:spacing w:val="-2"/>
          <w:sz w:val="20"/>
        </w:rPr>
        <w:t> </w:t>
      </w:r>
      <w:r>
        <w:rPr>
          <w:spacing w:val="-6"/>
          <w:sz w:val="20"/>
        </w:rPr>
        <w:t>maximise</w:t>
      </w:r>
      <w:r>
        <w:rPr>
          <w:sz w:val="20"/>
        </w:rPr>
        <w:t> </w:t>
      </w:r>
      <w:r>
        <w:rPr>
          <w:spacing w:val="-6"/>
          <w:sz w:val="20"/>
        </w:rPr>
        <w:t>effectiveness</w:t>
      </w:r>
      <w:r>
        <w:rPr>
          <w:sz w:val="20"/>
        </w:rPr>
        <w:t> </w:t>
      </w:r>
      <w:r>
        <w:rPr>
          <w:spacing w:val="-6"/>
          <w:sz w:val="20"/>
        </w:rPr>
        <w:t>of</w:t>
      </w:r>
      <w:r>
        <w:rPr>
          <w:spacing w:val="-2"/>
          <w:sz w:val="20"/>
        </w:rPr>
        <w:t> </w:t>
      </w:r>
      <w:r>
        <w:rPr>
          <w:spacing w:val="-6"/>
          <w:sz w:val="20"/>
        </w:rPr>
        <w:t>the</w:t>
      </w:r>
      <w:r>
        <w:rPr>
          <w:spacing w:val="-2"/>
          <w:sz w:val="20"/>
        </w:rPr>
        <w:t> </w:t>
      </w:r>
      <w:r>
        <w:rPr>
          <w:spacing w:val="-6"/>
          <w:sz w:val="20"/>
        </w:rPr>
        <w:t>marketing</w:t>
      </w:r>
      <w:r>
        <w:rPr>
          <w:spacing w:val="-3"/>
          <w:sz w:val="20"/>
        </w:rPr>
        <w:t> </w:t>
      </w:r>
      <w:r>
        <w:rPr>
          <w:spacing w:val="-6"/>
          <w:sz w:val="20"/>
        </w:rPr>
        <w:t>strategy;</w:t>
      </w:r>
    </w:p>
    <w:p>
      <w:pPr>
        <w:pStyle w:val="ListParagraph"/>
        <w:numPr>
          <w:ilvl w:val="0"/>
          <w:numId w:val="8"/>
        </w:numPr>
        <w:tabs>
          <w:tab w:pos="1423" w:val="left" w:leader="none"/>
        </w:tabs>
        <w:spacing w:line="319" w:lineRule="auto" w:before="117" w:after="0"/>
        <w:ind w:left="1422" w:right="1156" w:hanging="425"/>
        <w:jc w:val="both"/>
        <w:rPr>
          <w:sz w:val="20"/>
        </w:rPr>
      </w:pPr>
      <w:r>
        <w:rPr>
          <w:sz w:val="20"/>
        </w:rPr>
        <w:t>investing</w:t>
      </w:r>
      <w:r>
        <w:rPr>
          <w:spacing w:val="-6"/>
          <w:sz w:val="20"/>
        </w:rPr>
        <w:t> </w:t>
      </w:r>
      <w:r>
        <w:rPr>
          <w:sz w:val="20"/>
        </w:rPr>
        <w:t>in</w:t>
      </w:r>
      <w:r>
        <w:rPr>
          <w:spacing w:val="-5"/>
          <w:sz w:val="20"/>
        </w:rPr>
        <w:t> </w:t>
      </w:r>
      <w:r>
        <w:rPr>
          <w:sz w:val="20"/>
        </w:rPr>
        <w:t>website,</w:t>
      </w:r>
      <w:r>
        <w:rPr>
          <w:spacing w:val="-6"/>
          <w:sz w:val="20"/>
        </w:rPr>
        <w:t> </w:t>
      </w:r>
      <w:r>
        <w:rPr>
          <w:sz w:val="20"/>
        </w:rPr>
        <w:t>press</w:t>
      </w:r>
      <w:r>
        <w:rPr>
          <w:spacing w:val="-4"/>
          <w:sz w:val="20"/>
        </w:rPr>
        <w:t> </w:t>
      </w:r>
      <w:r>
        <w:rPr>
          <w:sz w:val="20"/>
        </w:rPr>
        <w:t>and</w:t>
      </w:r>
      <w:r>
        <w:rPr>
          <w:spacing w:val="-5"/>
          <w:sz w:val="20"/>
        </w:rPr>
        <w:t> </w:t>
      </w:r>
      <w:r>
        <w:rPr>
          <w:sz w:val="20"/>
        </w:rPr>
        <w:t>social</w:t>
      </w:r>
      <w:r>
        <w:rPr>
          <w:spacing w:val="-5"/>
          <w:sz w:val="20"/>
        </w:rPr>
        <w:t> </w:t>
      </w:r>
      <w:r>
        <w:rPr>
          <w:sz w:val="20"/>
        </w:rPr>
        <w:t>media</w:t>
      </w:r>
      <w:r>
        <w:rPr>
          <w:spacing w:val="-5"/>
          <w:sz w:val="20"/>
        </w:rPr>
        <w:t> </w:t>
      </w:r>
      <w:r>
        <w:rPr>
          <w:sz w:val="20"/>
        </w:rPr>
        <w:t>enhancements</w:t>
      </w:r>
      <w:r>
        <w:rPr>
          <w:spacing w:val="-4"/>
          <w:sz w:val="20"/>
        </w:rPr>
        <w:t> </w:t>
      </w:r>
      <w:r>
        <w:rPr>
          <w:sz w:val="20"/>
        </w:rPr>
        <w:t>to</w:t>
      </w:r>
      <w:r>
        <w:rPr>
          <w:spacing w:val="-5"/>
          <w:sz w:val="20"/>
        </w:rPr>
        <w:t> </w:t>
      </w:r>
      <w:r>
        <w:rPr>
          <w:sz w:val="20"/>
        </w:rPr>
        <w:t>seek</w:t>
      </w:r>
      <w:r>
        <w:rPr>
          <w:spacing w:val="-4"/>
          <w:sz w:val="20"/>
        </w:rPr>
        <w:t> </w:t>
      </w:r>
      <w:r>
        <w:rPr>
          <w:sz w:val="20"/>
        </w:rPr>
        <w:t>a</w:t>
      </w:r>
      <w:r>
        <w:rPr>
          <w:spacing w:val="-7"/>
          <w:sz w:val="20"/>
        </w:rPr>
        <w:t> </w:t>
      </w:r>
      <w:r>
        <w:rPr>
          <w:sz w:val="20"/>
        </w:rPr>
        <w:t>competitive</w:t>
      </w:r>
      <w:r>
        <w:rPr>
          <w:spacing w:val="-4"/>
          <w:sz w:val="20"/>
        </w:rPr>
        <w:t> </w:t>
      </w:r>
      <w:r>
        <w:rPr>
          <w:sz w:val="20"/>
        </w:rPr>
        <w:t>edge</w:t>
      </w:r>
      <w:r>
        <w:rPr>
          <w:spacing w:val="-4"/>
          <w:sz w:val="20"/>
        </w:rPr>
        <w:t> </w:t>
      </w:r>
      <w:r>
        <w:rPr>
          <w:sz w:val="20"/>
        </w:rPr>
        <w:t>to </w:t>
      </w:r>
      <w:r>
        <w:rPr>
          <w:spacing w:val="-2"/>
          <w:sz w:val="20"/>
        </w:rPr>
        <w:t>attract</w:t>
      </w:r>
      <w:r>
        <w:rPr>
          <w:spacing w:val="-12"/>
          <w:sz w:val="20"/>
        </w:rPr>
        <w:t> </w:t>
      </w:r>
      <w:r>
        <w:rPr>
          <w:spacing w:val="-2"/>
          <w:sz w:val="20"/>
        </w:rPr>
        <w:t>students</w:t>
      </w:r>
      <w:r>
        <w:rPr>
          <w:spacing w:val="-10"/>
          <w:sz w:val="20"/>
        </w:rPr>
        <w:t> </w:t>
      </w:r>
      <w:r>
        <w:rPr>
          <w:spacing w:val="-2"/>
          <w:sz w:val="20"/>
        </w:rPr>
        <w:t>worldwide</w:t>
      </w:r>
      <w:r>
        <w:rPr>
          <w:spacing w:val="-10"/>
          <w:sz w:val="20"/>
        </w:rPr>
        <w:t> </w:t>
      </w:r>
      <w:r>
        <w:rPr>
          <w:spacing w:val="-2"/>
          <w:sz w:val="20"/>
        </w:rPr>
        <w:t>and</w:t>
      </w:r>
      <w:r>
        <w:rPr>
          <w:spacing w:val="-11"/>
          <w:sz w:val="20"/>
        </w:rPr>
        <w:t> </w:t>
      </w:r>
      <w:r>
        <w:rPr>
          <w:spacing w:val="-2"/>
          <w:sz w:val="20"/>
        </w:rPr>
        <w:t>facilitate</w:t>
      </w:r>
      <w:r>
        <w:rPr>
          <w:spacing w:val="-10"/>
          <w:sz w:val="20"/>
        </w:rPr>
        <w:t> </w:t>
      </w:r>
      <w:r>
        <w:rPr>
          <w:spacing w:val="-2"/>
          <w:sz w:val="20"/>
        </w:rPr>
        <w:t>a</w:t>
      </w:r>
      <w:r>
        <w:rPr>
          <w:spacing w:val="-9"/>
          <w:sz w:val="20"/>
        </w:rPr>
        <w:t> </w:t>
      </w:r>
      <w:r>
        <w:rPr>
          <w:spacing w:val="-2"/>
          <w:sz w:val="20"/>
        </w:rPr>
        <w:t>more</w:t>
      </w:r>
      <w:r>
        <w:rPr>
          <w:spacing w:val="-10"/>
          <w:sz w:val="20"/>
        </w:rPr>
        <w:t> </w:t>
      </w:r>
      <w:r>
        <w:rPr>
          <w:spacing w:val="-2"/>
          <w:sz w:val="20"/>
        </w:rPr>
        <w:t>proactive</w:t>
      </w:r>
      <w:r>
        <w:rPr>
          <w:spacing w:val="-10"/>
          <w:sz w:val="20"/>
        </w:rPr>
        <w:t> </w:t>
      </w:r>
      <w:r>
        <w:rPr>
          <w:spacing w:val="-2"/>
          <w:sz w:val="20"/>
        </w:rPr>
        <w:t>press</w:t>
      </w:r>
      <w:r>
        <w:rPr>
          <w:spacing w:val="-10"/>
          <w:sz w:val="20"/>
        </w:rPr>
        <w:t> </w:t>
      </w:r>
      <w:r>
        <w:rPr>
          <w:spacing w:val="-2"/>
          <w:sz w:val="20"/>
        </w:rPr>
        <w:t>and</w:t>
      </w:r>
      <w:r>
        <w:rPr>
          <w:spacing w:val="-11"/>
          <w:sz w:val="20"/>
        </w:rPr>
        <w:t> </w:t>
      </w:r>
      <w:r>
        <w:rPr>
          <w:spacing w:val="-2"/>
          <w:sz w:val="20"/>
        </w:rPr>
        <w:t>social</w:t>
      </w:r>
      <w:r>
        <w:rPr>
          <w:spacing w:val="-9"/>
          <w:sz w:val="20"/>
        </w:rPr>
        <w:t> </w:t>
      </w:r>
      <w:r>
        <w:rPr>
          <w:spacing w:val="-2"/>
          <w:sz w:val="20"/>
        </w:rPr>
        <w:t>media</w:t>
      </w:r>
      <w:r>
        <w:rPr>
          <w:spacing w:val="-12"/>
          <w:sz w:val="20"/>
        </w:rPr>
        <w:t> </w:t>
      </w:r>
      <w:r>
        <w:rPr>
          <w:spacing w:val="-2"/>
          <w:sz w:val="20"/>
        </w:rPr>
        <w:t>campaign </w:t>
      </w:r>
      <w:r>
        <w:rPr>
          <w:sz w:val="20"/>
        </w:rPr>
        <w:t>to correct any false reporting, highlight good news stories and promote the School’s </w:t>
      </w:r>
      <w:r>
        <w:rPr>
          <w:spacing w:val="-2"/>
          <w:sz w:val="20"/>
        </w:rPr>
        <w:t>achievements;</w:t>
      </w:r>
    </w:p>
    <w:p>
      <w:pPr>
        <w:pStyle w:val="ListParagraph"/>
        <w:numPr>
          <w:ilvl w:val="0"/>
          <w:numId w:val="8"/>
        </w:numPr>
        <w:tabs>
          <w:tab w:pos="1422" w:val="left" w:leader="none"/>
          <w:tab w:pos="1423" w:val="left" w:leader="none"/>
        </w:tabs>
        <w:spacing w:line="240" w:lineRule="auto" w:before="40" w:after="0"/>
        <w:ind w:left="1422" w:right="0" w:hanging="426"/>
        <w:jc w:val="left"/>
        <w:rPr>
          <w:sz w:val="20"/>
        </w:rPr>
      </w:pPr>
      <w:r>
        <w:rPr>
          <w:spacing w:val="-6"/>
          <w:sz w:val="20"/>
        </w:rPr>
        <w:t>development</w:t>
      </w:r>
      <w:r>
        <w:rPr>
          <w:spacing w:val="-1"/>
          <w:sz w:val="20"/>
        </w:rPr>
        <w:t> </w:t>
      </w:r>
      <w:r>
        <w:rPr>
          <w:spacing w:val="-6"/>
          <w:sz w:val="20"/>
        </w:rPr>
        <w:t>of</w:t>
      </w:r>
      <w:r>
        <w:rPr>
          <w:sz w:val="20"/>
        </w:rPr>
        <w:t> </w:t>
      </w:r>
      <w:r>
        <w:rPr>
          <w:spacing w:val="-6"/>
          <w:sz w:val="20"/>
        </w:rPr>
        <w:t>Scholarships</w:t>
      </w:r>
      <w:r>
        <w:rPr>
          <w:spacing w:val="1"/>
          <w:sz w:val="20"/>
        </w:rPr>
        <w:t> </w:t>
      </w:r>
      <w:r>
        <w:rPr>
          <w:spacing w:val="-6"/>
          <w:sz w:val="20"/>
        </w:rPr>
        <w:t>to</w:t>
      </w:r>
      <w:r>
        <w:rPr>
          <w:spacing w:val="1"/>
          <w:sz w:val="20"/>
        </w:rPr>
        <w:t> </w:t>
      </w:r>
      <w:r>
        <w:rPr>
          <w:spacing w:val="-6"/>
          <w:sz w:val="20"/>
        </w:rPr>
        <w:t>attract</w:t>
      </w:r>
      <w:r>
        <w:rPr>
          <w:spacing w:val="-1"/>
          <w:sz w:val="20"/>
        </w:rPr>
        <w:t> </w:t>
      </w:r>
      <w:r>
        <w:rPr>
          <w:spacing w:val="-6"/>
          <w:sz w:val="20"/>
        </w:rPr>
        <w:t>high</w:t>
      </w:r>
      <w:r>
        <w:rPr>
          <w:sz w:val="20"/>
        </w:rPr>
        <w:t> </w:t>
      </w:r>
      <w:r>
        <w:rPr>
          <w:spacing w:val="-6"/>
          <w:sz w:val="20"/>
        </w:rPr>
        <w:t>quality</w:t>
      </w:r>
      <w:r>
        <w:rPr>
          <w:spacing w:val="4"/>
          <w:sz w:val="20"/>
        </w:rPr>
        <w:t> </w:t>
      </w:r>
      <w:r>
        <w:rPr>
          <w:spacing w:val="-6"/>
          <w:sz w:val="20"/>
        </w:rPr>
        <w:t>applicants;</w:t>
      </w:r>
    </w:p>
    <w:p>
      <w:pPr>
        <w:pStyle w:val="ListParagraph"/>
        <w:numPr>
          <w:ilvl w:val="0"/>
          <w:numId w:val="8"/>
        </w:numPr>
        <w:tabs>
          <w:tab w:pos="1422" w:val="left" w:leader="none"/>
          <w:tab w:pos="1423" w:val="left" w:leader="none"/>
        </w:tabs>
        <w:spacing w:line="240" w:lineRule="auto" w:before="118" w:after="0"/>
        <w:ind w:left="1422" w:right="0" w:hanging="426"/>
        <w:jc w:val="left"/>
        <w:rPr>
          <w:sz w:val="20"/>
        </w:rPr>
      </w:pPr>
      <w:r>
        <w:rPr>
          <w:spacing w:val="-6"/>
          <w:sz w:val="20"/>
        </w:rPr>
        <w:t>maintaining</w:t>
      </w:r>
      <w:r>
        <w:rPr>
          <w:spacing w:val="-4"/>
          <w:sz w:val="20"/>
        </w:rPr>
        <w:t> </w:t>
      </w:r>
      <w:r>
        <w:rPr>
          <w:spacing w:val="-6"/>
          <w:sz w:val="20"/>
        </w:rPr>
        <w:t>quality</w:t>
      </w:r>
      <w:r>
        <w:rPr>
          <w:sz w:val="20"/>
        </w:rPr>
        <w:t> </w:t>
      </w:r>
      <w:r>
        <w:rPr>
          <w:spacing w:val="-6"/>
          <w:sz w:val="20"/>
        </w:rPr>
        <w:t>teaching;</w:t>
      </w:r>
    </w:p>
    <w:p>
      <w:pPr>
        <w:pStyle w:val="ListParagraph"/>
        <w:numPr>
          <w:ilvl w:val="0"/>
          <w:numId w:val="8"/>
        </w:numPr>
        <w:tabs>
          <w:tab w:pos="1422" w:val="left" w:leader="none"/>
          <w:tab w:pos="1423" w:val="left" w:leader="none"/>
        </w:tabs>
        <w:spacing w:line="240" w:lineRule="auto" w:before="117" w:after="0"/>
        <w:ind w:left="1422" w:right="0" w:hanging="426"/>
        <w:jc w:val="left"/>
        <w:rPr>
          <w:sz w:val="20"/>
        </w:rPr>
      </w:pPr>
      <w:r>
        <w:rPr>
          <w:spacing w:val="-4"/>
          <w:sz w:val="20"/>
        </w:rPr>
        <w:t>development</w:t>
      </w:r>
      <w:r>
        <w:rPr>
          <w:spacing w:val="-11"/>
          <w:sz w:val="20"/>
        </w:rPr>
        <w:t> </w:t>
      </w:r>
      <w:r>
        <w:rPr>
          <w:spacing w:val="-4"/>
          <w:sz w:val="20"/>
        </w:rPr>
        <w:t>of</w:t>
      </w:r>
      <w:r>
        <w:rPr>
          <w:spacing w:val="-9"/>
          <w:sz w:val="20"/>
        </w:rPr>
        <w:t> </w:t>
      </w:r>
      <w:r>
        <w:rPr>
          <w:spacing w:val="-4"/>
          <w:sz w:val="20"/>
        </w:rPr>
        <w:t>online</w:t>
      </w:r>
      <w:r>
        <w:rPr>
          <w:spacing w:val="-8"/>
          <w:sz w:val="20"/>
        </w:rPr>
        <w:t> </w:t>
      </w:r>
      <w:r>
        <w:rPr>
          <w:spacing w:val="-4"/>
          <w:sz w:val="20"/>
        </w:rPr>
        <w:t>short</w:t>
      </w:r>
      <w:r>
        <w:rPr>
          <w:spacing w:val="-11"/>
          <w:sz w:val="20"/>
        </w:rPr>
        <w:t> </w:t>
      </w:r>
      <w:r>
        <w:rPr>
          <w:spacing w:val="-4"/>
          <w:sz w:val="20"/>
        </w:rPr>
        <w:t>courses;</w:t>
      </w:r>
    </w:p>
    <w:p>
      <w:pPr>
        <w:pStyle w:val="ListParagraph"/>
        <w:numPr>
          <w:ilvl w:val="0"/>
          <w:numId w:val="8"/>
        </w:numPr>
        <w:tabs>
          <w:tab w:pos="1422" w:val="left" w:leader="none"/>
          <w:tab w:pos="1423" w:val="left" w:leader="none"/>
        </w:tabs>
        <w:spacing w:line="240" w:lineRule="auto" w:before="119" w:after="0"/>
        <w:ind w:left="1422" w:right="0" w:hanging="426"/>
        <w:jc w:val="left"/>
        <w:rPr>
          <w:sz w:val="20"/>
        </w:rPr>
      </w:pPr>
      <w:r>
        <w:rPr>
          <w:spacing w:val="-4"/>
          <w:sz w:val="20"/>
        </w:rPr>
        <w:t>reviewing</w:t>
      </w:r>
      <w:r>
        <w:rPr>
          <w:spacing w:val="-11"/>
          <w:sz w:val="20"/>
        </w:rPr>
        <w:t> </w:t>
      </w:r>
      <w:r>
        <w:rPr>
          <w:spacing w:val="-4"/>
          <w:sz w:val="20"/>
        </w:rPr>
        <w:t>curricular</w:t>
      </w:r>
      <w:r>
        <w:rPr>
          <w:spacing w:val="-9"/>
          <w:sz w:val="20"/>
        </w:rPr>
        <w:t> </w:t>
      </w:r>
      <w:r>
        <w:rPr>
          <w:spacing w:val="-4"/>
          <w:sz w:val="20"/>
        </w:rPr>
        <w:t>offer</w:t>
      </w:r>
      <w:r>
        <w:rPr>
          <w:spacing w:val="-9"/>
          <w:sz w:val="20"/>
        </w:rPr>
        <w:t> </w:t>
      </w:r>
      <w:r>
        <w:rPr>
          <w:spacing w:val="-4"/>
          <w:sz w:val="20"/>
        </w:rPr>
        <w:t>and</w:t>
      </w:r>
      <w:r>
        <w:rPr>
          <w:spacing w:val="-9"/>
          <w:sz w:val="20"/>
        </w:rPr>
        <w:t> </w:t>
      </w:r>
      <w:r>
        <w:rPr>
          <w:spacing w:val="-4"/>
          <w:sz w:val="20"/>
        </w:rPr>
        <w:t>student</w:t>
      </w:r>
      <w:r>
        <w:rPr>
          <w:spacing w:val="-10"/>
          <w:sz w:val="20"/>
        </w:rPr>
        <w:t> </w:t>
      </w:r>
      <w:r>
        <w:rPr>
          <w:spacing w:val="-4"/>
          <w:sz w:val="20"/>
        </w:rPr>
        <w:t>mix;</w:t>
      </w:r>
    </w:p>
    <w:p>
      <w:pPr>
        <w:pStyle w:val="ListParagraph"/>
        <w:numPr>
          <w:ilvl w:val="0"/>
          <w:numId w:val="8"/>
        </w:numPr>
        <w:tabs>
          <w:tab w:pos="1422" w:val="left" w:leader="none"/>
          <w:tab w:pos="1423" w:val="left" w:leader="none"/>
        </w:tabs>
        <w:spacing w:line="240" w:lineRule="auto" w:before="118" w:after="0"/>
        <w:ind w:left="1422" w:right="0" w:hanging="426"/>
        <w:jc w:val="left"/>
        <w:rPr>
          <w:sz w:val="20"/>
        </w:rPr>
      </w:pPr>
      <w:r>
        <w:rPr>
          <w:spacing w:val="-4"/>
          <w:sz w:val="20"/>
        </w:rPr>
        <w:t>investment</w:t>
      </w:r>
      <w:r>
        <w:rPr>
          <w:spacing w:val="-12"/>
          <w:sz w:val="20"/>
        </w:rPr>
        <w:t> </w:t>
      </w:r>
      <w:r>
        <w:rPr>
          <w:spacing w:val="-4"/>
          <w:sz w:val="20"/>
        </w:rPr>
        <w:t>in</w:t>
      </w:r>
      <w:r>
        <w:rPr>
          <w:spacing w:val="-12"/>
          <w:sz w:val="20"/>
        </w:rPr>
        <w:t> </w:t>
      </w:r>
      <w:r>
        <w:rPr>
          <w:spacing w:val="-4"/>
          <w:sz w:val="20"/>
        </w:rPr>
        <w:t>student</w:t>
      </w:r>
      <w:r>
        <w:rPr>
          <w:spacing w:val="-12"/>
          <w:sz w:val="20"/>
        </w:rPr>
        <w:t> </w:t>
      </w:r>
      <w:r>
        <w:rPr>
          <w:spacing w:val="-4"/>
          <w:sz w:val="20"/>
        </w:rPr>
        <w:t>support</w:t>
      </w:r>
      <w:r>
        <w:rPr>
          <w:spacing w:val="-12"/>
          <w:sz w:val="20"/>
        </w:rPr>
        <w:t> </w:t>
      </w:r>
      <w:r>
        <w:rPr>
          <w:spacing w:val="-4"/>
          <w:sz w:val="20"/>
        </w:rPr>
        <w:t>and</w:t>
      </w:r>
      <w:r>
        <w:rPr>
          <w:spacing w:val="-12"/>
          <w:sz w:val="20"/>
        </w:rPr>
        <w:t> </w:t>
      </w:r>
      <w:r>
        <w:rPr>
          <w:spacing w:val="-4"/>
          <w:sz w:val="20"/>
        </w:rPr>
        <w:t>advisory</w:t>
      </w:r>
      <w:r>
        <w:rPr>
          <w:spacing w:val="-12"/>
          <w:sz w:val="20"/>
        </w:rPr>
        <w:t> </w:t>
      </w:r>
      <w:r>
        <w:rPr>
          <w:spacing w:val="-4"/>
          <w:sz w:val="20"/>
        </w:rPr>
        <w:t>services;</w:t>
      </w:r>
      <w:r>
        <w:rPr>
          <w:spacing w:val="-11"/>
          <w:sz w:val="20"/>
        </w:rPr>
        <w:t> </w:t>
      </w:r>
      <w:r>
        <w:rPr>
          <w:spacing w:val="-5"/>
          <w:sz w:val="20"/>
        </w:rPr>
        <w:t>and</w:t>
      </w:r>
    </w:p>
    <w:p>
      <w:pPr>
        <w:pStyle w:val="ListParagraph"/>
        <w:numPr>
          <w:ilvl w:val="0"/>
          <w:numId w:val="8"/>
        </w:numPr>
        <w:tabs>
          <w:tab w:pos="1422" w:val="left" w:leader="none"/>
          <w:tab w:pos="1423" w:val="left" w:leader="none"/>
        </w:tabs>
        <w:spacing w:line="240" w:lineRule="auto" w:before="117" w:after="0"/>
        <w:ind w:left="1422" w:right="0" w:hanging="426"/>
        <w:jc w:val="left"/>
        <w:rPr>
          <w:sz w:val="20"/>
        </w:rPr>
      </w:pPr>
      <w:r>
        <w:rPr>
          <w:spacing w:val="-4"/>
          <w:sz w:val="20"/>
        </w:rPr>
        <w:t>continued</w:t>
      </w:r>
      <w:r>
        <w:rPr>
          <w:spacing w:val="-11"/>
          <w:sz w:val="20"/>
        </w:rPr>
        <w:t> </w:t>
      </w:r>
      <w:r>
        <w:rPr>
          <w:spacing w:val="-4"/>
          <w:sz w:val="20"/>
        </w:rPr>
        <w:t>focus</w:t>
      </w:r>
      <w:r>
        <w:rPr>
          <w:spacing w:val="-9"/>
          <w:sz w:val="20"/>
        </w:rPr>
        <w:t> </w:t>
      </w:r>
      <w:r>
        <w:rPr>
          <w:spacing w:val="-4"/>
          <w:sz w:val="20"/>
        </w:rPr>
        <w:t>on</w:t>
      </w:r>
      <w:r>
        <w:rPr>
          <w:spacing w:val="-10"/>
          <w:sz w:val="20"/>
        </w:rPr>
        <w:t> </w:t>
      </w:r>
      <w:r>
        <w:rPr>
          <w:spacing w:val="-4"/>
          <w:sz w:val="20"/>
        </w:rPr>
        <w:t>environmental</w:t>
      </w:r>
      <w:r>
        <w:rPr>
          <w:spacing w:val="-10"/>
          <w:sz w:val="20"/>
        </w:rPr>
        <w:t> </w:t>
      </w:r>
      <w:r>
        <w:rPr>
          <w:spacing w:val="-4"/>
          <w:sz w:val="20"/>
        </w:rPr>
        <w:t>issues.</w:t>
      </w:r>
    </w:p>
    <w:p>
      <w:pPr>
        <w:pStyle w:val="BodyText"/>
        <w:spacing w:before="2"/>
      </w:pPr>
    </w:p>
    <w:p>
      <w:pPr>
        <w:pStyle w:val="BodyText"/>
        <w:ind w:left="997"/>
      </w:pPr>
      <w:r>
        <w:rPr>
          <w:spacing w:val="-6"/>
        </w:rPr>
        <w:t>Other key risks</w:t>
      </w:r>
      <w:r>
        <w:rPr>
          <w:spacing w:val="-4"/>
        </w:rPr>
        <w:t> </w:t>
      </w:r>
      <w:r>
        <w:rPr>
          <w:spacing w:val="-6"/>
        </w:rPr>
        <w:t>identified</w:t>
      </w:r>
      <w:r>
        <w:rPr>
          <w:spacing w:val="-8"/>
        </w:rPr>
        <w:t> </w:t>
      </w:r>
      <w:r>
        <w:rPr>
          <w:spacing w:val="-6"/>
        </w:rPr>
        <w:t>by the</w:t>
      </w:r>
      <w:r>
        <w:rPr>
          <w:spacing w:val="-5"/>
        </w:rPr>
        <w:t> </w:t>
      </w:r>
      <w:r>
        <w:rPr>
          <w:spacing w:val="-6"/>
        </w:rPr>
        <w:t>School</w:t>
      </w:r>
      <w:r>
        <w:rPr>
          <w:spacing w:val="-5"/>
        </w:rPr>
        <w:t> </w:t>
      </w:r>
      <w:r>
        <w:rPr>
          <w:spacing w:val="-6"/>
        </w:rPr>
        <w:t>and logged on</w:t>
      </w:r>
      <w:r>
        <w:rPr>
          <w:spacing w:val="-5"/>
        </w:rPr>
        <w:t> </w:t>
      </w:r>
      <w:r>
        <w:rPr>
          <w:spacing w:val="-6"/>
        </w:rPr>
        <w:t>the</w:t>
      </w:r>
      <w:r>
        <w:rPr>
          <w:spacing w:val="-5"/>
        </w:rPr>
        <w:t> </w:t>
      </w:r>
      <w:r>
        <w:rPr>
          <w:spacing w:val="-6"/>
        </w:rPr>
        <w:t>School Strategic</w:t>
      </w:r>
      <w:r>
        <w:rPr>
          <w:spacing w:val="-4"/>
        </w:rPr>
        <w:t> </w:t>
      </w:r>
      <w:r>
        <w:rPr>
          <w:spacing w:val="-6"/>
        </w:rPr>
        <w:t>Risk</w:t>
      </w:r>
      <w:r>
        <w:rPr>
          <w:spacing w:val="-5"/>
        </w:rPr>
        <w:t> </w:t>
      </w:r>
      <w:r>
        <w:rPr>
          <w:spacing w:val="-6"/>
        </w:rPr>
        <w:t>Register</w:t>
      </w:r>
      <w:r>
        <w:rPr>
          <w:spacing w:val="-5"/>
        </w:rPr>
        <w:t> </w:t>
      </w:r>
      <w:r>
        <w:rPr>
          <w:spacing w:val="-6"/>
        </w:rPr>
        <w:t>include:</w:t>
      </w:r>
    </w:p>
    <w:p>
      <w:pPr>
        <w:pStyle w:val="ListParagraph"/>
        <w:numPr>
          <w:ilvl w:val="0"/>
          <w:numId w:val="9"/>
        </w:numPr>
        <w:tabs>
          <w:tab w:pos="1424" w:val="left" w:leader="none"/>
          <w:tab w:pos="1425" w:val="left" w:leader="none"/>
        </w:tabs>
        <w:spacing w:line="240" w:lineRule="auto" w:before="117" w:after="0"/>
        <w:ind w:left="1424" w:right="0" w:hanging="428"/>
        <w:jc w:val="left"/>
        <w:rPr>
          <w:sz w:val="20"/>
        </w:rPr>
      </w:pPr>
      <w:r>
        <w:rPr>
          <w:spacing w:val="-6"/>
          <w:sz w:val="20"/>
        </w:rPr>
        <w:t>unsustainable</w:t>
      </w:r>
      <w:r>
        <w:rPr>
          <w:spacing w:val="-1"/>
          <w:sz w:val="20"/>
        </w:rPr>
        <w:t> </w:t>
      </w:r>
      <w:r>
        <w:rPr>
          <w:spacing w:val="-6"/>
          <w:sz w:val="20"/>
        </w:rPr>
        <w:t>pension</w:t>
      </w:r>
      <w:r>
        <w:rPr>
          <w:spacing w:val="-1"/>
          <w:sz w:val="20"/>
        </w:rPr>
        <w:t> </w:t>
      </w:r>
      <w:r>
        <w:rPr>
          <w:spacing w:val="-6"/>
          <w:sz w:val="20"/>
        </w:rPr>
        <w:t>schemes</w:t>
      </w:r>
      <w:r>
        <w:rPr>
          <w:spacing w:val="-1"/>
          <w:sz w:val="20"/>
        </w:rPr>
        <w:t> </w:t>
      </w:r>
      <w:r>
        <w:rPr>
          <w:spacing w:val="-6"/>
          <w:sz w:val="20"/>
        </w:rPr>
        <w:t>resulting</w:t>
      </w:r>
      <w:r>
        <w:rPr>
          <w:spacing w:val="-2"/>
          <w:sz w:val="20"/>
        </w:rPr>
        <w:t> </w:t>
      </w:r>
      <w:r>
        <w:rPr>
          <w:spacing w:val="-6"/>
          <w:sz w:val="20"/>
        </w:rPr>
        <w:t>in</w:t>
      </w:r>
      <w:r>
        <w:rPr>
          <w:spacing w:val="-2"/>
          <w:sz w:val="20"/>
        </w:rPr>
        <w:t> </w:t>
      </w:r>
      <w:r>
        <w:rPr>
          <w:spacing w:val="-6"/>
          <w:sz w:val="20"/>
        </w:rPr>
        <w:t>significant</w:t>
      </w:r>
      <w:r>
        <w:rPr>
          <w:spacing w:val="-3"/>
          <w:sz w:val="20"/>
        </w:rPr>
        <w:t> </w:t>
      </w:r>
      <w:r>
        <w:rPr>
          <w:spacing w:val="-6"/>
          <w:sz w:val="20"/>
        </w:rPr>
        <w:t>pension</w:t>
      </w:r>
      <w:r>
        <w:rPr>
          <w:spacing w:val="-1"/>
          <w:sz w:val="20"/>
        </w:rPr>
        <w:t> </w:t>
      </w:r>
      <w:r>
        <w:rPr>
          <w:spacing w:val="-6"/>
          <w:sz w:val="20"/>
        </w:rPr>
        <w:t>scheme</w:t>
      </w:r>
      <w:r>
        <w:rPr>
          <w:spacing w:val="-1"/>
          <w:sz w:val="20"/>
        </w:rPr>
        <w:t> </w:t>
      </w:r>
      <w:r>
        <w:rPr>
          <w:spacing w:val="-6"/>
          <w:sz w:val="20"/>
        </w:rPr>
        <w:t>liabilities;</w:t>
      </w:r>
    </w:p>
    <w:p>
      <w:pPr>
        <w:pStyle w:val="ListParagraph"/>
        <w:numPr>
          <w:ilvl w:val="0"/>
          <w:numId w:val="9"/>
        </w:numPr>
        <w:tabs>
          <w:tab w:pos="1424" w:val="left" w:leader="none"/>
          <w:tab w:pos="1425" w:val="left" w:leader="none"/>
        </w:tabs>
        <w:spacing w:line="240" w:lineRule="auto" w:before="117" w:after="0"/>
        <w:ind w:left="1424" w:right="0" w:hanging="428"/>
        <w:jc w:val="left"/>
        <w:rPr>
          <w:sz w:val="20"/>
        </w:rPr>
      </w:pPr>
      <w:r>
        <w:rPr>
          <w:spacing w:val="-6"/>
          <w:sz w:val="20"/>
        </w:rPr>
        <w:t>insufficient</w:t>
      </w:r>
      <w:r>
        <w:rPr>
          <w:spacing w:val="-16"/>
          <w:sz w:val="20"/>
        </w:rPr>
        <w:t> </w:t>
      </w:r>
      <w:r>
        <w:rPr>
          <w:spacing w:val="-6"/>
          <w:sz w:val="20"/>
        </w:rPr>
        <w:t>on-site</w:t>
      </w:r>
      <w:r>
        <w:rPr>
          <w:spacing w:val="-13"/>
          <w:sz w:val="20"/>
        </w:rPr>
        <w:t> </w:t>
      </w:r>
      <w:r>
        <w:rPr>
          <w:spacing w:val="-6"/>
          <w:sz w:val="20"/>
        </w:rPr>
        <w:t>or</w:t>
      </w:r>
      <w:r>
        <w:rPr>
          <w:spacing w:val="-14"/>
          <w:sz w:val="20"/>
        </w:rPr>
        <w:t> </w:t>
      </w:r>
      <w:r>
        <w:rPr>
          <w:spacing w:val="-6"/>
          <w:sz w:val="20"/>
        </w:rPr>
        <w:t>off-site</w:t>
      </w:r>
      <w:r>
        <w:rPr>
          <w:spacing w:val="-13"/>
          <w:sz w:val="20"/>
        </w:rPr>
        <w:t> </w:t>
      </w:r>
      <w:r>
        <w:rPr>
          <w:spacing w:val="-6"/>
          <w:sz w:val="20"/>
        </w:rPr>
        <w:t>physical</w:t>
      </w:r>
      <w:r>
        <w:rPr>
          <w:spacing w:val="-14"/>
          <w:sz w:val="20"/>
        </w:rPr>
        <w:t> </w:t>
      </w:r>
      <w:r>
        <w:rPr>
          <w:spacing w:val="-6"/>
          <w:sz w:val="20"/>
        </w:rPr>
        <w:t>space</w:t>
      </w:r>
      <w:r>
        <w:rPr>
          <w:spacing w:val="-13"/>
          <w:sz w:val="20"/>
        </w:rPr>
        <w:t> </w:t>
      </w:r>
      <w:r>
        <w:rPr>
          <w:spacing w:val="-6"/>
          <w:sz w:val="20"/>
        </w:rPr>
        <w:t>of</w:t>
      </w:r>
      <w:r>
        <w:rPr>
          <w:spacing w:val="-14"/>
          <w:sz w:val="20"/>
        </w:rPr>
        <w:t> </w:t>
      </w:r>
      <w:r>
        <w:rPr>
          <w:spacing w:val="-6"/>
          <w:sz w:val="20"/>
        </w:rPr>
        <w:t>good</w:t>
      </w:r>
      <w:r>
        <w:rPr>
          <w:spacing w:val="-15"/>
          <w:sz w:val="20"/>
        </w:rPr>
        <w:t> </w:t>
      </w:r>
      <w:r>
        <w:rPr>
          <w:spacing w:val="-6"/>
          <w:sz w:val="20"/>
        </w:rPr>
        <w:t>quality</w:t>
      </w:r>
      <w:r>
        <w:rPr>
          <w:spacing w:val="-14"/>
          <w:sz w:val="20"/>
        </w:rPr>
        <w:t> </w:t>
      </w:r>
      <w:r>
        <w:rPr>
          <w:spacing w:val="-6"/>
          <w:sz w:val="20"/>
        </w:rPr>
        <w:t>to</w:t>
      </w:r>
      <w:r>
        <w:rPr>
          <w:spacing w:val="-14"/>
          <w:sz w:val="20"/>
        </w:rPr>
        <w:t> </w:t>
      </w:r>
      <w:r>
        <w:rPr>
          <w:spacing w:val="-6"/>
          <w:sz w:val="20"/>
        </w:rPr>
        <w:t>meet</w:t>
      </w:r>
      <w:r>
        <w:rPr>
          <w:spacing w:val="-15"/>
          <w:sz w:val="20"/>
        </w:rPr>
        <w:t> </w:t>
      </w:r>
      <w:r>
        <w:rPr>
          <w:spacing w:val="-6"/>
          <w:sz w:val="20"/>
        </w:rPr>
        <w:t>operational</w:t>
      </w:r>
      <w:r>
        <w:rPr>
          <w:spacing w:val="-12"/>
          <w:sz w:val="20"/>
        </w:rPr>
        <w:t> </w:t>
      </w:r>
      <w:r>
        <w:rPr>
          <w:spacing w:val="-6"/>
          <w:sz w:val="20"/>
        </w:rPr>
        <w:t>requirements;</w:t>
      </w:r>
    </w:p>
    <w:p>
      <w:pPr>
        <w:pStyle w:val="ListParagraph"/>
        <w:numPr>
          <w:ilvl w:val="0"/>
          <w:numId w:val="9"/>
        </w:numPr>
        <w:tabs>
          <w:tab w:pos="1424" w:val="left" w:leader="none"/>
          <w:tab w:pos="1425" w:val="left" w:leader="none"/>
        </w:tabs>
        <w:spacing w:line="240" w:lineRule="auto" w:before="120" w:after="0"/>
        <w:ind w:left="1424" w:right="0" w:hanging="428"/>
        <w:jc w:val="left"/>
        <w:rPr>
          <w:sz w:val="20"/>
        </w:rPr>
      </w:pPr>
      <w:r>
        <w:rPr>
          <w:spacing w:val="-6"/>
          <w:sz w:val="20"/>
        </w:rPr>
        <w:t>long-term economic</w:t>
      </w:r>
      <w:r>
        <w:rPr>
          <w:spacing w:val="-4"/>
          <w:sz w:val="20"/>
        </w:rPr>
        <w:t> </w:t>
      </w:r>
      <w:r>
        <w:rPr>
          <w:spacing w:val="-6"/>
          <w:sz w:val="20"/>
        </w:rPr>
        <w:t>impact</w:t>
      </w:r>
      <w:r>
        <w:rPr>
          <w:spacing w:val="-7"/>
          <w:sz w:val="20"/>
        </w:rPr>
        <w:t> </w:t>
      </w:r>
      <w:r>
        <w:rPr>
          <w:spacing w:val="-6"/>
          <w:sz w:val="20"/>
        </w:rPr>
        <w:t>of</w:t>
      </w:r>
      <w:r>
        <w:rPr>
          <w:spacing w:val="-5"/>
          <w:sz w:val="20"/>
        </w:rPr>
        <w:t> </w:t>
      </w:r>
      <w:r>
        <w:rPr>
          <w:spacing w:val="-6"/>
          <w:sz w:val="20"/>
        </w:rPr>
        <w:t>COVID-19</w:t>
      </w:r>
      <w:r>
        <w:rPr>
          <w:spacing w:val="-7"/>
          <w:sz w:val="20"/>
        </w:rPr>
        <w:t> </w:t>
      </w:r>
      <w:r>
        <w:rPr>
          <w:spacing w:val="-6"/>
          <w:sz w:val="20"/>
        </w:rPr>
        <w:t>on</w:t>
      </w:r>
      <w:r>
        <w:rPr>
          <w:spacing w:val="-5"/>
          <w:sz w:val="20"/>
        </w:rPr>
        <w:t> </w:t>
      </w:r>
      <w:r>
        <w:rPr>
          <w:spacing w:val="-6"/>
          <w:sz w:val="20"/>
        </w:rPr>
        <w:t>Higher</w:t>
      </w:r>
      <w:r>
        <w:rPr>
          <w:spacing w:val="-2"/>
          <w:sz w:val="20"/>
        </w:rPr>
        <w:t> </w:t>
      </w:r>
      <w:r>
        <w:rPr>
          <w:spacing w:val="-6"/>
          <w:sz w:val="20"/>
        </w:rPr>
        <w:t>Education;</w:t>
      </w:r>
    </w:p>
    <w:p>
      <w:pPr>
        <w:pStyle w:val="ListParagraph"/>
        <w:numPr>
          <w:ilvl w:val="0"/>
          <w:numId w:val="9"/>
        </w:numPr>
        <w:tabs>
          <w:tab w:pos="1424" w:val="left" w:leader="none"/>
          <w:tab w:pos="1425" w:val="left" w:leader="none"/>
        </w:tabs>
        <w:spacing w:line="240" w:lineRule="auto" w:before="117" w:after="0"/>
        <w:ind w:left="1424" w:right="0" w:hanging="428"/>
        <w:jc w:val="left"/>
        <w:rPr>
          <w:sz w:val="20"/>
        </w:rPr>
      </w:pPr>
      <w:r>
        <w:rPr>
          <w:spacing w:val="-4"/>
          <w:sz w:val="20"/>
        </w:rPr>
        <w:t>effects</w:t>
      </w:r>
      <w:r>
        <w:rPr>
          <w:spacing w:val="-12"/>
          <w:sz w:val="20"/>
        </w:rPr>
        <w:t> </w:t>
      </w:r>
      <w:r>
        <w:rPr>
          <w:spacing w:val="-4"/>
          <w:sz w:val="20"/>
        </w:rPr>
        <w:t>of</w:t>
      </w:r>
      <w:r>
        <w:rPr>
          <w:spacing w:val="-12"/>
          <w:sz w:val="20"/>
        </w:rPr>
        <w:t> </w:t>
      </w:r>
      <w:r>
        <w:rPr>
          <w:spacing w:val="-4"/>
          <w:sz w:val="20"/>
        </w:rPr>
        <w:t>continued</w:t>
      </w:r>
      <w:r>
        <w:rPr>
          <w:spacing w:val="-12"/>
          <w:sz w:val="20"/>
        </w:rPr>
        <w:t> </w:t>
      </w:r>
      <w:r>
        <w:rPr>
          <w:spacing w:val="-4"/>
          <w:sz w:val="20"/>
        </w:rPr>
        <w:t>austerity</w:t>
      </w:r>
      <w:r>
        <w:rPr>
          <w:spacing w:val="-11"/>
          <w:sz w:val="20"/>
        </w:rPr>
        <w:t> </w:t>
      </w:r>
      <w:r>
        <w:rPr>
          <w:spacing w:val="-4"/>
          <w:sz w:val="20"/>
        </w:rPr>
        <w:t>within</w:t>
      </w:r>
      <w:r>
        <w:rPr>
          <w:spacing w:val="-12"/>
          <w:sz w:val="20"/>
        </w:rPr>
        <w:t> </w:t>
      </w:r>
      <w:r>
        <w:rPr>
          <w:spacing w:val="-4"/>
          <w:sz w:val="20"/>
        </w:rPr>
        <w:t>the</w:t>
      </w:r>
      <w:r>
        <w:rPr>
          <w:spacing w:val="-11"/>
          <w:sz w:val="20"/>
        </w:rPr>
        <w:t> </w:t>
      </w:r>
      <w:r>
        <w:rPr>
          <w:spacing w:val="-4"/>
          <w:sz w:val="20"/>
        </w:rPr>
        <w:t>Higher</w:t>
      </w:r>
      <w:r>
        <w:rPr>
          <w:spacing w:val="-12"/>
          <w:sz w:val="20"/>
        </w:rPr>
        <w:t> </w:t>
      </w:r>
      <w:r>
        <w:rPr>
          <w:spacing w:val="-4"/>
          <w:sz w:val="20"/>
        </w:rPr>
        <w:t>Education</w:t>
      </w:r>
      <w:r>
        <w:rPr>
          <w:spacing w:val="-12"/>
          <w:sz w:val="20"/>
        </w:rPr>
        <w:t> </w:t>
      </w:r>
      <w:r>
        <w:rPr>
          <w:spacing w:val="-4"/>
          <w:sz w:val="20"/>
        </w:rPr>
        <w:t>sector;</w:t>
      </w:r>
      <w:r>
        <w:rPr>
          <w:spacing w:val="-12"/>
          <w:sz w:val="20"/>
        </w:rPr>
        <w:t> </w:t>
      </w:r>
      <w:r>
        <w:rPr>
          <w:spacing w:val="-5"/>
          <w:sz w:val="20"/>
        </w:rPr>
        <w:t>and</w:t>
      </w:r>
    </w:p>
    <w:p>
      <w:pPr>
        <w:pStyle w:val="ListParagraph"/>
        <w:numPr>
          <w:ilvl w:val="0"/>
          <w:numId w:val="9"/>
        </w:numPr>
        <w:tabs>
          <w:tab w:pos="1424" w:val="left" w:leader="none"/>
          <w:tab w:pos="1425" w:val="left" w:leader="none"/>
        </w:tabs>
        <w:spacing w:line="319" w:lineRule="auto" w:before="117" w:after="0"/>
        <w:ind w:left="1424" w:right="1155" w:hanging="428"/>
        <w:jc w:val="left"/>
        <w:rPr>
          <w:sz w:val="20"/>
        </w:rPr>
      </w:pPr>
      <w:r>
        <w:rPr>
          <w:sz w:val="20"/>
        </w:rPr>
        <w:t>inherent</w:t>
      </w:r>
      <w:r>
        <w:rPr>
          <w:spacing w:val="-9"/>
          <w:sz w:val="20"/>
        </w:rPr>
        <w:t> </w:t>
      </w:r>
      <w:r>
        <w:rPr>
          <w:sz w:val="20"/>
        </w:rPr>
        <w:t>inflexibility</w:t>
      </w:r>
      <w:r>
        <w:rPr>
          <w:spacing w:val="-8"/>
          <w:sz w:val="20"/>
        </w:rPr>
        <w:t> </w:t>
      </w:r>
      <w:r>
        <w:rPr>
          <w:sz w:val="20"/>
        </w:rPr>
        <w:t>of</w:t>
      </w:r>
      <w:r>
        <w:rPr>
          <w:spacing w:val="-8"/>
          <w:sz w:val="20"/>
        </w:rPr>
        <w:t> </w:t>
      </w:r>
      <w:r>
        <w:rPr>
          <w:sz w:val="20"/>
        </w:rPr>
        <w:t>the</w:t>
      </w:r>
      <w:r>
        <w:rPr>
          <w:spacing w:val="-8"/>
          <w:sz w:val="20"/>
        </w:rPr>
        <w:t> </w:t>
      </w:r>
      <w:r>
        <w:rPr>
          <w:sz w:val="20"/>
        </w:rPr>
        <w:t>business</w:t>
      </w:r>
      <w:r>
        <w:rPr>
          <w:spacing w:val="-9"/>
          <w:sz w:val="20"/>
        </w:rPr>
        <w:t> </w:t>
      </w:r>
      <w:r>
        <w:rPr>
          <w:sz w:val="20"/>
        </w:rPr>
        <w:t>model</w:t>
      </w:r>
      <w:r>
        <w:rPr>
          <w:spacing w:val="-8"/>
          <w:sz w:val="20"/>
        </w:rPr>
        <w:t> </w:t>
      </w:r>
      <w:r>
        <w:rPr>
          <w:sz w:val="20"/>
        </w:rPr>
        <w:t>and</w:t>
      </w:r>
      <w:r>
        <w:rPr>
          <w:spacing w:val="-8"/>
          <w:sz w:val="20"/>
        </w:rPr>
        <w:t> </w:t>
      </w:r>
      <w:r>
        <w:rPr>
          <w:sz w:val="20"/>
        </w:rPr>
        <w:t>the</w:t>
      </w:r>
      <w:r>
        <w:rPr>
          <w:spacing w:val="-8"/>
          <w:sz w:val="20"/>
        </w:rPr>
        <w:t> </w:t>
      </w:r>
      <w:r>
        <w:rPr>
          <w:sz w:val="20"/>
        </w:rPr>
        <w:t>very</w:t>
      </w:r>
      <w:r>
        <w:rPr>
          <w:spacing w:val="-10"/>
          <w:sz w:val="20"/>
        </w:rPr>
        <w:t> </w:t>
      </w:r>
      <w:r>
        <w:rPr>
          <w:sz w:val="20"/>
        </w:rPr>
        <w:t>long</w:t>
      </w:r>
      <w:r>
        <w:rPr>
          <w:spacing w:val="-9"/>
          <w:sz w:val="20"/>
        </w:rPr>
        <w:t> </w:t>
      </w:r>
      <w:r>
        <w:rPr>
          <w:sz w:val="20"/>
        </w:rPr>
        <w:t>lead</w:t>
      </w:r>
      <w:r>
        <w:rPr>
          <w:spacing w:val="-8"/>
          <w:sz w:val="20"/>
        </w:rPr>
        <w:t> </w:t>
      </w:r>
      <w:r>
        <w:rPr>
          <w:sz w:val="20"/>
        </w:rPr>
        <w:t>time</w:t>
      </w:r>
      <w:r>
        <w:rPr>
          <w:spacing w:val="-8"/>
          <w:sz w:val="20"/>
        </w:rPr>
        <w:t> </w:t>
      </w:r>
      <w:r>
        <w:rPr>
          <w:sz w:val="20"/>
        </w:rPr>
        <w:t>for</w:t>
      </w:r>
      <w:r>
        <w:rPr>
          <w:spacing w:val="-8"/>
          <w:sz w:val="20"/>
        </w:rPr>
        <w:t> </w:t>
      </w:r>
      <w:r>
        <w:rPr>
          <w:sz w:val="20"/>
        </w:rPr>
        <w:t>change</w:t>
      </w:r>
      <w:r>
        <w:rPr>
          <w:spacing w:val="-8"/>
          <w:sz w:val="20"/>
        </w:rPr>
        <w:t> </w:t>
      </w:r>
      <w:r>
        <w:rPr>
          <w:sz w:val="20"/>
        </w:rPr>
        <w:t>to</w:t>
      </w:r>
      <w:r>
        <w:rPr>
          <w:spacing w:val="-8"/>
          <w:sz w:val="20"/>
        </w:rPr>
        <w:t> </w:t>
      </w:r>
      <w:r>
        <w:rPr>
          <w:sz w:val="20"/>
        </w:rPr>
        <w:t>take </w:t>
      </w:r>
      <w:r>
        <w:rPr>
          <w:spacing w:val="-2"/>
          <w:sz w:val="20"/>
        </w:rPr>
        <w:t>effect.</w:t>
      </w:r>
    </w:p>
    <w:p>
      <w:pPr>
        <w:spacing w:after="0" w:line="319" w:lineRule="auto"/>
        <w:jc w:val="left"/>
        <w:rPr>
          <w:sz w:val="20"/>
        </w:rPr>
        <w:sectPr>
          <w:pgSz w:w="11910" w:h="16840"/>
          <w:pgMar w:header="712" w:footer="779" w:top="1320" w:bottom="960" w:left="420" w:right="260"/>
        </w:sectPr>
      </w:pPr>
    </w:p>
    <w:p>
      <w:pPr>
        <w:pStyle w:val="Heading1"/>
        <w:jc w:val="both"/>
      </w:pPr>
      <w:bookmarkStart w:name="PUBLIC BENEFIT" w:id="5"/>
      <w:bookmarkEnd w:id="5"/>
      <w:r>
        <w:rPr/>
      </w:r>
      <w:bookmarkStart w:name="_bookmark2" w:id="6"/>
      <w:bookmarkEnd w:id="6"/>
      <w:r>
        <w:rPr/>
      </w:r>
      <w:r>
        <w:rPr>
          <w:w w:val="85"/>
        </w:rPr>
        <w:t>PUBLIC</w:t>
      </w:r>
      <w:r>
        <w:rPr>
          <w:spacing w:val="-4"/>
          <w:w w:val="85"/>
        </w:rPr>
        <w:t> </w:t>
      </w:r>
      <w:r>
        <w:rPr>
          <w:spacing w:val="-2"/>
          <w:w w:val="95"/>
        </w:rPr>
        <w:t>BENEFIT</w:t>
      </w:r>
    </w:p>
    <w:p>
      <w:pPr>
        <w:pStyle w:val="BodyText"/>
        <w:spacing w:line="319" w:lineRule="auto" w:before="137"/>
        <w:ind w:left="998" w:right="1157"/>
        <w:jc w:val="both"/>
      </w:pPr>
      <w:r>
        <w:rPr>
          <w:spacing w:val="-6"/>
        </w:rPr>
        <w:t>Central</w:t>
      </w:r>
      <w:r>
        <w:rPr>
          <w:spacing w:val="-10"/>
        </w:rPr>
        <w:t> </w:t>
      </w:r>
      <w:r>
        <w:rPr>
          <w:spacing w:val="-6"/>
        </w:rPr>
        <w:t>is</w:t>
      </w:r>
      <w:r>
        <w:rPr>
          <w:spacing w:val="-10"/>
        </w:rPr>
        <w:t> </w:t>
      </w:r>
      <w:r>
        <w:rPr>
          <w:spacing w:val="-6"/>
        </w:rPr>
        <w:t>an</w:t>
      </w:r>
      <w:r>
        <w:rPr>
          <w:spacing w:val="-10"/>
        </w:rPr>
        <w:t> </w:t>
      </w:r>
      <w:r>
        <w:rPr>
          <w:spacing w:val="-6"/>
        </w:rPr>
        <w:t>exempt</w:t>
      </w:r>
      <w:r>
        <w:rPr>
          <w:spacing w:val="-10"/>
        </w:rPr>
        <w:t> </w:t>
      </w:r>
      <w:r>
        <w:rPr>
          <w:spacing w:val="-6"/>
        </w:rPr>
        <w:t>charity</w:t>
      </w:r>
      <w:r>
        <w:rPr>
          <w:spacing w:val="-10"/>
        </w:rPr>
        <w:t> </w:t>
      </w:r>
      <w:r>
        <w:rPr>
          <w:spacing w:val="-6"/>
        </w:rPr>
        <w:t>under</w:t>
      </w:r>
      <w:r>
        <w:rPr>
          <w:spacing w:val="-9"/>
        </w:rPr>
        <w:t> </w:t>
      </w:r>
      <w:r>
        <w:rPr>
          <w:spacing w:val="-6"/>
        </w:rPr>
        <w:t>the</w:t>
      </w:r>
      <w:r>
        <w:rPr>
          <w:spacing w:val="-10"/>
        </w:rPr>
        <w:t> </w:t>
      </w:r>
      <w:r>
        <w:rPr>
          <w:spacing w:val="-6"/>
        </w:rPr>
        <w:t>terms</w:t>
      </w:r>
      <w:r>
        <w:rPr>
          <w:spacing w:val="-10"/>
        </w:rPr>
        <w:t> </w:t>
      </w:r>
      <w:r>
        <w:rPr>
          <w:spacing w:val="-6"/>
        </w:rPr>
        <w:t>of</w:t>
      </w:r>
      <w:r>
        <w:rPr>
          <w:spacing w:val="-8"/>
        </w:rPr>
        <w:t> </w:t>
      </w:r>
      <w:r>
        <w:rPr>
          <w:spacing w:val="-6"/>
        </w:rPr>
        <w:t>the</w:t>
      </w:r>
      <w:r>
        <w:rPr>
          <w:spacing w:val="-7"/>
        </w:rPr>
        <w:t> </w:t>
      </w:r>
      <w:r>
        <w:rPr>
          <w:spacing w:val="-6"/>
        </w:rPr>
        <w:t>Charities</w:t>
      </w:r>
      <w:r>
        <w:rPr>
          <w:spacing w:val="-9"/>
        </w:rPr>
        <w:t> </w:t>
      </w:r>
      <w:r>
        <w:rPr>
          <w:spacing w:val="-6"/>
        </w:rPr>
        <w:t>Act</w:t>
      </w:r>
      <w:r>
        <w:rPr>
          <w:spacing w:val="-10"/>
        </w:rPr>
        <w:t> </w:t>
      </w:r>
      <w:r>
        <w:rPr>
          <w:spacing w:val="-6"/>
        </w:rPr>
        <w:t>2011.</w:t>
      </w:r>
      <w:r>
        <w:rPr>
          <w:spacing w:val="-10"/>
        </w:rPr>
        <w:t> </w:t>
      </w:r>
      <w:r>
        <w:rPr>
          <w:spacing w:val="-6"/>
        </w:rPr>
        <w:t>In</w:t>
      </w:r>
      <w:r>
        <w:rPr>
          <w:spacing w:val="-10"/>
        </w:rPr>
        <w:t> </w:t>
      </w:r>
      <w:r>
        <w:rPr>
          <w:spacing w:val="-6"/>
        </w:rPr>
        <w:t>setting</w:t>
      </w:r>
      <w:r>
        <w:rPr>
          <w:spacing w:val="-10"/>
        </w:rPr>
        <w:t> </w:t>
      </w:r>
      <w:r>
        <w:rPr>
          <w:spacing w:val="-6"/>
        </w:rPr>
        <w:t>and</w:t>
      </w:r>
      <w:r>
        <w:rPr>
          <w:spacing w:val="-7"/>
        </w:rPr>
        <w:t> </w:t>
      </w:r>
      <w:r>
        <w:rPr>
          <w:spacing w:val="-6"/>
        </w:rPr>
        <w:t>reviewing</w:t>
      </w:r>
      <w:r>
        <w:rPr>
          <w:spacing w:val="-10"/>
        </w:rPr>
        <w:t> </w:t>
      </w:r>
      <w:r>
        <w:rPr>
          <w:spacing w:val="-6"/>
        </w:rPr>
        <w:t>the </w:t>
      </w:r>
      <w:r>
        <w:rPr/>
        <w:t>School’s objectives and activities, the Board of Governors has due regard to the Charity </w:t>
      </w:r>
      <w:r>
        <w:rPr>
          <w:spacing w:val="-2"/>
        </w:rPr>
        <w:t>Commission’s</w:t>
      </w:r>
      <w:r>
        <w:rPr>
          <w:spacing w:val="-9"/>
        </w:rPr>
        <w:t> </w:t>
      </w:r>
      <w:r>
        <w:rPr>
          <w:spacing w:val="-2"/>
        </w:rPr>
        <w:t>guidance</w:t>
      </w:r>
      <w:r>
        <w:rPr>
          <w:spacing w:val="-11"/>
        </w:rPr>
        <w:t> </w:t>
      </w:r>
      <w:r>
        <w:rPr>
          <w:spacing w:val="-2"/>
        </w:rPr>
        <w:t>on</w:t>
      </w:r>
      <w:r>
        <w:rPr>
          <w:spacing w:val="-11"/>
        </w:rPr>
        <w:t> </w:t>
      </w:r>
      <w:r>
        <w:rPr>
          <w:spacing w:val="-2"/>
        </w:rPr>
        <w:t>the</w:t>
      </w:r>
      <w:r>
        <w:rPr>
          <w:spacing w:val="-11"/>
        </w:rPr>
        <w:t> </w:t>
      </w:r>
      <w:r>
        <w:rPr>
          <w:spacing w:val="-2"/>
        </w:rPr>
        <w:t>reporting</w:t>
      </w:r>
      <w:r>
        <w:rPr>
          <w:spacing w:val="-12"/>
        </w:rPr>
        <w:t> </w:t>
      </w:r>
      <w:r>
        <w:rPr>
          <w:spacing w:val="-2"/>
        </w:rPr>
        <w:t>of</w:t>
      </w:r>
      <w:r>
        <w:rPr>
          <w:spacing w:val="-11"/>
        </w:rPr>
        <w:t> </w:t>
      </w:r>
      <w:r>
        <w:rPr>
          <w:spacing w:val="-2"/>
        </w:rPr>
        <w:t>public</w:t>
      </w:r>
      <w:r>
        <w:rPr>
          <w:spacing w:val="-9"/>
        </w:rPr>
        <w:t> </w:t>
      </w:r>
      <w:r>
        <w:rPr>
          <w:spacing w:val="-2"/>
        </w:rPr>
        <w:t>benefit,</w:t>
      </w:r>
      <w:r>
        <w:rPr>
          <w:spacing w:val="-12"/>
        </w:rPr>
        <w:t> </w:t>
      </w:r>
      <w:r>
        <w:rPr>
          <w:spacing w:val="-2"/>
        </w:rPr>
        <w:t>and</w:t>
      </w:r>
      <w:r>
        <w:rPr>
          <w:spacing w:val="-9"/>
        </w:rPr>
        <w:t> </w:t>
      </w:r>
      <w:r>
        <w:rPr>
          <w:spacing w:val="-2"/>
        </w:rPr>
        <w:t>particularly</w:t>
      </w:r>
      <w:r>
        <w:rPr>
          <w:spacing w:val="-11"/>
        </w:rPr>
        <w:t> </w:t>
      </w:r>
      <w:r>
        <w:rPr>
          <w:spacing w:val="-2"/>
        </w:rPr>
        <w:t>to</w:t>
      </w:r>
      <w:r>
        <w:rPr>
          <w:spacing w:val="-11"/>
        </w:rPr>
        <w:t> </w:t>
      </w:r>
      <w:r>
        <w:rPr>
          <w:spacing w:val="-2"/>
        </w:rPr>
        <w:t>its</w:t>
      </w:r>
      <w:r>
        <w:rPr>
          <w:spacing w:val="-11"/>
        </w:rPr>
        <w:t> </w:t>
      </w:r>
      <w:r>
        <w:rPr>
          <w:spacing w:val="-2"/>
        </w:rPr>
        <w:t>supplementary </w:t>
      </w:r>
      <w:r>
        <w:rPr/>
        <w:t>guidance</w:t>
      </w:r>
      <w:r>
        <w:rPr>
          <w:spacing w:val="-2"/>
        </w:rPr>
        <w:t> </w:t>
      </w:r>
      <w:r>
        <w:rPr/>
        <w:t>on</w:t>
      </w:r>
      <w:r>
        <w:rPr>
          <w:spacing w:val="-4"/>
        </w:rPr>
        <w:t> </w:t>
      </w:r>
      <w:r>
        <w:rPr/>
        <w:t>the</w:t>
      </w:r>
      <w:r>
        <w:rPr>
          <w:spacing w:val="-2"/>
        </w:rPr>
        <w:t> </w:t>
      </w:r>
      <w:r>
        <w:rPr/>
        <w:t>advancement</w:t>
      </w:r>
      <w:r>
        <w:rPr>
          <w:spacing w:val="-5"/>
        </w:rPr>
        <w:t> </w:t>
      </w:r>
      <w:r>
        <w:rPr/>
        <w:t>of</w:t>
      </w:r>
      <w:r>
        <w:rPr>
          <w:spacing w:val="-4"/>
        </w:rPr>
        <w:t> </w:t>
      </w:r>
      <w:r>
        <w:rPr/>
        <w:t>education.</w:t>
      </w:r>
    </w:p>
    <w:p>
      <w:pPr>
        <w:pStyle w:val="BodyText"/>
        <w:spacing w:before="5"/>
        <w:rPr>
          <w:sz w:val="26"/>
        </w:rPr>
      </w:pPr>
    </w:p>
    <w:p>
      <w:pPr>
        <w:pStyle w:val="BodyText"/>
        <w:spacing w:line="319" w:lineRule="auto"/>
        <w:ind w:left="998" w:right="1153"/>
        <w:jc w:val="both"/>
      </w:pPr>
      <w:r>
        <w:rPr/>
        <w:t>In</w:t>
      </w:r>
      <w:r>
        <w:rPr>
          <w:spacing w:val="-3"/>
        </w:rPr>
        <w:t> </w:t>
      </w:r>
      <w:r>
        <w:rPr/>
        <w:t>pursuit</w:t>
      </w:r>
      <w:r>
        <w:rPr>
          <w:spacing w:val="-3"/>
        </w:rPr>
        <w:t> </w:t>
      </w:r>
      <w:r>
        <w:rPr/>
        <w:t>of</w:t>
      </w:r>
      <w:r>
        <w:rPr>
          <w:spacing w:val="-3"/>
        </w:rPr>
        <w:t> </w:t>
      </w:r>
      <w:r>
        <w:rPr/>
        <w:t>its</w:t>
      </w:r>
      <w:r>
        <w:rPr>
          <w:spacing w:val="-2"/>
        </w:rPr>
        <w:t> </w:t>
      </w:r>
      <w:r>
        <w:rPr/>
        <w:t>vision</w:t>
      </w:r>
      <w:r>
        <w:rPr>
          <w:spacing w:val="-3"/>
        </w:rPr>
        <w:t> </w:t>
      </w:r>
      <w:r>
        <w:rPr/>
        <w:t>and</w:t>
      </w:r>
      <w:r>
        <w:rPr>
          <w:spacing w:val="-2"/>
        </w:rPr>
        <w:t> </w:t>
      </w:r>
      <w:r>
        <w:rPr/>
        <w:t>mission</w:t>
      </w:r>
      <w:r>
        <w:rPr>
          <w:spacing w:val="-3"/>
        </w:rPr>
        <w:t> </w:t>
      </w:r>
      <w:r>
        <w:rPr/>
        <w:t>(as</w:t>
      </w:r>
      <w:r>
        <w:rPr>
          <w:spacing w:val="-2"/>
        </w:rPr>
        <w:t> </w:t>
      </w:r>
      <w:r>
        <w:rPr/>
        <w:t>stated</w:t>
      </w:r>
      <w:r>
        <w:rPr>
          <w:spacing w:val="-2"/>
        </w:rPr>
        <w:t> </w:t>
      </w:r>
      <w:r>
        <w:rPr/>
        <w:t>above),</w:t>
      </w:r>
      <w:r>
        <w:rPr>
          <w:spacing w:val="-4"/>
        </w:rPr>
        <w:t> </w:t>
      </w:r>
      <w:r>
        <w:rPr/>
        <w:t>the</w:t>
      </w:r>
      <w:r>
        <w:rPr>
          <w:spacing w:val="-2"/>
        </w:rPr>
        <w:t> </w:t>
      </w:r>
      <w:r>
        <w:rPr/>
        <w:t>School</w:t>
      </w:r>
      <w:r>
        <w:rPr>
          <w:spacing w:val="-3"/>
        </w:rPr>
        <w:t> </w:t>
      </w:r>
      <w:r>
        <w:rPr/>
        <w:t>delivers</w:t>
      </w:r>
      <w:r>
        <w:rPr>
          <w:spacing w:val="-4"/>
        </w:rPr>
        <w:t> </w:t>
      </w:r>
      <w:r>
        <w:rPr/>
        <w:t>its</w:t>
      </w:r>
      <w:r>
        <w:rPr>
          <w:spacing w:val="-2"/>
        </w:rPr>
        <w:t> </w:t>
      </w:r>
      <w:r>
        <w:rPr/>
        <w:t>annual</w:t>
      </w:r>
      <w:r>
        <w:rPr>
          <w:spacing w:val="-3"/>
        </w:rPr>
        <w:t> </w:t>
      </w:r>
      <w:r>
        <w:rPr/>
        <w:t>objectives through a range of activities that deliver substantial public benefit – primarily education and </w:t>
      </w:r>
      <w:r>
        <w:rPr>
          <w:spacing w:val="-2"/>
        </w:rPr>
        <w:t>training,</w:t>
      </w:r>
      <w:r>
        <w:rPr>
          <w:spacing w:val="-14"/>
        </w:rPr>
        <w:t> </w:t>
      </w:r>
      <w:r>
        <w:rPr>
          <w:spacing w:val="-2"/>
        </w:rPr>
        <w:t>research,</w:t>
      </w:r>
      <w:r>
        <w:rPr>
          <w:spacing w:val="-14"/>
        </w:rPr>
        <w:t> </w:t>
      </w:r>
      <w:r>
        <w:rPr>
          <w:spacing w:val="-2"/>
        </w:rPr>
        <w:t>widening</w:t>
      </w:r>
      <w:r>
        <w:rPr>
          <w:spacing w:val="-14"/>
        </w:rPr>
        <w:t> </w:t>
      </w:r>
      <w:r>
        <w:rPr>
          <w:spacing w:val="-2"/>
        </w:rPr>
        <w:t>participation</w:t>
      </w:r>
      <w:r>
        <w:rPr>
          <w:spacing w:val="-13"/>
        </w:rPr>
        <w:t> </w:t>
      </w:r>
      <w:r>
        <w:rPr>
          <w:spacing w:val="-2"/>
        </w:rPr>
        <w:t>and</w:t>
      </w:r>
      <w:r>
        <w:rPr>
          <w:spacing w:val="-13"/>
        </w:rPr>
        <w:t> </w:t>
      </w:r>
      <w:r>
        <w:rPr>
          <w:spacing w:val="-2"/>
        </w:rPr>
        <w:t>access,</w:t>
      </w:r>
      <w:r>
        <w:rPr>
          <w:spacing w:val="-14"/>
        </w:rPr>
        <w:t> </w:t>
      </w:r>
      <w:r>
        <w:rPr>
          <w:spacing w:val="-2"/>
        </w:rPr>
        <w:t>and</w:t>
      </w:r>
      <w:r>
        <w:rPr>
          <w:spacing w:val="-13"/>
        </w:rPr>
        <w:t> </w:t>
      </w:r>
      <w:r>
        <w:rPr>
          <w:spacing w:val="-2"/>
        </w:rPr>
        <w:t>public</w:t>
      </w:r>
      <w:r>
        <w:rPr>
          <w:spacing w:val="-12"/>
        </w:rPr>
        <w:t> </w:t>
      </w:r>
      <w:r>
        <w:rPr>
          <w:spacing w:val="-2"/>
        </w:rPr>
        <w:t>and</w:t>
      </w:r>
      <w:r>
        <w:rPr>
          <w:spacing w:val="-13"/>
        </w:rPr>
        <w:t> </w:t>
      </w:r>
      <w:r>
        <w:rPr>
          <w:spacing w:val="-2"/>
        </w:rPr>
        <w:t>community</w:t>
      </w:r>
      <w:r>
        <w:rPr>
          <w:spacing w:val="-13"/>
        </w:rPr>
        <w:t> </w:t>
      </w:r>
      <w:r>
        <w:rPr>
          <w:spacing w:val="-2"/>
        </w:rPr>
        <w:t>engagement.</w:t>
      </w:r>
    </w:p>
    <w:p>
      <w:pPr>
        <w:pStyle w:val="BodyText"/>
        <w:spacing w:before="3"/>
        <w:rPr>
          <w:sz w:val="24"/>
        </w:rPr>
      </w:pPr>
    </w:p>
    <w:p>
      <w:pPr>
        <w:pStyle w:val="BodyText"/>
        <w:ind w:left="998"/>
        <w:jc w:val="both"/>
        <w:rPr>
          <w:rFonts w:ascii="Arial Black"/>
        </w:rPr>
      </w:pPr>
      <w:r>
        <w:rPr>
          <w:rFonts w:ascii="Arial Black"/>
          <w:w w:val="90"/>
        </w:rPr>
        <w:t>Education</w:t>
      </w:r>
      <w:r>
        <w:rPr>
          <w:rFonts w:ascii="Arial Black"/>
          <w:spacing w:val="-7"/>
        </w:rPr>
        <w:t> </w:t>
      </w:r>
      <w:r>
        <w:rPr>
          <w:rFonts w:ascii="Arial Black"/>
          <w:w w:val="90"/>
        </w:rPr>
        <w:t>and</w:t>
      </w:r>
      <w:r>
        <w:rPr>
          <w:rFonts w:ascii="Arial Black"/>
          <w:spacing w:val="-7"/>
        </w:rPr>
        <w:t> </w:t>
      </w:r>
      <w:r>
        <w:rPr>
          <w:rFonts w:ascii="Arial Black"/>
          <w:spacing w:val="-2"/>
          <w:w w:val="90"/>
        </w:rPr>
        <w:t>training</w:t>
      </w:r>
    </w:p>
    <w:p>
      <w:pPr>
        <w:pStyle w:val="BodyText"/>
        <w:spacing w:line="319" w:lineRule="auto" w:before="59"/>
        <w:ind w:left="998" w:right="1156"/>
        <w:jc w:val="both"/>
      </w:pPr>
      <w:r>
        <w:rPr>
          <w:spacing w:val="-4"/>
        </w:rPr>
        <w:t>As</w:t>
      </w:r>
      <w:r>
        <w:rPr>
          <w:spacing w:val="-9"/>
        </w:rPr>
        <w:t> </w:t>
      </w:r>
      <w:r>
        <w:rPr>
          <w:spacing w:val="-4"/>
        </w:rPr>
        <w:t>a</w:t>
      </w:r>
      <w:r>
        <w:rPr>
          <w:spacing w:val="-10"/>
        </w:rPr>
        <w:t> </w:t>
      </w:r>
      <w:r>
        <w:rPr>
          <w:spacing w:val="-4"/>
        </w:rPr>
        <w:t>small,</w:t>
      </w:r>
      <w:r>
        <w:rPr>
          <w:spacing w:val="-8"/>
        </w:rPr>
        <w:t> </w:t>
      </w:r>
      <w:r>
        <w:rPr>
          <w:spacing w:val="-4"/>
        </w:rPr>
        <w:t>specialist</w:t>
      </w:r>
      <w:r>
        <w:rPr>
          <w:spacing w:val="-10"/>
        </w:rPr>
        <w:t> </w:t>
      </w:r>
      <w:r>
        <w:rPr>
          <w:spacing w:val="-4"/>
        </w:rPr>
        <w:t>higher</w:t>
      </w:r>
      <w:r>
        <w:rPr>
          <w:spacing w:val="-9"/>
        </w:rPr>
        <w:t> </w:t>
      </w:r>
      <w:r>
        <w:rPr>
          <w:spacing w:val="-4"/>
        </w:rPr>
        <w:t>education</w:t>
      </w:r>
      <w:r>
        <w:rPr>
          <w:spacing w:val="-9"/>
        </w:rPr>
        <w:t> </w:t>
      </w:r>
      <w:r>
        <w:rPr>
          <w:spacing w:val="-4"/>
        </w:rPr>
        <w:t>institution</w:t>
      </w:r>
      <w:r>
        <w:rPr>
          <w:spacing w:val="-7"/>
        </w:rPr>
        <w:t> </w:t>
      </w:r>
      <w:r>
        <w:rPr>
          <w:spacing w:val="-4"/>
        </w:rPr>
        <w:t>and</w:t>
      </w:r>
      <w:r>
        <w:rPr>
          <w:spacing w:val="-9"/>
        </w:rPr>
        <w:t> </w:t>
      </w:r>
      <w:r>
        <w:rPr>
          <w:spacing w:val="-4"/>
        </w:rPr>
        <w:t>a</w:t>
      </w:r>
      <w:r>
        <w:rPr>
          <w:spacing w:val="-10"/>
        </w:rPr>
        <w:t> </w:t>
      </w:r>
      <w:r>
        <w:rPr>
          <w:spacing w:val="-4"/>
        </w:rPr>
        <w:t>conservatoire</w:t>
      </w:r>
      <w:r>
        <w:rPr>
          <w:spacing w:val="-9"/>
        </w:rPr>
        <w:t> </w:t>
      </w:r>
      <w:r>
        <w:rPr>
          <w:spacing w:val="-4"/>
        </w:rPr>
        <w:t>for</w:t>
      </w:r>
      <w:r>
        <w:rPr>
          <w:spacing w:val="-7"/>
        </w:rPr>
        <w:t> </w:t>
      </w:r>
      <w:r>
        <w:rPr>
          <w:spacing w:val="-4"/>
        </w:rPr>
        <w:t>training</w:t>
      </w:r>
      <w:r>
        <w:rPr>
          <w:spacing w:val="-11"/>
        </w:rPr>
        <w:t> </w:t>
      </w:r>
      <w:r>
        <w:rPr>
          <w:spacing w:val="-4"/>
        </w:rPr>
        <w:t>in</w:t>
      </w:r>
      <w:r>
        <w:rPr>
          <w:spacing w:val="-7"/>
        </w:rPr>
        <w:t> </w:t>
      </w:r>
      <w:r>
        <w:rPr>
          <w:spacing w:val="-4"/>
        </w:rPr>
        <w:t>the</w:t>
      </w:r>
      <w:r>
        <w:rPr>
          <w:spacing w:val="-9"/>
        </w:rPr>
        <w:t> </w:t>
      </w:r>
      <w:r>
        <w:rPr>
          <w:spacing w:val="-4"/>
        </w:rPr>
        <w:t>theatrical </w:t>
      </w:r>
      <w:r>
        <w:rPr/>
        <w:t>and performing arts, Central’s wide portfolio offers evening courses, diplomas and summer schools in addition to our extensive programme of undergraduate degrees, MA/MFAs, and </w:t>
      </w:r>
      <w:r>
        <w:rPr>
          <w:spacing w:val="-4"/>
        </w:rPr>
        <w:t>research programmes. The School has internationally recognised expertise in</w:t>
      </w:r>
      <w:r>
        <w:rPr>
          <w:spacing w:val="-6"/>
        </w:rPr>
        <w:t> </w:t>
      </w:r>
      <w:r>
        <w:rPr>
          <w:spacing w:val="-4"/>
        </w:rPr>
        <w:t>the areas of</w:t>
      </w:r>
      <w:r>
        <w:rPr>
          <w:spacing w:val="-5"/>
        </w:rPr>
        <w:t> </w:t>
      </w:r>
      <w:r>
        <w:rPr>
          <w:spacing w:val="-4"/>
        </w:rPr>
        <w:t>drama </w:t>
      </w:r>
      <w:r>
        <w:rPr/>
        <w:t>education</w:t>
      </w:r>
      <w:r>
        <w:rPr>
          <w:spacing w:val="-10"/>
        </w:rPr>
        <w:t> </w:t>
      </w:r>
      <w:r>
        <w:rPr/>
        <w:t>and</w:t>
      </w:r>
      <w:r>
        <w:rPr>
          <w:spacing w:val="-10"/>
        </w:rPr>
        <w:t> </w:t>
      </w:r>
      <w:r>
        <w:rPr/>
        <w:t>pedagogy;</w:t>
      </w:r>
      <w:r>
        <w:rPr>
          <w:spacing w:val="-9"/>
        </w:rPr>
        <w:t> </w:t>
      </w:r>
      <w:r>
        <w:rPr/>
        <w:t>acting</w:t>
      </w:r>
      <w:r>
        <w:rPr>
          <w:spacing w:val="-11"/>
        </w:rPr>
        <w:t> </w:t>
      </w:r>
      <w:r>
        <w:rPr/>
        <w:t>and</w:t>
      </w:r>
      <w:r>
        <w:rPr>
          <w:spacing w:val="-10"/>
        </w:rPr>
        <w:t> </w:t>
      </w:r>
      <w:r>
        <w:rPr/>
        <w:t>actor-training;</w:t>
      </w:r>
      <w:r>
        <w:rPr>
          <w:spacing w:val="-11"/>
        </w:rPr>
        <w:t> </w:t>
      </w:r>
      <w:r>
        <w:rPr/>
        <w:t>technical</w:t>
      </w:r>
      <w:r>
        <w:rPr>
          <w:spacing w:val="-10"/>
        </w:rPr>
        <w:t> </w:t>
      </w:r>
      <w:r>
        <w:rPr/>
        <w:t>theatre</w:t>
      </w:r>
      <w:r>
        <w:rPr>
          <w:spacing w:val="-10"/>
        </w:rPr>
        <w:t> </w:t>
      </w:r>
      <w:r>
        <w:rPr/>
        <w:t>and</w:t>
      </w:r>
      <w:r>
        <w:rPr>
          <w:spacing w:val="-10"/>
        </w:rPr>
        <w:t> </w:t>
      </w:r>
      <w:r>
        <w:rPr/>
        <w:t>technical</w:t>
      </w:r>
      <w:r>
        <w:rPr>
          <w:spacing w:val="-10"/>
        </w:rPr>
        <w:t> </w:t>
      </w:r>
      <w:r>
        <w:rPr/>
        <w:t>production </w:t>
      </w:r>
      <w:r>
        <w:rPr>
          <w:spacing w:val="-2"/>
        </w:rPr>
        <w:t>management; applied and social theatre; directing,</w:t>
      </w:r>
      <w:r>
        <w:rPr>
          <w:spacing w:val="-3"/>
        </w:rPr>
        <w:t> </w:t>
      </w:r>
      <w:r>
        <w:rPr>
          <w:spacing w:val="-2"/>
        </w:rPr>
        <w:t>directors,</w:t>
      </w:r>
      <w:r>
        <w:rPr>
          <w:spacing w:val="-3"/>
        </w:rPr>
        <w:t> </w:t>
      </w:r>
      <w:r>
        <w:rPr>
          <w:spacing w:val="-2"/>
        </w:rPr>
        <w:t>stage management,</w:t>
      </w:r>
      <w:r>
        <w:rPr>
          <w:spacing w:val="-3"/>
        </w:rPr>
        <w:t> </w:t>
      </w:r>
      <w:r>
        <w:rPr>
          <w:spacing w:val="-2"/>
        </w:rPr>
        <w:t>scenography and</w:t>
      </w:r>
      <w:r>
        <w:rPr>
          <w:spacing w:val="-7"/>
        </w:rPr>
        <w:t> </w:t>
      </w:r>
      <w:r>
        <w:rPr>
          <w:spacing w:val="-2"/>
        </w:rPr>
        <w:t>design;</w:t>
      </w:r>
      <w:r>
        <w:rPr>
          <w:spacing w:val="-7"/>
        </w:rPr>
        <w:t> </w:t>
      </w:r>
      <w:r>
        <w:rPr>
          <w:spacing w:val="-2"/>
        </w:rPr>
        <w:t>voice;</w:t>
      </w:r>
      <w:r>
        <w:rPr>
          <w:spacing w:val="-7"/>
        </w:rPr>
        <w:t> </w:t>
      </w:r>
      <w:r>
        <w:rPr>
          <w:spacing w:val="-2"/>
        </w:rPr>
        <w:t>movement;</w:t>
      </w:r>
      <w:r>
        <w:rPr>
          <w:spacing w:val="-7"/>
        </w:rPr>
        <w:t> </w:t>
      </w:r>
      <w:r>
        <w:rPr>
          <w:spacing w:val="-2"/>
        </w:rPr>
        <w:t>drama</w:t>
      </w:r>
      <w:r>
        <w:rPr>
          <w:spacing w:val="-4"/>
        </w:rPr>
        <w:t> </w:t>
      </w:r>
      <w:r>
        <w:rPr>
          <w:spacing w:val="-2"/>
        </w:rPr>
        <w:t>therapy;</w:t>
      </w:r>
      <w:r>
        <w:rPr>
          <w:spacing w:val="-7"/>
        </w:rPr>
        <w:t> </w:t>
      </w:r>
      <w:r>
        <w:rPr>
          <w:spacing w:val="-2"/>
        </w:rPr>
        <w:t>and</w:t>
      </w:r>
      <w:r>
        <w:rPr>
          <w:spacing w:val="-7"/>
        </w:rPr>
        <w:t> </w:t>
      </w:r>
      <w:r>
        <w:rPr>
          <w:spacing w:val="-2"/>
        </w:rPr>
        <w:t>cultural</w:t>
      </w:r>
      <w:r>
        <w:rPr>
          <w:spacing w:val="-7"/>
        </w:rPr>
        <w:t> </w:t>
      </w:r>
      <w:r>
        <w:rPr>
          <w:spacing w:val="-2"/>
        </w:rPr>
        <w:t>histories</w:t>
      </w:r>
      <w:r>
        <w:rPr>
          <w:spacing w:val="-6"/>
        </w:rPr>
        <w:t> </w:t>
      </w:r>
      <w:r>
        <w:rPr>
          <w:spacing w:val="-2"/>
        </w:rPr>
        <w:t>of</w:t>
      </w:r>
      <w:r>
        <w:rPr>
          <w:spacing w:val="-7"/>
        </w:rPr>
        <w:t> </w:t>
      </w:r>
      <w:r>
        <w:rPr>
          <w:spacing w:val="-2"/>
        </w:rPr>
        <w:t>performance.</w:t>
      </w:r>
    </w:p>
    <w:p>
      <w:pPr>
        <w:pStyle w:val="BodyText"/>
        <w:spacing w:before="6"/>
        <w:rPr>
          <w:sz w:val="26"/>
        </w:rPr>
      </w:pPr>
    </w:p>
    <w:p>
      <w:pPr>
        <w:pStyle w:val="BodyText"/>
        <w:spacing w:line="319" w:lineRule="auto"/>
        <w:ind w:left="998" w:right="1156"/>
        <w:jc w:val="both"/>
      </w:pPr>
      <w:r>
        <w:rPr>
          <w:spacing w:val="-4"/>
        </w:rPr>
        <w:t>There</w:t>
      </w:r>
      <w:r>
        <w:rPr>
          <w:spacing w:val="-12"/>
        </w:rPr>
        <w:t> </w:t>
      </w:r>
      <w:r>
        <w:rPr>
          <w:spacing w:val="-4"/>
        </w:rPr>
        <w:t>are</w:t>
      </w:r>
      <w:r>
        <w:rPr>
          <w:spacing w:val="-12"/>
        </w:rPr>
        <w:t> </w:t>
      </w:r>
      <w:r>
        <w:rPr>
          <w:spacing w:val="-4"/>
        </w:rPr>
        <w:t>72</w:t>
      </w:r>
      <w:r>
        <w:rPr>
          <w:spacing w:val="-12"/>
        </w:rPr>
        <w:t> </w:t>
      </w:r>
      <w:r>
        <w:rPr>
          <w:spacing w:val="-4"/>
        </w:rPr>
        <w:t>members</w:t>
      </w:r>
      <w:r>
        <w:rPr>
          <w:spacing w:val="-12"/>
        </w:rPr>
        <w:t> </w:t>
      </w:r>
      <w:r>
        <w:rPr>
          <w:spacing w:val="-4"/>
        </w:rPr>
        <w:t>of</w:t>
      </w:r>
      <w:r>
        <w:rPr>
          <w:spacing w:val="-12"/>
        </w:rPr>
        <w:t> </w:t>
      </w:r>
      <w:r>
        <w:rPr>
          <w:spacing w:val="-4"/>
        </w:rPr>
        <w:t>permanent</w:t>
      </w:r>
      <w:r>
        <w:rPr>
          <w:spacing w:val="-11"/>
        </w:rPr>
        <w:t> </w:t>
      </w:r>
      <w:r>
        <w:rPr>
          <w:spacing w:val="-4"/>
        </w:rPr>
        <w:t>academic</w:t>
      </w:r>
      <w:r>
        <w:rPr>
          <w:spacing w:val="-12"/>
        </w:rPr>
        <w:t> </w:t>
      </w:r>
      <w:r>
        <w:rPr>
          <w:spacing w:val="-4"/>
        </w:rPr>
        <w:t>staff</w:t>
      </w:r>
      <w:r>
        <w:rPr>
          <w:spacing w:val="-10"/>
        </w:rPr>
        <w:t> </w:t>
      </w:r>
      <w:r>
        <w:rPr>
          <w:spacing w:val="-4"/>
        </w:rPr>
        <w:t>at</w:t>
      </w:r>
      <w:r>
        <w:rPr>
          <w:spacing w:val="-12"/>
        </w:rPr>
        <w:t> </w:t>
      </w:r>
      <w:r>
        <w:rPr>
          <w:spacing w:val="-4"/>
        </w:rPr>
        <w:t>Central</w:t>
      </w:r>
      <w:r>
        <w:rPr>
          <w:spacing w:val="-12"/>
        </w:rPr>
        <w:t> </w:t>
      </w:r>
      <w:r>
        <w:rPr>
          <w:spacing w:val="-4"/>
        </w:rPr>
        <w:t>who</w:t>
      </w:r>
      <w:r>
        <w:rPr>
          <w:spacing w:val="-12"/>
        </w:rPr>
        <w:t> </w:t>
      </w:r>
      <w:r>
        <w:rPr>
          <w:spacing w:val="-4"/>
        </w:rPr>
        <w:t>lead</w:t>
      </w:r>
      <w:r>
        <w:rPr>
          <w:spacing w:val="-10"/>
        </w:rPr>
        <w:t> </w:t>
      </w:r>
      <w:r>
        <w:rPr>
          <w:spacing w:val="-4"/>
        </w:rPr>
        <w:t>and</w:t>
      </w:r>
      <w:r>
        <w:rPr>
          <w:spacing w:val="-11"/>
        </w:rPr>
        <w:t> </w:t>
      </w:r>
      <w:r>
        <w:rPr>
          <w:spacing w:val="-4"/>
        </w:rPr>
        <w:t>work</w:t>
      </w:r>
      <w:r>
        <w:rPr>
          <w:spacing w:val="-11"/>
        </w:rPr>
        <w:t> </w:t>
      </w:r>
      <w:r>
        <w:rPr>
          <w:spacing w:val="-4"/>
        </w:rPr>
        <w:t>on</w:t>
      </w:r>
      <w:r>
        <w:rPr>
          <w:spacing w:val="-12"/>
        </w:rPr>
        <w:t> </w:t>
      </w:r>
      <w:r>
        <w:rPr>
          <w:spacing w:val="-4"/>
        </w:rPr>
        <w:t>the</w:t>
      </w:r>
      <w:r>
        <w:rPr>
          <w:spacing w:val="-11"/>
        </w:rPr>
        <w:t> </w:t>
      </w:r>
      <w:r>
        <w:rPr>
          <w:spacing w:val="-4"/>
        </w:rPr>
        <w:t>thirty</w:t>
      </w:r>
      <w:r>
        <w:rPr>
          <w:spacing w:val="-11"/>
        </w:rPr>
        <w:t> </w:t>
      </w:r>
      <w:r>
        <w:rPr>
          <w:spacing w:val="-4"/>
        </w:rPr>
        <w:t>BA </w:t>
      </w:r>
      <w:r>
        <w:rPr/>
        <w:t>and</w:t>
      </w:r>
      <w:r>
        <w:rPr>
          <w:spacing w:val="-6"/>
        </w:rPr>
        <w:t> </w:t>
      </w:r>
      <w:r>
        <w:rPr/>
        <w:t>MA/MFA</w:t>
      </w:r>
      <w:r>
        <w:rPr>
          <w:spacing w:val="-6"/>
        </w:rPr>
        <w:t> </w:t>
      </w:r>
      <w:r>
        <w:rPr/>
        <w:t>courses,</w:t>
      </w:r>
      <w:r>
        <w:rPr>
          <w:spacing w:val="-7"/>
        </w:rPr>
        <w:t> </w:t>
      </w:r>
      <w:r>
        <w:rPr/>
        <w:t>involving</w:t>
      </w:r>
      <w:r>
        <w:rPr>
          <w:spacing w:val="-7"/>
        </w:rPr>
        <w:t> </w:t>
      </w:r>
      <w:r>
        <w:rPr/>
        <w:t>around</w:t>
      </w:r>
      <w:r>
        <w:rPr>
          <w:spacing w:val="-5"/>
        </w:rPr>
        <w:t> </w:t>
      </w:r>
      <w:r>
        <w:rPr/>
        <w:t>1,050</w:t>
      </w:r>
      <w:r>
        <w:rPr>
          <w:spacing w:val="-7"/>
        </w:rPr>
        <w:t> </w:t>
      </w:r>
      <w:r>
        <w:rPr/>
        <w:t>to</w:t>
      </w:r>
      <w:r>
        <w:rPr>
          <w:spacing w:val="-5"/>
        </w:rPr>
        <w:t> </w:t>
      </w:r>
      <w:r>
        <w:rPr/>
        <w:t>1,100</w:t>
      </w:r>
      <w:r>
        <w:rPr>
          <w:spacing w:val="-7"/>
        </w:rPr>
        <w:t> </w:t>
      </w:r>
      <w:r>
        <w:rPr/>
        <w:t>students</w:t>
      </w:r>
      <w:r>
        <w:rPr>
          <w:spacing w:val="-6"/>
        </w:rPr>
        <w:t> </w:t>
      </w:r>
      <w:r>
        <w:rPr/>
        <w:t>each</w:t>
      </w:r>
      <w:r>
        <w:rPr>
          <w:spacing w:val="-6"/>
        </w:rPr>
        <w:t> </w:t>
      </w:r>
      <w:r>
        <w:rPr/>
        <w:t>year.</w:t>
      </w:r>
      <w:r>
        <w:rPr>
          <w:spacing w:val="-7"/>
        </w:rPr>
        <w:t> </w:t>
      </w:r>
      <w:r>
        <w:rPr/>
        <w:t>Crucially,</w:t>
      </w:r>
      <w:r>
        <w:rPr>
          <w:spacing w:val="-7"/>
        </w:rPr>
        <w:t> </w:t>
      </w:r>
      <w:r>
        <w:rPr/>
        <w:t>much</w:t>
      </w:r>
      <w:r>
        <w:rPr>
          <w:spacing w:val="-6"/>
        </w:rPr>
        <w:t> </w:t>
      </w:r>
      <w:r>
        <w:rPr/>
        <w:t>of </w:t>
      </w:r>
      <w:r>
        <w:rPr>
          <w:spacing w:val="-2"/>
        </w:rPr>
        <w:t>Central’s</w:t>
      </w:r>
      <w:r>
        <w:rPr>
          <w:spacing w:val="-9"/>
        </w:rPr>
        <w:t> </w:t>
      </w:r>
      <w:r>
        <w:rPr>
          <w:spacing w:val="-2"/>
        </w:rPr>
        <w:t>teaching</w:t>
      </w:r>
      <w:r>
        <w:rPr>
          <w:spacing w:val="-11"/>
        </w:rPr>
        <w:t> </w:t>
      </w:r>
      <w:r>
        <w:rPr>
          <w:spacing w:val="-2"/>
        </w:rPr>
        <w:t>operates</w:t>
      </w:r>
      <w:r>
        <w:rPr>
          <w:spacing w:val="-9"/>
        </w:rPr>
        <w:t> </w:t>
      </w:r>
      <w:r>
        <w:rPr>
          <w:spacing w:val="-2"/>
        </w:rPr>
        <w:t>at</w:t>
      </w:r>
      <w:r>
        <w:rPr>
          <w:spacing w:val="-11"/>
        </w:rPr>
        <w:t> </w:t>
      </w:r>
      <w:r>
        <w:rPr>
          <w:spacing w:val="-2"/>
        </w:rPr>
        <w:t>the</w:t>
      </w:r>
      <w:r>
        <w:rPr>
          <w:spacing w:val="-11"/>
        </w:rPr>
        <w:t> </w:t>
      </w:r>
      <w:r>
        <w:rPr>
          <w:spacing w:val="-2"/>
        </w:rPr>
        <w:t>intersection</w:t>
      </w:r>
      <w:r>
        <w:rPr>
          <w:spacing w:val="-10"/>
        </w:rPr>
        <w:t> </w:t>
      </w:r>
      <w:r>
        <w:rPr>
          <w:spacing w:val="-2"/>
        </w:rPr>
        <w:t>with</w:t>
      </w:r>
      <w:r>
        <w:rPr>
          <w:spacing w:val="-10"/>
        </w:rPr>
        <w:t> </w:t>
      </w:r>
      <w:r>
        <w:rPr>
          <w:spacing w:val="-2"/>
        </w:rPr>
        <w:t>industry</w:t>
      </w:r>
      <w:r>
        <w:rPr>
          <w:spacing w:val="-10"/>
        </w:rPr>
        <w:t> </w:t>
      </w:r>
      <w:r>
        <w:rPr>
          <w:spacing w:val="-2"/>
        </w:rPr>
        <w:t>and</w:t>
      </w:r>
      <w:r>
        <w:rPr>
          <w:spacing w:val="-10"/>
        </w:rPr>
        <w:t> </w:t>
      </w:r>
      <w:r>
        <w:rPr>
          <w:spacing w:val="-2"/>
        </w:rPr>
        <w:t>is</w:t>
      </w:r>
      <w:r>
        <w:rPr>
          <w:spacing w:val="-11"/>
        </w:rPr>
        <w:t> </w:t>
      </w:r>
      <w:r>
        <w:rPr>
          <w:spacing w:val="-2"/>
        </w:rPr>
        <w:t>realised</w:t>
      </w:r>
      <w:r>
        <w:rPr>
          <w:spacing w:val="-14"/>
        </w:rPr>
        <w:t> </w:t>
      </w:r>
      <w:r>
        <w:rPr>
          <w:spacing w:val="-2"/>
        </w:rPr>
        <w:t>with</w:t>
      </w:r>
      <w:r>
        <w:rPr>
          <w:spacing w:val="-10"/>
        </w:rPr>
        <w:t> </w:t>
      </w:r>
      <w:r>
        <w:rPr>
          <w:spacing w:val="-2"/>
        </w:rPr>
        <w:t>partners</w:t>
      </w:r>
      <w:r>
        <w:rPr>
          <w:spacing w:val="-9"/>
        </w:rPr>
        <w:t> </w:t>
      </w:r>
      <w:r>
        <w:rPr>
          <w:spacing w:val="-2"/>
        </w:rPr>
        <w:t>from</w:t>
      </w:r>
      <w:r>
        <w:rPr>
          <w:spacing w:val="-10"/>
        </w:rPr>
        <w:t> </w:t>
      </w:r>
      <w:r>
        <w:rPr>
          <w:spacing w:val="-2"/>
        </w:rPr>
        <w:t>a </w:t>
      </w:r>
      <w:r>
        <w:rPr>
          <w:spacing w:val="-4"/>
        </w:rPr>
        <w:t>range of sectors, including</w:t>
      </w:r>
      <w:r>
        <w:rPr>
          <w:spacing w:val="-5"/>
        </w:rPr>
        <w:t> </w:t>
      </w:r>
      <w:r>
        <w:rPr>
          <w:spacing w:val="-4"/>
        </w:rPr>
        <w:t>theatres, local authorities, non-governmental organisations, charities, </w:t>
      </w:r>
      <w:r>
        <w:rPr>
          <w:spacing w:val="-2"/>
        </w:rPr>
        <w:t>educational</w:t>
      </w:r>
      <w:r>
        <w:rPr>
          <w:spacing w:val="-7"/>
        </w:rPr>
        <w:t> </w:t>
      </w:r>
      <w:r>
        <w:rPr>
          <w:spacing w:val="-2"/>
        </w:rPr>
        <w:t>institutions,</w:t>
      </w:r>
      <w:r>
        <w:rPr>
          <w:spacing w:val="-8"/>
        </w:rPr>
        <w:t> </w:t>
      </w:r>
      <w:r>
        <w:rPr>
          <w:spacing w:val="-2"/>
        </w:rPr>
        <w:t>cultural</w:t>
      </w:r>
      <w:r>
        <w:rPr>
          <w:spacing w:val="-7"/>
        </w:rPr>
        <w:t> </w:t>
      </w:r>
      <w:r>
        <w:rPr>
          <w:spacing w:val="-2"/>
        </w:rPr>
        <w:t>festivals,</w:t>
      </w:r>
      <w:r>
        <w:rPr>
          <w:spacing w:val="-8"/>
        </w:rPr>
        <w:t> </w:t>
      </w:r>
      <w:r>
        <w:rPr>
          <w:spacing w:val="-2"/>
        </w:rPr>
        <w:t>and</w:t>
      </w:r>
      <w:r>
        <w:rPr>
          <w:spacing w:val="-7"/>
        </w:rPr>
        <w:t> </w:t>
      </w:r>
      <w:r>
        <w:rPr>
          <w:spacing w:val="-2"/>
        </w:rPr>
        <w:t>the</w:t>
      </w:r>
      <w:r>
        <w:rPr>
          <w:spacing w:val="-6"/>
        </w:rPr>
        <w:t> </w:t>
      </w:r>
      <w:r>
        <w:rPr>
          <w:spacing w:val="-2"/>
        </w:rPr>
        <w:t>museum</w:t>
      </w:r>
      <w:r>
        <w:rPr>
          <w:spacing w:val="-7"/>
        </w:rPr>
        <w:t> </w:t>
      </w:r>
      <w:r>
        <w:rPr>
          <w:spacing w:val="-2"/>
        </w:rPr>
        <w:t>sector.</w:t>
      </w:r>
    </w:p>
    <w:p>
      <w:pPr>
        <w:pStyle w:val="BodyText"/>
        <w:spacing w:before="6"/>
        <w:rPr>
          <w:sz w:val="26"/>
        </w:rPr>
      </w:pPr>
    </w:p>
    <w:p>
      <w:pPr>
        <w:pStyle w:val="BodyText"/>
        <w:spacing w:before="1"/>
        <w:ind w:left="998"/>
        <w:jc w:val="both"/>
      </w:pPr>
      <w:r>
        <w:rPr>
          <w:spacing w:val="-4"/>
        </w:rPr>
        <w:t>These</w:t>
      </w:r>
      <w:r>
        <w:rPr>
          <w:spacing w:val="-7"/>
        </w:rPr>
        <w:t> </w:t>
      </w:r>
      <w:r>
        <w:rPr>
          <w:spacing w:val="-4"/>
        </w:rPr>
        <w:t>partners</w:t>
      </w:r>
      <w:r>
        <w:rPr>
          <w:spacing w:val="-6"/>
        </w:rPr>
        <w:t> </w:t>
      </w:r>
      <w:r>
        <w:rPr>
          <w:spacing w:val="-4"/>
        </w:rPr>
        <w:t>are</w:t>
      </w:r>
      <w:r>
        <w:rPr>
          <w:spacing w:val="-6"/>
        </w:rPr>
        <w:t> </w:t>
      </w:r>
      <w:r>
        <w:rPr>
          <w:spacing w:val="-4"/>
        </w:rPr>
        <w:t>based</w:t>
      </w:r>
      <w:r>
        <w:rPr>
          <w:spacing w:val="-10"/>
        </w:rPr>
        <w:t> </w:t>
      </w:r>
      <w:r>
        <w:rPr>
          <w:spacing w:val="-4"/>
        </w:rPr>
        <w:t>in</w:t>
      </w:r>
      <w:r>
        <w:rPr>
          <w:spacing w:val="-7"/>
        </w:rPr>
        <w:t> </w:t>
      </w:r>
      <w:r>
        <w:rPr>
          <w:spacing w:val="-4"/>
        </w:rPr>
        <w:t>the</w:t>
      </w:r>
      <w:r>
        <w:rPr>
          <w:spacing w:val="-6"/>
        </w:rPr>
        <w:t> </w:t>
      </w:r>
      <w:r>
        <w:rPr>
          <w:spacing w:val="-4"/>
        </w:rPr>
        <w:t>UK</w:t>
      </w:r>
      <w:r>
        <w:rPr>
          <w:spacing w:val="-7"/>
        </w:rPr>
        <w:t> </w:t>
      </w:r>
      <w:r>
        <w:rPr>
          <w:spacing w:val="-4"/>
        </w:rPr>
        <w:t>and</w:t>
      </w:r>
      <w:r>
        <w:rPr>
          <w:spacing w:val="-8"/>
        </w:rPr>
        <w:t> </w:t>
      </w:r>
      <w:r>
        <w:rPr>
          <w:spacing w:val="-4"/>
        </w:rPr>
        <w:t>in</w:t>
      </w:r>
      <w:r>
        <w:rPr>
          <w:spacing w:val="-7"/>
        </w:rPr>
        <w:t> </w:t>
      </w:r>
      <w:r>
        <w:rPr>
          <w:spacing w:val="-4"/>
        </w:rPr>
        <w:t>many</w:t>
      </w:r>
      <w:r>
        <w:rPr>
          <w:spacing w:val="-7"/>
        </w:rPr>
        <w:t> </w:t>
      </w:r>
      <w:r>
        <w:rPr>
          <w:spacing w:val="-4"/>
        </w:rPr>
        <w:t>other</w:t>
      </w:r>
      <w:r>
        <w:rPr>
          <w:spacing w:val="-8"/>
        </w:rPr>
        <w:t> </w:t>
      </w:r>
      <w:r>
        <w:rPr>
          <w:spacing w:val="-4"/>
        </w:rPr>
        <w:t>countries</w:t>
      </w:r>
      <w:r>
        <w:rPr>
          <w:spacing w:val="-6"/>
        </w:rPr>
        <w:t> </w:t>
      </w:r>
      <w:r>
        <w:rPr>
          <w:spacing w:val="-4"/>
        </w:rPr>
        <w:t>around</w:t>
      </w:r>
      <w:r>
        <w:rPr>
          <w:spacing w:val="-7"/>
        </w:rPr>
        <w:t> </w:t>
      </w:r>
      <w:r>
        <w:rPr>
          <w:spacing w:val="-4"/>
        </w:rPr>
        <w:t>the</w:t>
      </w:r>
      <w:r>
        <w:rPr>
          <w:spacing w:val="-6"/>
        </w:rPr>
        <w:t> </w:t>
      </w:r>
      <w:r>
        <w:rPr>
          <w:spacing w:val="-4"/>
        </w:rPr>
        <w:t>world.</w:t>
      </w:r>
    </w:p>
    <w:p>
      <w:pPr>
        <w:pStyle w:val="BodyText"/>
        <w:spacing w:line="319" w:lineRule="auto" w:before="76"/>
        <w:ind w:left="997" w:right="1154"/>
        <w:jc w:val="both"/>
      </w:pPr>
      <w:r>
        <w:rPr/>
        <w:t>Industry</w:t>
      </w:r>
      <w:r>
        <w:rPr>
          <w:spacing w:val="-11"/>
        </w:rPr>
        <w:t> </w:t>
      </w:r>
      <w:r>
        <w:rPr/>
        <w:t>connections</w:t>
      </w:r>
      <w:r>
        <w:rPr>
          <w:spacing w:val="-11"/>
        </w:rPr>
        <w:t> </w:t>
      </w:r>
      <w:r>
        <w:rPr/>
        <w:t>for</w:t>
      </w:r>
      <w:r>
        <w:rPr>
          <w:spacing w:val="-9"/>
        </w:rPr>
        <w:t> </w:t>
      </w:r>
      <w:r>
        <w:rPr/>
        <w:t>all</w:t>
      </w:r>
      <w:r>
        <w:rPr>
          <w:spacing w:val="-11"/>
        </w:rPr>
        <w:t> </w:t>
      </w:r>
      <w:r>
        <w:rPr/>
        <w:t>students</w:t>
      </w:r>
      <w:r>
        <w:rPr>
          <w:spacing w:val="-11"/>
        </w:rPr>
        <w:t> </w:t>
      </w:r>
      <w:r>
        <w:rPr/>
        <w:t>are</w:t>
      </w:r>
      <w:r>
        <w:rPr>
          <w:spacing w:val="-11"/>
        </w:rPr>
        <w:t> </w:t>
      </w:r>
      <w:r>
        <w:rPr/>
        <w:t>at</w:t>
      </w:r>
      <w:r>
        <w:rPr>
          <w:spacing w:val="-11"/>
        </w:rPr>
        <w:t> </w:t>
      </w:r>
      <w:r>
        <w:rPr/>
        <w:t>the</w:t>
      </w:r>
      <w:r>
        <w:rPr>
          <w:spacing w:val="-11"/>
        </w:rPr>
        <w:t> </w:t>
      </w:r>
      <w:r>
        <w:rPr/>
        <w:t>heart</w:t>
      </w:r>
      <w:r>
        <w:rPr>
          <w:spacing w:val="-12"/>
        </w:rPr>
        <w:t> </w:t>
      </w:r>
      <w:r>
        <w:rPr/>
        <w:t>of</w:t>
      </w:r>
      <w:r>
        <w:rPr>
          <w:spacing w:val="-11"/>
        </w:rPr>
        <w:t> </w:t>
      </w:r>
      <w:r>
        <w:rPr/>
        <w:t>Central's</w:t>
      </w:r>
      <w:r>
        <w:rPr>
          <w:spacing w:val="-11"/>
        </w:rPr>
        <w:t> </w:t>
      </w:r>
      <w:r>
        <w:rPr/>
        <w:t>mission,</w:t>
      </w:r>
      <w:r>
        <w:rPr>
          <w:spacing w:val="-12"/>
        </w:rPr>
        <w:t> </w:t>
      </w:r>
      <w:r>
        <w:rPr/>
        <w:t>and</w:t>
      </w:r>
      <w:r>
        <w:rPr>
          <w:spacing w:val="-11"/>
        </w:rPr>
        <w:t> </w:t>
      </w:r>
      <w:r>
        <w:rPr/>
        <w:t>the</w:t>
      </w:r>
      <w:r>
        <w:rPr>
          <w:spacing w:val="-11"/>
        </w:rPr>
        <w:t> </w:t>
      </w:r>
      <w:r>
        <w:rPr/>
        <w:t>one-to-</w:t>
      </w:r>
      <w:r>
        <w:rPr>
          <w:spacing w:val="-11"/>
        </w:rPr>
        <w:t> </w:t>
      </w:r>
      <w:r>
        <w:rPr/>
        <w:t>one, bespoke approach sets the School apart from other higher education or theatre training </w:t>
      </w:r>
      <w:r>
        <w:rPr>
          <w:spacing w:val="-2"/>
        </w:rPr>
        <w:t>establishments.</w:t>
      </w:r>
      <w:r>
        <w:rPr>
          <w:spacing w:val="-12"/>
        </w:rPr>
        <w:t> </w:t>
      </w:r>
      <w:r>
        <w:rPr>
          <w:spacing w:val="-2"/>
        </w:rPr>
        <w:t>There</w:t>
      </w:r>
      <w:r>
        <w:rPr>
          <w:spacing w:val="-11"/>
        </w:rPr>
        <w:t> </w:t>
      </w:r>
      <w:r>
        <w:rPr>
          <w:spacing w:val="-2"/>
        </w:rPr>
        <w:t>are</w:t>
      </w:r>
      <w:r>
        <w:rPr>
          <w:spacing w:val="-11"/>
        </w:rPr>
        <w:t> </w:t>
      </w:r>
      <w:r>
        <w:rPr>
          <w:spacing w:val="-2"/>
        </w:rPr>
        <w:t>a</w:t>
      </w:r>
      <w:r>
        <w:rPr>
          <w:spacing w:val="-12"/>
        </w:rPr>
        <w:t> </w:t>
      </w:r>
      <w:r>
        <w:rPr>
          <w:spacing w:val="-2"/>
        </w:rPr>
        <w:t>wide</w:t>
      </w:r>
      <w:r>
        <w:rPr>
          <w:spacing w:val="-13"/>
        </w:rPr>
        <w:t> </w:t>
      </w:r>
      <w:r>
        <w:rPr>
          <w:spacing w:val="-2"/>
        </w:rPr>
        <w:t>variety</w:t>
      </w:r>
      <w:r>
        <w:rPr>
          <w:spacing w:val="-11"/>
        </w:rPr>
        <w:t> </w:t>
      </w:r>
      <w:r>
        <w:rPr>
          <w:spacing w:val="-2"/>
        </w:rPr>
        <w:t>of</w:t>
      </w:r>
      <w:r>
        <w:rPr>
          <w:spacing w:val="-12"/>
        </w:rPr>
        <w:t> </w:t>
      </w:r>
      <w:r>
        <w:rPr>
          <w:spacing w:val="-2"/>
        </w:rPr>
        <w:t>placements</w:t>
      </w:r>
      <w:r>
        <w:rPr>
          <w:spacing w:val="-11"/>
        </w:rPr>
        <w:t> </w:t>
      </w:r>
      <w:r>
        <w:rPr>
          <w:spacing w:val="-2"/>
        </w:rPr>
        <w:t>undertaken</w:t>
      </w:r>
      <w:r>
        <w:rPr>
          <w:spacing w:val="-12"/>
        </w:rPr>
        <w:t> </w:t>
      </w:r>
      <w:r>
        <w:rPr>
          <w:spacing w:val="-2"/>
        </w:rPr>
        <w:t>by</w:t>
      </w:r>
      <w:r>
        <w:rPr>
          <w:spacing w:val="-11"/>
        </w:rPr>
        <w:t> </w:t>
      </w:r>
      <w:r>
        <w:rPr>
          <w:spacing w:val="-2"/>
        </w:rPr>
        <w:t>students</w:t>
      </w:r>
      <w:r>
        <w:rPr>
          <w:spacing w:val="-11"/>
        </w:rPr>
        <w:t> </w:t>
      </w:r>
      <w:r>
        <w:rPr>
          <w:spacing w:val="-2"/>
        </w:rPr>
        <w:t>at</w:t>
      </w:r>
      <w:r>
        <w:rPr>
          <w:spacing w:val="-13"/>
        </w:rPr>
        <w:t> </w:t>
      </w:r>
      <w:r>
        <w:rPr>
          <w:spacing w:val="-2"/>
        </w:rPr>
        <w:t>Central</w:t>
      </w:r>
      <w:r>
        <w:rPr>
          <w:spacing w:val="-12"/>
        </w:rPr>
        <w:t> </w:t>
      </w:r>
      <w:r>
        <w:rPr>
          <w:spacing w:val="-2"/>
        </w:rPr>
        <w:t>with</w:t>
      </w:r>
      <w:r>
        <w:rPr>
          <w:spacing w:val="-12"/>
        </w:rPr>
        <w:t> </w:t>
      </w:r>
      <w:r>
        <w:rPr>
          <w:spacing w:val="-2"/>
        </w:rPr>
        <w:t>a </w:t>
      </w:r>
      <w:r>
        <w:rPr>
          <w:spacing w:val="-6"/>
        </w:rPr>
        <w:t>constantly expanding number of partnership organisations. Over 260 students received individual </w:t>
      </w:r>
      <w:r>
        <w:rPr>
          <w:spacing w:val="-8"/>
        </w:rPr>
        <w:t>or</w:t>
      </w:r>
      <w:r>
        <w:rPr>
          <w:spacing w:val="-1"/>
        </w:rPr>
        <w:t> </w:t>
      </w:r>
      <w:r>
        <w:rPr>
          <w:spacing w:val="-8"/>
        </w:rPr>
        <w:t>group-based</w:t>
      </w:r>
      <w:r>
        <w:rPr>
          <w:spacing w:val="-1"/>
        </w:rPr>
        <w:t> </w:t>
      </w:r>
      <w:r>
        <w:rPr>
          <w:spacing w:val="-8"/>
        </w:rPr>
        <w:t>work</w:t>
      </w:r>
      <w:r>
        <w:rPr>
          <w:spacing w:val="-1"/>
        </w:rPr>
        <w:t> </w:t>
      </w:r>
      <w:r>
        <w:rPr>
          <w:spacing w:val="-8"/>
        </w:rPr>
        <w:t>experience</w:t>
      </w:r>
      <w:r>
        <w:rPr>
          <w:spacing w:val="-1"/>
        </w:rPr>
        <w:t> </w:t>
      </w:r>
      <w:r>
        <w:rPr>
          <w:spacing w:val="-8"/>
        </w:rPr>
        <w:t>in</w:t>
      </w:r>
      <w:r>
        <w:rPr>
          <w:spacing w:val="-1"/>
        </w:rPr>
        <w:t> </w:t>
      </w:r>
      <w:r>
        <w:rPr>
          <w:spacing w:val="-8"/>
        </w:rPr>
        <w:t>the</w:t>
      </w:r>
      <w:r>
        <w:rPr>
          <w:spacing w:val="-1"/>
        </w:rPr>
        <w:t> </w:t>
      </w:r>
      <w:r>
        <w:rPr>
          <w:spacing w:val="-8"/>
        </w:rPr>
        <w:t>2020-21</w:t>
      </w:r>
      <w:r>
        <w:rPr>
          <w:spacing w:val="-4"/>
        </w:rPr>
        <w:t> </w:t>
      </w:r>
      <w:r>
        <w:rPr>
          <w:spacing w:val="-8"/>
        </w:rPr>
        <w:t>academic</w:t>
      </w:r>
      <w:r>
        <w:rPr/>
        <w:t> </w:t>
      </w:r>
      <w:r>
        <w:rPr>
          <w:spacing w:val="-8"/>
        </w:rPr>
        <w:t>year.</w:t>
      </w:r>
      <w:r>
        <w:rPr>
          <w:spacing w:val="-3"/>
        </w:rPr>
        <w:t> </w:t>
      </w:r>
      <w:r>
        <w:rPr>
          <w:spacing w:val="-8"/>
        </w:rPr>
        <w:t>For</w:t>
      </w:r>
      <w:r>
        <w:rPr>
          <w:spacing w:val="-1"/>
        </w:rPr>
        <w:t> </w:t>
      </w:r>
      <w:r>
        <w:rPr>
          <w:spacing w:val="-8"/>
        </w:rPr>
        <w:t>example,</w:t>
      </w:r>
      <w:r>
        <w:rPr>
          <w:spacing w:val="-3"/>
        </w:rPr>
        <w:t> </w:t>
      </w:r>
      <w:r>
        <w:rPr>
          <w:spacing w:val="-8"/>
        </w:rPr>
        <w:t>65</w:t>
      </w:r>
      <w:r>
        <w:rPr/>
        <w:t> </w:t>
      </w:r>
      <w:r>
        <w:rPr>
          <w:spacing w:val="-8"/>
        </w:rPr>
        <w:t>BA</w:t>
      </w:r>
      <w:r>
        <w:rPr/>
        <w:t> </w:t>
      </w:r>
      <w:r>
        <w:rPr>
          <w:spacing w:val="-8"/>
        </w:rPr>
        <w:t>Drama,</w:t>
      </w:r>
      <w:r>
        <w:rPr>
          <w:spacing w:val="-3"/>
        </w:rPr>
        <w:t> </w:t>
      </w:r>
      <w:r>
        <w:rPr>
          <w:spacing w:val="-8"/>
        </w:rPr>
        <w:t>Applied </w:t>
      </w:r>
      <w:r>
        <w:rPr>
          <w:spacing w:val="-2"/>
        </w:rPr>
        <w:t>Theatre</w:t>
      </w:r>
      <w:r>
        <w:rPr>
          <w:spacing w:val="-14"/>
        </w:rPr>
        <w:t> </w:t>
      </w:r>
      <w:r>
        <w:rPr>
          <w:spacing w:val="-2"/>
        </w:rPr>
        <w:t>and</w:t>
      </w:r>
      <w:r>
        <w:rPr>
          <w:spacing w:val="-14"/>
        </w:rPr>
        <w:t> </w:t>
      </w:r>
      <w:r>
        <w:rPr>
          <w:spacing w:val="-2"/>
        </w:rPr>
        <w:t>Education</w:t>
      </w:r>
      <w:r>
        <w:rPr>
          <w:spacing w:val="-14"/>
        </w:rPr>
        <w:t> </w:t>
      </w:r>
      <w:r>
        <w:rPr>
          <w:spacing w:val="-2"/>
        </w:rPr>
        <w:t>students</w:t>
      </w:r>
      <w:r>
        <w:rPr>
          <w:spacing w:val="-14"/>
        </w:rPr>
        <w:t> </w:t>
      </w:r>
      <w:r>
        <w:rPr>
          <w:spacing w:val="-2"/>
        </w:rPr>
        <w:t>completed</w:t>
      </w:r>
      <w:r>
        <w:rPr>
          <w:spacing w:val="-14"/>
        </w:rPr>
        <w:t> </w:t>
      </w:r>
      <w:r>
        <w:rPr>
          <w:spacing w:val="-2"/>
        </w:rPr>
        <w:t>placements</w:t>
      </w:r>
      <w:r>
        <w:rPr>
          <w:spacing w:val="-13"/>
        </w:rPr>
        <w:t> </w:t>
      </w:r>
      <w:r>
        <w:rPr>
          <w:spacing w:val="-2"/>
        </w:rPr>
        <w:t>at</w:t>
      </w:r>
      <w:r>
        <w:rPr>
          <w:spacing w:val="-14"/>
        </w:rPr>
        <w:t> </w:t>
      </w:r>
      <w:r>
        <w:rPr>
          <w:spacing w:val="-2"/>
        </w:rPr>
        <w:t>58</w:t>
      </w:r>
      <w:r>
        <w:rPr>
          <w:spacing w:val="-14"/>
        </w:rPr>
        <w:t> </w:t>
      </w:r>
      <w:r>
        <w:rPr>
          <w:spacing w:val="-2"/>
        </w:rPr>
        <w:t>organisations,</w:t>
      </w:r>
      <w:r>
        <w:rPr>
          <w:spacing w:val="-14"/>
        </w:rPr>
        <w:t> </w:t>
      </w:r>
      <w:r>
        <w:rPr>
          <w:spacing w:val="-2"/>
        </w:rPr>
        <w:t>including</w:t>
      </w:r>
      <w:r>
        <w:rPr>
          <w:spacing w:val="-14"/>
        </w:rPr>
        <w:t> </w:t>
      </w:r>
      <w:r>
        <w:rPr>
          <w:spacing w:val="-2"/>
        </w:rPr>
        <w:t>the</w:t>
      </w:r>
      <w:r>
        <w:rPr>
          <w:spacing w:val="-14"/>
        </w:rPr>
        <w:t> </w:t>
      </w:r>
      <w:r>
        <w:rPr>
          <w:spacing w:val="-2"/>
        </w:rPr>
        <w:t>Young Vic,</w:t>
      </w:r>
      <w:r>
        <w:rPr>
          <w:spacing w:val="-14"/>
        </w:rPr>
        <w:t> </w:t>
      </w:r>
      <w:r>
        <w:rPr>
          <w:spacing w:val="-2"/>
        </w:rPr>
        <w:t>the</w:t>
      </w:r>
      <w:r>
        <w:rPr>
          <w:spacing w:val="-14"/>
        </w:rPr>
        <w:t> </w:t>
      </w:r>
      <w:r>
        <w:rPr>
          <w:spacing w:val="-2"/>
        </w:rPr>
        <w:t>BFI</w:t>
      </w:r>
      <w:r>
        <w:rPr>
          <w:spacing w:val="-14"/>
        </w:rPr>
        <w:t> </w:t>
      </w:r>
      <w:r>
        <w:rPr>
          <w:spacing w:val="-2"/>
        </w:rPr>
        <w:t>and</w:t>
      </w:r>
      <w:r>
        <w:rPr>
          <w:spacing w:val="-14"/>
        </w:rPr>
        <w:t> </w:t>
      </w:r>
      <w:r>
        <w:rPr>
          <w:spacing w:val="-2"/>
        </w:rPr>
        <w:t>the</w:t>
      </w:r>
      <w:r>
        <w:rPr>
          <w:spacing w:val="-14"/>
        </w:rPr>
        <w:t> </w:t>
      </w:r>
      <w:r>
        <w:rPr>
          <w:spacing w:val="-2"/>
        </w:rPr>
        <w:t>NHS.</w:t>
      </w:r>
      <w:r>
        <w:rPr>
          <w:spacing w:val="-13"/>
        </w:rPr>
        <w:t> </w:t>
      </w:r>
      <w:r>
        <w:rPr>
          <w:spacing w:val="-2"/>
        </w:rPr>
        <w:t>An</w:t>
      </w:r>
      <w:r>
        <w:rPr>
          <w:spacing w:val="-14"/>
        </w:rPr>
        <w:t> </w:t>
      </w:r>
      <w:r>
        <w:rPr>
          <w:spacing w:val="-2"/>
        </w:rPr>
        <w:t>added</w:t>
      </w:r>
      <w:r>
        <w:rPr>
          <w:spacing w:val="-14"/>
        </w:rPr>
        <w:t> </w:t>
      </w:r>
      <w:r>
        <w:rPr>
          <w:spacing w:val="-2"/>
        </w:rPr>
        <w:t>benefit</w:t>
      </w:r>
      <w:r>
        <w:rPr>
          <w:spacing w:val="-14"/>
        </w:rPr>
        <w:t> </w:t>
      </w:r>
      <w:r>
        <w:rPr>
          <w:spacing w:val="-2"/>
        </w:rPr>
        <w:t>of</w:t>
      </w:r>
      <w:r>
        <w:rPr>
          <w:spacing w:val="-14"/>
        </w:rPr>
        <w:t> </w:t>
      </w:r>
      <w:r>
        <w:rPr>
          <w:spacing w:val="-2"/>
        </w:rPr>
        <w:t>placements</w:t>
      </w:r>
      <w:r>
        <w:rPr>
          <w:spacing w:val="-14"/>
        </w:rPr>
        <w:t> </w:t>
      </w:r>
      <w:r>
        <w:rPr>
          <w:spacing w:val="-2"/>
        </w:rPr>
        <w:t>such</w:t>
      </w:r>
      <w:r>
        <w:rPr>
          <w:spacing w:val="-13"/>
        </w:rPr>
        <w:t> </w:t>
      </w:r>
      <w:r>
        <w:rPr>
          <w:spacing w:val="-2"/>
        </w:rPr>
        <w:t>as</w:t>
      </w:r>
      <w:r>
        <w:rPr>
          <w:spacing w:val="-14"/>
        </w:rPr>
        <w:t> </w:t>
      </w:r>
      <w:r>
        <w:rPr>
          <w:spacing w:val="-2"/>
        </w:rPr>
        <w:t>these</w:t>
      </w:r>
      <w:r>
        <w:rPr>
          <w:spacing w:val="-14"/>
        </w:rPr>
        <w:t> </w:t>
      </w:r>
      <w:r>
        <w:rPr>
          <w:spacing w:val="-2"/>
        </w:rPr>
        <w:t>is</w:t>
      </w:r>
      <w:r>
        <w:rPr>
          <w:spacing w:val="-14"/>
        </w:rPr>
        <w:t> </w:t>
      </w:r>
      <w:r>
        <w:rPr>
          <w:spacing w:val="-2"/>
        </w:rPr>
        <w:t>that</w:t>
      </w:r>
      <w:r>
        <w:rPr>
          <w:spacing w:val="-14"/>
        </w:rPr>
        <w:t> </w:t>
      </w:r>
      <w:r>
        <w:rPr>
          <w:spacing w:val="-2"/>
        </w:rPr>
        <w:t>students</w:t>
      </w:r>
      <w:r>
        <w:rPr>
          <w:spacing w:val="-13"/>
        </w:rPr>
        <w:t> </w:t>
      </w:r>
      <w:r>
        <w:rPr>
          <w:spacing w:val="-2"/>
        </w:rPr>
        <w:t>graduate </w:t>
      </w:r>
      <w:r>
        <w:rPr/>
        <w:t>from</w:t>
      </w:r>
      <w:r>
        <w:rPr>
          <w:spacing w:val="-13"/>
        </w:rPr>
        <w:t> </w:t>
      </w:r>
      <w:r>
        <w:rPr/>
        <w:t>Central</w:t>
      </w:r>
      <w:r>
        <w:rPr>
          <w:spacing w:val="-13"/>
        </w:rPr>
        <w:t> </w:t>
      </w:r>
      <w:r>
        <w:rPr/>
        <w:t>with</w:t>
      </w:r>
      <w:r>
        <w:rPr>
          <w:spacing w:val="-13"/>
        </w:rPr>
        <w:t> </w:t>
      </w:r>
      <w:r>
        <w:rPr/>
        <w:t>a</w:t>
      </w:r>
      <w:r>
        <w:rPr>
          <w:spacing w:val="-13"/>
        </w:rPr>
        <w:t> </w:t>
      </w:r>
      <w:r>
        <w:rPr/>
        <w:t>broad</w:t>
      </w:r>
      <w:r>
        <w:rPr>
          <w:spacing w:val="-12"/>
        </w:rPr>
        <w:t> </w:t>
      </w:r>
      <w:r>
        <w:rPr/>
        <w:t>network</w:t>
      </w:r>
      <w:r>
        <w:rPr>
          <w:spacing w:val="-12"/>
        </w:rPr>
        <w:t> </w:t>
      </w:r>
      <w:r>
        <w:rPr/>
        <w:t>of</w:t>
      </w:r>
      <w:r>
        <w:rPr>
          <w:spacing w:val="-13"/>
        </w:rPr>
        <w:t> </w:t>
      </w:r>
      <w:r>
        <w:rPr/>
        <w:t>industry</w:t>
      </w:r>
      <w:r>
        <w:rPr>
          <w:spacing w:val="-12"/>
        </w:rPr>
        <w:t> </w:t>
      </w:r>
      <w:r>
        <w:rPr/>
        <w:t>contacts,</w:t>
      </w:r>
      <w:r>
        <w:rPr>
          <w:spacing w:val="-14"/>
        </w:rPr>
        <w:t> </w:t>
      </w:r>
      <w:r>
        <w:rPr/>
        <w:t>making</w:t>
      </w:r>
      <w:r>
        <w:rPr>
          <w:spacing w:val="-14"/>
        </w:rPr>
        <w:t> </w:t>
      </w:r>
      <w:r>
        <w:rPr/>
        <w:t>them</w:t>
      </w:r>
      <w:r>
        <w:rPr>
          <w:spacing w:val="-13"/>
        </w:rPr>
        <w:t> </w:t>
      </w:r>
      <w:r>
        <w:rPr/>
        <w:t>better</w:t>
      </w:r>
      <w:r>
        <w:rPr>
          <w:spacing w:val="-12"/>
        </w:rPr>
        <w:t> </w:t>
      </w:r>
      <w:r>
        <w:rPr/>
        <w:t>placed</w:t>
      </w:r>
      <w:r>
        <w:rPr>
          <w:spacing w:val="-12"/>
        </w:rPr>
        <w:t> </w:t>
      </w:r>
      <w:r>
        <w:rPr/>
        <w:t>to</w:t>
      </w:r>
      <w:r>
        <w:rPr>
          <w:spacing w:val="-13"/>
        </w:rPr>
        <w:t> </w:t>
      </w:r>
      <w:r>
        <w:rPr/>
        <w:t>advance their careers.</w:t>
      </w:r>
    </w:p>
    <w:p>
      <w:pPr>
        <w:pStyle w:val="BodyText"/>
        <w:spacing w:before="6"/>
        <w:rPr>
          <w:sz w:val="26"/>
        </w:rPr>
      </w:pPr>
    </w:p>
    <w:p>
      <w:pPr>
        <w:pStyle w:val="BodyText"/>
        <w:spacing w:line="319" w:lineRule="auto"/>
        <w:ind w:left="997" w:right="1155"/>
        <w:jc w:val="both"/>
      </w:pPr>
      <w:r>
        <w:rPr>
          <w:spacing w:val="-2"/>
        </w:rPr>
        <w:t>Courses</w:t>
      </w:r>
      <w:r>
        <w:rPr>
          <w:spacing w:val="-14"/>
        </w:rPr>
        <w:t> </w:t>
      </w:r>
      <w:r>
        <w:rPr>
          <w:spacing w:val="-2"/>
        </w:rPr>
        <w:t>not</w:t>
      </w:r>
      <w:r>
        <w:rPr>
          <w:spacing w:val="-14"/>
        </w:rPr>
        <w:t> </w:t>
      </w:r>
      <w:r>
        <w:rPr>
          <w:spacing w:val="-2"/>
        </w:rPr>
        <w:t>involving</w:t>
      </w:r>
      <w:r>
        <w:rPr>
          <w:spacing w:val="-14"/>
        </w:rPr>
        <w:t> </w:t>
      </w:r>
      <w:r>
        <w:rPr>
          <w:spacing w:val="-2"/>
        </w:rPr>
        <w:t>placements</w:t>
      </w:r>
      <w:r>
        <w:rPr>
          <w:spacing w:val="-14"/>
        </w:rPr>
        <w:t> </w:t>
      </w:r>
      <w:r>
        <w:rPr>
          <w:spacing w:val="-2"/>
        </w:rPr>
        <w:t>benefit</w:t>
      </w:r>
      <w:r>
        <w:rPr>
          <w:spacing w:val="-14"/>
        </w:rPr>
        <w:t> </w:t>
      </w:r>
      <w:r>
        <w:rPr>
          <w:spacing w:val="-2"/>
        </w:rPr>
        <w:t>from</w:t>
      </w:r>
      <w:r>
        <w:rPr>
          <w:spacing w:val="-13"/>
        </w:rPr>
        <w:t> </w:t>
      </w:r>
      <w:r>
        <w:rPr>
          <w:spacing w:val="-2"/>
        </w:rPr>
        <w:t>an</w:t>
      </w:r>
      <w:r>
        <w:rPr>
          <w:spacing w:val="-14"/>
        </w:rPr>
        <w:t> </w:t>
      </w:r>
      <w:r>
        <w:rPr>
          <w:spacing w:val="-2"/>
        </w:rPr>
        <w:t>extensive</w:t>
      </w:r>
      <w:r>
        <w:rPr>
          <w:spacing w:val="-14"/>
        </w:rPr>
        <w:t> </w:t>
      </w:r>
      <w:r>
        <w:rPr>
          <w:spacing w:val="-2"/>
        </w:rPr>
        <w:t>roster</w:t>
      </w:r>
      <w:r>
        <w:rPr>
          <w:spacing w:val="-14"/>
        </w:rPr>
        <w:t> </w:t>
      </w:r>
      <w:r>
        <w:rPr>
          <w:spacing w:val="-2"/>
        </w:rPr>
        <w:t>of</w:t>
      </w:r>
      <w:r>
        <w:rPr>
          <w:spacing w:val="-14"/>
        </w:rPr>
        <w:t> </w:t>
      </w:r>
      <w:r>
        <w:rPr>
          <w:spacing w:val="-2"/>
        </w:rPr>
        <w:t>visiting</w:t>
      </w:r>
      <w:r>
        <w:rPr>
          <w:spacing w:val="-14"/>
        </w:rPr>
        <w:t> </w:t>
      </w:r>
      <w:r>
        <w:rPr>
          <w:spacing w:val="-2"/>
        </w:rPr>
        <w:t>professionals,</w:t>
      </w:r>
      <w:r>
        <w:rPr>
          <w:spacing w:val="-13"/>
        </w:rPr>
        <w:t> </w:t>
      </w:r>
      <w:r>
        <w:rPr>
          <w:spacing w:val="-2"/>
        </w:rPr>
        <w:t>who </w:t>
      </w:r>
      <w:r>
        <w:rPr>
          <w:spacing w:val="-6"/>
        </w:rPr>
        <w:t>teach specialist skills and lead or work alongside students on creative projects. Where appropriate, </w:t>
      </w:r>
      <w:r>
        <w:rPr>
          <w:spacing w:val="-2"/>
        </w:rPr>
        <w:t>leading</w:t>
      </w:r>
      <w:r>
        <w:rPr>
          <w:spacing w:val="-11"/>
        </w:rPr>
        <w:t> </w:t>
      </w:r>
      <w:r>
        <w:rPr>
          <w:spacing w:val="-2"/>
        </w:rPr>
        <w:t>agents</w:t>
      </w:r>
      <w:r>
        <w:rPr>
          <w:spacing w:val="-9"/>
        </w:rPr>
        <w:t> </w:t>
      </w:r>
      <w:r>
        <w:rPr>
          <w:spacing w:val="-2"/>
        </w:rPr>
        <w:t>and</w:t>
      </w:r>
      <w:r>
        <w:rPr>
          <w:spacing w:val="-10"/>
        </w:rPr>
        <w:t> </w:t>
      </w:r>
      <w:r>
        <w:rPr>
          <w:spacing w:val="-2"/>
        </w:rPr>
        <w:t>casting</w:t>
      </w:r>
      <w:r>
        <w:rPr>
          <w:spacing w:val="-11"/>
        </w:rPr>
        <w:t> </w:t>
      </w:r>
      <w:r>
        <w:rPr>
          <w:spacing w:val="-2"/>
        </w:rPr>
        <w:t>directors</w:t>
      </w:r>
      <w:r>
        <w:rPr>
          <w:spacing w:val="-9"/>
        </w:rPr>
        <w:t> </w:t>
      </w:r>
      <w:r>
        <w:rPr>
          <w:spacing w:val="-2"/>
        </w:rPr>
        <w:t>attend</w:t>
      </w:r>
      <w:r>
        <w:rPr>
          <w:spacing w:val="-10"/>
        </w:rPr>
        <w:t> </w:t>
      </w:r>
      <w:r>
        <w:rPr>
          <w:spacing w:val="-2"/>
        </w:rPr>
        <w:t>student</w:t>
      </w:r>
      <w:r>
        <w:rPr>
          <w:spacing w:val="-8"/>
        </w:rPr>
        <w:t> </w:t>
      </w:r>
      <w:r>
        <w:rPr>
          <w:spacing w:val="-2"/>
        </w:rPr>
        <w:t>productions</w:t>
      </w:r>
      <w:r>
        <w:rPr>
          <w:spacing w:val="-9"/>
        </w:rPr>
        <w:t> </w:t>
      </w:r>
      <w:r>
        <w:rPr>
          <w:spacing w:val="-2"/>
        </w:rPr>
        <w:t>and</w:t>
      </w:r>
      <w:r>
        <w:rPr>
          <w:spacing w:val="-10"/>
        </w:rPr>
        <w:t> </w:t>
      </w:r>
      <w:r>
        <w:rPr>
          <w:spacing w:val="-2"/>
        </w:rPr>
        <w:t>showcase</w:t>
      </w:r>
      <w:r>
        <w:rPr>
          <w:spacing w:val="-9"/>
        </w:rPr>
        <w:t> </w:t>
      </w:r>
      <w:r>
        <w:rPr>
          <w:spacing w:val="-2"/>
        </w:rPr>
        <w:t>events.</w:t>
      </w:r>
    </w:p>
    <w:p>
      <w:pPr>
        <w:pStyle w:val="BodyText"/>
        <w:spacing w:before="3"/>
        <w:rPr>
          <w:sz w:val="24"/>
        </w:rPr>
      </w:pPr>
    </w:p>
    <w:p>
      <w:pPr>
        <w:pStyle w:val="BodyText"/>
        <w:ind w:left="997"/>
        <w:jc w:val="both"/>
        <w:rPr>
          <w:rFonts w:ascii="Arial Black"/>
        </w:rPr>
      </w:pPr>
      <w:r>
        <w:rPr>
          <w:rFonts w:ascii="Arial Black"/>
          <w:w w:val="90"/>
        </w:rPr>
        <w:t>Widening</w:t>
      </w:r>
      <w:r>
        <w:rPr>
          <w:rFonts w:ascii="Arial Black"/>
          <w:spacing w:val="9"/>
        </w:rPr>
        <w:t> </w:t>
      </w:r>
      <w:r>
        <w:rPr>
          <w:rFonts w:ascii="Arial Black"/>
          <w:w w:val="90"/>
        </w:rPr>
        <w:t>participation</w:t>
      </w:r>
      <w:r>
        <w:rPr>
          <w:rFonts w:ascii="Arial Black"/>
          <w:spacing w:val="11"/>
        </w:rPr>
        <w:t> </w:t>
      </w:r>
      <w:r>
        <w:rPr>
          <w:rFonts w:ascii="Arial Black"/>
          <w:w w:val="90"/>
        </w:rPr>
        <w:t>and</w:t>
      </w:r>
      <w:r>
        <w:rPr>
          <w:rFonts w:ascii="Arial Black"/>
          <w:spacing w:val="11"/>
        </w:rPr>
        <w:t> </w:t>
      </w:r>
      <w:r>
        <w:rPr>
          <w:rFonts w:ascii="Arial Black"/>
          <w:spacing w:val="-2"/>
          <w:w w:val="90"/>
        </w:rPr>
        <w:t>access</w:t>
      </w:r>
    </w:p>
    <w:p>
      <w:pPr>
        <w:pStyle w:val="BodyText"/>
        <w:spacing w:line="316" w:lineRule="auto" w:before="59"/>
        <w:ind w:left="997" w:right="1155"/>
        <w:jc w:val="both"/>
      </w:pPr>
      <w:r>
        <w:rPr>
          <w:spacing w:val="-2"/>
        </w:rPr>
        <w:t>Central</w:t>
      </w:r>
      <w:r>
        <w:rPr>
          <w:spacing w:val="-10"/>
        </w:rPr>
        <w:t> </w:t>
      </w:r>
      <w:r>
        <w:rPr>
          <w:spacing w:val="-2"/>
        </w:rPr>
        <w:t>is</w:t>
      </w:r>
      <w:r>
        <w:rPr>
          <w:spacing w:val="-9"/>
        </w:rPr>
        <w:t> </w:t>
      </w:r>
      <w:r>
        <w:rPr>
          <w:spacing w:val="-2"/>
        </w:rPr>
        <w:t>committed</w:t>
      </w:r>
      <w:r>
        <w:rPr>
          <w:spacing w:val="-9"/>
        </w:rPr>
        <w:t> </w:t>
      </w:r>
      <w:r>
        <w:rPr>
          <w:spacing w:val="-2"/>
        </w:rPr>
        <w:t>to</w:t>
      </w:r>
      <w:r>
        <w:rPr>
          <w:spacing w:val="-10"/>
        </w:rPr>
        <w:t> </w:t>
      </w:r>
      <w:r>
        <w:rPr>
          <w:spacing w:val="-2"/>
        </w:rPr>
        <w:t>recruiting</w:t>
      </w:r>
      <w:r>
        <w:rPr>
          <w:spacing w:val="-10"/>
        </w:rPr>
        <w:t> </w:t>
      </w:r>
      <w:r>
        <w:rPr>
          <w:spacing w:val="-2"/>
        </w:rPr>
        <w:t>and</w:t>
      </w:r>
      <w:r>
        <w:rPr>
          <w:spacing w:val="-9"/>
        </w:rPr>
        <w:t> </w:t>
      </w:r>
      <w:r>
        <w:rPr>
          <w:spacing w:val="-2"/>
        </w:rPr>
        <w:t>training</w:t>
      </w:r>
      <w:r>
        <w:rPr>
          <w:spacing w:val="-10"/>
        </w:rPr>
        <w:t> </w:t>
      </w:r>
      <w:r>
        <w:rPr>
          <w:spacing w:val="-2"/>
        </w:rPr>
        <w:t>a</w:t>
      </w:r>
      <w:r>
        <w:rPr>
          <w:spacing w:val="-10"/>
        </w:rPr>
        <w:t> </w:t>
      </w:r>
      <w:r>
        <w:rPr>
          <w:spacing w:val="-2"/>
        </w:rPr>
        <w:t>diversity</w:t>
      </w:r>
      <w:r>
        <w:rPr>
          <w:spacing w:val="-9"/>
        </w:rPr>
        <w:t> </w:t>
      </w:r>
      <w:r>
        <w:rPr>
          <w:spacing w:val="-2"/>
        </w:rPr>
        <w:t>of</w:t>
      </w:r>
      <w:r>
        <w:rPr>
          <w:spacing w:val="-10"/>
        </w:rPr>
        <w:t> </w:t>
      </w:r>
      <w:r>
        <w:rPr>
          <w:spacing w:val="-2"/>
        </w:rPr>
        <w:t>students</w:t>
      </w:r>
      <w:r>
        <w:rPr>
          <w:spacing w:val="-9"/>
        </w:rPr>
        <w:t> </w:t>
      </w:r>
      <w:r>
        <w:rPr>
          <w:spacing w:val="-2"/>
        </w:rPr>
        <w:t>in</w:t>
      </w:r>
      <w:r>
        <w:rPr>
          <w:spacing w:val="-11"/>
        </w:rPr>
        <w:t> </w:t>
      </w:r>
      <w:r>
        <w:rPr>
          <w:spacing w:val="-2"/>
        </w:rPr>
        <w:t>all</w:t>
      </w:r>
      <w:r>
        <w:rPr>
          <w:spacing w:val="-10"/>
        </w:rPr>
        <w:t> </w:t>
      </w:r>
      <w:r>
        <w:rPr>
          <w:spacing w:val="-2"/>
        </w:rPr>
        <w:t>of</w:t>
      </w:r>
      <w:r>
        <w:rPr>
          <w:spacing w:val="-10"/>
        </w:rPr>
        <w:t> </w:t>
      </w:r>
      <w:r>
        <w:rPr>
          <w:spacing w:val="-2"/>
        </w:rPr>
        <w:t>its</w:t>
      </w:r>
      <w:r>
        <w:rPr>
          <w:spacing w:val="-9"/>
        </w:rPr>
        <w:t> </w:t>
      </w:r>
      <w:r>
        <w:rPr>
          <w:spacing w:val="-2"/>
        </w:rPr>
        <w:t>undergraduate </w:t>
      </w:r>
      <w:r>
        <w:rPr>
          <w:spacing w:val="-6"/>
        </w:rPr>
        <w:t>courses.</w:t>
      </w:r>
      <w:r>
        <w:rPr>
          <w:spacing w:val="-5"/>
        </w:rPr>
        <w:t> </w:t>
      </w:r>
      <w:r>
        <w:rPr>
          <w:spacing w:val="-6"/>
        </w:rPr>
        <w:t>Through</w:t>
      </w:r>
      <w:r>
        <w:rPr>
          <w:spacing w:val="-4"/>
        </w:rPr>
        <w:t> </w:t>
      </w:r>
      <w:r>
        <w:rPr>
          <w:spacing w:val="-6"/>
        </w:rPr>
        <w:t>outreach</w:t>
      </w:r>
      <w:r>
        <w:rPr>
          <w:spacing w:val="-3"/>
        </w:rPr>
        <w:t> </w:t>
      </w:r>
      <w:r>
        <w:rPr>
          <w:spacing w:val="-6"/>
        </w:rPr>
        <w:t>work,</w:t>
      </w:r>
      <w:r>
        <w:rPr>
          <w:spacing w:val="-5"/>
        </w:rPr>
        <w:t> </w:t>
      </w:r>
      <w:r>
        <w:rPr>
          <w:spacing w:val="-6"/>
        </w:rPr>
        <w:t>the</w:t>
      </w:r>
      <w:r>
        <w:rPr>
          <w:spacing w:val="-2"/>
        </w:rPr>
        <w:t> </w:t>
      </w:r>
      <w:r>
        <w:rPr>
          <w:spacing w:val="-6"/>
        </w:rPr>
        <w:t>school</w:t>
      </w:r>
      <w:r>
        <w:rPr>
          <w:spacing w:val="-3"/>
        </w:rPr>
        <w:t> </w:t>
      </w:r>
      <w:r>
        <w:rPr>
          <w:spacing w:val="-6"/>
        </w:rPr>
        <w:t>creates</w:t>
      </w:r>
      <w:r>
        <w:rPr>
          <w:spacing w:val="-2"/>
        </w:rPr>
        <w:t> </w:t>
      </w:r>
      <w:r>
        <w:rPr>
          <w:spacing w:val="-6"/>
        </w:rPr>
        <w:t>opportunities</w:t>
      </w:r>
      <w:r>
        <w:rPr>
          <w:spacing w:val="-3"/>
        </w:rPr>
        <w:t> </w:t>
      </w:r>
      <w:r>
        <w:rPr>
          <w:spacing w:val="-6"/>
        </w:rPr>
        <w:t>for</w:t>
      </w:r>
      <w:r>
        <w:rPr>
          <w:spacing w:val="-3"/>
        </w:rPr>
        <w:t> </w:t>
      </w:r>
      <w:r>
        <w:rPr>
          <w:spacing w:val="-6"/>
        </w:rPr>
        <w:t>young</w:t>
      </w:r>
      <w:r>
        <w:rPr>
          <w:spacing w:val="-5"/>
        </w:rPr>
        <w:t> </w:t>
      </w:r>
      <w:r>
        <w:rPr>
          <w:spacing w:val="-6"/>
        </w:rPr>
        <w:t>people</w:t>
      </w:r>
      <w:r>
        <w:rPr>
          <w:spacing w:val="-2"/>
        </w:rPr>
        <w:t> </w:t>
      </w:r>
      <w:r>
        <w:rPr>
          <w:spacing w:val="-6"/>
        </w:rPr>
        <w:t>to</w:t>
      </w:r>
      <w:r>
        <w:rPr>
          <w:spacing w:val="-5"/>
        </w:rPr>
        <w:t> </w:t>
      </w:r>
      <w:r>
        <w:rPr>
          <w:spacing w:val="-6"/>
        </w:rPr>
        <w:t>experience</w:t>
      </w:r>
    </w:p>
    <w:p>
      <w:pPr>
        <w:spacing w:after="0" w:line="316" w:lineRule="auto"/>
        <w:jc w:val="both"/>
        <w:sectPr>
          <w:pgSz w:w="11910" w:h="16840"/>
          <w:pgMar w:header="712" w:footer="779" w:top="1320" w:bottom="960" w:left="420" w:right="260"/>
        </w:sectPr>
      </w:pPr>
    </w:p>
    <w:p>
      <w:pPr>
        <w:pStyle w:val="BodyText"/>
        <w:spacing w:line="319" w:lineRule="auto" w:before="125"/>
        <w:ind w:left="998" w:right="1154"/>
        <w:jc w:val="both"/>
      </w:pPr>
      <w:r>
        <w:rPr>
          <w:spacing w:val="-4"/>
        </w:rPr>
        <w:t>drama training and develop the skills,</w:t>
      </w:r>
      <w:r>
        <w:rPr>
          <w:spacing w:val="-7"/>
        </w:rPr>
        <w:t> </w:t>
      </w:r>
      <w:r>
        <w:rPr>
          <w:spacing w:val="-4"/>
        </w:rPr>
        <w:t>knowledge and understanding</w:t>
      </w:r>
      <w:r>
        <w:rPr>
          <w:spacing w:val="-5"/>
        </w:rPr>
        <w:t> </w:t>
      </w:r>
      <w:r>
        <w:rPr>
          <w:spacing w:val="-4"/>
        </w:rPr>
        <w:t>to access higher education. Central</w:t>
      </w:r>
      <w:r>
        <w:rPr>
          <w:spacing w:val="-12"/>
        </w:rPr>
        <w:t> </w:t>
      </w:r>
      <w:r>
        <w:rPr>
          <w:spacing w:val="-4"/>
        </w:rPr>
        <w:t>offers</w:t>
      </w:r>
      <w:r>
        <w:rPr>
          <w:spacing w:val="-12"/>
        </w:rPr>
        <w:t> </w:t>
      </w:r>
      <w:r>
        <w:rPr>
          <w:spacing w:val="-4"/>
        </w:rPr>
        <w:t>targeted</w:t>
      </w:r>
      <w:r>
        <w:rPr>
          <w:spacing w:val="-12"/>
        </w:rPr>
        <w:t> </w:t>
      </w:r>
      <w:r>
        <w:rPr>
          <w:spacing w:val="-4"/>
        </w:rPr>
        <w:t>support</w:t>
      </w:r>
      <w:r>
        <w:rPr>
          <w:spacing w:val="-12"/>
        </w:rPr>
        <w:t> </w:t>
      </w:r>
      <w:r>
        <w:rPr>
          <w:spacing w:val="-4"/>
        </w:rPr>
        <w:t>to</w:t>
      </w:r>
      <w:r>
        <w:rPr>
          <w:spacing w:val="-12"/>
        </w:rPr>
        <w:t> </w:t>
      </w:r>
      <w:r>
        <w:rPr>
          <w:spacing w:val="-4"/>
        </w:rPr>
        <w:t>remove</w:t>
      </w:r>
      <w:r>
        <w:rPr>
          <w:spacing w:val="-11"/>
        </w:rPr>
        <w:t> </w:t>
      </w:r>
      <w:r>
        <w:rPr>
          <w:spacing w:val="-4"/>
        </w:rPr>
        <w:t>barriers</w:t>
      </w:r>
      <w:r>
        <w:rPr>
          <w:spacing w:val="-12"/>
        </w:rPr>
        <w:t> </w:t>
      </w:r>
      <w:r>
        <w:rPr>
          <w:spacing w:val="-4"/>
        </w:rPr>
        <w:t>that</w:t>
      </w:r>
      <w:r>
        <w:rPr>
          <w:spacing w:val="-12"/>
        </w:rPr>
        <w:t> </w:t>
      </w:r>
      <w:r>
        <w:rPr>
          <w:spacing w:val="-4"/>
        </w:rPr>
        <w:t>might</w:t>
      </w:r>
      <w:r>
        <w:rPr>
          <w:spacing w:val="-12"/>
        </w:rPr>
        <w:t> </w:t>
      </w:r>
      <w:r>
        <w:rPr>
          <w:spacing w:val="-4"/>
        </w:rPr>
        <w:t>prevent</w:t>
      </w:r>
      <w:r>
        <w:rPr>
          <w:spacing w:val="-12"/>
        </w:rPr>
        <w:t> </w:t>
      </w:r>
      <w:r>
        <w:rPr>
          <w:spacing w:val="-4"/>
        </w:rPr>
        <w:t>young</w:t>
      </w:r>
      <w:r>
        <w:rPr>
          <w:spacing w:val="-12"/>
        </w:rPr>
        <w:t> </w:t>
      </w:r>
      <w:r>
        <w:rPr>
          <w:spacing w:val="-4"/>
        </w:rPr>
        <w:t>people</w:t>
      </w:r>
      <w:r>
        <w:rPr>
          <w:spacing w:val="-11"/>
        </w:rPr>
        <w:t> </w:t>
      </w:r>
      <w:r>
        <w:rPr>
          <w:spacing w:val="-4"/>
        </w:rPr>
        <w:t>from</w:t>
      </w:r>
      <w:r>
        <w:rPr>
          <w:spacing w:val="-12"/>
        </w:rPr>
        <w:t> </w:t>
      </w:r>
      <w:r>
        <w:rPr>
          <w:spacing w:val="-4"/>
        </w:rPr>
        <w:t>learning </w:t>
      </w:r>
      <w:r>
        <w:rPr/>
        <w:t>about,</w:t>
      </w:r>
      <w:r>
        <w:rPr>
          <w:spacing w:val="-16"/>
        </w:rPr>
        <w:t> </w:t>
      </w:r>
      <w:r>
        <w:rPr/>
        <w:t>accessing</w:t>
      </w:r>
      <w:r>
        <w:rPr>
          <w:spacing w:val="-16"/>
        </w:rPr>
        <w:t> </w:t>
      </w:r>
      <w:r>
        <w:rPr/>
        <w:t>or</w:t>
      </w:r>
      <w:r>
        <w:rPr>
          <w:spacing w:val="-16"/>
        </w:rPr>
        <w:t> </w:t>
      </w:r>
      <w:r>
        <w:rPr/>
        <w:t>affording</w:t>
      </w:r>
      <w:r>
        <w:rPr>
          <w:spacing w:val="-16"/>
        </w:rPr>
        <w:t> </w:t>
      </w:r>
      <w:r>
        <w:rPr/>
        <w:t>training</w:t>
      </w:r>
      <w:r>
        <w:rPr>
          <w:spacing w:val="-16"/>
        </w:rPr>
        <w:t> </w:t>
      </w:r>
      <w:r>
        <w:rPr/>
        <w:t>at</w:t>
      </w:r>
      <w:r>
        <w:rPr>
          <w:spacing w:val="-15"/>
        </w:rPr>
        <w:t> </w:t>
      </w:r>
      <w:r>
        <w:rPr/>
        <w:t>Central.</w:t>
      </w:r>
    </w:p>
    <w:p>
      <w:pPr>
        <w:pStyle w:val="BodyText"/>
        <w:spacing w:line="316" w:lineRule="auto" w:before="1"/>
        <w:ind w:left="998" w:right="1157"/>
        <w:jc w:val="both"/>
      </w:pPr>
      <w:r>
        <w:rPr>
          <w:spacing w:val="-4"/>
        </w:rPr>
        <w:t>Pre-pandemic</w:t>
      </w:r>
      <w:r>
        <w:rPr>
          <w:spacing w:val="-12"/>
        </w:rPr>
        <w:t> </w:t>
      </w:r>
      <w:r>
        <w:rPr>
          <w:spacing w:val="-4"/>
        </w:rPr>
        <w:t>the</w:t>
      </w:r>
      <w:r>
        <w:rPr>
          <w:spacing w:val="-11"/>
        </w:rPr>
        <w:t> </w:t>
      </w:r>
      <w:r>
        <w:rPr>
          <w:spacing w:val="-4"/>
        </w:rPr>
        <w:t>following</w:t>
      </w:r>
      <w:r>
        <w:rPr>
          <w:spacing w:val="-11"/>
        </w:rPr>
        <w:t> </w:t>
      </w:r>
      <w:r>
        <w:rPr>
          <w:spacing w:val="-4"/>
        </w:rPr>
        <w:t>initiatives</w:t>
      </w:r>
      <w:r>
        <w:rPr>
          <w:spacing w:val="-9"/>
        </w:rPr>
        <w:t> </w:t>
      </w:r>
      <w:r>
        <w:rPr>
          <w:spacing w:val="-4"/>
        </w:rPr>
        <w:t>and</w:t>
      </w:r>
      <w:r>
        <w:rPr>
          <w:spacing w:val="-11"/>
        </w:rPr>
        <w:t> </w:t>
      </w:r>
      <w:r>
        <w:rPr>
          <w:spacing w:val="-4"/>
        </w:rPr>
        <w:t>activities</w:t>
      </w:r>
      <w:r>
        <w:rPr>
          <w:spacing w:val="-12"/>
        </w:rPr>
        <w:t> </w:t>
      </w:r>
      <w:r>
        <w:rPr>
          <w:spacing w:val="-4"/>
        </w:rPr>
        <w:t>were</w:t>
      </w:r>
      <w:r>
        <w:rPr>
          <w:spacing w:val="-9"/>
        </w:rPr>
        <w:t> </w:t>
      </w:r>
      <w:r>
        <w:rPr>
          <w:spacing w:val="-4"/>
        </w:rPr>
        <w:t>undertaken</w:t>
      </w:r>
      <w:r>
        <w:rPr>
          <w:spacing w:val="-12"/>
        </w:rPr>
        <w:t> </w:t>
      </w:r>
      <w:r>
        <w:rPr>
          <w:spacing w:val="-4"/>
        </w:rPr>
        <w:t>to</w:t>
      </w:r>
      <w:r>
        <w:rPr>
          <w:spacing w:val="-11"/>
        </w:rPr>
        <w:t> </w:t>
      </w:r>
      <w:r>
        <w:rPr>
          <w:spacing w:val="-4"/>
        </w:rPr>
        <w:t>support</w:t>
      </w:r>
      <w:r>
        <w:rPr>
          <w:spacing w:val="-12"/>
        </w:rPr>
        <w:t> </w:t>
      </w:r>
      <w:r>
        <w:rPr>
          <w:spacing w:val="-4"/>
        </w:rPr>
        <w:t>this</w:t>
      </w:r>
      <w:r>
        <w:rPr>
          <w:spacing w:val="-9"/>
        </w:rPr>
        <w:t> </w:t>
      </w:r>
      <w:r>
        <w:rPr>
          <w:spacing w:val="-4"/>
        </w:rPr>
        <w:t>work</w:t>
      </w:r>
      <w:r>
        <w:rPr>
          <w:spacing w:val="-9"/>
        </w:rPr>
        <w:t> </w:t>
      </w:r>
      <w:r>
        <w:rPr>
          <w:spacing w:val="-4"/>
        </w:rPr>
        <w:t>and</w:t>
      </w:r>
      <w:r>
        <w:rPr>
          <w:spacing w:val="-12"/>
        </w:rPr>
        <w:t> </w:t>
      </w:r>
      <w:r>
        <w:rPr>
          <w:spacing w:val="-4"/>
        </w:rPr>
        <w:t>the </w:t>
      </w:r>
      <w:r>
        <w:rPr>
          <w:spacing w:val="-2"/>
        </w:rPr>
        <w:t>School</w:t>
      </w:r>
      <w:r>
        <w:rPr>
          <w:spacing w:val="-14"/>
        </w:rPr>
        <w:t> </w:t>
      </w:r>
      <w:r>
        <w:rPr>
          <w:spacing w:val="-2"/>
        </w:rPr>
        <w:t>will</w:t>
      </w:r>
      <w:r>
        <w:rPr>
          <w:spacing w:val="-13"/>
        </w:rPr>
        <w:t> </w:t>
      </w:r>
      <w:r>
        <w:rPr>
          <w:spacing w:val="-2"/>
        </w:rPr>
        <w:t>gradually</w:t>
      </w:r>
      <w:r>
        <w:rPr>
          <w:spacing w:val="-14"/>
        </w:rPr>
        <w:t> </w:t>
      </w:r>
      <w:r>
        <w:rPr>
          <w:spacing w:val="-2"/>
        </w:rPr>
        <w:t>re-introduce</w:t>
      </w:r>
      <w:r>
        <w:rPr>
          <w:spacing w:val="-12"/>
        </w:rPr>
        <w:t> </w:t>
      </w:r>
      <w:r>
        <w:rPr>
          <w:spacing w:val="-2"/>
        </w:rPr>
        <w:t>in-person</w:t>
      </w:r>
      <w:r>
        <w:rPr>
          <w:spacing w:val="-14"/>
        </w:rPr>
        <w:t> </w:t>
      </w:r>
      <w:r>
        <w:rPr>
          <w:spacing w:val="-2"/>
        </w:rPr>
        <w:t>initiatives</w:t>
      </w:r>
      <w:r>
        <w:rPr>
          <w:spacing w:val="-12"/>
        </w:rPr>
        <w:t> </w:t>
      </w:r>
      <w:r>
        <w:rPr>
          <w:spacing w:val="-2"/>
        </w:rPr>
        <w:t>as</w:t>
      </w:r>
      <w:r>
        <w:rPr>
          <w:spacing w:val="-13"/>
        </w:rPr>
        <w:t> </w:t>
      </w:r>
      <w:r>
        <w:rPr>
          <w:spacing w:val="-2"/>
        </w:rPr>
        <w:t>COVID-19</w:t>
      </w:r>
      <w:r>
        <w:rPr>
          <w:spacing w:val="-14"/>
        </w:rPr>
        <w:t> </w:t>
      </w:r>
      <w:r>
        <w:rPr>
          <w:spacing w:val="-2"/>
        </w:rPr>
        <w:t>safety</w:t>
      </w:r>
      <w:r>
        <w:rPr>
          <w:spacing w:val="-13"/>
        </w:rPr>
        <w:t> </w:t>
      </w:r>
      <w:r>
        <w:rPr>
          <w:spacing w:val="-2"/>
        </w:rPr>
        <w:t>restrictions</w:t>
      </w:r>
      <w:r>
        <w:rPr>
          <w:spacing w:val="-13"/>
        </w:rPr>
        <w:t> </w:t>
      </w:r>
      <w:r>
        <w:rPr>
          <w:spacing w:val="-2"/>
        </w:rPr>
        <w:t>are</w:t>
      </w:r>
      <w:r>
        <w:rPr>
          <w:spacing w:val="-13"/>
        </w:rPr>
        <w:t> </w:t>
      </w:r>
      <w:r>
        <w:rPr>
          <w:spacing w:val="-2"/>
        </w:rPr>
        <w:t>eased:</w:t>
      </w:r>
    </w:p>
    <w:p>
      <w:pPr>
        <w:pStyle w:val="ListParagraph"/>
        <w:numPr>
          <w:ilvl w:val="0"/>
          <w:numId w:val="10"/>
        </w:numPr>
        <w:tabs>
          <w:tab w:pos="1719" w:val="left" w:leader="none"/>
        </w:tabs>
        <w:spacing w:line="312" w:lineRule="auto" w:before="0" w:after="0"/>
        <w:ind w:left="1718" w:right="1157" w:hanging="360"/>
        <w:jc w:val="both"/>
        <w:rPr>
          <w:sz w:val="20"/>
        </w:rPr>
      </w:pPr>
      <w:r>
        <w:rPr>
          <w:spacing w:val="-4"/>
          <w:sz w:val="20"/>
        </w:rPr>
        <w:t>aspiration-raising</w:t>
      </w:r>
      <w:r>
        <w:rPr>
          <w:spacing w:val="-6"/>
          <w:sz w:val="20"/>
        </w:rPr>
        <w:t> </w:t>
      </w:r>
      <w:r>
        <w:rPr>
          <w:spacing w:val="-4"/>
          <w:sz w:val="20"/>
        </w:rPr>
        <w:t>workshops for Year 12</w:t>
      </w:r>
      <w:r>
        <w:rPr>
          <w:spacing w:val="-5"/>
          <w:sz w:val="20"/>
        </w:rPr>
        <w:t> </w:t>
      </w:r>
      <w:r>
        <w:rPr>
          <w:spacing w:val="-4"/>
          <w:sz w:val="20"/>
        </w:rPr>
        <w:t>and 13</w:t>
      </w:r>
      <w:r>
        <w:rPr>
          <w:spacing w:val="-5"/>
          <w:sz w:val="20"/>
        </w:rPr>
        <w:t> </w:t>
      </w:r>
      <w:r>
        <w:rPr>
          <w:spacing w:val="-4"/>
          <w:sz w:val="20"/>
        </w:rPr>
        <w:t>students studying</w:t>
      </w:r>
      <w:r>
        <w:rPr>
          <w:spacing w:val="-6"/>
          <w:sz w:val="20"/>
        </w:rPr>
        <w:t> </w:t>
      </w:r>
      <w:r>
        <w:rPr>
          <w:spacing w:val="-4"/>
          <w:sz w:val="20"/>
        </w:rPr>
        <w:t>drama</w:t>
      </w:r>
      <w:r>
        <w:rPr>
          <w:spacing w:val="-5"/>
          <w:sz w:val="20"/>
        </w:rPr>
        <w:t> </w:t>
      </w:r>
      <w:r>
        <w:rPr>
          <w:spacing w:val="-4"/>
          <w:sz w:val="20"/>
        </w:rPr>
        <w:t>and/or art</w:t>
      </w:r>
      <w:r>
        <w:rPr>
          <w:spacing w:val="-5"/>
          <w:sz w:val="20"/>
        </w:rPr>
        <w:t> </w:t>
      </w:r>
      <w:r>
        <w:rPr>
          <w:spacing w:val="-4"/>
          <w:sz w:val="20"/>
        </w:rPr>
        <w:t>and </w:t>
      </w:r>
      <w:r>
        <w:rPr>
          <w:sz w:val="20"/>
        </w:rPr>
        <w:t>design courses;</w:t>
      </w:r>
    </w:p>
    <w:p>
      <w:pPr>
        <w:pStyle w:val="ListParagraph"/>
        <w:numPr>
          <w:ilvl w:val="0"/>
          <w:numId w:val="10"/>
        </w:numPr>
        <w:tabs>
          <w:tab w:pos="1719" w:val="left" w:leader="none"/>
        </w:tabs>
        <w:spacing w:line="312" w:lineRule="auto" w:before="0" w:after="0"/>
        <w:ind w:left="1718" w:right="1157" w:hanging="360"/>
        <w:jc w:val="both"/>
        <w:rPr>
          <w:sz w:val="20"/>
        </w:rPr>
      </w:pPr>
      <w:r>
        <w:rPr>
          <w:spacing w:val="-2"/>
          <w:sz w:val="20"/>
        </w:rPr>
        <w:t>visits</w:t>
      </w:r>
      <w:r>
        <w:rPr>
          <w:spacing w:val="-14"/>
          <w:sz w:val="20"/>
        </w:rPr>
        <w:t> </w:t>
      </w:r>
      <w:r>
        <w:rPr>
          <w:spacing w:val="-2"/>
          <w:sz w:val="20"/>
        </w:rPr>
        <w:t>to</w:t>
      </w:r>
      <w:r>
        <w:rPr>
          <w:spacing w:val="-14"/>
          <w:sz w:val="20"/>
        </w:rPr>
        <w:t> </w:t>
      </w:r>
      <w:r>
        <w:rPr>
          <w:spacing w:val="-2"/>
          <w:sz w:val="20"/>
        </w:rPr>
        <w:t>primary</w:t>
      </w:r>
      <w:r>
        <w:rPr>
          <w:spacing w:val="-14"/>
          <w:sz w:val="20"/>
        </w:rPr>
        <w:t> </w:t>
      </w:r>
      <w:r>
        <w:rPr>
          <w:spacing w:val="-2"/>
          <w:sz w:val="20"/>
        </w:rPr>
        <w:t>and</w:t>
      </w:r>
      <w:r>
        <w:rPr>
          <w:spacing w:val="-14"/>
          <w:sz w:val="20"/>
        </w:rPr>
        <w:t> </w:t>
      </w:r>
      <w:r>
        <w:rPr>
          <w:spacing w:val="-2"/>
          <w:sz w:val="20"/>
        </w:rPr>
        <w:t>secondary</w:t>
      </w:r>
      <w:r>
        <w:rPr>
          <w:spacing w:val="-14"/>
          <w:sz w:val="20"/>
        </w:rPr>
        <w:t> </w:t>
      </w:r>
      <w:r>
        <w:rPr>
          <w:spacing w:val="-2"/>
          <w:sz w:val="20"/>
        </w:rPr>
        <w:t>schools</w:t>
      </w:r>
      <w:r>
        <w:rPr>
          <w:spacing w:val="-13"/>
          <w:sz w:val="20"/>
        </w:rPr>
        <w:t> </w:t>
      </w:r>
      <w:r>
        <w:rPr>
          <w:spacing w:val="-2"/>
          <w:sz w:val="20"/>
        </w:rPr>
        <w:t>to</w:t>
      </w:r>
      <w:r>
        <w:rPr>
          <w:spacing w:val="-14"/>
          <w:sz w:val="20"/>
        </w:rPr>
        <w:t> </w:t>
      </w:r>
      <w:r>
        <w:rPr>
          <w:spacing w:val="-2"/>
          <w:sz w:val="20"/>
        </w:rPr>
        <w:t>present</w:t>
      </w:r>
      <w:r>
        <w:rPr>
          <w:spacing w:val="-14"/>
          <w:sz w:val="20"/>
        </w:rPr>
        <w:t> </w:t>
      </w:r>
      <w:r>
        <w:rPr>
          <w:spacing w:val="-2"/>
          <w:sz w:val="20"/>
        </w:rPr>
        <w:t>projects,</w:t>
      </w:r>
      <w:r>
        <w:rPr>
          <w:spacing w:val="-14"/>
          <w:sz w:val="20"/>
        </w:rPr>
        <w:t> </w:t>
      </w:r>
      <w:r>
        <w:rPr>
          <w:spacing w:val="-2"/>
          <w:sz w:val="20"/>
        </w:rPr>
        <w:t>productions,</w:t>
      </w:r>
      <w:r>
        <w:rPr>
          <w:spacing w:val="-14"/>
          <w:sz w:val="20"/>
        </w:rPr>
        <w:t> </w:t>
      </w:r>
      <w:r>
        <w:rPr>
          <w:spacing w:val="-2"/>
          <w:sz w:val="20"/>
        </w:rPr>
        <w:t>workshops</w:t>
      </w:r>
      <w:r>
        <w:rPr>
          <w:spacing w:val="-14"/>
          <w:sz w:val="20"/>
        </w:rPr>
        <w:t> </w:t>
      </w:r>
      <w:r>
        <w:rPr>
          <w:spacing w:val="-2"/>
          <w:sz w:val="20"/>
        </w:rPr>
        <w:t>and activities;</w:t>
      </w:r>
    </w:p>
    <w:p>
      <w:pPr>
        <w:pStyle w:val="ListParagraph"/>
        <w:numPr>
          <w:ilvl w:val="0"/>
          <w:numId w:val="10"/>
        </w:numPr>
        <w:tabs>
          <w:tab w:pos="1718" w:val="left" w:leader="none"/>
        </w:tabs>
        <w:spacing w:line="312" w:lineRule="auto" w:before="0" w:after="0"/>
        <w:ind w:left="1717" w:right="1158" w:hanging="360"/>
        <w:jc w:val="both"/>
        <w:rPr>
          <w:sz w:val="20"/>
        </w:rPr>
      </w:pPr>
      <w:r>
        <w:rPr>
          <w:spacing w:val="-4"/>
          <w:sz w:val="20"/>
        </w:rPr>
        <w:t>free</w:t>
      </w:r>
      <w:r>
        <w:rPr>
          <w:spacing w:val="-6"/>
          <w:sz w:val="20"/>
        </w:rPr>
        <w:t> </w:t>
      </w:r>
      <w:r>
        <w:rPr>
          <w:spacing w:val="-4"/>
          <w:sz w:val="20"/>
        </w:rPr>
        <w:t>tickets</w:t>
      </w:r>
      <w:r>
        <w:rPr>
          <w:spacing w:val="-6"/>
          <w:sz w:val="20"/>
        </w:rPr>
        <w:t> </w:t>
      </w:r>
      <w:r>
        <w:rPr>
          <w:spacing w:val="-4"/>
          <w:sz w:val="20"/>
        </w:rPr>
        <w:t>to</w:t>
      </w:r>
      <w:r>
        <w:rPr>
          <w:spacing w:val="-7"/>
          <w:sz w:val="20"/>
        </w:rPr>
        <w:t> </w:t>
      </w:r>
      <w:r>
        <w:rPr>
          <w:spacing w:val="-4"/>
          <w:sz w:val="20"/>
        </w:rPr>
        <w:t>all</w:t>
      </w:r>
      <w:r>
        <w:rPr>
          <w:spacing w:val="-7"/>
          <w:sz w:val="20"/>
        </w:rPr>
        <w:t> </w:t>
      </w:r>
      <w:r>
        <w:rPr>
          <w:spacing w:val="-4"/>
          <w:sz w:val="20"/>
        </w:rPr>
        <w:t>Central</w:t>
      </w:r>
      <w:r>
        <w:rPr>
          <w:spacing w:val="-7"/>
          <w:sz w:val="20"/>
        </w:rPr>
        <w:t> </w:t>
      </w:r>
      <w:r>
        <w:rPr>
          <w:spacing w:val="-4"/>
          <w:sz w:val="20"/>
        </w:rPr>
        <w:t>productions</w:t>
      </w:r>
      <w:r>
        <w:rPr>
          <w:spacing w:val="-6"/>
          <w:sz w:val="20"/>
        </w:rPr>
        <w:t> </w:t>
      </w:r>
      <w:r>
        <w:rPr>
          <w:spacing w:val="-4"/>
          <w:sz w:val="20"/>
        </w:rPr>
        <w:t>(including</w:t>
      </w:r>
      <w:r>
        <w:rPr>
          <w:spacing w:val="-8"/>
          <w:sz w:val="20"/>
        </w:rPr>
        <w:t> </w:t>
      </w:r>
      <w:r>
        <w:rPr>
          <w:spacing w:val="-4"/>
          <w:sz w:val="20"/>
        </w:rPr>
        <w:t>post-show</w:t>
      </w:r>
      <w:r>
        <w:rPr>
          <w:spacing w:val="-6"/>
          <w:sz w:val="20"/>
        </w:rPr>
        <w:t> </w:t>
      </w:r>
      <w:r>
        <w:rPr>
          <w:spacing w:val="-4"/>
          <w:sz w:val="20"/>
        </w:rPr>
        <w:t>Q&amp;As</w:t>
      </w:r>
      <w:r>
        <w:rPr>
          <w:spacing w:val="-6"/>
          <w:sz w:val="20"/>
        </w:rPr>
        <w:t> </w:t>
      </w:r>
      <w:r>
        <w:rPr>
          <w:spacing w:val="-4"/>
          <w:sz w:val="20"/>
        </w:rPr>
        <w:t>with</w:t>
      </w:r>
      <w:r>
        <w:rPr>
          <w:spacing w:val="-7"/>
          <w:sz w:val="20"/>
        </w:rPr>
        <w:t> </w:t>
      </w:r>
      <w:r>
        <w:rPr>
          <w:spacing w:val="-4"/>
          <w:sz w:val="20"/>
        </w:rPr>
        <w:t>cast</w:t>
      </w:r>
      <w:r>
        <w:rPr>
          <w:spacing w:val="-8"/>
          <w:sz w:val="20"/>
        </w:rPr>
        <w:t> </w:t>
      </w:r>
      <w:r>
        <w:rPr>
          <w:spacing w:val="-4"/>
          <w:sz w:val="20"/>
        </w:rPr>
        <w:t>and</w:t>
      </w:r>
      <w:r>
        <w:rPr>
          <w:spacing w:val="-6"/>
          <w:sz w:val="20"/>
        </w:rPr>
        <w:t> </w:t>
      </w:r>
      <w:r>
        <w:rPr>
          <w:spacing w:val="-4"/>
          <w:sz w:val="20"/>
        </w:rPr>
        <w:t>backstage </w:t>
      </w:r>
      <w:r>
        <w:rPr>
          <w:sz w:val="20"/>
        </w:rPr>
        <w:t>crew)</w:t>
      </w:r>
      <w:r>
        <w:rPr>
          <w:spacing w:val="-11"/>
          <w:sz w:val="20"/>
        </w:rPr>
        <w:t> </w:t>
      </w:r>
      <w:r>
        <w:rPr>
          <w:sz w:val="20"/>
        </w:rPr>
        <w:t>and</w:t>
      </w:r>
      <w:r>
        <w:rPr>
          <w:spacing w:val="-12"/>
          <w:sz w:val="20"/>
        </w:rPr>
        <w:t> </w:t>
      </w:r>
      <w:r>
        <w:rPr>
          <w:sz w:val="20"/>
        </w:rPr>
        <w:t>access</w:t>
      </w:r>
      <w:r>
        <w:rPr>
          <w:spacing w:val="-13"/>
          <w:sz w:val="20"/>
        </w:rPr>
        <w:t> </w:t>
      </w:r>
      <w:r>
        <w:rPr>
          <w:sz w:val="20"/>
        </w:rPr>
        <w:t>to</w:t>
      </w:r>
      <w:r>
        <w:rPr>
          <w:spacing w:val="-12"/>
          <w:sz w:val="20"/>
        </w:rPr>
        <w:t> </w:t>
      </w:r>
      <w:r>
        <w:rPr>
          <w:sz w:val="20"/>
        </w:rPr>
        <w:t>our</w:t>
      </w:r>
      <w:r>
        <w:rPr>
          <w:spacing w:val="-12"/>
          <w:sz w:val="20"/>
        </w:rPr>
        <w:t> </w:t>
      </w:r>
      <w:r>
        <w:rPr>
          <w:sz w:val="20"/>
        </w:rPr>
        <w:t>Theatre</w:t>
      </w:r>
      <w:r>
        <w:rPr>
          <w:spacing w:val="-11"/>
          <w:sz w:val="20"/>
        </w:rPr>
        <w:t> </w:t>
      </w:r>
      <w:r>
        <w:rPr>
          <w:sz w:val="20"/>
        </w:rPr>
        <w:t>Practice</w:t>
      </w:r>
      <w:r>
        <w:rPr>
          <w:spacing w:val="-11"/>
          <w:sz w:val="20"/>
        </w:rPr>
        <w:t> </w:t>
      </w:r>
      <w:r>
        <w:rPr>
          <w:sz w:val="20"/>
        </w:rPr>
        <w:t>Exhibition;</w:t>
      </w:r>
    </w:p>
    <w:p>
      <w:pPr>
        <w:pStyle w:val="ListParagraph"/>
        <w:numPr>
          <w:ilvl w:val="0"/>
          <w:numId w:val="10"/>
        </w:numPr>
        <w:tabs>
          <w:tab w:pos="1718" w:val="left" w:leader="none"/>
        </w:tabs>
        <w:spacing w:line="316" w:lineRule="auto" w:before="2" w:after="0"/>
        <w:ind w:left="1717" w:right="1156" w:hanging="360"/>
        <w:jc w:val="both"/>
        <w:rPr>
          <w:sz w:val="20"/>
        </w:rPr>
      </w:pPr>
      <w:r>
        <w:rPr>
          <w:spacing w:val="-4"/>
          <w:sz w:val="20"/>
        </w:rPr>
        <w:t>collaborative</w:t>
      </w:r>
      <w:r>
        <w:rPr>
          <w:spacing w:val="-10"/>
          <w:sz w:val="20"/>
        </w:rPr>
        <w:t> </w:t>
      </w:r>
      <w:r>
        <w:rPr>
          <w:spacing w:val="-4"/>
          <w:sz w:val="20"/>
        </w:rPr>
        <w:t>outreach</w:t>
      </w:r>
      <w:r>
        <w:rPr>
          <w:spacing w:val="-10"/>
          <w:sz w:val="20"/>
        </w:rPr>
        <w:t> </w:t>
      </w:r>
      <w:r>
        <w:rPr>
          <w:spacing w:val="-4"/>
          <w:sz w:val="20"/>
        </w:rPr>
        <w:t>projects</w:t>
      </w:r>
      <w:r>
        <w:rPr>
          <w:spacing w:val="-10"/>
          <w:sz w:val="20"/>
        </w:rPr>
        <w:t> </w:t>
      </w:r>
      <w:r>
        <w:rPr>
          <w:spacing w:val="-4"/>
          <w:sz w:val="20"/>
        </w:rPr>
        <w:t>with</w:t>
      </w:r>
      <w:r>
        <w:rPr>
          <w:spacing w:val="-10"/>
          <w:sz w:val="20"/>
        </w:rPr>
        <w:t> </w:t>
      </w:r>
      <w:r>
        <w:rPr>
          <w:spacing w:val="-4"/>
          <w:sz w:val="20"/>
        </w:rPr>
        <w:t>a</w:t>
      </w:r>
      <w:r>
        <w:rPr>
          <w:spacing w:val="-11"/>
          <w:sz w:val="20"/>
        </w:rPr>
        <w:t> </w:t>
      </w:r>
      <w:r>
        <w:rPr>
          <w:spacing w:val="-4"/>
          <w:sz w:val="20"/>
        </w:rPr>
        <w:t>range</w:t>
      </w:r>
      <w:r>
        <w:rPr>
          <w:spacing w:val="-10"/>
          <w:sz w:val="20"/>
        </w:rPr>
        <w:t> </w:t>
      </w:r>
      <w:r>
        <w:rPr>
          <w:spacing w:val="-4"/>
          <w:sz w:val="20"/>
        </w:rPr>
        <w:t>of</w:t>
      </w:r>
      <w:r>
        <w:rPr>
          <w:spacing w:val="-11"/>
          <w:sz w:val="20"/>
        </w:rPr>
        <w:t> </w:t>
      </w:r>
      <w:r>
        <w:rPr>
          <w:spacing w:val="-4"/>
          <w:sz w:val="20"/>
        </w:rPr>
        <w:t>partners,</w:t>
      </w:r>
      <w:r>
        <w:rPr>
          <w:spacing w:val="-11"/>
          <w:sz w:val="20"/>
        </w:rPr>
        <w:t> </w:t>
      </w:r>
      <w:r>
        <w:rPr>
          <w:spacing w:val="-4"/>
          <w:sz w:val="20"/>
        </w:rPr>
        <w:t>including</w:t>
      </w:r>
      <w:r>
        <w:rPr>
          <w:spacing w:val="-12"/>
          <w:sz w:val="20"/>
        </w:rPr>
        <w:t> </w:t>
      </w:r>
      <w:r>
        <w:rPr>
          <w:spacing w:val="-4"/>
          <w:sz w:val="20"/>
        </w:rPr>
        <w:t>Starling</w:t>
      </w:r>
      <w:r>
        <w:rPr>
          <w:spacing w:val="-12"/>
          <w:sz w:val="20"/>
        </w:rPr>
        <w:t> </w:t>
      </w:r>
      <w:r>
        <w:rPr>
          <w:spacing w:val="-4"/>
          <w:sz w:val="20"/>
        </w:rPr>
        <w:t>Arts,</w:t>
      </w:r>
      <w:r>
        <w:rPr>
          <w:spacing w:val="-10"/>
          <w:sz w:val="20"/>
        </w:rPr>
        <w:t> </w:t>
      </w:r>
      <w:r>
        <w:rPr>
          <w:spacing w:val="-4"/>
          <w:sz w:val="20"/>
        </w:rPr>
        <w:t>who</w:t>
      </w:r>
      <w:r>
        <w:rPr>
          <w:spacing w:val="-11"/>
          <w:sz w:val="20"/>
        </w:rPr>
        <w:t> </w:t>
      </w:r>
      <w:r>
        <w:rPr>
          <w:spacing w:val="-4"/>
          <w:sz w:val="20"/>
        </w:rPr>
        <w:t>work </w:t>
      </w:r>
      <w:r>
        <w:rPr>
          <w:sz w:val="20"/>
        </w:rPr>
        <w:t>with</w:t>
      </w:r>
      <w:r>
        <w:rPr>
          <w:spacing w:val="-11"/>
          <w:sz w:val="20"/>
        </w:rPr>
        <w:t> </w:t>
      </w:r>
      <w:r>
        <w:rPr>
          <w:sz w:val="20"/>
        </w:rPr>
        <w:t>neurodivergent</w:t>
      </w:r>
      <w:r>
        <w:rPr>
          <w:spacing w:val="-12"/>
          <w:sz w:val="20"/>
        </w:rPr>
        <w:t> </w:t>
      </w:r>
      <w:r>
        <w:rPr>
          <w:sz w:val="20"/>
        </w:rPr>
        <w:t>young</w:t>
      </w:r>
      <w:r>
        <w:rPr>
          <w:spacing w:val="-12"/>
          <w:sz w:val="20"/>
        </w:rPr>
        <w:t> </w:t>
      </w:r>
      <w:r>
        <w:rPr>
          <w:sz w:val="20"/>
        </w:rPr>
        <w:t>people;</w:t>
      </w:r>
      <w:r>
        <w:rPr>
          <w:spacing w:val="-11"/>
          <w:sz w:val="20"/>
        </w:rPr>
        <w:t> </w:t>
      </w:r>
      <w:r>
        <w:rPr>
          <w:sz w:val="20"/>
        </w:rPr>
        <w:t>Camden</w:t>
      </w:r>
      <w:r>
        <w:rPr>
          <w:spacing w:val="-11"/>
          <w:sz w:val="20"/>
        </w:rPr>
        <w:t> </w:t>
      </w:r>
      <w:r>
        <w:rPr>
          <w:sz w:val="20"/>
        </w:rPr>
        <w:t>Carers;</w:t>
      </w:r>
      <w:r>
        <w:rPr>
          <w:spacing w:val="-11"/>
          <w:sz w:val="20"/>
        </w:rPr>
        <w:t> </w:t>
      </w:r>
      <w:r>
        <w:rPr>
          <w:sz w:val="20"/>
        </w:rPr>
        <w:t>Oldham</w:t>
      </w:r>
      <w:r>
        <w:rPr>
          <w:spacing w:val="-12"/>
          <w:sz w:val="20"/>
        </w:rPr>
        <w:t> </w:t>
      </w:r>
      <w:r>
        <w:rPr>
          <w:sz w:val="20"/>
        </w:rPr>
        <w:t>Theatre</w:t>
      </w:r>
      <w:r>
        <w:rPr>
          <w:spacing w:val="-11"/>
          <w:sz w:val="20"/>
        </w:rPr>
        <w:t> </w:t>
      </w:r>
      <w:r>
        <w:rPr>
          <w:sz w:val="20"/>
        </w:rPr>
        <w:t>Workshop;</w:t>
      </w:r>
      <w:r>
        <w:rPr>
          <w:spacing w:val="-11"/>
          <w:sz w:val="20"/>
        </w:rPr>
        <w:t> </w:t>
      </w:r>
      <w:r>
        <w:rPr>
          <w:sz w:val="20"/>
        </w:rPr>
        <w:t>LGBT+ youth</w:t>
      </w:r>
      <w:r>
        <w:rPr>
          <w:spacing w:val="-11"/>
          <w:sz w:val="20"/>
        </w:rPr>
        <w:t> </w:t>
      </w:r>
      <w:r>
        <w:rPr>
          <w:sz w:val="20"/>
        </w:rPr>
        <w:t>organisation</w:t>
      </w:r>
      <w:r>
        <w:rPr>
          <w:spacing w:val="-11"/>
          <w:sz w:val="20"/>
        </w:rPr>
        <w:t> </w:t>
      </w:r>
      <w:r>
        <w:rPr>
          <w:sz w:val="20"/>
        </w:rPr>
        <w:t>The</w:t>
      </w:r>
      <w:r>
        <w:rPr>
          <w:spacing w:val="-10"/>
          <w:sz w:val="20"/>
        </w:rPr>
        <w:t> </w:t>
      </w:r>
      <w:r>
        <w:rPr>
          <w:sz w:val="20"/>
        </w:rPr>
        <w:t>Proud</w:t>
      </w:r>
      <w:r>
        <w:rPr>
          <w:spacing w:val="-10"/>
          <w:sz w:val="20"/>
        </w:rPr>
        <w:t> </w:t>
      </w:r>
      <w:r>
        <w:rPr>
          <w:sz w:val="20"/>
        </w:rPr>
        <w:t>Trust;</w:t>
      </w:r>
      <w:r>
        <w:rPr>
          <w:spacing w:val="-9"/>
          <w:sz w:val="20"/>
        </w:rPr>
        <w:t> </w:t>
      </w:r>
      <w:r>
        <w:rPr>
          <w:sz w:val="20"/>
        </w:rPr>
        <w:t>Greater</w:t>
      </w:r>
      <w:r>
        <w:rPr>
          <w:spacing w:val="-10"/>
          <w:sz w:val="20"/>
        </w:rPr>
        <w:t> </w:t>
      </w:r>
      <w:r>
        <w:rPr>
          <w:sz w:val="20"/>
        </w:rPr>
        <w:t>Manchester</w:t>
      </w:r>
      <w:r>
        <w:rPr>
          <w:spacing w:val="-10"/>
          <w:sz w:val="20"/>
        </w:rPr>
        <w:t> </w:t>
      </w:r>
      <w:r>
        <w:rPr>
          <w:sz w:val="20"/>
        </w:rPr>
        <w:t>Youth</w:t>
      </w:r>
      <w:r>
        <w:rPr>
          <w:spacing w:val="-11"/>
          <w:sz w:val="20"/>
        </w:rPr>
        <w:t> </w:t>
      </w:r>
      <w:r>
        <w:rPr>
          <w:sz w:val="20"/>
        </w:rPr>
        <w:t>Network;</w:t>
      </w:r>
      <w:r>
        <w:rPr>
          <w:spacing w:val="-11"/>
          <w:sz w:val="20"/>
        </w:rPr>
        <w:t> </w:t>
      </w:r>
      <w:r>
        <w:rPr>
          <w:sz w:val="20"/>
        </w:rPr>
        <w:t>and</w:t>
      </w:r>
      <w:r>
        <w:rPr>
          <w:spacing w:val="-10"/>
          <w:sz w:val="20"/>
        </w:rPr>
        <w:t> </w:t>
      </w:r>
      <w:r>
        <w:rPr>
          <w:sz w:val="20"/>
        </w:rPr>
        <w:t>Body</w:t>
      </w:r>
      <w:r>
        <w:rPr>
          <w:spacing w:val="-10"/>
          <w:sz w:val="20"/>
        </w:rPr>
        <w:t> </w:t>
      </w:r>
      <w:r>
        <w:rPr>
          <w:sz w:val="20"/>
        </w:rPr>
        <w:t>and Soul,</w:t>
      </w:r>
      <w:r>
        <w:rPr>
          <w:spacing w:val="-16"/>
          <w:sz w:val="20"/>
        </w:rPr>
        <w:t> </w:t>
      </w:r>
      <w:r>
        <w:rPr>
          <w:sz w:val="20"/>
        </w:rPr>
        <w:t>a</w:t>
      </w:r>
      <w:r>
        <w:rPr>
          <w:spacing w:val="-16"/>
          <w:sz w:val="20"/>
        </w:rPr>
        <w:t> </w:t>
      </w:r>
      <w:r>
        <w:rPr>
          <w:sz w:val="20"/>
        </w:rPr>
        <w:t>charity</w:t>
      </w:r>
      <w:r>
        <w:rPr>
          <w:spacing w:val="-16"/>
          <w:sz w:val="20"/>
        </w:rPr>
        <w:t> </w:t>
      </w:r>
      <w:r>
        <w:rPr>
          <w:sz w:val="20"/>
        </w:rPr>
        <w:t>for</w:t>
      </w:r>
      <w:r>
        <w:rPr>
          <w:spacing w:val="-16"/>
          <w:sz w:val="20"/>
        </w:rPr>
        <w:t> </w:t>
      </w:r>
      <w:r>
        <w:rPr>
          <w:sz w:val="20"/>
        </w:rPr>
        <w:t>young</w:t>
      </w:r>
      <w:r>
        <w:rPr>
          <w:spacing w:val="-16"/>
          <w:sz w:val="20"/>
        </w:rPr>
        <w:t> </w:t>
      </w:r>
      <w:r>
        <w:rPr>
          <w:sz w:val="20"/>
        </w:rPr>
        <w:t>people</w:t>
      </w:r>
      <w:r>
        <w:rPr>
          <w:spacing w:val="-15"/>
          <w:sz w:val="20"/>
        </w:rPr>
        <w:t> </w:t>
      </w:r>
      <w:r>
        <w:rPr>
          <w:sz w:val="20"/>
        </w:rPr>
        <w:t>living</w:t>
      </w:r>
      <w:r>
        <w:rPr>
          <w:spacing w:val="-16"/>
          <w:sz w:val="20"/>
        </w:rPr>
        <w:t> </w:t>
      </w:r>
      <w:r>
        <w:rPr>
          <w:sz w:val="20"/>
        </w:rPr>
        <w:t>with</w:t>
      </w:r>
      <w:r>
        <w:rPr>
          <w:spacing w:val="-16"/>
          <w:sz w:val="20"/>
        </w:rPr>
        <w:t> </w:t>
      </w:r>
      <w:r>
        <w:rPr>
          <w:sz w:val="20"/>
        </w:rPr>
        <w:t>or</w:t>
      </w:r>
      <w:r>
        <w:rPr>
          <w:spacing w:val="-16"/>
          <w:sz w:val="20"/>
        </w:rPr>
        <w:t> </w:t>
      </w:r>
      <w:r>
        <w:rPr>
          <w:sz w:val="20"/>
        </w:rPr>
        <w:t>affected</w:t>
      </w:r>
      <w:r>
        <w:rPr>
          <w:spacing w:val="-16"/>
          <w:sz w:val="20"/>
        </w:rPr>
        <w:t> </w:t>
      </w:r>
      <w:r>
        <w:rPr>
          <w:sz w:val="20"/>
        </w:rPr>
        <w:t>by</w:t>
      </w:r>
      <w:r>
        <w:rPr>
          <w:spacing w:val="-16"/>
          <w:sz w:val="20"/>
        </w:rPr>
        <w:t> </w:t>
      </w:r>
      <w:r>
        <w:rPr>
          <w:sz w:val="20"/>
        </w:rPr>
        <w:t>HIV;</w:t>
      </w:r>
    </w:p>
    <w:p>
      <w:pPr>
        <w:pStyle w:val="ListParagraph"/>
        <w:numPr>
          <w:ilvl w:val="0"/>
          <w:numId w:val="10"/>
        </w:numPr>
        <w:tabs>
          <w:tab w:pos="1718" w:val="left" w:leader="none"/>
        </w:tabs>
        <w:spacing w:line="316" w:lineRule="auto" w:before="0" w:after="0"/>
        <w:ind w:left="1717" w:right="1155" w:hanging="360"/>
        <w:jc w:val="both"/>
        <w:rPr>
          <w:sz w:val="20"/>
        </w:rPr>
      </w:pPr>
      <w:r>
        <w:rPr>
          <w:spacing w:val="-2"/>
          <w:sz w:val="20"/>
        </w:rPr>
        <w:t>special</w:t>
      </w:r>
      <w:r>
        <w:rPr>
          <w:spacing w:val="-14"/>
          <w:sz w:val="20"/>
        </w:rPr>
        <w:t> </w:t>
      </w:r>
      <w:r>
        <w:rPr>
          <w:spacing w:val="-2"/>
          <w:sz w:val="20"/>
        </w:rPr>
        <w:t>activities</w:t>
      </w:r>
      <w:r>
        <w:rPr>
          <w:spacing w:val="-14"/>
          <w:sz w:val="20"/>
        </w:rPr>
        <w:t> </w:t>
      </w:r>
      <w:r>
        <w:rPr>
          <w:spacing w:val="-2"/>
          <w:sz w:val="20"/>
        </w:rPr>
        <w:t>for</w:t>
      </w:r>
      <w:r>
        <w:rPr>
          <w:spacing w:val="-13"/>
          <w:sz w:val="20"/>
        </w:rPr>
        <w:t> </w:t>
      </w:r>
      <w:r>
        <w:rPr>
          <w:spacing w:val="-2"/>
          <w:sz w:val="20"/>
        </w:rPr>
        <w:t>young</w:t>
      </w:r>
      <w:r>
        <w:rPr>
          <w:spacing w:val="-14"/>
          <w:sz w:val="20"/>
        </w:rPr>
        <w:t> </w:t>
      </w:r>
      <w:r>
        <w:rPr>
          <w:spacing w:val="-2"/>
          <w:sz w:val="20"/>
        </w:rPr>
        <w:t>people,</w:t>
      </w:r>
      <w:r>
        <w:rPr>
          <w:spacing w:val="-13"/>
          <w:sz w:val="20"/>
        </w:rPr>
        <w:t> </w:t>
      </w:r>
      <w:r>
        <w:rPr>
          <w:spacing w:val="-2"/>
          <w:sz w:val="20"/>
        </w:rPr>
        <w:t>including</w:t>
      </w:r>
      <w:r>
        <w:rPr>
          <w:spacing w:val="-14"/>
          <w:sz w:val="20"/>
        </w:rPr>
        <w:t> </w:t>
      </w:r>
      <w:r>
        <w:rPr>
          <w:spacing w:val="-2"/>
          <w:sz w:val="20"/>
        </w:rPr>
        <w:t>former</w:t>
      </w:r>
      <w:r>
        <w:rPr>
          <w:spacing w:val="-13"/>
          <w:sz w:val="20"/>
        </w:rPr>
        <w:t> </w:t>
      </w:r>
      <w:r>
        <w:rPr>
          <w:spacing w:val="-2"/>
          <w:sz w:val="20"/>
        </w:rPr>
        <w:t>prisoners</w:t>
      </w:r>
      <w:r>
        <w:rPr>
          <w:spacing w:val="-13"/>
          <w:sz w:val="20"/>
        </w:rPr>
        <w:t> </w:t>
      </w:r>
      <w:r>
        <w:rPr>
          <w:spacing w:val="-2"/>
          <w:sz w:val="20"/>
        </w:rPr>
        <w:t>and</w:t>
      </w:r>
      <w:r>
        <w:rPr>
          <w:spacing w:val="-13"/>
          <w:sz w:val="20"/>
        </w:rPr>
        <w:t> </w:t>
      </w:r>
      <w:r>
        <w:rPr>
          <w:spacing w:val="-2"/>
          <w:sz w:val="20"/>
        </w:rPr>
        <w:t>LGBTQ+</w:t>
      </w:r>
      <w:r>
        <w:rPr>
          <w:spacing w:val="-14"/>
          <w:sz w:val="20"/>
        </w:rPr>
        <w:t> </w:t>
      </w:r>
      <w:r>
        <w:rPr>
          <w:spacing w:val="-2"/>
          <w:sz w:val="20"/>
        </w:rPr>
        <w:t>communities in</w:t>
      </w:r>
      <w:r>
        <w:rPr>
          <w:spacing w:val="-12"/>
          <w:sz w:val="20"/>
        </w:rPr>
        <w:t> </w:t>
      </w:r>
      <w:r>
        <w:rPr>
          <w:spacing w:val="-2"/>
          <w:sz w:val="20"/>
        </w:rPr>
        <w:t>and</w:t>
      </w:r>
      <w:r>
        <w:rPr>
          <w:spacing w:val="-12"/>
          <w:sz w:val="20"/>
        </w:rPr>
        <w:t> </w:t>
      </w:r>
      <w:r>
        <w:rPr>
          <w:spacing w:val="-2"/>
          <w:sz w:val="20"/>
        </w:rPr>
        <w:t>around</w:t>
      </w:r>
      <w:r>
        <w:rPr>
          <w:spacing w:val="-12"/>
          <w:sz w:val="20"/>
        </w:rPr>
        <w:t> </w:t>
      </w:r>
      <w:r>
        <w:rPr>
          <w:spacing w:val="-2"/>
          <w:sz w:val="20"/>
        </w:rPr>
        <w:t>London</w:t>
      </w:r>
      <w:r>
        <w:rPr>
          <w:spacing w:val="-12"/>
          <w:sz w:val="20"/>
        </w:rPr>
        <w:t> </w:t>
      </w:r>
      <w:r>
        <w:rPr>
          <w:spacing w:val="-2"/>
          <w:sz w:val="20"/>
        </w:rPr>
        <w:t>and</w:t>
      </w:r>
      <w:r>
        <w:rPr>
          <w:spacing w:val="-12"/>
          <w:sz w:val="20"/>
        </w:rPr>
        <w:t> </w:t>
      </w:r>
      <w:r>
        <w:rPr>
          <w:spacing w:val="-2"/>
          <w:sz w:val="20"/>
        </w:rPr>
        <w:t>the</w:t>
      </w:r>
      <w:r>
        <w:rPr>
          <w:spacing w:val="-11"/>
          <w:sz w:val="20"/>
        </w:rPr>
        <w:t> </w:t>
      </w:r>
      <w:r>
        <w:rPr>
          <w:spacing w:val="-2"/>
          <w:sz w:val="20"/>
        </w:rPr>
        <w:t>East</w:t>
      </w:r>
      <w:r>
        <w:rPr>
          <w:spacing w:val="-12"/>
          <w:sz w:val="20"/>
        </w:rPr>
        <w:t> </w:t>
      </w:r>
      <w:r>
        <w:rPr>
          <w:spacing w:val="-2"/>
          <w:sz w:val="20"/>
        </w:rPr>
        <w:t>Midlands,</w:t>
      </w:r>
      <w:r>
        <w:rPr>
          <w:spacing w:val="-12"/>
          <w:sz w:val="20"/>
        </w:rPr>
        <w:t> </w:t>
      </w:r>
      <w:r>
        <w:rPr>
          <w:spacing w:val="-2"/>
          <w:sz w:val="20"/>
        </w:rPr>
        <w:t>who</w:t>
      </w:r>
      <w:r>
        <w:rPr>
          <w:spacing w:val="-14"/>
          <w:sz w:val="20"/>
        </w:rPr>
        <w:t> </w:t>
      </w:r>
      <w:r>
        <w:rPr>
          <w:spacing w:val="-2"/>
          <w:sz w:val="20"/>
        </w:rPr>
        <w:t>are</w:t>
      </w:r>
      <w:r>
        <w:rPr>
          <w:spacing w:val="-10"/>
          <w:sz w:val="20"/>
        </w:rPr>
        <w:t> </w:t>
      </w:r>
      <w:r>
        <w:rPr>
          <w:spacing w:val="-2"/>
          <w:sz w:val="20"/>
        </w:rPr>
        <w:t>serious</w:t>
      </w:r>
      <w:r>
        <w:rPr>
          <w:spacing w:val="-13"/>
          <w:sz w:val="20"/>
        </w:rPr>
        <w:t> </w:t>
      </w:r>
      <w:r>
        <w:rPr>
          <w:spacing w:val="-2"/>
          <w:sz w:val="20"/>
        </w:rPr>
        <w:t>about</w:t>
      </w:r>
      <w:r>
        <w:rPr>
          <w:spacing w:val="-12"/>
          <w:sz w:val="20"/>
        </w:rPr>
        <w:t> </w:t>
      </w:r>
      <w:r>
        <w:rPr>
          <w:spacing w:val="-2"/>
          <w:sz w:val="20"/>
        </w:rPr>
        <w:t>pursuing</w:t>
      </w:r>
      <w:r>
        <w:rPr>
          <w:spacing w:val="-12"/>
          <w:sz w:val="20"/>
        </w:rPr>
        <w:t> </w:t>
      </w:r>
      <w:r>
        <w:rPr>
          <w:spacing w:val="-2"/>
          <w:sz w:val="20"/>
        </w:rPr>
        <w:t>a</w:t>
      </w:r>
      <w:r>
        <w:rPr>
          <w:spacing w:val="-12"/>
          <w:sz w:val="20"/>
        </w:rPr>
        <w:t> </w:t>
      </w:r>
      <w:r>
        <w:rPr>
          <w:spacing w:val="-2"/>
          <w:sz w:val="20"/>
        </w:rPr>
        <w:t>career</w:t>
      </w:r>
      <w:r>
        <w:rPr>
          <w:spacing w:val="-13"/>
          <w:sz w:val="20"/>
        </w:rPr>
        <w:t> </w:t>
      </w:r>
      <w:r>
        <w:rPr>
          <w:spacing w:val="-2"/>
          <w:sz w:val="20"/>
        </w:rPr>
        <w:t>in acting,</w:t>
      </w:r>
      <w:r>
        <w:rPr>
          <w:spacing w:val="-10"/>
          <w:sz w:val="20"/>
        </w:rPr>
        <w:t> </w:t>
      </w:r>
      <w:r>
        <w:rPr>
          <w:spacing w:val="-2"/>
          <w:sz w:val="20"/>
        </w:rPr>
        <w:t>backstage</w:t>
      </w:r>
      <w:r>
        <w:rPr>
          <w:spacing w:val="-8"/>
          <w:sz w:val="20"/>
        </w:rPr>
        <w:t> </w:t>
      </w:r>
      <w:r>
        <w:rPr>
          <w:spacing w:val="-2"/>
          <w:sz w:val="20"/>
        </w:rPr>
        <w:t>or</w:t>
      </w:r>
      <w:r>
        <w:rPr>
          <w:spacing w:val="-9"/>
          <w:sz w:val="20"/>
        </w:rPr>
        <w:t> </w:t>
      </w:r>
      <w:r>
        <w:rPr>
          <w:spacing w:val="-2"/>
          <w:sz w:val="20"/>
        </w:rPr>
        <w:t>production</w:t>
      </w:r>
      <w:r>
        <w:rPr>
          <w:spacing w:val="-9"/>
          <w:sz w:val="20"/>
        </w:rPr>
        <w:t> </w:t>
      </w:r>
      <w:r>
        <w:rPr>
          <w:spacing w:val="-2"/>
          <w:sz w:val="20"/>
        </w:rPr>
        <w:t>arts</w:t>
      </w:r>
      <w:r>
        <w:rPr>
          <w:spacing w:val="-8"/>
          <w:sz w:val="20"/>
        </w:rPr>
        <w:t> </w:t>
      </w:r>
      <w:r>
        <w:rPr>
          <w:spacing w:val="-2"/>
          <w:sz w:val="20"/>
        </w:rPr>
        <w:t>but</w:t>
      </w:r>
      <w:r>
        <w:rPr>
          <w:spacing w:val="-10"/>
          <w:sz w:val="20"/>
        </w:rPr>
        <w:t> </w:t>
      </w:r>
      <w:r>
        <w:rPr>
          <w:spacing w:val="-2"/>
          <w:sz w:val="20"/>
        </w:rPr>
        <w:t>need</w:t>
      </w:r>
      <w:r>
        <w:rPr>
          <w:spacing w:val="-9"/>
          <w:sz w:val="20"/>
        </w:rPr>
        <w:t> </w:t>
      </w:r>
      <w:r>
        <w:rPr>
          <w:spacing w:val="-2"/>
          <w:sz w:val="20"/>
        </w:rPr>
        <w:t>help</w:t>
      </w:r>
      <w:r>
        <w:rPr>
          <w:spacing w:val="-9"/>
          <w:sz w:val="20"/>
        </w:rPr>
        <w:t> </w:t>
      </w:r>
      <w:r>
        <w:rPr>
          <w:spacing w:val="-2"/>
          <w:sz w:val="20"/>
        </w:rPr>
        <w:t>getting</w:t>
      </w:r>
      <w:r>
        <w:rPr>
          <w:spacing w:val="-10"/>
          <w:sz w:val="20"/>
        </w:rPr>
        <w:t> </w:t>
      </w:r>
      <w:r>
        <w:rPr>
          <w:spacing w:val="-2"/>
          <w:sz w:val="20"/>
        </w:rPr>
        <w:t>there;</w:t>
      </w:r>
    </w:p>
    <w:p>
      <w:pPr>
        <w:pStyle w:val="ListParagraph"/>
        <w:numPr>
          <w:ilvl w:val="0"/>
          <w:numId w:val="10"/>
        </w:numPr>
        <w:tabs>
          <w:tab w:pos="1718" w:val="left" w:leader="none"/>
        </w:tabs>
        <w:spacing w:line="314" w:lineRule="auto" w:before="0" w:after="0"/>
        <w:ind w:left="1717" w:right="1157" w:hanging="360"/>
        <w:jc w:val="both"/>
        <w:rPr>
          <w:sz w:val="20"/>
        </w:rPr>
      </w:pPr>
      <w:r>
        <w:rPr>
          <w:sz w:val="20"/>
        </w:rPr>
        <w:t>free</w:t>
      </w:r>
      <w:r>
        <w:rPr>
          <w:spacing w:val="-10"/>
          <w:sz w:val="20"/>
        </w:rPr>
        <w:t> </w:t>
      </w:r>
      <w:r>
        <w:rPr>
          <w:sz w:val="20"/>
        </w:rPr>
        <w:t>audition</w:t>
      </w:r>
      <w:r>
        <w:rPr>
          <w:spacing w:val="-11"/>
          <w:sz w:val="20"/>
        </w:rPr>
        <w:t> </w:t>
      </w:r>
      <w:r>
        <w:rPr>
          <w:sz w:val="20"/>
        </w:rPr>
        <w:t>vouchers</w:t>
      </w:r>
      <w:r>
        <w:rPr>
          <w:spacing w:val="-11"/>
          <w:sz w:val="20"/>
        </w:rPr>
        <w:t> </w:t>
      </w:r>
      <w:r>
        <w:rPr>
          <w:sz w:val="20"/>
        </w:rPr>
        <w:t>to</w:t>
      </w:r>
      <w:r>
        <w:rPr>
          <w:spacing w:val="-10"/>
          <w:sz w:val="20"/>
        </w:rPr>
        <w:t> </w:t>
      </w:r>
      <w:r>
        <w:rPr>
          <w:sz w:val="20"/>
        </w:rPr>
        <w:t>prospective</w:t>
      </w:r>
      <w:r>
        <w:rPr>
          <w:spacing w:val="-10"/>
          <w:sz w:val="20"/>
        </w:rPr>
        <w:t> </w:t>
      </w:r>
      <w:r>
        <w:rPr>
          <w:sz w:val="20"/>
        </w:rPr>
        <w:t>students</w:t>
      </w:r>
      <w:r>
        <w:rPr>
          <w:spacing w:val="-11"/>
          <w:sz w:val="20"/>
        </w:rPr>
        <w:t> </w:t>
      </w:r>
      <w:r>
        <w:rPr>
          <w:sz w:val="20"/>
        </w:rPr>
        <w:t>applying</w:t>
      </w:r>
      <w:r>
        <w:rPr>
          <w:spacing w:val="-12"/>
          <w:sz w:val="20"/>
        </w:rPr>
        <w:t> </w:t>
      </w:r>
      <w:r>
        <w:rPr>
          <w:sz w:val="20"/>
        </w:rPr>
        <w:t>for</w:t>
      </w:r>
      <w:r>
        <w:rPr>
          <w:spacing w:val="-11"/>
          <w:sz w:val="20"/>
        </w:rPr>
        <w:t> </w:t>
      </w:r>
      <w:r>
        <w:rPr>
          <w:sz w:val="20"/>
        </w:rPr>
        <w:t>the</w:t>
      </w:r>
      <w:r>
        <w:rPr>
          <w:spacing w:val="-10"/>
          <w:sz w:val="20"/>
        </w:rPr>
        <w:t> </w:t>
      </w:r>
      <w:r>
        <w:rPr>
          <w:sz w:val="20"/>
        </w:rPr>
        <w:t>BA</w:t>
      </w:r>
      <w:r>
        <w:rPr>
          <w:spacing w:val="-10"/>
          <w:sz w:val="20"/>
        </w:rPr>
        <w:t> </w:t>
      </w:r>
      <w:r>
        <w:rPr>
          <w:sz w:val="20"/>
        </w:rPr>
        <w:t>Acting</w:t>
      </w:r>
      <w:r>
        <w:rPr>
          <w:spacing w:val="-12"/>
          <w:sz w:val="20"/>
        </w:rPr>
        <w:t> </w:t>
      </w:r>
      <w:r>
        <w:rPr>
          <w:sz w:val="20"/>
        </w:rPr>
        <w:t>programmes who</w:t>
      </w:r>
      <w:r>
        <w:rPr>
          <w:spacing w:val="-16"/>
          <w:sz w:val="20"/>
        </w:rPr>
        <w:t> </w:t>
      </w:r>
      <w:r>
        <w:rPr>
          <w:sz w:val="20"/>
        </w:rPr>
        <w:t>may</w:t>
      </w:r>
      <w:r>
        <w:rPr>
          <w:spacing w:val="-16"/>
          <w:sz w:val="20"/>
        </w:rPr>
        <w:t> </w:t>
      </w:r>
      <w:r>
        <w:rPr>
          <w:sz w:val="20"/>
        </w:rPr>
        <w:t>otherwise</w:t>
      </w:r>
      <w:r>
        <w:rPr>
          <w:spacing w:val="-16"/>
          <w:sz w:val="20"/>
        </w:rPr>
        <w:t> </w:t>
      </w:r>
      <w:r>
        <w:rPr>
          <w:sz w:val="20"/>
        </w:rPr>
        <w:t>be</w:t>
      </w:r>
      <w:r>
        <w:rPr>
          <w:spacing w:val="-16"/>
          <w:sz w:val="20"/>
        </w:rPr>
        <w:t> </w:t>
      </w:r>
      <w:r>
        <w:rPr>
          <w:sz w:val="20"/>
        </w:rPr>
        <w:t>put</w:t>
      </w:r>
      <w:r>
        <w:rPr>
          <w:spacing w:val="-16"/>
          <w:sz w:val="20"/>
        </w:rPr>
        <w:t> </w:t>
      </w:r>
      <w:r>
        <w:rPr>
          <w:sz w:val="20"/>
        </w:rPr>
        <w:t>off</w:t>
      </w:r>
      <w:r>
        <w:rPr>
          <w:spacing w:val="-15"/>
          <w:sz w:val="20"/>
        </w:rPr>
        <w:t> </w:t>
      </w:r>
      <w:r>
        <w:rPr>
          <w:sz w:val="20"/>
        </w:rPr>
        <w:t>applying</w:t>
      </w:r>
      <w:r>
        <w:rPr>
          <w:spacing w:val="-16"/>
          <w:sz w:val="20"/>
        </w:rPr>
        <w:t> </w:t>
      </w:r>
      <w:r>
        <w:rPr>
          <w:sz w:val="20"/>
        </w:rPr>
        <w:t>because</w:t>
      </w:r>
      <w:r>
        <w:rPr>
          <w:spacing w:val="-16"/>
          <w:sz w:val="20"/>
        </w:rPr>
        <w:t> </w:t>
      </w:r>
      <w:r>
        <w:rPr>
          <w:sz w:val="20"/>
        </w:rPr>
        <w:t>of</w:t>
      </w:r>
      <w:r>
        <w:rPr>
          <w:spacing w:val="-16"/>
          <w:sz w:val="20"/>
        </w:rPr>
        <w:t> </w:t>
      </w:r>
      <w:r>
        <w:rPr>
          <w:sz w:val="20"/>
        </w:rPr>
        <w:t>the</w:t>
      </w:r>
      <w:r>
        <w:rPr>
          <w:spacing w:val="-16"/>
          <w:sz w:val="20"/>
        </w:rPr>
        <w:t> </w:t>
      </w:r>
      <w:r>
        <w:rPr>
          <w:sz w:val="20"/>
        </w:rPr>
        <w:t>cost</w:t>
      </w:r>
      <w:r>
        <w:rPr>
          <w:spacing w:val="-16"/>
          <w:sz w:val="20"/>
        </w:rPr>
        <w:t> </w:t>
      </w:r>
      <w:r>
        <w:rPr>
          <w:sz w:val="20"/>
        </w:rPr>
        <w:t>of</w:t>
      </w:r>
      <w:r>
        <w:rPr>
          <w:spacing w:val="-15"/>
          <w:sz w:val="20"/>
        </w:rPr>
        <w:t> </w:t>
      </w:r>
      <w:r>
        <w:rPr>
          <w:sz w:val="20"/>
        </w:rPr>
        <w:t>auditions;</w:t>
      </w:r>
    </w:p>
    <w:p>
      <w:pPr>
        <w:pStyle w:val="ListParagraph"/>
        <w:numPr>
          <w:ilvl w:val="0"/>
          <w:numId w:val="10"/>
        </w:numPr>
        <w:tabs>
          <w:tab w:pos="1718" w:val="left" w:leader="none"/>
        </w:tabs>
        <w:spacing w:line="242" w:lineRule="exact" w:before="0" w:after="0"/>
        <w:ind w:left="1717" w:right="0" w:hanging="361"/>
        <w:jc w:val="both"/>
        <w:rPr>
          <w:sz w:val="20"/>
        </w:rPr>
      </w:pPr>
      <w:r>
        <w:rPr>
          <w:spacing w:val="-4"/>
          <w:sz w:val="20"/>
        </w:rPr>
        <w:t>regional</w:t>
      </w:r>
      <w:r>
        <w:rPr>
          <w:spacing w:val="-11"/>
          <w:sz w:val="20"/>
        </w:rPr>
        <w:t> </w:t>
      </w:r>
      <w:r>
        <w:rPr>
          <w:spacing w:val="-4"/>
          <w:sz w:val="20"/>
        </w:rPr>
        <w:t>auditions</w:t>
      </w:r>
      <w:r>
        <w:rPr>
          <w:spacing w:val="-9"/>
          <w:sz w:val="20"/>
        </w:rPr>
        <w:t> </w:t>
      </w:r>
      <w:r>
        <w:rPr>
          <w:spacing w:val="-4"/>
          <w:sz w:val="20"/>
        </w:rPr>
        <w:t>for</w:t>
      </w:r>
      <w:r>
        <w:rPr>
          <w:spacing w:val="-10"/>
          <w:sz w:val="20"/>
        </w:rPr>
        <w:t> </w:t>
      </w:r>
      <w:r>
        <w:rPr>
          <w:spacing w:val="-4"/>
          <w:sz w:val="20"/>
        </w:rPr>
        <w:t>applicants</w:t>
      </w:r>
      <w:r>
        <w:rPr>
          <w:spacing w:val="-10"/>
          <w:sz w:val="20"/>
        </w:rPr>
        <w:t> </w:t>
      </w:r>
      <w:r>
        <w:rPr>
          <w:spacing w:val="-4"/>
          <w:sz w:val="20"/>
        </w:rPr>
        <w:t>who</w:t>
      </w:r>
      <w:r>
        <w:rPr>
          <w:spacing w:val="-10"/>
          <w:sz w:val="20"/>
        </w:rPr>
        <w:t> </w:t>
      </w:r>
      <w:r>
        <w:rPr>
          <w:spacing w:val="-4"/>
          <w:sz w:val="20"/>
        </w:rPr>
        <w:t>are</w:t>
      </w:r>
      <w:r>
        <w:rPr>
          <w:spacing w:val="-9"/>
          <w:sz w:val="20"/>
        </w:rPr>
        <w:t> </w:t>
      </w:r>
      <w:r>
        <w:rPr>
          <w:spacing w:val="-4"/>
          <w:sz w:val="20"/>
        </w:rPr>
        <w:t>unable</w:t>
      </w:r>
      <w:r>
        <w:rPr>
          <w:spacing w:val="-9"/>
          <w:sz w:val="20"/>
        </w:rPr>
        <w:t> </w:t>
      </w:r>
      <w:r>
        <w:rPr>
          <w:spacing w:val="-4"/>
          <w:sz w:val="20"/>
        </w:rPr>
        <w:t>to</w:t>
      </w:r>
      <w:r>
        <w:rPr>
          <w:spacing w:val="-9"/>
          <w:sz w:val="20"/>
        </w:rPr>
        <w:t> </w:t>
      </w:r>
      <w:r>
        <w:rPr>
          <w:spacing w:val="-4"/>
          <w:sz w:val="20"/>
        </w:rPr>
        <w:t>travel</w:t>
      </w:r>
      <w:r>
        <w:rPr>
          <w:spacing w:val="-10"/>
          <w:sz w:val="20"/>
        </w:rPr>
        <w:t> </w:t>
      </w:r>
      <w:r>
        <w:rPr>
          <w:spacing w:val="-4"/>
          <w:sz w:val="20"/>
        </w:rPr>
        <w:t>to</w:t>
      </w:r>
      <w:r>
        <w:rPr>
          <w:spacing w:val="-10"/>
          <w:sz w:val="20"/>
        </w:rPr>
        <w:t> </w:t>
      </w:r>
      <w:r>
        <w:rPr>
          <w:spacing w:val="-4"/>
          <w:sz w:val="20"/>
        </w:rPr>
        <w:t>London;</w:t>
      </w:r>
    </w:p>
    <w:p>
      <w:pPr>
        <w:pStyle w:val="ListParagraph"/>
        <w:numPr>
          <w:ilvl w:val="0"/>
          <w:numId w:val="10"/>
        </w:numPr>
        <w:tabs>
          <w:tab w:pos="1718" w:val="left" w:leader="none"/>
        </w:tabs>
        <w:spacing w:line="312" w:lineRule="auto" w:before="58" w:after="0"/>
        <w:ind w:left="1717" w:right="1154" w:hanging="360"/>
        <w:jc w:val="both"/>
        <w:rPr>
          <w:sz w:val="20"/>
        </w:rPr>
      </w:pPr>
      <w:r>
        <w:rPr>
          <w:spacing w:val="-6"/>
          <w:sz w:val="20"/>
        </w:rPr>
        <w:t>scholarships and bursaries to approximately one-quarter of Central students, to help them </w:t>
      </w:r>
      <w:r>
        <w:rPr>
          <w:sz w:val="20"/>
        </w:rPr>
        <w:t>cover</w:t>
      </w:r>
      <w:r>
        <w:rPr>
          <w:spacing w:val="-12"/>
          <w:sz w:val="20"/>
        </w:rPr>
        <w:t> </w:t>
      </w:r>
      <w:r>
        <w:rPr>
          <w:sz w:val="20"/>
        </w:rPr>
        <w:t>tuition</w:t>
      </w:r>
      <w:r>
        <w:rPr>
          <w:spacing w:val="-12"/>
          <w:sz w:val="20"/>
        </w:rPr>
        <w:t> </w:t>
      </w:r>
      <w:r>
        <w:rPr>
          <w:sz w:val="20"/>
        </w:rPr>
        <w:t>fees</w:t>
      </w:r>
      <w:r>
        <w:rPr>
          <w:spacing w:val="-11"/>
          <w:sz w:val="20"/>
        </w:rPr>
        <w:t> </w:t>
      </w:r>
      <w:r>
        <w:rPr>
          <w:sz w:val="20"/>
        </w:rPr>
        <w:t>and</w:t>
      </w:r>
      <w:r>
        <w:rPr>
          <w:spacing w:val="-12"/>
          <w:sz w:val="20"/>
        </w:rPr>
        <w:t> </w:t>
      </w:r>
      <w:r>
        <w:rPr>
          <w:sz w:val="20"/>
        </w:rPr>
        <w:t>living</w:t>
      </w:r>
      <w:r>
        <w:rPr>
          <w:spacing w:val="-13"/>
          <w:sz w:val="20"/>
        </w:rPr>
        <w:t> </w:t>
      </w:r>
      <w:r>
        <w:rPr>
          <w:sz w:val="20"/>
        </w:rPr>
        <w:t>expenses;</w:t>
      </w:r>
      <w:r>
        <w:rPr>
          <w:spacing w:val="-12"/>
          <w:sz w:val="20"/>
        </w:rPr>
        <w:t> </w:t>
      </w:r>
      <w:r>
        <w:rPr>
          <w:sz w:val="20"/>
        </w:rPr>
        <w:t>and</w:t>
      </w:r>
    </w:p>
    <w:p>
      <w:pPr>
        <w:pStyle w:val="ListParagraph"/>
        <w:numPr>
          <w:ilvl w:val="0"/>
          <w:numId w:val="10"/>
        </w:numPr>
        <w:tabs>
          <w:tab w:pos="1718" w:val="left" w:leader="none"/>
        </w:tabs>
        <w:spacing w:line="316" w:lineRule="auto" w:before="2" w:after="0"/>
        <w:ind w:left="1717" w:right="1156" w:hanging="360"/>
        <w:jc w:val="both"/>
        <w:rPr>
          <w:sz w:val="20"/>
        </w:rPr>
      </w:pPr>
      <w:r>
        <w:rPr>
          <w:spacing w:val="-2"/>
          <w:sz w:val="20"/>
        </w:rPr>
        <w:t>targeted</w:t>
      </w:r>
      <w:r>
        <w:rPr>
          <w:spacing w:val="-7"/>
          <w:sz w:val="20"/>
        </w:rPr>
        <w:t> </w:t>
      </w:r>
      <w:r>
        <w:rPr>
          <w:spacing w:val="-2"/>
          <w:sz w:val="20"/>
        </w:rPr>
        <w:t>efforts</w:t>
      </w:r>
      <w:r>
        <w:rPr>
          <w:spacing w:val="-7"/>
          <w:sz w:val="20"/>
        </w:rPr>
        <w:t> </w:t>
      </w:r>
      <w:r>
        <w:rPr>
          <w:spacing w:val="-2"/>
          <w:sz w:val="20"/>
        </w:rPr>
        <w:t>to</w:t>
      </w:r>
      <w:r>
        <w:rPr>
          <w:spacing w:val="-8"/>
          <w:sz w:val="20"/>
        </w:rPr>
        <w:t> </w:t>
      </w:r>
      <w:r>
        <w:rPr>
          <w:spacing w:val="-2"/>
          <w:sz w:val="20"/>
        </w:rPr>
        <w:t>increase</w:t>
      </w:r>
      <w:r>
        <w:rPr>
          <w:spacing w:val="-7"/>
          <w:sz w:val="20"/>
        </w:rPr>
        <w:t> </w:t>
      </w:r>
      <w:r>
        <w:rPr>
          <w:spacing w:val="-2"/>
          <w:sz w:val="20"/>
        </w:rPr>
        <w:t>the</w:t>
      </w:r>
      <w:r>
        <w:rPr>
          <w:spacing w:val="-7"/>
          <w:sz w:val="20"/>
        </w:rPr>
        <w:t> </w:t>
      </w:r>
      <w:r>
        <w:rPr>
          <w:spacing w:val="-2"/>
          <w:sz w:val="20"/>
        </w:rPr>
        <w:t>number</w:t>
      </w:r>
      <w:r>
        <w:rPr>
          <w:spacing w:val="-7"/>
          <w:sz w:val="20"/>
        </w:rPr>
        <w:t> </w:t>
      </w:r>
      <w:r>
        <w:rPr>
          <w:spacing w:val="-2"/>
          <w:sz w:val="20"/>
        </w:rPr>
        <w:t>of</w:t>
      </w:r>
      <w:r>
        <w:rPr>
          <w:spacing w:val="-8"/>
          <w:sz w:val="20"/>
        </w:rPr>
        <w:t> </w:t>
      </w:r>
      <w:r>
        <w:rPr>
          <w:spacing w:val="-2"/>
          <w:sz w:val="20"/>
        </w:rPr>
        <w:t>care</w:t>
      </w:r>
      <w:r>
        <w:rPr>
          <w:spacing w:val="-7"/>
          <w:sz w:val="20"/>
        </w:rPr>
        <w:t> </w:t>
      </w:r>
      <w:r>
        <w:rPr>
          <w:spacing w:val="-2"/>
          <w:sz w:val="20"/>
        </w:rPr>
        <w:t>leavers</w:t>
      </w:r>
      <w:r>
        <w:rPr>
          <w:spacing w:val="-7"/>
          <w:sz w:val="20"/>
        </w:rPr>
        <w:t> </w:t>
      </w:r>
      <w:r>
        <w:rPr>
          <w:spacing w:val="-2"/>
          <w:sz w:val="20"/>
        </w:rPr>
        <w:t>accessing</w:t>
      </w:r>
      <w:r>
        <w:rPr>
          <w:spacing w:val="-8"/>
          <w:sz w:val="20"/>
        </w:rPr>
        <w:t> </w:t>
      </w:r>
      <w:r>
        <w:rPr>
          <w:spacing w:val="-2"/>
          <w:sz w:val="20"/>
        </w:rPr>
        <w:t>higher</w:t>
      </w:r>
      <w:r>
        <w:rPr>
          <w:spacing w:val="-7"/>
          <w:sz w:val="20"/>
        </w:rPr>
        <w:t> </w:t>
      </w:r>
      <w:r>
        <w:rPr>
          <w:spacing w:val="-2"/>
          <w:sz w:val="20"/>
        </w:rPr>
        <w:t>education,</w:t>
      </w:r>
      <w:r>
        <w:rPr>
          <w:spacing w:val="-8"/>
          <w:sz w:val="20"/>
        </w:rPr>
        <w:t> </w:t>
      </w:r>
      <w:r>
        <w:rPr>
          <w:spacing w:val="-2"/>
          <w:sz w:val="20"/>
        </w:rPr>
        <w:t>with </w:t>
      </w:r>
      <w:r>
        <w:rPr>
          <w:spacing w:val="-4"/>
          <w:sz w:val="20"/>
        </w:rPr>
        <w:t>Central</w:t>
      </w:r>
      <w:r>
        <w:rPr>
          <w:spacing w:val="-12"/>
          <w:sz w:val="20"/>
        </w:rPr>
        <w:t> </w:t>
      </w:r>
      <w:r>
        <w:rPr>
          <w:spacing w:val="-4"/>
          <w:sz w:val="20"/>
        </w:rPr>
        <w:t>being</w:t>
      </w:r>
      <w:r>
        <w:rPr>
          <w:spacing w:val="-12"/>
          <w:sz w:val="20"/>
        </w:rPr>
        <w:t> </w:t>
      </w:r>
      <w:r>
        <w:rPr>
          <w:spacing w:val="-4"/>
          <w:sz w:val="20"/>
        </w:rPr>
        <w:t>the</w:t>
      </w:r>
      <w:r>
        <w:rPr>
          <w:spacing w:val="-10"/>
          <w:sz w:val="20"/>
        </w:rPr>
        <w:t> </w:t>
      </w:r>
      <w:r>
        <w:rPr>
          <w:spacing w:val="-4"/>
          <w:sz w:val="20"/>
        </w:rPr>
        <w:t>only</w:t>
      </w:r>
      <w:r>
        <w:rPr>
          <w:spacing w:val="-11"/>
          <w:sz w:val="20"/>
        </w:rPr>
        <w:t> </w:t>
      </w:r>
      <w:r>
        <w:rPr>
          <w:spacing w:val="-4"/>
          <w:sz w:val="20"/>
        </w:rPr>
        <w:t>drama</w:t>
      </w:r>
      <w:r>
        <w:rPr>
          <w:spacing w:val="-12"/>
          <w:sz w:val="20"/>
        </w:rPr>
        <w:t> </w:t>
      </w:r>
      <w:r>
        <w:rPr>
          <w:spacing w:val="-4"/>
          <w:sz w:val="20"/>
        </w:rPr>
        <w:t>school</w:t>
      </w:r>
      <w:r>
        <w:rPr>
          <w:spacing w:val="-9"/>
          <w:sz w:val="20"/>
        </w:rPr>
        <w:t> </w:t>
      </w:r>
      <w:r>
        <w:rPr>
          <w:spacing w:val="-4"/>
          <w:sz w:val="20"/>
        </w:rPr>
        <w:t>to</w:t>
      </w:r>
      <w:r>
        <w:rPr>
          <w:spacing w:val="-12"/>
          <w:sz w:val="20"/>
        </w:rPr>
        <w:t> </w:t>
      </w:r>
      <w:r>
        <w:rPr>
          <w:spacing w:val="-4"/>
          <w:sz w:val="20"/>
        </w:rPr>
        <w:t>offer</w:t>
      </w:r>
      <w:r>
        <w:rPr>
          <w:spacing w:val="-11"/>
          <w:sz w:val="20"/>
        </w:rPr>
        <w:t> </w:t>
      </w:r>
      <w:r>
        <w:rPr>
          <w:spacing w:val="-4"/>
          <w:sz w:val="20"/>
        </w:rPr>
        <w:t>bespoke</w:t>
      </w:r>
      <w:r>
        <w:rPr>
          <w:spacing w:val="-10"/>
          <w:sz w:val="20"/>
        </w:rPr>
        <w:t> </w:t>
      </w:r>
      <w:r>
        <w:rPr>
          <w:spacing w:val="-4"/>
          <w:sz w:val="20"/>
        </w:rPr>
        <w:t>support</w:t>
      </w:r>
      <w:r>
        <w:rPr>
          <w:spacing w:val="-12"/>
          <w:sz w:val="20"/>
        </w:rPr>
        <w:t> </w:t>
      </w:r>
      <w:r>
        <w:rPr>
          <w:spacing w:val="-4"/>
          <w:sz w:val="20"/>
        </w:rPr>
        <w:t>for</w:t>
      </w:r>
      <w:r>
        <w:rPr>
          <w:spacing w:val="-11"/>
          <w:sz w:val="20"/>
        </w:rPr>
        <w:t> </w:t>
      </w:r>
      <w:r>
        <w:rPr>
          <w:spacing w:val="-4"/>
          <w:sz w:val="20"/>
        </w:rPr>
        <w:t>care</w:t>
      </w:r>
      <w:r>
        <w:rPr>
          <w:spacing w:val="-10"/>
          <w:sz w:val="20"/>
        </w:rPr>
        <w:t> </w:t>
      </w:r>
      <w:r>
        <w:rPr>
          <w:spacing w:val="-4"/>
          <w:sz w:val="20"/>
        </w:rPr>
        <w:t>leavers,</w:t>
      </w:r>
      <w:r>
        <w:rPr>
          <w:spacing w:val="-10"/>
          <w:sz w:val="20"/>
        </w:rPr>
        <w:t> </w:t>
      </w:r>
      <w:r>
        <w:rPr>
          <w:spacing w:val="-4"/>
          <w:sz w:val="20"/>
        </w:rPr>
        <w:t>in</w:t>
      </w:r>
      <w:r>
        <w:rPr>
          <w:spacing w:val="-11"/>
          <w:sz w:val="20"/>
        </w:rPr>
        <w:t> </w:t>
      </w:r>
      <w:r>
        <w:rPr>
          <w:spacing w:val="-4"/>
          <w:sz w:val="20"/>
        </w:rPr>
        <w:t>the</w:t>
      </w:r>
      <w:r>
        <w:rPr>
          <w:spacing w:val="-10"/>
          <w:sz w:val="20"/>
        </w:rPr>
        <w:t> </w:t>
      </w:r>
      <w:r>
        <w:rPr>
          <w:spacing w:val="-4"/>
          <w:sz w:val="20"/>
        </w:rPr>
        <w:t>form </w:t>
      </w:r>
      <w:r>
        <w:rPr>
          <w:spacing w:val="-2"/>
          <w:sz w:val="20"/>
        </w:rPr>
        <w:t>of</w:t>
      </w:r>
      <w:r>
        <w:rPr>
          <w:spacing w:val="-14"/>
          <w:sz w:val="20"/>
        </w:rPr>
        <w:t> </w:t>
      </w:r>
      <w:r>
        <w:rPr>
          <w:spacing w:val="-2"/>
          <w:sz w:val="20"/>
        </w:rPr>
        <w:t>bursaries,</w:t>
      </w:r>
      <w:r>
        <w:rPr>
          <w:spacing w:val="-12"/>
          <w:sz w:val="20"/>
        </w:rPr>
        <w:t> </w:t>
      </w:r>
      <w:r>
        <w:rPr>
          <w:spacing w:val="-2"/>
          <w:sz w:val="20"/>
        </w:rPr>
        <w:t>mentoring</w:t>
      </w:r>
      <w:r>
        <w:rPr>
          <w:spacing w:val="-13"/>
          <w:sz w:val="20"/>
        </w:rPr>
        <w:t> </w:t>
      </w:r>
      <w:r>
        <w:rPr>
          <w:spacing w:val="-2"/>
          <w:sz w:val="20"/>
        </w:rPr>
        <w:t>and</w:t>
      </w:r>
      <w:r>
        <w:rPr>
          <w:spacing w:val="-13"/>
          <w:sz w:val="20"/>
        </w:rPr>
        <w:t> </w:t>
      </w:r>
      <w:r>
        <w:rPr>
          <w:spacing w:val="-2"/>
          <w:sz w:val="20"/>
        </w:rPr>
        <w:t>a</w:t>
      </w:r>
      <w:r>
        <w:rPr>
          <w:spacing w:val="-14"/>
          <w:sz w:val="20"/>
        </w:rPr>
        <w:t> </w:t>
      </w:r>
      <w:r>
        <w:rPr>
          <w:spacing w:val="-2"/>
          <w:sz w:val="20"/>
        </w:rPr>
        <w:t>designated</w:t>
      </w:r>
      <w:r>
        <w:rPr>
          <w:spacing w:val="-11"/>
          <w:sz w:val="20"/>
        </w:rPr>
        <w:t> </w:t>
      </w:r>
      <w:r>
        <w:rPr>
          <w:spacing w:val="-2"/>
          <w:sz w:val="20"/>
        </w:rPr>
        <w:t>member</w:t>
      </w:r>
      <w:r>
        <w:rPr>
          <w:spacing w:val="-11"/>
          <w:sz w:val="20"/>
        </w:rPr>
        <w:t> </w:t>
      </w:r>
      <w:r>
        <w:rPr>
          <w:spacing w:val="-2"/>
          <w:sz w:val="20"/>
        </w:rPr>
        <w:t>of</w:t>
      </w:r>
      <w:r>
        <w:rPr>
          <w:spacing w:val="-14"/>
          <w:sz w:val="20"/>
        </w:rPr>
        <w:t> </w:t>
      </w:r>
      <w:r>
        <w:rPr>
          <w:spacing w:val="-2"/>
          <w:sz w:val="20"/>
        </w:rPr>
        <w:t>staff</w:t>
      </w:r>
      <w:r>
        <w:rPr>
          <w:spacing w:val="-13"/>
          <w:sz w:val="20"/>
        </w:rPr>
        <w:t> </w:t>
      </w:r>
      <w:r>
        <w:rPr>
          <w:spacing w:val="-2"/>
          <w:sz w:val="20"/>
        </w:rPr>
        <w:t>to</w:t>
      </w:r>
      <w:r>
        <w:rPr>
          <w:spacing w:val="-14"/>
          <w:sz w:val="20"/>
        </w:rPr>
        <w:t> </w:t>
      </w:r>
      <w:r>
        <w:rPr>
          <w:spacing w:val="-2"/>
          <w:sz w:val="20"/>
        </w:rPr>
        <w:t>offer</w:t>
      </w:r>
      <w:r>
        <w:rPr>
          <w:spacing w:val="-14"/>
          <w:sz w:val="20"/>
        </w:rPr>
        <w:t> </w:t>
      </w:r>
      <w:r>
        <w:rPr>
          <w:spacing w:val="-2"/>
          <w:sz w:val="20"/>
        </w:rPr>
        <w:t>guidance</w:t>
      </w:r>
      <w:r>
        <w:rPr>
          <w:spacing w:val="-10"/>
          <w:sz w:val="20"/>
        </w:rPr>
        <w:t> </w:t>
      </w:r>
      <w:r>
        <w:rPr>
          <w:spacing w:val="-2"/>
          <w:sz w:val="20"/>
        </w:rPr>
        <w:t>and</w:t>
      </w:r>
      <w:r>
        <w:rPr>
          <w:spacing w:val="-13"/>
          <w:sz w:val="20"/>
        </w:rPr>
        <w:t> </w:t>
      </w:r>
      <w:r>
        <w:rPr>
          <w:spacing w:val="-2"/>
          <w:sz w:val="20"/>
        </w:rPr>
        <w:t>support throughout</w:t>
      </w:r>
      <w:r>
        <w:rPr>
          <w:spacing w:val="-14"/>
          <w:sz w:val="20"/>
        </w:rPr>
        <w:t> </w:t>
      </w:r>
      <w:r>
        <w:rPr>
          <w:spacing w:val="-2"/>
          <w:sz w:val="20"/>
        </w:rPr>
        <w:t>their</w:t>
      </w:r>
      <w:r>
        <w:rPr>
          <w:spacing w:val="-13"/>
          <w:sz w:val="20"/>
        </w:rPr>
        <w:t> </w:t>
      </w:r>
      <w:r>
        <w:rPr>
          <w:spacing w:val="-2"/>
          <w:sz w:val="20"/>
        </w:rPr>
        <w:t>studies.</w:t>
      </w:r>
      <w:r>
        <w:rPr>
          <w:spacing w:val="-13"/>
          <w:sz w:val="20"/>
        </w:rPr>
        <w:t> </w:t>
      </w:r>
      <w:r>
        <w:rPr>
          <w:spacing w:val="-2"/>
          <w:sz w:val="20"/>
        </w:rPr>
        <w:t>In</w:t>
      </w:r>
      <w:r>
        <w:rPr>
          <w:spacing w:val="-13"/>
          <w:sz w:val="20"/>
        </w:rPr>
        <w:t> </w:t>
      </w:r>
      <w:r>
        <w:rPr>
          <w:spacing w:val="-2"/>
          <w:sz w:val="20"/>
        </w:rPr>
        <w:t>2019</w:t>
      </w:r>
      <w:r>
        <w:rPr>
          <w:spacing w:val="-14"/>
          <w:sz w:val="20"/>
        </w:rPr>
        <w:t> </w:t>
      </w:r>
      <w:r>
        <w:rPr>
          <w:spacing w:val="-2"/>
          <w:sz w:val="20"/>
        </w:rPr>
        <w:t>Central</w:t>
      </w:r>
      <w:r>
        <w:rPr>
          <w:spacing w:val="-13"/>
          <w:sz w:val="20"/>
        </w:rPr>
        <w:t> </w:t>
      </w:r>
      <w:r>
        <w:rPr>
          <w:spacing w:val="-2"/>
          <w:sz w:val="20"/>
        </w:rPr>
        <w:t>was</w:t>
      </w:r>
      <w:r>
        <w:rPr>
          <w:spacing w:val="-12"/>
          <w:sz w:val="20"/>
        </w:rPr>
        <w:t> </w:t>
      </w:r>
      <w:r>
        <w:rPr>
          <w:spacing w:val="-2"/>
          <w:sz w:val="20"/>
        </w:rPr>
        <w:t>awarded</w:t>
      </w:r>
      <w:r>
        <w:rPr>
          <w:spacing w:val="-13"/>
          <w:sz w:val="20"/>
        </w:rPr>
        <w:t> </w:t>
      </w:r>
      <w:r>
        <w:rPr>
          <w:spacing w:val="-2"/>
          <w:sz w:val="20"/>
        </w:rPr>
        <w:t>the</w:t>
      </w:r>
      <w:r>
        <w:rPr>
          <w:spacing w:val="-12"/>
          <w:sz w:val="20"/>
        </w:rPr>
        <w:t> </w:t>
      </w:r>
      <w:r>
        <w:rPr>
          <w:spacing w:val="-2"/>
          <w:sz w:val="20"/>
        </w:rPr>
        <w:t>Care</w:t>
      </w:r>
      <w:r>
        <w:rPr>
          <w:spacing w:val="-12"/>
          <w:sz w:val="20"/>
        </w:rPr>
        <w:t> </w:t>
      </w:r>
      <w:r>
        <w:rPr>
          <w:spacing w:val="-2"/>
          <w:sz w:val="20"/>
        </w:rPr>
        <w:t>Leaver</w:t>
      </w:r>
      <w:r>
        <w:rPr>
          <w:spacing w:val="-12"/>
          <w:sz w:val="20"/>
        </w:rPr>
        <w:t> </w:t>
      </w:r>
      <w:r>
        <w:rPr>
          <w:spacing w:val="-2"/>
          <w:sz w:val="20"/>
        </w:rPr>
        <w:t>Covenant</w:t>
      </w:r>
      <w:r>
        <w:rPr>
          <w:spacing w:val="-14"/>
          <w:sz w:val="20"/>
        </w:rPr>
        <w:t> </w:t>
      </w:r>
      <w:r>
        <w:rPr>
          <w:spacing w:val="-2"/>
          <w:sz w:val="20"/>
        </w:rPr>
        <w:t>charter </w:t>
      </w:r>
      <w:r>
        <w:rPr>
          <w:sz w:val="20"/>
        </w:rPr>
        <w:t>mark, a landmark government scheme launched to raise the career aspirations and improve</w:t>
      </w:r>
      <w:r>
        <w:rPr>
          <w:spacing w:val="-16"/>
          <w:sz w:val="20"/>
        </w:rPr>
        <w:t> </w:t>
      </w:r>
      <w:r>
        <w:rPr>
          <w:sz w:val="20"/>
        </w:rPr>
        <w:t>the</w:t>
      </w:r>
      <w:r>
        <w:rPr>
          <w:spacing w:val="-16"/>
          <w:sz w:val="20"/>
        </w:rPr>
        <w:t> </w:t>
      </w:r>
      <w:r>
        <w:rPr>
          <w:sz w:val="20"/>
        </w:rPr>
        <w:t>life</w:t>
      </w:r>
      <w:r>
        <w:rPr>
          <w:spacing w:val="-16"/>
          <w:sz w:val="20"/>
        </w:rPr>
        <w:t> </w:t>
      </w:r>
      <w:r>
        <w:rPr>
          <w:sz w:val="20"/>
        </w:rPr>
        <w:t>skills</w:t>
      </w:r>
      <w:r>
        <w:rPr>
          <w:spacing w:val="-16"/>
          <w:sz w:val="20"/>
        </w:rPr>
        <w:t> </w:t>
      </w:r>
      <w:r>
        <w:rPr>
          <w:sz w:val="20"/>
        </w:rPr>
        <w:t>of</w:t>
      </w:r>
      <w:r>
        <w:rPr>
          <w:spacing w:val="-16"/>
          <w:sz w:val="20"/>
        </w:rPr>
        <w:t> </w:t>
      </w:r>
      <w:r>
        <w:rPr>
          <w:sz w:val="20"/>
        </w:rPr>
        <w:t>young</w:t>
      </w:r>
      <w:r>
        <w:rPr>
          <w:spacing w:val="-15"/>
          <w:sz w:val="20"/>
        </w:rPr>
        <w:t> </w:t>
      </w:r>
      <w:r>
        <w:rPr>
          <w:sz w:val="20"/>
        </w:rPr>
        <w:t>people</w:t>
      </w:r>
      <w:r>
        <w:rPr>
          <w:spacing w:val="-16"/>
          <w:sz w:val="20"/>
        </w:rPr>
        <w:t> </w:t>
      </w:r>
      <w:r>
        <w:rPr>
          <w:sz w:val="20"/>
        </w:rPr>
        <w:t>leaving</w:t>
      </w:r>
      <w:r>
        <w:rPr>
          <w:spacing w:val="-16"/>
          <w:sz w:val="20"/>
        </w:rPr>
        <w:t> </w:t>
      </w:r>
      <w:r>
        <w:rPr>
          <w:sz w:val="20"/>
        </w:rPr>
        <w:t>care.</w:t>
      </w:r>
    </w:p>
    <w:p>
      <w:pPr>
        <w:pStyle w:val="BodyText"/>
        <w:spacing w:line="319" w:lineRule="auto" w:before="207"/>
        <w:ind w:left="997" w:right="1159" w:hanging="1"/>
        <w:jc w:val="both"/>
      </w:pPr>
      <w:r>
        <w:rPr/>
        <w:t>Due to COVID-19, the outreach activity programme moved to an online only platform for the </w:t>
      </w:r>
      <w:r>
        <w:rPr>
          <w:spacing w:val="-2"/>
        </w:rPr>
        <w:t>2020/21</w:t>
      </w:r>
      <w:r>
        <w:rPr>
          <w:spacing w:val="-14"/>
        </w:rPr>
        <w:t> </w:t>
      </w:r>
      <w:r>
        <w:rPr>
          <w:spacing w:val="-2"/>
        </w:rPr>
        <w:t>academic</w:t>
      </w:r>
      <w:r>
        <w:rPr>
          <w:spacing w:val="-14"/>
        </w:rPr>
        <w:t> </w:t>
      </w:r>
      <w:r>
        <w:rPr>
          <w:spacing w:val="-2"/>
        </w:rPr>
        <w:t>year,</w:t>
      </w:r>
      <w:r>
        <w:rPr>
          <w:spacing w:val="-14"/>
        </w:rPr>
        <w:t> </w:t>
      </w:r>
      <w:r>
        <w:rPr>
          <w:spacing w:val="-2"/>
        </w:rPr>
        <w:t>and</w:t>
      </w:r>
      <w:r>
        <w:rPr>
          <w:spacing w:val="-14"/>
        </w:rPr>
        <w:t> </w:t>
      </w:r>
      <w:r>
        <w:rPr>
          <w:spacing w:val="-2"/>
        </w:rPr>
        <w:t>included</w:t>
      </w:r>
      <w:r>
        <w:rPr>
          <w:spacing w:val="-14"/>
        </w:rPr>
        <w:t> </w:t>
      </w:r>
      <w:r>
        <w:rPr>
          <w:spacing w:val="-2"/>
        </w:rPr>
        <w:t>the</w:t>
      </w:r>
      <w:r>
        <w:rPr>
          <w:spacing w:val="-13"/>
        </w:rPr>
        <w:t> </w:t>
      </w:r>
      <w:r>
        <w:rPr>
          <w:spacing w:val="-2"/>
        </w:rPr>
        <w:t>following</w:t>
      </w:r>
      <w:r>
        <w:rPr>
          <w:spacing w:val="-14"/>
        </w:rPr>
        <w:t> </w:t>
      </w:r>
      <w:r>
        <w:rPr>
          <w:spacing w:val="-2"/>
        </w:rPr>
        <w:t>innovative</w:t>
      </w:r>
      <w:r>
        <w:rPr>
          <w:spacing w:val="-14"/>
        </w:rPr>
        <w:t> </w:t>
      </w:r>
      <w:r>
        <w:rPr>
          <w:spacing w:val="-2"/>
        </w:rPr>
        <w:t>activities:</w:t>
      </w:r>
    </w:p>
    <w:p>
      <w:pPr>
        <w:pStyle w:val="ListParagraph"/>
        <w:numPr>
          <w:ilvl w:val="1"/>
          <w:numId w:val="10"/>
        </w:numPr>
        <w:tabs>
          <w:tab w:pos="2438" w:val="left" w:leader="none"/>
        </w:tabs>
        <w:spacing w:line="316" w:lineRule="auto" w:before="0" w:after="0"/>
        <w:ind w:left="2437" w:right="1156" w:hanging="360"/>
        <w:jc w:val="both"/>
        <w:rPr>
          <w:sz w:val="20"/>
        </w:rPr>
      </w:pPr>
      <w:r>
        <w:rPr>
          <w:sz w:val="20"/>
        </w:rPr>
        <w:t>free online mentoring: in partnership with the Brightside Trust, we ran three </w:t>
      </w:r>
      <w:r>
        <w:rPr>
          <w:spacing w:val="-4"/>
          <w:sz w:val="20"/>
        </w:rPr>
        <w:t>programmes supporting BAME</w:t>
      </w:r>
      <w:r>
        <w:rPr>
          <w:spacing w:val="-5"/>
          <w:sz w:val="20"/>
        </w:rPr>
        <w:t> </w:t>
      </w:r>
      <w:r>
        <w:rPr>
          <w:spacing w:val="-4"/>
          <w:sz w:val="20"/>
        </w:rPr>
        <w:t>learners interested in studying</w:t>
      </w:r>
      <w:r>
        <w:rPr>
          <w:spacing w:val="-6"/>
          <w:sz w:val="20"/>
        </w:rPr>
        <w:t> </w:t>
      </w:r>
      <w:r>
        <w:rPr>
          <w:spacing w:val="-4"/>
          <w:sz w:val="20"/>
        </w:rPr>
        <w:t>at Central,</w:t>
      </w:r>
      <w:r>
        <w:rPr>
          <w:spacing w:val="-5"/>
          <w:sz w:val="20"/>
        </w:rPr>
        <w:t> </w:t>
      </w:r>
      <w:r>
        <w:rPr>
          <w:spacing w:val="-4"/>
          <w:sz w:val="20"/>
        </w:rPr>
        <w:t>learners </w:t>
      </w:r>
      <w:r>
        <w:rPr>
          <w:spacing w:val="-6"/>
          <w:sz w:val="20"/>
        </w:rPr>
        <w:t>interested in backstage courses and a transition programme for offer holders from </w:t>
      </w:r>
      <w:r>
        <w:rPr>
          <w:sz w:val="20"/>
        </w:rPr>
        <w:t>POLAR4</w:t>
      </w:r>
      <w:r>
        <w:rPr>
          <w:spacing w:val="-16"/>
          <w:sz w:val="20"/>
        </w:rPr>
        <w:t> </w:t>
      </w:r>
      <w:r>
        <w:rPr>
          <w:sz w:val="20"/>
        </w:rPr>
        <w:t>Q1</w:t>
      </w:r>
      <w:r>
        <w:rPr>
          <w:spacing w:val="-16"/>
          <w:sz w:val="20"/>
        </w:rPr>
        <w:t> </w:t>
      </w:r>
      <w:r>
        <w:rPr>
          <w:sz w:val="20"/>
        </w:rPr>
        <w:t>&amp;</w:t>
      </w:r>
      <w:r>
        <w:rPr>
          <w:spacing w:val="-16"/>
          <w:sz w:val="20"/>
        </w:rPr>
        <w:t> </w:t>
      </w:r>
      <w:r>
        <w:rPr>
          <w:sz w:val="20"/>
        </w:rPr>
        <w:t>2</w:t>
      </w:r>
      <w:r>
        <w:rPr>
          <w:spacing w:val="-16"/>
          <w:sz w:val="20"/>
        </w:rPr>
        <w:t> </w:t>
      </w:r>
      <w:r>
        <w:rPr>
          <w:sz w:val="20"/>
        </w:rPr>
        <w:t>postcodes,</w:t>
      </w:r>
      <w:r>
        <w:rPr>
          <w:spacing w:val="-16"/>
          <w:sz w:val="20"/>
        </w:rPr>
        <w:t> </w:t>
      </w:r>
      <w:r>
        <w:rPr>
          <w:sz w:val="20"/>
        </w:rPr>
        <w:t>working</w:t>
      </w:r>
      <w:r>
        <w:rPr>
          <w:spacing w:val="-15"/>
          <w:sz w:val="20"/>
        </w:rPr>
        <w:t> </w:t>
      </w:r>
      <w:r>
        <w:rPr>
          <w:sz w:val="20"/>
        </w:rPr>
        <w:t>with</w:t>
      </w:r>
      <w:r>
        <w:rPr>
          <w:spacing w:val="-16"/>
          <w:sz w:val="20"/>
        </w:rPr>
        <w:t> </w:t>
      </w:r>
      <w:r>
        <w:rPr>
          <w:sz w:val="20"/>
        </w:rPr>
        <w:t>65</w:t>
      </w:r>
      <w:r>
        <w:rPr>
          <w:spacing w:val="-16"/>
          <w:sz w:val="20"/>
        </w:rPr>
        <w:t> </w:t>
      </w:r>
      <w:r>
        <w:rPr>
          <w:sz w:val="20"/>
        </w:rPr>
        <w:t>young</w:t>
      </w:r>
      <w:r>
        <w:rPr>
          <w:spacing w:val="-16"/>
          <w:sz w:val="20"/>
        </w:rPr>
        <w:t> </w:t>
      </w:r>
      <w:r>
        <w:rPr>
          <w:sz w:val="20"/>
        </w:rPr>
        <w:t>people;</w:t>
      </w:r>
    </w:p>
    <w:p>
      <w:pPr>
        <w:pStyle w:val="ListParagraph"/>
        <w:numPr>
          <w:ilvl w:val="1"/>
          <w:numId w:val="10"/>
        </w:numPr>
        <w:tabs>
          <w:tab w:pos="2437" w:val="left" w:leader="none"/>
        </w:tabs>
        <w:spacing w:line="314" w:lineRule="auto" w:before="0" w:after="0"/>
        <w:ind w:left="2436" w:right="1156" w:hanging="360"/>
        <w:jc w:val="both"/>
        <w:rPr>
          <w:sz w:val="20"/>
        </w:rPr>
      </w:pPr>
      <w:r>
        <w:rPr>
          <w:sz w:val="20"/>
        </w:rPr>
        <w:t>Engaging</w:t>
      </w:r>
      <w:r>
        <w:rPr>
          <w:spacing w:val="-16"/>
          <w:sz w:val="20"/>
        </w:rPr>
        <w:t> </w:t>
      </w:r>
      <w:r>
        <w:rPr>
          <w:sz w:val="20"/>
        </w:rPr>
        <w:t>with</w:t>
      </w:r>
      <w:r>
        <w:rPr>
          <w:spacing w:val="-16"/>
          <w:sz w:val="20"/>
        </w:rPr>
        <w:t> </w:t>
      </w:r>
      <w:r>
        <w:rPr>
          <w:sz w:val="20"/>
        </w:rPr>
        <w:t>approximately</w:t>
      </w:r>
      <w:r>
        <w:rPr>
          <w:spacing w:val="-16"/>
          <w:sz w:val="20"/>
        </w:rPr>
        <w:t> </w:t>
      </w:r>
      <w:r>
        <w:rPr>
          <w:sz w:val="20"/>
        </w:rPr>
        <w:t>150</w:t>
      </w:r>
      <w:r>
        <w:rPr>
          <w:spacing w:val="-16"/>
          <w:sz w:val="20"/>
        </w:rPr>
        <w:t> </w:t>
      </w:r>
      <w:r>
        <w:rPr>
          <w:sz w:val="20"/>
        </w:rPr>
        <w:t>teachers</w:t>
      </w:r>
      <w:r>
        <w:rPr>
          <w:spacing w:val="-16"/>
          <w:sz w:val="20"/>
        </w:rPr>
        <w:t> </w:t>
      </w:r>
      <w:r>
        <w:rPr>
          <w:sz w:val="20"/>
        </w:rPr>
        <w:t>through</w:t>
      </w:r>
      <w:r>
        <w:rPr>
          <w:spacing w:val="-15"/>
          <w:sz w:val="20"/>
        </w:rPr>
        <w:t> </w:t>
      </w:r>
      <w:r>
        <w:rPr>
          <w:sz w:val="20"/>
        </w:rPr>
        <w:t>specific</w:t>
      </w:r>
      <w:r>
        <w:rPr>
          <w:spacing w:val="-16"/>
          <w:sz w:val="20"/>
        </w:rPr>
        <w:t> </w:t>
      </w:r>
      <w:r>
        <w:rPr>
          <w:sz w:val="20"/>
        </w:rPr>
        <w:t>training</w:t>
      </w:r>
      <w:r>
        <w:rPr>
          <w:spacing w:val="-16"/>
          <w:sz w:val="20"/>
        </w:rPr>
        <w:t> </w:t>
      </w:r>
      <w:r>
        <w:rPr>
          <w:sz w:val="20"/>
        </w:rPr>
        <w:t>workshops </w:t>
      </w:r>
      <w:r>
        <w:rPr>
          <w:spacing w:val="-2"/>
          <w:sz w:val="20"/>
        </w:rPr>
        <w:t>including</w:t>
      </w:r>
      <w:r>
        <w:rPr>
          <w:spacing w:val="-14"/>
          <w:sz w:val="20"/>
        </w:rPr>
        <w:t> </w:t>
      </w:r>
      <w:r>
        <w:rPr>
          <w:spacing w:val="-2"/>
          <w:sz w:val="20"/>
        </w:rPr>
        <w:t>a</w:t>
      </w:r>
      <w:r>
        <w:rPr>
          <w:spacing w:val="-14"/>
          <w:sz w:val="20"/>
        </w:rPr>
        <w:t> </w:t>
      </w:r>
      <w:r>
        <w:rPr>
          <w:spacing w:val="-2"/>
          <w:sz w:val="20"/>
        </w:rPr>
        <w:t>series</w:t>
      </w:r>
      <w:r>
        <w:rPr>
          <w:spacing w:val="-14"/>
          <w:sz w:val="20"/>
        </w:rPr>
        <w:t> </w:t>
      </w:r>
      <w:r>
        <w:rPr>
          <w:spacing w:val="-2"/>
          <w:sz w:val="20"/>
        </w:rPr>
        <w:t>of</w:t>
      </w:r>
      <w:r>
        <w:rPr>
          <w:spacing w:val="-14"/>
          <w:sz w:val="20"/>
        </w:rPr>
        <w:t> </w:t>
      </w:r>
      <w:r>
        <w:rPr>
          <w:spacing w:val="-2"/>
          <w:sz w:val="20"/>
        </w:rPr>
        <w:t>workshops</w:t>
      </w:r>
      <w:r>
        <w:rPr>
          <w:spacing w:val="-14"/>
          <w:sz w:val="20"/>
        </w:rPr>
        <w:t> </w:t>
      </w:r>
      <w:r>
        <w:rPr>
          <w:spacing w:val="-2"/>
          <w:sz w:val="20"/>
        </w:rPr>
        <w:t>exploring</w:t>
      </w:r>
      <w:r>
        <w:rPr>
          <w:spacing w:val="-13"/>
          <w:sz w:val="20"/>
        </w:rPr>
        <w:t> </w:t>
      </w:r>
      <w:r>
        <w:rPr>
          <w:spacing w:val="-2"/>
          <w:sz w:val="20"/>
        </w:rPr>
        <w:t>Anti-Racism</w:t>
      </w:r>
      <w:r>
        <w:rPr>
          <w:spacing w:val="-14"/>
          <w:sz w:val="20"/>
        </w:rPr>
        <w:t> </w:t>
      </w:r>
      <w:r>
        <w:rPr>
          <w:spacing w:val="-2"/>
          <w:sz w:val="20"/>
        </w:rPr>
        <w:t>in</w:t>
      </w:r>
      <w:r>
        <w:rPr>
          <w:spacing w:val="-14"/>
          <w:sz w:val="20"/>
        </w:rPr>
        <w:t> </w:t>
      </w:r>
      <w:r>
        <w:rPr>
          <w:spacing w:val="-2"/>
          <w:sz w:val="20"/>
        </w:rPr>
        <w:t>Arts</w:t>
      </w:r>
      <w:r>
        <w:rPr>
          <w:spacing w:val="-14"/>
          <w:sz w:val="20"/>
        </w:rPr>
        <w:t> </w:t>
      </w:r>
      <w:r>
        <w:rPr>
          <w:spacing w:val="-2"/>
          <w:sz w:val="20"/>
        </w:rPr>
        <w:t>classrooms;</w:t>
      </w:r>
    </w:p>
    <w:p>
      <w:pPr>
        <w:pStyle w:val="ListParagraph"/>
        <w:numPr>
          <w:ilvl w:val="1"/>
          <w:numId w:val="10"/>
        </w:numPr>
        <w:tabs>
          <w:tab w:pos="2437" w:val="left" w:leader="none"/>
        </w:tabs>
        <w:spacing w:line="242" w:lineRule="exact" w:before="0" w:after="0"/>
        <w:ind w:left="2436" w:right="0" w:hanging="360"/>
        <w:jc w:val="both"/>
        <w:rPr>
          <w:sz w:val="20"/>
        </w:rPr>
      </w:pPr>
      <w:r>
        <w:rPr>
          <w:spacing w:val="-4"/>
          <w:sz w:val="20"/>
        </w:rPr>
        <w:t>online</w:t>
      </w:r>
      <w:r>
        <w:rPr>
          <w:spacing w:val="-9"/>
          <w:sz w:val="20"/>
        </w:rPr>
        <w:t> </w:t>
      </w:r>
      <w:r>
        <w:rPr>
          <w:spacing w:val="-4"/>
          <w:sz w:val="20"/>
        </w:rPr>
        <w:t>pre-recorded</w:t>
      </w:r>
      <w:r>
        <w:rPr>
          <w:spacing w:val="-10"/>
          <w:sz w:val="20"/>
        </w:rPr>
        <w:t> </w:t>
      </w:r>
      <w:r>
        <w:rPr>
          <w:spacing w:val="-4"/>
          <w:sz w:val="20"/>
        </w:rPr>
        <w:t>masterclasses</w:t>
      </w:r>
      <w:r>
        <w:rPr>
          <w:spacing w:val="-10"/>
          <w:sz w:val="20"/>
        </w:rPr>
        <w:t> </w:t>
      </w:r>
      <w:r>
        <w:rPr>
          <w:spacing w:val="-4"/>
          <w:sz w:val="20"/>
        </w:rPr>
        <w:t>sent</w:t>
      </w:r>
      <w:r>
        <w:rPr>
          <w:spacing w:val="-11"/>
          <w:sz w:val="20"/>
        </w:rPr>
        <w:t> </w:t>
      </w:r>
      <w:r>
        <w:rPr>
          <w:spacing w:val="-4"/>
          <w:sz w:val="20"/>
        </w:rPr>
        <w:t>to</w:t>
      </w:r>
      <w:r>
        <w:rPr>
          <w:spacing w:val="-10"/>
          <w:sz w:val="20"/>
        </w:rPr>
        <w:t> </w:t>
      </w:r>
      <w:r>
        <w:rPr>
          <w:spacing w:val="-4"/>
          <w:sz w:val="20"/>
        </w:rPr>
        <w:t>all</w:t>
      </w:r>
      <w:r>
        <w:rPr>
          <w:spacing w:val="-9"/>
          <w:sz w:val="20"/>
        </w:rPr>
        <w:t> </w:t>
      </w:r>
      <w:r>
        <w:rPr>
          <w:spacing w:val="-4"/>
          <w:sz w:val="20"/>
        </w:rPr>
        <w:t>partner</w:t>
      </w:r>
      <w:r>
        <w:rPr>
          <w:spacing w:val="-10"/>
          <w:sz w:val="20"/>
        </w:rPr>
        <w:t> </w:t>
      </w:r>
      <w:r>
        <w:rPr>
          <w:spacing w:val="-4"/>
          <w:sz w:val="20"/>
        </w:rPr>
        <w:t>schools</w:t>
      </w:r>
      <w:r>
        <w:rPr>
          <w:spacing w:val="-8"/>
          <w:sz w:val="20"/>
        </w:rPr>
        <w:t> </w:t>
      </w:r>
      <w:r>
        <w:rPr>
          <w:spacing w:val="-4"/>
          <w:sz w:val="20"/>
        </w:rPr>
        <w:t>and</w:t>
      </w:r>
      <w:r>
        <w:rPr>
          <w:spacing w:val="-10"/>
          <w:sz w:val="20"/>
        </w:rPr>
        <w:t> </w:t>
      </w:r>
      <w:r>
        <w:rPr>
          <w:spacing w:val="-4"/>
          <w:sz w:val="20"/>
        </w:rPr>
        <w:t>colleges</w:t>
      </w:r>
    </w:p>
    <w:p>
      <w:pPr>
        <w:pStyle w:val="ListParagraph"/>
        <w:numPr>
          <w:ilvl w:val="1"/>
          <w:numId w:val="10"/>
        </w:numPr>
        <w:tabs>
          <w:tab w:pos="2437" w:val="left" w:leader="none"/>
        </w:tabs>
        <w:spacing w:line="240" w:lineRule="auto" w:before="58" w:after="0"/>
        <w:ind w:left="2436" w:right="0" w:hanging="361"/>
        <w:jc w:val="both"/>
        <w:rPr>
          <w:sz w:val="20"/>
        </w:rPr>
      </w:pPr>
      <w:r>
        <w:rPr>
          <w:spacing w:val="-6"/>
          <w:sz w:val="20"/>
        </w:rPr>
        <w:t>live</w:t>
      </w:r>
      <w:r>
        <w:rPr>
          <w:spacing w:val="-2"/>
          <w:sz w:val="20"/>
        </w:rPr>
        <w:t> </w:t>
      </w:r>
      <w:r>
        <w:rPr>
          <w:spacing w:val="-6"/>
          <w:sz w:val="20"/>
        </w:rPr>
        <w:t>online</w:t>
      </w:r>
      <w:r>
        <w:rPr>
          <w:spacing w:val="-1"/>
          <w:sz w:val="20"/>
        </w:rPr>
        <w:t> </w:t>
      </w:r>
      <w:r>
        <w:rPr>
          <w:spacing w:val="-6"/>
          <w:sz w:val="20"/>
        </w:rPr>
        <w:t>masterclasses</w:t>
      </w:r>
      <w:r>
        <w:rPr>
          <w:spacing w:val="-1"/>
          <w:sz w:val="20"/>
        </w:rPr>
        <w:t> </w:t>
      </w:r>
      <w:r>
        <w:rPr>
          <w:spacing w:val="-6"/>
          <w:sz w:val="20"/>
        </w:rPr>
        <w:t>to</w:t>
      </w:r>
      <w:r>
        <w:rPr>
          <w:spacing w:val="-3"/>
          <w:sz w:val="20"/>
        </w:rPr>
        <w:t> </w:t>
      </w:r>
      <w:r>
        <w:rPr>
          <w:spacing w:val="-6"/>
          <w:sz w:val="20"/>
        </w:rPr>
        <w:t>schools</w:t>
      </w:r>
      <w:r>
        <w:rPr>
          <w:spacing w:val="-1"/>
          <w:sz w:val="20"/>
        </w:rPr>
        <w:t> </w:t>
      </w:r>
      <w:r>
        <w:rPr>
          <w:spacing w:val="-6"/>
          <w:sz w:val="20"/>
        </w:rPr>
        <w:t>and</w:t>
      </w:r>
      <w:r>
        <w:rPr>
          <w:spacing w:val="-3"/>
          <w:sz w:val="20"/>
        </w:rPr>
        <w:t> </w:t>
      </w:r>
      <w:r>
        <w:rPr>
          <w:spacing w:val="-6"/>
          <w:sz w:val="20"/>
        </w:rPr>
        <w:t>colleges;</w:t>
      </w:r>
    </w:p>
    <w:p>
      <w:pPr>
        <w:pStyle w:val="ListParagraph"/>
        <w:numPr>
          <w:ilvl w:val="1"/>
          <w:numId w:val="10"/>
        </w:numPr>
        <w:tabs>
          <w:tab w:pos="2437" w:val="left" w:leader="none"/>
        </w:tabs>
        <w:spacing w:line="316" w:lineRule="auto" w:before="67" w:after="0"/>
        <w:ind w:left="2436" w:right="1156" w:hanging="360"/>
        <w:jc w:val="both"/>
        <w:rPr>
          <w:sz w:val="20"/>
        </w:rPr>
      </w:pPr>
      <w:r>
        <w:rPr>
          <w:sz w:val="20"/>
        </w:rPr>
        <w:t>Small</w:t>
      </w:r>
      <w:r>
        <w:rPr>
          <w:spacing w:val="-7"/>
          <w:sz w:val="20"/>
        </w:rPr>
        <w:t> </w:t>
      </w:r>
      <w:r>
        <w:rPr>
          <w:sz w:val="20"/>
        </w:rPr>
        <w:t>Axe,</w:t>
      </w:r>
      <w:r>
        <w:rPr>
          <w:spacing w:val="-8"/>
          <w:sz w:val="20"/>
        </w:rPr>
        <w:t> </w:t>
      </w:r>
      <w:r>
        <w:rPr>
          <w:sz w:val="20"/>
        </w:rPr>
        <w:t>Big</w:t>
      </w:r>
      <w:r>
        <w:rPr>
          <w:spacing w:val="-8"/>
          <w:sz w:val="20"/>
        </w:rPr>
        <w:t> </w:t>
      </w:r>
      <w:r>
        <w:rPr>
          <w:sz w:val="20"/>
        </w:rPr>
        <w:t>Talks</w:t>
      </w:r>
      <w:r>
        <w:rPr>
          <w:spacing w:val="-6"/>
          <w:sz w:val="20"/>
        </w:rPr>
        <w:t> </w:t>
      </w:r>
      <w:r>
        <w:rPr>
          <w:sz w:val="20"/>
        </w:rPr>
        <w:t>half</w:t>
      </w:r>
      <w:r>
        <w:rPr>
          <w:spacing w:val="-8"/>
          <w:sz w:val="20"/>
        </w:rPr>
        <w:t> </w:t>
      </w:r>
      <w:r>
        <w:rPr>
          <w:sz w:val="20"/>
        </w:rPr>
        <w:t>term</w:t>
      </w:r>
      <w:r>
        <w:rPr>
          <w:spacing w:val="-8"/>
          <w:sz w:val="20"/>
        </w:rPr>
        <w:t> </w:t>
      </w:r>
      <w:r>
        <w:rPr>
          <w:sz w:val="20"/>
        </w:rPr>
        <w:t>project:</w:t>
      </w:r>
      <w:r>
        <w:rPr>
          <w:spacing w:val="40"/>
          <w:sz w:val="20"/>
        </w:rPr>
        <w:t> </w:t>
      </w:r>
      <w:r>
        <w:rPr>
          <w:sz w:val="20"/>
        </w:rPr>
        <w:t>A</w:t>
      </w:r>
      <w:r>
        <w:rPr>
          <w:spacing w:val="-6"/>
          <w:sz w:val="20"/>
        </w:rPr>
        <w:t> </w:t>
      </w:r>
      <w:r>
        <w:rPr>
          <w:sz w:val="20"/>
        </w:rPr>
        <w:t>free</w:t>
      </w:r>
      <w:r>
        <w:rPr>
          <w:spacing w:val="-7"/>
          <w:sz w:val="20"/>
        </w:rPr>
        <w:t> </w:t>
      </w:r>
      <w:r>
        <w:rPr>
          <w:sz w:val="20"/>
        </w:rPr>
        <w:t>opportunity</w:t>
      </w:r>
      <w:r>
        <w:rPr>
          <w:spacing w:val="-7"/>
          <w:sz w:val="20"/>
        </w:rPr>
        <w:t> </w:t>
      </w:r>
      <w:r>
        <w:rPr>
          <w:sz w:val="20"/>
        </w:rPr>
        <w:t>for</w:t>
      </w:r>
      <w:r>
        <w:rPr>
          <w:spacing w:val="-7"/>
          <w:sz w:val="20"/>
        </w:rPr>
        <w:t> </w:t>
      </w:r>
      <w:r>
        <w:rPr>
          <w:sz w:val="20"/>
        </w:rPr>
        <w:t>25</w:t>
      </w:r>
      <w:r>
        <w:rPr>
          <w:spacing w:val="-8"/>
          <w:sz w:val="20"/>
        </w:rPr>
        <w:t> </w:t>
      </w:r>
      <w:r>
        <w:rPr>
          <w:sz w:val="20"/>
        </w:rPr>
        <w:t>young</w:t>
      </w:r>
      <w:r>
        <w:rPr>
          <w:spacing w:val="-8"/>
          <w:sz w:val="20"/>
        </w:rPr>
        <w:t> </w:t>
      </w:r>
      <w:r>
        <w:rPr>
          <w:sz w:val="20"/>
        </w:rPr>
        <w:t>theatre makers aged 16-18 to have an introduction to Central’s Contemporary </w:t>
      </w:r>
      <w:r>
        <w:rPr>
          <w:spacing w:val="-2"/>
          <w:sz w:val="20"/>
        </w:rPr>
        <w:t>Performance</w:t>
      </w:r>
      <w:r>
        <w:rPr>
          <w:spacing w:val="-7"/>
          <w:sz w:val="20"/>
        </w:rPr>
        <w:t> </w:t>
      </w:r>
      <w:r>
        <w:rPr>
          <w:spacing w:val="-2"/>
          <w:sz w:val="20"/>
        </w:rPr>
        <w:t>Practice</w:t>
      </w:r>
      <w:r>
        <w:rPr>
          <w:spacing w:val="-7"/>
          <w:sz w:val="20"/>
        </w:rPr>
        <w:t> </w:t>
      </w:r>
      <w:r>
        <w:rPr>
          <w:spacing w:val="-2"/>
          <w:sz w:val="20"/>
        </w:rPr>
        <w:t>courses,</w:t>
      </w:r>
      <w:r>
        <w:rPr>
          <w:spacing w:val="-8"/>
          <w:sz w:val="20"/>
        </w:rPr>
        <w:t> </w:t>
      </w:r>
      <w:r>
        <w:rPr>
          <w:spacing w:val="-2"/>
          <w:sz w:val="20"/>
        </w:rPr>
        <w:t>in</w:t>
      </w:r>
      <w:r>
        <w:rPr>
          <w:spacing w:val="-8"/>
          <w:sz w:val="20"/>
        </w:rPr>
        <w:t> </w:t>
      </w:r>
      <w:r>
        <w:rPr>
          <w:spacing w:val="-2"/>
          <w:sz w:val="20"/>
        </w:rPr>
        <w:t>which</w:t>
      </w:r>
      <w:r>
        <w:rPr>
          <w:spacing w:val="-8"/>
          <w:sz w:val="20"/>
        </w:rPr>
        <w:t> </w:t>
      </w:r>
      <w:r>
        <w:rPr>
          <w:spacing w:val="-2"/>
          <w:sz w:val="20"/>
        </w:rPr>
        <w:t>participants</w:t>
      </w:r>
      <w:r>
        <w:rPr>
          <w:spacing w:val="-7"/>
          <w:sz w:val="20"/>
        </w:rPr>
        <w:t> </w:t>
      </w:r>
      <w:r>
        <w:rPr>
          <w:spacing w:val="-2"/>
          <w:sz w:val="20"/>
        </w:rPr>
        <w:t>critically</w:t>
      </w:r>
      <w:r>
        <w:rPr>
          <w:spacing w:val="-8"/>
          <w:sz w:val="20"/>
        </w:rPr>
        <w:t> </w:t>
      </w:r>
      <w:r>
        <w:rPr>
          <w:spacing w:val="-2"/>
          <w:sz w:val="20"/>
        </w:rPr>
        <w:t>explored</w:t>
      </w:r>
      <w:r>
        <w:rPr>
          <w:spacing w:val="-5"/>
          <w:sz w:val="20"/>
        </w:rPr>
        <w:t> </w:t>
      </w:r>
      <w:r>
        <w:rPr>
          <w:spacing w:val="-2"/>
          <w:sz w:val="20"/>
        </w:rPr>
        <w:t>themes</w:t>
      </w:r>
      <w:r>
        <w:rPr>
          <w:spacing w:val="-7"/>
          <w:sz w:val="20"/>
        </w:rPr>
        <w:t> </w:t>
      </w:r>
      <w:r>
        <w:rPr>
          <w:spacing w:val="-2"/>
          <w:sz w:val="20"/>
        </w:rPr>
        <w:t>in </w:t>
      </w:r>
      <w:r>
        <w:rPr>
          <w:sz w:val="20"/>
        </w:rPr>
        <w:t>the Small</w:t>
      </w:r>
      <w:r>
        <w:rPr>
          <w:spacing w:val="-1"/>
          <w:sz w:val="20"/>
        </w:rPr>
        <w:t> </w:t>
      </w:r>
      <w:r>
        <w:rPr>
          <w:sz w:val="20"/>
        </w:rPr>
        <w:t>Axe films ‘Lovers Rock’</w:t>
      </w:r>
      <w:r>
        <w:rPr>
          <w:spacing w:val="-1"/>
          <w:sz w:val="20"/>
        </w:rPr>
        <w:t> </w:t>
      </w:r>
      <w:r>
        <w:rPr>
          <w:sz w:val="20"/>
        </w:rPr>
        <w:t>and</w:t>
      </w:r>
      <w:r>
        <w:rPr>
          <w:spacing w:val="-1"/>
          <w:sz w:val="20"/>
        </w:rPr>
        <w:t> </w:t>
      </w:r>
      <w:r>
        <w:rPr>
          <w:sz w:val="20"/>
        </w:rPr>
        <w:t>‘Education’ by</w:t>
      </w:r>
      <w:r>
        <w:rPr>
          <w:spacing w:val="-1"/>
          <w:sz w:val="20"/>
        </w:rPr>
        <w:t> </w:t>
      </w:r>
      <w:r>
        <w:rPr>
          <w:sz w:val="20"/>
        </w:rPr>
        <w:t>taking</w:t>
      </w:r>
      <w:r>
        <w:rPr>
          <w:spacing w:val="-2"/>
          <w:sz w:val="20"/>
        </w:rPr>
        <w:t> </w:t>
      </w:r>
      <w:r>
        <w:rPr>
          <w:sz w:val="20"/>
        </w:rPr>
        <w:t>part</w:t>
      </w:r>
      <w:r>
        <w:rPr>
          <w:spacing w:val="-2"/>
          <w:sz w:val="20"/>
        </w:rPr>
        <w:t> </w:t>
      </w:r>
      <w:r>
        <w:rPr>
          <w:sz w:val="20"/>
        </w:rPr>
        <w:t>in</w:t>
      </w:r>
      <w:r>
        <w:rPr>
          <w:spacing w:val="-1"/>
          <w:sz w:val="20"/>
        </w:rPr>
        <w:t> </w:t>
      </w:r>
      <w:r>
        <w:rPr>
          <w:sz w:val="20"/>
        </w:rPr>
        <w:t>movement, creative</w:t>
      </w:r>
      <w:r>
        <w:rPr>
          <w:spacing w:val="-10"/>
          <w:sz w:val="20"/>
        </w:rPr>
        <w:t> </w:t>
      </w:r>
      <w:r>
        <w:rPr>
          <w:sz w:val="20"/>
        </w:rPr>
        <w:t>writing</w:t>
      </w:r>
      <w:r>
        <w:rPr>
          <w:spacing w:val="-12"/>
          <w:sz w:val="20"/>
        </w:rPr>
        <w:t> </w:t>
      </w:r>
      <w:r>
        <w:rPr>
          <w:sz w:val="20"/>
        </w:rPr>
        <w:t>and</w:t>
      </w:r>
      <w:r>
        <w:rPr>
          <w:spacing w:val="-11"/>
          <w:sz w:val="20"/>
        </w:rPr>
        <w:t> </w:t>
      </w:r>
      <w:r>
        <w:rPr>
          <w:sz w:val="20"/>
        </w:rPr>
        <w:t>devising</w:t>
      </w:r>
      <w:r>
        <w:rPr>
          <w:spacing w:val="-12"/>
          <w:sz w:val="20"/>
        </w:rPr>
        <w:t> </w:t>
      </w:r>
      <w:r>
        <w:rPr>
          <w:sz w:val="20"/>
        </w:rPr>
        <w:t>workshops;</w:t>
      </w:r>
    </w:p>
    <w:p>
      <w:pPr>
        <w:spacing w:after="0" w:line="316" w:lineRule="auto"/>
        <w:jc w:val="both"/>
        <w:rPr>
          <w:sz w:val="20"/>
        </w:rPr>
        <w:sectPr>
          <w:pgSz w:w="11910" w:h="16840"/>
          <w:pgMar w:header="712" w:footer="779" w:top="1320" w:bottom="960" w:left="420" w:right="260"/>
        </w:sectPr>
      </w:pPr>
    </w:p>
    <w:p>
      <w:pPr>
        <w:pStyle w:val="ListParagraph"/>
        <w:numPr>
          <w:ilvl w:val="1"/>
          <w:numId w:val="10"/>
        </w:numPr>
        <w:tabs>
          <w:tab w:pos="2439" w:val="left" w:leader="none"/>
        </w:tabs>
        <w:spacing w:line="316" w:lineRule="auto" w:before="118" w:after="0"/>
        <w:ind w:left="2438" w:right="1156" w:hanging="360"/>
        <w:jc w:val="both"/>
        <w:rPr>
          <w:sz w:val="20"/>
        </w:rPr>
      </w:pPr>
      <w:r>
        <w:rPr>
          <w:spacing w:val="-2"/>
          <w:sz w:val="20"/>
        </w:rPr>
        <w:t>a</w:t>
      </w:r>
      <w:r>
        <w:rPr>
          <w:spacing w:val="-14"/>
          <w:sz w:val="20"/>
        </w:rPr>
        <w:t> </w:t>
      </w:r>
      <w:r>
        <w:rPr>
          <w:spacing w:val="-2"/>
          <w:sz w:val="20"/>
        </w:rPr>
        <w:t>series</w:t>
      </w:r>
      <w:r>
        <w:rPr>
          <w:spacing w:val="-14"/>
          <w:sz w:val="20"/>
        </w:rPr>
        <w:t> </w:t>
      </w:r>
      <w:r>
        <w:rPr>
          <w:spacing w:val="-2"/>
          <w:sz w:val="20"/>
        </w:rPr>
        <w:t>of</w:t>
      </w:r>
      <w:r>
        <w:rPr>
          <w:spacing w:val="-14"/>
          <w:sz w:val="20"/>
        </w:rPr>
        <w:t> </w:t>
      </w:r>
      <w:r>
        <w:rPr>
          <w:spacing w:val="-2"/>
          <w:sz w:val="20"/>
        </w:rPr>
        <w:t>11</w:t>
      </w:r>
      <w:r>
        <w:rPr>
          <w:spacing w:val="-14"/>
          <w:sz w:val="20"/>
        </w:rPr>
        <w:t> </w:t>
      </w:r>
      <w:r>
        <w:rPr>
          <w:spacing w:val="-2"/>
          <w:sz w:val="20"/>
        </w:rPr>
        <w:t>online</w:t>
      </w:r>
      <w:r>
        <w:rPr>
          <w:spacing w:val="-14"/>
          <w:sz w:val="20"/>
        </w:rPr>
        <w:t> </w:t>
      </w:r>
      <w:r>
        <w:rPr>
          <w:spacing w:val="-2"/>
          <w:sz w:val="20"/>
        </w:rPr>
        <w:t>standalone</w:t>
      </w:r>
      <w:r>
        <w:rPr>
          <w:spacing w:val="-13"/>
          <w:sz w:val="20"/>
        </w:rPr>
        <w:t> </w:t>
      </w:r>
      <w:r>
        <w:rPr>
          <w:spacing w:val="-2"/>
          <w:sz w:val="20"/>
        </w:rPr>
        <w:t>workshops</w:t>
      </w:r>
      <w:r>
        <w:rPr>
          <w:spacing w:val="-14"/>
          <w:sz w:val="20"/>
        </w:rPr>
        <w:t> </w:t>
      </w:r>
      <w:r>
        <w:rPr>
          <w:spacing w:val="-2"/>
          <w:sz w:val="20"/>
        </w:rPr>
        <w:t>called</w:t>
      </w:r>
      <w:r>
        <w:rPr>
          <w:spacing w:val="-14"/>
          <w:sz w:val="20"/>
        </w:rPr>
        <w:t> </w:t>
      </w:r>
      <w:r>
        <w:rPr>
          <w:spacing w:val="-2"/>
          <w:sz w:val="20"/>
        </w:rPr>
        <w:t>So</w:t>
      </w:r>
      <w:r>
        <w:rPr>
          <w:spacing w:val="-14"/>
          <w:sz w:val="20"/>
        </w:rPr>
        <w:t> </w:t>
      </w:r>
      <w:r>
        <w:rPr>
          <w:spacing w:val="-2"/>
          <w:sz w:val="20"/>
        </w:rPr>
        <w:t>You’re</w:t>
      </w:r>
      <w:r>
        <w:rPr>
          <w:spacing w:val="-14"/>
          <w:sz w:val="20"/>
        </w:rPr>
        <w:t> </w:t>
      </w:r>
      <w:r>
        <w:rPr>
          <w:spacing w:val="-2"/>
          <w:sz w:val="20"/>
        </w:rPr>
        <w:t>Interested</w:t>
      </w:r>
      <w:r>
        <w:rPr>
          <w:spacing w:val="-14"/>
          <w:sz w:val="20"/>
        </w:rPr>
        <w:t> </w:t>
      </w:r>
      <w:r>
        <w:rPr>
          <w:spacing w:val="-2"/>
          <w:sz w:val="20"/>
        </w:rPr>
        <w:t>In….?</w:t>
      </w:r>
      <w:r>
        <w:rPr>
          <w:spacing w:val="-13"/>
          <w:sz w:val="20"/>
        </w:rPr>
        <w:t> </w:t>
      </w:r>
      <w:r>
        <w:rPr>
          <w:spacing w:val="-2"/>
          <w:sz w:val="20"/>
        </w:rPr>
        <w:t>that </w:t>
      </w:r>
      <w:r>
        <w:rPr>
          <w:sz w:val="20"/>
        </w:rPr>
        <w:t>explored the variety of creative pathways from performing to directing to </w:t>
      </w:r>
      <w:r>
        <w:rPr>
          <w:spacing w:val="-4"/>
          <w:sz w:val="20"/>
        </w:rPr>
        <w:t>backstage</w:t>
      </w:r>
      <w:r>
        <w:rPr>
          <w:spacing w:val="-5"/>
          <w:sz w:val="20"/>
        </w:rPr>
        <w:t> </w:t>
      </w:r>
      <w:r>
        <w:rPr>
          <w:spacing w:val="-4"/>
          <w:sz w:val="20"/>
        </w:rPr>
        <w:t>to</w:t>
      </w:r>
      <w:r>
        <w:rPr>
          <w:spacing w:val="-7"/>
          <w:sz w:val="20"/>
        </w:rPr>
        <w:t> </w:t>
      </w:r>
      <w:r>
        <w:rPr>
          <w:spacing w:val="-4"/>
          <w:sz w:val="20"/>
        </w:rPr>
        <w:t>working</w:t>
      </w:r>
      <w:r>
        <w:rPr>
          <w:spacing w:val="-8"/>
          <w:sz w:val="20"/>
        </w:rPr>
        <w:t> </w:t>
      </w:r>
      <w:r>
        <w:rPr>
          <w:spacing w:val="-4"/>
          <w:sz w:val="20"/>
        </w:rPr>
        <w:t>with communities,</w:t>
      </w:r>
      <w:r>
        <w:rPr>
          <w:spacing w:val="-8"/>
          <w:sz w:val="20"/>
        </w:rPr>
        <w:t> </w:t>
      </w:r>
      <w:r>
        <w:rPr>
          <w:spacing w:val="-4"/>
          <w:sz w:val="20"/>
        </w:rPr>
        <w:t>engaging</w:t>
      </w:r>
      <w:r>
        <w:rPr>
          <w:spacing w:val="-8"/>
          <w:sz w:val="20"/>
        </w:rPr>
        <w:t> </w:t>
      </w:r>
      <w:r>
        <w:rPr>
          <w:spacing w:val="-4"/>
          <w:sz w:val="20"/>
        </w:rPr>
        <w:t>with</w:t>
      </w:r>
      <w:r>
        <w:rPr>
          <w:spacing w:val="-7"/>
          <w:sz w:val="20"/>
        </w:rPr>
        <w:t> </w:t>
      </w:r>
      <w:r>
        <w:rPr>
          <w:spacing w:val="-4"/>
          <w:sz w:val="20"/>
        </w:rPr>
        <w:t>100 16-18</w:t>
      </w:r>
      <w:r>
        <w:rPr>
          <w:spacing w:val="-8"/>
          <w:sz w:val="20"/>
        </w:rPr>
        <w:t> </w:t>
      </w:r>
      <w:r>
        <w:rPr>
          <w:spacing w:val="-4"/>
          <w:sz w:val="20"/>
        </w:rPr>
        <w:t>year</w:t>
      </w:r>
      <w:r>
        <w:rPr>
          <w:spacing w:val="-7"/>
          <w:sz w:val="20"/>
        </w:rPr>
        <w:t> </w:t>
      </w:r>
      <w:r>
        <w:rPr>
          <w:spacing w:val="-4"/>
          <w:sz w:val="20"/>
        </w:rPr>
        <w:t>olds;</w:t>
      </w:r>
      <w:r>
        <w:rPr>
          <w:spacing w:val="-7"/>
          <w:sz w:val="20"/>
        </w:rPr>
        <w:t> </w:t>
      </w:r>
      <w:r>
        <w:rPr>
          <w:spacing w:val="-4"/>
          <w:sz w:val="20"/>
        </w:rPr>
        <w:t>and</w:t>
      </w:r>
    </w:p>
    <w:p>
      <w:pPr>
        <w:pStyle w:val="ListParagraph"/>
        <w:numPr>
          <w:ilvl w:val="1"/>
          <w:numId w:val="10"/>
        </w:numPr>
        <w:tabs>
          <w:tab w:pos="2439" w:val="left" w:leader="none"/>
        </w:tabs>
        <w:spacing w:line="316" w:lineRule="auto" w:before="0" w:after="0"/>
        <w:ind w:left="2438" w:right="1156" w:hanging="360"/>
        <w:jc w:val="both"/>
        <w:rPr>
          <w:sz w:val="20"/>
        </w:rPr>
      </w:pPr>
      <w:r>
        <w:rPr>
          <w:spacing w:val="-4"/>
          <w:sz w:val="20"/>
        </w:rPr>
        <w:t>Summer</w:t>
      </w:r>
      <w:r>
        <w:rPr>
          <w:spacing w:val="-5"/>
          <w:sz w:val="20"/>
        </w:rPr>
        <w:t> </w:t>
      </w:r>
      <w:r>
        <w:rPr>
          <w:spacing w:val="-4"/>
          <w:sz w:val="20"/>
        </w:rPr>
        <w:t>Schools:</w:t>
      </w:r>
      <w:r>
        <w:rPr>
          <w:spacing w:val="-5"/>
          <w:sz w:val="20"/>
        </w:rPr>
        <w:t> </w:t>
      </w:r>
      <w:r>
        <w:rPr>
          <w:spacing w:val="-4"/>
          <w:sz w:val="20"/>
        </w:rPr>
        <w:t>a</w:t>
      </w:r>
      <w:r>
        <w:rPr>
          <w:spacing w:val="-6"/>
          <w:sz w:val="20"/>
        </w:rPr>
        <w:t> </w:t>
      </w:r>
      <w:r>
        <w:rPr>
          <w:spacing w:val="-4"/>
          <w:sz w:val="20"/>
        </w:rPr>
        <w:t>4</w:t>
      </w:r>
      <w:r>
        <w:rPr>
          <w:spacing w:val="-6"/>
          <w:sz w:val="20"/>
        </w:rPr>
        <w:t> </w:t>
      </w:r>
      <w:r>
        <w:rPr>
          <w:spacing w:val="-4"/>
          <w:sz w:val="20"/>
        </w:rPr>
        <w:t>day</w:t>
      </w:r>
      <w:r>
        <w:rPr>
          <w:spacing w:val="-10"/>
          <w:sz w:val="20"/>
        </w:rPr>
        <w:t> </w:t>
      </w:r>
      <w:r>
        <w:rPr>
          <w:spacing w:val="-4"/>
          <w:sz w:val="20"/>
        </w:rPr>
        <w:t>creative writing</w:t>
      </w:r>
      <w:r>
        <w:rPr>
          <w:spacing w:val="-6"/>
          <w:sz w:val="20"/>
        </w:rPr>
        <w:t> </w:t>
      </w:r>
      <w:r>
        <w:rPr>
          <w:spacing w:val="-4"/>
          <w:sz w:val="20"/>
        </w:rPr>
        <w:t>summer</w:t>
      </w:r>
      <w:r>
        <w:rPr>
          <w:spacing w:val="-5"/>
          <w:sz w:val="20"/>
        </w:rPr>
        <w:t> </w:t>
      </w:r>
      <w:r>
        <w:rPr>
          <w:spacing w:val="-4"/>
          <w:sz w:val="20"/>
        </w:rPr>
        <w:t>school,</w:t>
      </w:r>
      <w:r>
        <w:rPr>
          <w:spacing w:val="-6"/>
          <w:sz w:val="20"/>
        </w:rPr>
        <w:t> </w:t>
      </w:r>
      <w:r>
        <w:rPr>
          <w:spacing w:val="-4"/>
          <w:sz w:val="20"/>
        </w:rPr>
        <w:t>and</w:t>
      </w:r>
      <w:r>
        <w:rPr>
          <w:spacing w:val="-5"/>
          <w:sz w:val="20"/>
        </w:rPr>
        <w:t> </w:t>
      </w:r>
      <w:r>
        <w:rPr>
          <w:spacing w:val="-4"/>
          <w:sz w:val="20"/>
        </w:rPr>
        <w:t>in</w:t>
      </w:r>
      <w:r>
        <w:rPr>
          <w:spacing w:val="-5"/>
          <w:sz w:val="20"/>
        </w:rPr>
        <w:t> </w:t>
      </w:r>
      <w:r>
        <w:rPr>
          <w:spacing w:val="-4"/>
          <w:sz w:val="20"/>
        </w:rPr>
        <w:t>partnership</w:t>
      </w:r>
      <w:r>
        <w:rPr>
          <w:spacing w:val="-5"/>
          <w:sz w:val="20"/>
        </w:rPr>
        <w:t> </w:t>
      </w:r>
      <w:r>
        <w:rPr>
          <w:spacing w:val="-4"/>
          <w:sz w:val="20"/>
        </w:rPr>
        <w:t>with </w:t>
      </w:r>
      <w:r>
        <w:rPr>
          <w:sz w:val="20"/>
        </w:rPr>
        <w:t>Camden</w:t>
      </w:r>
      <w:r>
        <w:rPr>
          <w:spacing w:val="-3"/>
          <w:sz w:val="20"/>
        </w:rPr>
        <w:t> </w:t>
      </w:r>
      <w:r>
        <w:rPr>
          <w:sz w:val="20"/>
        </w:rPr>
        <w:t>summer</w:t>
      </w:r>
      <w:r>
        <w:rPr>
          <w:spacing w:val="-1"/>
          <w:sz w:val="20"/>
        </w:rPr>
        <w:t> </w:t>
      </w:r>
      <w:r>
        <w:rPr>
          <w:sz w:val="20"/>
        </w:rPr>
        <w:t>university</w:t>
      </w:r>
      <w:r>
        <w:rPr>
          <w:spacing w:val="-3"/>
          <w:sz w:val="20"/>
        </w:rPr>
        <w:t> </w:t>
      </w:r>
      <w:r>
        <w:rPr>
          <w:sz w:val="20"/>
        </w:rPr>
        <w:t>programme</w:t>
      </w:r>
      <w:r>
        <w:rPr>
          <w:spacing w:val="-2"/>
          <w:sz w:val="20"/>
        </w:rPr>
        <w:t> </w:t>
      </w:r>
      <w:r>
        <w:rPr>
          <w:sz w:val="20"/>
        </w:rPr>
        <w:t>a</w:t>
      </w:r>
      <w:r>
        <w:rPr>
          <w:spacing w:val="-2"/>
          <w:sz w:val="20"/>
        </w:rPr>
        <w:t> </w:t>
      </w:r>
      <w:r>
        <w:rPr>
          <w:sz w:val="20"/>
        </w:rPr>
        <w:t>3</w:t>
      </w:r>
      <w:r>
        <w:rPr>
          <w:spacing w:val="-4"/>
          <w:sz w:val="20"/>
        </w:rPr>
        <w:t> </w:t>
      </w:r>
      <w:r>
        <w:rPr>
          <w:sz w:val="20"/>
        </w:rPr>
        <w:t>day</w:t>
      </w:r>
      <w:r>
        <w:rPr>
          <w:spacing w:val="-3"/>
          <w:sz w:val="20"/>
        </w:rPr>
        <w:t> </w:t>
      </w:r>
      <w:r>
        <w:rPr>
          <w:sz w:val="20"/>
        </w:rPr>
        <w:t>introduction</w:t>
      </w:r>
      <w:r>
        <w:rPr>
          <w:spacing w:val="-3"/>
          <w:sz w:val="20"/>
        </w:rPr>
        <w:t> </w:t>
      </w:r>
      <w:r>
        <w:rPr>
          <w:sz w:val="20"/>
        </w:rPr>
        <w:t>to</w:t>
      </w:r>
      <w:r>
        <w:rPr>
          <w:spacing w:val="-3"/>
          <w:sz w:val="20"/>
        </w:rPr>
        <w:t> </w:t>
      </w:r>
      <w:r>
        <w:rPr>
          <w:sz w:val="20"/>
        </w:rPr>
        <w:t>props</w:t>
      </w:r>
      <w:r>
        <w:rPr>
          <w:spacing w:val="-2"/>
          <w:sz w:val="20"/>
        </w:rPr>
        <w:t> </w:t>
      </w:r>
      <w:r>
        <w:rPr>
          <w:sz w:val="20"/>
        </w:rPr>
        <w:t>summer </w:t>
      </w:r>
      <w:r>
        <w:rPr>
          <w:spacing w:val="-2"/>
          <w:sz w:val="20"/>
        </w:rPr>
        <w:t>school.</w:t>
      </w:r>
    </w:p>
    <w:p>
      <w:pPr>
        <w:pStyle w:val="BodyText"/>
        <w:spacing w:before="4"/>
        <w:rPr>
          <w:sz w:val="26"/>
        </w:rPr>
      </w:pPr>
    </w:p>
    <w:p>
      <w:pPr>
        <w:pStyle w:val="BodyText"/>
        <w:spacing w:line="316" w:lineRule="auto"/>
        <w:ind w:left="998" w:right="1154"/>
      </w:pPr>
      <w:r>
        <w:rPr>
          <w:spacing w:val="-2"/>
        </w:rPr>
        <w:t>For</w:t>
      </w:r>
      <w:r>
        <w:rPr>
          <w:spacing w:val="-13"/>
        </w:rPr>
        <w:t> </w:t>
      </w:r>
      <w:r>
        <w:rPr>
          <w:spacing w:val="-2"/>
        </w:rPr>
        <w:t>further</w:t>
      </w:r>
      <w:r>
        <w:rPr>
          <w:spacing w:val="-13"/>
        </w:rPr>
        <w:t> </w:t>
      </w:r>
      <w:r>
        <w:rPr>
          <w:spacing w:val="-2"/>
        </w:rPr>
        <w:t>information,</w:t>
      </w:r>
      <w:r>
        <w:rPr>
          <w:spacing w:val="-14"/>
        </w:rPr>
        <w:t> </w:t>
      </w:r>
      <w:r>
        <w:rPr>
          <w:spacing w:val="-2"/>
        </w:rPr>
        <w:t>please</w:t>
      </w:r>
      <w:r>
        <w:rPr>
          <w:spacing w:val="-12"/>
        </w:rPr>
        <w:t> </w:t>
      </w:r>
      <w:r>
        <w:rPr>
          <w:spacing w:val="-2"/>
        </w:rPr>
        <w:t>see</w:t>
      </w:r>
      <w:r>
        <w:rPr>
          <w:spacing w:val="-12"/>
        </w:rPr>
        <w:t> </w:t>
      </w:r>
      <w:r>
        <w:rPr>
          <w:spacing w:val="-2"/>
        </w:rPr>
        <w:t>the</w:t>
      </w:r>
      <w:r>
        <w:rPr>
          <w:spacing w:val="-12"/>
        </w:rPr>
        <w:t> </w:t>
      </w:r>
      <w:r>
        <w:rPr>
          <w:spacing w:val="-2"/>
        </w:rPr>
        <w:t>link</w:t>
      </w:r>
      <w:r>
        <w:rPr>
          <w:spacing w:val="-14"/>
        </w:rPr>
        <w:t> </w:t>
      </w:r>
      <w:r>
        <w:rPr>
          <w:spacing w:val="-2"/>
        </w:rPr>
        <w:t>for</w:t>
      </w:r>
      <w:r>
        <w:rPr>
          <w:spacing w:val="-13"/>
        </w:rPr>
        <w:t> </w:t>
      </w:r>
      <w:r>
        <w:rPr>
          <w:spacing w:val="-2"/>
        </w:rPr>
        <w:t>Central’s</w:t>
      </w:r>
      <w:r>
        <w:rPr>
          <w:spacing w:val="-12"/>
        </w:rPr>
        <w:t> </w:t>
      </w:r>
      <w:r>
        <w:rPr>
          <w:spacing w:val="-2"/>
        </w:rPr>
        <w:t>approved</w:t>
      </w:r>
      <w:r>
        <w:rPr>
          <w:spacing w:val="-13"/>
        </w:rPr>
        <w:t> </w:t>
      </w:r>
      <w:r>
        <w:rPr>
          <w:spacing w:val="-2"/>
        </w:rPr>
        <w:t>access</w:t>
      </w:r>
      <w:r>
        <w:rPr>
          <w:spacing w:val="-14"/>
        </w:rPr>
        <w:t> </w:t>
      </w:r>
      <w:r>
        <w:rPr>
          <w:spacing w:val="-2"/>
        </w:rPr>
        <w:t>and</w:t>
      </w:r>
      <w:r>
        <w:rPr>
          <w:spacing w:val="-13"/>
        </w:rPr>
        <w:t> </w:t>
      </w:r>
      <w:r>
        <w:rPr>
          <w:spacing w:val="-2"/>
        </w:rPr>
        <w:t>participation</w:t>
      </w:r>
      <w:r>
        <w:rPr>
          <w:spacing w:val="-13"/>
        </w:rPr>
        <w:t> </w:t>
      </w:r>
      <w:r>
        <w:rPr>
          <w:spacing w:val="-2"/>
        </w:rPr>
        <w:t>plan: </w:t>
      </w:r>
      <w:hyperlink r:id="rId15">
        <w:r>
          <w:rPr>
            <w:color w:val="0000FF"/>
            <w:spacing w:val="-4"/>
            <w:u w:val="single" w:color="0000FF"/>
          </w:rPr>
          <w:t>https://www.cssd.ac.uk/content/equality-and-diversity</w:t>
        </w:r>
      </w:hyperlink>
    </w:p>
    <w:p>
      <w:pPr>
        <w:pStyle w:val="BodyText"/>
        <w:spacing w:before="8"/>
        <w:rPr>
          <w:sz w:val="16"/>
        </w:rPr>
      </w:pPr>
    </w:p>
    <w:p>
      <w:pPr>
        <w:pStyle w:val="BodyText"/>
        <w:spacing w:before="93"/>
        <w:ind w:left="998"/>
        <w:rPr>
          <w:rFonts w:ascii="Arial Black"/>
        </w:rPr>
      </w:pPr>
      <w:r>
        <w:rPr>
          <w:rFonts w:ascii="Arial Black"/>
          <w:w w:val="90"/>
        </w:rPr>
        <w:t>Public</w:t>
      </w:r>
      <w:r>
        <w:rPr>
          <w:rFonts w:ascii="Arial Black"/>
          <w:spacing w:val="3"/>
        </w:rPr>
        <w:t> </w:t>
      </w:r>
      <w:r>
        <w:rPr>
          <w:rFonts w:ascii="Arial Black"/>
          <w:w w:val="90"/>
        </w:rPr>
        <w:t>and</w:t>
      </w:r>
      <w:r>
        <w:rPr>
          <w:rFonts w:ascii="Arial Black"/>
          <w:spacing w:val="4"/>
        </w:rPr>
        <w:t> </w:t>
      </w:r>
      <w:r>
        <w:rPr>
          <w:rFonts w:ascii="Arial Black"/>
          <w:w w:val="90"/>
        </w:rPr>
        <w:t>community</w:t>
      </w:r>
      <w:r>
        <w:rPr>
          <w:rFonts w:ascii="Arial Black"/>
          <w:spacing w:val="2"/>
        </w:rPr>
        <w:t> </w:t>
      </w:r>
      <w:r>
        <w:rPr>
          <w:rFonts w:ascii="Arial Black"/>
          <w:spacing w:val="-2"/>
          <w:w w:val="90"/>
        </w:rPr>
        <w:t>engagement</w:t>
      </w:r>
    </w:p>
    <w:p>
      <w:pPr>
        <w:pStyle w:val="BodyText"/>
        <w:spacing w:line="319" w:lineRule="auto" w:before="59"/>
        <w:ind w:left="998" w:right="1153"/>
        <w:jc w:val="both"/>
      </w:pPr>
      <w:r>
        <w:rPr/>
        <w:t>For the wider community the School provides a broad range of public lectures, seminars, workshops, public productions and performances, with audience participation in 2020/21 </w:t>
      </w:r>
      <w:r>
        <w:rPr>
          <w:spacing w:val="-6"/>
        </w:rPr>
        <w:t>continuing</w:t>
      </w:r>
      <w:r>
        <w:rPr>
          <w:spacing w:val="-9"/>
        </w:rPr>
        <w:t> </w:t>
      </w:r>
      <w:r>
        <w:rPr>
          <w:spacing w:val="-6"/>
        </w:rPr>
        <w:t>throughout</w:t>
      </w:r>
      <w:r>
        <w:rPr>
          <w:spacing w:val="-7"/>
        </w:rPr>
        <w:t> </w:t>
      </w:r>
      <w:r>
        <w:rPr>
          <w:spacing w:val="-6"/>
        </w:rPr>
        <w:t>the</w:t>
      </w:r>
      <w:r>
        <w:rPr>
          <w:spacing w:val="-2"/>
        </w:rPr>
        <w:t> </w:t>
      </w:r>
      <w:r>
        <w:rPr>
          <w:spacing w:val="-6"/>
        </w:rPr>
        <w:t>year and reaching</w:t>
      </w:r>
      <w:r>
        <w:rPr>
          <w:spacing w:val="-9"/>
        </w:rPr>
        <w:t> </w:t>
      </w:r>
      <w:r>
        <w:rPr>
          <w:spacing w:val="-6"/>
        </w:rPr>
        <w:t>significant</w:t>
      </w:r>
      <w:r>
        <w:rPr>
          <w:spacing w:val="-7"/>
        </w:rPr>
        <w:t> </w:t>
      </w:r>
      <w:r>
        <w:rPr>
          <w:spacing w:val="-6"/>
        </w:rPr>
        <w:t>new levels with the move to</w:t>
      </w:r>
      <w:r>
        <w:rPr>
          <w:spacing w:val="-7"/>
        </w:rPr>
        <w:t> </w:t>
      </w:r>
      <w:r>
        <w:rPr>
          <w:spacing w:val="-6"/>
        </w:rPr>
        <w:t>greater virtual </w:t>
      </w:r>
      <w:r>
        <w:rPr/>
        <w:t>access, with attendance at public productions and research events alone approaching forty thousand (40k).</w:t>
      </w:r>
    </w:p>
    <w:p>
      <w:pPr>
        <w:pStyle w:val="BodyText"/>
        <w:spacing w:before="7"/>
        <w:rPr>
          <w:sz w:val="26"/>
        </w:rPr>
      </w:pPr>
    </w:p>
    <w:p>
      <w:pPr>
        <w:pStyle w:val="BodyText"/>
        <w:spacing w:line="319" w:lineRule="auto"/>
        <w:ind w:left="998" w:right="1157"/>
        <w:jc w:val="both"/>
      </w:pPr>
      <w:r>
        <w:rPr>
          <w:spacing w:val="-2"/>
        </w:rPr>
        <w:t>The</w:t>
      </w:r>
      <w:r>
        <w:rPr>
          <w:spacing w:val="-14"/>
        </w:rPr>
        <w:t> </w:t>
      </w:r>
      <w:r>
        <w:rPr>
          <w:spacing w:val="-2"/>
        </w:rPr>
        <w:t>School’s</w:t>
      </w:r>
      <w:r>
        <w:rPr>
          <w:spacing w:val="-14"/>
        </w:rPr>
        <w:t> </w:t>
      </w:r>
      <w:r>
        <w:rPr>
          <w:spacing w:val="-2"/>
        </w:rPr>
        <w:t>short</w:t>
      </w:r>
      <w:r>
        <w:rPr>
          <w:spacing w:val="-14"/>
        </w:rPr>
        <w:t> </w:t>
      </w:r>
      <w:r>
        <w:rPr>
          <w:spacing w:val="-2"/>
        </w:rPr>
        <w:t>courses</w:t>
      </w:r>
      <w:r>
        <w:rPr>
          <w:spacing w:val="-14"/>
        </w:rPr>
        <w:t> </w:t>
      </w:r>
      <w:r>
        <w:rPr>
          <w:spacing w:val="-2"/>
        </w:rPr>
        <w:t>programme</w:t>
      </w:r>
      <w:r>
        <w:rPr>
          <w:spacing w:val="-14"/>
        </w:rPr>
        <w:t> </w:t>
      </w:r>
      <w:r>
        <w:rPr>
          <w:spacing w:val="-2"/>
        </w:rPr>
        <w:t>has</w:t>
      </w:r>
      <w:r>
        <w:rPr>
          <w:spacing w:val="-13"/>
        </w:rPr>
        <w:t> </w:t>
      </w:r>
      <w:r>
        <w:rPr>
          <w:spacing w:val="-2"/>
        </w:rPr>
        <w:t>historically</w:t>
      </w:r>
      <w:r>
        <w:rPr>
          <w:spacing w:val="-14"/>
        </w:rPr>
        <w:t> </w:t>
      </w:r>
      <w:r>
        <w:rPr>
          <w:spacing w:val="-2"/>
        </w:rPr>
        <w:t>offered</w:t>
      </w:r>
      <w:r>
        <w:rPr>
          <w:spacing w:val="-14"/>
        </w:rPr>
        <w:t> </w:t>
      </w:r>
      <w:r>
        <w:rPr>
          <w:spacing w:val="-2"/>
        </w:rPr>
        <w:t>lifelong</w:t>
      </w:r>
      <w:r>
        <w:rPr>
          <w:spacing w:val="-14"/>
        </w:rPr>
        <w:t> </w:t>
      </w:r>
      <w:r>
        <w:rPr>
          <w:spacing w:val="-2"/>
        </w:rPr>
        <w:t>learning</w:t>
      </w:r>
      <w:r>
        <w:rPr>
          <w:spacing w:val="-14"/>
        </w:rPr>
        <w:t> </w:t>
      </w:r>
      <w:r>
        <w:rPr>
          <w:spacing w:val="-2"/>
        </w:rPr>
        <w:t>opportunities</w:t>
      </w:r>
      <w:r>
        <w:rPr>
          <w:spacing w:val="-14"/>
        </w:rPr>
        <w:t> </w:t>
      </w:r>
      <w:r>
        <w:rPr>
          <w:spacing w:val="-2"/>
        </w:rPr>
        <w:t>to </w:t>
      </w:r>
      <w:r>
        <w:rPr/>
        <w:t>individuals of all ages, from children and young people to adult learners and continuing </w:t>
      </w:r>
      <w:r>
        <w:rPr>
          <w:spacing w:val="-4"/>
        </w:rPr>
        <w:t>professionals.</w:t>
      </w:r>
      <w:r>
        <w:rPr>
          <w:spacing w:val="-12"/>
        </w:rPr>
        <w:t> </w:t>
      </w:r>
      <w:r>
        <w:rPr>
          <w:spacing w:val="-4"/>
        </w:rPr>
        <w:t>Due</w:t>
      </w:r>
      <w:r>
        <w:rPr>
          <w:spacing w:val="-12"/>
        </w:rPr>
        <w:t> </w:t>
      </w:r>
      <w:r>
        <w:rPr>
          <w:spacing w:val="-4"/>
        </w:rPr>
        <w:t>to</w:t>
      </w:r>
      <w:r>
        <w:rPr>
          <w:spacing w:val="-12"/>
        </w:rPr>
        <w:t> </w:t>
      </w:r>
      <w:r>
        <w:rPr>
          <w:spacing w:val="-4"/>
        </w:rPr>
        <w:t>the</w:t>
      </w:r>
      <w:r>
        <w:rPr>
          <w:spacing w:val="-12"/>
        </w:rPr>
        <w:t> </w:t>
      </w:r>
      <w:r>
        <w:rPr>
          <w:spacing w:val="-4"/>
        </w:rPr>
        <w:t>impact</w:t>
      </w:r>
      <w:r>
        <w:rPr>
          <w:spacing w:val="-12"/>
        </w:rPr>
        <w:t> </w:t>
      </w:r>
      <w:r>
        <w:rPr>
          <w:spacing w:val="-4"/>
        </w:rPr>
        <w:t>of</w:t>
      </w:r>
      <w:r>
        <w:rPr>
          <w:spacing w:val="-11"/>
        </w:rPr>
        <w:t> </w:t>
      </w:r>
      <w:r>
        <w:rPr>
          <w:spacing w:val="-4"/>
        </w:rPr>
        <w:t>COVID-19,</w:t>
      </w:r>
      <w:r>
        <w:rPr>
          <w:spacing w:val="-12"/>
        </w:rPr>
        <w:t> </w:t>
      </w:r>
      <w:r>
        <w:rPr>
          <w:spacing w:val="-4"/>
        </w:rPr>
        <w:t>the</w:t>
      </w:r>
      <w:r>
        <w:rPr>
          <w:spacing w:val="-12"/>
        </w:rPr>
        <w:t> </w:t>
      </w:r>
      <w:r>
        <w:rPr>
          <w:spacing w:val="-4"/>
        </w:rPr>
        <w:t>youth</w:t>
      </w:r>
      <w:r>
        <w:rPr>
          <w:spacing w:val="-12"/>
        </w:rPr>
        <w:t> </w:t>
      </w:r>
      <w:r>
        <w:rPr>
          <w:spacing w:val="-4"/>
        </w:rPr>
        <w:t>provision</w:t>
      </w:r>
      <w:r>
        <w:rPr>
          <w:spacing w:val="-12"/>
        </w:rPr>
        <w:t> </w:t>
      </w:r>
      <w:r>
        <w:rPr>
          <w:spacing w:val="-4"/>
        </w:rPr>
        <w:t>was</w:t>
      </w:r>
      <w:r>
        <w:rPr>
          <w:spacing w:val="-12"/>
        </w:rPr>
        <w:t> </w:t>
      </w:r>
      <w:r>
        <w:rPr>
          <w:spacing w:val="-4"/>
        </w:rPr>
        <w:t>unable</w:t>
      </w:r>
      <w:r>
        <w:rPr>
          <w:spacing w:val="-11"/>
        </w:rPr>
        <w:t> </w:t>
      </w:r>
      <w:r>
        <w:rPr>
          <w:spacing w:val="-4"/>
        </w:rPr>
        <w:t>to</w:t>
      </w:r>
      <w:r>
        <w:rPr>
          <w:spacing w:val="-12"/>
        </w:rPr>
        <w:t> </w:t>
      </w:r>
      <w:r>
        <w:rPr>
          <w:spacing w:val="-4"/>
        </w:rPr>
        <w:t>continue</w:t>
      </w:r>
      <w:r>
        <w:rPr>
          <w:spacing w:val="-12"/>
        </w:rPr>
        <w:t> </w:t>
      </w:r>
      <w:r>
        <w:rPr>
          <w:spacing w:val="-4"/>
        </w:rPr>
        <w:t>and</w:t>
      </w:r>
      <w:r>
        <w:rPr>
          <w:spacing w:val="-12"/>
        </w:rPr>
        <w:t> </w:t>
      </w:r>
      <w:r>
        <w:rPr>
          <w:spacing w:val="-4"/>
        </w:rPr>
        <w:t>the adult</w:t>
      </w:r>
      <w:r>
        <w:rPr>
          <w:spacing w:val="-8"/>
        </w:rPr>
        <w:t> </w:t>
      </w:r>
      <w:r>
        <w:rPr>
          <w:spacing w:val="-4"/>
        </w:rPr>
        <w:t>short</w:t>
      </w:r>
      <w:r>
        <w:rPr>
          <w:spacing w:val="-8"/>
        </w:rPr>
        <w:t> </w:t>
      </w:r>
      <w:r>
        <w:rPr>
          <w:spacing w:val="-4"/>
        </w:rPr>
        <w:t>courses</w:t>
      </w:r>
      <w:r>
        <w:rPr>
          <w:spacing w:val="-6"/>
        </w:rPr>
        <w:t> </w:t>
      </w:r>
      <w:r>
        <w:rPr>
          <w:spacing w:val="-4"/>
        </w:rPr>
        <w:t>were</w:t>
      </w:r>
      <w:r>
        <w:rPr>
          <w:spacing w:val="-6"/>
        </w:rPr>
        <w:t> </w:t>
      </w:r>
      <w:r>
        <w:rPr>
          <w:spacing w:val="-4"/>
        </w:rPr>
        <w:t>moved</w:t>
      </w:r>
      <w:r>
        <w:rPr>
          <w:spacing w:val="-7"/>
        </w:rPr>
        <w:t> </w:t>
      </w:r>
      <w:r>
        <w:rPr>
          <w:spacing w:val="-4"/>
        </w:rPr>
        <w:t>to</w:t>
      </w:r>
      <w:r>
        <w:rPr>
          <w:spacing w:val="-5"/>
        </w:rPr>
        <w:t> </w:t>
      </w:r>
      <w:r>
        <w:rPr>
          <w:spacing w:val="-4"/>
        </w:rPr>
        <w:t>an</w:t>
      </w:r>
      <w:r>
        <w:rPr>
          <w:spacing w:val="-7"/>
        </w:rPr>
        <w:t> </w:t>
      </w:r>
      <w:r>
        <w:rPr>
          <w:spacing w:val="-4"/>
        </w:rPr>
        <w:t>online-only delivery</w:t>
      </w:r>
      <w:r>
        <w:rPr>
          <w:spacing w:val="-7"/>
        </w:rPr>
        <w:t> </w:t>
      </w:r>
      <w:r>
        <w:rPr>
          <w:spacing w:val="-4"/>
        </w:rPr>
        <w:t>model</w:t>
      </w:r>
      <w:r>
        <w:rPr>
          <w:spacing w:val="-7"/>
        </w:rPr>
        <w:t> </w:t>
      </w:r>
      <w:r>
        <w:rPr>
          <w:spacing w:val="-4"/>
        </w:rPr>
        <w:t>for the</w:t>
      </w:r>
      <w:r>
        <w:rPr>
          <w:spacing w:val="-6"/>
        </w:rPr>
        <w:t> </w:t>
      </w:r>
      <w:r>
        <w:rPr>
          <w:spacing w:val="-4"/>
        </w:rPr>
        <w:t>academic</w:t>
      </w:r>
      <w:r>
        <w:rPr>
          <w:spacing w:val="-6"/>
        </w:rPr>
        <w:t> </w:t>
      </w:r>
      <w:r>
        <w:rPr>
          <w:spacing w:val="-4"/>
        </w:rPr>
        <w:t>year</w:t>
      </w:r>
      <w:r>
        <w:rPr>
          <w:spacing w:val="-7"/>
        </w:rPr>
        <w:t> </w:t>
      </w:r>
      <w:r>
        <w:rPr>
          <w:spacing w:val="-4"/>
        </w:rPr>
        <w:t>2020/21. </w:t>
      </w:r>
      <w:r>
        <w:rPr>
          <w:spacing w:val="-2"/>
        </w:rPr>
        <w:t>Over</w:t>
      </w:r>
      <w:r>
        <w:rPr>
          <w:spacing w:val="-8"/>
        </w:rPr>
        <w:t> </w:t>
      </w:r>
      <w:r>
        <w:rPr>
          <w:spacing w:val="-2"/>
        </w:rPr>
        <w:t>1,200</w:t>
      </w:r>
      <w:r>
        <w:rPr>
          <w:spacing w:val="-10"/>
        </w:rPr>
        <w:t> </w:t>
      </w:r>
      <w:r>
        <w:rPr>
          <w:spacing w:val="-2"/>
        </w:rPr>
        <w:t>people</w:t>
      </w:r>
      <w:r>
        <w:rPr>
          <w:spacing w:val="-8"/>
        </w:rPr>
        <w:t> </w:t>
      </w:r>
      <w:r>
        <w:rPr>
          <w:spacing w:val="-2"/>
        </w:rPr>
        <w:t>participated</w:t>
      </w:r>
      <w:r>
        <w:rPr>
          <w:spacing w:val="-8"/>
        </w:rPr>
        <w:t> </w:t>
      </w:r>
      <w:r>
        <w:rPr>
          <w:spacing w:val="-2"/>
        </w:rPr>
        <w:t>in</w:t>
      </w:r>
      <w:r>
        <w:rPr>
          <w:spacing w:val="-8"/>
        </w:rPr>
        <w:t> </w:t>
      </w:r>
      <w:r>
        <w:rPr>
          <w:spacing w:val="-2"/>
        </w:rPr>
        <w:t>the</w:t>
      </w:r>
      <w:r>
        <w:rPr>
          <w:spacing w:val="-8"/>
        </w:rPr>
        <w:t> </w:t>
      </w:r>
      <w:r>
        <w:rPr>
          <w:spacing w:val="-2"/>
        </w:rPr>
        <w:t>online</w:t>
      </w:r>
      <w:r>
        <w:rPr>
          <w:spacing w:val="-8"/>
        </w:rPr>
        <w:t> </w:t>
      </w:r>
      <w:r>
        <w:rPr>
          <w:spacing w:val="-2"/>
        </w:rPr>
        <w:t>short</w:t>
      </w:r>
      <w:r>
        <w:rPr>
          <w:spacing w:val="-7"/>
        </w:rPr>
        <w:t> </w:t>
      </w:r>
      <w:r>
        <w:rPr>
          <w:spacing w:val="-2"/>
        </w:rPr>
        <w:t>courses</w:t>
      </w:r>
      <w:r>
        <w:rPr>
          <w:spacing w:val="-8"/>
        </w:rPr>
        <w:t> </w:t>
      </w:r>
      <w:r>
        <w:rPr>
          <w:spacing w:val="-2"/>
        </w:rPr>
        <w:t>throughout</w:t>
      </w:r>
      <w:r>
        <w:rPr>
          <w:spacing w:val="-9"/>
        </w:rPr>
        <w:t> </w:t>
      </w:r>
      <w:r>
        <w:rPr>
          <w:spacing w:val="-2"/>
        </w:rPr>
        <w:t>the</w:t>
      </w:r>
      <w:r>
        <w:rPr>
          <w:spacing w:val="-7"/>
        </w:rPr>
        <w:t> </w:t>
      </w:r>
      <w:r>
        <w:rPr>
          <w:spacing w:val="-2"/>
        </w:rPr>
        <w:t>year—comparable</w:t>
      </w:r>
      <w:r>
        <w:rPr>
          <w:spacing w:val="-8"/>
        </w:rPr>
        <w:t> </w:t>
      </w:r>
      <w:r>
        <w:rPr>
          <w:spacing w:val="-2"/>
        </w:rPr>
        <w:t>to </w:t>
      </w:r>
      <w:r>
        <w:rPr>
          <w:spacing w:val="-4"/>
        </w:rPr>
        <w:t>2018/19,</w:t>
      </w:r>
      <w:r>
        <w:rPr>
          <w:spacing w:val="-11"/>
        </w:rPr>
        <w:t> </w:t>
      </w:r>
      <w:r>
        <w:rPr>
          <w:spacing w:val="-4"/>
        </w:rPr>
        <w:t>when</w:t>
      </w:r>
      <w:r>
        <w:rPr>
          <w:spacing w:val="-10"/>
        </w:rPr>
        <w:t> </w:t>
      </w:r>
      <w:r>
        <w:rPr>
          <w:spacing w:val="-4"/>
        </w:rPr>
        <w:t>over</w:t>
      </w:r>
      <w:r>
        <w:rPr>
          <w:spacing w:val="-10"/>
        </w:rPr>
        <w:t> </w:t>
      </w:r>
      <w:r>
        <w:rPr>
          <w:spacing w:val="-4"/>
        </w:rPr>
        <w:t>1,200</w:t>
      </w:r>
      <w:r>
        <w:rPr>
          <w:spacing w:val="-11"/>
        </w:rPr>
        <w:t> </w:t>
      </w:r>
      <w:r>
        <w:rPr>
          <w:spacing w:val="-4"/>
        </w:rPr>
        <w:t>people</w:t>
      </w:r>
      <w:r>
        <w:rPr>
          <w:spacing w:val="-9"/>
        </w:rPr>
        <w:t> </w:t>
      </w:r>
      <w:r>
        <w:rPr>
          <w:spacing w:val="-4"/>
        </w:rPr>
        <w:t>participated</w:t>
      </w:r>
      <w:r>
        <w:rPr>
          <w:spacing w:val="-10"/>
        </w:rPr>
        <w:t> </w:t>
      </w:r>
      <w:r>
        <w:rPr>
          <w:spacing w:val="-4"/>
        </w:rPr>
        <w:t>in</w:t>
      </w:r>
      <w:r>
        <w:rPr>
          <w:spacing w:val="-10"/>
        </w:rPr>
        <w:t> </w:t>
      </w:r>
      <w:r>
        <w:rPr>
          <w:spacing w:val="-4"/>
        </w:rPr>
        <w:t>short</w:t>
      </w:r>
      <w:r>
        <w:rPr>
          <w:spacing w:val="-11"/>
        </w:rPr>
        <w:t> </w:t>
      </w:r>
      <w:r>
        <w:rPr>
          <w:spacing w:val="-4"/>
        </w:rPr>
        <w:t>courses</w:t>
      </w:r>
      <w:r>
        <w:rPr>
          <w:spacing w:val="-9"/>
        </w:rPr>
        <w:t> </w:t>
      </w:r>
      <w:r>
        <w:rPr>
          <w:spacing w:val="-4"/>
        </w:rPr>
        <w:t>delivered</w:t>
      </w:r>
      <w:r>
        <w:rPr>
          <w:spacing w:val="-10"/>
        </w:rPr>
        <w:t> </w:t>
      </w:r>
      <w:r>
        <w:rPr>
          <w:spacing w:val="-4"/>
        </w:rPr>
        <w:t>in-person</w:t>
      </w:r>
      <w:r>
        <w:rPr>
          <w:spacing w:val="-10"/>
        </w:rPr>
        <w:t> </w:t>
      </w:r>
      <w:r>
        <w:rPr>
          <w:spacing w:val="-4"/>
        </w:rPr>
        <w:t>at</w:t>
      </w:r>
      <w:r>
        <w:rPr>
          <w:spacing w:val="-11"/>
        </w:rPr>
        <w:t> </w:t>
      </w:r>
      <w:r>
        <w:rPr>
          <w:spacing w:val="-4"/>
        </w:rPr>
        <w:t>the</w:t>
      </w:r>
      <w:r>
        <w:rPr>
          <w:spacing w:val="-9"/>
        </w:rPr>
        <w:t> </w:t>
      </w:r>
      <w:r>
        <w:rPr>
          <w:spacing w:val="-4"/>
        </w:rPr>
        <w:t>school.</w:t>
      </w:r>
    </w:p>
    <w:p>
      <w:pPr>
        <w:pStyle w:val="BodyText"/>
        <w:spacing w:before="4"/>
        <w:rPr>
          <w:sz w:val="26"/>
        </w:rPr>
      </w:pPr>
    </w:p>
    <w:p>
      <w:pPr>
        <w:pStyle w:val="BodyText"/>
        <w:spacing w:line="319" w:lineRule="auto" w:before="1"/>
        <w:ind w:left="998" w:right="1153"/>
        <w:jc w:val="both"/>
      </w:pPr>
      <w:r>
        <w:rPr>
          <w:spacing w:val="-4"/>
        </w:rPr>
        <w:t>The</w:t>
      </w:r>
      <w:r>
        <w:rPr>
          <w:spacing w:val="-9"/>
        </w:rPr>
        <w:t> </w:t>
      </w:r>
      <w:r>
        <w:rPr>
          <w:spacing w:val="-4"/>
        </w:rPr>
        <w:t>School</w:t>
      </w:r>
      <w:r>
        <w:rPr>
          <w:spacing w:val="-10"/>
        </w:rPr>
        <w:t> </w:t>
      </w:r>
      <w:r>
        <w:rPr>
          <w:spacing w:val="-4"/>
        </w:rPr>
        <w:t>is</w:t>
      </w:r>
      <w:r>
        <w:rPr>
          <w:spacing w:val="-9"/>
        </w:rPr>
        <w:t> </w:t>
      </w:r>
      <w:r>
        <w:rPr>
          <w:spacing w:val="-4"/>
        </w:rPr>
        <w:t>also</w:t>
      </w:r>
      <w:r>
        <w:rPr>
          <w:spacing w:val="-10"/>
        </w:rPr>
        <w:t> </w:t>
      </w:r>
      <w:r>
        <w:rPr>
          <w:spacing w:val="-4"/>
        </w:rPr>
        <w:t>a</w:t>
      </w:r>
      <w:r>
        <w:rPr>
          <w:spacing w:val="-10"/>
        </w:rPr>
        <w:t> </w:t>
      </w:r>
      <w:r>
        <w:rPr>
          <w:spacing w:val="-4"/>
        </w:rPr>
        <w:t>sought-after</w:t>
      </w:r>
      <w:r>
        <w:rPr>
          <w:spacing w:val="-9"/>
        </w:rPr>
        <w:t> </w:t>
      </w:r>
      <w:r>
        <w:rPr>
          <w:spacing w:val="-4"/>
        </w:rPr>
        <w:t>partner</w:t>
      </w:r>
      <w:r>
        <w:rPr>
          <w:spacing w:val="-9"/>
        </w:rPr>
        <w:t> </w:t>
      </w:r>
      <w:r>
        <w:rPr>
          <w:spacing w:val="-4"/>
        </w:rPr>
        <w:t>by</w:t>
      </w:r>
      <w:r>
        <w:rPr>
          <w:spacing w:val="-9"/>
        </w:rPr>
        <w:t> </w:t>
      </w:r>
      <w:r>
        <w:rPr>
          <w:spacing w:val="-4"/>
        </w:rPr>
        <w:t>public,</w:t>
      </w:r>
      <w:r>
        <w:rPr>
          <w:spacing w:val="-8"/>
        </w:rPr>
        <w:t> </w:t>
      </w:r>
      <w:r>
        <w:rPr>
          <w:spacing w:val="-4"/>
        </w:rPr>
        <w:t>private</w:t>
      </w:r>
      <w:r>
        <w:rPr>
          <w:spacing w:val="-9"/>
        </w:rPr>
        <w:t> </w:t>
      </w:r>
      <w:r>
        <w:rPr>
          <w:spacing w:val="-4"/>
        </w:rPr>
        <w:t>and</w:t>
      </w:r>
      <w:r>
        <w:rPr>
          <w:spacing w:val="-9"/>
        </w:rPr>
        <w:t> </w:t>
      </w:r>
      <w:r>
        <w:rPr>
          <w:spacing w:val="-4"/>
        </w:rPr>
        <w:t>third-sector</w:t>
      </w:r>
      <w:r>
        <w:rPr>
          <w:spacing w:val="-9"/>
        </w:rPr>
        <w:t> </w:t>
      </w:r>
      <w:r>
        <w:rPr>
          <w:spacing w:val="-4"/>
        </w:rPr>
        <w:t>organisations</w:t>
      </w:r>
      <w:r>
        <w:rPr>
          <w:spacing w:val="-9"/>
        </w:rPr>
        <w:t> </w:t>
      </w:r>
      <w:r>
        <w:rPr>
          <w:spacing w:val="-4"/>
        </w:rPr>
        <w:t>at</w:t>
      </w:r>
      <w:r>
        <w:rPr>
          <w:spacing w:val="-10"/>
        </w:rPr>
        <w:t> </w:t>
      </w:r>
      <w:r>
        <w:rPr>
          <w:spacing w:val="-4"/>
        </w:rPr>
        <w:t>local, </w:t>
      </w:r>
      <w:r>
        <w:rPr>
          <w:spacing w:val="-6"/>
        </w:rPr>
        <w:t>regional, national and international levels. This continued under lockdown, with Central academics </w:t>
      </w:r>
      <w:r>
        <w:rPr>
          <w:spacing w:val="-2"/>
        </w:rPr>
        <w:t>entering</w:t>
      </w:r>
      <w:r>
        <w:rPr>
          <w:spacing w:val="-10"/>
        </w:rPr>
        <w:t> </w:t>
      </w:r>
      <w:r>
        <w:rPr>
          <w:spacing w:val="-2"/>
        </w:rPr>
        <w:t>collaborations</w:t>
      </w:r>
      <w:r>
        <w:rPr>
          <w:spacing w:val="-8"/>
        </w:rPr>
        <w:t> </w:t>
      </w:r>
      <w:r>
        <w:rPr>
          <w:spacing w:val="-2"/>
        </w:rPr>
        <w:t>with</w:t>
      </w:r>
      <w:r>
        <w:rPr>
          <w:spacing w:val="-9"/>
        </w:rPr>
        <w:t> </w:t>
      </w:r>
      <w:r>
        <w:rPr>
          <w:spacing w:val="-2"/>
        </w:rPr>
        <w:t>UK-based</w:t>
      </w:r>
      <w:r>
        <w:rPr>
          <w:spacing w:val="-9"/>
        </w:rPr>
        <w:t> </w:t>
      </w:r>
      <w:r>
        <w:rPr>
          <w:spacing w:val="-2"/>
        </w:rPr>
        <w:t>organisations</w:t>
      </w:r>
      <w:r>
        <w:rPr>
          <w:spacing w:val="-8"/>
        </w:rPr>
        <w:t> </w:t>
      </w:r>
      <w:r>
        <w:rPr>
          <w:spacing w:val="-2"/>
        </w:rPr>
        <w:t>that</w:t>
      </w:r>
      <w:r>
        <w:rPr>
          <w:spacing w:val="-10"/>
        </w:rPr>
        <w:t> </w:t>
      </w:r>
      <w:r>
        <w:rPr>
          <w:spacing w:val="-2"/>
        </w:rPr>
        <w:t>included</w:t>
      </w:r>
      <w:r>
        <w:rPr>
          <w:spacing w:val="-9"/>
        </w:rPr>
        <w:t> </w:t>
      </w:r>
      <w:r>
        <w:rPr>
          <w:spacing w:val="-2"/>
        </w:rPr>
        <w:t>Camden</w:t>
      </w:r>
      <w:r>
        <w:rPr>
          <w:spacing w:val="-9"/>
        </w:rPr>
        <w:t> </w:t>
      </w:r>
      <w:r>
        <w:rPr>
          <w:spacing w:val="-2"/>
        </w:rPr>
        <w:t>Carers,</w:t>
      </w:r>
      <w:r>
        <w:rPr>
          <w:spacing w:val="-10"/>
        </w:rPr>
        <w:t> </w:t>
      </w:r>
      <w:r>
        <w:rPr>
          <w:spacing w:val="-2"/>
        </w:rPr>
        <w:t>Haringey</w:t>
      </w:r>
      <w:r>
        <w:rPr>
          <w:spacing w:val="-9"/>
        </w:rPr>
        <w:t> </w:t>
      </w:r>
      <w:r>
        <w:rPr>
          <w:spacing w:val="-2"/>
        </w:rPr>
        <w:t>for Homes,</w:t>
      </w:r>
      <w:r>
        <w:rPr>
          <w:spacing w:val="-14"/>
        </w:rPr>
        <w:t> </w:t>
      </w:r>
      <w:r>
        <w:rPr>
          <w:spacing w:val="-2"/>
        </w:rPr>
        <w:t>the</w:t>
      </w:r>
      <w:r>
        <w:rPr>
          <w:spacing w:val="-14"/>
        </w:rPr>
        <w:t> </w:t>
      </w:r>
      <w:r>
        <w:rPr>
          <w:spacing w:val="-2"/>
        </w:rPr>
        <w:t>NHS</w:t>
      </w:r>
      <w:r>
        <w:rPr>
          <w:spacing w:val="-14"/>
        </w:rPr>
        <w:t> </w:t>
      </w:r>
      <w:r>
        <w:rPr>
          <w:spacing w:val="-2"/>
        </w:rPr>
        <w:t>and</w:t>
      </w:r>
      <w:r>
        <w:rPr>
          <w:spacing w:val="-14"/>
        </w:rPr>
        <w:t> </w:t>
      </w:r>
      <w:r>
        <w:rPr>
          <w:spacing w:val="-2"/>
        </w:rPr>
        <w:t>the</w:t>
      </w:r>
      <w:r>
        <w:rPr>
          <w:spacing w:val="-14"/>
        </w:rPr>
        <w:t> </w:t>
      </w:r>
      <w:r>
        <w:rPr>
          <w:spacing w:val="-2"/>
        </w:rPr>
        <w:t>National</w:t>
      </w:r>
      <w:r>
        <w:rPr>
          <w:spacing w:val="-13"/>
        </w:rPr>
        <w:t> </w:t>
      </w:r>
      <w:r>
        <w:rPr>
          <w:spacing w:val="-2"/>
        </w:rPr>
        <w:t>Institute</w:t>
      </w:r>
      <w:r>
        <w:rPr>
          <w:spacing w:val="-14"/>
        </w:rPr>
        <w:t> </w:t>
      </w:r>
      <w:r>
        <w:rPr>
          <w:spacing w:val="-2"/>
        </w:rPr>
        <w:t>of</w:t>
      </w:r>
      <w:r>
        <w:rPr>
          <w:spacing w:val="-14"/>
        </w:rPr>
        <w:t> </w:t>
      </w:r>
      <w:r>
        <w:rPr>
          <w:spacing w:val="-2"/>
        </w:rPr>
        <w:t>Health</w:t>
      </w:r>
      <w:r>
        <w:rPr>
          <w:spacing w:val="-14"/>
        </w:rPr>
        <w:t> </w:t>
      </w:r>
      <w:r>
        <w:rPr>
          <w:spacing w:val="-2"/>
        </w:rPr>
        <w:t>Research,</w:t>
      </w:r>
      <w:r>
        <w:rPr>
          <w:spacing w:val="-14"/>
        </w:rPr>
        <w:t> </w:t>
      </w:r>
      <w:r>
        <w:rPr>
          <w:spacing w:val="-2"/>
        </w:rPr>
        <w:t>Theatre</w:t>
      </w:r>
      <w:r>
        <w:rPr>
          <w:spacing w:val="-14"/>
        </w:rPr>
        <w:t> </w:t>
      </w:r>
      <w:r>
        <w:rPr>
          <w:spacing w:val="-2"/>
        </w:rPr>
        <w:t>of</w:t>
      </w:r>
      <w:r>
        <w:rPr>
          <w:spacing w:val="-13"/>
        </w:rPr>
        <w:t> </w:t>
      </w:r>
      <w:r>
        <w:rPr>
          <w:spacing w:val="-2"/>
        </w:rPr>
        <w:t>Debate,</w:t>
      </w:r>
      <w:r>
        <w:rPr>
          <w:spacing w:val="-14"/>
        </w:rPr>
        <w:t> </w:t>
      </w:r>
      <w:r>
        <w:rPr>
          <w:spacing w:val="-2"/>
        </w:rPr>
        <w:t>Digital</w:t>
      </w:r>
      <w:r>
        <w:rPr>
          <w:spacing w:val="-14"/>
        </w:rPr>
        <w:t> </w:t>
      </w:r>
      <w:r>
        <w:rPr>
          <w:spacing w:val="-2"/>
        </w:rPr>
        <w:t>Theatre </w:t>
      </w:r>
      <w:r>
        <w:rPr/>
        <w:t>Plus, Produced Moon, and a number of FE colleges in London. The activities and projects undertaken</w:t>
      </w:r>
      <w:r>
        <w:rPr>
          <w:spacing w:val="-11"/>
        </w:rPr>
        <w:t> </w:t>
      </w:r>
      <w:r>
        <w:rPr/>
        <w:t>through</w:t>
      </w:r>
      <w:r>
        <w:rPr>
          <w:spacing w:val="-11"/>
        </w:rPr>
        <w:t> </w:t>
      </w:r>
      <w:r>
        <w:rPr/>
        <w:t>these</w:t>
      </w:r>
      <w:r>
        <w:rPr>
          <w:spacing w:val="-11"/>
        </w:rPr>
        <w:t> </w:t>
      </w:r>
      <w:r>
        <w:rPr/>
        <w:t>collaborations</w:t>
      </w:r>
      <w:r>
        <w:rPr>
          <w:spacing w:val="-11"/>
        </w:rPr>
        <w:t> </w:t>
      </w:r>
      <w:r>
        <w:rPr/>
        <w:t>received</w:t>
      </w:r>
      <w:r>
        <w:rPr>
          <w:spacing w:val="-12"/>
        </w:rPr>
        <w:t> </w:t>
      </w:r>
      <w:r>
        <w:rPr/>
        <w:t>public</w:t>
      </w:r>
      <w:r>
        <w:rPr>
          <w:spacing w:val="-11"/>
        </w:rPr>
        <w:t> </w:t>
      </w:r>
      <w:r>
        <w:rPr/>
        <w:t>recognition</w:t>
      </w:r>
      <w:r>
        <w:rPr>
          <w:spacing w:val="-11"/>
        </w:rPr>
        <w:t> </w:t>
      </w:r>
      <w:r>
        <w:rPr/>
        <w:t>from</w:t>
      </w:r>
      <w:r>
        <w:rPr>
          <w:spacing w:val="-10"/>
        </w:rPr>
        <w:t> </w:t>
      </w:r>
      <w:r>
        <w:rPr/>
        <w:t>such</w:t>
      </w:r>
      <w:r>
        <w:rPr>
          <w:spacing w:val="-11"/>
        </w:rPr>
        <w:t> </w:t>
      </w:r>
      <w:r>
        <w:rPr/>
        <w:t>entities</w:t>
      </w:r>
      <w:r>
        <w:rPr>
          <w:spacing w:val="-11"/>
        </w:rPr>
        <w:t> </w:t>
      </w:r>
      <w:r>
        <w:rPr/>
        <w:t>as</w:t>
      </w:r>
      <w:r>
        <w:rPr>
          <w:spacing w:val="-11"/>
        </w:rPr>
        <w:t> </w:t>
      </w:r>
      <w:r>
        <w:rPr/>
        <w:t>Sky News,</w:t>
      </w:r>
      <w:r>
        <w:rPr>
          <w:spacing w:val="-5"/>
        </w:rPr>
        <w:t> </w:t>
      </w:r>
      <w:r>
        <w:rPr/>
        <w:t>BBC,</w:t>
      </w:r>
      <w:r>
        <w:rPr>
          <w:spacing w:val="-5"/>
        </w:rPr>
        <w:t> </w:t>
      </w:r>
      <w:r>
        <w:rPr/>
        <w:t>the</w:t>
      </w:r>
      <w:r>
        <w:rPr>
          <w:spacing w:val="-4"/>
        </w:rPr>
        <w:t> </w:t>
      </w:r>
      <w:r>
        <w:rPr/>
        <w:t>Mayor</w:t>
      </w:r>
      <w:r>
        <w:rPr>
          <w:spacing w:val="-4"/>
        </w:rPr>
        <w:t> </w:t>
      </w:r>
      <w:r>
        <w:rPr/>
        <w:t>of</w:t>
      </w:r>
      <w:r>
        <w:rPr>
          <w:spacing w:val="-3"/>
        </w:rPr>
        <w:t> </w:t>
      </w:r>
      <w:r>
        <w:rPr/>
        <w:t>London,</w:t>
      </w:r>
      <w:r>
        <w:rPr>
          <w:spacing w:val="-5"/>
        </w:rPr>
        <w:t> </w:t>
      </w:r>
      <w:r>
        <w:rPr/>
        <w:t>London</w:t>
      </w:r>
      <w:r>
        <w:rPr>
          <w:spacing w:val="-4"/>
        </w:rPr>
        <w:t> </w:t>
      </w:r>
      <w:r>
        <w:rPr/>
        <w:t>Higher,</w:t>
      </w:r>
      <w:r>
        <w:rPr>
          <w:spacing w:val="-3"/>
        </w:rPr>
        <w:t> </w:t>
      </w:r>
      <w:r>
        <w:rPr/>
        <w:t>the</w:t>
      </w:r>
      <w:r>
        <w:rPr>
          <w:spacing w:val="-4"/>
        </w:rPr>
        <w:t> </w:t>
      </w:r>
      <w:r>
        <w:rPr/>
        <w:t>#WeAreTogetherCampaign,</w:t>
      </w:r>
      <w:r>
        <w:rPr>
          <w:spacing w:val="-5"/>
        </w:rPr>
        <w:t> </w:t>
      </w:r>
      <w:r>
        <w:rPr/>
        <w:t>The</w:t>
      </w:r>
      <w:r>
        <w:rPr>
          <w:spacing w:val="-1"/>
        </w:rPr>
        <w:t> </w:t>
      </w:r>
      <w:r>
        <w:rPr/>
        <w:t>Culture </w:t>
      </w:r>
      <w:r>
        <w:rPr>
          <w:spacing w:val="-2"/>
        </w:rPr>
        <w:t>Capital</w:t>
      </w:r>
      <w:r>
        <w:rPr>
          <w:spacing w:val="-8"/>
        </w:rPr>
        <w:t> </w:t>
      </w:r>
      <w:r>
        <w:rPr>
          <w:spacing w:val="-2"/>
        </w:rPr>
        <w:t>Exchange,</w:t>
      </w:r>
      <w:r>
        <w:rPr>
          <w:spacing w:val="-9"/>
        </w:rPr>
        <w:t> </w:t>
      </w:r>
      <w:r>
        <w:rPr>
          <w:spacing w:val="-2"/>
        </w:rPr>
        <w:t>and</w:t>
      </w:r>
      <w:r>
        <w:rPr>
          <w:spacing w:val="-8"/>
        </w:rPr>
        <w:t> </w:t>
      </w:r>
      <w:r>
        <w:rPr>
          <w:spacing w:val="-2"/>
        </w:rPr>
        <w:t>industry</w:t>
      </w:r>
      <w:r>
        <w:rPr>
          <w:spacing w:val="-8"/>
        </w:rPr>
        <w:t> </w:t>
      </w:r>
      <w:r>
        <w:rPr>
          <w:spacing w:val="-2"/>
        </w:rPr>
        <w:t>publications</w:t>
      </w:r>
      <w:r>
        <w:rPr>
          <w:spacing w:val="-7"/>
        </w:rPr>
        <w:t> </w:t>
      </w:r>
      <w:r>
        <w:rPr>
          <w:spacing w:val="-2"/>
        </w:rPr>
        <w:t>such</w:t>
      </w:r>
      <w:r>
        <w:rPr>
          <w:spacing w:val="-8"/>
        </w:rPr>
        <w:t> </w:t>
      </w:r>
      <w:r>
        <w:rPr>
          <w:spacing w:val="-2"/>
        </w:rPr>
        <w:t>as</w:t>
      </w:r>
      <w:r>
        <w:rPr>
          <w:spacing w:val="-7"/>
        </w:rPr>
        <w:t> </w:t>
      </w:r>
      <w:r>
        <w:rPr>
          <w:spacing w:val="-2"/>
        </w:rPr>
        <w:t>The</w:t>
      </w:r>
      <w:r>
        <w:rPr>
          <w:spacing w:val="-7"/>
        </w:rPr>
        <w:t> </w:t>
      </w:r>
      <w:r>
        <w:rPr>
          <w:spacing w:val="-2"/>
        </w:rPr>
        <w:t>Stage</w:t>
      </w:r>
      <w:r>
        <w:rPr>
          <w:spacing w:val="-7"/>
        </w:rPr>
        <w:t> </w:t>
      </w:r>
      <w:r>
        <w:rPr>
          <w:spacing w:val="-2"/>
        </w:rPr>
        <w:t>and</w:t>
      </w:r>
      <w:r>
        <w:rPr>
          <w:spacing w:val="-8"/>
        </w:rPr>
        <w:t> </w:t>
      </w:r>
      <w:r>
        <w:rPr>
          <w:spacing w:val="-2"/>
        </w:rPr>
        <w:t>Broadway</w:t>
      </w:r>
      <w:r>
        <w:rPr>
          <w:spacing w:val="-5"/>
        </w:rPr>
        <w:t> </w:t>
      </w:r>
      <w:r>
        <w:rPr>
          <w:spacing w:val="-2"/>
        </w:rPr>
        <w:t>World.</w:t>
      </w:r>
    </w:p>
    <w:p>
      <w:pPr>
        <w:pStyle w:val="BodyText"/>
        <w:spacing w:before="3"/>
        <w:rPr>
          <w:sz w:val="24"/>
        </w:rPr>
      </w:pPr>
    </w:p>
    <w:p>
      <w:pPr>
        <w:pStyle w:val="BodyText"/>
        <w:spacing w:before="1"/>
        <w:ind w:left="998"/>
        <w:rPr>
          <w:rFonts w:ascii="Arial Black"/>
        </w:rPr>
      </w:pPr>
      <w:r>
        <w:rPr>
          <w:rFonts w:ascii="Arial Black"/>
          <w:spacing w:val="-2"/>
        </w:rPr>
        <w:t>Research</w:t>
      </w:r>
    </w:p>
    <w:p>
      <w:pPr>
        <w:pStyle w:val="BodyText"/>
        <w:spacing w:line="319" w:lineRule="auto" w:before="56"/>
        <w:ind w:left="998" w:right="1154"/>
        <w:jc w:val="both"/>
      </w:pPr>
      <w:r>
        <w:rPr>
          <w:spacing w:val="-4"/>
        </w:rPr>
        <w:t>Research@Central</w:t>
      </w:r>
      <w:r>
        <w:rPr>
          <w:spacing w:val="-9"/>
        </w:rPr>
        <w:t> </w:t>
      </w:r>
      <w:r>
        <w:rPr>
          <w:spacing w:val="-4"/>
        </w:rPr>
        <w:t>explores</w:t>
      </w:r>
      <w:r>
        <w:rPr>
          <w:spacing w:val="-8"/>
        </w:rPr>
        <w:t> </w:t>
      </w:r>
      <w:r>
        <w:rPr>
          <w:spacing w:val="-4"/>
        </w:rPr>
        <w:t>contemporary</w:t>
      </w:r>
      <w:r>
        <w:rPr>
          <w:spacing w:val="-8"/>
        </w:rPr>
        <w:t> </w:t>
      </w:r>
      <w:r>
        <w:rPr>
          <w:spacing w:val="-4"/>
        </w:rPr>
        <w:t>practices</w:t>
      </w:r>
      <w:r>
        <w:rPr>
          <w:spacing w:val="-8"/>
        </w:rPr>
        <w:t> </w:t>
      </w:r>
      <w:r>
        <w:rPr>
          <w:spacing w:val="-4"/>
        </w:rPr>
        <w:t>of</w:t>
      </w:r>
      <w:r>
        <w:rPr>
          <w:spacing w:val="-9"/>
        </w:rPr>
        <w:t> </w:t>
      </w:r>
      <w:r>
        <w:rPr>
          <w:spacing w:val="-4"/>
        </w:rPr>
        <w:t>theatre-making</w:t>
      </w:r>
      <w:r>
        <w:rPr>
          <w:spacing w:val="-10"/>
        </w:rPr>
        <w:t> </w:t>
      </w:r>
      <w:r>
        <w:rPr>
          <w:spacing w:val="-4"/>
        </w:rPr>
        <w:t>and</w:t>
      </w:r>
      <w:r>
        <w:rPr>
          <w:spacing w:val="-8"/>
        </w:rPr>
        <w:t> </w:t>
      </w:r>
      <w:r>
        <w:rPr>
          <w:spacing w:val="-4"/>
        </w:rPr>
        <w:t>performance</w:t>
      </w:r>
      <w:r>
        <w:rPr>
          <w:spacing w:val="-8"/>
        </w:rPr>
        <w:t> </w:t>
      </w:r>
      <w:r>
        <w:rPr>
          <w:spacing w:val="-4"/>
        </w:rPr>
        <w:t>and</w:t>
      </w:r>
      <w:r>
        <w:rPr>
          <w:spacing w:val="-8"/>
        </w:rPr>
        <w:t> </w:t>
      </w:r>
      <w:r>
        <w:rPr>
          <w:spacing w:val="-4"/>
        </w:rPr>
        <w:t>their cultural</w:t>
      </w:r>
      <w:r>
        <w:rPr>
          <w:spacing w:val="-8"/>
        </w:rPr>
        <w:t> </w:t>
      </w:r>
      <w:r>
        <w:rPr>
          <w:spacing w:val="-4"/>
        </w:rPr>
        <w:t>histories</w:t>
      </w:r>
      <w:r>
        <w:rPr>
          <w:spacing w:val="-7"/>
        </w:rPr>
        <w:t> </w:t>
      </w:r>
      <w:r>
        <w:rPr>
          <w:spacing w:val="-4"/>
        </w:rPr>
        <w:t>and</w:t>
      </w:r>
      <w:r>
        <w:rPr>
          <w:spacing w:val="-8"/>
        </w:rPr>
        <w:t> </w:t>
      </w:r>
      <w:r>
        <w:rPr>
          <w:spacing w:val="-4"/>
        </w:rPr>
        <w:t>lineages.</w:t>
      </w:r>
      <w:r>
        <w:rPr>
          <w:spacing w:val="-8"/>
        </w:rPr>
        <w:t> </w:t>
      </w:r>
      <w:r>
        <w:rPr>
          <w:spacing w:val="-4"/>
        </w:rPr>
        <w:t>It</w:t>
      </w:r>
      <w:r>
        <w:rPr>
          <w:spacing w:val="-9"/>
        </w:rPr>
        <w:t> </w:t>
      </w:r>
      <w:r>
        <w:rPr>
          <w:spacing w:val="-4"/>
        </w:rPr>
        <w:t>encompasses</w:t>
      </w:r>
      <w:r>
        <w:rPr>
          <w:spacing w:val="-7"/>
        </w:rPr>
        <w:t> </w:t>
      </w:r>
      <w:r>
        <w:rPr>
          <w:spacing w:val="-4"/>
        </w:rPr>
        <w:t>a</w:t>
      </w:r>
      <w:r>
        <w:rPr>
          <w:spacing w:val="-9"/>
        </w:rPr>
        <w:t> </w:t>
      </w:r>
      <w:r>
        <w:rPr>
          <w:spacing w:val="-4"/>
        </w:rPr>
        <w:t>broad</w:t>
      </w:r>
      <w:r>
        <w:rPr>
          <w:spacing w:val="-8"/>
        </w:rPr>
        <w:t> </w:t>
      </w:r>
      <w:r>
        <w:rPr>
          <w:spacing w:val="-4"/>
        </w:rPr>
        <w:t>range</w:t>
      </w:r>
      <w:r>
        <w:rPr>
          <w:spacing w:val="-7"/>
        </w:rPr>
        <w:t> </w:t>
      </w:r>
      <w:r>
        <w:rPr>
          <w:spacing w:val="-4"/>
        </w:rPr>
        <w:t>of</w:t>
      </w:r>
      <w:r>
        <w:rPr>
          <w:spacing w:val="-9"/>
        </w:rPr>
        <w:t> </w:t>
      </w:r>
      <w:r>
        <w:rPr>
          <w:spacing w:val="-4"/>
        </w:rPr>
        <w:t>specialisms</w:t>
      </w:r>
      <w:r>
        <w:rPr>
          <w:spacing w:val="-7"/>
        </w:rPr>
        <w:t> </w:t>
      </w:r>
      <w:r>
        <w:rPr>
          <w:spacing w:val="-4"/>
        </w:rPr>
        <w:t>and</w:t>
      </w:r>
      <w:r>
        <w:rPr>
          <w:spacing w:val="-8"/>
        </w:rPr>
        <w:t> </w:t>
      </w:r>
      <w:r>
        <w:rPr>
          <w:spacing w:val="-4"/>
        </w:rPr>
        <w:t>fields:</w:t>
      </w:r>
      <w:r>
        <w:rPr>
          <w:spacing w:val="-8"/>
        </w:rPr>
        <w:t> </w:t>
      </w:r>
      <w:r>
        <w:rPr>
          <w:spacing w:val="-4"/>
        </w:rPr>
        <w:t>sonic</w:t>
      </w:r>
      <w:r>
        <w:rPr>
          <w:spacing w:val="-7"/>
        </w:rPr>
        <w:t> </w:t>
      </w:r>
      <w:r>
        <w:rPr>
          <w:spacing w:val="-4"/>
        </w:rPr>
        <w:t>and scenographic landscapes; applied,</w:t>
      </w:r>
      <w:r>
        <w:rPr>
          <w:spacing w:val="-6"/>
        </w:rPr>
        <w:t> </w:t>
      </w:r>
      <w:r>
        <w:rPr>
          <w:spacing w:val="-4"/>
        </w:rPr>
        <w:t>political,</w:t>
      </w:r>
      <w:r>
        <w:rPr>
          <w:spacing w:val="-6"/>
        </w:rPr>
        <w:t> </w:t>
      </w:r>
      <w:r>
        <w:rPr>
          <w:spacing w:val="-4"/>
        </w:rPr>
        <w:t>and</w:t>
      </w:r>
      <w:r>
        <w:rPr>
          <w:spacing w:val="-5"/>
        </w:rPr>
        <w:t> </w:t>
      </w:r>
      <w:r>
        <w:rPr>
          <w:spacing w:val="-4"/>
        </w:rPr>
        <w:t>social</w:t>
      </w:r>
      <w:r>
        <w:rPr>
          <w:spacing w:val="-5"/>
        </w:rPr>
        <w:t> </w:t>
      </w:r>
      <w:r>
        <w:rPr>
          <w:spacing w:val="-4"/>
        </w:rPr>
        <w:t>theatres;</w:t>
      </w:r>
      <w:r>
        <w:rPr>
          <w:spacing w:val="-5"/>
        </w:rPr>
        <w:t> </w:t>
      </w:r>
      <w:r>
        <w:rPr>
          <w:spacing w:val="-4"/>
        </w:rPr>
        <w:t>practices of</w:t>
      </w:r>
      <w:r>
        <w:rPr>
          <w:spacing w:val="-5"/>
        </w:rPr>
        <w:t> </w:t>
      </w:r>
      <w:r>
        <w:rPr>
          <w:spacing w:val="-4"/>
        </w:rPr>
        <w:t>acting</w:t>
      </w:r>
      <w:r>
        <w:rPr>
          <w:spacing w:val="-6"/>
        </w:rPr>
        <w:t> </w:t>
      </w:r>
      <w:r>
        <w:rPr>
          <w:spacing w:val="-4"/>
        </w:rPr>
        <w:t>and</w:t>
      </w:r>
      <w:r>
        <w:rPr>
          <w:spacing w:val="-5"/>
        </w:rPr>
        <w:t> </w:t>
      </w:r>
      <w:r>
        <w:rPr>
          <w:spacing w:val="-4"/>
        </w:rPr>
        <w:t>directing; </w:t>
      </w:r>
      <w:r>
        <w:rPr/>
        <w:t>and</w:t>
      </w:r>
      <w:r>
        <w:rPr>
          <w:spacing w:val="-13"/>
        </w:rPr>
        <w:t> </w:t>
      </w:r>
      <w:r>
        <w:rPr/>
        <w:t>performance</w:t>
      </w:r>
      <w:r>
        <w:rPr>
          <w:spacing w:val="-12"/>
        </w:rPr>
        <w:t> </w:t>
      </w:r>
      <w:r>
        <w:rPr/>
        <w:t>dramaturgies.</w:t>
      </w:r>
      <w:r>
        <w:rPr>
          <w:spacing w:val="-13"/>
        </w:rPr>
        <w:t> </w:t>
      </w:r>
      <w:r>
        <w:rPr/>
        <w:t>Attendance</w:t>
      </w:r>
      <w:r>
        <w:rPr>
          <w:spacing w:val="-12"/>
        </w:rPr>
        <w:t> </w:t>
      </w:r>
      <w:r>
        <w:rPr/>
        <w:t>to</w:t>
      </w:r>
      <w:r>
        <w:rPr>
          <w:spacing w:val="-13"/>
        </w:rPr>
        <w:t> </w:t>
      </w:r>
      <w:r>
        <w:rPr/>
        <w:t>performance’s</w:t>
      </w:r>
      <w:r>
        <w:rPr>
          <w:spacing w:val="-12"/>
        </w:rPr>
        <w:t> </w:t>
      </w:r>
      <w:r>
        <w:rPr/>
        <w:t>manifold</w:t>
      </w:r>
      <w:r>
        <w:rPr>
          <w:spacing w:val="-13"/>
        </w:rPr>
        <w:t> </w:t>
      </w:r>
      <w:r>
        <w:rPr/>
        <w:t>genealogies</w:t>
      </w:r>
      <w:r>
        <w:rPr>
          <w:spacing w:val="-12"/>
        </w:rPr>
        <w:t> </w:t>
      </w:r>
      <w:r>
        <w:rPr/>
        <w:t>and</w:t>
      </w:r>
      <w:r>
        <w:rPr>
          <w:spacing w:val="-13"/>
        </w:rPr>
        <w:t> </w:t>
      </w:r>
      <w:r>
        <w:rPr/>
        <w:t>to</w:t>
      </w:r>
      <w:r>
        <w:rPr>
          <w:spacing w:val="-13"/>
        </w:rPr>
        <w:t> </w:t>
      </w:r>
      <w:r>
        <w:rPr/>
        <w:t>the </w:t>
      </w:r>
      <w:r>
        <w:rPr>
          <w:spacing w:val="-4"/>
        </w:rPr>
        <w:t>communities</w:t>
      </w:r>
      <w:r>
        <w:rPr>
          <w:spacing w:val="-8"/>
        </w:rPr>
        <w:t> </w:t>
      </w:r>
      <w:r>
        <w:rPr>
          <w:spacing w:val="-4"/>
        </w:rPr>
        <w:t>and</w:t>
      </w:r>
      <w:r>
        <w:rPr>
          <w:spacing w:val="-9"/>
        </w:rPr>
        <w:t> </w:t>
      </w:r>
      <w:r>
        <w:rPr>
          <w:spacing w:val="-4"/>
        </w:rPr>
        <w:t>audiences</w:t>
      </w:r>
      <w:r>
        <w:rPr>
          <w:spacing w:val="-8"/>
        </w:rPr>
        <w:t> </w:t>
      </w:r>
      <w:r>
        <w:rPr>
          <w:spacing w:val="-4"/>
        </w:rPr>
        <w:t>that</w:t>
      </w:r>
      <w:r>
        <w:rPr>
          <w:spacing w:val="-10"/>
        </w:rPr>
        <w:t> </w:t>
      </w:r>
      <w:r>
        <w:rPr>
          <w:spacing w:val="-4"/>
        </w:rPr>
        <w:t>performance</w:t>
      </w:r>
      <w:r>
        <w:rPr>
          <w:spacing w:val="-8"/>
        </w:rPr>
        <w:t> </w:t>
      </w:r>
      <w:r>
        <w:rPr>
          <w:spacing w:val="-4"/>
        </w:rPr>
        <w:t>engages</w:t>
      </w:r>
      <w:r>
        <w:rPr>
          <w:spacing w:val="-8"/>
        </w:rPr>
        <w:t> </w:t>
      </w:r>
      <w:r>
        <w:rPr>
          <w:spacing w:val="-4"/>
        </w:rPr>
        <w:t>is</w:t>
      </w:r>
      <w:r>
        <w:rPr>
          <w:spacing w:val="-8"/>
        </w:rPr>
        <w:t> </w:t>
      </w:r>
      <w:r>
        <w:rPr>
          <w:spacing w:val="-4"/>
        </w:rPr>
        <w:t>at</w:t>
      </w:r>
      <w:r>
        <w:rPr>
          <w:spacing w:val="-10"/>
        </w:rPr>
        <w:t> </w:t>
      </w:r>
      <w:r>
        <w:rPr>
          <w:spacing w:val="-4"/>
        </w:rPr>
        <w:t>the</w:t>
      </w:r>
      <w:r>
        <w:rPr>
          <w:spacing w:val="-8"/>
        </w:rPr>
        <w:t> </w:t>
      </w:r>
      <w:r>
        <w:rPr>
          <w:spacing w:val="-4"/>
        </w:rPr>
        <w:t>forefront</w:t>
      </w:r>
      <w:r>
        <w:rPr>
          <w:spacing w:val="-10"/>
        </w:rPr>
        <w:t> </w:t>
      </w:r>
      <w:r>
        <w:rPr>
          <w:spacing w:val="-4"/>
        </w:rPr>
        <w:t>of</w:t>
      </w:r>
      <w:r>
        <w:rPr>
          <w:spacing w:val="-7"/>
        </w:rPr>
        <w:t> </w:t>
      </w:r>
      <w:r>
        <w:rPr>
          <w:spacing w:val="-4"/>
        </w:rPr>
        <w:t>our</w:t>
      </w:r>
      <w:r>
        <w:rPr>
          <w:spacing w:val="-9"/>
        </w:rPr>
        <w:t> </w:t>
      </w:r>
      <w:r>
        <w:rPr>
          <w:spacing w:val="-4"/>
        </w:rPr>
        <w:t>research,</w:t>
      </w:r>
      <w:r>
        <w:rPr>
          <w:spacing w:val="-10"/>
        </w:rPr>
        <w:t> </w:t>
      </w:r>
      <w:r>
        <w:rPr>
          <w:spacing w:val="-4"/>
        </w:rPr>
        <w:t>in</w:t>
      </w:r>
      <w:r>
        <w:rPr>
          <w:spacing w:val="-9"/>
        </w:rPr>
        <w:t> </w:t>
      </w:r>
      <w:r>
        <w:rPr>
          <w:spacing w:val="-4"/>
        </w:rPr>
        <w:t>ways </w:t>
      </w:r>
      <w:r>
        <w:rPr>
          <w:spacing w:val="-6"/>
        </w:rPr>
        <w:t>that</w:t>
      </w:r>
      <w:r>
        <w:rPr>
          <w:spacing w:val="-10"/>
        </w:rPr>
        <w:t> </w:t>
      </w:r>
      <w:r>
        <w:rPr>
          <w:spacing w:val="-6"/>
        </w:rPr>
        <w:t>advocate</w:t>
      </w:r>
      <w:r>
        <w:rPr>
          <w:spacing w:val="-10"/>
        </w:rPr>
        <w:t> </w:t>
      </w:r>
      <w:r>
        <w:rPr>
          <w:spacing w:val="-6"/>
        </w:rPr>
        <w:t>for</w:t>
      </w:r>
      <w:r>
        <w:rPr>
          <w:spacing w:val="-10"/>
        </w:rPr>
        <w:t> </w:t>
      </w:r>
      <w:r>
        <w:rPr>
          <w:spacing w:val="-6"/>
        </w:rPr>
        <w:t>theatre’s</w:t>
      </w:r>
      <w:r>
        <w:rPr>
          <w:spacing w:val="-10"/>
        </w:rPr>
        <w:t> </w:t>
      </w:r>
      <w:r>
        <w:rPr>
          <w:spacing w:val="-6"/>
        </w:rPr>
        <w:t>ongoing</w:t>
      </w:r>
      <w:r>
        <w:rPr>
          <w:spacing w:val="-10"/>
        </w:rPr>
        <w:t> </w:t>
      </w:r>
      <w:r>
        <w:rPr>
          <w:spacing w:val="-6"/>
        </w:rPr>
        <w:t>cultural,</w:t>
      </w:r>
      <w:r>
        <w:rPr>
          <w:spacing w:val="-9"/>
        </w:rPr>
        <w:t> </w:t>
      </w:r>
      <w:r>
        <w:rPr>
          <w:spacing w:val="-6"/>
        </w:rPr>
        <w:t>political,</w:t>
      </w:r>
      <w:r>
        <w:rPr>
          <w:spacing w:val="-10"/>
        </w:rPr>
        <w:t> </w:t>
      </w:r>
      <w:r>
        <w:rPr>
          <w:spacing w:val="-6"/>
        </w:rPr>
        <w:t>and</w:t>
      </w:r>
      <w:r>
        <w:rPr>
          <w:spacing w:val="-10"/>
        </w:rPr>
        <w:t> </w:t>
      </w:r>
      <w:r>
        <w:rPr>
          <w:spacing w:val="-6"/>
        </w:rPr>
        <w:t>social</w:t>
      </w:r>
      <w:r>
        <w:rPr>
          <w:spacing w:val="-10"/>
        </w:rPr>
        <w:t> </w:t>
      </w:r>
      <w:r>
        <w:rPr>
          <w:spacing w:val="-6"/>
        </w:rPr>
        <w:t>impacts.</w:t>
      </w:r>
      <w:r>
        <w:rPr>
          <w:spacing w:val="-10"/>
        </w:rPr>
        <w:t> </w:t>
      </w:r>
      <w:r>
        <w:rPr>
          <w:spacing w:val="-6"/>
        </w:rPr>
        <w:t>In</w:t>
      </w:r>
      <w:r>
        <w:rPr>
          <w:spacing w:val="-10"/>
        </w:rPr>
        <w:t> </w:t>
      </w:r>
      <w:r>
        <w:rPr>
          <w:spacing w:val="-6"/>
        </w:rPr>
        <w:t>addition</w:t>
      </w:r>
      <w:r>
        <w:rPr>
          <w:spacing w:val="-9"/>
        </w:rPr>
        <w:t> </w:t>
      </w:r>
      <w:r>
        <w:rPr>
          <w:spacing w:val="-6"/>
        </w:rPr>
        <w:t>to</w:t>
      </w:r>
      <w:r>
        <w:rPr>
          <w:spacing w:val="-10"/>
        </w:rPr>
        <w:t> </w:t>
      </w:r>
      <w:r>
        <w:rPr>
          <w:spacing w:val="-6"/>
        </w:rPr>
        <w:t>publications </w:t>
      </w:r>
      <w:r>
        <w:rPr/>
        <w:t>of</w:t>
      </w:r>
      <w:r>
        <w:rPr>
          <w:spacing w:val="-10"/>
        </w:rPr>
        <w:t> </w:t>
      </w:r>
      <w:r>
        <w:rPr/>
        <w:t>books,</w:t>
      </w:r>
      <w:r>
        <w:rPr>
          <w:spacing w:val="-10"/>
        </w:rPr>
        <w:t> </w:t>
      </w:r>
      <w:r>
        <w:rPr/>
        <w:t>articles,</w:t>
      </w:r>
      <w:r>
        <w:rPr>
          <w:spacing w:val="-10"/>
        </w:rPr>
        <w:t> </w:t>
      </w:r>
      <w:r>
        <w:rPr/>
        <w:t>and</w:t>
      </w:r>
      <w:r>
        <w:rPr>
          <w:spacing w:val="-9"/>
        </w:rPr>
        <w:t> </w:t>
      </w:r>
      <w:r>
        <w:rPr/>
        <w:t>book</w:t>
      </w:r>
      <w:r>
        <w:rPr>
          <w:spacing w:val="-9"/>
        </w:rPr>
        <w:t> </w:t>
      </w:r>
      <w:r>
        <w:rPr/>
        <w:t>chapters,</w:t>
      </w:r>
      <w:r>
        <w:rPr>
          <w:spacing w:val="-10"/>
        </w:rPr>
        <w:t> </w:t>
      </w:r>
      <w:r>
        <w:rPr/>
        <w:t>staff</w:t>
      </w:r>
      <w:r>
        <w:rPr>
          <w:spacing w:val="-10"/>
        </w:rPr>
        <w:t> </w:t>
      </w:r>
      <w:r>
        <w:rPr/>
        <w:t>undertook</w:t>
      </w:r>
      <w:r>
        <w:rPr>
          <w:spacing w:val="-9"/>
        </w:rPr>
        <w:t> </w:t>
      </w:r>
      <w:r>
        <w:rPr/>
        <w:t>journalism,</w:t>
      </w:r>
      <w:r>
        <w:rPr>
          <w:spacing w:val="-10"/>
        </w:rPr>
        <w:t> </w:t>
      </w:r>
      <w:r>
        <w:rPr/>
        <w:t>podcasts</w:t>
      </w:r>
      <w:r>
        <w:rPr>
          <w:spacing w:val="-9"/>
        </w:rPr>
        <w:t> </w:t>
      </w:r>
      <w:r>
        <w:rPr/>
        <w:t>and</w:t>
      </w:r>
      <w:r>
        <w:rPr>
          <w:spacing w:val="-9"/>
        </w:rPr>
        <w:t> </w:t>
      </w:r>
      <w:r>
        <w:rPr/>
        <w:t>broadcasting, </w:t>
      </w:r>
      <w:r>
        <w:rPr>
          <w:spacing w:val="-4"/>
        </w:rPr>
        <w:t>masterclasses,</w:t>
      </w:r>
      <w:r>
        <w:rPr>
          <w:spacing w:val="-8"/>
        </w:rPr>
        <w:t> </w:t>
      </w:r>
      <w:r>
        <w:rPr>
          <w:spacing w:val="-4"/>
        </w:rPr>
        <w:t>workshops</w:t>
      </w:r>
      <w:r>
        <w:rPr>
          <w:spacing w:val="-6"/>
        </w:rPr>
        <w:t> </w:t>
      </w:r>
      <w:r>
        <w:rPr>
          <w:spacing w:val="-4"/>
        </w:rPr>
        <w:t>and</w:t>
      </w:r>
      <w:r>
        <w:rPr>
          <w:spacing w:val="-6"/>
        </w:rPr>
        <w:t> </w:t>
      </w:r>
      <w:r>
        <w:rPr>
          <w:spacing w:val="-4"/>
        </w:rPr>
        <w:t>seminars,</w:t>
      </w:r>
      <w:r>
        <w:rPr>
          <w:spacing w:val="-8"/>
        </w:rPr>
        <w:t> </w:t>
      </w:r>
      <w:r>
        <w:rPr>
          <w:spacing w:val="-4"/>
        </w:rPr>
        <w:t>performances,</w:t>
      </w:r>
      <w:r>
        <w:rPr>
          <w:spacing w:val="-8"/>
        </w:rPr>
        <w:t> </w:t>
      </w:r>
      <w:r>
        <w:rPr>
          <w:spacing w:val="-4"/>
        </w:rPr>
        <w:t>designs</w:t>
      </w:r>
      <w:r>
        <w:rPr>
          <w:spacing w:val="-6"/>
        </w:rPr>
        <w:t> </w:t>
      </w:r>
      <w:r>
        <w:rPr>
          <w:spacing w:val="-4"/>
        </w:rPr>
        <w:t>and</w:t>
      </w:r>
      <w:r>
        <w:rPr>
          <w:spacing w:val="-6"/>
        </w:rPr>
        <w:t> </w:t>
      </w:r>
      <w:r>
        <w:rPr>
          <w:spacing w:val="-4"/>
        </w:rPr>
        <w:t>exhibitions.</w:t>
      </w:r>
      <w:r>
        <w:rPr>
          <w:spacing w:val="-7"/>
        </w:rPr>
        <w:t> </w:t>
      </w:r>
      <w:r>
        <w:rPr>
          <w:spacing w:val="-4"/>
        </w:rPr>
        <w:t>Knowledge</w:t>
      </w:r>
      <w:r>
        <w:rPr>
          <w:spacing w:val="-6"/>
        </w:rPr>
        <w:t> </w:t>
      </w:r>
      <w:r>
        <w:rPr>
          <w:spacing w:val="-4"/>
        </w:rPr>
        <w:t>was </w:t>
      </w:r>
      <w:r>
        <w:rPr>
          <w:spacing w:val="-2"/>
        </w:rPr>
        <w:t>exchanged</w:t>
      </w:r>
      <w:r>
        <w:rPr>
          <w:spacing w:val="-12"/>
        </w:rPr>
        <w:t> </w:t>
      </w:r>
      <w:r>
        <w:rPr>
          <w:spacing w:val="-2"/>
        </w:rPr>
        <w:t>with</w:t>
      </w:r>
      <w:r>
        <w:rPr>
          <w:spacing w:val="-12"/>
        </w:rPr>
        <w:t> </w:t>
      </w:r>
      <w:r>
        <w:rPr>
          <w:spacing w:val="-2"/>
        </w:rPr>
        <w:t>virtual</w:t>
      </w:r>
      <w:r>
        <w:rPr>
          <w:spacing w:val="-12"/>
        </w:rPr>
        <w:t> </w:t>
      </w:r>
      <w:r>
        <w:rPr>
          <w:spacing w:val="-2"/>
        </w:rPr>
        <w:t>and,</w:t>
      </w:r>
      <w:r>
        <w:rPr>
          <w:spacing w:val="-13"/>
        </w:rPr>
        <w:t> </w:t>
      </w:r>
      <w:r>
        <w:rPr>
          <w:spacing w:val="-2"/>
        </w:rPr>
        <w:t>where</w:t>
      </w:r>
      <w:r>
        <w:rPr>
          <w:spacing w:val="-11"/>
        </w:rPr>
        <w:t> </w:t>
      </w:r>
      <w:r>
        <w:rPr>
          <w:spacing w:val="-2"/>
        </w:rPr>
        <w:t>possible,</w:t>
      </w:r>
      <w:r>
        <w:rPr>
          <w:spacing w:val="-13"/>
        </w:rPr>
        <w:t> </w:t>
      </w:r>
      <w:r>
        <w:rPr>
          <w:spacing w:val="-2"/>
        </w:rPr>
        <w:t>with</w:t>
      </w:r>
      <w:r>
        <w:rPr>
          <w:spacing w:val="-12"/>
        </w:rPr>
        <w:t> </w:t>
      </w:r>
      <w:r>
        <w:rPr>
          <w:spacing w:val="-2"/>
        </w:rPr>
        <w:t>physical</w:t>
      </w:r>
      <w:r>
        <w:rPr>
          <w:spacing w:val="-12"/>
        </w:rPr>
        <w:t> </w:t>
      </w:r>
      <w:r>
        <w:rPr>
          <w:spacing w:val="-2"/>
        </w:rPr>
        <w:t>audiences</w:t>
      </w:r>
      <w:r>
        <w:rPr>
          <w:spacing w:val="-11"/>
        </w:rPr>
        <w:t> </w:t>
      </w:r>
      <w:r>
        <w:rPr>
          <w:spacing w:val="-2"/>
        </w:rPr>
        <w:t>and</w:t>
      </w:r>
      <w:r>
        <w:rPr>
          <w:spacing w:val="-12"/>
        </w:rPr>
        <w:t> </w:t>
      </w:r>
      <w:r>
        <w:rPr>
          <w:spacing w:val="-2"/>
        </w:rPr>
        <w:t>participants.</w:t>
      </w:r>
    </w:p>
    <w:p>
      <w:pPr>
        <w:spacing w:after="0" w:line="319" w:lineRule="auto"/>
        <w:jc w:val="both"/>
        <w:sectPr>
          <w:pgSz w:w="11910" w:h="16840"/>
          <w:pgMar w:header="712" w:footer="779" w:top="1320" w:bottom="960" w:left="420" w:right="260"/>
        </w:sectPr>
      </w:pPr>
    </w:p>
    <w:p>
      <w:pPr>
        <w:pStyle w:val="BodyText"/>
        <w:spacing w:line="319" w:lineRule="auto" w:before="125"/>
        <w:ind w:left="997" w:right="1154"/>
        <w:jc w:val="both"/>
      </w:pPr>
      <w:r>
        <w:rPr>
          <w:spacing w:val="-6"/>
        </w:rPr>
        <w:t>An award of £50k from</w:t>
      </w:r>
      <w:r>
        <w:rPr>
          <w:spacing w:val="-7"/>
        </w:rPr>
        <w:t> </w:t>
      </w:r>
      <w:r>
        <w:rPr>
          <w:spacing w:val="-6"/>
        </w:rPr>
        <w:t>Research England Strategic Priorities Fund enabled us to enhance our work </w:t>
      </w:r>
      <w:r>
        <w:rPr/>
        <w:t>with</w:t>
      </w:r>
      <w:r>
        <w:rPr>
          <w:spacing w:val="-16"/>
        </w:rPr>
        <w:t> </w:t>
      </w:r>
      <w:r>
        <w:rPr/>
        <w:t>policy</w:t>
      </w:r>
      <w:r>
        <w:rPr>
          <w:spacing w:val="-16"/>
        </w:rPr>
        <w:t> </w:t>
      </w:r>
      <w:r>
        <w:rPr/>
        <w:t>makers.</w:t>
      </w:r>
      <w:r>
        <w:rPr>
          <w:spacing w:val="-16"/>
        </w:rPr>
        <w:t> </w:t>
      </w:r>
      <w:r>
        <w:rPr/>
        <w:t>The</w:t>
      </w:r>
      <w:r>
        <w:rPr>
          <w:spacing w:val="-16"/>
        </w:rPr>
        <w:t> </w:t>
      </w:r>
      <w:r>
        <w:rPr/>
        <w:t>development</w:t>
      </w:r>
      <w:r>
        <w:rPr>
          <w:spacing w:val="-16"/>
        </w:rPr>
        <w:t> </w:t>
      </w:r>
      <w:r>
        <w:rPr/>
        <w:t>of</w:t>
      </w:r>
      <w:r>
        <w:rPr>
          <w:spacing w:val="-15"/>
        </w:rPr>
        <w:t> </w:t>
      </w:r>
      <w:r>
        <w:rPr/>
        <w:t>a</w:t>
      </w:r>
      <w:r>
        <w:rPr>
          <w:spacing w:val="-16"/>
        </w:rPr>
        <w:t> </w:t>
      </w:r>
      <w:r>
        <w:rPr/>
        <w:t>trans</w:t>
      </w:r>
      <w:r>
        <w:rPr>
          <w:spacing w:val="-16"/>
        </w:rPr>
        <w:t> </w:t>
      </w:r>
      <w:r>
        <w:rPr/>
        <w:t>casting</w:t>
      </w:r>
      <w:r>
        <w:rPr>
          <w:spacing w:val="-16"/>
        </w:rPr>
        <w:t> </w:t>
      </w:r>
      <w:r>
        <w:rPr/>
        <w:t>statement,</w:t>
      </w:r>
      <w:r>
        <w:rPr>
          <w:spacing w:val="-16"/>
        </w:rPr>
        <w:t> </w:t>
      </w:r>
      <w:r>
        <w:rPr/>
        <w:t>with</w:t>
      </w:r>
      <w:r>
        <w:rPr>
          <w:spacing w:val="-16"/>
        </w:rPr>
        <w:t> </w:t>
      </w:r>
      <w:r>
        <w:rPr/>
        <w:t>partners</w:t>
      </w:r>
      <w:r>
        <w:rPr>
          <w:spacing w:val="-15"/>
        </w:rPr>
        <w:t> </w:t>
      </w:r>
      <w:r>
        <w:rPr/>
        <w:t>–</w:t>
      </w:r>
      <w:r>
        <w:rPr>
          <w:spacing w:val="-16"/>
        </w:rPr>
        <w:t> </w:t>
      </w:r>
      <w:r>
        <w:rPr/>
        <w:t>Outbox,</w:t>
      </w:r>
      <w:r>
        <w:rPr>
          <w:spacing w:val="-16"/>
        </w:rPr>
        <w:t> </w:t>
      </w:r>
      <w:r>
        <w:rPr/>
        <w:t>The Queer House and Milk Presents – highlighted the absence of policies (within commercial and </w:t>
      </w:r>
      <w:r>
        <w:rPr>
          <w:spacing w:val="-6"/>
        </w:rPr>
        <w:t>mainstream</w:t>
      </w:r>
      <w:r>
        <w:rPr>
          <w:spacing w:val="-10"/>
        </w:rPr>
        <w:t> </w:t>
      </w:r>
      <w:r>
        <w:rPr>
          <w:spacing w:val="-6"/>
        </w:rPr>
        <w:t>theatre)</w:t>
      </w:r>
      <w:r>
        <w:rPr>
          <w:spacing w:val="-10"/>
        </w:rPr>
        <w:t> </w:t>
      </w:r>
      <w:r>
        <w:rPr>
          <w:spacing w:val="-6"/>
        </w:rPr>
        <w:t>addressing</w:t>
      </w:r>
      <w:r>
        <w:rPr>
          <w:spacing w:val="-10"/>
        </w:rPr>
        <w:t> </w:t>
      </w:r>
      <w:r>
        <w:rPr>
          <w:spacing w:val="-6"/>
        </w:rPr>
        <w:t>the</w:t>
      </w:r>
      <w:r>
        <w:rPr>
          <w:spacing w:val="-10"/>
        </w:rPr>
        <w:t> </w:t>
      </w:r>
      <w:r>
        <w:rPr>
          <w:spacing w:val="-6"/>
        </w:rPr>
        <w:t>exclusion</w:t>
      </w:r>
      <w:r>
        <w:rPr>
          <w:spacing w:val="-9"/>
        </w:rPr>
        <w:t> </w:t>
      </w:r>
      <w:r>
        <w:rPr>
          <w:spacing w:val="-6"/>
        </w:rPr>
        <w:t>of</w:t>
      </w:r>
      <w:r>
        <w:rPr>
          <w:spacing w:val="-7"/>
        </w:rPr>
        <w:t> </w:t>
      </w:r>
      <w:r>
        <w:rPr>
          <w:spacing w:val="-6"/>
        </w:rPr>
        <w:t>trans</w:t>
      </w:r>
      <w:r>
        <w:rPr>
          <w:spacing w:val="-9"/>
        </w:rPr>
        <w:t> </w:t>
      </w:r>
      <w:r>
        <w:rPr>
          <w:spacing w:val="-6"/>
        </w:rPr>
        <w:t>people.</w:t>
      </w:r>
      <w:r>
        <w:rPr>
          <w:spacing w:val="-10"/>
        </w:rPr>
        <w:t> </w:t>
      </w:r>
      <w:r>
        <w:rPr>
          <w:spacing w:val="-6"/>
        </w:rPr>
        <w:t>28</w:t>
      </w:r>
      <w:r>
        <w:rPr>
          <w:spacing w:val="-10"/>
        </w:rPr>
        <w:t> </w:t>
      </w:r>
      <w:r>
        <w:rPr>
          <w:spacing w:val="-6"/>
        </w:rPr>
        <w:t>venues</w:t>
      </w:r>
      <w:r>
        <w:rPr>
          <w:spacing w:val="-9"/>
        </w:rPr>
        <w:t> </w:t>
      </w:r>
      <w:r>
        <w:rPr>
          <w:spacing w:val="-6"/>
        </w:rPr>
        <w:t>and</w:t>
      </w:r>
      <w:r>
        <w:rPr>
          <w:spacing w:val="-7"/>
        </w:rPr>
        <w:t> </w:t>
      </w:r>
      <w:r>
        <w:rPr>
          <w:spacing w:val="-6"/>
        </w:rPr>
        <w:t>70</w:t>
      </w:r>
      <w:r>
        <w:rPr>
          <w:spacing w:val="-9"/>
        </w:rPr>
        <w:t> </w:t>
      </w:r>
      <w:r>
        <w:rPr>
          <w:spacing w:val="-6"/>
        </w:rPr>
        <w:t>arts</w:t>
      </w:r>
      <w:r>
        <w:rPr>
          <w:spacing w:val="-9"/>
        </w:rPr>
        <w:t> </w:t>
      </w:r>
      <w:r>
        <w:rPr>
          <w:spacing w:val="-6"/>
        </w:rPr>
        <w:t>organisations </w:t>
      </w:r>
      <w:r>
        <w:rPr/>
        <w:t>subsequently changed their policies (including London’s Royal Court, Leeds Playhouse, </w:t>
      </w:r>
      <w:r>
        <w:rPr>
          <w:spacing w:val="-6"/>
        </w:rPr>
        <w:t>Manchester’s Royal Exchange, and National Theatre of Scotland). The transformative impact of the </w:t>
      </w:r>
      <w:r>
        <w:rPr/>
        <w:t>trans</w:t>
      </w:r>
      <w:r>
        <w:rPr>
          <w:spacing w:val="-5"/>
        </w:rPr>
        <w:t> </w:t>
      </w:r>
      <w:r>
        <w:rPr/>
        <w:t>casting</w:t>
      </w:r>
      <w:r>
        <w:rPr>
          <w:spacing w:val="-6"/>
        </w:rPr>
        <w:t> </w:t>
      </w:r>
      <w:r>
        <w:rPr/>
        <w:t>research</w:t>
      </w:r>
      <w:r>
        <w:rPr>
          <w:spacing w:val="-5"/>
        </w:rPr>
        <w:t> </w:t>
      </w:r>
      <w:r>
        <w:rPr/>
        <w:t>on</w:t>
      </w:r>
      <w:r>
        <w:rPr>
          <w:spacing w:val="-5"/>
        </w:rPr>
        <w:t> </w:t>
      </w:r>
      <w:r>
        <w:rPr/>
        <w:t>policy-making</w:t>
      </w:r>
      <w:r>
        <w:rPr>
          <w:spacing w:val="-6"/>
        </w:rPr>
        <w:t> </w:t>
      </w:r>
      <w:r>
        <w:rPr/>
        <w:t>in</w:t>
      </w:r>
      <w:r>
        <w:rPr>
          <w:spacing w:val="-5"/>
        </w:rPr>
        <w:t> </w:t>
      </w:r>
      <w:r>
        <w:rPr/>
        <w:t>the</w:t>
      </w:r>
      <w:r>
        <w:rPr>
          <w:spacing w:val="-5"/>
        </w:rPr>
        <w:t> </w:t>
      </w:r>
      <w:r>
        <w:rPr/>
        <w:t>sector</w:t>
      </w:r>
      <w:r>
        <w:rPr>
          <w:spacing w:val="-5"/>
        </w:rPr>
        <w:t> </w:t>
      </w:r>
      <w:r>
        <w:rPr/>
        <w:t>was</w:t>
      </w:r>
      <w:r>
        <w:rPr>
          <w:spacing w:val="-5"/>
        </w:rPr>
        <w:t> </w:t>
      </w:r>
      <w:r>
        <w:rPr/>
        <w:t>reported</w:t>
      </w:r>
      <w:r>
        <w:rPr>
          <w:spacing w:val="-5"/>
        </w:rPr>
        <w:t> </w:t>
      </w:r>
      <w:r>
        <w:rPr/>
        <w:t>in</w:t>
      </w:r>
      <w:r>
        <w:rPr>
          <w:spacing w:val="-5"/>
        </w:rPr>
        <w:t> </w:t>
      </w:r>
      <w:r>
        <w:rPr/>
        <w:t>both</w:t>
      </w:r>
      <w:r>
        <w:rPr>
          <w:spacing w:val="-3"/>
        </w:rPr>
        <w:t> </w:t>
      </w:r>
      <w:hyperlink r:id="rId16">
        <w:r>
          <w:rPr>
            <w:color w:val="0000FF"/>
            <w:u w:val="single" w:color="0000FF"/>
          </w:rPr>
          <w:t>The</w:t>
        </w:r>
        <w:r>
          <w:rPr>
            <w:color w:val="0000FF"/>
            <w:spacing w:val="-4"/>
            <w:u w:val="single" w:color="0000FF"/>
          </w:rPr>
          <w:t> </w:t>
        </w:r>
        <w:r>
          <w:rPr>
            <w:color w:val="0000FF"/>
            <w:u w:val="single" w:color="0000FF"/>
          </w:rPr>
          <w:t>Stage</w:t>
        </w:r>
      </w:hyperlink>
      <w:r>
        <w:rPr>
          <w:color w:val="0000FF"/>
          <w:spacing w:val="-4"/>
        </w:rPr>
        <w:t> </w:t>
      </w:r>
      <w:r>
        <w:rPr/>
        <w:t>and</w:t>
      </w:r>
      <w:r>
        <w:rPr>
          <w:spacing w:val="-5"/>
        </w:rPr>
        <w:t> </w:t>
      </w:r>
      <w:hyperlink r:id="rId17">
        <w:r>
          <w:rPr>
            <w:color w:val="0000FF"/>
            <w:u w:val="single" w:color="0000FF"/>
          </w:rPr>
          <w:t>The</w:t>
        </w:r>
      </w:hyperlink>
      <w:r>
        <w:rPr>
          <w:color w:val="0000FF"/>
        </w:rPr>
        <w:t> </w:t>
      </w:r>
      <w:hyperlink r:id="rId17">
        <w:r>
          <w:rPr>
            <w:color w:val="0000FF"/>
            <w:spacing w:val="-2"/>
            <w:u w:val="single" w:color="0000FF"/>
          </w:rPr>
          <w:t>Guardian</w:t>
        </w:r>
        <w:r>
          <w:rPr>
            <w:spacing w:val="-2"/>
          </w:rPr>
          <w:t>.</w:t>
        </w:r>
      </w:hyperlink>
      <w:r>
        <w:rPr>
          <w:spacing w:val="-14"/>
        </w:rPr>
        <w:t> </w:t>
      </w:r>
      <w:r>
        <w:rPr>
          <w:spacing w:val="-2"/>
        </w:rPr>
        <w:t>A</w:t>
      </w:r>
      <w:r>
        <w:rPr>
          <w:spacing w:val="-14"/>
        </w:rPr>
        <w:t> </w:t>
      </w:r>
      <w:r>
        <w:rPr>
          <w:spacing w:val="-2"/>
        </w:rPr>
        <w:t>collaboration</w:t>
      </w:r>
      <w:r>
        <w:rPr>
          <w:spacing w:val="-14"/>
        </w:rPr>
        <w:t> </w:t>
      </w:r>
      <w:r>
        <w:rPr>
          <w:spacing w:val="-2"/>
        </w:rPr>
        <w:t>with</w:t>
      </w:r>
      <w:r>
        <w:rPr>
          <w:spacing w:val="-14"/>
        </w:rPr>
        <w:t> </w:t>
      </w:r>
      <w:r>
        <w:rPr>
          <w:spacing w:val="-2"/>
        </w:rPr>
        <w:t>project</w:t>
      </w:r>
      <w:r>
        <w:rPr>
          <w:spacing w:val="-14"/>
        </w:rPr>
        <w:t> </w:t>
      </w:r>
      <w:r>
        <w:rPr>
          <w:spacing w:val="-2"/>
        </w:rPr>
        <w:t>partner</w:t>
      </w:r>
      <w:r>
        <w:rPr>
          <w:spacing w:val="-13"/>
        </w:rPr>
        <w:t> </w:t>
      </w:r>
      <w:r>
        <w:rPr>
          <w:spacing w:val="-2"/>
        </w:rPr>
        <w:t>Kanlungan</w:t>
      </w:r>
      <w:r>
        <w:rPr>
          <w:spacing w:val="-14"/>
        </w:rPr>
        <w:t> </w:t>
      </w:r>
      <w:r>
        <w:rPr>
          <w:spacing w:val="-2"/>
        </w:rPr>
        <w:t>Filipino</w:t>
      </w:r>
      <w:r>
        <w:rPr>
          <w:spacing w:val="-14"/>
        </w:rPr>
        <w:t> </w:t>
      </w:r>
      <w:r>
        <w:rPr>
          <w:spacing w:val="-2"/>
        </w:rPr>
        <w:t>Consortium</w:t>
      </w:r>
      <w:r>
        <w:rPr>
          <w:spacing w:val="-14"/>
        </w:rPr>
        <w:t> </w:t>
      </w:r>
      <w:r>
        <w:rPr>
          <w:spacing w:val="-2"/>
        </w:rPr>
        <w:t>used</w:t>
      </w:r>
      <w:r>
        <w:rPr>
          <w:spacing w:val="-14"/>
        </w:rPr>
        <w:t> </w:t>
      </w:r>
      <w:r>
        <w:rPr>
          <w:spacing w:val="-2"/>
        </w:rPr>
        <w:t>participatory </w:t>
      </w:r>
      <w:r>
        <w:rPr>
          <w:spacing w:val="-6"/>
        </w:rPr>
        <w:t>theatre</w:t>
      </w:r>
      <w:r>
        <w:rPr>
          <w:spacing w:val="-10"/>
        </w:rPr>
        <w:t> </w:t>
      </w:r>
      <w:r>
        <w:rPr>
          <w:spacing w:val="-6"/>
        </w:rPr>
        <w:t>workshops</w:t>
      </w:r>
      <w:r>
        <w:rPr>
          <w:spacing w:val="-7"/>
        </w:rPr>
        <w:t> </w:t>
      </w:r>
      <w:r>
        <w:rPr>
          <w:spacing w:val="-6"/>
        </w:rPr>
        <w:t>to</w:t>
      </w:r>
      <w:r>
        <w:rPr>
          <w:spacing w:val="-9"/>
        </w:rPr>
        <w:t> </w:t>
      </w:r>
      <w:r>
        <w:rPr>
          <w:spacing w:val="-6"/>
        </w:rPr>
        <w:t>examine</w:t>
      </w:r>
      <w:r>
        <w:rPr>
          <w:spacing w:val="-8"/>
        </w:rPr>
        <w:t> </w:t>
      </w:r>
      <w:r>
        <w:rPr>
          <w:spacing w:val="-6"/>
        </w:rPr>
        <w:t>the</w:t>
      </w:r>
      <w:r>
        <w:rPr>
          <w:spacing w:val="-8"/>
        </w:rPr>
        <w:t> </w:t>
      </w:r>
      <w:r>
        <w:rPr>
          <w:spacing w:val="-6"/>
        </w:rPr>
        <w:t>social</w:t>
      </w:r>
      <w:r>
        <w:rPr>
          <w:spacing w:val="-9"/>
        </w:rPr>
        <w:t> </w:t>
      </w:r>
      <w:r>
        <w:rPr>
          <w:spacing w:val="-6"/>
        </w:rPr>
        <w:t>impact</w:t>
      </w:r>
      <w:r>
        <w:rPr>
          <w:spacing w:val="-10"/>
        </w:rPr>
        <w:t> </w:t>
      </w:r>
      <w:r>
        <w:rPr>
          <w:spacing w:val="-6"/>
        </w:rPr>
        <w:t>of</w:t>
      </w:r>
      <w:r>
        <w:rPr>
          <w:spacing w:val="-10"/>
        </w:rPr>
        <w:t> </w:t>
      </w:r>
      <w:r>
        <w:rPr>
          <w:spacing w:val="-6"/>
        </w:rPr>
        <w:t>COVID-19</w:t>
      </w:r>
      <w:r>
        <w:rPr>
          <w:spacing w:val="-10"/>
        </w:rPr>
        <w:t> </w:t>
      </w:r>
      <w:r>
        <w:rPr>
          <w:spacing w:val="-6"/>
        </w:rPr>
        <w:t>on</w:t>
      </w:r>
      <w:r>
        <w:rPr>
          <w:spacing w:val="-8"/>
        </w:rPr>
        <w:t> </w:t>
      </w:r>
      <w:r>
        <w:rPr>
          <w:spacing w:val="-6"/>
        </w:rPr>
        <w:t>precarious</w:t>
      </w:r>
      <w:r>
        <w:rPr>
          <w:spacing w:val="-8"/>
        </w:rPr>
        <w:t> </w:t>
      </w:r>
      <w:r>
        <w:rPr>
          <w:spacing w:val="-6"/>
        </w:rPr>
        <w:t>Filipino</w:t>
      </w:r>
      <w:r>
        <w:rPr>
          <w:spacing w:val="-9"/>
        </w:rPr>
        <w:t> </w:t>
      </w:r>
      <w:r>
        <w:rPr>
          <w:spacing w:val="-6"/>
        </w:rPr>
        <w:t>migrants</w:t>
      </w:r>
      <w:r>
        <w:rPr>
          <w:spacing w:val="-8"/>
        </w:rPr>
        <w:t> </w:t>
      </w:r>
      <w:r>
        <w:rPr>
          <w:spacing w:val="-6"/>
        </w:rPr>
        <w:t>in</w:t>
      </w:r>
      <w:r>
        <w:rPr>
          <w:spacing w:val="-9"/>
        </w:rPr>
        <w:t> </w:t>
      </w:r>
      <w:r>
        <w:rPr>
          <w:spacing w:val="-6"/>
        </w:rPr>
        <w:t>the UK;</w:t>
      </w:r>
      <w:r>
        <w:rPr>
          <w:spacing w:val="-10"/>
        </w:rPr>
        <w:t> </w:t>
      </w:r>
      <w:r>
        <w:rPr>
          <w:spacing w:val="-6"/>
        </w:rPr>
        <w:t>it</w:t>
      </w:r>
      <w:r>
        <w:rPr>
          <w:spacing w:val="-10"/>
        </w:rPr>
        <w:t> </w:t>
      </w:r>
      <w:r>
        <w:rPr>
          <w:spacing w:val="-6"/>
        </w:rPr>
        <w:t>produced</w:t>
      </w:r>
      <w:r>
        <w:rPr>
          <w:spacing w:val="-9"/>
        </w:rPr>
        <w:t> </w:t>
      </w:r>
      <w:r>
        <w:rPr>
          <w:spacing w:val="-6"/>
        </w:rPr>
        <w:t>a</w:t>
      </w:r>
      <w:r>
        <w:rPr>
          <w:spacing w:val="-9"/>
        </w:rPr>
        <w:t> </w:t>
      </w:r>
      <w:r>
        <w:rPr>
          <w:spacing w:val="-6"/>
        </w:rPr>
        <w:t>policy-focussed</w:t>
      </w:r>
      <w:r>
        <w:rPr>
          <w:spacing w:val="-10"/>
        </w:rPr>
        <w:t> </w:t>
      </w:r>
      <w:r>
        <w:rPr>
          <w:spacing w:val="-6"/>
        </w:rPr>
        <w:t>report</w:t>
      </w:r>
      <w:r>
        <w:rPr>
          <w:spacing w:val="-9"/>
        </w:rPr>
        <w:t> </w:t>
      </w:r>
      <w:r>
        <w:rPr>
          <w:spacing w:val="-6"/>
        </w:rPr>
        <w:t>and</w:t>
      </w:r>
      <w:r>
        <w:rPr>
          <w:spacing w:val="-8"/>
        </w:rPr>
        <w:t> </w:t>
      </w:r>
      <w:r>
        <w:rPr>
          <w:spacing w:val="-6"/>
        </w:rPr>
        <w:t>a</w:t>
      </w:r>
      <w:r>
        <w:rPr>
          <w:spacing w:val="-9"/>
        </w:rPr>
        <w:t> </w:t>
      </w:r>
      <w:r>
        <w:rPr>
          <w:spacing w:val="-6"/>
        </w:rPr>
        <w:t>‘zine’</w:t>
      </w:r>
      <w:r>
        <w:rPr>
          <w:spacing w:val="-10"/>
        </w:rPr>
        <w:t> </w:t>
      </w:r>
      <w:r>
        <w:rPr>
          <w:spacing w:val="-6"/>
        </w:rPr>
        <w:t>community</w:t>
      </w:r>
      <w:r>
        <w:rPr>
          <w:spacing w:val="-8"/>
        </w:rPr>
        <w:t> </w:t>
      </w:r>
      <w:r>
        <w:rPr>
          <w:spacing w:val="-6"/>
        </w:rPr>
        <w:t>resource</w:t>
      </w:r>
      <w:r>
        <w:rPr>
          <w:spacing w:val="-7"/>
        </w:rPr>
        <w:t> </w:t>
      </w:r>
      <w:r>
        <w:rPr>
          <w:spacing w:val="-6"/>
        </w:rPr>
        <w:t>in</w:t>
      </w:r>
      <w:r>
        <w:rPr>
          <w:spacing w:val="-8"/>
        </w:rPr>
        <w:t> </w:t>
      </w:r>
      <w:r>
        <w:rPr>
          <w:spacing w:val="-6"/>
        </w:rPr>
        <w:t>a</w:t>
      </w:r>
      <w:r>
        <w:rPr>
          <w:spacing w:val="-10"/>
        </w:rPr>
        <w:t> </w:t>
      </w:r>
      <w:r>
        <w:rPr>
          <w:spacing w:val="-6"/>
        </w:rPr>
        <w:t>participant-led</w:t>
      </w:r>
      <w:r>
        <w:rPr>
          <w:spacing w:val="-8"/>
        </w:rPr>
        <w:t> </w:t>
      </w:r>
      <w:r>
        <w:rPr>
          <w:spacing w:val="-6"/>
        </w:rPr>
        <w:t>vision </w:t>
      </w:r>
      <w:r>
        <w:rPr>
          <w:spacing w:val="-4"/>
        </w:rPr>
        <w:t>for</w:t>
      </w:r>
      <w:r>
        <w:rPr>
          <w:spacing w:val="-12"/>
        </w:rPr>
        <w:t> </w:t>
      </w:r>
      <w:r>
        <w:rPr>
          <w:spacing w:val="-4"/>
        </w:rPr>
        <w:t>policy</w:t>
      </w:r>
      <w:r>
        <w:rPr>
          <w:spacing w:val="-12"/>
        </w:rPr>
        <w:t> </w:t>
      </w:r>
      <w:r>
        <w:rPr>
          <w:spacing w:val="-4"/>
        </w:rPr>
        <w:t>change.</w:t>
      </w:r>
      <w:r>
        <w:rPr>
          <w:spacing w:val="-12"/>
        </w:rPr>
        <w:t> </w:t>
      </w:r>
      <w:r>
        <w:rPr>
          <w:spacing w:val="-4"/>
        </w:rPr>
        <w:t>Project</w:t>
      </w:r>
      <w:r>
        <w:rPr>
          <w:spacing w:val="-12"/>
        </w:rPr>
        <w:t> </w:t>
      </w:r>
      <w:r>
        <w:rPr>
          <w:spacing w:val="-4"/>
        </w:rPr>
        <w:t>recommendations</w:t>
      </w:r>
      <w:r>
        <w:rPr>
          <w:spacing w:val="-12"/>
        </w:rPr>
        <w:t> </w:t>
      </w:r>
      <w:r>
        <w:rPr>
          <w:spacing w:val="-4"/>
        </w:rPr>
        <w:t>are</w:t>
      </w:r>
      <w:r>
        <w:rPr>
          <w:spacing w:val="-11"/>
        </w:rPr>
        <w:t> </w:t>
      </w:r>
      <w:r>
        <w:rPr>
          <w:spacing w:val="-4"/>
        </w:rPr>
        <w:t>expected</w:t>
      </w:r>
      <w:r>
        <w:rPr>
          <w:spacing w:val="-12"/>
        </w:rPr>
        <w:t> </w:t>
      </w:r>
      <w:r>
        <w:rPr>
          <w:spacing w:val="-4"/>
        </w:rPr>
        <w:t>to</w:t>
      </w:r>
      <w:r>
        <w:rPr>
          <w:spacing w:val="-12"/>
        </w:rPr>
        <w:t> </w:t>
      </w:r>
      <w:r>
        <w:rPr>
          <w:spacing w:val="-4"/>
        </w:rPr>
        <w:t>inform</w:t>
      </w:r>
      <w:r>
        <w:rPr>
          <w:spacing w:val="-12"/>
        </w:rPr>
        <w:t> </w:t>
      </w:r>
      <w:r>
        <w:rPr>
          <w:spacing w:val="-4"/>
        </w:rPr>
        <w:t>policymaking</w:t>
      </w:r>
      <w:r>
        <w:rPr>
          <w:spacing w:val="-12"/>
        </w:rPr>
        <w:t> </w:t>
      </w:r>
      <w:r>
        <w:rPr>
          <w:spacing w:val="-4"/>
        </w:rPr>
        <w:t>and</w:t>
      </w:r>
      <w:r>
        <w:rPr>
          <w:spacing w:val="-12"/>
        </w:rPr>
        <w:t> </w:t>
      </w:r>
      <w:r>
        <w:rPr>
          <w:spacing w:val="-4"/>
        </w:rPr>
        <w:t>civil</w:t>
      </w:r>
      <w:r>
        <w:rPr>
          <w:spacing w:val="-11"/>
        </w:rPr>
        <w:t> </w:t>
      </w:r>
      <w:r>
        <w:rPr>
          <w:spacing w:val="-4"/>
        </w:rPr>
        <w:t>society </w:t>
      </w:r>
      <w:r>
        <w:rPr>
          <w:spacing w:val="-2"/>
        </w:rPr>
        <w:t>strategies</w:t>
      </w:r>
      <w:r>
        <w:rPr>
          <w:spacing w:val="-11"/>
        </w:rPr>
        <w:t> </w:t>
      </w:r>
      <w:r>
        <w:rPr>
          <w:spacing w:val="-2"/>
        </w:rPr>
        <w:t>at</w:t>
      </w:r>
      <w:r>
        <w:rPr>
          <w:spacing w:val="-12"/>
        </w:rPr>
        <w:t> </w:t>
      </w:r>
      <w:r>
        <w:rPr>
          <w:spacing w:val="-2"/>
        </w:rPr>
        <w:t>a</w:t>
      </w:r>
      <w:r>
        <w:rPr>
          <w:spacing w:val="-12"/>
        </w:rPr>
        <w:t> </w:t>
      </w:r>
      <w:r>
        <w:rPr>
          <w:spacing w:val="-2"/>
        </w:rPr>
        <w:t>national</w:t>
      </w:r>
      <w:r>
        <w:rPr>
          <w:spacing w:val="-12"/>
        </w:rPr>
        <w:t> </w:t>
      </w:r>
      <w:r>
        <w:rPr>
          <w:spacing w:val="-2"/>
        </w:rPr>
        <w:t>level</w:t>
      </w:r>
      <w:r>
        <w:rPr>
          <w:spacing w:val="-12"/>
        </w:rPr>
        <w:t> </w:t>
      </w:r>
      <w:r>
        <w:rPr>
          <w:spacing w:val="-2"/>
        </w:rPr>
        <w:t>around</w:t>
      </w:r>
      <w:r>
        <w:rPr>
          <w:spacing w:val="-11"/>
        </w:rPr>
        <w:t> </w:t>
      </w:r>
      <w:r>
        <w:rPr>
          <w:spacing w:val="-2"/>
        </w:rPr>
        <w:t>mitigating</w:t>
      </w:r>
      <w:r>
        <w:rPr>
          <w:spacing w:val="-13"/>
        </w:rPr>
        <w:t> </w:t>
      </w:r>
      <w:r>
        <w:rPr>
          <w:spacing w:val="-2"/>
        </w:rPr>
        <w:t>the</w:t>
      </w:r>
      <w:r>
        <w:rPr>
          <w:spacing w:val="-9"/>
        </w:rPr>
        <w:t> </w:t>
      </w:r>
      <w:r>
        <w:rPr>
          <w:spacing w:val="-2"/>
        </w:rPr>
        <w:t>negative</w:t>
      </w:r>
      <w:r>
        <w:rPr>
          <w:spacing w:val="-11"/>
        </w:rPr>
        <w:t> </w:t>
      </w:r>
      <w:r>
        <w:rPr>
          <w:spacing w:val="-2"/>
        </w:rPr>
        <w:t>impacts</w:t>
      </w:r>
      <w:r>
        <w:rPr>
          <w:spacing w:val="-11"/>
        </w:rPr>
        <w:t> </w:t>
      </w:r>
      <w:r>
        <w:rPr>
          <w:spacing w:val="-2"/>
        </w:rPr>
        <w:t>of</w:t>
      </w:r>
      <w:r>
        <w:rPr>
          <w:spacing w:val="-11"/>
        </w:rPr>
        <w:t> </w:t>
      </w:r>
      <w:r>
        <w:rPr>
          <w:spacing w:val="-2"/>
        </w:rPr>
        <w:t>COVID-19</w:t>
      </w:r>
      <w:r>
        <w:rPr>
          <w:spacing w:val="-13"/>
        </w:rPr>
        <w:t> </w:t>
      </w:r>
      <w:r>
        <w:rPr>
          <w:spacing w:val="-2"/>
        </w:rPr>
        <w:t>on</w:t>
      </w:r>
      <w:r>
        <w:rPr>
          <w:spacing w:val="-11"/>
        </w:rPr>
        <w:t> </w:t>
      </w:r>
      <w:r>
        <w:rPr>
          <w:spacing w:val="-2"/>
        </w:rPr>
        <w:t>particularly </w:t>
      </w:r>
      <w:r>
        <w:rPr>
          <w:spacing w:val="-4"/>
        </w:rPr>
        <w:t>vulnerable</w:t>
      </w:r>
      <w:r>
        <w:rPr>
          <w:spacing w:val="-9"/>
        </w:rPr>
        <w:t> </w:t>
      </w:r>
      <w:r>
        <w:rPr>
          <w:spacing w:val="-4"/>
        </w:rPr>
        <w:t>groups.</w:t>
      </w:r>
      <w:r>
        <w:rPr>
          <w:spacing w:val="-10"/>
        </w:rPr>
        <w:t> </w:t>
      </w:r>
      <w:r>
        <w:rPr>
          <w:spacing w:val="-4"/>
        </w:rPr>
        <w:t>Two</w:t>
      </w:r>
      <w:r>
        <w:rPr>
          <w:spacing w:val="-10"/>
        </w:rPr>
        <w:t> </w:t>
      </w:r>
      <w:r>
        <w:rPr>
          <w:spacing w:val="-4"/>
        </w:rPr>
        <w:t>large</w:t>
      </w:r>
      <w:r>
        <w:rPr>
          <w:spacing w:val="-9"/>
        </w:rPr>
        <w:t> </w:t>
      </w:r>
      <w:r>
        <w:rPr>
          <w:spacing w:val="-4"/>
        </w:rPr>
        <w:t>scale</w:t>
      </w:r>
      <w:r>
        <w:rPr>
          <w:spacing w:val="-9"/>
        </w:rPr>
        <w:t> </w:t>
      </w:r>
      <w:r>
        <w:rPr>
          <w:spacing w:val="-4"/>
        </w:rPr>
        <w:t>collaborations</w:t>
      </w:r>
      <w:r>
        <w:rPr>
          <w:spacing w:val="-9"/>
        </w:rPr>
        <w:t> </w:t>
      </w:r>
      <w:r>
        <w:rPr>
          <w:spacing w:val="-4"/>
        </w:rPr>
        <w:t>between</w:t>
      </w:r>
      <w:r>
        <w:rPr>
          <w:spacing w:val="-10"/>
        </w:rPr>
        <w:t> </w:t>
      </w:r>
      <w:r>
        <w:rPr>
          <w:spacing w:val="-4"/>
        </w:rPr>
        <w:t>Central</w:t>
      </w:r>
      <w:r>
        <w:rPr>
          <w:spacing w:val="-10"/>
        </w:rPr>
        <w:t> </w:t>
      </w:r>
      <w:r>
        <w:rPr>
          <w:spacing w:val="-4"/>
        </w:rPr>
        <w:t>and</w:t>
      </w:r>
      <w:r>
        <w:rPr>
          <w:spacing w:val="-10"/>
        </w:rPr>
        <w:t> </w:t>
      </w:r>
      <w:r>
        <w:rPr>
          <w:spacing w:val="-4"/>
        </w:rPr>
        <w:t>artistic</w:t>
      </w:r>
      <w:r>
        <w:rPr>
          <w:spacing w:val="-9"/>
        </w:rPr>
        <w:t> </w:t>
      </w:r>
      <w:r>
        <w:rPr>
          <w:spacing w:val="-4"/>
        </w:rPr>
        <w:t>associates</w:t>
      </w:r>
      <w:r>
        <w:rPr>
          <w:spacing w:val="-9"/>
        </w:rPr>
        <w:t> </w:t>
      </w:r>
      <w:r>
        <w:rPr>
          <w:spacing w:val="-4"/>
        </w:rPr>
        <w:t>Fevered </w:t>
      </w:r>
      <w:r>
        <w:rPr>
          <w:spacing w:val="-2"/>
        </w:rPr>
        <w:t>Sleep</w:t>
      </w:r>
      <w:r>
        <w:rPr>
          <w:spacing w:val="-10"/>
        </w:rPr>
        <w:t> </w:t>
      </w:r>
      <w:r>
        <w:rPr>
          <w:spacing w:val="-2"/>
        </w:rPr>
        <w:t>included</w:t>
      </w:r>
      <w:r>
        <w:rPr>
          <w:spacing w:val="-12"/>
        </w:rPr>
        <w:t> </w:t>
      </w:r>
      <w:r>
        <w:rPr>
          <w:spacing w:val="-2"/>
        </w:rPr>
        <w:t>policy</w:t>
      </w:r>
      <w:r>
        <w:rPr>
          <w:spacing w:val="-10"/>
        </w:rPr>
        <w:t> </w:t>
      </w:r>
      <w:r>
        <w:rPr>
          <w:spacing w:val="-2"/>
        </w:rPr>
        <w:t>influencing</w:t>
      </w:r>
      <w:r>
        <w:rPr>
          <w:spacing w:val="-12"/>
        </w:rPr>
        <w:t> </w:t>
      </w:r>
      <w:r>
        <w:rPr>
          <w:spacing w:val="-2"/>
        </w:rPr>
        <w:t>conversations</w:t>
      </w:r>
      <w:r>
        <w:rPr>
          <w:spacing w:val="-10"/>
        </w:rPr>
        <w:t> </w:t>
      </w:r>
      <w:r>
        <w:rPr>
          <w:spacing w:val="-2"/>
        </w:rPr>
        <w:t>with</w:t>
      </w:r>
      <w:r>
        <w:rPr>
          <w:spacing w:val="-11"/>
        </w:rPr>
        <w:t> </w:t>
      </w:r>
      <w:r>
        <w:rPr>
          <w:spacing w:val="-2"/>
        </w:rPr>
        <w:t>stakeholders,</w:t>
      </w:r>
      <w:r>
        <w:rPr>
          <w:spacing w:val="-12"/>
        </w:rPr>
        <w:t> </w:t>
      </w:r>
      <w:r>
        <w:rPr>
          <w:spacing w:val="-2"/>
        </w:rPr>
        <w:t>Arts</w:t>
      </w:r>
      <w:r>
        <w:rPr>
          <w:spacing w:val="-10"/>
        </w:rPr>
        <w:t> </w:t>
      </w:r>
      <w:r>
        <w:rPr>
          <w:spacing w:val="-2"/>
        </w:rPr>
        <w:t>Council</w:t>
      </w:r>
      <w:r>
        <w:rPr>
          <w:spacing w:val="-11"/>
        </w:rPr>
        <w:t> </w:t>
      </w:r>
      <w:r>
        <w:rPr>
          <w:spacing w:val="-2"/>
        </w:rPr>
        <w:t>England</w:t>
      </w:r>
      <w:r>
        <w:rPr>
          <w:spacing w:val="-10"/>
        </w:rPr>
        <w:t> </w:t>
      </w:r>
      <w:r>
        <w:rPr>
          <w:spacing w:val="-2"/>
        </w:rPr>
        <w:t>and</w:t>
      </w:r>
      <w:r>
        <w:rPr>
          <w:spacing w:val="-10"/>
        </w:rPr>
        <w:t> </w:t>
      </w:r>
      <w:r>
        <w:rPr>
          <w:spacing w:val="-2"/>
        </w:rPr>
        <w:t>the Department</w:t>
      </w:r>
      <w:r>
        <w:rPr>
          <w:spacing w:val="-14"/>
        </w:rPr>
        <w:t> </w:t>
      </w:r>
      <w:r>
        <w:rPr>
          <w:spacing w:val="-2"/>
        </w:rPr>
        <w:t>for</w:t>
      </w:r>
      <w:r>
        <w:rPr>
          <w:spacing w:val="-14"/>
        </w:rPr>
        <w:t> </w:t>
      </w:r>
      <w:r>
        <w:rPr>
          <w:spacing w:val="-2"/>
        </w:rPr>
        <w:t>Culture,</w:t>
      </w:r>
      <w:r>
        <w:rPr>
          <w:spacing w:val="-14"/>
        </w:rPr>
        <w:t> </w:t>
      </w:r>
      <w:r>
        <w:rPr>
          <w:spacing w:val="-2"/>
        </w:rPr>
        <w:t>Media</w:t>
      </w:r>
      <w:r>
        <w:rPr>
          <w:spacing w:val="-14"/>
        </w:rPr>
        <w:t> </w:t>
      </w:r>
      <w:r>
        <w:rPr>
          <w:spacing w:val="-2"/>
        </w:rPr>
        <w:t>and</w:t>
      </w:r>
      <w:r>
        <w:rPr>
          <w:spacing w:val="-14"/>
        </w:rPr>
        <w:t> </w:t>
      </w:r>
      <w:r>
        <w:rPr>
          <w:spacing w:val="-2"/>
        </w:rPr>
        <w:t>Sport</w:t>
      </w:r>
      <w:r>
        <w:rPr>
          <w:spacing w:val="-13"/>
        </w:rPr>
        <w:t> </w:t>
      </w:r>
      <w:r>
        <w:rPr>
          <w:spacing w:val="-2"/>
        </w:rPr>
        <w:t>around</w:t>
      </w:r>
      <w:r>
        <w:rPr>
          <w:spacing w:val="-14"/>
        </w:rPr>
        <w:t> </w:t>
      </w:r>
      <w:r>
        <w:rPr>
          <w:spacing w:val="-2"/>
        </w:rPr>
        <w:t>the</w:t>
      </w:r>
      <w:r>
        <w:rPr>
          <w:spacing w:val="-13"/>
        </w:rPr>
        <w:t> </w:t>
      </w:r>
      <w:r>
        <w:rPr>
          <w:spacing w:val="-2"/>
        </w:rPr>
        <w:t>future</w:t>
      </w:r>
      <w:r>
        <w:rPr>
          <w:spacing w:val="-14"/>
        </w:rPr>
        <w:t> </w:t>
      </w:r>
      <w:r>
        <w:rPr>
          <w:spacing w:val="-2"/>
        </w:rPr>
        <w:t>of</w:t>
      </w:r>
      <w:r>
        <w:rPr>
          <w:spacing w:val="-14"/>
        </w:rPr>
        <w:t> </w:t>
      </w:r>
      <w:r>
        <w:rPr>
          <w:spacing w:val="-2"/>
        </w:rPr>
        <w:t>the</w:t>
      </w:r>
      <w:r>
        <w:rPr>
          <w:spacing w:val="-13"/>
        </w:rPr>
        <w:t> </w:t>
      </w:r>
      <w:r>
        <w:rPr>
          <w:spacing w:val="-2"/>
        </w:rPr>
        <w:t>arts</w:t>
      </w:r>
      <w:r>
        <w:rPr>
          <w:spacing w:val="-14"/>
        </w:rPr>
        <w:t> </w:t>
      </w:r>
      <w:r>
        <w:rPr>
          <w:spacing w:val="-2"/>
        </w:rPr>
        <w:t>and</w:t>
      </w:r>
      <w:r>
        <w:rPr>
          <w:spacing w:val="-13"/>
        </w:rPr>
        <w:t> </w:t>
      </w:r>
      <w:r>
        <w:rPr>
          <w:spacing w:val="-2"/>
        </w:rPr>
        <w:t>cultural</w:t>
      </w:r>
      <w:r>
        <w:rPr>
          <w:spacing w:val="-14"/>
        </w:rPr>
        <w:t> </w:t>
      </w:r>
      <w:r>
        <w:rPr>
          <w:spacing w:val="-2"/>
        </w:rPr>
        <w:t>sector</w:t>
      </w:r>
      <w:r>
        <w:rPr>
          <w:spacing w:val="-14"/>
        </w:rPr>
        <w:t> </w:t>
      </w:r>
      <w:r>
        <w:rPr>
          <w:spacing w:val="-2"/>
        </w:rPr>
        <w:t>and</w:t>
      </w:r>
      <w:r>
        <w:rPr>
          <w:spacing w:val="-13"/>
        </w:rPr>
        <w:t> </w:t>
      </w:r>
      <w:r>
        <w:rPr>
          <w:spacing w:val="-2"/>
        </w:rPr>
        <w:t>its </w:t>
      </w:r>
      <w:r>
        <w:rPr/>
        <w:t>ability</w:t>
      </w:r>
      <w:r>
        <w:rPr>
          <w:spacing w:val="-11"/>
        </w:rPr>
        <w:t> </w:t>
      </w:r>
      <w:r>
        <w:rPr/>
        <w:t>to</w:t>
      </w:r>
      <w:r>
        <w:rPr>
          <w:spacing w:val="-11"/>
        </w:rPr>
        <w:t> </w:t>
      </w:r>
      <w:r>
        <w:rPr/>
        <w:t>thrive</w:t>
      </w:r>
      <w:r>
        <w:rPr>
          <w:spacing w:val="-11"/>
        </w:rPr>
        <w:t> </w:t>
      </w:r>
      <w:r>
        <w:rPr/>
        <w:t>in</w:t>
      </w:r>
      <w:r>
        <w:rPr>
          <w:spacing w:val="-11"/>
        </w:rPr>
        <w:t> </w:t>
      </w:r>
      <w:r>
        <w:rPr/>
        <w:t>a</w:t>
      </w:r>
      <w:r>
        <w:rPr>
          <w:spacing w:val="-11"/>
        </w:rPr>
        <w:t> </w:t>
      </w:r>
      <w:r>
        <w:rPr/>
        <w:t>post-COVID</w:t>
      </w:r>
      <w:r>
        <w:rPr>
          <w:spacing w:val="-11"/>
        </w:rPr>
        <w:t> </w:t>
      </w:r>
      <w:r>
        <w:rPr/>
        <w:t>world,</w:t>
      </w:r>
      <w:r>
        <w:rPr>
          <w:spacing w:val="-12"/>
        </w:rPr>
        <w:t> </w:t>
      </w:r>
      <w:r>
        <w:rPr/>
        <w:t>and</w:t>
      </w:r>
      <w:r>
        <w:rPr>
          <w:spacing w:val="-11"/>
        </w:rPr>
        <w:t> </w:t>
      </w:r>
      <w:r>
        <w:rPr/>
        <w:t>a</w:t>
      </w:r>
      <w:r>
        <w:rPr>
          <w:spacing w:val="-11"/>
        </w:rPr>
        <w:t> </w:t>
      </w:r>
      <w:r>
        <w:rPr/>
        <w:t>partnership</w:t>
      </w:r>
      <w:r>
        <w:rPr>
          <w:spacing w:val="-11"/>
        </w:rPr>
        <w:t> </w:t>
      </w:r>
      <w:r>
        <w:rPr/>
        <w:t>with</w:t>
      </w:r>
      <w:r>
        <w:rPr>
          <w:spacing w:val="-11"/>
        </w:rPr>
        <w:t> </w:t>
      </w:r>
      <w:r>
        <w:rPr/>
        <w:t>The</w:t>
      </w:r>
      <w:r>
        <w:rPr>
          <w:spacing w:val="-11"/>
        </w:rPr>
        <w:t> </w:t>
      </w:r>
      <w:r>
        <w:rPr/>
        <w:t>Good</w:t>
      </w:r>
      <w:r>
        <w:rPr>
          <w:spacing w:val="-11"/>
        </w:rPr>
        <w:t> </w:t>
      </w:r>
      <w:r>
        <w:rPr/>
        <w:t>Grief</w:t>
      </w:r>
      <w:r>
        <w:rPr>
          <w:spacing w:val="-11"/>
        </w:rPr>
        <w:t> </w:t>
      </w:r>
      <w:r>
        <w:rPr/>
        <w:t>Trust</w:t>
      </w:r>
      <w:r>
        <w:rPr>
          <w:spacing w:val="-12"/>
        </w:rPr>
        <w:t> </w:t>
      </w:r>
      <w:r>
        <w:rPr/>
        <w:t>and</w:t>
      </w:r>
      <w:r>
        <w:rPr>
          <w:spacing w:val="-11"/>
        </w:rPr>
        <w:t> </w:t>
      </w:r>
      <w:r>
        <w:rPr/>
        <w:t>the</w:t>
      </w:r>
      <w:r>
        <w:rPr>
          <w:spacing w:val="-11"/>
        </w:rPr>
        <w:t> </w:t>
      </w:r>
      <w:r>
        <w:rPr/>
        <w:t>All </w:t>
      </w:r>
      <w:r>
        <w:rPr>
          <w:spacing w:val="-2"/>
        </w:rPr>
        <w:t>Party</w:t>
      </w:r>
      <w:r>
        <w:rPr>
          <w:spacing w:val="-6"/>
        </w:rPr>
        <w:t> </w:t>
      </w:r>
      <w:r>
        <w:rPr>
          <w:spacing w:val="-2"/>
        </w:rPr>
        <w:t>Parliamentary</w:t>
      </w:r>
      <w:r>
        <w:rPr>
          <w:spacing w:val="-6"/>
        </w:rPr>
        <w:t> </w:t>
      </w:r>
      <w:r>
        <w:rPr>
          <w:spacing w:val="-2"/>
        </w:rPr>
        <w:t>Group</w:t>
      </w:r>
      <w:r>
        <w:rPr>
          <w:spacing w:val="-6"/>
        </w:rPr>
        <w:t> </w:t>
      </w:r>
      <w:r>
        <w:rPr>
          <w:spacing w:val="-2"/>
        </w:rPr>
        <w:t>on</w:t>
      </w:r>
      <w:r>
        <w:rPr>
          <w:spacing w:val="-7"/>
        </w:rPr>
        <w:t> </w:t>
      </w:r>
      <w:r>
        <w:rPr>
          <w:spacing w:val="-2"/>
        </w:rPr>
        <w:t>Bereavement</w:t>
      </w:r>
      <w:r>
        <w:rPr>
          <w:spacing w:val="-8"/>
        </w:rPr>
        <w:t> </w:t>
      </w:r>
      <w:r>
        <w:rPr>
          <w:spacing w:val="-2"/>
        </w:rPr>
        <w:t>Support,</w:t>
      </w:r>
      <w:r>
        <w:rPr>
          <w:spacing w:val="-8"/>
        </w:rPr>
        <w:t> </w:t>
      </w:r>
      <w:r>
        <w:rPr>
          <w:spacing w:val="-2"/>
        </w:rPr>
        <w:t>which</w:t>
      </w:r>
      <w:r>
        <w:rPr>
          <w:spacing w:val="-6"/>
        </w:rPr>
        <w:t> </w:t>
      </w:r>
      <w:r>
        <w:rPr>
          <w:spacing w:val="-2"/>
        </w:rPr>
        <w:t>created</w:t>
      </w:r>
      <w:r>
        <w:rPr>
          <w:spacing w:val="-6"/>
        </w:rPr>
        <w:t> </w:t>
      </w:r>
      <w:r>
        <w:rPr>
          <w:spacing w:val="-2"/>
        </w:rPr>
        <w:t>a</w:t>
      </w:r>
      <w:r>
        <w:rPr>
          <w:spacing w:val="-7"/>
        </w:rPr>
        <w:t> </w:t>
      </w:r>
      <w:r>
        <w:rPr>
          <w:spacing w:val="-2"/>
        </w:rPr>
        <w:t>public-facing</w:t>
      </w:r>
      <w:r>
        <w:rPr>
          <w:spacing w:val="-8"/>
        </w:rPr>
        <w:t> </w:t>
      </w:r>
      <w:r>
        <w:rPr>
          <w:spacing w:val="-2"/>
        </w:rPr>
        <w:t>platform</w:t>
      </w:r>
      <w:r>
        <w:rPr>
          <w:spacing w:val="-7"/>
        </w:rPr>
        <w:t> </w:t>
      </w:r>
      <w:r>
        <w:rPr>
          <w:spacing w:val="-2"/>
        </w:rPr>
        <w:t>that </w:t>
      </w:r>
      <w:r>
        <w:rPr/>
        <w:t>contributed</w:t>
      </w:r>
      <w:r>
        <w:rPr>
          <w:spacing w:val="-11"/>
        </w:rPr>
        <w:t> </w:t>
      </w:r>
      <w:r>
        <w:rPr/>
        <w:t>to</w:t>
      </w:r>
      <w:r>
        <w:rPr>
          <w:spacing w:val="-12"/>
        </w:rPr>
        <w:t> </w:t>
      </w:r>
      <w:r>
        <w:rPr/>
        <w:t>National</w:t>
      </w:r>
      <w:r>
        <w:rPr>
          <w:spacing w:val="-11"/>
        </w:rPr>
        <w:t> </w:t>
      </w:r>
      <w:r>
        <w:rPr/>
        <w:t>Grief</w:t>
      </w:r>
      <w:r>
        <w:rPr>
          <w:spacing w:val="-12"/>
        </w:rPr>
        <w:t> </w:t>
      </w:r>
      <w:r>
        <w:rPr/>
        <w:t>Awareness</w:t>
      </w:r>
      <w:r>
        <w:rPr>
          <w:spacing w:val="-13"/>
        </w:rPr>
        <w:t> </w:t>
      </w:r>
      <w:r>
        <w:rPr/>
        <w:t>Week.</w:t>
      </w:r>
      <w:r>
        <w:rPr>
          <w:spacing w:val="-12"/>
        </w:rPr>
        <w:t> </w:t>
      </w:r>
      <w:r>
        <w:rPr/>
        <w:t>It</w:t>
      </w:r>
      <w:r>
        <w:rPr>
          <w:spacing w:val="-12"/>
        </w:rPr>
        <w:t> </w:t>
      </w:r>
      <w:r>
        <w:rPr/>
        <w:t>involved</w:t>
      </w:r>
      <w:r>
        <w:rPr>
          <w:spacing w:val="-11"/>
        </w:rPr>
        <w:t> </w:t>
      </w:r>
      <w:r>
        <w:rPr/>
        <w:t>social</w:t>
      </w:r>
      <w:r>
        <w:rPr>
          <w:spacing w:val="-11"/>
        </w:rPr>
        <w:t> </w:t>
      </w:r>
      <w:r>
        <w:rPr/>
        <w:t>and</w:t>
      </w:r>
      <w:r>
        <w:rPr>
          <w:spacing w:val="-11"/>
        </w:rPr>
        <w:t> </w:t>
      </w:r>
      <w:r>
        <w:rPr/>
        <w:t>print</w:t>
      </w:r>
      <w:r>
        <w:rPr>
          <w:spacing w:val="-13"/>
        </w:rPr>
        <w:t> </w:t>
      </w:r>
      <w:r>
        <w:rPr/>
        <w:t>media</w:t>
      </w:r>
      <w:r>
        <w:rPr>
          <w:spacing w:val="-12"/>
        </w:rPr>
        <w:t> </w:t>
      </w:r>
      <w:r>
        <w:rPr/>
        <w:t>campaigns</w:t>
      </w:r>
      <w:r>
        <w:rPr>
          <w:spacing w:val="-10"/>
        </w:rPr>
        <w:t> </w:t>
      </w:r>
      <w:r>
        <w:rPr/>
        <w:t>to </w:t>
      </w:r>
      <w:r>
        <w:rPr>
          <w:spacing w:val="-6"/>
        </w:rPr>
        <w:t>raise awareness (billboards, posters and social media lead-in campaign), cultural buildings lit up in </w:t>
      </w:r>
      <w:r>
        <w:rPr>
          <w:spacing w:val="-4"/>
        </w:rPr>
        <w:t>yellow,</w:t>
      </w:r>
      <w:r>
        <w:rPr>
          <w:spacing w:val="-6"/>
        </w:rPr>
        <w:t> </w:t>
      </w:r>
      <w:r>
        <w:rPr>
          <w:spacing w:val="-4"/>
        </w:rPr>
        <w:t>and</w:t>
      </w:r>
      <w:r>
        <w:rPr>
          <w:spacing w:val="-5"/>
        </w:rPr>
        <w:t> </w:t>
      </w:r>
      <w:r>
        <w:rPr>
          <w:spacing w:val="-4"/>
        </w:rPr>
        <w:t>an</w:t>
      </w:r>
      <w:r>
        <w:rPr>
          <w:spacing w:val="-5"/>
        </w:rPr>
        <w:t> </w:t>
      </w:r>
      <w:r>
        <w:rPr>
          <w:spacing w:val="-4"/>
        </w:rPr>
        <w:t>Evensong</w:t>
      </w:r>
      <w:r>
        <w:rPr>
          <w:spacing w:val="-6"/>
        </w:rPr>
        <w:t> </w:t>
      </w:r>
      <w:r>
        <w:rPr>
          <w:spacing w:val="-4"/>
        </w:rPr>
        <w:t>commemoration</w:t>
      </w:r>
      <w:r>
        <w:rPr>
          <w:spacing w:val="-5"/>
        </w:rPr>
        <w:t> </w:t>
      </w:r>
      <w:r>
        <w:rPr>
          <w:spacing w:val="-4"/>
        </w:rPr>
        <w:t>for</w:t>
      </w:r>
      <w:r>
        <w:rPr>
          <w:spacing w:val="-5"/>
        </w:rPr>
        <w:t> </w:t>
      </w:r>
      <w:r>
        <w:rPr>
          <w:spacing w:val="-4"/>
        </w:rPr>
        <w:t>those bereaved</w:t>
      </w:r>
      <w:r>
        <w:rPr>
          <w:spacing w:val="-5"/>
        </w:rPr>
        <w:t> </w:t>
      </w:r>
      <w:r>
        <w:rPr>
          <w:spacing w:val="-4"/>
        </w:rPr>
        <w:t>by</w:t>
      </w:r>
      <w:r>
        <w:rPr>
          <w:spacing w:val="-5"/>
        </w:rPr>
        <w:t> </w:t>
      </w:r>
      <w:r>
        <w:rPr>
          <w:spacing w:val="-4"/>
        </w:rPr>
        <w:t>COVID-19</w:t>
      </w:r>
      <w:r>
        <w:rPr>
          <w:spacing w:val="-6"/>
        </w:rPr>
        <w:t> </w:t>
      </w:r>
      <w:r>
        <w:rPr>
          <w:spacing w:val="-4"/>
        </w:rPr>
        <w:t>at</w:t>
      </w:r>
      <w:r>
        <w:rPr>
          <w:spacing w:val="-6"/>
        </w:rPr>
        <w:t> </w:t>
      </w:r>
      <w:r>
        <w:rPr>
          <w:spacing w:val="-4"/>
        </w:rPr>
        <w:t>St</w:t>
      </w:r>
      <w:r>
        <w:rPr>
          <w:spacing w:val="-6"/>
        </w:rPr>
        <w:t> </w:t>
      </w:r>
      <w:r>
        <w:rPr>
          <w:spacing w:val="-4"/>
        </w:rPr>
        <w:t>Paul’s Cathedral.</w:t>
      </w:r>
    </w:p>
    <w:p>
      <w:pPr>
        <w:pStyle w:val="BodyText"/>
        <w:spacing w:before="6"/>
        <w:rPr>
          <w:sz w:val="26"/>
        </w:rPr>
      </w:pPr>
    </w:p>
    <w:p>
      <w:pPr>
        <w:pStyle w:val="BodyText"/>
        <w:spacing w:line="316" w:lineRule="auto"/>
        <w:ind w:left="997" w:right="1155"/>
        <w:jc w:val="both"/>
      </w:pPr>
      <w:r>
        <w:rPr>
          <w:spacing w:val="-6"/>
        </w:rPr>
        <w:t>Staff continued to contribute to important national conversations, with invited contributions to the </w:t>
      </w:r>
      <w:r>
        <w:rPr>
          <w:spacing w:val="-4"/>
        </w:rPr>
        <w:t>BBC’s</w:t>
      </w:r>
      <w:r>
        <w:rPr>
          <w:spacing w:val="-12"/>
        </w:rPr>
        <w:t> </w:t>
      </w:r>
      <w:r>
        <w:rPr>
          <w:spacing w:val="-4"/>
        </w:rPr>
        <w:t>Small</w:t>
      </w:r>
      <w:r>
        <w:rPr>
          <w:spacing w:val="-12"/>
        </w:rPr>
        <w:t> </w:t>
      </w:r>
      <w:r>
        <w:rPr>
          <w:spacing w:val="-4"/>
        </w:rPr>
        <w:t>Axe:</w:t>
      </w:r>
      <w:r>
        <w:rPr>
          <w:spacing w:val="-12"/>
        </w:rPr>
        <w:t> </w:t>
      </w:r>
      <w:r>
        <w:rPr>
          <w:spacing w:val="-4"/>
        </w:rPr>
        <w:t>The</w:t>
      </w:r>
      <w:r>
        <w:rPr>
          <w:spacing w:val="-10"/>
        </w:rPr>
        <w:t> </w:t>
      </w:r>
      <w:r>
        <w:rPr>
          <w:spacing w:val="-4"/>
        </w:rPr>
        <w:t>Podcast</w:t>
      </w:r>
      <w:r>
        <w:rPr>
          <w:spacing w:val="-12"/>
        </w:rPr>
        <w:t> </w:t>
      </w:r>
      <w:r>
        <w:rPr>
          <w:spacing w:val="-4"/>
        </w:rPr>
        <w:t>and</w:t>
      </w:r>
      <w:r>
        <w:rPr>
          <w:spacing w:val="-11"/>
        </w:rPr>
        <w:t> </w:t>
      </w:r>
      <w:r>
        <w:rPr>
          <w:spacing w:val="-4"/>
        </w:rPr>
        <w:t>The</w:t>
      </w:r>
      <w:r>
        <w:rPr>
          <w:spacing w:val="-11"/>
        </w:rPr>
        <w:t> </w:t>
      </w:r>
      <w:r>
        <w:rPr>
          <w:spacing w:val="-4"/>
        </w:rPr>
        <w:t>Spanish</w:t>
      </w:r>
      <w:r>
        <w:rPr>
          <w:spacing w:val="-12"/>
        </w:rPr>
        <w:t> </w:t>
      </w:r>
      <w:r>
        <w:rPr>
          <w:spacing w:val="-4"/>
        </w:rPr>
        <w:t>National</w:t>
      </w:r>
      <w:r>
        <w:rPr>
          <w:spacing w:val="-12"/>
        </w:rPr>
        <w:t> </w:t>
      </w:r>
      <w:r>
        <w:rPr>
          <w:spacing w:val="-4"/>
        </w:rPr>
        <w:t>Theatre’s</w:t>
      </w:r>
      <w:r>
        <w:rPr>
          <w:spacing w:val="-10"/>
        </w:rPr>
        <w:t> </w:t>
      </w:r>
      <w:r>
        <w:rPr>
          <w:rFonts w:ascii="Calibri" w:hAnsi="Calibri"/>
          <w:i/>
          <w:spacing w:val="-4"/>
        </w:rPr>
        <w:t>Dramática</w:t>
      </w:r>
      <w:r>
        <w:rPr>
          <w:rFonts w:ascii="Calibri" w:hAnsi="Calibri"/>
          <w:i/>
          <w:spacing w:val="7"/>
        </w:rPr>
        <w:t> </w:t>
      </w:r>
      <w:r>
        <w:rPr>
          <w:spacing w:val="-4"/>
        </w:rPr>
        <w:t>magazine,</w:t>
      </w:r>
      <w:r>
        <w:rPr>
          <w:spacing w:val="-12"/>
        </w:rPr>
        <w:t> </w:t>
      </w:r>
      <w:r>
        <w:rPr>
          <w:spacing w:val="-4"/>
        </w:rPr>
        <w:t>the</w:t>
      </w:r>
      <w:r>
        <w:rPr>
          <w:spacing w:val="-11"/>
        </w:rPr>
        <w:t> </w:t>
      </w:r>
      <w:r>
        <w:rPr>
          <w:spacing w:val="-4"/>
        </w:rPr>
        <w:t>hosting </w:t>
      </w:r>
      <w:r>
        <w:rPr/>
        <w:t>of events for the ICA and The Theatre Times International Theatre Festival – where staff and </w:t>
      </w:r>
      <w:r>
        <w:rPr>
          <w:spacing w:val="-4"/>
        </w:rPr>
        <w:t>postgraduate</w:t>
      </w:r>
      <w:r>
        <w:rPr>
          <w:spacing w:val="-7"/>
        </w:rPr>
        <w:t> </w:t>
      </w:r>
      <w:r>
        <w:rPr>
          <w:spacing w:val="-4"/>
        </w:rPr>
        <w:t>research</w:t>
      </w:r>
      <w:r>
        <w:rPr>
          <w:spacing w:val="-8"/>
        </w:rPr>
        <w:t> </w:t>
      </w:r>
      <w:r>
        <w:rPr>
          <w:spacing w:val="-4"/>
        </w:rPr>
        <w:t>students</w:t>
      </w:r>
      <w:r>
        <w:rPr>
          <w:spacing w:val="-7"/>
        </w:rPr>
        <w:t> </w:t>
      </w:r>
      <w:r>
        <w:rPr>
          <w:spacing w:val="-4"/>
        </w:rPr>
        <w:t>also</w:t>
      </w:r>
      <w:r>
        <w:rPr>
          <w:spacing w:val="-8"/>
        </w:rPr>
        <w:t> </w:t>
      </w:r>
      <w:r>
        <w:rPr>
          <w:spacing w:val="-4"/>
        </w:rPr>
        <w:t>undertook</w:t>
      </w:r>
      <w:r>
        <w:rPr>
          <w:spacing w:val="-7"/>
        </w:rPr>
        <w:t> </w:t>
      </w:r>
      <w:r>
        <w:rPr>
          <w:spacing w:val="-4"/>
        </w:rPr>
        <w:t>curatorial</w:t>
      </w:r>
      <w:r>
        <w:rPr>
          <w:spacing w:val="-8"/>
        </w:rPr>
        <w:t> </w:t>
      </w:r>
      <w:r>
        <w:rPr>
          <w:spacing w:val="-4"/>
        </w:rPr>
        <w:t>roles</w:t>
      </w:r>
      <w:r>
        <w:rPr>
          <w:spacing w:val="-7"/>
        </w:rPr>
        <w:t> </w:t>
      </w:r>
      <w:r>
        <w:rPr>
          <w:spacing w:val="-4"/>
        </w:rPr>
        <w:t>as</w:t>
      </w:r>
      <w:r>
        <w:rPr>
          <w:spacing w:val="-7"/>
        </w:rPr>
        <w:t> </w:t>
      </w:r>
      <w:r>
        <w:rPr>
          <w:spacing w:val="-4"/>
        </w:rPr>
        <w:t>artistic</w:t>
      </w:r>
      <w:r>
        <w:rPr>
          <w:spacing w:val="-7"/>
        </w:rPr>
        <w:t> </w:t>
      </w:r>
      <w:r>
        <w:rPr>
          <w:spacing w:val="-4"/>
        </w:rPr>
        <w:t>and</w:t>
      </w:r>
      <w:r>
        <w:rPr>
          <w:spacing w:val="-8"/>
        </w:rPr>
        <w:t> </w:t>
      </w:r>
      <w:r>
        <w:rPr>
          <w:spacing w:val="-4"/>
        </w:rPr>
        <w:t>executive</w:t>
      </w:r>
      <w:r>
        <w:rPr>
          <w:spacing w:val="-7"/>
        </w:rPr>
        <w:t> </w:t>
      </w:r>
      <w:r>
        <w:rPr>
          <w:spacing w:val="-4"/>
        </w:rPr>
        <w:t>directors </w:t>
      </w:r>
      <w:r>
        <w:rPr/>
        <w:t>–</w:t>
      </w:r>
      <w:r>
        <w:rPr>
          <w:spacing w:val="-2"/>
        </w:rPr>
        <w:t> </w:t>
      </w:r>
      <w:r>
        <w:rPr/>
        <w:t>broadcasts</w:t>
      </w:r>
      <w:r>
        <w:rPr>
          <w:spacing w:val="-2"/>
        </w:rPr>
        <w:t> </w:t>
      </w:r>
      <w:r>
        <w:rPr/>
        <w:t>for</w:t>
      </w:r>
      <w:r>
        <w:rPr>
          <w:spacing w:val="-3"/>
        </w:rPr>
        <w:t> </w:t>
      </w:r>
      <w:r>
        <w:rPr/>
        <w:t>BBC</w:t>
      </w:r>
      <w:r>
        <w:rPr>
          <w:spacing w:val="-4"/>
        </w:rPr>
        <w:t> </w:t>
      </w:r>
      <w:r>
        <w:rPr/>
        <w:t>Radio</w:t>
      </w:r>
      <w:r>
        <w:rPr>
          <w:spacing w:val="-4"/>
        </w:rPr>
        <w:t> </w:t>
      </w:r>
      <w:r>
        <w:rPr/>
        <w:t>and</w:t>
      </w:r>
      <w:r>
        <w:rPr>
          <w:spacing w:val="-3"/>
        </w:rPr>
        <w:t> </w:t>
      </w:r>
      <w:r>
        <w:rPr/>
        <w:t>on</w:t>
      </w:r>
      <w:r>
        <w:rPr>
          <w:spacing w:val="-3"/>
        </w:rPr>
        <w:t> </w:t>
      </w:r>
      <w:r>
        <w:rPr/>
        <w:t>the</w:t>
      </w:r>
      <w:r>
        <w:rPr>
          <w:spacing w:val="-2"/>
        </w:rPr>
        <w:t> </w:t>
      </w:r>
      <w:r>
        <w:rPr/>
        <w:t>development</w:t>
      </w:r>
      <w:r>
        <w:rPr>
          <w:spacing w:val="-4"/>
        </w:rPr>
        <w:t> </w:t>
      </w:r>
      <w:r>
        <w:rPr/>
        <w:t>and</w:t>
      </w:r>
      <w:r>
        <w:rPr>
          <w:spacing w:val="-3"/>
        </w:rPr>
        <w:t> </w:t>
      </w:r>
      <w:r>
        <w:rPr/>
        <w:t>delivery</w:t>
      </w:r>
      <w:r>
        <w:rPr>
          <w:spacing w:val="-3"/>
        </w:rPr>
        <w:t> </w:t>
      </w:r>
      <w:r>
        <w:rPr/>
        <w:t>of</w:t>
      </w:r>
      <w:r>
        <w:rPr>
          <w:spacing w:val="-4"/>
        </w:rPr>
        <w:t> </w:t>
      </w:r>
      <w:r>
        <w:rPr/>
        <w:t>new</w:t>
      </w:r>
      <w:r>
        <w:rPr>
          <w:spacing w:val="-2"/>
        </w:rPr>
        <w:t> </w:t>
      </w:r>
      <w:r>
        <w:rPr/>
        <w:t>work:</w:t>
      </w:r>
      <w:r>
        <w:rPr>
          <w:spacing w:val="-4"/>
        </w:rPr>
        <w:t> </w:t>
      </w:r>
      <w:r>
        <w:rPr/>
        <w:t>as</w:t>
      </w:r>
      <w:r>
        <w:rPr>
          <w:spacing w:val="-2"/>
        </w:rPr>
        <w:t> </w:t>
      </w:r>
      <w:r>
        <w:rPr/>
        <w:t>designer</w:t>
      </w:r>
      <w:r>
        <w:rPr>
          <w:spacing w:val="-3"/>
        </w:rPr>
        <w:t> </w:t>
      </w:r>
      <w:r>
        <w:rPr/>
        <w:t>on Grange Park Opera’s </w:t>
      </w:r>
      <w:r>
        <w:rPr>
          <w:rFonts w:ascii="Calibri" w:hAnsi="Calibri"/>
          <w:i/>
        </w:rPr>
        <w:t>Precipice </w:t>
      </w:r>
      <w:r>
        <w:rPr/>
        <w:t>(2020), sound designer on Tamasha’s </w:t>
      </w:r>
      <w:r>
        <w:rPr>
          <w:rFonts w:ascii="Calibri" w:hAnsi="Calibri"/>
          <w:i/>
        </w:rPr>
        <w:t>Under the Mask </w:t>
      </w:r>
      <w:r>
        <w:rPr/>
        <w:t>(2021), </w:t>
      </w:r>
      <w:r>
        <w:rPr>
          <w:spacing w:val="-2"/>
        </w:rPr>
        <w:t>programme</w:t>
      </w:r>
      <w:r>
        <w:rPr>
          <w:spacing w:val="-8"/>
        </w:rPr>
        <w:t> </w:t>
      </w:r>
      <w:r>
        <w:rPr>
          <w:spacing w:val="-2"/>
        </w:rPr>
        <w:t>advisor</w:t>
      </w:r>
      <w:r>
        <w:rPr>
          <w:spacing w:val="-9"/>
        </w:rPr>
        <w:t> </w:t>
      </w:r>
      <w:r>
        <w:rPr>
          <w:spacing w:val="-2"/>
        </w:rPr>
        <w:t>for</w:t>
      </w:r>
      <w:r>
        <w:rPr>
          <w:spacing w:val="-9"/>
        </w:rPr>
        <w:t> </w:t>
      </w:r>
      <w:r>
        <w:rPr>
          <w:spacing w:val="-2"/>
        </w:rPr>
        <w:t>the</w:t>
      </w:r>
      <w:r>
        <w:rPr>
          <w:spacing w:val="-8"/>
        </w:rPr>
        <w:t> </w:t>
      </w:r>
      <w:r>
        <w:rPr>
          <w:spacing w:val="-2"/>
        </w:rPr>
        <w:t>London</w:t>
      </w:r>
      <w:r>
        <w:rPr>
          <w:spacing w:val="-9"/>
        </w:rPr>
        <w:t> </w:t>
      </w:r>
      <w:r>
        <w:rPr>
          <w:spacing w:val="-2"/>
        </w:rPr>
        <w:t>Film</w:t>
      </w:r>
      <w:r>
        <w:rPr>
          <w:spacing w:val="-10"/>
        </w:rPr>
        <w:t> </w:t>
      </w:r>
      <w:r>
        <w:rPr>
          <w:spacing w:val="-2"/>
        </w:rPr>
        <w:t>Festival</w:t>
      </w:r>
      <w:r>
        <w:rPr>
          <w:spacing w:val="-9"/>
        </w:rPr>
        <w:t> </w:t>
      </w:r>
      <w:r>
        <w:rPr>
          <w:spacing w:val="-2"/>
        </w:rPr>
        <w:t>(2020)</w:t>
      </w:r>
      <w:r>
        <w:rPr>
          <w:spacing w:val="-8"/>
        </w:rPr>
        <w:t> </w:t>
      </w:r>
      <w:r>
        <w:rPr>
          <w:spacing w:val="-2"/>
        </w:rPr>
        <w:t>and</w:t>
      </w:r>
      <w:r>
        <w:rPr>
          <w:spacing w:val="-9"/>
        </w:rPr>
        <w:t> </w:t>
      </w:r>
      <w:r>
        <w:rPr>
          <w:spacing w:val="-2"/>
        </w:rPr>
        <w:t>collaborations</w:t>
      </w:r>
      <w:r>
        <w:rPr>
          <w:spacing w:val="-8"/>
        </w:rPr>
        <w:t> </w:t>
      </w:r>
      <w:r>
        <w:rPr>
          <w:spacing w:val="-2"/>
        </w:rPr>
        <w:t>with</w:t>
      </w:r>
      <w:r>
        <w:rPr>
          <w:spacing w:val="-9"/>
        </w:rPr>
        <w:t> </w:t>
      </w:r>
      <w:r>
        <w:rPr>
          <w:spacing w:val="-2"/>
        </w:rPr>
        <w:t>Company</w:t>
      </w:r>
      <w:r>
        <w:rPr>
          <w:spacing w:val="-9"/>
        </w:rPr>
        <w:t> </w:t>
      </w:r>
      <w:r>
        <w:rPr>
          <w:spacing w:val="-2"/>
        </w:rPr>
        <w:t>Three (Islington</w:t>
      </w:r>
      <w:r>
        <w:rPr>
          <w:spacing w:val="-14"/>
        </w:rPr>
        <w:t> </w:t>
      </w:r>
      <w:r>
        <w:rPr>
          <w:spacing w:val="-2"/>
        </w:rPr>
        <w:t>based</w:t>
      </w:r>
      <w:r>
        <w:rPr>
          <w:spacing w:val="-14"/>
        </w:rPr>
        <w:t> </w:t>
      </w:r>
      <w:r>
        <w:rPr>
          <w:spacing w:val="-2"/>
        </w:rPr>
        <w:t>youth</w:t>
      </w:r>
      <w:r>
        <w:rPr>
          <w:spacing w:val="-14"/>
        </w:rPr>
        <w:t> </w:t>
      </w:r>
      <w:r>
        <w:rPr>
          <w:spacing w:val="-2"/>
        </w:rPr>
        <w:t>theatre)</w:t>
      </w:r>
      <w:r>
        <w:rPr>
          <w:spacing w:val="-14"/>
        </w:rPr>
        <w:t> </w:t>
      </w:r>
      <w:r>
        <w:rPr>
          <w:spacing w:val="-2"/>
        </w:rPr>
        <w:t>and</w:t>
      </w:r>
      <w:r>
        <w:rPr>
          <w:spacing w:val="-14"/>
        </w:rPr>
        <w:t> </w:t>
      </w:r>
      <w:r>
        <w:rPr>
          <w:spacing w:val="-2"/>
        </w:rPr>
        <w:t>12</w:t>
      </w:r>
      <w:r>
        <w:rPr>
          <w:spacing w:val="-13"/>
        </w:rPr>
        <w:t> </w:t>
      </w:r>
      <w:r>
        <w:rPr>
          <w:spacing w:val="-2"/>
        </w:rPr>
        <w:t>partner</w:t>
      </w:r>
      <w:r>
        <w:rPr>
          <w:spacing w:val="-14"/>
        </w:rPr>
        <w:t> </w:t>
      </w:r>
      <w:r>
        <w:rPr>
          <w:spacing w:val="-2"/>
        </w:rPr>
        <w:t>youth</w:t>
      </w:r>
      <w:r>
        <w:rPr>
          <w:spacing w:val="-14"/>
        </w:rPr>
        <w:t> </w:t>
      </w:r>
      <w:r>
        <w:rPr>
          <w:spacing w:val="-2"/>
        </w:rPr>
        <w:t>theatres</w:t>
      </w:r>
      <w:r>
        <w:rPr>
          <w:spacing w:val="-14"/>
        </w:rPr>
        <w:t> </w:t>
      </w:r>
      <w:r>
        <w:rPr>
          <w:spacing w:val="-2"/>
        </w:rPr>
        <w:t>from</w:t>
      </w:r>
      <w:r>
        <w:rPr>
          <w:spacing w:val="18"/>
        </w:rPr>
        <w:t> </w:t>
      </w:r>
      <w:r>
        <w:rPr>
          <w:spacing w:val="-2"/>
        </w:rPr>
        <w:t>across</w:t>
      </w:r>
      <w:r>
        <w:rPr>
          <w:spacing w:val="-14"/>
        </w:rPr>
        <w:t> </w:t>
      </w:r>
      <w:r>
        <w:rPr>
          <w:spacing w:val="-2"/>
        </w:rPr>
        <w:t>the</w:t>
      </w:r>
      <w:r>
        <w:rPr>
          <w:spacing w:val="-13"/>
        </w:rPr>
        <w:t> </w:t>
      </w:r>
      <w:r>
        <w:rPr>
          <w:spacing w:val="-2"/>
        </w:rPr>
        <w:t>UK</w:t>
      </w:r>
      <w:r>
        <w:rPr>
          <w:spacing w:val="-14"/>
        </w:rPr>
        <w:t> </w:t>
      </w:r>
      <w:r>
        <w:rPr>
          <w:spacing w:val="-2"/>
        </w:rPr>
        <w:t>on</w:t>
      </w:r>
      <w:r>
        <w:rPr>
          <w:spacing w:val="-14"/>
        </w:rPr>
        <w:t> </w:t>
      </w:r>
      <w:r>
        <w:rPr>
          <w:spacing w:val="-2"/>
        </w:rPr>
        <w:t>their</w:t>
      </w:r>
      <w:r>
        <w:rPr>
          <w:spacing w:val="-14"/>
        </w:rPr>
        <w:t> </w:t>
      </w:r>
      <w:r>
        <w:rPr>
          <w:spacing w:val="-2"/>
        </w:rPr>
        <w:t>"When </w:t>
      </w:r>
      <w:r>
        <w:rPr/>
        <w:t>This</w:t>
      </w:r>
      <w:r>
        <w:rPr>
          <w:spacing w:val="-6"/>
        </w:rPr>
        <w:t> </w:t>
      </w:r>
      <w:r>
        <w:rPr/>
        <w:t>Is All Over" project</w:t>
      </w:r>
      <w:r>
        <w:rPr>
          <w:spacing w:val="-2"/>
        </w:rPr>
        <w:t> </w:t>
      </w:r>
      <w:r>
        <w:rPr/>
        <w:t>(political theatre devised</w:t>
      </w:r>
      <w:r>
        <w:rPr>
          <w:spacing w:val="-1"/>
        </w:rPr>
        <w:t> </w:t>
      </w:r>
      <w:r>
        <w:rPr/>
        <w:t>pieces from each theatre</w:t>
      </w:r>
      <w:r>
        <w:rPr>
          <w:spacing w:val="-16"/>
        </w:rPr>
        <w:t> </w:t>
      </w:r>
      <w:r>
        <w:rPr/>
        <w:t>about their youths ambitions</w:t>
      </w:r>
      <w:r>
        <w:rPr>
          <w:spacing w:val="-16"/>
        </w:rPr>
        <w:t> </w:t>
      </w:r>
      <w:r>
        <w:rPr/>
        <w:t>and</w:t>
      </w:r>
      <w:r>
        <w:rPr>
          <w:spacing w:val="-16"/>
        </w:rPr>
        <w:t> </w:t>
      </w:r>
      <w:r>
        <w:rPr/>
        <w:t>hopes</w:t>
      </w:r>
      <w:r>
        <w:rPr>
          <w:spacing w:val="-16"/>
        </w:rPr>
        <w:t> </w:t>
      </w:r>
      <w:r>
        <w:rPr/>
        <w:t>for</w:t>
      </w:r>
      <w:r>
        <w:rPr>
          <w:spacing w:val="-16"/>
        </w:rPr>
        <w:t> </w:t>
      </w:r>
      <w:r>
        <w:rPr/>
        <w:t>the</w:t>
      </w:r>
      <w:r>
        <w:rPr>
          <w:spacing w:val="-16"/>
        </w:rPr>
        <w:t> </w:t>
      </w:r>
      <w:r>
        <w:rPr/>
        <w:t>future</w:t>
      </w:r>
      <w:r>
        <w:rPr>
          <w:spacing w:val="-15"/>
        </w:rPr>
        <w:t> </w:t>
      </w:r>
      <w:r>
        <w:rPr/>
        <w:t>post</w:t>
      </w:r>
      <w:r>
        <w:rPr>
          <w:spacing w:val="-15"/>
        </w:rPr>
        <w:t> </w:t>
      </w:r>
      <w:r>
        <w:rPr/>
        <w:t>COVID</w:t>
      </w:r>
      <w:r>
        <w:rPr>
          <w:spacing w:val="-15"/>
        </w:rPr>
        <w:t> </w:t>
      </w:r>
      <w:r>
        <w:rPr/>
        <w:t>lock</w:t>
      </w:r>
      <w:r>
        <w:rPr>
          <w:spacing w:val="-16"/>
        </w:rPr>
        <w:t> </w:t>
      </w:r>
      <w:r>
        <w:rPr/>
        <w:t>downs</w:t>
      </w:r>
      <w:r>
        <w:rPr>
          <w:spacing w:val="22"/>
        </w:rPr>
        <w:t> </w:t>
      </w:r>
      <w:r>
        <w:rPr/>
        <w:t>-</w:t>
      </w:r>
      <w:r>
        <w:rPr>
          <w:spacing w:val="-16"/>
        </w:rPr>
        <w:t> </w:t>
      </w:r>
      <w:r>
        <w:rPr/>
        <w:t>evaluating</w:t>
      </w:r>
      <w:r>
        <w:rPr>
          <w:spacing w:val="-16"/>
        </w:rPr>
        <w:t> </w:t>
      </w:r>
      <w:r>
        <w:rPr/>
        <w:t>the</w:t>
      </w:r>
      <w:r>
        <w:rPr>
          <w:spacing w:val="-14"/>
        </w:rPr>
        <w:t> </w:t>
      </w:r>
      <w:r>
        <w:rPr/>
        <w:t>project's</w:t>
      </w:r>
      <w:r>
        <w:rPr>
          <w:spacing w:val="-16"/>
        </w:rPr>
        <w:t> </w:t>
      </w:r>
      <w:r>
        <w:rPr/>
        <w:t>impact</w:t>
      </w:r>
      <w:r>
        <w:rPr>
          <w:spacing w:val="-15"/>
        </w:rPr>
        <w:t> </w:t>
      </w:r>
      <w:r>
        <w:rPr/>
        <w:t>on young</w:t>
      </w:r>
      <w:r>
        <w:rPr>
          <w:spacing w:val="-16"/>
        </w:rPr>
        <w:t> </w:t>
      </w:r>
      <w:r>
        <w:rPr/>
        <w:t>people</w:t>
      </w:r>
      <w:r>
        <w:rPr>
          <w:spacing w:val="-16"/>
        </w:rPr>
        <w:t> </w:t>
      </w:r>
      <w:r>
        <w:rPr/>
        <w:t>across</w:t>
      </w:r>
      <w:r>
        <w:rPr>
          <w:spacing w:val="-16"/>
        </w:rPr>
        <w:t> </w:t>
      </w:r>
      <w:r>
        <w:rPr/>
        <w:t>2020</w:t>
      </w:r>
      <w:r>
        <w:rPr>
          <w:spacing w:val="-16"/>
        </w:rPr>
        <w:t> </w:t>
      </w:r>
      <w:r>
        <w:rPr/>
        <w:t>and</w:t>
      </w:r>
      <w:r>
        <w:rPr>
          <w:spacing w:val="-16"/>
        </w:rPr>
        <w:t> </w:t>
      </w:r>
      <w:r>
        <w:rPr/>
        <w:t>2021.</w:t>
      </w:r>
    </w:p>
    <w:p>
      <w:pPr>
        <w:pStyle w:val="BodyText"/>
        <w:spacing w:line="316" w:lineRule="auto"/>
        <w:ind w:left="997" w:right="1154"/>
        <w:jc w:val="both"/>
      </w:pPr>
      <w:r>
        <w:rPr/>
        <w:t>Research events hosted by Central continued online this year, drawing audiences that were considerably</w:t>
      </w:r>
      <w:r>
        <w:rPr>
          <w:spacing w:val="-14"/>
        </w:rPr>
        <w:t> </w:t>
      </w:r>
      <w:r>
        <w:rPr/>
        <w:t>larger</w:t>
      </w:r>
      <w:r>
        <w:rPr>
          <w:spacing w:val="-14"/>
        </w:rPr>
        <w:t> </w:t>
      </w:r>
      <w:r>
        <w:rPr/>
        <w:t>than</w:t>
      </w:r>
      <w:r>
        <w:rPr>
          <w:spacing w:val="-14"/>
        </w:rPr>
        <w:t> </w:t>
      </w:r>
      <w:r>
        <w:rPr/>
        <w:t>those</w:t>
      </w:r>
      <w:r>
        <w:rPr>
          <w:spacing w:val="-13"/>
        </w:rPr>
        <w:t> </w:t>
      </w:r>
      <w:r>
        <w:rPr/>
        <w:t>we</w:t>
      </w:r>
      <w:r>
        <w:rPr>
          <w:spacing w:val="-13"/>
        </w:rPr>
        <w:t> </w:t>
      </w:r>
      <w:r>
        <w:rPr/>
        <w:t>are</w:t>
      </w:r>
      <w:r>
        <w:rPr>
          <w:spacing w:val="-13"/>
        </w:rPr>
        <w:t> </w:t>
      </w:r>
      <w:r>
        <w:rPr/>
        <w:t>able</w:t>
      </w:r>
      <w:r>
        <w:rPr>
          <w:spacing w:val="-13"/>
        </w:rPr>
        <w:t> </w:t>
      </w:r>
      <w:r>
        <w:rPr/>
        <w:t>to</w:t>
      </w:r>
      <w:r>
        <w:rPr>
          <w:spacing w:val="-15"/>
        </w:rPr>
        <w:t> </w:t>
      </w:r>
      <w:r>
        <w:rPr/>
        <w:t>attract</w:t>
      </w:r>
      <w:r>
        <w:rPr>
          <w:spacing w:val="-15"/>
        </w:rPr>
        <w:t> </w:t>
      </w:r>
      <w:r>
        <w:rPr/>
        <w:t>for</w:t>
      </w:r>
      <w:r>
        <w:rPr>
          <w:spacing w:val="-14"/>
        </w:rPr>
        <w:t> </w:t>
      </w:r>
      <w:r>
        <w:rPr/>
        <w:t>in-person</w:t>
      </w:r>
      <w:r>
        <w:rPr>
          <w:spacing w:val="-14"/>
        </w:rPr>
        <w:t> </w:t>
      </w:r>
      <w:r>
        <w:rPr/>
        <w:t>talks</w:t>
      </w:r>
      <w:r>
        <w:rPr>
          <w:spacing w:val="-13"/>
        </w:rPr>
        <w:t> </w:t>
      </w:r>
      <w:r>
        <w:rPr/>
        <w:t>and</w:t>
      </w:r>
      <w:r>
        <w:rPr>
          <w:spacing w:val="-12"/>
        </w:rPr>
        <w:t> </w:t>
      </w:r>
      <w:r>
        <w:rPr/>
        <w:t>discussions,</w:t>
      </w:r>
      <w:r>
        <w:rPr>
          <w:spacing w:val="-15"/>
        </w:rPr>
        <w:t> </w:t>
      </w:r>
      <w:r>
        <w:rPr/>
        <w:t>with</w:t>
      </w:r>
      <w:r>
        <w:rPr>
          <w:spacing w:val="-14"/>
        </w:rPr>
        <w:t> </w:t>
      </w:r>
      <w:r>
        <w:rPr/>
        <w:t>a </w:t>
      </w:r>
      <w:r>
        <w:rPr>
          <w:spacing w:val="-2"/>
        </w:rPr>
        <w:t>mean</w:t>
      </w:r>
      <w:r>
        <w:rPr>
          <w:spacing w:val="-9"/>
        </w:rPr>
        <w:t> </w:t>
      </w:r>
      <w:r>
        <w:rPr>
          <w:spacing w:val="-2"/>
        </w:rPr>
        <w:t>average</w:t>
      </w:r>
      <w:r>
        <w:rPr>
          <w:spacing w:val="-9"/>
        </w:rPr>
        <w:t> </w:t>
      </w:r>
      <w:r>
        <w:rPr>
          <w:spacing w:val="-2"/>
        </w:rPr>
        <w:t>of</w:t>
      </w:r>
      <w:r>
        <w:rPr>
          <w:spacing w:val="-10"/>
        </w:rPr>
        <w:t> </w:t>
      </w:r>
      <w:r>
        <w:rPr>
          <w:spacing w:val="-2"/>
        </w:rPr>
        <w:t>150</w:t>
      </w:r>
      <w:r>
        <w:rPr>
          <w:spacing w:val="-10"/>
        </w:rPr>
        <w:t> </w:t>
      </w:r>
      <w:r>
        <w:rPr>
          <w:spacing w:val="-2"/>
        </w:rPr>
        <w:t>bookings.</w:t>
      </w:r>
      <w:r>
        <w:rPr>
          <w:spacing w:val="-10"/>
        </w:rPr>
        <w:t> </w:t>
      </w:r>
      <w:r>
        <w:rPr>
          <w:spacing w:val="-2"/>
        </w:rPr>
        <w:t>This</w:t>
      </w:r>
      <w:r>
        <w:rPr>
          <w:spacing w:val="-9"/>
        </w:rPr>
        <w:t> </w:t>
      </w:r>
      <w:r>
        <w:rPr>
          <w:spacing w:val="-2"/>
        </w:rPr>
        <w:t>translated</w:t>
      </w:r>
      <w:r>
        <w:rPr>
          <w:spacing w:val="-9"/>
        </w:rPr>
        <w:t> </w:t>
      </w:r>
      <w:r>
        <w:rPr>
          <w:spacing w:val="-2"/>
        </w:rPr>
        <w:t>into</w:t>
      </w:r>
      <w:r>
        <w:rPr>
          <w:spacing w:val="-7"/>
        </w:rPr>
        <w:t> </w:t>
      </w:r>
      <w:r>
        <w:rPr>
          <w:spacing w:val="-2"/>
        </w:rPr>
        <w:t>more</w:t>
      </w:r>
      <w:r>
        <w:rPr>
          <w:spacing w:val="-9"/>
        </w:rPr>
        <w:t> </w:t>
      </w:r>
      <w:r>
        <w:rPr>
          <w:spacing w:val="-2"/>
        </w:rPr>
        <w:t>than</w:t>
      </w:r>
      <w:r>
        <w:rPr>
          <w:spacing w:val="-9"/>
        </w:rPr>
        <w:t> </w:t>
      </w:r>
      <w:r>
        <w:rPr>
          <w:spacing w:val="-2"/>
        </w:rPr>
        <w:t>50</w:t>
      </w:r>
      <w:r>
        <w:rPr>
          <w:spacing w:val="-10"/>
        </w:rPr>
        <w:t> </w:t>
      </w:r>
      <w:r>
        <w:rPr>
          <w:spacing w:val="-2"/>
        </w:rPr>
        <w:t>attendees</w:t>
      </w:r>
      <w:r>
        <w:rPr>
          <w:spacing w:val="-9"/>
        </w:rPr>
        <w:t> </w:t>
      </w:r>
      <w:r>
        <w:rPr>
          <w:spacing w:val="-2"/>
        </w:rPr>
        <w:t>joining</w:t>
      </w:r>
      <w:r>
        <w:rPr>
          <w:spacing w:val="-10"/>
        </w:rPr>
        <w:t> </w:t>
      </w:r>
      <w:r>
        <w:rPr>
          <w:spacing w:val="-2"/>
        </w:rPr>
        <w:t>every</w:t>
      </w:r>
      <w:r>
        <w:rPr>
          <w:spacing w:val="-9"/>
        </w:rPr>
        <w:t> </w:t>
      </w:r>
      <w:r>
        <w:rPr>
          <w:spacing w:val="-2"/>
        </w:rPr>
        <w:t>event </w:t>
      </w:r>
      <w:r>
        <w:rPr/>
        <w:t>and</w:t>
      </w:r>
      <w:r>
        <w:rPr>
          <w:spacing w:val="-7"/>
        </w:rPr>
        <w:t> </w:t>
      </w:r>
      <w:r>
        <w:rPr/>
        <w:t>some</w:t>
      </w:r>
      <w:r>
        <w:rPr>
          <w:spacing w:val="-6"/>
        </w:rPr>
        <w:t> </w:t>
      </w:r>
      <w:r>
        <w:rPr/>
        <w:t>with</w:t>
      </w:r>
      <w:r>
        <w:rPr>
          <w:spacing w:val="-7"/>
        </w:rPr>
        <w:t> </w:t>
      </w:r>
      <w:r>
        <w:rPr/>
        <w:t>200+</w:t>
      </w:r>
      <w:r>
        <w:rPr>
          <w:spacing w:val="-8"/>
        </w:rPr>
        <w:t> </w:t>
      </w:r>
      <w:r>
        <w:rPr/>
        <w:t>attendees.</w:t>
      </w:r>
      <w:r>
        <w:rPr>
          <w:spacing w:val="-7"/>
        </w:rPr>
        <w:t> </w:t>
      </w:r>
      <w:r>
        <w:rPr/>
        <w:t>We</w:t>
      </w:r>
      <w:r>
        <w:rPr>
          <w:spacing w:val="-8"/>
        </w:rPr>
        <w:t> </w:t>
      </w:r>
      <w:r>
        <w:rPr/>
        <w:t>also</w:t>
      </w:r>
      <w:r>
        <w:rPr>
          <w:spacing w:val="-7"/>
        </w:rPr>
        <w:t> </w:t>
      </w:r>
      <w:r>
        <w:rPr/>
        <w:t>took</w:t>
      </w:r>
      <w:r>
        <w:rPr>
          <w:spacing w:val="-6"/>
        </w:rPr>
        <w:t> </w:t>
      </w:r>
      <w:r>
        <w:rPr/>
        <w:t>advantage</w:t>
      </w:r>
      <w:r>
        <w:rPr>
          <w:spacing w:val="-6"/>
        </w:rPr>
        <w:t> </w:t>
      </w:r>
      <w:r>
        <w:rPr/>
        <w:t>of</w:t>
      </w:r>
      <w:r>
        <w:rPr>
          <w:spacing w:val="-7"/>
        </w:rPr>
        <w:t> </w:t>
      </w:r>
      <w:r>
        <w:rPr/>
        <w:t>the</w:t>
      </w:r>
      <w:r>
        <w:rPr>
          <w:spacing w:val="-6"/>
        </w:rPr>
        <w:t> </w:t>
      </w:r>
      <w:r>
        <w:rPr/>
        <w:t>opportunity</w:t>
      </w:r>
      <w:r>
        <w:rPr>
          <w:spacing w:val="-6"/>
        </w:rPr>
        <w:t> </w:t>
      </w:r>
      <w:r>
        <w:rPr/>
        <w:t>of</w:t>
      </w:r>
      <w:r>
        <w:rPr>
          <w:spacing w:val="-7"/>
        </w:rPr>
        <w:t> </w:t>
      </w:r>
      <w:r>
        <w:rPr/>
        <w:t>online</w:t>
      </w:r>
      <w:r>
        <w:rPr>
          <w:spacing w:val="-6"/>
        </w:rPr>
        <w:t> </w:t>
      </w:r>
      <w:r>
        <w:rPr/>
        <w:t>events</w:t>
      </w:r>
      <w:r>
        <w:rPr>
          <w:spacing w:val="-8"/>
        </w:rPr>
        <w:t> </w:t>
      </w:r>
      <w:r>
        <w:rPr/>
        <w:t>to </w:t>
      </w:r>
      <w:r>
        <w:rPr>
          <w:spacing w:val="-6"/>
        </w:rPr>
        <w:t>engage with international researchers. In November</w:t>
      </w:r>
      <w:r>
        <w:rPr>
          <w:spacing w:val="-9"/>
        </w:rPr>
        <w:t> </w:t>
      </w:r>
      <w:r>
        <w:rPr>
          <w:spacing w:val="-6"/>
        </w:rPr>
        <w:t>2020, we hosted the leading</w:t>
      </w:r>
      <w:r>
        <w:rPr>
          <w:spacing w:val="-8"/>
        </w:rPr>
        <w:t> </w:t>
      </w:r>
      <w:r>
        <w:rPr>
          <w:spacing w:val="-6"/>
        </w:rPr>
        <w:t>American scholar </w:t>
      </w:r>
      <w:r>
        <w:rPr>
          <w:spacing w:val="-4"/>
        </w:rPr>
        <w:t>Dorinne</w:t>
      </w:r>
      <w:r>
        <w:rPr>
          <w:spacing w:val="-5"/>
        </w:rPr>
        <w:t> </w:t>
      </w:r>
      <w:r>
        <w:rPr>
          <w:spacing w:val="-4"/>
        </w:rPr>
        <w:t>Kondo</w:t>
      </w:r>
      <w:r>
        <w:rPr>
          <w:spacing w:val="-6"/>
        </w:rPr>
        <w:t> </w:t>
      </w:r>
      <w:r>
        <w:rPr>
          <w:spacing w:val="-4"/>
        </w:rPr>
        <w:t>(‘The</w:t>
      </w:r>
      <w:r>
        <w:rPr>
          <w:spacing w:val="-5"/>
        </w:rPr>
        <w:t> </w:t>
      </w:r>
      <w:r>
        <w:rPr>
          <w:spacing w:val="-4"/>
        </w:rPr>
        <w:t>Drama</w:t>
      </w:r>
      <w:r>
        <w:rPr>
          <w:spacing w:val="-7"/>
        </w:rPr>
        <w:t> </w:t>
      </w:r>
      <w:r>
        <w:rPr>
          <w:spacing w:val="-4"/>
        </w:rPr>
        <w:t>of</w:t>
      </w:r>
      <w:r>
        <w:rPr>
          <w:spacing w:val="-7"/>
        </w:rPr>
        <w:t> </w:t>
      </w:r>
      <w:r>
        <w:rPr>
          <w:spacing w:val="-4"/>
        </w:rPr>
        <w:t>Worldmaking:</w:t>
      </w:r>
      <w:r>
        <w:rPr>
          <w:spacing w:val="-6"/>
        </w:rPr>
        <w:t> </w:t>
      </w:r>
      <w:r>
        <w:rPr>
          <w:spacing w:val="-4"/>
        </w:rPr>
        <w:t>Race</w:t>
      </w:r>
      <w:r>
        <w:rPr>
          <w:spacing w:val="-5"/>
        </w:rPr>
        <w:t> </w:t>
      </w:r>
      <w:r>
        <w:rPr>
          <w:spacing w:val="-4"/>
        </w:rPr>
        <w:t>Performance</w:t>
      </w:r>
      <w:r>
        <w:rPr>
          <w:spacing w:val="-5"/>
        </w:rPr>
        <w:t> </w:t>
      </w:r>
      <w:r>
        <w:rPr>
          <w:spacing w:val="-4"/>
        </w:rPr>
        <w:t>and</w:t>
      </w:r>
      <w:r>
        <w:rPr>
          <w:spacing w:val="-6"/>
        </w:rPr>
        <w:t> </w:t>
      </w:r>
      <w:r>
        <w:rPr>
          <w:spacing w:val="-4"/>
        </w:rPr>
        <w:t>the</w:t>
      </w:r>
      <w:r>
        <w:rPr>
          <w:spacing w:val="-5"/>
        </w:rPr>
        <w:t> </w:t>
      </w:r>
      <w:r>
        <w:rPr>
          <w:spacing w:val="-4"/>
        </w:rPr>
        <w:t>Work</w:t>
      </w:r>
      <w:r>
        <w:rPr>
          <w:spacing w:val="-5"/>
        </w:rPr>
        <w:t> </w:t>
      </w:r>
      <w:r>
        <w:rPr>
          <w:spacing w:val="-4"/>
        </w:rPr>
        <w:t>of</w:t>
      </w:r>
      <w:r>
        <w:rPr>
          <w:spacing w:val="-6"/>
        </w:rPr>
        <w:t> </w:t>
      </w:r>
      <w:r>
        <w:rPr>
          <w:spacing w:val="-4"/>
        </w:rPr>
        <w:t>Creativity’),</w:t>
      </w:r>
      <w:r>
        <w:rPr>
          <w:spacing w:val="-7"/>
        </w:rPr>
        <w:t> </w:t>
      </w:r>
      <w:r>
        <w:rPr>
          <w:spacing w:val="-4"/>
        </w:rPr>
        <w:t>who </w:t>
      </w:r>
      <w:r>
        <w:rPr>
          <w:spacing w:val="-6"/>
        </w:rPr>
        <w:t>discussed and demonstrated her conception of ‘reparative creativity’ through a reading of extracts </w:t>
      </w:r>
      <w:r>
        <w:rPr/>
        <w:t>from her play </w:t>
      </w:r>
      <w:r>
        <w:rPr>
          <w:rFonts w:ascii="Calibri" w:hAnsi="Calibri"/>
          <w:i/>
        </w:rPr>
        <w:t>Seamless</w:t>
      </w:r>
      <w:r>
        <w:rPr>
          <w:rFonts w:ascii="Calibri" w:hAnsi="Calibri"/>
          <w:i/>
          <w:spacing w:val="24"/>
        </w:rPr>
        <w:t> </w:t>
      </w:r>
      <w:r>
        <w:rPr/>
        <w:t>with Central students and faculty of South, East, and South East Asian heritage. ‘Reparative creativity’ has since been announced as the theme of the American </w:t>
      </w:r>
      <w:r>
        <w:rPr>
          <w:spacing w:val="-2"/>
        </w:rPr>
        <w:t>Association</w:t>
      </w:r>
      <w:r>
        <w:rPr>
          <w:spacing w:val="-10"/>
        </w:rPr>
        <w:t> </w:t>
      </w:r>
      <w:r>
        <w:rPr>
          <w:spacing w:val="-2"/>
        </w:rPr>
        <w:t>for</w:t>
      </w:r>
      <w:r>
        <w:rPr>
          <w:spacing w:val="-10"/>
        </w:rPr>
        <w:t> </w:t>
      </w:r>
      <w:r>
        <w:rPr>
          <w:spacing w:val="-2"/>
        </w:rPr>
        <w:t>Theatre</w:t>
      </w:r>
      <w:r>
        <w:rPr>
          <w:spacing w:val="-10"/>
        </w:rPr>
        <w:t> </w:t>
      </w:r>
      <w:r>
        <w:rPr>
          <w:spacing w:val="-2"/>
        </w:rPr>
        <w:t>in</w:t>
      </w:r>
      <w:r>
        <w:rPr>
          <w:spacing w:val="-10"/>
        </w:rPr>
        <w:t> </w:t>
      </w:r>
      <w:r>
        <w:rPr>
          <w:spacing w:val="-2"/>
        </w:rPr>
        <w:t>Higher</w:t>
      </w:r>
      <w:r>
        <w:rPr>
          <w:spacing w:val="-10"/>
        </w:rPr>
        <w:t> </w:t>
      </w:r>
      <w:r>
        <w:rPr>
          <w:spacing w:val="-2"/>
        </w:rPr>
        <w:t>Education</w:t>
      </w:r>
      <w:r>
        <w:rPr>
          <w:spacing w:val="-10"/>
        </w:rPr>
        <w:t> </w:t>
      </w:r>
      <w:r>
        <w:rPr>
          <w:spacing w:val="-2"/>
        </w:rPr>
        <w:t>conference</w:t>
      </w:r>
      <w:r>
        <w:rPr>
          <w:spacing w:val="-10"/>
        </w:rPr>
        <w:t> </w:t>
      </w:r>
      <w:r>
        <w:rPr>
          <w:spacing w:val="-2"/>
        </w:rPr>
        <w:t>2022.</w:t>
      </w:r>
      <w:r>
        <w:rPr>
          <w:spacing w:val="-11"/>
        </w:rPr>
        <w:t> </w:t>
      </w:r>
      <w:r>
        <w:rPr>
          <w:spacing w:val="-2"/>
        </w:rPr>
        <w:t>A</w:t>
      </w:r>
      <w:r>
        <w:rPr>
          <w:spacing w:val="-9"/>
        </w:rPr>
        <w:t> </w:t>
      </w:r>
      <w:r>
        <w:rPr>
          <w:spacing w:val="-2"/>
        </w:rPr>
        <w:t>panel</w:t>
      </w:r>
      <w:r>
        <w:rPr>
          <w:spacing w:val="-11"/>
        </w:rPr>
        <w:t> </w:t>
      </w:r>
      <w:r>
        <w:rPr>
          <w:spacing w:val="-2"/>
        </w:rPr>
        <w:t>of</w:t>
      </w:r>
      <w:r>
        <w:rPr>
          <w:spacing w:val="-11"/>
        </w:rPr>
        <w:t> </w:t>
      </w:r>
      <w:r>
        <w:rPr>
          <w:spacing w:val="-2"/>
        </w:rPr>
        <w:t>researchers</w:t>
      </w:r>
      <w:r>
        <w:rPr>
          <w:spacing w:val="-10"/>
        </w:rPr>
        <w:t> </w:t>
      </w:r>
      <w:r>
        <w:rPr>
          <w:spacing w:val="-2"/>
        </w:rPr>
        <w:t>from</w:t>
      </w:r>
      <w:r>
        <w:rPr>
          <w:spacing w:val="-11"/>
        </w:rPr>
        <w:t> </w:t>
      </w:r>
      <w:r>
        <w:rPr>
          <w:spacing w:val="-2"/>
        </w:rPr>
        <w:t>three continents</w:t>
      </w:r>
      <w:r>
        <w:rPr>
          <w:spacing w:val="-14"/>
        </w:rPr>
        <w:t> </w:t>
      </w:r>
      <w:r>
        <w:rPr>
          <w:spacing w:val="-2"/>
        </w:rPr>
        <w:t>was</w:t>
      </w:r>
      <w:r>
        <w:rPr>
          <w:spacing w:val="-14"/>
        </w:rPr>
        <w:t> </w:t>
      </w:r>
      <w:r>
        <w:rPr>
          <w:spacing w:val="-2"/>
        </w:rPr>
        <w:t>convened</w:t>
      </w:r>
      <w:r>
        <w:rPr>
          <w:spacing w:val="-14"/>
        </w:rPr>
        <w:t> </w:t>
      </w:r>
      <w:r>
        <w:rPr>
          <w:spacing w:val="-2"/>
        </w:rPr>
        <w:t>in</w:t>
      </w:r>
      <w:r>
        <w:rPr>
          <w:spacing w:val="-14"/>
        </w:rPr>
        <w:t> </w:t>
      </w:r>
      <w:r>
        <w:rPr>
          <w:spacing w:val="-2"/>
        </w:rPr>
        <w:t>November</w:t>
      </w:r>
      <w:r>
        <w:rPr>
          <w:spacing w:val="-14"/>
        </w:rPr>
        <w:t> </w:t>
      </w:r>
      <w:r>
        <w:rPr>
          <w:spacing w:val="-2"/>
        </w:rPr>
        <w:t>2020</w:t>
      </w:r>
      <w:r>
        <w:rPr>
          <w:spacing w:val="-13"/>
        </w:rPr>
        <w:t> </w:t>
      </w:r>
      <w:r>
        <w:rPr>
          <w:spacing w:val="-2"/>
        </w:rPr>
        <w:t>to</w:t>
      </w:r>
      <w:r>
        <w:rPr>
          <w:spacing w:val="-14"/>
        </w:rPr>
        <w:t> </w:t>
      </w:r>
      <w:r>
        <w:rPr>
          <w:spacing w:val="-2"/>
        </w:rPr>
        <w:t>discuss</w:t>
      </w:r>
      <w:r>
        <w:rPr>
          <w:spacing w:val="-14"/>
        </w:rPr>
        <w:t> </w:t>
      </w:r>
      <w:r>
        <w:rPr>
          <w:spacing w:val="-2"/>
        </w:rPr>
        <w:t>new</w:t>
      </w:r>
      <w:r>
        <w:rPr>
          <w:spacing w:val="-14"/>
        </w:rPr>
        <w:t> </w:t>
      </w:r>
      <w:r>
        <w:rPr>
          <w:spacing w:val="-2"/>
        </w:rPr>
        <w:t>publications</w:t>
      </w:r>
      <w:r>
        <w:rPr>
          <w:spacing w:val="-14"/>
        </w:rPr>
        <w:t> </w:t>
      </w:r>
      <w:r>
        <w:rPr>
          <w:spacing w:val="-2"/>
        </w:rPr>
        <w:t>in</w:t>
      </w:r>
      <w:r>
        <w:rPr>
          <w:spacing w:val="-14"/>
        </w:rPr>
        <w:t> </w:t>
      </w:r>
      <w:r>
        <w:rPr>
          <w:spacing w:val="-2"/>
        </w:rPr>
        <w:t>Palgrave</w:t>
      </w:r>
      <w:r>
        <w:rPr>
          <w:spacing w:val="-13"/>
        </w:rPr>
        <w:t> </w:t>
      </w:r>
      <w:r>
        <w:rPr>
          <w:spacing w:val="-2"/>
        </w:rPr>
        <w:t>Macmillan’s </w:t>
      </w:r>
      <w:r>
        <w:rPr>
          <w:rFonts w:ascii="Calibri" w:hAnsi="Calibri"/>
          <w:i/>
        </w:rPr>
        <w:t>Performing</w:t>
      </w:r>
      <w:r>
        <w:rPr>
          <w:rFonts w:ascii="Calibri" w:hAnsi="Calibri"/>
          <w:i/>
          <w:spacing w:val="23"/>
        </w:rPr>
        <w:t> </w:t>
      </w:r>
      <w:r>
        <w:rPr>
          <w:rFonts w:ascii="Calibri" w:hAnsi="Calibri"/>
          <w:i/>
        </w:rPr>
        <w:t>Landscapes</w:t>
      </w:r>
      <w:r>
        <w:rPr>
          <w:rFonts w:ascii="Calibri" w:hAnsi="Calibri"/>
          <w:i/>
          <w:spacing w:val="24"/>
        </w:rPr>
        <w:t> </w:t>
      </w:r>
      <w:r>
        <w:rPr/>
        <w:t>series</w:t>
      </w:r>
      <w:r>
        <w:rPr>
          <w:spacing w:val="5"/>
        </w:rPr>
        <w:t> </w:t>
      </w:r>
      <w:r>
        <w:rPr/>
        <w:t>(edited</w:t>
      </w:r>
      <w:r>
        <w:rPr>
          <w:spacing w:val="6"/>
        </w:rPr>
        <w:t> </w:t>
      </w:r>
      <w:r>
        <w:rPr/>
        <w:t>by</w:t>
      </w:r>
      <w:r>
        <w:rPr>
          <w:spacing w:val="5"/>
        </w:rPr>
        <w:t> </w:t>
      </w:r>
      <w:r>
        <w:rPr/>
        <w:t>Dee</w:t>
      </w:r>
      <w:r>
        <w:rPr>
          <w:spacing w:val="5"/>
        </w:rPr>
        <w:t> </w:t>
      </w:r>
      <w:r>
        <w:rPr/>
        <w:t>Heddon</w:t>
      </w:r>
      <w:r>
        <w:rPr>
          <w:spacing w:val="6"/>
        </w:rPr>
        <w:t> </w:t>
      </w:r>
      <w:r>
        <w:rPr/>
        <w:t>and</w:t>
      </w:r>
      <w:r>
        <w:rPr>
          <w:spacing w:val="5"/>
        </w:rPr>
        <w:t> </w:t>
      </w:r>
      <w:r>
        <w:rPr/>
        <w:t>Central’s</w:t>
      </w:r>
      <w:r>
        <w:rPr>
          <w:spacing w:val="6"/>
        </w:rPr>
        <w:t> </w:t>
      </w:r>
      <w:r>
        <w:rPr/>
        <w:t>Sally</w:t>
      </w:r>
      <w:r>
        <w:rPr>
          <w:spacing w:val="5"/>
        </w:rPr>
        <w:t> </w:t>
      </w:r>
      <w:r>
        <w:rPr/>
        <w:t>Mackey)</w:t>
      </w:r>
      <w:r>
        <w:rPr>
          <w:spacing w:val="6"/>
        </w:rPr>
        <w:t> </w:t>
      </w:r>
      <w:r>
        <w:rPr/>
        <w:t>on</w:t>
      </w:r>
      <w:r>
        <w:rPr>
          <w:spacing w:val="5"/>
        </w:rPr>
        <w:t> </w:t>
      </w:r>
      <w:r>
        <w:rPr>
          <w:spacing w:val="-2"/>
        </w:rPr>
        <w:t>mountains,</w:t>
      </w:r>
    </w:p>
    <w:p>
      <w:pPr>
        <w:spacing w:after="0" w:line="316" w:lineRule="auto"/>
        <w:jc w:val="both"/>
        <w:sectPr>
          <w:pgSz w:w="11910" w:h="16840"/>
          <w:pgMar w:header="712" w:footer="779" w:top="1320" w:bottom="960" w:left="420" w:right="260"/>
        </w:sectPr>
      </w:pPr>
    </w:p>
    <w:p>
      <w:pPr>
        <w:pStyle w:val="BodyText"/>
        <w:spacing w:line="319" w:lineRule="auto" w:before="125"/>
        <w:ind w:left="998" w:right="1152"/>
        <w:jc w:val="both"/>
      </w:pPr>
      <w:r>
        <w:rPr/>
        <w:t>ruins</w:t>
      </w:r>
      <w:r>
        <w:rPr>
          <w:spacing w:val="-14"/>
        </w:rPr>
        <w:t> </w:t>
      </w:r>
      <w:r>
        <w:rPr/>
        <w:t>and</w:t>
      </w:r>
      <w:r>
        <w:rPr>
          <w:spacing w:val="-15"/>
        </w:rPr>
        <w:t> </w:t>
      </w:r>
      <w:r>
        <w:rPr/>
        <w:t>ice.</w:t>
      </w:r>
      <w:r>
        <w:rPr>
          <w:spacing w:val="-16"/>
        </w:rPr>
        <w:t> </w:t>
      </w:r>
      <w:r>
        <w:rPr/>
        <w:t>In</w:t>
      </w:r>
      <w:r>
        <w:rPr>
          <w:spacing w:val="-15"/>
        </w:rPr>
        <w:t> </w:t>
      </w:r>
      <w:r>
        <w:rPr/>
        <w:t>December</w:t>
      </w:r>
      <w:r>
        <w:rPr>
          <w:spacing w:val="-15"/>
        </w:rPr>
        <w:t> </w:t>
      </w:r>
      <w:r>
        <w:rPr/>
        <w:t>2020,</w:t>
      </w:r>
      <w:r>
        <w:rPr>
          <w:spacing w:val="-14"/>
        </w:rPr>
        <w:t> </w:t>
      </w:r>
      <w:r>
        <w:rPr/>
        <w:t>the</w:t>
      </w:r>
      <w:r>
        <w:rPr>
          <w:spacing w:val="-14"/>
        </w:rPr>
        <w:t> </w:t>
      </w:r>
      <w:r>
        <w:rPr/>
        <w:t>leading</w:t>
      </w:r>
      <w:r>
        <w:rPr>
          <w:spacing w:val="-16"/>
        </w:rPr>
        <w:t> </w:t>
      </w:r>
      <w:r>
        <w:rPr/>
        <w:t>Argentine</w:t>
      </w:r>
      <w:r>
        <w:rPr>
          <w:spacing w:val="-14"/>
        </w:rPr>
        <w:t> </w:t>
      </w:r>
      <w:r>
        <w:rPr/>
        <w:t>actor</w:t>
      </w:r>
      <w:r>
        <w:rPr>
          <w:spacing w:val="-15"/>
        </w:rPr>
        <w:t> </w:t>
      </w:r>
      <w:r>
        <w:rPr/>
        <w:t>and</w:t>
      </w:r>
      <w:r>
        <w:rPr>
          <w:spacing w:val="-15"/>
        </w:rPr>
        <w:t> </w:t>
      </w:r>
      <w:r>
        <w:rPr/>
        <w:t>director</w:t>
      </w:r>
      <w:r>
        <w:rPr>
          <w:spacing w:val="-14"/>
        </w:rPr>
        <w:t> </w:t>
      </w:r>
      <w:r>
        <w:rPr/>
        <w:t>Rubén</w:t>
      </w:r>
      <w:r>
        <w:rPr>
          <w:spacing w:val="-15"/>
        </w:rPr>
        <w:t> </w:t>
      </w:r>
      <w:r>
        <w:rPr/>
        <w:t>Szuchmacher </w:t>
      </w:r>
      <w:r>
        <w:rPr>
          <w:spacing w:val="-6"/>
        </w:rPr>
        <w:t>discussed</w:t>
      </w:r>
      <w:r>
        <w:rPr>
          <w:spacing w:val="-9"/>
        </w:rPr>
        <w:t> </w:t>
      </w:r>
      <w:r>
        <w:rPr>
          <w:spacing w:val="-6"/>
        </w:rPr>
        <w:t>his</w:t>
      </w:r>
      <w:r>
        <w:rPr>
          <w:spacing w:val="-8"/>
        </w:rPr>
        <w:t> </w:t>
      </w:r>
      <w:r>
        <w:rPr>
          <w:spacing w:val="-6"/>
        </w:rPr>
        <w:t>practice and</w:t>
      </w:r>
      <w:r>
        <w:rPr>
          <w:spacing w:val="-10"/>
        </w:rPr>
        <w:t> </w:t>
      </w:r>
      <w:r>
        <w:rPr>
          <w:spacing w:val="-6"/>
        </w:rPr>
        <w:t>pedagogy alongside a panel chaired</w:t>
      </w:r>
      <w:r>
        <w:rPr>
          <w:spacing w:val="-8"/>
        </w:rPr>
        <w:t> </w:t>
      </w:r>
      <w:r>
        <w:rPr>
          <w:spacing w:val="-6"/>
        </w:rPr>
        <w:t>by Professor</w:t>
      </w:r>
      <w:r>
        <w:rPr>
          <w:spacing w:val="-8"/>
        </w:rPr>
        <w:t> </w:t>
      </w:r>
      <w:r>
        <w:rPr>
          <w:spacing w:val="-6"/>
        </w:rPr>
        <w:t>Delgado and featuring </w:t>
      </w:r>
      <w:r>
        <w:rPr/>
        <w:t>Jean</w:t>
      </w:r>
      <w:r>
        <w:rPr>
          <w:spacing w:val="-5"/>
        </w:rPr>
        <w:t> </w:t>
      </w:r>
      <w:r>
        <w:rPr/>
        <w:t>Graham-Jones</w:t>
      </w:r>
      <w:r>
        <w:rPr>
          <w:spacing w:val="-5"/>
        </w:rPr>
        <w:t> </w:t>
      </w:r>
      <w:r>
        <w:rPr/>
        <w:t>(Lucille</w:t>
      </w:r>
      <w:r>
        <w:rPr>
          <w:spacing w:val="-5"/>
        </w:rPr>
        <w:t> </w:t>
      </w:r>
      <w:r>
        <w:rPr/>
        <w:t>Lortel</w:t>
      </w:r>
      <w:r>
        <w:rPr>
          <w:spacing w:val="-5"/>
        </w:rPr>
        <w:t> </w:t>
      </w:r>
      <w:r>
        <w:rPr/>
        <w:t>Professor</w:t>
      </w:r>
      <w:r>
        <w:rPr>
          <w:spacing w:val="-5"/>
        </w:rPr>
        <w:t> </w:t>
      </w:r>
      <w:r>
        <w:rPr/>
        <w:t>in</w:t>
      </w:r>
      <w:r>
        <w:rPr>
          <w:spacing w:val="-5"/>
        </w:rPr>
        <w:t> </w:t>
      </w:r>
      <w:r>
        <w:rPr/>
        <w:t>Theatre,</w:t>
      </w:r>
      <w:r>
        <w:rPr>
          <w:spacing w:val="-5"/>
        </w:rPr>
        <w:t> </w:t>
      </w:r>
      <w:r>
        <w:rPr/>
        <w:t>CUNY),</w:t>
      </w:r>
      <w:r>
        <w:rPr>
          <w:spacing w:val="-5"/>
        </w:rPr>
        <w:t> </w:t>
      </w:r>
      <w:r>
        <w:rPr/>
        <w:t>William</w:t>
      </w:r>
      <w:r>
        <w:rPr>
          <w:spacing w:val="-5"/>
        </w:rPr>
        <w:t> </w:t>
      </w:r>
      <w:r>
        <w:rPr/>
        <w:t>Gregor</w:t>
      </w:r>
      <w:r>
        <w:rPr>
          <w:spacing w:val="-5"/>
        </w:rPr>
        <w:t> </w:t>
      </w:r>
      <w:r>
        <w:rPr/>
        <w:t>(Szuchmacher’s </w:t>
      </w:r>
      <w:r>
        <w:rPr>
          <w:spacing w:val="-6"/>
        </w:rPr>
        <w:t>English</w:t>
      </w:r>
      <w:r>
        <w:rPr>
          <w:spacing w:val="-10"/>
        </w:rPr>
        <w:t> </w:t>
      </w:r>
      <w:r>
        <w:rPr>
          <w:spacing w:val="-6"/>
        </w:rPr>
        <w:t>translator),</w:t>
      </w:r>
      <w:r>
        <w:rPr>
          <w:spacing w:val="-10"/>
        </w:rPr>
        <w:t> </w:t>
      </w:r>
      <w:r>
        <w:rPr>
          <w:spacing w:val="-6"/>
        </w:rPr>
        <w:t>and</w:t>
      </w:r>
      <w:r>
        <w:rPr>
          <w:spacing w:val="-10"/>
        </w:rPr>
        <w:t> </w:t>
      </w:r>
      <w:r>
        <w:rPr>
          <w:spacing w:val="-6"/>
        </w:rPr>
        <w:t>Central’s</w:t>
      </w:r>
      <w:r>
        <w:rPr>
          <w:spacing w:val="-10"/>
        </w:rPr>
        <w:t> </w:t>
      </w:r>
      <w:r>
        <w:rPr>
          <w:spacing w:val="-6"/>
        </w:rPr>
        <w:t>Sinéad</w:t>
      </w:r>
      <w:r>
        <w:rPr>
          <w:spacing w:val="-10"/>
        </w:rPr>
        <w:t> </w:t>
      </w:r>
      <w:r>
        <w:rPr>
          <w:spacing w:val="-6"/>
        </w:rPr>
        <w:t>Rushe.</w:t>
      </w:r>
      <w:r>
        <w:rPr>
          <w:spacing w:val="-9"/>
        </w:rPr>
        <w:t> </w:t>
      </w:r>
      <w:r>
        <w:rPr>
          <w:spacing w:val="-6"/>
        </w:rPr>
        <w:t>In</w:t>
      </w:r>
      <w:r>
        <w:rPr>
          <w:spacing w:val="-10"/>
        </w:rPr>
        <w:t> </w:t>
      </w:r>
      <w:r>
        <w:rPr>
          <w:spacing w:val="-6"/>
        </w:rPr>
        <w:t>January</w:t>
      </w:r>
      <w:r>
        <w:rPr>
          <w:spacing w:val="-10"/>
        </w:rPr>
        <w:t> </w:t>
      </w:r>
      <w:r>
        <w:rPr>
          <w:spacing w:val="-6"/>
        </w:rPr>
        <w:t>2021,</w:t>
      </w:r>
      <w:r>
        <w:rPr>
          <w:spacing w:val="-10"/>
        </w:rPr>
        <w:t> </w:t>
      </w:r>
      <w:r>
        <w:rPr>
          <w:spacing w:val="-6"/>
        </w:rPr>
        <w:t>Canadian</w:t>
      </w:r>
      <w:r>
        <w:rPr>
          <w:spacing w:val="-10"/>
        </w:rPr>
        <w:t> </w:t>
      </w:r>
      <w:r>
        <w:rPr>
          <w:spacing w:val="-6"/>
        </w:rPr>
        <w:t>theatre</w:t>
      </w:r>
      <w:r>
        <w:rPr>
          <w:spacing w:val="-10"/>
        </w:rPr>
        <w:t> </w:t>
      </w:r>
      <w:r>
        <w:rPr>
          <w:spacing w:val="-6"/>
        </w:rPr>
        <w:t>critic</w:t>
      </w:r>
      <w:r>
        <w:rPr>
          <w:spacing w:val="-9"/>
        </w:rPr>
        <w:t> </w:t>
      </w:r>
      <w:r>
        <w:rPr>
          <w:spacing w:val="-6"/>
        </w:rPr>
        <w:t>and</w:t>
      </w:r>
      <w:r>
        <w:rPr>
          <w:spacing w:val="-10"/>
        </w:rPr>
        <w:t> </w:t>
      </w:r>
      <w:r>
        <w:rPr>
          <w:spacing w:val="-6"/>
        </w:rPr>
        <w:t>scholar </w:t>
      </w:r>
      <w:r>
        <w:rPr/>
        <w:t>Karen</w:t>
      </w:r>
      <w:r>
        <w:rPr>
          <w:spacing w:val="-7"/>
        </w:rPr>
        <w:t> </w:t>
      </w:r>
      <w:r>
        <w:rPr/>
        <w:t>Fricker</w:t>
      </w:r>
      <w:r>
        <w:rPr>
          <w:spacing w:val="-7"/>
        </w:rPr>
        <w:t> </w:t>
      </w:r>
      <w:r>
        <w:rPr/>
        <w:t>discussed</w:t>
      </w:r>
      <w:r>
        <w:rPr>
          <w:spacing w:val="-7"/>
        </w:rPr>
        <w:t> </w:t>
      </w:r>
      <w:r>
        <w:rPr/>
        <w:t>the</w:t>
      </w:r>
      <w:r>
        <w:rPr>
          <w:spacing w:val="-7"/>
        </w:rPr>
        <w:t> </w:t>
      </w:r>
      <w:r>
        <w:rPr/>
        <w:t>career</w:t>
      </w:r>
      <w:r>
        <w:rPr>
          <w:spacing w:val="-7"/>
        </w:rPr>
        <w:t> </w:t>
      </w:r>
      <w:r>
        <w:rPr/>
        <w:t>of</w:t>
      </w:r>
      <w:r>
        <w:rPr>
          <w:spacing w:val="-7"/>
        </w:rPr>
        <w:t> </w:t>
      </w:r>
      <w:r>
        <w:rPr/>
        <w:t>Québec</w:t>
      </w:r>
      <w:r>
        <w:rPr>
          <w:spacing w:val="-7"/>
        </w:rPr>
        <w:t> </w:t>
      </w:r>
      <w:r>
        <w:rPr/>
        <w:t>and</w:t>
      </w:r>
      <w:r>
        <w:rPr>
          <w:spacing w:val="-9"/>
        </w:rPr>
        <w:t> </w:t>
      </w:r>
      <w:r>
        <w:rPr/>
        <w:t>Canada’s</w:t>
      </w:r>
      <w:r>
        <w:rPr>
          <w:spacing w:val="-7"/>
        </w:rPr>
        <w:t> </w:t>
      </w:r>
      <w:r>
        <w:rPr/>
        <w:t>best-known</w:t>
      </w:r>
      <w:r>
        <w:rPr>
          <w:spacing w:val="-7"/>
        </w:rPr>
        <w:t> </w:t>
      </w:r>
      <w:r>
        <w:rPr/>
        <w:t>stage</w:t>
      </w:r>
      <w:r>
        <w:rPr>
          <w:spacing w:val="-7"/>
        </w:rPr>
        <w:t> </w:t>
      </w:r>
      <w:r>
        <w:rPr/>
        <w:t>director,</w:t>
      </w:r>
      <w:r>
        <w:rPr>
          <w:spacing w:val="-8"/>
        </w:rPr>
        <w:t> </w:t>
      </w:r>
      <w:r>
        <w:rPr/>
        <w:t>Robert Lepage, situating him in broader currents of international theatre practice, reviewing the approaches</w:t>
      </w:r>
      <w:r>
        <w:rPr>
          <w:spacing w:val="-16"/>
        </w:rPr>
        <w:t> </w:t>
      </w:r>
      <w:r>
        <w:rPr/>
        <w:t>of</w:t>
      </w:r>
      <w:r>
        <w:rPr>
          <w:spacing w:val="-16"/>
        </w:rPr>
        <w:t> </w:t>
      </w:r>
      <w:r>
        <w:rPr/>
        <w:t>leading</w:t>
      </w:r>
      <w:r>
        <w:rPr>
          <w:spacing w:val="-16"/>
        </w:rPr>
        <w:t> </w:t>
      </w:r>
      <w:r>
        <w:rPr/>
        <w:t>Lepage</w:t>
      </w:r>
      <w:r>
        <w:rPr>
          <w:spacing w:val="-16"/>
        </w:rPr>
        <w:t> </w:t>
      </w:r>
      <w:r>
        <w:rPr/>
        <w:t>scholars,</w:t>
      </w:r>
      <w:r>
        <w:rPr>
          <w:spacing w:val="-16"/>
        </w:rPr>
        <w:t> </w:t>
      </w:r>
      <w:r>
        <w:rPr/>
        <w:t>and</w:t>
      </w:r>
      <w:r>
        <w:rPr>
          <w:spacing w:val="-15"/>
        </w:rPr>
        <w:t> </w:t>
      </w:r>
      <w:r>
        <w:rPr/>
        <w:t>exploring</w:t>
      </w:r>
      <w:r>
        <w:rPr>
          <w:spacing w:val="-16"/>
        </w:rPr>
        <w:t> </w:t>
      </w:r>
      <w:r>
        <w:rPr/>
        <w:t>in</w:t>
      </w:r>
      <w:r>
        <w:rPr>
          <w:spacing w:val="-16"/>
        </w:rPr>
        <w:t> </w:t>
      </w:r>
      <w:r>
        <w:rPr/>
        <w:t>detail</w:t>
      </w:r>
      <w:r>
        <w:rPr>
          <w:spacing w:val="-16"/>
        </w:rPr>
        <w:t> </w:t>
      </w:r>
      <w:r>
        <w:rPr/>
        <w:t>recent</w:t>
      </w:r>
      <w:r>
        <w:rPr>
          <w:spacing w:val="-16"/>
        </w:rPr>
        <w:t> </w:t>
      </w:r>
      <w:r>
        <w:rPr/>
        <w:t>controversies</w:t>
      </w:r>
      <w:r>
        <w:rPr>
          <w:spacing w:val="-16"/>
        </w:rPr>
        <w:t> </w:t>
      </w:r>
      <w:r>
        <w:rPr/>
        <w:t>around</w:t>
      </w:r>
      <w:r>
        <w:rPr>
          <w:spacing w:val="-15"/>
        </w:rPr>
        <w:t> </w:t>
      </w:r>
      <w:r>
        <w:rPr/>
        <w:t>his </w:t>
      </w:r>
      <w:r>
        <w:rPr>
          <w:spacing w:val="-6"/>
        </w:rPr>
        <w:t>work and their impacts. In June 2021, Trina Nileena Banerjee (Centre for Studies in Social Sciences, </w:t>
      </w:r>
      <w:r>
        <w:rPr>
          <w:spacing w:val="-2"/>
        </w:rPr>
        <w:t>Calcutta)</w:t>
      </w:r>
      <w:r>
        <w:rPr>
          <w:spacing w:val="-8"/>
        </w:rPr>
        <w:t> </w:t>
      </w:r>
      <w:r>
        <w:rPr>
          <w:spacing w:val="-2"/>
        </w:rPr>
        <w:t>discussed</w:t>
      </w:r>
      <w:r>
        <w:rPr>
          <w:spacing w:val="-9"/>
        </w:rPr>
        <w:t> </w:t>
      </w:r>
      <w:r>
        <w:rPr>
          <w:spacing w:val="-2"/>
        </w:rPr>
        <w:t>the</w:t>
      </w:r>
      <w:r>
        <w:rPr>
          <w:spacing w:val="-8"/>
        </w:rPr>
        <w:t> </w:t>
      </w:r>
      <w:r>
        <w:rPr>
          <w:spacing w:val="-2"/>
        </w:rPr>
        <w:t>work</w:t>
      </w:r>
      <w:r>
        <w:rPr>
          <w:spacing w:val="-8"/>
        </w:rPr>
        <w:t> </w:t>
      </w:r>
      <w:r>
        <w:rPr>
          <w:spacing w:val="-2"/>
        </w:rPr>
        <w:t>of</w:t>
      </w:r>
      <w:r>
        <w:rPr>
          <w:spacing w:val="-9"/>
        </w:rPr>
        <w:t> </w:t>
      </w:r>
      <w:r>
        <w:rPr>
          <w:spacing w:val="-2"/>
        </w:rPr>
        <w:t>Utpal</w:t>
      </w:r>
      <w:r>
        <w:rPr>
          <w:spacing w:val="-9"/>
        </w:rPr>
        <w:t> </w:t>
      </w:r>
      <w:r>
        <w:rPr>
          <w:spacing w:val="-2"/>
        </w:rPr>
        <w:t>Dutt,</w:t>
      </w:r>
      <w:r>
        <w:rPr>
          <w:spacing w:val="-10"/>
        </w:rPr>
        <w:t> </w:t>
      </w:r>
      <w:r>
        <w:rPr>
          <w:spacing w:val="-2"/>
        </w:rPr>
        <w:t>a</w:t>
      </w:r>
      <w:r>
        <w:rPr>
          <w:spacing w:val="-10"/>
        </w:rPr>
        <w:t> </w:t>
      </w:r>
      <w:r>
        <w:rPr>
          <w:spacing w:val="-2"/>
        </w:rPr>
        <w:t>leading</w:t>
      </w:r>
      <w:r>
        <w:rPr>
          <w:spacing w:val="-10"/>
        </w:rPr>
        <w:t> </w:t>
      </w:r>
      <w:r>
        <w:rPr>
          <w:spacing w:val="-2"/>
        </w:rPr>
        <w:t>Marxist</w:t>
      </w:r>
      <w:r>
        <w:rPr>
          <w:spacing w:val="-10"/>
        </w:rPr>
        <w:t> </w:t>
      </w:r>
      <w:r>
        <w:rPr>
          <w:spacing w:val="-2"/>
        </w:rPr>
        <w:t>playwright</w:t>
      </w:r>
      <w:r>
        <w:rPr>
          <w:spacing w:val="-10"/>
        </w:rPr>
        <w:t> </w:t>
      </w:r>
      <w:r>
        <w:rPr>
          <w:spacing w:val="-2"/>
        </w:rPr>
        <w:t>in</w:t>
      </w:r>
      <w:r>
        <w:rPr>
          <w:spacing w:val="-9"/>
        </w:rPr>
        <w:t> </w:t>
      </w:r>
      <w:r>
        <w:rPr>
          <w:spacing w:val="-2"/>
        </w:rPr>
        <w:t>India’s</w:t>
      </w:r>
      <w:r>
        <w:rPr>
          <w:spacing w:val="-8"/>
        </w:rPr>
        <w:t> </w:t>
      </w:r>
      <w:r>
        <w:rPr>
          <w:spacing w:val="-2"/>
        </w:rPr>
        <w:t>group</w:t>
      </w:r>
      <w:r>
        <w:rPr>
          <w:spacing w:val="-9"/>
        </w:rPr>
        <w:t> </w:t>
      </w:r>
      <w:r>
        <w:rPr>
          <w:spacing w:val="-2"/>
        </w:rPr>
        <w:t>theatre </w:t>
      </w:r>
      <w:r>
        <w:rPr>
          <w:spacing w:val="-4"/>
        </w:rPr>
        <w:t>movement</w:t>
      </w:r>
      <w:r>
        <w:rPr>
          <w:spacing w:val="-12"/>
        </w:rPr>
        <w:t> </w:t>
      </w:r>
      <w:r>
        <w:rPr>
          <w:spacing w:val="-4"/>
        </w:rPr>
        <w:t>–</w:t>
      </w:r>
      <w:r>
        <w:rPr>
          <w:spacing w:val="-12"/>
        </w:rPr>
        <w:t> </w:t>
      </w:r>
      <w:r>
        <w:rPr>
          <w:spacing w:val="-4"/>
        </w:rPr>
        <w:t>probably</w:t>
      </w:r>
      <w:r>
        <w:rPr>
          <w:spacing w:val="-12"/>
        </w:rPr>
        <w:t> </w:t>
      </w:r>
      <w:r>
        <w:rPr>
          <w:spacing w:val="-4"/>
        </w:rPr>
        <w:t>the</w:t>
      </w:r>
      <w:r>
        <w:rPr>
          <w:spacing w:val="-12"/>
        </w:rPr>
        <w:t> </w:t>
      </w:r>
      <w:r>
        <w:rPr>
          <w:spacing w:val="-4"/>
        </w:rPr>
        <w:t>most</w:t>
      </w:r>
      <w:r>
        <w:rPr>
          <w:spacing w:val="-12"/>
        </w:rPr>
        <w:t> </w:t>
      </w:r>
      <w:r>
        <w:rPr>
          <w:spacing w:val="-4"/>
        </w:rPr>
        <w:t>significant</w:t>
      </w:r>
      <w:r>
        <w:rPr>
          <w:spacing w:val="-11"/>
        </w:rPr>
        <w:t> </w:t>
      </w:r>
      <w:r>
        <w:rPr>
          <w:spacing w:val="-4"/>
        </w:rPr>
        <w:t>project</w:t>
      </w:r>
      <w:r>
        <w:rPr>
          <w:spacing w:val="-12"/>
        </w:rPr>
        <w:t> </w:t>
      </w:r>
      <w:r>
        <w:rPr>
          <w:spacing w:val="-4"/>
        </w:rPr>
        <w:t>of</w:t>
      </w:r>
      <w:r>
        <w:rPr>
          <w:spacing w:val="-12"/>
        </w:rPr>
        <w:t> </w:t>
      </w:r>
      <w:r>
        <w:rPr>
          <w:spacing w:val="-4"/>
        </w:rPr>
        <w:t>radical</w:t>
      </w:r>
      <w:r>
        <w:rPr>
          <w:spacing w:val="-12"/>
        </w:rPr>
        <w:t> </w:t>
      </w:r>
      <w:r>
        <w:rPr>
          <w:spacing w:val="-4"/>
        </w:rPr>
        <w:t>political</w:t>
      </w:r>
      <w:r>
        <w:rPr>
          <w:spacing w:val="-12"/>
        </w:rPr>
        <w:t> </w:t>
      </w:r>
      <w:r>
        <w:rPr>
          <w:spacing w:val="-4"/>
        </w:rPr>
        <w:t>theatre</w:t>
      </w:r>
      <w:r>
        <w:rPr>
          <w:spacing w:val="-12"/>
        </w:rPr>
        <w:t> </w:t>
      </w:r>
      <w:r>
        <w:rPr>
          <w:spacing w:val="-4"/>
        </w:rPr>
        <w:t>in</w:t>
      </w:r>
      <w:r>
        <w:rPr>
          <w:spacing w:val="-11"/>
        </w:rPr>
        <w:t> </w:t>
      </w:r>
      <w:r>
        <w:rPr>
          <w:spacing w:val="-4"/>
        </w:rPr>
        <w:t>the</w:t>
      </w:r>
      <w:r>
        <w:rPr>
          <w:spacing w:val="-12"/>
        </w:rPr>
        <w:t> </w:t>
      </w:r>
      <w:r>
        <w:rPr>
          <w:spacing w:val="-4"/>
        </w:rPr>
        <w:t>latter</w:t>
      </w:r>
      <w:r>
        <w:rPr>
          <w:spacing w:val="-12"/>
        </w:rPr>
        <w:t> </w:t>
      </w:r>
      <w:r>
        <w:rPr>
          <w:spacing w:val="-4"/>
        </w:rPr>
        <w:t>twentieth </w:t>
      </w:r>
      <w:r>
        <w:rPr>
          <w:spacing w:val="-2"/>
        </w:rPr>
        <w:t>century.</w:t>
      </w:r>
      <w:r>
        <w:rPr>
          <w:spacing w:val="-11"/>
        </w:rPr>
        <w:t> </w:t>
      </w:r>
      <w:r>
        <w:rPr>
          <w:spacing w:val="-2"/>
        </w:rPr>
        <w:t>Banerjee</w:t>
      </w:r>
      <w:r>
        <w:rPr>
          <w:spacing w:val="-10"/>
        </w:rPr>
        <w:t> </w:t>
      </w:r>
      <w:r>
        <w:rPr>
          <w:spacing w:val="-2"/>
        </w:rPr>
        <w:t>traced</w:t>
      </w:r>
      <w:r>
        <w:rPr>
          <w:spacing w:val="-8"/>
        </w:rPr>
        <w:t> </w:t>
      </w:r>
      <w:r>
        <w:rPr>
          <w:spacing w:val="-2"/>
        </w:rPr>
        <w:t>Dutt’s</w:t>
      </w:r>
      <w:r>
        <w:rPr>
          <w:spacing w:val="-10"/>
        </w:rPr>
        <w:t> </w:t>
      </w:r>
      <w:r>
        <w:rPr>
          <w:spacing w:val="-2"/>
        </w:rPr>
        <w:t>careful</w:t>
      </w:r>
      <w:r>
        <w:rPr>
          <w:spacing w:val="-11"/>
        </w:rPr>
        <w:t> </w:t>
      </w:r>
      <w:r>
        <w:rPr>
          <w:spacing w:val="-2"/>
        </w:rPr>
        <w:t>fashioning</w:t>
      </w:r>
      <w:r>
        <w:rPr>
          <w:spacing w:val="-10"/>
        </w:rPr>
        <w:t> </w:t>
      </w:r>
      <w:r>
        <w:rPr>
          <w:spacing w:val="-2"/>
        </w:rPr>
        <w:t>of</w:t>
      </w:r>
      <w:r>
        <w:rPr>
          <w:spacing w:val="-11"/>
        </w:rPr>
        <w:t> </w:t>
      </w:r>
      <w:r>
        <w:rPr>
          <w:spacing w:val="-2"/>
        </w:rPr>
        <w:t>the</w:t>
      </w:r>
      <w:r>
        <w:rPr>
          <w:spacing w:val="-10"/>
        </w:rPr>
        <w:t> </w:t>
      </w:r>
      <w:r>
        <w:rPr>
          <w:spacing w:val="-2"/>
        </w:rPr>
        <w:t>figure</w:t>
      </w:r>
      <w:r>
        <w:rPr>
          <w:spacing w:val="-8"/>
        </w:rPr>
        <w:t> </w:t>
      </w:r>
      <w:r>
        <w:rPr>
          <w:spacing w:val="-2"/>
        </w:rPr>
        <w:t>of</w:t>
      </w:r>
      <w:r>
        <w:rPr>
          <w:spacing w:val="-11"/>
        </w:rPr>
        <w:t> </w:t>
      </w:r>
      <w:r>
        <w:rPr>
          <w:spacing w:val="-2"/>
        </w:rPr>
        <w:t>the</w:t>
      </w:r>
      <w:r>
        <w:rPr>
          <w:spacing w:val="-8"/>
        </w:rPr>
        <w:t> </w:t>
      </w:r>
      <w:r>
        <w:rPr>
          <w:spacing w:val="-2"/>
        </w:rPr>
        <w:t>‘organic</w:t>
      </w:r>
      <w:r>
        <w:rPr>
          <w:spacing w:val="-10"/>
        </w:rPr>
        <w:t> </w:t>
      </w:r>
      <w:r>
        <w:rPr>
          <w:spacing w:val="-2"/>
        </w:rPr>
        <w:t>intellectual’</w:t>
      </w:r>
      <w:r>
        <w:rPr>
          <w:spacing w:val="-11"/>
        </w:rPr>
        <w:t> </w:t>
      </w:r>
      <w:r>
        <w:rPr>
          <w:spacing w:val="-2"/>
        </w:rPr>
        <w:t>in</w:t>
      </w:r>
      <w:r>
        <w:rPr>
          <w:spacing w:val="-11"/>
        </w:rPr>
        <w:t> </w:t>
      </w:r>
      <w:r>
        <w:rPr>
          <w:spacing w:val="-2"/>
        </w:rPr>
        <w:t>his </w:t>
      </w:r>
      <w:r>
        <w:rPr/>
        <w:t>play as an impetus towards, and direct pedagogic training in, revolutionary organisation. </w:t>
      </w:r>
      <w:r>
        <w:rPr>
          <w:spacing w:val="-6"/>
        </w:rPr>
        <w:t>Registration data suggests that all of these events attracted global audiences, raising the profile of </w:t>
      </w:r>
      <w:r>
        <w:rPr/>
        <w:t>Research@Central</w:t>
      </w:r>
      <w:r>
        <w:rPr>
          <w:spacing w:val="-13"/>
        </w:rPr>
        <w:t> </w:t>
      </w:r>
      <w:r>
        <w:rPr/>
        <w:t>as</w:t>
      </w:r>
      <w:r>
        <w:rPr>
          <w:spacing w:val="-12"/>
        </w:rPr>
        <w:t> </w:t>
      </w:r>
      <w:r>
        <w:rPr/>
        <w:t>an</w:t>
      </w:r>
      <w:r>
        <w:rPr>
          <w:spacing w:val="-13"/>
        </w:rPr>
        <w:t> </w:t>
      </w:r>
      <w:r>
        <w:rPr/>
        <w:t>international</w:t>
      </w:r>
      <w:r>
        <w:rPr>
          <w:spacing w:val="-13"/>
        </w:rPr>
        <w:t> </w:t>
      </w:r>
      <w:r>
        <w:rPr/>
        <w:t>hub</w:t>
      </w:r>
      <w:r>
        <w:rPr>
          <w:spacing w:val="-13"/>
        </w:rPr>
        <w:t> </w:t>
      </w:r>
      <w:r>
        <w:rPr/>
        <w:t>for</w:t>
      </w:r>
      <w:r>
        <w:rPr>
          <w:spacing w:val="-13"/>
        </w:rPr>
        <w:t> </w:t>
      </w:r>
      <w:r>
        <w:rPr/>
        <w:t>research</w:t>
      </w:r>
      <w:r>
        <w:rPr>
          <w:spacing w:val="-13"/>
        </w:rPr>
        <w:t> </w:t>
      </w:r>
      <w:r>
        <w:rPr/>
        <w:t>in</w:t>
      </w:r>
      <w:r>
        <w:rPr>
          <w:spacing w:val="-13"/>
        </w:rPr>
        <w:t> </w:t>
      </w:r>
      <w:r>
        <w:rPr/>
        <w:t>theatre</w:t>
      </w:r>
      <w:r>
        <w:rPr>
          <w:spacing w:val="-12"/>
        </w:rPr>
        <w:t> </w:t>
      </w:r>
      <w:r>
        <w:rPr/>
        <w:t>and</w:t>
      </w:r>
      <w:r>
        <w:rPr>
          <w:spacing w:val="-13"/>
        </w:rPr>
        <w:t> </w:t>
      </w:r>
      <w:r>
        <w:rPr/>
        <w:t>performance.</w:t>
      </w:r>
    </w:p>
    <w:p>
      <w:pPr>
        <w:pStyle w:val="BodyText"/>
        <w:spacing w:before="6"/>
        <w:rPr>
          <w:sz w:val="26"/>
        </w:rPr>
      </w:pPr>
    </w:p>
    <w:p>
      <w:pPr>
        <w:pStyle w:val="BodyText"/>
        <w:spacing w:line="316" w:lineRule="auto" w:before="1"/>
        <w:ind w:left="998" w:right="1152"/>
        <w:jc w:val="both"/>
      </w:pPr>
      <w:r>
        <w:rPr/>
        <w:t>We</w:t>
      </w:r>
      <w:r>
        <w:rPr>
          <w:spacing w:val="-11"/>
        </w:rPr>
        <w:t> </w:t>
      </w:r>
      <w:r>
        <w:rPr/>
        <w:t>also</w:t>
      </w:r>
      <w:r>
        <w:rPr>
          <w:spacing w:val="-12"/>
        </w:rPr>
        <w:t> </w:t>
      </w:r>
      <w:r>
        <w:rPr/>
        <w:t>hosted</w:t>
      </w:r>
      <w:r>
        <w:rPr>
          <w:spacing w:val="-11"/>
        </w:rPr>
        <w:t> </w:t>
      </w:r>
      <w:r>
        <w:rPr/>
        <w:t>events</w:t>
      </w:r>
      <w:r>
        <w:rPr>
          <w:spacing w:val="-11"/>
        </w:rPr>
        <w:t> </w:t>
      </w:r>
      <w:r>
        <w:rPr/>
        <w:t>from</w:t>
      </w:r>
      <w:r>
        <w:rPr>
          <w:spacing w:val="-12"/>
        </w:rPr>
        <w:t> </w:t>
      </w:r>
      <w:r>
        <w:rPr/>
        <w:t>leading</w:t>
      </w:r>
      <w:r>
        <w:rPr>
          <w:spacing w:val="-11"/>
        </w:rPr>
        <w:t> </w:t>
      </w:r>
      <w:r>
        <w:rPr/>
        <w:t>UK-based</w:t>
      </w:r>
      <w:r>
        <w:rPr>
          <w:spacing w:val="-12"/>
        </w:rPr>
        <w:t> </w:t>
      </w:r>
      <w:r>
        <w:rPr/>
        <w:t>theatre</w:t>
      </w:r>
      <w:r>
        <w:rPr>
          <w:spacing w:val="-11"/>
        </w:rPr>
        <w:t> </w:t>
      </w:r>
      <w:r>
        <w:rPr/>
        <w:t>scholars</w:t>
      </w:r>
      <w:r>
        <w:rPr>
          <w:spacing w:val="-11"/>
        </w:rPr>
        <w:t> </w:t>
      </w:r>
      <w:r>
        <w:rPr/>
        <w:t>and</w:t>
      </w:r>
      <w:r>
        <w:rPr>
          <w:spacing w:val="-10"/>
        </w:rPr>
        <w:t> </w:t>
      </w:r>
      <w:r>
        <w:rPr/>
        <w:t>artists.</w:t>
      </w:r>
      <w:r>
        <w:rPr>
          <w:spacing w:val="-11"/>
        </w:rPr>
        <w:t> </w:t>
      </w:r>
      <w:r>
        <w:rPr/>
        <w:t>These</w:t>
      </w:r>
      <w:r>
        <w:rPr>
          <w:spacing w:val="-11"/>
        </w:rPr>
        <w:t> </w:t>
      </w:r>
      <w:r>
        <w:rPr/>
        <w:t>included</w:t>
      </w:r>
      <w:r>
        <w:rPr>
          <w:spacing w:val="-11"/>
        </w:rPr>
        <w:t> </w:t>
      </w:r>
      <w:r>
        <w:rPr/>
        <w:t>Dan </w:t>
      </w:r>
      <w:r>
        <w:rPr>
          <w:spacing w:val="-4"/>
        </w:rPr>
        <w:t>Rebellato</w:t>
      </w:r>
      <w:r>
        <w:rPr>
          <w:spacing w:val="-8"/>
        </w:rPr>
        <w:t> </w:t>
      </w:r>
      <w:r>
        <w:rPr>
          <w:spacing w:val="-4"/>
        </w:rPr>
        <w:t>(‘I</w:t>
      </w:r>
      <w:r>
        <w:rPr>
          <w:spacing w:val="-8"/>
        </w:rPr>
        <w:t> </w:t>
      </w:r>
      <w:r>
        <w:rPr>
          <w:spacing w:val="-4"/>
        </w:rPr>
        <w:t>Play</w:t>
      </w:r>
      <w:r>
        <w:rPr>
          <w:spacing w:val="-7"/>
        </w:rPr>
        <w:t> </w:t>
      </w:r>
      <w:r>
        <w:rPr>
          <w:spacing w:val="-4"/>
        </w:rPr>
        <w:t>With</w:t>
      </w:r>
      <w:r>
        <w:rPr>
          <w:spacing w:val="-7"/>
        </w:rPr>
        <w:t> </w:t>
      </w:r>
      <w:r>
        <w:rPr>
          <w:spacing w:val="-4"/>
        </w:rPr>
        <w:t>Wonderful</w:t>
      </w:r>
      <w:r>
        <w:rPr>
          <w:spacing w:val="-7"/>
        </w:rPr>
        <w:t> </w:t>
      </w:r>
      <w:r>
        <w:rPr>
          <w:spacing w:val="-4"/>
        </w:rPr>
        <w:t>Expression:</w:t>
      </w:r>
      <w:r>
        <w:rPr>
          <w:spacing w:val="-7"/>
        </w:rPr>
        <w:t> </w:t>
      </w:r>
      <w:r>
        <w:rPr>
          <w:spacing w:val="-4"/>
        </w:rPr>
        <w:t>Virtuosity</w:t>
      </w:r>
      <w:r>
        <w:rPr>
          <w:spacing w:val="-7"/>
        </w:rPr>
        <w:t> </w:t>
      </w:r>
      <w:r>
        <w:rPr>
          <w:spacing w:val="-4"/>
        </w:rPr>
        <w:t>and</w:t>
      </w:r>
      <w:r>
        <w:rPr>
          <w:spacing w:val="-7"/>
        </w:rPr>
        <w:t> </w:t>
      </w:r>
      <w:r>
        <w:rPr>
          <w:spacing w:val="-4"/>
        </w:rPr>
        <w:t>Musical</w:t>
      </w:r>
      <w:r>
        <w:rPr>
          <w:spacing w:val="-7"/>
        </w:rPr>
        <w:t> </w:t>
      </w:r>
      <w:r>
        <w:rPr>
          <w:spacing w:val="-4"/>
        </w:rPr>
        <w:t>Theatre)</w:t>
      </w:r>
      <w:r>
        <w:rPr>
          <w:spacing w:val="-11"/>
        </w:rPr>
        <w:t> </w:t>
      </w:r>
      <w:r>
        <w:rPr>
          <w:spacing w:val="-4"/>
        </w:rPr>
        <w:t>and</w:t>
      </w:r>
      <w:r>
        <w:rPr>
          <w:spacing w:val="-7"/>
        </w:rPr>
        <w:t> </w:t>
      </w:r>
      <w:r>
        <w:rPr>
          <w:spacing w:val="-4"/>
        </w:rPr>
        <w:t>Aoife</w:t>
      </w:r>
      <w:r>
        <w:rPr>
          <w:spacing w:val="-6"/>
        </w:rPr>
        <w:t> </w:t>
      </w:r>
      <w:r>
        <w:rPr>
          <w:spacing w:val="-4"/>
        </w:rPr>
        <w:t>Monks</w:t>
      </w:r>
      <w:r>
        <w:rPr>
          <w:spacing w:val="-9"/>
        </w:rPr>
        <w:t> </w:t>
      </w:r>
      <w:r>
        <w:rPr>
          <w:spacing w:val="-4"/>
        </w:rPr>
        <w:t>(‘In </w:t>
      </w:r>
      <w:r>
        <w:rPr>
          <w:spacing w:val="-2"/>
        </w:rPr>
        <w:t>Defence</w:t>
      </w:r>
      <w:r>
        <w:rPr>
          <w:spacing w:val="-11"/>
        </w:rPr>
        <w:t> </w:t>
      </w:r>
      <w:r>
        <w:rPr>
          <w:spacing w:val="-2"/>
        </w:rPr>
        <w:t>of</w:t>
      </w:r>
      <w:r>
        <w:rPr>
          <w:spacing w:val="-12"/>
        </w:rPr>
        <w:t> </w:t>
      </w:r>
      <w:r>
        <w:rPr>
          <w:spacing w:val="-2"/>
        </w:rPr>
        <w:t>Craft’),</w:t>
      </w:r>
      <w:r>
        <w:rPr>
          <w:spacing w:val="-12"/>
        </w:rPr>
        <w:t> </w:t>
      </w:r>
      <w:r>
        <w:rPr>
          <w:spacing w:val="-2"/>
        </w:rPr>
        <w:t>both</w:t>
      </w:r>
      <w:r>
        <w:rPr>
          <w:spacing w:val="-12"/>
        </w:rPr>
        <w:t> </w:t>
      </w:r>
      <w:r>
        <w:rPr>
          <w:spacing w:val="-2"/>
        </w:rPr>
        <w:t>of</w:t>
      </w:r>
      <w:r>
        <w:rPr>
          <w:spacing w:val="-10"/>
        </w:rPr>
        <w:t> </w:t>
      </w:r>
      <w:r>
        <w:rPr>
          <w:spacing w:val="-2"/>
        </w:rPr>
        <w:t>whom</w:t>
      </w:r>
      <w:r>
        <w:rPr>
          <w:spacing w:val="-12"/>
        </w:rPr>
        <w:t> </w:t>
      </w:r>
      <w:r>
        <w:rPr>
          <w:spacing w:val="-2"/>
        </w:rPr>
        <w:t>explored</w:t>
      </w:r>
      <w:r>
        <w:rPr>
          <w:spacing w:val="-12"/>
        </w:rPr>
        <w:t> </w:t>
      </w:r>
      <w:r>
        <w:rPr>
          <w:spacing w:val="-2"/>
        </w:rPr>
        <w:t>histories</w:t>
      </w:r>
      <w:r>
        <w:rPr>
          <w:spacing w:val="-9"/>
        </w:rPr>
        <w:t> </w:t>
      </w:r>
      <w:r>
        <w:rPr>
          <w:spacing w:val="-2"/>
        </w:rPr>
        <w:t>of</w:t>
      </w:r>
      <w:r>
        <w:rPr>
          <w:spacing w:val="-12"/>
        </w:rPr>
        <w:t> </w:t>
      </w:r>
      <w:r>
        <w:rPr>
          <w:spacing w:val="-2"/>
        </w:rPr>
        <w:t>labour</w:t>
      </w:r>
      <w:r>
        <w:rPr>
          <w:spacing w:val="-9"/>
        </w:rPr>
        <w:t> </w:t>
      </w:r>
      <w:r>
        <w:rPr>
          <w:spacing w:val="-2"/>
        </w:rPr>
        <w:t>and</w:t>
      </w:r>
      <w:r>
        <w:rPr>
          <w:spacing w:val="-12"/>
        </w:rPr>
        <w:t> </w:t>
      </w:r>
      <w:r>
        <w:rPr>
          <w:spacing w:val="-2"/>
        </w:rPr>
        <w:t>skill</w:t>
      </w:r>
      <w:r>
        <w:rPr>
          <w:spacing w:val="-12"/>
        </w:rPr>
        <w:t> </w:t>
      </w:r>
      <w:r>
        <w:rPr>
          <w:spacing w:val="-2"/>
        </w:rPr>
        <w:t>in</w:t>
      </w:r>
      <w:r>
        <w:rPr>
          <w:spacing w:val="-12"/>
        </w:rPr>
        <w:t> </w:t>
      </w:r>
      <w:r>
        <w:rPr>
          <w:spacing w:val="-2"/>
        </w:rPr>
        <w:t>theatre-making</w:t>
      </w:r>
      <w:r>
        <w:rPr>
          <w:spacing w:val="-12"/>
        </w:rPr>
        <w:t> </w:t>
      </w:r>
      <w:r>
        <w:rPr>
          <w:spacing w:val="-2"/>
        </w:rPr>
        <w:t>on</w:t>
      </w:r>
      <w:r>
        <w:rPr>
          <w:spacing w:val="-12"/>
        </w:rPr>
        <w:t> </w:t>
      </w:r>
      <w:r>
        <w:rPr>
          <w:spacing w:val="-2"/>
        </w:rPr>
        <w:t>and </w:t>
      </w:r>
      <w:r>
        <w:rPr>
          <w:spacing w:val="-4"/>
        </w:rPr>
        <w:t>off</w:t>
      </w:r>
      <w:r>
        <w:rPr>
          <w:spacing w:val="-8"/>
        </w:rPr>
        <w:t> </w:t>
      </w:r>
      <w:r>
        <w:rPr>
          <w:spacing w:val="-4"/>
        </w:rPr>
        <w:t>stage.</w:t>
      </w:r>
      <w:r>
        <w:rPr>
          <w:spacing w:val="-8"/>
        </w:rPr>
        <w:t> </w:t>
      </w:r>
      <w:r>
        <w:rPr>
          <w:spacing w:val="-4"/>
        </w:rPr>
        <w:t>In</w:t>
      </w:r>
      <w:r>
        <w:rPr>
          <w:spacing w:val="-7"/>
        </w:rPr>
        <w:t> </w:t>
      </w:r>
      <w:r>
        <w:rPr>
          <w:spacing w:val="-4"/>
        </w:rPr>
        <w:t>February</w:t>
      </w:r>
      <w:r>
        <w:rPr>
          <w:spacing w:val="-7"/>
        </w:rPr>
        <w:t> </w:t>
      </w:r>
      <w:r>
        <w:rPr>
          <w:spacing w:val="-4"/>
        </w:rPr>
        <w:t>2021,</w:t>
      </w:r>
      <w:r>
        <w:rPr>
          <w:spacing w:val="-8"/>
        </w:rPr>
        <w:t> </w:t>
      </w:r>
      <w:r>
        <w:rPr>
          <w:spacing w:val="-4"/>
        </w:rPr>
        <w:t>a</w:t>
      </w:r>
      <w:r>
        <w:rPr>
          <w:spacing w:val="-8"/>
        </w:rPr>
        <w:t> </w:t>
      </w:r>
      <w:r>
        <w:rPr>
          <w:spacing w:val="-4"/>
        </w:rPr>
        <w:t>panel</w:t>
      </w:r>
      <w:r>
        <w:rPr>
          <w:spacing w:val="-8"/>
        </w:rPr>
        <w:t> </w:t>
      </w:r>
      <w:r>
        <w:rPr>
          <w:spacing w:val="-4"/>
        </w:rPr>
        <w:t>was</w:t>
      </w:r>
      <w:r>
        <w:rPr>
          <w:spacing w:val="-7"/>
        </w:rPr>
        <w:t> </w:t>
      </w:r>
      <w:r>
        <w:rPr>
          <w:spacing w:val="-4"/>
        </w:rPr>
        <w:t>gathered</w:t>
      </w:r>
      <w:r>
        <w:rPr>
          <w:spacing w:val="-7"/>
        </w:rPr>
        <w:t> </w:t>
      </w:r>
      <w:r>
        <w:rPr>
          <w:spacing w:val="-4"/>
        </w:rPr>
        <w:t>to</w:t>
      </w:r>
      <w:r>
        <w:rPr>
          <w:spacing w:val="-8"/>
        </w:rPr>
        <w:t> </w:t>
      </w:r>
      <w:r>
        <w:rPr>
          <w:spacing w:val="-4"/>
        </w:rPr>
        <w:t>remember</w:t>
      </w:r>
      <w:r>
        <w:rPr>
          <w:spacing w:val="-7"/>
        </w:rPr>
        <w:t> </w:t>
      </w:r>
      <w:r>
        <w:rPr>
          <w:spacing w:val="-4"/>
        </w:rPr>
        <w:t>the</w:t>
      </w:r>
      <w:r>
        <w:rPr>
          <w:spacing w:val="-7"/>
        </w:rPr>
        <w:t> </w:t>
      </w:r>
      <w:r>
        <w:rPr>
          <w:spacing w:val="-4"/>
        </w:rPr>
        <w:t>seminal</w:t>
      </w:r>
      <w:r>
        <w:rPr>
          <w:spacing w:val="-5"/>
        </w:rPr>
        <w:t> </w:t>
      </w:r>
      <w:r>
        <w:rPr>
          <w:spacing w:val="-4"/>
        </w:rPr>
        <w:t>contribution</w:t>
      </w:r>
      <w:r>
        <w:rPr>
          <w:spacing w:val="-7"/>
        </w:rPr>
        <w:t> </w:t>
      </w:r>
      <w:r>
        <w:rPr>
          <w:spacing w:val="-4"/>
        </w:rPr>
        <w:t>of</w:t>
      </w:r>
      <w:r>
        <w:rPr>
          <w:spacing w:val="-8"/>
        </w:rPr>
        <w:t> </w:t>
      </w:r>
      <w:r>
        <w:rPr>
          <w:spacing w:val="-4"/>
        </w:rPr>
        <w:t>David </w:t>
      </w:r>
      <w:r>
        <w:rPr/>
        <w:t>Bradby (1942-2011) to the field of pan-European Theatre Studies thirty years after the first </w:t>
      </w:r>
      <w:r>
        <w:rPr>
          <w:spacing w:val="-4"/>
        </w:rPr>
        <w:t>publication</w:t>
      </w:r>
      <w:r>
        <w:rPr>
          <w:spacing w:val="-8"/>
        </w:rPr>
        <w:t> </w:t>
      </w:r>
      <w:r>
        <w:rPr>
          <w:spacing w:val="-4"/>
        </w:rPr>
        <w:t>of</w:t>
      </w:r>
      <w:r>
        <w:rPr>
          <w:spacing w:val="-8"/>
        </w:rPr>
        <w:t> </w:t>
      </w:r>
      <w:r>
        <w:rPr>
          <w:spacing w:val="-4"/>
        </w:rPr>
        <w:t>his</w:t>
      </w:r>
      <w:r>
        <w:rPr>
          <w:spacing w:val="-6"/>
        </w:rPr>
        <w:t> </w:t>
      </w:r>
      <w:r>
        <w:rPr>
          <w:spacing w:val="-4"/>
        </w:rPr>
        <w:t>and</w:t>
      </w:r>
      <w:r>
        <w:rPr>
          <w:spacing w:val="-6"/>
        </w:rPr>
        <w:t> </w:t>
      </w:r>
      <w:r>
        <w:rPr>
          <w:spacing w:val="-4"/>
        </w:rPr>
        <w:t>David</w:t>
      </w:r>
      <w:r>
        <w:rPr>
          <w:spacing w:val="-6"/>
        </w:rPr>
        <w:t> </w:t>
      </w:r>
      <w:r>
        <w:rPr>
          <w:spacing w:val="-4"/>
        </w:rPr>
        <w:t>Williams’</w:t>
      </w:r>
      <w:r>
        <w:rPr>
          <w:spacing w:val="-8"/>
        </w:rPr>
        <w:t> </w:t>
      </w:r>
      <w:r>
        <w:rPr>
          <w:rFonts w:ascii="Calibri" w:hAnsi="Calibri"/>
          <w:i/>
          <w:spacing w:val="-4"/>
        </w:rPr>
        <w:t>Directors’</w:t>
      </w:r>
      <w:r>
        <w:rPr>
          <w:rFonts w:ascii="Calibri" w:hAnsi="Calibri"/>
          <w:i/>
          <w:spacing w:val="10"/>
        </w:rPr>
        <w:t> </w:t>
      </w:r>
      <w:r>
        <w:rPr>
          <w:rFonts w:ascii="Calibri" w:hAnsi="Calibri"/>
          <w:i/>
          <w:spacing w:val="-4"/>
        </w:rPr>
        <w:t>Theatre</w:t>
      </w:r>
      <w:r>
        <w:rPr>
          <w:spacing w:val="-4"/>
        </w:rPr>
        <w:t>.</w:t>
      </w:r>
      <w:r>
        <w:rPr>
          <w:spacing w:val="-8"/>
        </w:rPr>
        <w:t> </w:t>
      </w:r>
      <w:r>
        <w:rPr>
          <w:spacing w:val="-4"/>
        </w:rPr>
        <w:t>Central’s</w:t>
      </w:r>
      <w:r>
        <w:rPr>
          <w:spacing w:val="-6"/>
        </w:rPr>
        <w:t> </w:t>
      </w:r>
      <w:r>
        <w:rPr>
          <w:spacing w:val="-4"/>
        </w:rPr>
        <w:t>Sinéad</w:t>
      </w:r>
      <w:r>
        <w:rPr>
          <w:spacing w:val="-6"/>
        </w:rPr>
        <w:t> </w:t>
      </w:r>
      <w:r>
        <w:rPr>
          <w:spacing w:val="-4"/>
        </w:rPr>
        <w:t>Rushe</w:t>
      </w:r>
      <w:r>
        <w:rPr>
          <w:spacing w:val="-6"/>
        </w:rPr>
        <w:t> </w:t>
      </w:r>
      <w:r>
        <w:rPr>
          <w:spacing w:val="-4"/>
        </w:rPr>
        <w:t>marked</w:t>
      </w:r>
      <w:r>
        <w:rPr>
          <w:spacing w:val="-6"/>
        </w:rPr>
        <w:t> </w:t>
      </w:r>
      <w:r>
        <w:rPr>
          <w:spacing w:val="-4"/>
        </w:rPr>
        <w:t>the</w:t>
      </w:r>
      <w:r>
        <w:rPr>
          <w:spacing w:val="-6"/>
        </w:rPr>
        <w:t> </w:t>
      </w:r>
      <w:r>
        <w:rPr>
          <w:spacing w:val="-4"/>
        </w:rPr>
        <w:t>closure </w:t>
      </w:r>
      <w:r>
        <w:rPr>
          <w:spacing w:val="-6"/>
        </w:rPr>
        <w:t>of theatres with a series of conversations with leading theatre-makers: actress Fiona Shaw, director </w:t>
      </w:r>
      <w:r>
        <w:rPr/>
        <w:t>Ian Rickson and sound designer Donato Wharton discussed their creative processes and the impact</w:t>
      </w:r>
      <w:r>
        <w:rPr>
          <w:spacing w:val="-5"/>
        </w:rPr>
        <w:t> </w:t>
      </w:r>
      <w:r>
        <w:rPr/>
        <w:t>of</w:t>
      </w:r>
      <w:r>
        <w:rPr>
          <w:spacing w:val="-4"/>
        </w:rPr>
        <w:t> </w:t>
      </w:r>
      <w:r>
        <w:rPr/>
        <w:t>lockdowns</w:t>
      </w:r>
      <w:r>
        <w:rPr>
          <w:spacing w:val="-3"/>
        </w:rPr>
        <w:t> </w:t>
      </w:r>
      <w:r>
        <w:rPr/>
        <w:t>on</w:t>
      </w:r>
      <w:r>
        <w:rPr>
          <w:spacing w:val="-4"/>
        </w:rPr>
        <w:t> </w:t>
      </w:r>
      <w:r>
        <w:rPr/>
        <w:t>their</w:t>
      </w:r>
      <w:r>
        <w:rPr>
          <w:spacing w:val="-4"/>
        </w:rPr>
        <w:t> </w:t>
      </w:r>
      <w:r>
        <w:rPr/>
        <w:t>work</w:t>
      </w:r>
      <w:r>
        <w:rPr>
          <w:spacing w:val="-3"/>
        </w:rPr>
        <w:t> </w:t>
      </w:r>
      <w:r>
        <w:rPr/>
        <w:t>with</w:t>
      </w:r>
      <w:r>
        <w:rPr>
          <w:spacing w:val="-4"/>
        </w:rPr>
        <w:t> </w:t>
      </w:r>
      <w:r>
        <w:rPr/>
        <w:t>her.</w:t>
      </w:r>
      <w:r>
        <w:rPr>
          <w:spacing w:val="-4"/>
        </w:rPr>
        <w:t> </w:t>
      </w:r>
      <w:r>
        <w:rPr/>
        <w:t>Work</w:t>
      </w:r>
      <w:r>
        <w:rPr>
          <w:spacing w:val="-5"/>
        </w:rPr>
        <w:t> </w:t>
      </w:r>
      <w:r>
        <w:rPr/>
        <w:t>from</w:t>
      </w:r>
      <w:r>
        <w:rPr>
          <w:spacing w:val="-4"/>
        </w:rPr>
        <w:t> </w:t>
      </w:r>
      <w:r>
        <w:rPr/>
        <w:t>researchers</w:t>
      </w:r>
      <w:r>
        <w:rPr>
          <w:spacing w:val="-3"/>
        </w:rPr>
        <w:t> </w:t>
      </w:r>
      <w:r>
        <w:rPr/>
        <w:t>based</w:t>
      </w:r>
      <w:r>
        <w:rPr>
          <w:spacing w:val="-7"/>
        </w:rPr>
        <w:t> </w:t>
      </w:r>
      <w:r>
        <w:rPr/>
        <w:t>at</w:t>
      </w:r>
      <w:r>
        <w:rPr>
          <w:spacing w:val="-5"/>
        </w:rPr>
        <w:t> </w:t>
      </w:r>
      <w:r>
        <w:rPr/>
        <w:t>Central</w:t>
      </w:r>
      <w:r>
        <w:rPr>
          <w:spacing w:val="-4"/>
        </w:rPr>
        <w:t> </w:t>
      </w:r>
      <w:r>
        <w:rPr/>
        <w:t>was</w:t>
      </w:r>
      <w:r>
        <w:rPr>
          <w:spacing w:val="-3"/>
        </w:rPr>
        <w:t> </w:t>
      </w:r>
      <w:r>
        <w:rPr/>
        <w:t>also featured in events. In December 2020, we celebrated numerous recent publications by our researchers,</w:t>
      </w:r>
      <w:r>
        <w:rPr>
          <w:spacing w:val="-7"/>
        </w:rPr>
        <w:t> </w:t>
      </w:r>
      <w:r>
        <w:rPr/>
        <w:t>and</w:t>
      </w:r>
      <w:r>
        <w:rPr>
          <w:spacing w:val="-7"/>
        </w:rPr>
        <w:t> </w:t>
      </w:r>
      <w:r>
        <w:rPr/>
        <w:t>in</w:t>
      </w:r>
      <w:r>
        <w:rPr>
          <w:spacing w:val="-7"/>
        </w:rPr>
        <w:t> </w:t>
      </w:r>
      <w:r>
        <w:rPr/>
        <w:t>June</w:t>
      </w:r>
      <w:r>
        <w:rPr>
          <w:spacing w:val="-7"/>
        </w:rPr>
        <w:t> </w:t>
      </w:r>
      <w:r>
        <w:rPr/>
        <w:t>2021,</w:t>
      </w:r>
      <w:r>
        <w:rPr>
          <w:spacing w:val="-7"/>
        </w:rPr>
        <w:t> </w:t>
      </w:r>
      <w:r>
        <w:rPr/>
        <w:t>we</w:t>
      </w:r>
      <w:r>
        <w:rPr>
          <w:spacing w:val="-6"/>
        </w:rPr>
        <w:t> </w:t>
      </w:r>
      <w:r>
        <w:rPr/>
        <w:t>heard</w:t>
      </w:r>
      <w:r>
        <w:rPr>
          <w:spacing w:val="-7"/>
        </w:rPr>
        <w:t> </w:t>
      </w:r>
      <w:r>
        <w:rPr/>
        <w:t>from</w:t>
      </w:r>
      <w:r>
        <w:rPr>
          <w:spacing w:val="-7"/>
        </w:rPr>
        <w:t> </w:t>
      </w:r>
      <w:r>
        <w:rPr/>
        <w:t>two</w:t>
      </w:r>
      <w:r>
        <w:rPr>
          <w:spacing w:val="-5"/>
        </w:rPr>
        <w:t> </w:t>
      </w:r>
      <w:r>
        <w:rPr/>
        <w:t>of</w:t>
      </w:r>
      <w:r>
        <w:rPr>
          <w:spacing w:val="-7"/>
        </w:rPr>
        <w:t> </w:t>
      </w:r>
      <w:r>
        <w:rPr/>
        <w:t>our</w:t>
      </w:r>
      <w:r>
        <w:rPr>
          <w:spacing w:val="-7"/>
        </w:rPr>
        <w:t> </w:t>
      </w:r>
      <w:r>
        <w:rPr/>
        <w:t>post-doctoral</w:t>
      </w:r>
      <w:r>
        <w:rPr>
          <w:spacing w:val="-7"/>
        </w:rPr>
        <w:t> </w:t>
      </w:r>
      <w:r>
        <w:rPr/>
        <w:t>researchers,</w:t>
      </w:r>
      <w:r>
        <w:rPr>
          <w:spacing w:val="-7"/>
        </w:rPr>
        <w:t> </w:t>
      </w:r>
      <w:r>
        <w:rPr/>
        <w:t>Ella</w:t>
      </w:r>
      <w:r>
        <w:rPr>
          <w:spacing w:val="-7"/>
        </w:rPr>
        <w:t> </w:t>
      </w:r>
      <w:r>
        <w:rPr/>
        <w:t>Parry- </w:t>
      </w:r>
      <w:r>
        <w:rPr>
          <w:spacing w:val="-4"/>
        </w:rPr>
        <w:t>Davies and Tia-Monique Uzor, about</w:t>
      </w:r>
      <w:r>
        <w:rPr>
          <w:spacing w:val="-5"/>
        </w:rPr>
        <w:t> </w:t>
      </w:r>
      <w:r>
        <w:rPr>
          <w:spacing w:val="-4"/>
        </w:rPr>
        <w:t>their respective projects about migrant domestic workers in </w:t>
      </w:r>
      <w:r>
        <w:rPr>
          <w:spacing w:val="-2"/>
        </w:rPr>
        <w:t>Lebanon</w:t>
      </w:r>
      <w:r>
        <w:rPr>
          <w:spacing w:val="-11"/>
        </w:rPr>
        <w:t> </w:t>
      </w:r>
      <w:r>
        <w:rPr>
          <w:spacing w:val="-2"/>
        </w:rPr>
        <w:t>and</w:t>
      </w:r>
      <w:r>
        <w:rPr>
          <w:spacing w:val="-11"/>
        </w:rPr>
        <w:t> </w:t>
      </w:r>
      <w:r>
        <w:rPr>
          <w:spacing w:val="-2"/>
        </w:rPr>
        <w:t>the</w:t>
      </w:r>
      <w:r>
        <w:rPr>
          <w:spacing w:val="-10"/>
        </w:rPr>
        <w:t> </w:t>
      </w:r>
      <w:r>
        <w:rPr>
          <w:spacing w:val="-2"/>
        </w:rPr>
        <w:t>career</w:t>
      </w:r>
      <w:r>
        <w:rPr>
          <w:spacing w:val="-11"/>
        </w:rPr>
        <w:t> </w:t>
      </w:r>
      <w:r>
        <w:rPr>
          <w:spacing w:val="-2"/>
        </w:rPr>
        <w:t>of</w:t>
      </w:r>
      <w:r>
        <w:rPr>
          <w:spacing w:val="-11"/>
        </w:rPr>
        <w:t> </w:t>
      </w:r>
      <w:r>
        <w:rPr>
          <w:spacing w:val="-2"/>
        </w:rPr>
        <w:t>choreographer</w:t>
      </w:r>
      <w:r>
        <w:rPr>
          <w:spacing w:val="-11"/>
        </w:rPr>
        <w:t> </w:t>
      </w:r>
      <w:r>
        <w:rPr>
          <w:spacing w:val="-2"/>
        </w:rPr>
        <w:t>and</w:t>
      </w:r>
      <w:r>
        <w:rPr>
          <w:spacing w:val="-11"/>
        </w:rPr>
        <w:t> </w:t>
      </w:r>
      <w:r>
        <w:rPr>
          <w:spacing w:val="-2"/>
        </w:rPr>
        <w:t>anthropologist</w:t>
      </w:r>
      <w:r>
        <w:rPr>
          <w:spacing w:val="-12"/>
        </w:rPr>
        <w:t> </w:t>
      </w:r>
      <w:r>
        <w:rPr>
          <w:spacing w:val="-2"/>
        </w:rPr>
        <w:t>Katherine</w:t>
      </w:r>
      <w:r>
        <w:rPr>
          <w:spacing w:val="-10"/>
        </w:rPr>
        <w:t> </w:t>
      </w:r>
      <w:r>
        <w:rPr>
          <w:spacing w:val="-2"/>
        </w:rPr>
        <w:t>Dunham</w:t>
      </w:r>
      <w:r>
        <w:rPr>
          <w:spacing w:val="-11"/>
        </w:rPr>
        <w:t> </w:t>
      </w:r>
      <w:r>
        <w:rPr>
          <w:spacing w:val="-2"/>
        </w:rPr>
        <w:t>(1909-2006).</w:t>
      </w:r>
    </w:p>
    <w:p>
      <w:pPr>
        <w:pStyle w:val="BodyText"/>
        <w:spacing w:before="9"/>
        <w:rPr>
          <w:sz w:val="27"/>
        </w:rPr>
      </w:pPr>
    </w:p>
    <w:p>
      <w:pPr>
        <w:pStyle w:val="BodyText"/>
        <w:spacing w:line="319" w:lineRule="auto"/>
        <w:ind w:left="997" w:right="1152"/>
        <w:jc w:val="both"/>
      </w:pPr>
      <w:r>
        <w:rPr/>
        <w:t>Central’s</w:t>
      </w:r>
      <w:r>
        <w:rPr>
          <w:spacing w:val="-16"/>
        </w:rPr>
        <w:t> </w:t>
      </w:r>
      <w:r>
        <w:rPr/>
        <w:t>doctoral</w:t>
      </w:r>
      <w:r>
        <w:rPr>
          <w:spacing w:val="-16"/>
        </w:rPr>
        <w:t> </w:t>
      </w:r>
      <w:r>
        <w:rPr/>
        <w:t>students</w:t>
      </w:r>
      <w:r>
        <w:rPr>
          <w:spacing w:val="-16"/>
        </w:rPr>
        <w:t> </w:t>
      </w:r>
      <w:r>
        <w:rPr/>
        <w:t>again</w:t>
      </w:r>
      <w:r>
        <w:rPr>
          <w:spacing w:val="-16"/>
        </w:rPr>
        <w:t> </w:t>
      </w:r>
      <w:r>
        <w:rPr/>
        <w:t>curated</w:t>
      </w:r>
      <w:r>
        <w:rPr>
          <w:spacing w:val="-16"/>
        </w:rPr>
        <w:t> </w:t>
      </w:r>
      <w:r>
        <w:rPr/>
        <w:t>‘Collisions’,</w:t>
      </w:r>
      <w:r>
        <w:rPr>
          <w:spacing w:val="-15"/>
        </w:rPr>
        <w:t> </w:t>
      </w:r>
      <w:r>
        <w:rPr/>
        <w:t>a</w:t>
      </w:r>
      <w:r>
        <w:rPr>
          <w:spacing w:val="-16"/>
        </w:rPr>
        <w:t> </w:t>
      </w:r>
      <w:r>
        <w:rPr/>
        <w:t>festival</w:t>
      </w:r>
      <w:r>
        <w:rPr>
          <w:spacing w:val="-16"/>
        </w:rPr>
        <w:t> </w:t>
      </w:r>
      <w:r>
        <w:rPr/>
        <w:t>of</w:t>
      </w:r>
      <w:r>
        <w:rPr>
          <w:spacing w:val="-16"/>
        </w:rPr>
        <w:t> </w:t>
      </w:r>
      <w:r>
        <w:rPr/>
        <w:t>practice</w:t>
      </w:r>
      <w:r>
        <w:rPr>
          <w:spacing w:val="-16"/>
        </w:rPr>
        <w:t> </w:t>
      </w:r>
      <w:r>
        <w:rPr/>
        <w:t>research,</w:t>
      </w:r>
      <w:r>
        <w:rPr>
          <w:spacing w:val="-16"/>
        </w:rPr>
        <w:t> </w:t>
      </w:r>
      <w:r>
        <w:rPr/>
        <w:t>which</w:t>
      </w:r>
      <w:r>
        <w:rPr>
          <w:spacing w:val="-15"/>
        </w:rPr>
        <w:t> </w:t>
      </w:r>
      <w:r>
        <w:rPr/>
        <w:t>was </w:t>
      </w:r>
      <w:r>
        <w:rPr>
          <w:spacing w:val="-2"/>
        </w:rPr>
        <w:t>hosted</w:t>
      </w:r>
      <w:r>
        <w:rPr>
          <w:spacing w:val="-14"/>
        </w:rPr>
        <w:t> </w:t>
      </w:r>
      <w:r>
        <w:rPr>
          <w:spacing w:val="-2"/>
        </w:rPr>
        <w:t>online</w:t>
      </w:r>
      <w:r>
        <w:rPr>
          <w:spacing w:val="-14"/>
        </w:rPr>
        <w:t> </w:t>
      </w:r>
      <w:r>
        <w:rPr>
          <w:spacing w:val="-2"/>
        </w:rPr>
        <w:t>across</w:t>
      </w:r>
      <w:r>
        <w:rPr>
          <w:spacing w:val="-13"/>
        </w:rPr>
        <w:t> </w:t>
      </w:r>
      <w:r>
        <w:rPr>
          <w:spacing w:val="-2"/>
        </w:rPr>
        <w:t>two</w:t>
      </w:r>
      <w:r>
        <w:rPr>
          <w:spacing w:val="-14"/>
        </w:rPr>
        <w:t> </w:t>
      </w:r>
      <w:r>
        <w:rPr>
          <w:spacing w:val="-2"/>
        </w:rPr>
        <w:t>days</w:t>
      </w:r>
      <w:r>
        <w:rPr>
          <w:spacing w:val="-13"/>
        </w:rPr>
        <w:t> </w:t>
      </w:r>
      <w:r>
        <w:rPr>
          <w:spacing w:val="-2"/>
        </w:rPr>
        <w:t>in</w:t>
      </w:r>
      <w:r>
        <w:rPr>
          <w:spacing w:val="-14"/>
        </w:rPr>
        <w:t> </w:t>
      </w:r>
      <w:r>
        <w:rPr>
          <w:spacing w:val="-2"/>
        </w:rPr>
        <w:t>September</w:t>
      </w:r>
      <w:r>
        <w:rPr>
          <w:spacing w:val="-14"/>
        </w:rPr>
        <w:t> </w:t>
      </w:r>
      <w:r>
        <w:rPr>
          <w:spacing w:val="-2"/>
        </w:rPr>
        <w:t>2020,</w:t>
      </w:r>
      <w:r>
        <w:rPr>
          <w:spacing w:val="-12"/>
        </w:rPr>
        <w:t> </w:t>
      </w:r>
      <w:r>
        <w:rPr>
          <w:spacing w:val="-2"/>
        </w:rPr>
        <w:t>and</w:t>
      </w:r>
      <w:r>
        <w:rPr>
          <w:spacing w:val="-13"/>
        </w:rPr>
        <w:t> </w:t>
      </w:r>
      <w:r>
        <w:rPr>
          <w:spacing w:val="-2"/>
        </w:rPr>
        <w:t>explored</w:t>
      </w:r>
      <w:r>
        <w:rPr>
          <w:spacing w:val="-14"/>
        </w:rPr>
        <w:t> </w:t>
      </w:r>
      <w:r>
        <w:rPr>
          <w:spacing w:val="-2"/>
        </w:rPr>
        <w:t>how</w:t>
      </w:r>
      <w:r>
        <w:rPr>
          <w:spacing w:val="-13"/>
        </w:rPr>
        <w:t> </w:t>
      </w:r>
      <w:r>
        <w:rPr>
          <w:spacing w:val="-2"/>
        </w:rPr>
        <w:t>we</w:t>
      </w:r>
      <w:r>
        <w:rPr>
          <w:spacing w:val="-13"/>
        </w:rPr>
        <w:t> </w:t>
      </w:r>
      <w:r>
        <w:rPr>
          <w:spacing w:val="-2"/>
        </w:rPr>
        <w:t>shift</w:t>
      </w:r>
      <w:r>
        <w:rPr>
          <w:spacing w:val="-14"/>
        </w:rPr>
        <w:t> </w:t>
      </w:r>
      <w:r>
        <w:rPr>
          <w:spacing w:val="-2"/>
        </w:rPr>
        <w:t>our</w:t>
      </w:r>
      <w:r>
        <w:rPr>
          <w:spacing w:val="-14"/>
        </w:rPr>
        <w:t> </w:t>
      </w:r>
      <w:r>
        <w:rPr>
          <w:spacing w:val="-2"/>
        </w:rPr>
        <w:t>perceptions</w:t>
      </w:r>
      <w:r>
        <w:rPr>
          <w:spacing w:val="-13"/>
        </w:rPr>
        <w:t> </w:t>
      </w:r>
      <w:r>
        <w:rPr>
          <w:spacing w:val="-2"/>
        </w:rPr>
        <w:t>of </w:t>
      </w:r>
      <w:r>
        <w:rPr>
          <w:spacing w:val="-4"/>
        </w:rPr>
        <w:t>practice</w:t>
      </w:r>
      <w:r>
        <w:rPr>
          <w:spacing w:val="-12"/>
        </w:rPr>
        <w:t> </w:t>
      </w:r>
      <w:r>
        <w:rPr>
          <w:spacing w:val="-4"/>
        </w:rPr>
        <w:t>research</w:t>
      </w:r>
      <w:r>
        <w:rPr>
          <w:spacing w:val="-12"/>
        </w:rPr>
        <w:t> </w:t>
      </w:r>
      <w:r>
        <w:rPr>
          <w:spacing w:val="-4"/>
        </w:rPr>
        <w:t>over</w:t>
      </w:r>
      <w:r>
        <w:rPr>
          <w:spacing w:val="-12"/>
        </w:rPr>
        <w:t> </w:t>
      </w:r>
      <w:r>
        <w:rPr>
          <w:spacing w:val="-4"/>
        </w:rPr>
        <w:t>time,</w:t>
      </w:r>
      <w:r>
        <w:rPr>
          <w:spacing w:val="-12"/>
        </w:rPr>
        <w:t> </w:t>
      </w:r>
      <w:r>
        <w:rPr>
          <w:spacing w:val="-4"/>
        </w:rPr>
        <w:t>across</w:t>
      </w:r>
      <w:r>
        <w:rPr>
          <w:spacing w:val="-12"/>
        </w:rPr>
        <w:t> </w:t>
      </w:r>
      <w:r>
        <w:rPr>
          <w:spacing w:val="-4"/>
        </w:rPr>
        <w:t>changing</w:t>
      </w:r>
      <w:r>
        <w:rPr>
          <w:spacing w:val="-11"/>
        </w:rPr>
        <w:t> </w:t>
      </w:r>
      <w:r>
        <w:rPr>
          <w:spacing w:val="-4"/>
        </w:rPr>
        <w:t>contexts</w:t>
      </w:r>
      <w:r>
        <w:rPr>
          <w:spacing w:val="-12"/>
        </w:rPr>
        <w:t> </w:t>
      </w:r>
      <w:r>
        <w:rPr>
          <w:spacing w:val="-4"/>
        </w:rPr>
        <w:t>and</w:t>
      </w:r>
      <w:r>
        <w:rPr>
          <w:spacing w:val="-12"/>
        </w:rPr>
        <w:t> </w:t>
      </w:r>
      <w:r>
        <w:rPr>
          <w:spacing w:val="-4"/>
        </w:rPr>
        <w:t>new</w:t>
      </w:r>
      <w:r>
        <w:rPr>
          <w:spacing w:val="-12"/>
        </w:rPr>
        <w:t> </w:t>
      </w:r>
      <w:r>
        <w:rPr>
          <w:spacing w:val="-4"/>
        </w:rPr>
        <w:t>formats.</w:t>
      </w:r>
      <w:r>
        <w:rPr>
          <w:spacing w:val="-12"/>
        </w:rPr>
        <w:t> </w:t>
      </w:r>
      <w:r>
        <w:rPr>
          <w:spacing w:val="-4"/>
        </w:rPr>
        <w:t>In</w:t>
      </w:r>
      <w:r>
        <w:rPr>
          <w:spacing w:val="-12"/>
        </w:rPr>
        <w:t> </w:t>
      </w:r>
      <w:r>
        <w:rPr>
          <w:spacing w:val="-4"/>
        </w:rPr>
        <w:t>the</w:t>
      </w:r>
      <w:r>
        <w:rPr>
          <w:spacing w:val="-11"/>
        </w:rPr>
        <w:t> </w:t>
      </w:r>
      <w:r>
        <w:rPr>
          <w:spacing w:val="-4"/>
        </w:rPr>
        <w:t>spring</w:t>
      </w:r>
      <w:r>
        <w:rPr>
          <w:spacing w:val="-12"/>
        </w:rPr>
        <w:t> </w:t>
      </w:r>
      <w:r>
        <w:rPr>
          <w:spacing w:val="-4"/>
        </w:rPr>
        <w:t>of</w:t>
      </w:r>
      <w:r>
        <w:rPr>
          <w:spacing w:val="-12"/>
        </w:rPr>
        <w:t> </w:t>
      </w:r>
      <w:r>
        <w:rPr>
          <w:spacing w:val="-4"/>
        </w:rPr>
        <w:t>2021,</w:t>
      </w:r>
      <w:r>
        <w:rPr>
          <w:spacing w:val="-12"/>
        </w:rPr>
        <w:t> </w:t>
      </w:r>
      <w:r>
        <w:rPr>
          <w:spacing w:val="-4"/>
        </w:rPr>
        <w:t>the </w:t>
      </w:r>
      <w:r>
        <w:rPr/>
        <w:t>research degrees candidates hosted ‘Intersections’, an online conference for postgraduate </w:t>
      </w:r>
      <w:r>
        <w:rPr>
          <w:spacing w:val="-4"/>
        </w:rPr>
        <w:t>researchers</w:t>
      </w:r>
      <w:r>
        <w:rPr>
          <w:spacing w:val="-12"/>
        </w:rPr>
        <w:t> </w:t>
      </w:r>
      <w:r>
        <w:rPr>
          <w:spacing w:val="-4"/>
        </w:rPr>
        <w:t>on</w:t>
      </w:r>
      <w:r>
        <w:rPr>
          <w:spacing w:val="-12"/>
        </w:rPr>
        <w:t> </w:t>
      </w:r>
      <w:r>
        <w:rPr>
          <w:spacing w:val="-4"/>
        </w:rPr>
        <w:t>the</w:t>
      </w:r>
      <w:r>
        <w:rPr>
          <w:spacing w:val="-12"/>
        </w:rPr>
        <w:t> </w:t>
      </w:r>
      <w:r>
        <w:rPr>
          <w:spacing w:val="-4"/>
        </w:rPr>
        <w:t>theme</w:t>
      </w:r>
      <w:r>
        <w:rPr>
          <w:spacing w:val="-12"/>
        </w:rPr>
        <w:t> </w:t>
      </w:r>
      <w:r>
        <w:rPr>
          <w:spacing w:val="-4"/>
        </w:rPr>
        <w:t>of</w:t>
      </w:r>
      <w:r>
        <w:rPr>
          <w:spacing w:val="-12"/>
        </w:rPr>
        <w:t> </w:t>
      </w:r>
      <w:r>
        <w:rPr>
          <w:spacing w:val="-4"/>
        </w:rPr>
        <w:t>‘Border</w:t>
      </w:r>
      <w:r>
        <w:rPr>
          <w:spacing w:val="-11"/>
        </w:rPr>
        <w:t> </w:t>
      </w:r>
      <w:r>
        <w:rPr>
          <w:spacing w:val="-4"/>
        </w:rPr>
        <w:t>Crossings’,</w:t>
      </w:r>
      <w:r>
        <w:rPr>
          <w:spacing w:val="-12"/>
        </w:rPr>
        <w:t> </w:t>
      </w:r>
      <w:r>
        <w:rPr>
          <w:spacing w:val="-4"/>
        </w:rPr>
        <w:t>questioning</w:t>
      </w:r>
      <w:r>
        <w:rPr>
          <w:spacing w:val="-12"/>
        </w:rPr>
        <w:t> </w:t>
      </w:r>
      <w:r>
        <w:rPr>
          <w:spacing w:val="-4"/>
        </w:rPr>
        <w:t>the</w:t>
      </w:r>
      <w:r>
        <w:rPr>
          <w:spacing w:val="-12"/>
        </w:rPr>
        <w:t> </w:t>
      </w:r>
      <w:r>
        <w:rPr>
          <w:spacing w:val="-4"/>
        </w:rPr>
        <w:t>processes</w:t>
      </w:r>
      <w:r>
        <w:rPr>
          <w:spacing w:val="-12"/>
        </w:rPr>
        <w:t> </w:t>
      </w:r>
      <w:r>
        <w:rPr>
          <w:spacing w:val="-4"/>
        </w:rPr>
        <w:t>through</w:t>
      </w:r>
      <w:r>
        <w:rPr>
          <w:spacing w:val="-12"/>
        </w:rPr>
        <w:t> </w:t>
      </w:r>
      <w:r>
        <w:rPr>
          <w:spacing w:val="-4"/>
        </w:rPr>
        <w:t>which</w:t>
      </w:r>
      <w:r>
        <w:rPr>
          <w:spacing w:val="-11"/>
        </w:rPr>
        <w:t> </w:t>
      </w:r>
      <w:r>
        <w:rPr>
          <w:spacing w:val="-4"/>
        </w:rPr>
        <w:t>borders –</w:t>
      </w:r>
      <w:r>
        <w:rPr>
          <w:spacing w:val="-8"/>
        </w:rPr>
        <w:t> </w:t>
      </w:r>
      <w:r>
        <w:rPr>
          <w:spacing w:val="-4"/>
        </w:rPr>
        <w:t>physical,</w:t>
      </w:r>
      <w:r>
        <w:rPr>
          <w:spacing w:val="-12"/>
        </w:rPr>
        <w:t> </w:t>
      </w:r>
      <w:r>
        <w:rPr>
          <w:spacing w:val="-4"/>
        </w:rPr>
        <w:t>social,</w:t>
      </w:r>
      <w:r>
        <w:rPr>
          <w:spacing w:val="-10"/>
        </w:rPr>
        <w:t> </w:t>
      </w:r>
      <w:r>
        <w:rPr>
          <w:spacing w:val="-4"/>
        </w:rPr>
        <w:t>cultural</w:t>
      </w:r>
      <w:r>
        <w:rPr>
          <w:spacing w:val="-9"/>
        </w:rPr>
        <w:t> </w:t>
      </w:r>
      <w:r>
        <w:rPr>
          <w:spacing w:val="-4"/>
        </w:rPr>
        <w:t>–</w:t>
      </w:r>
      <w:r>
        <w:rPr>
          <w:spacing w:val="-8"/>
        </w:rPr>
        <w:t> </w:t>
      </w:r>
      <w:r>
        <w:rPr>
          <w:spacing w:val="-4"/>
        </w:rPr>
        <w:t>are</w:t>
      </w:r>
      <w:r>
        <w:rPr>
          <w:spacing w:val="-10"/>
        </w:rPr>
        <w:t> </w:t>
      </w:r>
      <w:r>
        <w:rPr>
          <w:spacing w:val="-4"/>
        </w:rPr>
        <w:t>constructed,</w:t>
      </w:r>
      <w:r>
        <w:rPr>
          <w:spacing w:val="-10"/>
        </w:rPr>
        <w:t> </w:t>
      </w:r>
      <w:r>
        <w:rPr>
          <w:spacing w:val="-4"/>
        </w:rPr>
        <w:t>re-drawn</w:t>
      </w:r>
      <w:r>
        <w:rPr>
          <w:spacing w:val="-9"/>
        </w:rPr>
        <w:t> </w:t>
      </w:r>
      <w:r>
        <w:rPr>
          <w:spacing w:val="-4"/>
        </w:rPr>
        <w:t>and</w:t>
      </w:r>
      <w:r>
        <w:rPr>
          <w:spacing w:val="-9"/>
        </w:rPr>
        <w:t> </w:t>
      </w:r>
      <w:r>
        <w:rPr>
          <w:spacing w:val="-4"/>
        </w:rPr>
        <w:t>policed</w:t>
      </w:r>
      <w:r>
        <w:rPr>
          <w:spacing w:val="-11"/>
        </w:rPr>
        <w:t> </w:t>
      </w:r>
      <w:r>
        <w:rPr>
          <w:spacing w:val="-4"/>
        </w:rPr>
        <w:t>in</w:t>
      </w:r>
      <w:r>
        <w:rPr>
          <w:spacing w:val="-9"/>
        </w:rPr>
        <w:t> </w:t>
      </w:r>
      <w:r>
        <w:rPr>
          <w:spacing w:val="-4"/>
        </w:rPr>
        <w:t>theatre</w:t>
      </w:r>
      <w:r>
        <w:rPr>
          <w:spacing w:val="-8"/>
        </w:rPr>
        <w:t> </w:t>
      </w:r>
      <w:r>
        <w:rPr>
          <w:spacing w:val="-4"/>
        </w:rPr>
        <w:t>and</w:t>
      </w:r>
      <w:r>
        <w:rPr>
          <w:spacing w:val="-9"/>
        </w:rPr>
        <w:t> </w:t>
      </w:r>
      <w:r>
        <w:rPr>
          <w:spacing w:val="-4"/>
        </w:rPr>
        <w:t>performance</w:t>
      </w:r>
      <w:r>
        <w:rPr>
          <w:spacing w:val="-8"/>
        </w:rPr>
        <w:t> </w:t>
      </w:r>
      <w:r>
        <w:rPr>
          <w:spacing w:val="-4"/>
        </w:rPr>
        <w:t>art, </w:t>
      </w:r>
      <w:r>
        <w:rPr/>
        <w:t>as</w:t>
      </w:r>
      <w:r>
        <w:rPr>
          <w:spacing w:val="-8"/>
        </w:rPr>
        <w:t> </w:t>
      </w:r>
      <w:r>
        <w:rPr/>
        <w:t>well</w:t>
      </w:r>
      <w:r>
        <w:rPr>
          <w:spacing w:val="-9"/>
        </w:rPr>
        <w:t> </w:t>
      </w:r>
      <w:r>
        <w:rPr/>
        <w:t>as</w:t>
      </w:r>
      <w:r>
        <w:rPr>
          <w:spacing w:val="-8"/>
        </w:rPr>
        <w:t> </w:t>
      </w:r>
      <w:r>
        <w:rPr/>
        <w:t>the</w:t>
      </w:r>
      <w:r>
        <w:rPr>
          <w:spacing w:val="-8"/>
        </w:rPr>
        <w:t> </w:t>
      </w:r>
      <w:r>
        <w:rPr/>
        <w:t>academic</w:t>
      </w:r>
      <w:r>
        <w:rPr>
          <w:spacing w:val="-8"/>
        </w:rPr>
        <w:t> </w:t>
      </w:r>
      <w:r>
        <w:rPr/>
        <w:t>study</w:t>
      </w:r>
      <w:r>
        <w:rPr>
          <w:spacing w:val="-9"/>
        </w:rPr>
        <w:t> </w:t>
      </w:r>
      <w:r>
        <w:rPr/>
        <w:t>of</w:t>
      </w:r>
      <w:r>
        <w:rPr>
          <w:spacing w:val="-9"/>
        </w:rPr>
        <w:t> </w:t>
      </w:r>
      <w:r>
        <w:rPr/>
        <w:t>these</w:t>
      </w:r>
      <w:r>
        <w:rPr>
          <w:spacing w:val="-8"/>
        </w:rPr>
        <w:t> </w:t>
      </w:r>
      <w:r>
        <w:rPr/>
        <w:t>forms.</w:t>
      </w:r>
    </w:p>
    <w:p>
      <w:pPr>
        <w:pStyle w:val="BodyText"/>
        <w:spacing w:line="319" w:lineRule="auto"/>
        <w:ind w:left="997" w:right="1155"/>
        <w:jc w:val="both"/>
      </w:pPr>
      <w:r>
        <w:rPr>
          <w:spacing w:val="-4"/>
        </w:rPr>
        <w:t>Externally</w:t>
      </w:r>
      <w:r>
        <w:rPr>
          <w:spacing w:val="-12"/>
        </w:rPr>
        <w:t> </w:t>
      </w:r>
      <w:r>
        <w:rPr>
          <w:spacing w:val="-4"/>
        </w:rPr>
        <w:t>funded</w:t>
      </w:r>
      <w:r>
        <w:rPr>
          <w:spacing w:val="-12"/>
        </w:rPr>
        <w:t> </w:t>
      </w:r>
      <w:r>
        <w:rPr>
          <w:spacing w:val="-4"/>
        </w:rPr>
        <w:t>research</w:t>
      </w:r>
      <w:r>
        <w:rPr>
          <w:spacing w:val="-12"/>
        </w:rPr>
        <w:t> </w:t>
      </w:r>
      <w:r>
        <w:rPr>
          <w:spacing w:val="-4"/>
        </w:rPr>
        <w:t>projects</w:t>
      </w:r>
      <w:r>
        <w:rPr>
          <w:spacing w:val="-12"/>
        </w:rPr>
        <w:t> </w:t>
      </w:r>
      <w:r>
        <w:rPr>
          <w:spacing w:val="-4"/>
        </w:rPr>
        <w:t>continued</w:t>
      </w:r>
      <w:r>
        <w:rPr>
          <w:spacing w:val="-12"/>
        </w:rPr>
        <w:t> </w:t>
      </w:r>
      <w:r>
        <w:rPr>
          <w:spacing w:val="-4"/>
        </w:rPr>
        <w:t>to</w:t>
      </w:r>
      <w:r>
        <w:rPr>
          <w:spacing w:val="-11"/>
        </w:rPr>
        <w:t> </w:t>
      </w:r>
      <w:r>
        <w:rPr>
          <w:spacing w:val="-4"/>
        </w:rPr>
        <w:t>deliver</w:t>
      </w:r>
      <w:r>
        <w:rPr>
          <w:spacing w:val="-12"/>
        </w:rPr>
        <w:t> </w:t>
      </w:r>
      <w:r>
        <w:rPr>
          <w:spacing w:val="-4"/>
        </w:rPr>
        <w:t>public</w:t>
      </w:r>
      <w:r>
        <w:rPr>
          <w:spacing w:val="-12"/>
        </w:rPr>
        <w:t> </w:t>
      </w:r>
      <w:r>
        <w:rPr>
          <w:spacing w:val="-4"/>
        </w:rPr>
        <w:t>benefit</w:t>
      </w:r>
      <w:r>
        <w:rPr>
          <w:spacing w:val="-12"/>
        </w:rPr>
        <w:t> </w:t>
      </w:r>
      <w:r>
        <w:rPr>
          <w:spacing w:val="-4"/>
        </w:rPr>
        <w:t>relating</w:t>
      </w:r>
      <w:r>
        <w:rPr>
          <w:spacing w:val="-12"/>
        </w:rPr>
        <w:t> </w:t>
      </w:r>
      <w:r>
        <w:rPr>
          <w:spacing w:val="-4"/>
        </w:rPr>
        <w:t>to</w:t>
      </w:r>
      <w:r>
        <w:rPr>
          <w:spacing w:val="-12"/>
        </w:rPr>
        <w:t> </w:t>
      </w:r>
      <w:r>
        <w:rPr>
          <w:spacing w:val="-4"/>
        </w:rPr>
        <w:t>electronic</w:t>
      </w:r>
      <w:r>
        <w:rPr>
          <w:spacing w:val="-11"/>
        </w:rPr>
        <w:t> </w:t>
      </w:r>
      <w:r>
        <w:rPr>
          <w:spacing w:val="-4"/>
        </w:rPr>
        <w:t>waste in</w:t>
      </w:r>
      <w:r>
        <w:rPr>
          <w:spacing w:val="-9"/>
        </w:rPr>
        <w:t> </w:t>
      </w:r>
      <w:r>
        <w:rPr>
          <w:spacing w:val="-4"/>
        </w:rPr>
        <w:t>Nairobi,</w:t>
      </w:r>
      <w:r>
        <w:rPr>
          <w:spacing w:val="-10"/>
        </w:rPr>
        <w:t> </w:t>
      </w:r>
      <w:r>
        <w:rPr>
          <w:spacing w:val="-4"/>
        </w:rPr>
        <w:t>dementia</w:t>
      </w:r>
      <w:r>
        <w:rPr>
          <w:spacing w:val="-9"/>
        </w:rPr>
        <w:t> </w:t>
      </w:r>
      <w:r>
        <w:rPr>
          <w:spacing w:val="-4"/>
        </w:rPr>
        <w:t>care</w:t>
      </w:r>
      <w:r>
        <w:rPr>
          <w:spacing w:val="-10"/>
        </w:rPr>
        <w:t> </w:t>
      </w:r>
      <w:r>
        <w:rPr>
          <w:spacing w:val="-4"/>
        </w:rPr>
        <w:t>within</w:t>
      </w:r>
      <w:r>
        <w:rPr>
          <w:spacing w:val="-9"/>
        </w:rPr>
        <w:t> </w:t>
      </w:r>
      <w:r>
        <w:rPr>
          <w:spacing w:val="-4"/>
        </w:rPr>
        <w:t>Imperial</w:t>
      </w:r>
      <w:r>
        <w:rPr>
          <w:spacing w:val="-9"/>
        </w:rPr>
        <w:t> </w:t>
      </w:r>
      <w:r>
        <w:rPr>
          <w:spacing w:val="-4"/>
        </w:rPr>
        <w:t>Healthcare</w:t>
      </w:r>
      <w:r>
        <w:rPr>
          <w:spacing w:val="-7"/>
        </w:rPr>
        <w:t> </w:t>
      </w:r>
      <w:r>
        <w:rPr>
          <w:spacing w:val="-4"/>
        </w:rPr>
        <w:t>NHS</w:t>
      </w:r>
      <w:r>
        <w:rPr>
          <w:spacing w:val="-7"/>
        </w:rPr>
        <w:t> </w:t>
      </w:r>
      <w:r>
        <w:rPr>
          <w:spacing w:val="-4"/>
        </w:rPr>
        <w:t>Trust,</w:t>
      </w:r>
      <w:r>
        <w:rPr>
          <w:spacing w:val="-10"/>
        </w:rPr>
        <w:t> </w:t>
      </w:r>
      <w:r>
        <w:rPr>
          <w:spacing w:val="-4"/>
        </w:rPr>
        <w:t>and</w:t>
      </w:r>
      <w:r>
        <w:rPr>
          <w:spacing w:val="-9"/>
        </w:rPr>
        <w:t> </w:t>
      </w:r>
      <w:r>
        <w:rPr>
          <w:spacing w:val="-4"/>
        </w:rPr>
        <w:t>sustainable</w:t>
      </w:r>
      <w:r>
        <w:rPr>
          <w:spacing w:val="-7"/>
        </w:rPr>
        <w:t> </w:t>
      </w:r>
      <w:r>
        <w:rPr>
          <w:spacing w:val="-4"/>
        </w:rPr>
        <w:t>living</w:t>
      </w:r>
      <w:r>
        <w:rPr>
          <w:spacing w:val="-10"/>
        </w:rPr>
        <w:t> </w:t>
      </w:r>
      <w:r>
        <w:rPr>
          <w:spacing w:val="-4"/>
        </w:rPr>
        <w:t>in</w:t>
      </w:r>
      <w:r>
        <w:rPr>
          <w:spacing w:val="-9"/>
        </w:rPr>
        <w:t> </w:t>
      </w:r>
      <w:r>
        <w:rPr>
          <w:spacing w:val="-4"/>
        </w:rPr>
        <w:t>Mumbai. </w:t>
      </w:r>
      <w:r>
        <w:rPr/>
        <w:t>Our</w:t>
      </w:r>
      <w:r>
        <w:rPr>
          <w:spacing w:val="-6"/>
        </w:rPr>
        <w:t> </w:t>
      </w:r>
      <w:r>
        <w:rPr/>
        <w:t>commitment</w:t>
      </w:r>
      <w:r>
        <w:rPr>
          <w:spacing w:val="-7"/>
        </w:rPr>
        <w:t> </w:t>
      </w:r>
      <w:r>
        <w:rPr/>
        <w:t>remains</w:t>
      </w:r>
      <w:r>
        <w:rPr>
          <w:spacing w:val="-6"/>
        </w:rPr>
        <w:t> </w:t>
      </w:r>
      <w:r>
        <w:rPr/>
        <w:t>to</w:t>
      </w:r>
      <w:r>
        <w:rPr>
          <w:spacing w:val="-7"/>
        </w:rPr>
        <w:t> </w:t>
      </w:r>
      <w:r>
        <w:rPr/>
        <w:t>the</w:t>
      </w:r>
      <w:r>
        <w:rPr>
          <w:spacing w:val="-8"/>
        </w:rPr>
        <w:t> </w:t>
      </w:r>
      <w:r>
        <w:rPr/>
        <w:t>delivery</w:t>
      </w:r>
      <w:r>
        <w:rPr>
          <w:spacing w:val="-8"/>
        </w:rPr>
        <w:t> </w:t>
      </w:r>
      <w:r>
        <w:rPr/>
        <w:t>of</w:t>
      </w:r>
      <w:r>
        <w:rPr>
          <w:spacing w:val="-7"/>
        </w:rPr>
        <w:t> </w:t>
      </w:r>
      <w:r>
        <w:rPr/>
        <w:t>research</w:t>
      </w:r>
      <w:r>
        <w:rPr>
          <w:spacing w:val="-7"/>
        </w:rPr>
        <w:t> </w:t>
      </w:r>
      <w:r>
        <w:rPr/>
        <w:t>that</w:t>
      </w:r>
      <w:r>
        <w:rPr>
          <w:spacing w:val="-7"/>
        </w:rPr>
        <w:t> </w:t>
      </w:r>
      <w:r>
        <w:rPr/>
        <w:t>foregrounds</w:t>
      </w:r>
      <w:r>
        <w:rPr>
          <w:spacing w:val="-6"/>
        </w:rPr>
        <w:t> </w:t>
      </w:r>
      <w:r>
        <w:rPr/>
        <w:t>marginalised</w:t>
      </w:r>
      <w:r>
        <w:rPr>
          <w:spacing w:val="-6"/>
        </w:rPr>
        <w:t> </w:t>
      </w:r>
      <w:r>
        <w:rPr/>
        <w:t>practices, underrepresented</w:t>
      </w:r>
      <w:r>
        <w:rPr>
          <w:spacing w:val="-16"/>
        </w:rPr>
        <w:t> </w:t>
      </w:r>
      <w:r>
        <w:rPr/>
        <w:t>groups,</w:t>
      </w:r>
      <w:r>
        <w:rPr>
          <w:spacing w:val="-16"/>
        </w:rPr>
        <w:t> </w:t>
      </w:r>
      <w:r>
        <w:rPr/>
        <w:t>and</w:t>
      </w:r>
      <w:r>
        <w:rPr>
          <w:spacing w:val="-16"/>
        </w:rPr>
        <w:t> </w:t>
      </w:r>
      <w:r>
        <w:rPr/>
        <w:t>increased</w:t>
      </w:r>
      <w:r>
        <w:rPr>
          <w:spacing w:val="-16"/>
        </w:rPr>
        <w:t> </w:t>
      </w:r>
      <w:r>
        <w:rPr/>
        <w:t>democratisation</w:t>
      </w:r>
      <w:r>
        <w:rPr>
          <w:spacing w:val="-16"/>
        </w:rPr>
        <w:t> </w:t>
      </w:r>
      <w:r>
        <w:rPr/>
        <w:t>and</w:t>
      </w:r>
      <w:r>
        <w:rPr>
          <w:spacing w:val="-15"/>
        </w:rPr>
        <w:t> </w:t>
      </w:r>
      <w:r>
        <w:rPr/>
        <w:t>equity</w:t>
      </w:r>
      <w:r>
        <w:rPr>
          <w:spacing w:val="-16"/>
        </w:rPr>
        <w:t> </w:t>
      </w:r>
      <w:r>
        <w:rPr/>
        <w:t>in</w:t>
      </w:r>
      <w:r>
        <w:rPr>
          <w:spacing w:val="-16"/>
        </w:rPr>
        <w:t> </w:t>
      </w:r>
      <w:r>
        <w:rPr/>
        <w:t>the</w:t>
      </w:r>
      <w:r>
        <w:rPr>
          <w:spacing w:val="-16"/>
        </w:rPr>
        <w:t> </w:t>
      </w:r>
      <w:r>
        <w:rPr/>
        <w:t>arts.</w:t>
      </w:r>
    </w:p>
    <w:p>
      <w:pPr>
        <w:spacing w:after="0" w:line="319" w:lineRule="auto"/>
        <w:jc w:val="both"/>
        <w:sectPr>
          <w:pgSz w:w="11910" w:h="16840"/>
          <w:pgMar w:header="712" w:footer="779" w:top="1320" w:bottom="960" w:left="420" w:right="260"/>
        </w:sectPr>
      </w:pPr>
    </w:p>
    <w:p>
      <w:pPr>
        <w:spacing w:line="266" w:lineRule="auto" w:before="94"/>
        <w:ind w:left="998" w:right="1155" w:firstLine="0"/>
        <w:jc w:val="both"/>
        <w:rPr>
          <w:rFonts w:ascii="Arial Black"/>
          <w:sz w:val="32"/>
        </w:rPr>
      </w:pPr>
      <w:r>
        <w:rPr>
          <w:rFonts w:ascii="Arial Black"/>
          <w:w w:val="85"/>
          <w:sz w:val="32"/>
        </w:rPr>
        <w:t>STATEMENT OF CORPORATE GOVERNANCE AND INTERNAL </w:t>
      </w:r>
      <w:r>
        <w:rPr>
          <w:rFonts w:ascii="Arial Black"/>
          <w:spacing w:val="-2"/>
          <w:w w:val="95"/>
          <w:sz w:val="32"/>
        </w:rPr>
        <w:t>CONTROL</w:t>
      </w:r>
    </w:p>
    <w:p>
      <w:pPr>
        <w:pStyle w:val="BodyText"/>
        <w:spacing w:before="299"/>
        <w:ind w:left="998"/>
        <w:jc w:val="both"/>
        <w:rPr>
          <w:rFonts w:ascii="Arial Black"/>
        </w:rPr>
      </w:pPr>
      <w:r>
        <w:rPr>
          <w:rFonts w:ascii="Arial Black"/>
          <w:w w:val="90"/>
        </w:rPr>
        <w:t>Governance</w:t>
      </w:r>
      <w:r>
        <w:rPr>
          <w:rFonts w:ascii="Arial Black"/>
          <w:spacing w:val="-1"/>
          <w:w w:val="90"/>
        </w:rPr>
        <w:t> </w:t>
      </w:r>
      <w:r>
        <w:rPr>
          <w:rFonts w:ascii="Arial Black"/>
          <w:w w:val="90"/>
        </w:rPr>
        <w:t>and</w:t>
      </w:r>
      <w:r>
        <w:rPr>
          <w:rFonts w:ascii="Arial Black"/>
          <w:spacing w:val="-7"/>
        </w:rPr>
        <w:t> </w:t>
      </w:r>
      <w:r>
        <w:rPr>
          <w:rFonts w:ascii="Arial Black"/>
          <w:w w:val="90"/>
        </w:rPr>
        <w:t>Delegated</w:t>
      </w:r>
      <w:r>
        <w:rPr>
          <w:rFonts w:ascii="Arial Black"/>
          <w:spacing w:val="-6"/>
        </w:rPr>
        <w:t> </w:t>
      </w:r>
      <w:r>
        <w:rPr>
          <w:rFonts w:ascii="Arial Black"/>
          <w:spacing w:val="-2"/>
          <w:w w:val="90"/>
        </w:rPr>
        <w:t>Authority</w:t>
      </w:r>
    </w:p>
    <w:p>
      <w:pPr>
        <w:pStyle w:val="BodyText"/>
        <w:spacing w:line="319" w:lineRule="auto" w:before="59"/>
        <w:ind w:left="998" w:right="1158"/>
        <w:jc w:val="both"/>
      </w:pPr>
      <w:r>
        <w:rPr/>
        <w:t>The</w:t>
      </w:r>
      <w:r>
        <w:rPr>
          <w:spacing w:val="40"/>
        </w:rPr>
        <w:t> </w:t>
      </w:r>
      <w:r>
        <w:rPr/>
        <w:t>Articles</w:t>
      </w:r>
      <w:r>
        <w:rPr>
          <w:spacing w:val="40"/>
        </w:rPr>
        <w:t> </w:t>
      </w:r>
      <w:r>
        <w:rPr/>
        <w:t>of</w:t>
      </w:r>
      <w:r>
        <w:rPr>
          <w:spacing w:val="40"/>
        </w:rPr>
        <w:t> </w:t>
      </w:r>
      <w:r>
        <w:rPr/>
        <w:t>Association</w:t>
      </w:r>
      <w:r>
        <w:rPr>
          <w:spacing w:val="40"/>
        </w:rPr>
        <w:t> </w:t>
      </w:r>
      <w:r>
        <w:rPr/>
        <w:t>require</w:t>
      </w:r>
      <w:r>
        <w:rPr>
          <w:spacing w:val="40"/>
        </w:rPr>
        <w:t> </w:t>
      </w:r>
      <w:r>
        <w:rPr/>
        <w:t>the</w:t>
      </w:r>
      <w:r>
        <w:rPr>
          <w:spacing w:val="40"/>
        </w:rPr>
        <w:t> </w:t>
      </w:r>
      <w:r>
        <w:rPr/>
        <w:t>institution</w:t>
      </w:r>
      <w:r>
        <w:rPr>
          <w:spacing w:val="40"/>
        </w:rPr>
        <w:t> </w:t>
      </w:r>
      <w:r>
        <w:rPr/>
        <w:t>to</w:t>
      </w:r>
      <w:r>
        <w:rPr>
          <w:spacing w:val="40"/>
        </w:rPr>
        <w:t> </w:t>
      </w:r>
      <w:r>
        <w:rPr/>
        <w:t>have</w:t>
      </w:r>
      <w:r>
        <w:rPr>
          <w:spacing w:val="40"/>
        </w:rPr>
        <w:t> </w:t>
      </w:r>
      <w:r>
        <w:rPr/>
        <w:t>a</w:t>
      </w:r>
      <w:r>
        <w:rPr>
          <w:spacing w:val="40"/>
        </w:rPr>
        <w:t> </w:t>
      </w:r>
      <w:r>
        <w:rPr/>
        <w:t>Governing</w:t>
      </w:r>
      <w:r>
        <w:rPr>
          <w:spacing w:val="40"/>
        </w:rPr>
        <w:t> </w:t>
      </w:r>
      <w:r>
        <w:rPr/>
        <w:t>Body</w:t>
      </w:r>
      <w:r>
        <w:rPr>
          <w:spacing w:val="40"/>
        </w:rPr>
        <w:t> </w:t>
      </w:r>
      <w:r>
        <w:rPr/>
        <w:t>and</w:t>
      </w:r>
      <w:r>
        <w:rPr>
          <w:spacing w:val="40"/>
        </w:rPr>
        <w:t> </w:t>
      </w:r>
      <w:r>
        <w:rPr/>
        <w:t>an </w:t>
      </w:r>
      <w:r>
        <w:rPr>
          <w:spacing w:val="-4"/>
        </w:rPr>
        <w:t>Academic</w:t>
      </w:r>
      <w:r>
        <w:rPr>
          <w:spacing w:val="-9"/>
        </w:rPr>
        <w:t> </w:t>
      </w:r>
      <w:r>
        <w:rPr>
          <w:spacing w:val="-4"/>
        </w:rPr>
        <w:t>Board, each with clearly</w:t>
      </w:r>
      <w:r>
        <w:rPr>
          <w:spacing w:val="-5"/>
        </w:rPr>
        <w:t> </w:t>
      </w:r>
      <w:r>
        <w:rPr>
          <w:spacing w:val="-4"/>
        </w:rPr>
        <w:t>defined functions and responsibilities, to oversee and manage </w:t>
      </w:r>
      <w:r>
        <w:rPr/>
        <w:t>its activities.</w:t>
      </w:r>
    </w:p>
    <w:p>
      <w:pPr>
        <w:pStyle w:val="BodyText"/>
        <w:spacing w:before="6"/>
        <w:rPr>
          <w:sz w:val="26"/>
        </w:rPr>
      </w:pPr>
    </w:p>
    <w:p>
      <w:pPr>
        <w:pStyle w:val="BodyText"/>
        <w:spacing w:line="316" w:lineRule="auto"/>
        <w:ind w:left="998" w:right="1157"/>
        <w:jc w:val="both"/>
      </w:pPr>
      <w:r>
        <w:rPr>
          <w:spacing w:val="-4"/>
        </w:rPr>
        <w:t>The</w:t>
      </w:r>
      <w:r>
        <w:rPr>
          <w:spacing w:val="-12"/>
        </w:rPr>
        <w:t> </w:t>
      </w:r>
      <w:r>
        <w:rPr>
          <w:spacing w:val="-4"/>
        </w:rPr>
        <w:t>Governing</w:t>
      </w:r>
      <w:r>
        <w:rPr>
          <w:spacing w:val="-12"/>
        </w:rPr>
        <w:t> </w:t>
      </w:r>
      <w:r>
        <w:rPr>
          <w:spacing w:val="-4"/>
        </w:rPr>
        <w:t>Body</w:t>
      </w:r>
      <w:r>
        <w:rPr>
          <w:spacing w:val="-12"/>
        </w:rPr>
        <w:t> </w:t>
      </w:r>
      <w:r>
        <w:rPr>
          <w:spacing w:val="-4"/>
        </w:rPr>
        <w:t>has</w:t>
      </w:r>
      <w:r>
        <w:rPr>
          <w:spacing w:val="-12"/>
        </w:rPr>
        <w:t> </w:t>
      </w:r>
      <w:r>
        <w:rPr>
          <w:spacing w:val="-4"/>
        </w:rPr>
        <w:t>overall</w:t>
      </w:r>
      <w:r>
        <w:rPr>
          <w:spacing w:val="-12"/>
        </w:rPr>
        <w:t> </w:t>
      </w:r>
      <w:r>
        <w:rPr>
          <w:spacing w:val="-4"/>
        </w:rPr>
        <w:t>responsibility</w:t>
      </w:r>
      <w:r>
        <w:rPr>
          <w:spacing w:val="-11"/>
        </w:rPr>
        <w:t> </w:t>
      </w:r>
      <w:r>
        <w:rPr>
          <w:spacing w:val="-4"/>
        </w:rPr>
        <w:t>for</w:t>
      </w:r>
      <w:r>
        <w:rPr>
          <w:spacing w:val="-12"/>
        </w:rPr>
        <w:t> </w:t>
      </w:r>
      <w:r>
        <w:rPr>
          <w:spacing w:val="-4"/>
        </w:rPr>
        <w:t>the</w:t>
      </w:r>
      <w:r>
        <w:rPr>
          <w:spacing w:val="-12"/>
        </w:rPr>
        <w:t> </w:t>
      </w:r>
      <w:r>
        <w:rPr>
          <w:spacing w:val="-4"/>
        </w:rPr>
        <w:t>management</w:t>
      </w:r>
      <w:r>
        <w:rPr>
          <w:spacing w:val="-12"/>
        </w:rPr>
        <w:t> </w:t>
      </w:r>
      <w:r>
        <w:rPr>
          <w:spacing w:val="-4"/>
        </w:rPr>
        <w:t>of</w:t>
      </w:r>
      <w:r>
        <w:rPr>
          <w:spacing w:val="-11"/>
        </w:rPr>
        <w:t> </w:t>
      </w:r>
      <w:r>
        <w:rPr>
          <w:spacing w:val="-4"/>
        </w:rPr>
        <w:t>the</w:t>
      </w:r>
      <w:r>
        <w:rPr>
          <w:spacing w:val="-12"/>
        </w:rPr>
        <w:t> </w:t>
      </w:r>
      <w:r>
        <w:rPr>
          <w:spacing w:val="-4"/>
        </w:rPr>
        <w:t>affairs</w:t>
      </w:r>
      <w:r>
        <w:rPr>
          <w:spacing w:val="-11"/>
        </w:rPr>
        <w:t> </w:t>
      </w:r>
      <w:r>
        <w:rPr>
          <w:spacing w:val="-4"/>
        </w:rPr>
        <w:t>of</w:t>
      </w:r>
      <w:r>
        <w:rPr>
          <w:spacing w:val="-12"/>
        </w:rPr>
        <w:t> </w:t>
      </w:r>
      <w:r>
        <w:rPr>
          <w:spacing w:val="-4"/>
        </w:rPr>
        <w:t>the</w:t>
      </w:r>
      <w:r>
        <w:rPr>
          <w:spacing w:val="-11"/>
        </w:rPr>
        <w:t> </w:t>
      </w:r>
      <w:r>
        <w:rPr>
          <w:spacing w:val="-4"/>
        </w:rPr>
        <w:t>School</w:t>
      </w:r>
      <w:r>
        <w:rPr>
          <w:spacing w:val="-12"/>
        </w:rPr>
        <w:t> </w:t>
      </w:r>
      <w:r>
        <w:rPr>
          <w:spacing w:val="-4"/>
        </w:rPr>
        <w:t>and </w:t>
      </w:r>
      <w:r>
        <w:rPr>
          <w:spacing w:val="-2"/>
        </w:rPr>
        <w:t>is</w:t>
      </w:r>
      <w:r>
        <w:rPr>
          <w:spacing w:val="-11"/>
        </w:rPr>
        <w:t> </w:t>
      </w:r>
      <w:r>
        <w:rPr>
          <w:spacing w:val="-2"/>
        </w:rPr>
        <w:t>unambiguously</w:t>
      </w:r>
      <w:r>
        <w:rPr>
          <w:spacing w:val="-12"/>
        </w:rPr>
        <w:t> </w:t>
      </w:r>
      <w:r>
        <w:rPr>
          <w:spacing w:val="-2"/>
        </w:rPr>
        <w:t>and</w:t>
      </w:r>
      <w:r>
        <w:rPr>
          <w:spacing w:val="-12"/>
        </w:rPr>
        <w:t> </w:t>
      </w:r>
      <w:r>
        <w:rPr>
          <w:spacing w:val="-2"/>
        </w:rPr>
        <w:t>collectively</w:t>
      </w:r>
      <w:r>
        <w:rPr>
          <w:spacing w:val="-12"/>
        </w:rPr>
        <w:t> </w:t>
      </w:r>
      <w:r>
        <w:rPr>
          <w:spacing w:val="-2"/>
        </w:rPr>
        <w:t>accountable</w:t>
      </w:r>
      <w:r>
        <w:rPr>
          <w:spacing w:val="-11"/>
        </w:rPr>
        <w:t> </w:t>
      </w:r>
      <w:r>
        <w:rPr>
          <w:spacing w:val="-2"/>
        </w:rPr>
        <w:t>for</w:t>
      </w:r>
      <w:r>
        <w:rPr>
          <w:spacing w:val="-12"/>
        </w:rPr>
        <w:t> </w:t>
      </w:r>
      <w:r>
        <w:rPr>
          <w:spacing w:val="-2"/>
        </w:rPr>
        <w:t>institutional</w:t>
      </w:r>
      <w:r>
        <w:rPr>
          <w:spacing w:val="-12"/>
        </w:rPr>
        <w:t> </w:t>
      </w:r>
      <w:r>
        <w:rPr>
          <w:spacing w:val="-2"/>
        </w:rPr>
        <w:t>activities.</w:t>
      </w:r>
    </w:p>
    <w:p>
      <w:pPr>
        <w:pStyle w:val="BodyText"/>
        <w:spacing w:before="10"/>
        <w:rPr>
          <w:sz w:val="26"/>
        </w:rPr>
      </w:pPr>
    </w:p>
    <w:p>
      <w:pPr>
        <w:pStyle w:val="BodyText"/>
        <w:spacing w:line="319" w:lineRule="auto"/>
        <w:ind w:left="998" w:right="1153"/>
        <w:jc w:val="both"/>
      </w:pPr>
      <w:r>
        <w:rPr/>
        <w:t>The</w:t>
      </w:r>
      <w:r>
        <w:rPr>
          <w:spacing w:val="-16"/>
        </w:rPr>
        <w:t> </w:t>
      </w:r>
      <w:r>
        <w:rPr/>
        <w:t>Academic</w:t>
      </w:r>
      <w:r>
        <w:rPr>
          <w:spacing w:val="-16"/>
        </w:rPr>
        <w:t> </w:t>
      </w:r>
      <w:r>
        <w:rPr/>
        <w:t>Board</w:t>
      </w:r>
      <w:r>
        <w:rPr>
          <w:spacing w:val="-16"/>
        </w:rPr>
        <w:t> </w:t>
      </w:r>
      <w:r>
        <w:rPr/>
        <w:t>has</w:t>
      </w:r>
      <w:r>
        <w:rPr>
          <w:spacing w:val="-16"/>
        </w:rPr>
        <w:t> </w:t>
      </w:r>
      <w:r>
        <w:rPr/>
        <w:t>responsibility</w:t>
      </w:r>
      <w:r>
        <w:rPr>
          <w:spacing w:val="-16"/>
        </w:rPr>
        <w:t> </w:t>
      </w:r>
      <w:r>
        <w:rPr/>
        <w:t>for</w:t>
      </w:r>
      <w:r>
        <w:rPr>
          <w:spacing w:val="-15"/>
        </w:rPr>
        <w:t> </w:t>
      </w:r>
      <w:r>
        <w:rPr/>
        <w:t>research,</w:t>
      </w:r>
      <w:r>
        <w:rPr>
          <w:spacing w:val="-16"/>
        </w:rPr>
        <w:t> </w:t>
      </w:r>
      <w:r>
        <w:rPr/>
        <w:t>scholarship,</w:t>
      </w:r>
      <w:r>
        <w:rPr>
          <w:spacing w:val="-16"/>
        </w:rPr>
        <w:t> </w:t>
      </w:r>
      <w:r>
        <w:rPr/>
        <w:t>teaching,</w:t>
      </w:r>
      <w:r>
        <w:rPr>
          <w:spacing w:val="-16"/>
        </w:rPr>
        <w:t> </w:t>
      </w:r>
      <w:r>
        <w:rPr/>
        <w:t>and</w:t>
      </w:r>
      <w:r>
        <w:rPr>
          <w:spacing w:val="-16"/>
        </w:rPr>
        <w:t> </w:t>
      </w:r>
      <w:r>
        <w:rPr/>
        <w:t>development</w:t>
      </w:r>
      <w:r>
        <w:rPr>
          <w:spacing w:val="-16"/>
        </w:rPr>
        <w:t> </w:t>
      </w:r>
      <w:r>
        <w:rPr/>
        <w:t>of </w:t>
      </w:r>
      <w:r>
        <w:rPr>
          <w:spacing w:val="-2"/>
        </w:rPr>
        <w:t>academic</w:t>
      </w:r>
      <w:r>
        <w:rPr>
          <w:spacing w:val="-11"/>
        </w:rPr>
        <w:t> </w:t>
      </w:r>
      <w:r>
        <w:rPr>
          <w:spacing w:val="-2"/>
        </w:rPr>
        <w:t>activity.</w:t>
      </w:r>
      <w:r>
        <w:rPr>
          <w:spacing w:val="-12"/>
        </w:rPr>
        <w:t> </w:t>
      </w:r>
      <w:r>
        <w:rPr>
          <w:spacing w:val="-2"/>
        </w:rPr>
        <w:t>In</w:t>
      </w:r>
      <w:r>
        <w:rPr>
          <w:spacing w:val="-12"/>
        </w:rPr>
        <w:t> </w:t>
      </w:r>
      <w:r>
        <w:rPr>
          <w:spacing w:val="-2"/>
        </w:rPr>
        <w:t>accordance</w:t>
      </w:r>
      <w:r>
        <w:rPr>
          <w:spacing w:val="-11"/>
        </w:rPr>
        <w:t> </w:t>
      </w:r>
      <w:r>
        <w:rPr>
          <w:spacing w:val="-2"/>
        </w:rPr>
        <w:t>with</w:t>
      </w:r>
      <w:r>
        <w:rPr>
          <w:spacing w:val="-12"/>
        </w:rPr>
        <w:t> </w:t>
      </w:r>
      <w:r>
        <w:rPr>
          <w:spacing w:val="-2"/>
        </w:rPr>
        <w:t>the</w:t>
      </w:r>
      <w:r>
        <w:rPr>
          <w:spacing w:val="-11"/>
        </w:rPr>
        <w:t> </w:t>
      </w:r>
      <w:r>
        <w:rPr>
          <w:spacing w:val="-2"/>
        </w:rPr>
        <w:t>Articles</w:t>
      </w:r>
      <w:r>
        <w:rPr>
          <w:spacing w:val="-11"/>
        </w:rPr>
        <w:t> </w:t>
      </w:r>
      <w:r>
        <w:rPr>
          <w:spacing w:val="-2"/>
        </w:rPr>
        <w:t>of</w:t>
      </w:r>
      <w:r>
        <w:rPr>
          <w:spacing w:val="-12"/>
        </w:rPr>
        <w:t> </w:t>
      </w:r>
      <w:r>
        <w:rPr>
          <w:spacing w:val="-2"/>
        </w:rPr>
        <w:t>Association</w:t>
      </w:r>
      <w:r>
        <w:rPr>
          <w:spacing w:val="-12"/>
        </w:rPr>
        <w:t> </w:t>
      </w:r>
      <w:r>
        <w:rPr>
          <w:spacing w:val="-2"/>
        </w:rPr>
        <w:t>it</w:t>
      </w:r>
      <w:r>
        <w:rPr>
          <w:spacing w:val="-13"/>
        </w:rPr>
        <w:t> </w:t>
      </w:r>
      <w:r>
        <w:rPr>
          <w:spacing w:val="-2"/>
        </w:rPr>
        <w:t>is</w:t>
      </w:r>
      <w:r>
        <w:rPr>
          <w:spacing w:val="-13"/>
        </w:rPr>
        <w:t> </w:t>
      </w:r>
      <w:r>
        <w:rPr>
          <w:spacing w:val="-2"/>
        </w:rPr>
        <w:t>chaired</w:t>
      </w:r>
      <w:r>
        <w:rPr>
          <w:spacing w:val="-13"/>
        </w:rPr>
        <w:t> </w:t>
      </w:r>
      <w:r>
        <w:rPr>
          <w:spacing w:val="-2"/>
        </w:rPr>
        <w:t>by</w:t>
      </w:r>
      <w:r>
        <w:rPr>
          <w:spacing w:val="-12"/>
        </w:rPr>
        <w:t> </w:t>
      </w:r>
      <w:r>
        <w:rPr>
          <w:spacing w:val="-2"/>
        </w:rPr>
        <w:t>the</w:t>
      </w:r>
      <w:r>
        <w:rPr>
          <w:spacing w:val="-11"/>
        </w:rPr>
        <w:t> </w:t>
      </w:r>
      <w:r>
        <w:rPr>
          <w:spacing w:val="-2"/>
        </w:rPr>
        <w:t>Principal</w:t>
      </w:r>
      <w:r>
        <w:rPr>
          <w:spacing w:val="-12"/>
        </w:rPr>
        <w:t> </w:t>
      </w:r>
      <w:r>
        <w:rPr>
          <w:spacing w:val="-2"/>
        </w:rPr>
        <w:t>and </w:t>
      </w:r>
      <w:r>
        <w:rPr>
          <w:spacing w:val="-4"/>
        </w:rPr>
        <w:t>comprises</w:t>
      </w:r>
      <w:r>
        <w:rPr>
          <w:spacing w:val="-12"/>
        </w:rPr>
        <w:t> </w:t>
      </w:r>
      <w:r>
        <w:rPr>
          <w:spacing w:val="-4"/>
        </w:rPr>
        <w:t>staff</w:t>
      </w:r>
      <w:r>
        <w:rPr>
          <w:spacing w:val="-12"/>
        </w:rPr>
        <w:t> </w:t>
      </w:r>
      <w:r>
        <w:rPr>
          <w:spacing w:val="-4"/>
        </w:rPr>
        <w:t>and</w:t>
      </w:r>
      <w:r>
        <w:rPr>
          <w:spacing w:val="-12"/>
        </w:rPr>
        <w:t> </w:t>
      </w:r>
      <w:r>
        <w:rPr>
          <w:spacing w:val="-4"/>
        </w:rPr>
        <w:t>student</w:t>
      </w:r>
      <w:r>
        <w:rPr>
          <w:spacing w:val="-12"/>
        </w:rPr>
        <w:t> </w:t>
      </w:r>
      <w:r>
        <w:rPr>
          <w:spacing w:val="-4"/>
        </w:rPr>
        <w:t>members.</w:t>
      </w:r>
      <w:r>
        <w:rPr>
          <w:spacing w:val="-12"/>
        </w:rPr>
        <w:t> </w:t>
      </w:r>
      <w:r>
        <w:rPr>
          <w:spacing w:val="-4"/>
        </w:rPr>
        <w:t>An</w:t>
      </w:r>
      <w:r>
        <w:rPr>
          <w:spacing w:val="-11"/>
        </w:rPr>
        <w:t> </w:t>
      </w:r>
      <w:r>
        <w:rPr>
          <w:spacing w:val="-4"/>
        </w:rPr>
        <w:t>independent</w:t>
      </w:r>
      <w:r>
        <w:rPr>
          <w:spacing w:val="-12"/>
        </w:rPr>
        <w:t> </w:t>
      </w:r>
      <w:r>
        <w:rPr>
          <w:spacing w:val="-4"/>
        </w:rPr>
        <w:t>Governor</w:t>
      </w:r>
      <w:r>
        <w:rPr>
          <w:spacing w:val="-12"/>
        </w:rPr>
        <w:t> </w:t>
      </w:r>
      <w:r>
        <w:rPr>
          <w:spacing w:val="-4"/>
        </w:rPr>
        <w:t>attends</w:t>
      </w:r>
      <w:r>
        <w:rPr>
          <w:spacing w:val="-12"/>
        </w:rPr>
        <w:t> </w:t>
      </w:r>
      <w:r>
        <w:rPr>
          <w:spacing w:val="-4"/>
        </w:rPr>
        <w:t>meetings</w:t>
      </w:r>
      <w:r>
        <w:rPr>
          <w:spacing w:val="-12"/>
        </w:rPr>
        <w:t> </w:t>
      </w:r>
      <w:r>
        <w:rPr>
          <w:spacing w:val="-4"/>
        </w:rPr>
        <w:t>as</w:t>
      </w:r>
      <w:r>
        <w:rPr>
          <w:spacing w:val="-12"/>
        </w:rPr>
        <w:t> </w:t>
      </w:r>
      <w:r>
        <w:rPr>
          <w:spacing w:val="-4"/>
        </w:rPr>
        <w:t>an</w:t>
      </w:r>
      <w:r>
        <w:rPr>
          <w:spacing w:val="-11"/>
        </w:rPr>
        <w:t> </w:t>
      </w:r>
      <w:r>
        <w:rPr>
          <w:spacing w:val="-4"/>
        </w:rPr>
        <w:t>observer </w:t>
      </w:r>
      <w:r>
        <w:rPr/>
        <w:t>in</w:t>
      </w:r>
      <w:r>
        <w:rPr>
          <w:spacing w:val="-8"/>
        </w:rPr>
        <w:t> </w:t>
      </w:r>
      <w:r>
        <w:rPr/>
        <w:t>the</w:t>
      </w:r>
      <w:r>
        <w:rPr>
          <w:spacing w:val="-7"/>
        </w:rPr>
        <w:t> </w:t>
      </w:r>
      <w:r>
        <w:rPr/>
        <w:t>capacity</w:t>
      </w:r>
      <w:r>
        <w:rPr>
          <w:spacing w:val="-8"/>
        </w:rPr>
        <w:t> </w:t>
      </w:r>
      <w:r>
        <w:rPr/>
        <w:t>of</w:t>
      </w:r>
      <w:r>
        <w:rPr>
          <w:spacing w:val="-8"/>
        </w:rPr>
        <w:t> </w:t>
      </w:r>
      <w:r>
        <w:rPr/>
        <w:t>academic</w:t>
      </w:r>
      <w:r>
        <w:rPr>
          <w:spacing w:val="-7"/>
        </w:rPr>
        <w:t> </w:t>
      </w:r>
      <w:r>
        <w:rPr/>
        <w:t>link</w:t>
      </w:r>
      <w:r>
        <w:rPr>
          <w:spacing w:val="-7"/>
        </w:rPr>
        <w:t> </w:t>
      </w:r>
      <w:r>
        <w:rPr/>
        <w:t>Governor.</w:t>
      </w:r>
    </w:p>
    <w:p>
      <w:pPr>
        <w:pStyle w:val="BodyText"/>
        <w:spacing w:before="11"/>
        <w:rPr>
          <w:sz w:val="26"/>
        </w:rPr>
      </w:pPr>
    </w:p>
    <w:p>
      <w:pPr>
        <w:spacing w:before="0"/>
        <w:ind w:left="998" w:right="0" w:firstLine="0"/>
        <w:jc w:val="both"/>
        <w:rPr>
          <w:rFonts w:ascii="Calibri"/>
          <w:i/>
          <w:sz w:val="20"/>
        </w:rPr>
      </w:pPr>
      <w:r>
        <w:rPr>
          <w:rFonts w:ascii="Calibri"/>
          <w:i/>
          <w:w w:val="105"/>
          <w:sz w:val="20"/>
        </w:rPr>
        <w:t>Governing</w:t>
      </w:r>
      <w:r>
        <w:rPr>
          <w:rFonts w:ascii="Calibri"/>
          <w:i/>
          <w:spacing w:val="19"/>
          <w:w w:val="105"/>
          <w:sz w:val="20"/>
        </w:rPr>
        <w:t> </w:t>
      </w:r>
      <w:r>
        <w:rPr>
          <w:rFonts w:ascii="Calibri"/>
          <w:i/>
          <w:w w:val="105"/>
          <w:sz w:val="20"/>
        </w:rPr>
        <w:t>Body</w:t>
      </w:r>
      <w:r>
        <w:rPr>
          <w:rFonts w:ascii="Calibri"/>
          <w:i/>
          <w:spacing w:val="18"/>
          <w:w w:val="105"/>
          <w:sz w:val="20"/>
        </w:rPr>
        <w:t> </w:t>
      </w:r>
      <w:r>
        <w:rPr>
          <w:rFonts w:ascii="Calibri"/>
          <w:i/>
          <w:w w:val="105"/>
          <w:sz w:val="20"/>
        </w:rPr>
        <w:t>Recruitment</w:t>
      </w:r>
      <w:r>
        <w:rPr>
          <w:rFonts w:ascii="Calibri"/>
          <w:i/>
          <w:spacing w:val="18"/>
          <w:w w:val="105"/>
          <w:sz w:val="20"/>
        </w:rPr>
        <w:t> </w:t>
      </w:r>
      <w:r>
        <w:rPr>
          <w:rFonts w:ascii="Calibri"/>
          <w:i/>
          <w:w w:val="105"/>
          <w:sz w:val="20"/>
        </w:rPr>
        <w:t>and</w:t>
      </w:r>
      <w:r>
        <w:rPr>
          <w:rFonts w:ascii="Calibri"/>
          <w:i/>
          <w:spacing w:val="19"/>
          <w:w w:val="105"/>
          <w:sz w:val="20"/>
        </w:rPr>
        <w:t> </w:t>
      </w:r>
      <w:r>
        <w:rPr>
          <w:rFonts w:ascii="Calibri"/>
          <w:i/>
          <w:spacing w:val="-2"/>
          <w:w w:val="105"/>
          <w:sz w:val="20"/>
        </w:rPr>
        <w:t>Development</w:t>
      </w:r>
    </w:p>
    <w:p>
      <w:pPr>
        <w:pStyle w:val="BodyText"/>
        <w:spacing w:line="319" w:lineRule="auto" w:before="65"/>
        <w:ind w:left="998" w:right="1153"/>
        <w:jc w:val="both"/>
      </w:pPr>
      <w:r>
        <w:rPr>
          <w:spacing w:val="-4"/>
        </w:rPr>
        <w:t>The</w:t>
      </w:r>
      <w:r>
        <w:rPr>
          <w:spacing w:val="-11"/>
        </w:rPr>
        <w:t> </w:t>
      </w:r>
      <w:r>
        <w:rPr>
          <w:spacing w:val="-4"/>
        </w:rPr>
        <w:t>Governing</w:t>
      </w:r>
      <w:r>
        <w:rPr>
          <w:spacing w:val="-12"/>
        </w:rPr>
        <w:t> </w:t>
      </w:r>
      <w:r>
        <w:rPr>
          <w:spacing w:val="-4"/>
        </w:rPr>
        <w:t>Body</w:t>
      </w:r>
      <w:r>
        <w:rPr>
          <w:spacing w:val="-10"/>
        </w:rPr>
        <w:t> </w:t>
      </w:r>
      <w:r>
        <w:rPr>
          <w:spacing w:val="-4"/>
        </w:rPr>
        <w:t>has</w:t>
      </w:r>
      <w:r>
        <w:rPr>
          <w:spacing w:val="-10"/>
        </w:rPr>
        <w:t> </w:t>
      </w:r>
      <w:r>
        <w:rPr>
          <w:spacing w:val="-4"/>
        </w:rPr>
        <w:t>determined</w:t>
      </w:r>
      <w:r>
        <w:rPr>
          <w:spacing w:val="-10"/>
        </w:rPr>
        <w:t> </w:t>
      </w:r>
      <w:r>
        <w:rPr>
          <w:spacing w:val="-4"/>
        </w:rPr>
        <w:t>maximum</w:t>
      </w:r>
      <w:r>
        <w:rPr>
          <w:spacing w:val="-11"/>
        </w:rPr>
        <w:t> </w:t>
      </w:r>
      <w:r>
        <w:rPr>
          <w:spacing w:val="-4"/>
        </w:rPr>
        <w:t>membership</w:t>
      </w:r>
      <w:r>
        <w:rPr>
          <w:spacing w:val="-10"/>
        </w:rPr>
        <w:t> </w:t>
      </w:r>
      <w:r>
        <w:rPr>
          <w:spacing w:val="-4"/>
        </w:rPr>
        <w:t>numbers</w:t>
      </w:r>
      <w:r>
        <w:rPr>
          <w:spacing w:val="-10"/>
        </w:rPr>
        <w:t> </w:t>
      </w:r>
      <w:r>
        <w:rPr>
          <w:spacing w:val="-4"/>
        </w:rPr>
        <w:t>of</w:t>
      </w:r>
      <w:r>
        <w:rPr>
          <w:spacing w:val="-11"/>
        </w:rPr>
        <w:t> </w:t>
      </w:r>
      <w:r>
        <w:rPr>
          <w:spacing w:val="-4"/>
        </w:rPr>
        <w:t>nineteen,</w:t>
      </w:r>
      <w:r>
        <w:rPr>
          <w:spacing w:val="-12"/>
        </w:rPr>
        <w:t> </w:t>
      </w:r>
      <w:r>
        <w:rPr>
          <w:spacing w:val="-4"/>
        </w:rPr>
        <w:t>of</w:t>
      </w:r>
      <w:r>
        <w:rPr>
          <w:spacing w:val="-11"/>
        </w:rPr>
        <w:t> </w:t>
      </w:r>
      <w:r>
        <w:rPr>
          <w:spacing w:val="-4"/>
        </w:rPr>
        <w:t>whom</w:t>
      </w:r>
      <w:r>
        <w:rPr>
          <w:spacing w:val="-11"/>
        </w:rPr>
        <w:t> </w:t>
      </w:r>
      <w:r>
        <w:rPr>
          <w:spacing w:val="-4"/>
        </w:rPr>
        <w:t>up</w:t>
      </w:r>
      <w:r>
        <w:rPr>
          <w:spacing w:val="-10"/>
        </w:rPr>
        <w:t> </w:t>
      </w:r>
      <w:r>
        <w:rPr>
          <w:spacing w:val="-4"/>
        </w:rPr>
        <w:t>to </w:t>
      </w:r>
      <w:r>
        <w:rPr/>
        <w:t>fourteen</w:t>
      </w:r>
      <w:r>
        <w:rPr>
          <w:spacing w:val="-11"/>
        </w:rPr>
        <w:t> </w:t>
      </w:r>
      <w:r>
        <w:rPr/>
        <w:t>will</w:t>
      </w:r>
      <w:r>
        <w:rPr>
          <w:spacing w:val="-11"/>
        </w:rPr>
        <w:t> </w:t>
      </w:r>
      <w:r>
        <w:rPr/>
        <w:t>be</w:t>
      </w:r>
      <w:r>
        <w:rPr>
          <w:spacing w:val="-10"/>
        </w:rPr>
        <w:t> </w:t>
      </w:r>
      <w:r>
        <w:rPr/>
        <w:t>external</w:t>
      </w:r>
      <w:r>
        <w:rPr>
          <w:spacing w:val="-11"/>
        </w:rPr>
        <w:t> </w:t>
      </w:r>
      <w:r>
        <w:rPr/>
        <w:t>independent</w:t>
      </w:r>
      <w:r>
        <w:rPr>
          <w:spacing w:val="-12"/>
        </w:rPr>
        <w:t> </w:t>
      </w:r>
      <w:r>
        <w:rPr/>
        <w:t>lay</w:t>
      </w:r>
      <w:r>
        <w:rPr>
          <w:spacing w:val="-11"/>
        </w:rPr>
        <w:t> </w:t>
      </w:r>
      <w:r>
        <w:rPr/>
        <w:t>members.</w:t>
      </w:r>
      <w:r>
        <w:rPr>
          <w:spacing w:val="-12"/>
        </w:rPr>
        <w:t> </w:t>
      </w:r>
      <w:r>
        <w:rPr/>
        <w:t>The</w:t>
      </w:r>
      <w:r>
        <w:rPr>
          <w:spacing w:val="-10"/>
        </w:rPr>
        <w:t> </w:t>
      </w:r>
      <w:r>
        <w:rPr/>
        <w:t>Governing</w:t>
      </w:r>
      <w:r>
        <w:rPr>
          <w:spacing w:val="-12"/>
        </w:rPr>
        <w:t> </w:t>
      </w:r>
      <w:r>
        <w:rPr/>
        <w:t>Body</w:t>
      </w:r>
      <w:r>
        <w:rPr>
          <w:spacing w:val="-11"/>
        </w:rPr>
        <w:t> </w:t>
      </w:r>
      <w:r>
        <w:rPr/>
        <w:t>comprised</w:t>
      </w:r>
      <w:r>
        <w:rPr>
          <w:spacing w:val="-11"/>
        </w:rPr>
        <w:t> </w:t>
      </w:r>
      <w:r>
        <w:rPr/>
        <w:t>seventeen members</w:t>
      </w:r>
      <w:r>
        <w:rPr>
          <w:spacing w:val="-6"/>
        </w:rPr>
        <w:t> </w:t>
      </w:r>
      <w:r>
        <w:rPr/>
        <w:t>on</w:t>
      </w:r>
      <w:r>
        <w:rPr>
          <w:spacing w:val="-6"/>
        </w:rPr>
        <w:t> </w:t>
      </w:r>
      <w:r>
        <w:rPr/>
        <w:t>31</w:t>
      </w:r>
      <w:r>
        <w:rPr>
          <w:position w:val="7"/>
          <w:sz w:val="13"/>
        </w:rPr>
        <w:t>st</w:t>
      </w:r>
      <w:r>
        <w:rPr>
          <w:spacing w:val="16"/>
          <w:position w:val="7"/>
          <w:sz w:val="13"/>
        </w:rPr>
        <w:t> </w:t>
      </w:r>
      <w:r>
        <w:rPr/>
        <w:t>July</w:t>
      </w:r>
      <w:r>
        <w:rPr>
          <w:spacing w:val="-6"/>
        </w:rPr>
        <w:t> </w:t>
      </w:r>
      <w:r>
        <w:rPr/>
        <w:t>2021,</w:t>
      </w:r>
      <w:r>
        <w:rPr>
          <w:spacing w:val="-7"/>
        </w:rPr>
        <w:t> </w:t>
      </w:r>
      <w:r>
        <w:rPr/>
        <w:t>including</w:t>
      </w:r>
      <w:r>
        <w:rPr>
          <w:spacing w:val="-7"/>
        </w:rPr>
        <w:t> </w:t>
      </w:r>
      <w:r>
        <w:rPr/>
        <w:t>two</w:t>
      </w:r>
      <w:r>
        <w:rPr>
          <w:spacing w:val="-6"/>
        </w:rPr>
        <w:t> </w:t>
      </w:r>
      <w:r>
        <w:rPr/>
        <w:t>staff</w:t>
      </w:r>
      <w:r>
        <w:rPr>
          <w:spacing w:val="-6"/>
        </w:rPr>
        <w:t> </w:t>
      </w:r>
      <w:r>
        <w:rPr/>
        <w:t>and</w:t>
      </w:r>
      <w:r>
        <w:rPr>
          <w:spacing w:val="-6"/>
        </w:rPr>
        <w:t> </w:t>
      </w:r>
      <w:r>
        <w:rPr/>
        <w:t>two</w:t>
      </w:r>
      <w:r>
        <w:rPr>
          <w:spacing w:val="-6"/>
        </w:rPr>
        <w:t> </w:t>
      </w:r>
      <w:r>
        <w:rPr/>
        <w:t>student</w:t>
      </w:r>
      <w:r>
        <w:rPr>
          <w:spacing w:val="-6"/>
        </w:rPr>
        <w:t> </w:t>
      </w:r>
      <w:r>
        <w:rPr/>
        <w:t>governors.</w:t>
      </w:r>
      <w:r>
        <w:rPr>
          <w:spacing w:val="40"/>
        </w:rPr>
        <w:t> </w:t>
      </w:r>
      <w:r>
        <w:rPr/>
        <w:t>Two</w:t>
      </w:r>
      <w:r>
        <w:rPr>
          <w:spacing w:val="-6"/>
        </w:rPr>
        <w:t> </w:t>
      </w:r>
      <w:r>
        <w:rPr/>
        <w:t>independent </w:t>
      </w:r>
      <w:r>
        <w:rPr>
          <w:spacing w:val="-2"/>
        </w:rPr>
        <w:t>Governors</w:t>
      </w:r>
      <w:r>
        <w:rPr>
          <w:spacing w:val="-11"/>
        </w:rPr>
        <w:t> </w:t>
      </w:r>
      <w:r>
        <w:rPr>
          <w:spacing w:val="-2"/>
        </w:rPr>
        <w:t>were</w:t>
      </w:r>
      <w:r>
        <w:rPr>
          <w:spacing w:val="-11"/>
        </w:rPr>
        <w:t> </w:t>
      </w:r>
      <w:r>
        <w:rPr>
          <w:spacing w:val="-2"/>
        </w:rPr>
        <w:t>appointed</w:t>
      </w:r>
      <w:r>
        <w:rPr>
          <w:spacing w:val="-12"/>
        </w:rPr>
        <w:t> </w:t>
      </w:r>
      <w:r>
        <w:rPr>
          <w:spacing w:val="-2"/>
        </w:rPr>
        <w:t>at</w:t>
      </w:r>
      <w:r>
        <w:rPr>
          <w:spacing w:val="-13"/>
        </w:rPr>
        <w:t> </w:t>
      </w:r>
      <w:r>
        <w:rPr>
          <w:spacing w:val="-2"/>
        </w:rPr>
        <w:t>the</w:t>
      </w:r>
      <w:r>
        <w:rPr>
          <w:spacing w:val="-9"/>
        </w:rPr>
        <w:t> </w:t>
      </w:r>
      <w:r>
        <w:rPr>
          <w:spacing w:val="-2"/>
        </w:rPr>
        <w:t>annual</w:t>
      </w:r>
      <w:r>
        <w:rPr>
          <w:spacing w:val="-10"/>
        </w:rPr>
        <w:t> </w:t>
      </w:r>
      <w:r>
        <w:rPr>
          <w:spacing w:val="-2"/>
        </w:rPr>
        <w:t>general</w:t>
      </w:r>
      <w:r>
        <w:rPr>
          <w:spacing w:val="-10"/>
        </w:rPr>
        <w:t> </w:t>
      </w:r>
      <w:r>
        <w:rPr>
          <w:spacing w:val="-2"/>
        </w:rPr>
        <w:t>meeting</w:t>
      </w:r>
      <w:r>
        <w:rPr>
          <w:spacing w:val="-13"/>
        </w:rPr>
        <w:t> </w:t>
      </w:r>
      <w:r>
        <w:rPr>
          <w:spacing w:val="-2"/>
        </w:rPr>
        <w:t>on</w:t>
      </w:r>
      <w:r>
        <w:rPr>
          <w:spacing w:val="-10"/>
        </w:rPr>
        <w:t> </w:t>
      </w:r>
      <w:r>
        <w:rPr>
          <w:spacing w:val="-2"/>
        </w:rPr>
        <w:t>07</w:t>
      </w:r>
      <w:r>
        <w:rPr>
          <w:spacing w:val="-2"/>
          <w:position w:val="7"/>
          <w:sz w:val="13"/>
        </w:rPr>
        <w:t>th</w:t>
      </w:r>
      <w:r>
        <w:rPr>
          <w:spacing w:val="9"/>
          <w:position w:val="7"/>
          <w:sz w:val="13"/>
        </w:rPr>
        <w:t> </w:t>
      </w:r>
      <w:r>
        <w:rPr>
          <w:spacing w:val="-2"/>
        </w:rPr>
        <w:t>July</w:t>
      </w:r>
      <w:r>
        <w:rPr>
          <w:spacing w:val="-12"/>
        </w:rPr>
        <w:t> </w:t>
      </w:r>
      <w:r>
        <w:rPr>
          <w:spacing w:val="-2"/>
        </w:rPr>
        <w:t>2021</w:t>
      </w:r>
      <w:r>
        <w:rPr>
          <w:spacing w:val="-11"/>
        </w:rPr>
        <w:t> </w:t>
      </w:r>
      <w:r>
        <w:rPr>
          <w:spacing w:val="-2"/>
        </w:rPr>
        <w:t>to</w:t>
      </w:r>
      <w:r>
        <w:rPr>
          <w:spacing w:val="-13"/>
        </w:rPr>
        <w:t> </w:t>
      </w:r>
      <w:r>
        <w:rPr>
          <w:spacing w:val="-2"/>
        </w:rPr>
        <w:t>fill</w:t>
      </w:r>
      <w:r>
        <w:rPr>
          <w:spacing w:val="-12"/>
        </w:rPr>
        <w:t> </w:t>
      </w:r>
      <w:r>
        <w:rPr>
          <w:spacing w:val="-2"/>
        </w:rPr>
        <w:t>prior</w:t>
      </w:r>
      <w:r>
        <w:rPr>
          <w:spacing w:val="-12"/>
        </w:rPr>
        <w:t> </w:t>
      </w:r>
      <w:r>
        <w:rPr>
          <w:spacing w:val="-2"/>
        </w:rPr>
        <w:t>vacancies and</w:t>
      </w:r>
      <w:r>
        <w:rPr>
          <w:spacing w:val="-10"/>
        </w:rPr>
        <w:t> </w:t>
      </w:r>
      <w:r>
        <w:rPr>
          <w:spacing w:val="-2"/>
        </w:rPr>
        <w:t>ensure</w:t>
      </w:r>
      <w:r>
        <w:rPr>
          <w:spacing w:val="-9"/>
        </w:rPr>
        <w:t> </w:t>
      </w:r>
      <w:r>
        <w:rPr>
          <w:spacing w:val="-2"/>
        </w:rPr>
        <w:t>an</w:t>
      </w:r>
      <w:r>
        <w:rPr>
          <w:spacing w:val="-10"/>
        </w:rPr>
        <w:t> </w:t>
      </w:r>
      <w:r>
        <w:rPr>
          <w:spacing w:val="-2"/>
        </w:rPr>
        <w:t>appropriate</w:t>
      </w:r>
      <w:r>
        <w:rPr>
          <w:spacing w:val="-9"/>
        </w:rPr>
        <w:t> </w:t>
      </w:r>
      <w:r>
        <w:rPr>
          <w:spacing w:val="-2"/>
        </w:rPr>
        <w:t>continuing</w:t>
      </w:r>
      <w:r>
        <w:rPr>
          <w:spacing w:val="-11"/>
        </w:rPr>
        <w:t> </w:t>
      </w:r>
      <w:r>
        <w:rPr>
          <w:spacing w:val="-2"/>
        </w:rPr>
        <w:t>mix</w:t>
      </w:r>
      <w:r>
        <w:rPr>
          <w:spacing w:val="-11"/>
        </w:rPr>
        <w:t> </w:t>
      </w:r>
      <w:r>
        <w:rPr>
          <w:spacing w:val="-2"/>
        </w:rPr>
        <w:t>of</w:t>
      </w:r>
      <w:r>
        <w:rPr>
          <w:spacing w:val="-10"/>
        </w:rPr>
        <w:t> </w:t>
      </w:r>
      <w:r>
        <w:rPr>
          <w:spacing w:val="-2"/>
        </w:rPr>
        <w:t>diversity</w:t>
      </w:r>
      <w:r>
        <w:rPr>
          <w:spacing w:val="-10"/>
        </w:rPr>
        <w:t> </w:t>
      </w:r>
      <w:r>
        <w:rPr>
          <w:spacing w:val="-2"/>
        </w:rPr>
        <w:t>and</w:t>
      </w:r>
      <w:r>
        <w:rPr>
          <w:spacing w:val="-10"/>
        </w:rPr>
        <w:t> </w:t>
      </w:r>
      <w:r>
        <w:rPr>
          <w:spacing w:val="-2"/>
        </w:rPr>
        <w:t>skills</w:t>
      </w:r>
      <w:r>
        <w:rPr>
          <w:spacing w:val="-9"/>
        </w:rPr>
        <w:t> </w:t>
      </w:r>
      <w:r>
        <w:rPr>
          <w:spacing w:val="-2"/>
        </w:rPr>
        <w:t>within</w:t>
      </w:r>
      <w:r>
        <w:rPr>
          <w:spacing w:val="-10"/>
        </w:rPr>
        <w:t> </w:t>
      </w:r>
      <w:r>
        <w:rPr>
          <w:spacing w:val="-2"/>
        </w:rPr>
        <w:t>the</w:t>
      </w:r>
      <w:r>
        <w:rPr>
          <w:spacing w:val="-7"/>
        </w:rPr>
        <w:t> </w:t>
      </w:r>
      <w:r>
        <w:rPr>
          <w:spacing w:val="-2"/>
        </w:rPr>
        <w:t>Governing</w:t>
      </w:r>
      <w:r>
        <w:rPr>
          <w:spacing w:val="-11"/>
        </w:rPr>
        <w:t> </w:t>
      </w:r>
      <w:r>
        <w:rPr>
          <w:spacing w:val="-2"/>
        </w:rPr>
        <w:t>Body.</w:t>
      </w:r>
      <w:r>
        <w:rPr>
          <w:spacing w:val="-10"/>
        </w:rPr>
        <w:t> </w:t>
      </w:r>
      <w:r>
        <w:rPr>
          <w:spacing w:val="-2"/>
        </w:rPr>
        <w:t>The </w:t>
      </w:r>
      <w:r>
        <w:rPr/>
        <w:t>School’s</w:t>
      </w:r>
      <w:r>
        <w:rPr>
          <w:spacing w:val="-3"/>
        </w:rPr>
        <w:t> </w:t>
      </w:r>
      <w:r>
        <w:rPr/>
        <w:t>Principal</w:t>
      </w:r>
      <w:r>
        <w:rPr>
          <w:spacing w:val="-4"/>
        </w:rPr>
        <w:t> </w:t>
      </w:r>
      <w:r>
        <w:rPr/>
        <w:t>is</w:t>
      </w:r>
      <w:r>
        <w:rPr>
          <w:spacing w:val="-4"/>
        </w:rPr>
        <w:t> </w:t>
      </w:r>
      <w:r>
        <w:rPr/>
        <w:t>an</w:t>
      </w:r>
      <w:r>
        <w:rPr>
          <w:spacing w:val="-3"/>
        </w:rPr>
        <w:t> </w:t>
      </w:r>
      <w:r>
        <w:rPr/>
        <w:t>ex-officio</w:t>
      </w:r>
      <w:r>
        <w:rPr>
          <w:spacing w:val="-4"/>
        </w:rPr>
        <w:t> </w:t>
      </w:r>
      <w:r>
        <w:rPr/>
        <w:t>Governor.</w:t>
      </w:r>
      <w:r>
        <w:rPr>
          <w:spacing w:val="-4"/>
        </w:rPr>
        <w:t> </w:t>
      </w:r>
      <w:r>
        <w:rPr/>
        <w:t>Professor</w:t>
      </w:r>
      <w:r>
        <w:rPr>
          <w:spacing w:val="-3"/>
        </w:rPr>
        <w:t> </w:t>
      </w:r>
      <w:r>
        <w:rPr/>
        <w:t>George</w:t>
      </w:r>
      <w:r>
        <w:rPr>
          <w:spacing w:val="-2"/>
        </w:rPr>
        <w:t> </w:t>
      </w:r>
      <w:r>
        <w:rPr/>
        <w:t>Caird,</w:t>
      </w:r>
      <w:r>
        <w:rPr>
          <w:spacing w:val="-4"/>
        </w:rPr>
        <w:t> </w:t>
      </w:r>
      <w:r>
        <w:rPr/>
        <w:t>Interim</w:t>
      </w:r>
      <w:r>
        <w:rPr>
          <w:spacing w:val="-4"/>
        </w:rPr>
        <w:t> </w:t>
      </w:r>
      <w:r>
        <w:rPr/>
        <w:t>Principal</w:t>
      </w:r>
      <w:r>
        <w:rPr>
          <w:spacing w:val="-3"/>
        </w:rPr>
        <w:t> </w:t>
      </w:r>
      <w:r>
        <w:rPr/>
        <w:t>stepped </w:t>
      </w:r>
      <w:r>
        <w:rPr>
          <w:spacing w:val="-2"/>
        </w:rPr>
        <w:t>down</w:t>
      </w:r>
      <w:r>
        <w:rPr>
          <w:spacing w:val="-10"/>
        </w:rPr>
        <w:t> </w:t>
      </w:r>
      <w:r>
        <w:rPr>
          <w:spacing w:val="-2"/>
        </w:rPr>
        <w:t>from</w:t>
      </w:r>
      <w:r>
        <w:rPr>
          <w:spacing w:val="-10"/>
        </w:rPr>
        <w:t> </w:t>
      </w:r>
      <w:r>
        <w:rPr>
          <w:spacing w:val="-2"/>
        </w:rPr>
        <w:t>the</w:t>
      </w:r>
      <w:r>
        <w:rPr>
          <w:spacing w:val="-10"/>
        </w:rPr>
        <w:t> </w:t>
      </w:r>
      <w:r>
        <w:rPr>
          <w:spacing w:val="-2"/>
        </w:rPr>
        <w:t>Governing</w:t>
      </w:r>
      <w:r>
        <w:rPr>
          <w:spacing w:val="-10"/>
        </w:rPr>
        <w:t> </w:t>
      </w:r>
      <w:r>
        <w:rPr>
          <w:spacing w:val="-2"/>
        </w:rPr>
        <w:t>Body</w:t>
      </w:r>
      <w:r>
        <w:rPr>
          <w:spacing w:val="-10"/>
        </w:rPr>
        <w:t> </w:t>
      </w:r>
      <w:r>
        <w:rPr>
          <w:spacing w:val="-2"/>
        </w:rPr>
        <w:t>on</w:t>
      </w:r>
      <w:r>
        <w:rPr>
          <w:spacing w:val="-10"/>
        </w:rPr>
        <w:t> </w:t>
      </w:r>
      <w:r>
        <w:rPr>
          <w:spacing w:val="-2"/>
        </w:rPr>
        <w:t>15</w:t>
      </w:r>
      <w:r>
        <w:rPr>
          <w:spacing w:val="-2"/>
          <w:position w:val="7"/>
          <w:sz w:val="13"/>
        </w:rPr>
        <w:t>th</w:t>
      </w:r>
      <w:r>
        <w:rPr>
          <w:spacing w:val="-8"/>
          <w:position w:val="7"/>
          <w:sz w:val="13"/>
        </w:rPr>
        <w:t> </w:t>
      </w:r>
      <w:r>
        <w:rPr>
          <w:spacing w:val="-2"/>
        </w:rPr>
        <w:t>August</w:t>
      </w:r>
      <w:r>
        <w:rPr>
          <w:spacing w:val="-11"/>
        </w:rPr>
        <w:t> </w:t>
      </w:r>
      <w:r>
        <w:rPr>
          <w:spacing w:val="-2"/>
        </w:rPr>
        <w:t>2021</w:t>
      </w:r>
      <w:r>
        <w:rPr>
          <w:spacing w:val="-11"/>
        </w:rPr>
        <w:t> </w:t>
      </w:r>
      <w:r>
        <w:rPr>
          <w:spacing w:val="-2"/>
        </w:rPr>
        <w:t>and</w:t>
      </w:r>
      <w:r>
        <w:rPr>
          <w:spacing w:val="-10"/>
        </w:rPr>
        <w:t> </w:t>
      </w:r>
      <w:r>
        <w:rPr>
          <w:spacing w:val="-2"/>
        </w:rPr>
        <w:t>was</w:t>
      </w:r>
      <w:r>
        <w:rPr>
          <w:spacing w:val="-10"/>
        </w:rPr>
        <w:t> </w:t>
      </w:r>
      <w:r>
        <w:rPr>
          <w:spacing w:val="-2"/>
        </w:rPr>
        <w:t>replaced</w:t>
      </w:r>
      <w:r>
        <w:rPr>
          <w:spacing w:val="-12"/>
        </w:rPr>
        <w:t> </w:t>
      </w:r>
      <w:r>
        <w:rPr>
          <w:spacing w:val="-2"/>
        </w:rPr>
        <w:t>by</w:t>
      </w:r>
      <w:r>
        <w:rPr>
          <w:spacing w:val="-10"/>
        </w:rPr>
        <w:t> </w:t>
      </w:r>
      <w:r>
        <w:rPr>
          <w:spacing w:val="-2"/>
        </w:rPr>
        <w:t>the</w:t>
      </w:r>
      <w:r>
        <w:rPr>
          <w:spacing w:val="-10"/>
        </w:rPr>
        <w:t> </w:t>
      </w:r>
      <w:r>
        <w:rPr>
          <w:spacing w:val="-2"/>
        </w:rPr>
        <w:t>incoming</w:t>
      </w:r>
      <w:r>
        <w:rPr>
          <w:spacing w:val="-11"/>
        </w:rPr>
        <w:t> </w:t>
      </w:r>
      <w:r>
        <w:rPr>
          <w:spacing w:val="-2"/>
        </w:rPr>
        <w:t>Principal </w:t>
      </w:r>
      <w:r>
        <w:rPr/>
        <w:t>Josette</w:t>
      </w:r>
      <w:r>
        <w:rPr>
          <w:spacing w:val="-10"/>
        </w:rPr>
        <w:t> </w:t>
      </w:r>
      <w:r>
        <w:rPr/>
        <w:t>Bushell-Mingo</w:t>
      </w:r>
      <w:r>
        <w:rPr>
          <w:spacing w:val="-11"/>
        </w:rPr>
        <w:t> </w:t>
      </w:r>
      <w:r>
        <w:rPr/>
        <w:t>OBE</w:t>
      </w:r>
      <w:r>
        <w:rPr>
          <w:spacing w:val="-11"/>
        </w:rPr>
        <w:t> </w:t>
      </w:r>
      <w:r>
        <w:rPr/>
        <w:t>with</w:t>
      </w:r>
      <w:r>
        <w:rPr>
          <w:spacing w:val="-11"/>
        </w:rPr>
        <w:t> </w:t>
      </w:r>
      <w:r>
        <w:rPr/>
        <w:t>effect</w:t>
      </w:r>
      <w:r>
        <w:rPr>
          <w:spacing w:val="-12"/>
        </w:rPr>
        <w:t> </w:t>
      </w:r>
      <w:r>
        <w:rPr/>
        <w:t>from</w:t>
      </w:r>
      <w:r>
        <w:rPr>
          <w:spacing w:val="-11"/>
        </w:rPr>
        <w:t> </w:t>
      </w:r>
      <w:r>
        <w:rPr/>
        <w:t>16</w:t>
      </w:r>
      <w:r>
        <w:rPr>
          <w:position w:val="7"/>
          <w:sz w:val="13"/>
        </w:rPr>
        <w:t>th</w:t>
      </w:r>
      <w:r>
        <w:rPr>
          <w:spacing w:val="11"/>
          <w:position w:val="7"/>
          <w:sz w:val="13"/>
        </w:rPr>
        <w:t> </w:t>
      </w:r>
      <w:r>
        <w:rPr/>
        <w:t>August</w:t>
      </w:r>
      <w:r>
        <w:rPr>
          <w:spacing w:val="-12"/>
        </w:rPr>
        <w:t> </w:t>
      </w:r>
      <w:r>
        <w:rPr/>
        <w:t>2021</w:t>
      </w:r>
      <w:r>
        <w:rPr>
          <w:spacing w:val="-12"/>
        </w:rPr>
        <w:t> </w:t>
      </w:r>
      <w:r>
        <w:rPr/>
        <w:t>(</w:t>
      </w:r>
      <w:r>
        <w:rPr>
          <w:rFonts w:ascii="Calibri" w:hAnsi="Calibri"/>
          <w:i/>
        </w:rPr>
        <w:t>post year-end</w:t>
      </w:r>
      <w:r>
        <w:rPr/>
        <w:t>).</w:t>
      </w:r>
    </w:p>
    <w:p>
      <w:pPr>
        <w:pStyle w:val="BodyText"/>
        <w:spacing w:before="8"/>
        <w:rPr>
          <w:sz w:val="24"/>
        </w:rPr>
      </w:pPr>
    </w:p>
    <w:p>
      <w:pPr>
        <w:pStyle w:val="BodyText"/>
        <w:spacing w:line="319" w:lineRule="auto"/>
        <w:ind w:left="998" w:right="1153"/>
        <w:jc w:val="both"/>
      </w:pPr>
      <w:r>
        <w:rPr/>
        <w:t>The Chair of Governors throughout</w:t>
      </w:r>
      <w:r>
        <w:rPr>
          <w:spacing w:val="-1"/>
        </w:rPr>
        <w:t> </w:t>
      </w:r>
      <w:r>
        <w:rPr/>
        <w:t>the year was John Willis,</w:t>
      </w:r>
      <w:r>
        <w:rPr>
          <w:spacing w:val="-1"/>
        </w:rPr>
        <w:t> </w:t>
      </w:r>
      <w:r>
        <w:rPr/>
        <w:t>with Menna McGregor as Deputy </w:t>
      </w:r>
      <w:r>
        <w:rPr>
          <w:spacing w:val="-6"/>
        </w:rPr>
        <w:t>Chair.</w:t>
      </w:r>
      <w:r>
        <w:rPr>
          <w:spacing w:val="-10"/>
        </w:rPr>
        <w:t> </w:t>
      </w:r>
      <w:r>
        <w:rPr>
          <w:spacing w:val="-6"/>
        </w:rPr>
        <w:t>Alan</w:t>
      </w:r>
      <w:r>
        <w:rPr>
          <w:spacing w:val="-10"/>
        </w:rPr>
        <w:t> </w:t>
      </w:r>
      <w:r>
        <w:rPr>
          <w:spacing w:val="-6"/>
        </w:rPr>
        <w:t>Haigh,</w:t>
      </w:r>
      <w:r>
        <w:rPr>
          <w:spacing w:val="-10"/>
        </w:rPr>
        <w:t> </w:t>
      </w:r>
      <w:r>
        <w:rPr>
          <w:spacing w:val="-6"/>
        </w:rPr>
        <w:t>Chair</w:t>
      </w:r>
      <w:r>
        <w:rPr>
          <w:spacing w:val="-10"/>
        </w:rPr>
        <w:t> </w:t>
      </w:r>
      <w:r>
        <w:rPr>
          <w:spacing w:val="-6"/>
        </w:rPr>
        <w:t>of</w:t>
      </w:r>
      <w:r>
        <w:rPr>
          <w:spacing w:val="-10"/>
        </w:rPr>
        <w:t> </w:t>
      </w:r>
      <w:r>
        <w:rPr>
          <w:spacing w:val="-6"/>
        </w:rPr>
        <w:t>Audit</w:t>
      </w:r>
      <w:r>
        <w:rPr>
          <w:spacing w:val="-9"/>
        </w:rPr>
        <w:t> </w:t>
      </w:r>
      <w:r>
        <w:rPr>
          <w:spacing w:val="-6"/>
        </w:rPr>
        <w:t>Committee,</w:t>
      </w:r>
      <w:r>
        <w:rPr>
          <w:spacing w:val="-10"/>
        </w:rPr>
        <w:t> </w:t>
      </w:r>
      <w:r>
        <w:rPr>
          <w:spacing w:val="-6"/>
        </w:rPr>
        <w:t>was</w:t>
      </w:r>
      <w:r>
        <w:rPr>
          <w:spacing w:val="-10"/>
        </w:rPr>
        <w:t> </w:t>
      </w:r>
      <w:r>
        <w:rPr>
          <w:spacing w:val="-6"/>
        </w:rPr>
        <w:t>assigned</w:t>
      </w:r>
      <w:r>
        <w:rPr>
          <w:spacing w:val="-10"/>
        </w:rPr>
        <w:t> </w:t>
      </w:r>
      <w:r>
        <w:rPr>
          <w:spacing w:val="-6"/>
        </w:rPr>
        <w:t>the</w:t>
      </w:r>
      <w:r>
        <w:rPr>
          <w:spacing w:val="-9"/>
        </w:rPr>
        <w:t> </w:t>
      </w:r>
      <w:r>
        <w:rPr>
          <w:spacing w:val="-6"/>
        </w:rPr>
        <w:t>role</w:t>
      </w:r>
      <w:r>
        <w:rPr>
          <w:spacing w:val="-9"/>
        </w:rPr>
        <w:t> </w:t>
      </w:r>
      <w:r>
        <w:rPr>
          <w:spacing w:val="-6"/>
        </w:rPr>
        <w:t>of</w:t>
      </w:r>
      <w:r>
        <w:rPr>
          <w:spacing w:val="-10"/>
        </w:rPr>
        <w:t> </w:t>
      </w:r>
      <w:r>
        <w:rPr>
          <w:spacing w:val="-6"/>
        </w:rPr>
        <w:t>senior</w:t>
      </w:r>
      <w:r>
        <w:rPr>
          <w:spacing w:val="-10"/>
        </w:rPr>
        <w:t> </w:t>
      </w:r>
      <w:r>
        <w:rPr>
          <w:spacing w:val="-6"/>
        </w:rPr>
        <w:t>independent</w:t>
      </w:r>
      <w:r>
        <w:rPr>
          <w:spacing w:val="-10"/>
        </w:rPr>
        <w:t> </w:t>
      </w:r>
      <w:r>
        <w:rPr>
          <w:spacing w:val="-6"/>
        </w:rPr>
        <w:t>governor </w:t>
      </w:r>
      <w:r>
        <w:rPr/>
        <w:t>(SIG).</w:t>
      </w:r>
      <w:r>
        <w:rPr>
          <w:spacing w:val="-16"/>
        </w:rPr>
        <w:t> </w:t>
      </w:r>
      <w:r>
        <w:rPr/>
        <w:t>Members</w:t>
      </w:r>
      <w:r>
        <w:rPr>
          <w:spacing w:val="-16"/>
        </w:rPr>
        <w:t> </w:t>
      </w:r>
      <w:r>
        <w:rPr/>
        <w:t>of</w:t>
      </w:r>
      <w:r>
        <w:rPr>
          <w:spacing w:val="-16"/>
        </w:rPr>
        <w:t> </w:t>
      </w:r>
      <w:r>
        <w:rPr/>
        <w:t>the</w:t>
      </w:r>
      <w:r>
        <w:rPr>
          <w:spacing w:val="-16"/>
        </w:rPr>
        <w:t> </w:t>
      </w:r>
      <w:r>
        <w:rPr/>
        <w:t>Governing</w:t>
      </w:r>
      <w:r>
        <w:rPr>
          <w:spacing w:val="-16"/>
        </w:rPr>
        <w:t> </w:t>
      </w:r>
      <w:r>
        <w:rPr/>
        <w:t>Body</w:t>
      </w:r>
      <w:r>
        <w:rPr>
          <w:spacing w:val="-15"/>
        </w:rPr>
        <w:t> </w:t>
      </w:r>
      <w:r>
        <w:rPr/>
        <w:t>may</w:t>
      </w:r>
      <w:r>
        <w:rPr>
          <w:spacing w:val="-16"/>
        </w:rPr>
        <w:t> </w:t>
      </w:r>
      <w:r>
        <w:rPr/>
        <w:t>serve</w:t>
      </w:r>
      <w:r>
        <w:rPr>
          <w:spacing w:val="-16"/>
        </w:rPr>
        <w:t> </w:t>
      </w:r>
      <w:r>
        <w:rPr/>
        <w:t>for</w:t>
      </w:r>
      <w:r>
        <w:rPr>
          <w:spacing w:val="-16"/>
        </w:rPr>
        <w:t> </w:t>
      </w:r>
      <w:r>
        <w:rPr/>
        <w:t>up</w:t>
      </w:r>
      <w:r>
        <w:rPr>
          <w:spacing w:val="-16"/>
        </w:rPr>
        <w:t> </w:t>
      </w:r>
      <w:r>
        <w:rPr/>
        <w:t>to</w:t>
      </w:r>
      <w:r>
        <w:rPr>
          <w:spacing w:val="-16"/>
        </w:rPr>
        <w:t> </w:t>
      </w:r>
      <w:r>
        <w:rPr/>
        <w:t>three</w:t>
      </w:r>
      <w:r>
        <w:rPr>
          <w:spacing w:val="-15"/>
        </w:rPr>
        <w:t> </w:t>
      </w:r>
      <w:r>
        <w:rPr/>
        <w:t>terms</w:t>
      </w:r>
      <w:r>
        <w:rPr>
          <w:spacing w:val="-16"/>
        </w:rPr>
        <w:t> </w:t>
      </w:r>
      <w:r>
        <w:rPr/>
        <w:t>of</w:t>
      </w:r>
      <w:r>
        <w:rPr>
          <w:spacing w:val="-16"/>
        </w:rPr>
        <w:t> </w:t>
      </w:r>
      <w:r>
        <w:rPr/>
        <w:t>three</w:t>
      </w:r>
      <w:r>
        <w:rPr>
          <w:spacing w:val="-16"/>
        </w:rPr>
        <w:t> </w:t>
      </w:r>
      <w:r>
        <w:rPr/>
        <w:t>years.</w:t>
      </w:r>
      <w:r>
        <w:rPr>
          <w:spacing w:val="6"/>
        </w:rPr>
        <w:t> </w:t>
      </w:r>
      <w:r>
        <w:rPr/>
        <w:t>The</w:t>
      </w:r>
      <w:r>
        <w:rPr>
          <w:spacing w:val="-16"/>
        </w:rPr>
        <w:t> </w:t>
      </w:r>
      <w:r>
        <w:rPr/>
        <w:t>Chair </w:t>
      </w:r>
      <w:r>
        <w:rPr>
          <w:spacing w:val="-2"/>
        </w:rPr>
        <w:t>of</w:t>
      </w:r>
      <w:r>
        <w:rPr>
          <w:spacing w:val="-14"/>
        </w:rPr>
        <w:t> </w:t>
      </w:r>
      <w:r>
        <w:rPr>
          <w:spacing w:val="-2"/>
        </w:rPr>
        <w:t>Governors</w:t>
      </w:r>
      <w:r>
        <w:rPr>
          <w:spacing w:val="-13"/>
        </w:rPr>
        <w:t> </w:t>
      </w:r>
      <w:r>
        <w:rPr>
          <w:spacing w:val="-2"/>
        </w:rPr>
        <w:t>may</w:t>
      </w:r>
      <w:r>
        <w:rPr>
          <w:spacing w:val="-13"/>
        </w:rPr>
        <w:t> </w:t>
      </w:r>
      <w:r>
        <w:rPr>
          <w:spacing w:val="-2"/>
        </w:rPr>
        <w:t>serve</w:t>
      </w:r>
      <w:r>
        <w:rPr>
          <w:spacing w:val="-13"/>
        </w:rPr>
        <w:t> </w:t>
      </w:r>
      <w:r>
        <w:rPr>
          <w:spacing w:val="-2"/>
        </w:rPr>
        <w:t>for</w:t>
      </w:r>
      <w:r>
        <w:rPr>
          <w:spacing w:val="-13"/>
        </w:rPr>
        <w:t> </w:t>
      </w:r>
      <w:r>
        <w:rPr>
          <w:spacing w:val="-2"/>
        </w:rPr>
        <w:t>a</w:t>
      </w:r>
      <w:r>
        <w:rPr>
          <w:spacing w:val="-14"/>
        </w:rPr>
        <w:t> </w:t>
      </w:r>
      <w:r>
        <w:rPr>
          <w:spacing w:val="-2"/>
        </w:rPr>
        <w:t>maximum</w:t>
      </w:r>
      <w:r>
        <w:rPr>
          <w:spacing w:val="-12"/>
        </w:rPr>
        <w:t> </w:t>
      </w:r>
      <w:r>
        <w:rPr>
          <w:spacing w:val="-2"/>
        </w:rPr>
        <w:t>of</w:t>
      </w:r>
      <w:r>
        <w:rPr>
          <w:spacing w:val="-14"/>
        </w:rPr>
        <w:t> </w:t>
      </w:r>
      <w:r>
        <w:rPr>
          <w:spacing w:val="-2"/>
        </w:rPr>
        <w:t>three</w:t>
      </w:r>
      <w:r>
        <w:rPr>
          <w:spacing w:val="-13"/>
        </w:rPr>
        <w:t> </w:t>
      </w:r>
      <w:r>
        <w:rPr>
          <w:spacing w:val="-2"/>
        </w:rPr>
        <w:t>terms</w:t>
      </w:r>
      <w:r>
        <w:rPr>
          <w:spacing w:val="-13"/>
        </w:rPr>
        <w:t> </w:t>
      </w:r>
      <w:r>
        <w:rPr>
          <w:spacing w:val="-2"/>
        </w:rPr>
        <w:t>of</w:t>
      </w:r>
      <w:r>
        <w:rPr>
          <w:spacing w:val="-14"/>
        </w:rPr>
        <w:t> </w:t>
      </w:r>
      <w:r>
        <w:rPr>
          <w:spacing w:val="-2"/>
        </w:rPr>
        <w:t>four</w:t>
      </w:r>
      <w:r>
        <w:rPr>
          <w:spacing w:val="-13"/>
        </w:rPr>
        <w:t> </w:t>
      </w:r>
      <w:r>
        <w:rPr>
          <w:spacing w:val="-2"/>
        </w:rPr>
        <w:t>years.</w:t>
      </w:r>
      <w:r>
        <w:rPr>
          <w:spacing w:val="-14"/>
        </w:rPr>
        <w:t> </w:t>
      </w:r>
      <w:r>
        <w:rPr>
          <w:spacing w:val="-2"/>
        </w:rPr>
        <w:t>The</w:t>
      </w:r>
      <w:r>
        <w:rPr>
          <w:spacing w:val="-13"/>
        </w:rPr>
        <w:t> </w:t>
      </w:r>
      <w:r>
        <w:rPr>
          <w:spacing w:val="-2"/>
        </w:rPr>
        <w:t>Chair</w:t>
      </w:r>
      <w:r>
        <w:rPr>
          <w:spacing w:val="-13"/>
        </w:rPr>
        <w:t> </w:t>
      </w:r>
      <w:r>
        <w:rPr>
          <w:spacing w:val="-2"/>
        </w:rPr>
        <w:t>of</w:t>
      </w:r>
      <w:r>
        <w:rPr>
          <w:spacing w:val="-12"/>
        </w:rPr>
        <w:t> </w:t>
      </w:r>
      <w:r>
        <w:rPr>
          <w:spacing w:val="-2"/>
        </w:rPr>
        <w:t>Governors</w:t>
      </w:r>
      <w:r>
        <w:rPr>
          <w:spacing w:val="-13"/>
        </w:rPr>
        <w:t> </w:t>
      </w:r>
      <w:r>
        <w:rPr>
          <w:spacing w:val="-2"/>
        </w:rPr>
        <w:t>was </w:t>
      </w:r>
      <w:r>
        <w:rPr/>
        <w:t>re-appointed for a further four-year term at the annual general meeting on 07</w:t>
      </w:r>
      <w:r>
        <w:rPr>
          <w:position w:val="7"/>
          <w:sz w:val="13"/>
        </w:rPr>
        <w:t>th</w:t>
      </w:r>
      <w:r>
        <w:rPr>
          <w:spacing w:val="40"/>
          <w:position w:val="7"/>
          <w:sz w:val="13"/>
        </w:rPr>
        <w:t> </w:t>
      </w:r>
      <w:r>
        <w:rPr/>
        <w:t>July 2021. </w:t>
      </w:r>
      <w:r>
        <w:rPr>
          <w:spacing w:val="-4"/>
        </w:rPr>
        <w:t>Exceptionally,</w:t>
      </w:r>
      <w:r>
        <w:rPr>
          <w:spacing w:val="-11"/>
        </w:rPr>
        <w:t> </w:t>
      </w:r>
      <w:r>
        <w:rPr>
          <w:spacing w:val="-4"/>
        </w:rPr>
        <w:t>and</w:t>
      </w:r>
      <w:r>
        <w:rPr>
          <w:spacing w:val="-10"/>
        </w:rPr>
        <w:t> </w:t>
      </w:r>
      <w:r>
        <w:rPr>
          <w:spacing w:val="-4"/>
        </w:rPr>
        <w:t>on</w:t>
      </w:r>
      <w:r>
        <w:rPr>
          <w:spacing w:val="-10"/>
        </w:rPr>
        <w:t> </w:t>
      </w:r>
      <w:r>
        <w:rPr>
          <w:spacing w:val="-4"/>
        </w:rPr>
        <w:t>a</w:t>
      </w:r>
      <w:r>
        <w:rPr>
          <w:spacing w:val="-11"/>
        </w:rPr>
        <w:t> </w:t>
      </w:r>
      <w:r>
        <w:rPr>
          <w:spacing w:val="-4"/>
        </w:rPr>
        <w:t>resolution</w:t>
      </w:r>
      <w:r>
        <w:rPr>
          <w:spacing w:val="-10"/>
        </w:rPr>
        <w:t> </w:t>
      </w:r>
      <w:r>
        <w:rPr>
          <w:spacing w:val="-4"/>
        </w:rPr>
        <w:t>of</w:t>
      </w:r>
      <w:r>
        <w:rPr>
          <w:spacing w:val="-8"/>
        </w:rPr>
        <w:t> </w:t>
      </w:r>
      <w:r>
        <w:rPr>
          <w:spacing w:val="-4"/>
        </w:rPr>
        <w:t>the</w:t>
      </w:r>
      <w:r>
        <w:rPr>
          <w:spacing w:val="-9"/>
        </w:rPr>
        <w:t> </w:t>
      </w:r>
      <w:r>
        <w:rPr>
          <w:spacing w:val="-4"/>
        </w:rPr>
        <w:t>majority</w:t>
      </w:r>
      <w:r>
        <w:rPr>
          <w:spacing w:val="-10"/>
        </w:rPr>
        <w:t> </w:t>
      </w:r>
      <w:r>
        <w:rPr>
          <w:spacing w:val="-4"/>
        </w:rPr>
        <w:t>of</w:t>
      </w:r>
      <w:r>
        <w:rPr>
          <w:spacing w:val="-8"/>
        </w:rPr>
        <w:t> </w:t>
      </w:r>
      <w:r>
        <w:rPr>
          <w:spacing w:val="-4"/>
        </w:rPr>
        <w:t>Governors,</w:t>
      </w:r>
      <w:r>
        <w:rPr>
          <w:spacing w:val="-11"/>
        </w:rPr>
        <w:t> </w:t>
      </w:r>
      <w:r>
        <w:rPr>
          <w:spacing w:val="-4"/>
        </w:rPr>
        <w:t>a</w:t>
      </w:r>
      <w:r>
        <w:rPr>
          <w:spacing w:val="-11"/>
        </w:rPr>
        <w:t> </w:t>
      </w:r>
      <w:r>
        <w:rPr>
          <w:spacing w:val="-4"/>
        </w:rPr>
        <w:t>Governor</w:t>
      </w:r>
      <w:r>
        <w:rPr>
          <w:spacing w:val="-8"/>
        </w:rPr>
        <w:t> </w:t>
      </w:r>
      <w:r>
        <w:rPr>
          <w:spacing w:val="-4"/>
        </w:rPr>
        <w:t>may</w:t>
      </w:r>
      <w:r>
        <w:rPr>
          <w:spacing w:val="-10"/>
        </w:rPr>
        <w:t> </w:t>
      </w:r>
      <w:r>
        <w:rPr>
          <w:spacing w:val="-4"/>
        </w:rPr>
        <w:t>serve</w:t>
      </w:r>
      <w:r>
        <w:rPr>
          <w:spacing w:val="-9"/>
        </w:rPr>
        <w:t> </w:t>
      </w:r>
      <w:r>
        <w:rPr>
          <w:spacing w:val="-4"/>
        </w:rPr>
        <w:t>for</w:t>
      </w:r>
      <w:r>
        <w:rPr>
          <w:spacing w:val="-10"/>
        </w:rPr>
        <w:t> </w:t>
      </w:r>
      <w:r>
        <w:rPr>
          <w:spacing w:val="-4"/>
        </w:rPr>
        <w:t>a</w:t>
      </w:r>
      <w:r>
        <w:rPr>
          <w:spacing w:val="-11"/>
        </w:rPr>
        <w:t> </w:t>
      </w:r>
      <w:r>
        <w:rPr>
          <w:spacing w:val="-4"/>
        </w:rPr>
        <w:t>fourth </w:t>
      </w:r>
      <w:r>
        <w:rPr/>
        <w:t>term.</w:t>
      </w:r>
      <w:r>
        <w:rPr>
          <w:spacing w:val="39"/>
        </w:rPr>
        <w:t> </w:t>
      </w:r>
      <w:r>
        <w:rPr/>
        <w:t>Provision</w:t>
      </w:r>
      <w:r>
        <w:rPr>
          <w:spacing w:val="-12"/>
        </w:rPr>
        <w:t> </w:t>
      </w:r>
      <w:r>
        <w:rPr/>
        <w:t>is</w:t>
      </w:r>
      <w:r>
        <w:rPr>
          <w:spacing w:val="-11"/>
        </w:rPr>
        <w:t> </w:t>
      </w:r>
      <w:r>
        <w:rPr/>
        <w:t>made</w:t>
      </w:r>
      <w:r>
        <w:rPr>
          <w:spacing w:val="-11"/>
        </w:rPr>
        <w:t> </w:t>
      </w:r>
      <w:r>
        <w:rPr/>
        <w:t>for</w:t>
      </w:r>
      <w:r>
        <w:rPr>
          <w:spacing w:val="-12"/>
        </w:rPr>
        <w:t> </w:t>
      </w:r>
      <w:r>
        <w:rPr/>
        <w:t>the</w:t>
      </w:r>
      <w:r>
        <w:rPr>
          <w:spacing w:val="-11"/>
        </w:rPr>
        <w:t> </w:t>
      </w:r>
      <w:r>
        <w:rPr/>
        <w:t>appointment</w:t>
      </w:r>
      <w:r>
        <w:rPr>
          <w:spacing w:val="-13"/>
        </w:rPr>
        <w:t> </w:t>
      </w:r>
      <w:r>
        <w:rPr/>
        <w:t>of</w:t>
      </w:r>
      <w:r>
        <w:rPr>
          <w:spacing w:val="-12"/>
        </w:rPr>
        <w:t> </w:t>
      </w:r>
      <w:r>
        <w:rPr/>
        <w:t>co-opted</w:t>
      </w:r>
      <w:r>
        <w:rPr>
          <w:spacing w:val="-12"/>
        </w:rPr>
        <w:t> </w:t>
      </w:r>
      <w:r>
        <w:rPr/>
        <w:t>members.</w:t>
      </w:r>
    </w:p>
    <w:p>
      <w:pPr>
        <w:pStyle w:val="BodyText"/>
        <w:spacing w:before="4"/>
        <w:rPr>
          <w:sz w:val="26"/>
        </w:rPr>
      </w:pPr>
    </w:p>
    <w:p>
      <w:pPr>
        <w:pStyle w:val="BodyText"/>
        <w:spacing w:line="319" w:lineRule="auto"/>
        <w:ind w:left="998" w:right="1152"/>
        <w:jc w:val="both"/>
      </w:pPr>
      <w:r>
        <w:rPr/>
        <w:t>Central</w:t>
      </w:r>
      <w:r>
        <w:rPr>
          <w:spacing w:val="-3"/>
        </w:rPr>
        <w:t> </w:t>
      </w:r>
      <w:r>
        <w:rPr/>
        <w:t>continues</w:t>
      </w:r>
      <w:r>
        <w:rPr>
          <w:spacing w:val="-2"/>
        </w:rPr>
        <w:t> </w:t>
      </w:r>
      <w:r>
        <w:rPr/>
        <w:t>to</w:t>
      </w:r>
      <w:r>
        <w:rPr>
          <w:spacing w:val="-3"/>
        </w:rPr>
        <w:t> </w:t>
      </w:r>
      <w:r>
        <w:rPr/>
        <w:t>widen</w:t>
      </w:r>
      <w:r>
        <w:rPr>
          <w:spacing w:val="-3"/>
        </w:rPr>
        <w:t> </w:t>
      </w:r>
      <w:r>
        <w:rPr/>
        <w:t>the</w:t>
      </w:r>
      <w:r>
        <w:rPr>
          <w:spacing w:val="-2"/>
        </w:rPr>
        <w:t> </w:t>
      </w:r>
      <w:r>
        <w:rPr/>
        <w:t>diversity</w:t>
      </w:r>
      <w:r>
        <w:rPr>
          <w:spacing w:val="-2"/>
        </w:rPr>
        <w:t> </w:t>
      </w:r>
      <w:r>
        <w:rPr/>
        <w:t>of</w:t>
      </w:r>
      <w:r>
        <w:rPr>
          <w:spacing w:val="-3"/>
        </w:rPr>
        <w:t> </w:t>
      </w:r>
      <w:r>
        <w:rPr/>
        <w:t>its</w:t>
      </w:r>
      <w:r>
        <w:rPr>
          <w:spacing w:val="-2"/>
        </w:rPr>
        <w:t> </w:t>
      </w:r>
      <w:r>
        <w:rPr/>
        <w:t>Governing</w:t>
      </w:r>
      <w:r>
        <w:rPr>
          <w:spacing w:val="-4"/>
        </w:rPr>
        <w:t> </w:t>
      </w:r>
      <w:r>
        <w:rPr/>
        <w:t>Body</w:t>
      </w:r>
      <w:r>
        <w:rPr>
          <w:spacing w:val="-2"/>
        </w:rPr>
        <w:t> </w:t>
      </w:r>
      <w:r>
        <w:rPr/>
        <w:t>membership.</w:t>
      </w:r>
      <w:r>
        <w:rPr>
          <w:spacing w:val="-3"/>
        </w:rPr>
        <w:t> </w:t>
      </w:r>
      <w:r>
        <w:rPr/>
        <w:t>The</w:t>
      </w:r>
      <w:r>
        <w:rPr>
          <w:spacing w:val="-2"/>
        </w:rPr>
        <w:t> </w:t>
      </w:r>
      <w:r>
        <w:rPr/>
        <w:t>Nominations </w:t>
      </w:r>
      <w:r>
        <w:rPr>
          <w:spacing w:val="-6"/>
        </w:rPr>
        <w:t>Committee regularly reviews the mix</w:t>
      </w:r>
      <w:r>
        <w:rPr>
          <w:spacing w:val="-7"/>
        </w:rPr>
        <w:t> </w:t>
      </w:r>
      <w:r>
        <w:rPr>
          <w:spacing w:val="-6"/>
        </w:rPr>
        <w:t>and skills of the Governing</w:t>
      </w:r>
      <w:r>
        <w:rPr>
          <w:spacing w:val="-7"/>
        </w:rPr>
        <w:t> </w:t>
      </w:r>
      <w:r>
        <w:rPr>
          <w:spacing w:val="-6"/>
        </w:rPr>
        <w:t>Body in order to identify gaps and </w:t>
      </w:r>
      <w:r>
        <w:rPr/>
        <w:t>consider ways of attracting appropriate candidates and maintaining a diverse and effective </w:t>
      </w:r>
      <w:r>
        <w:rPr>
          <w:spacing w:val="-4"/>
        </w:rPr>
        <w:t>membership.</w:t>
      </w:r>
      <w:r>
        <w:rPr>
          <w:spacing w:val="-12"/>
        </w:rPr>
        <w:t> </w:t>
      </w:r>
      <w:r>
        <w:rPr>
          <w:spacing w:val="-4"/>
        </w:rPr>
        <w:t>As</w:t>
      </w:r>
      <w:r>
        <w:rPr>
          <w:spacing w:val="-12"/>
        </w:rPr>
        <w:t> </w:t>
      </w:r>
      <w:r>
        <w:rPr>
          <w:spacing w:val="-4"/>
        </w:rPr>
        <w:t>at</w:t>
      </w:r>
      <w:r>
        <w:rPr>
          <w:spacing w:val="-12"/>
        </w:rPr>
        <w:t> </w:t>
      </w:r>
      <w:r>
        <w:rPr>
          <w:spacing w:val="-4"/>
        </w:rPr>
        <w:t>31</w:t>
      </w:r>
      <w:r>
        <w:rPr>
          <w:spacing w:val="-4"/>
          <w:position w:val="7"/>
          <w:sz w:val="13"/>
        </w:rPr>
        <w:t>st</w:t>
      </w:r>
      <w:r>
        <w:rPr>
          <w:position w:val="7"/>
          <w:sz w:val="13"/>
        </w:rPr>
        <w:t> </w:t>
      </w:r>
      <w:r>
        <w:rPr>
          <w:spacing w:val="-4"/>
        </w:rPr>
        <w:t>July</w:t>
      </w:r>
      <w:r>
        <w:rPr>
          <w:spacing w:val="-12"/>
        </w:rPr>
        <w:t> </w:t>
      </w:r>
      <w:r>
        <w:rPr>
          <w:spacing w:val="-4"/>
        </w:rPr>
        <w:t>2021,</w:t>
      </w:r>
      <w:r>
        <w:rPr>
          <w:spacing w:val="-12"/>
        </w:rPr>
        <w:t> </w:t>
      </w:r>
      <w:r>
        <w:rPr>
          <w:spacing w:val="-4"/>
        </w:rPr>
        <w:t>35%</w:t>
      </w:r>
      <w:r>
        <w:rPr>
          <w:spacing w:val="-10"/>
        </w:rPr>
        <w:t> </w:t>
      </w:r>
      <w:r>
        <w:rPr>
          <w:spacing w:val="-4"/>
        </w:rPr>
        <w:t>of</w:t>
      </w:r>
      <w:r>
        <w:rPr>
          <w:spacing w:val="-12"/>
        </w:rPr>
        <w:t> </w:t>
      </w:r>
      <w:r>
        <w:rPr>
          <w:spacing w:val="-4"/>
        </w:rPr>
        <w:t>Central’s</w:t>
      </w:r>
      <w:r>
        <w:rPr>
          <w:spacing w:val="-12"/>
        </w:rPr>
        <w:t> </w:t>
      </w:r>
      <w:r>
        <w:rPr>
          <w:spacing w:val="-4"/>
        </w:rPr>
        <w:t>Governing</w:t>
      </w:r>
      <w:r>
        <w:rPr>
          <w:spacing w:val="-12"/>
        </w:rPr>
        <w:t> </w:t>
      </w:r>
      <w:r>
        <w:rPr>
          <w:spacing w:val="-4"/>
        </w:rPr>
        <w:t>Body</w:t>
      </w:r>
      <w:r>
        <w:rPr>
          <w:spacing w:val="-12"/>
        </w:rPr>
        <w:t> </w:t>
      </w:r>
      <w:r>
        <w:rPr>
          <w:spacing w:val="-4"/>
        </w:rPr>
        <w:t>had</w:t>
      </w:r>
      <w:r>
        <w:rPr>
          <w:spacing w:val="-12"/>
        </w:rPr>
        <w:t> </w:t>
      </w:r>
      <w:r>
        <w:rPr>
          <w:spacing w:val="-4"/>
        </w:rPr>
        <w:t>declared</w:t>
      </w:r>
      <w:r>
        <w:rPr>
          <w:spacing w:val="-11"/>
        </w:rPr>
        <w:t> </w:t>
      </w:r>
      <w:r>
        <w:rPr>
          <w:spacing w:val="-4"/>
        </w:rPr>
        <w:t>a</w:t>
      </w:r>
      <w:r>
        <w:rPr>
          <w:spacing w:val="-12"/>
        </w:rPr>
        <w:t> </w:t>
      </w:r>
      <w:r>
        <w:rPr>
          <w:spacing w:val="-4"/>
        </w:rPr>
        <w:t>Global</w:t>
      </w:r>
      <w:r>
        <w:rPr>
          <w:spacing w:val="-12"/>
        </w:rPr>
        <w:t> </w:t>
      </w:r>
      <w:r>
        <w:rPr>
          <w:spacing w:val="-4"/>
        </w:rPr>
        <w:t>Majority </w:t>
      </w:r>
      <w:r>
        <w:rPr>
          <w:spacing w:val="-2"/>
        </w:rPr>
        <w:t>ethnicity</w:t>
      </w:r>
      <w:r>
        <w:rPr>
          <w:spacing w:val="-14"/>
        </w:rPr>
        <w:t> </w:t>
      </w:r>
      <w:r>
        <w:rPr>
          <w:spacing w:val="-2"/>
        </w:rPr>
        <w:t>(other</w:t>
      </w:r>
      <w:r>
        <w:rPr>
          <w:spacing w:val="-14"/>
        </w:rPr>
        <w:t> </w:t>
      </w:r>
      <w:r>
        <w:rPr>
          <w:spacing w:val="-2"/>
        </w:rPr>
        <w:t>than</w:t>
      </w:r>
      <w:r>
        <w:rPr>
          <w:spacing w:val="-14"/>
        </w:rPr>
        <w:t> </w:t>
      </w:r>
      <w:r>
        <w:rPr>
          <w:spacing w:val="-2"/>
        </w:rPr>
        <w:t>“white”).</w:t>
      </w:r>
      <w:r>
        <w:rPr>
          <w:spacing w:val="-14"/>
        </w:rPr>
        <w:t> </w:t>
      </w:r>
      <w:r>
        <w:rPr>
          <w:spacing w:val="-2"/>
        </w:rPr>
        <w:t>Regarding</w:t>
      </w:r>
      <w:r>
        <w:rPr>
          <w:spacing w:val="-14"/>
        </w:rPr>
        <w:t> </w:t>
      </w:r>
      <w:r>
        <w:rPr>
          <w:spacing w:val="-2"/>
        </w:rPr>
        <w:t>the</w:t>
      </w:r>
      <w:r>
        <w:rPr>
          <w:spacing w:val="-13"/>
        </w:rPr>
        <w:t> </w:t>
      </w:r>
      <w:r>
        <w:rPr>
          <w:spacing w:val="-2"/>
        </w:rPr>
        <w:t>Board’s</w:t>
      </w:r>
      <w:r>
        <w:rPr>
          <w:spacing w:val="-14"/>
        </w:rPr>
        <w:t> </w:t>
      </w:r>
      <w:r>
        <w:rPr>
          <w:spacing w:val="-2"/>
        </w:rPr>
        <w:t>balance</w:t>
      </w:r>
      <w:r>
        <w:rPr>
          <w:spacing w:val="-14"/>
        </w:rPr>
        <w:t> </w:t>
      </w:r>
      <w:r>
        <w:rPr>
          <w:spacing w:val="-2"/>
        </w:rPr>
        <w:t>of</w:t>
      </w:r>
      <w:r>
        <w:rPr>
          <w:spacing w:val="-14"/>
        </w:rPr>
        <w:t> </w:t>
      </w:r>
      <w:r>
        <w:rPr>
          <w:spacing w:val="-2"/>
        </w:rPr>
        <w:t>gender</w:t>
      </w:r>
      <w:r>
        <w:rPr>
          <w:spacing w:val="-14"/>
        </w:rPr>
        <w:t> </w:t>
      </w:r>
      <w:r>
        <w:rPr>
          <w:spacing w:val="-2"/>
        </w:rPr>
        <w:t>identity,</w:t>
      </w:r>
      <w:r>
        <w:rPr>
          <w:spacing w:val="-14"/>
        </w:rPr>
        <w:t> </w:t>
      </w:r>
      <w:r>
        <w:rPr>
          <w:spacing w:val="-2"/>
        </w:rPr>
        <w:t>53%</w:t>
      </w:r>
      <w:r>
        <w:rPr>
          <w:spacing w:val="-13"/>
        </w:rPr>
        <w:t> </w:t>
      </w:r>
      <w:r>
        <w:rPr>
          <w:spacing w:val="-2"/>
        </w:rPr>
        <w:t>identified</w:t>
      </w:r>
      <w:r>
        <w:rPr>
          <w:spacing w:val="-14"/>
        </w:rPr>
        <w:t> </w:t>
      </w:r>
      <w:r>
        <w:rPr>
          <w:spacing w:val="-2"/>
        </w:rPr>
        <w:t>as ‘male’,</w:t>
      </w:r>
      <w:r>
        <w:rPr>
          <w:spacing w:val="-14"/>
        </w:rPr>
        <w:t> </w:t>
      </w:r>
      <w:r>
        <w:rPr>
          <w:spacing w:val="-2"/>
        </w:rPr>
        <w:t>41%</w:t>
      </w:r>
      <w:r>
        <w:rPr>
          <w:spacing w:val="-14"/>
        </w:rPr>
        <w:t> </w:t>
      </w:r>
      <w:r>
        <w:rPr>
          <w:spacing w:val="-2"/>
        </w:rPr>
        <w:t>‘female’</w:t>
      </w:r>
      <w:r>
        <w:rPr>
          <w:spacing w:val="-14"/>
        </w:rPr>
        <w:t> </w:t>
      </w:r>
      <w:r>
        <w:rPr>
          <w:spacing w:val="-2"/>
        </w:rPr>
        <w:t>and</w:t>
      </w:r>
      <w:r>
        <w:rPr>
          <w:spacing w:val="-14"/>
        </w:rPr>
        <w:t> </w:t>
      </w:r>
      <w:r>
        <w:rPr>
          <w:spacing w:val="-2"/>
        </w:rPr>
        <w:t>6%</w:t>
      </w:r>
      <w:r>
        <w:rPr>
          <w:spacing w:val="-14"/>
        </w:rPr>
        <w:t> </w:t>
      </w:r>
      <w:r>
        <w:rPr>
          <w:spacing w:val="-2"/>
        </w:rPr>
        <w:t>‘non-binary’.</w:t>
      </w:r>
      <w:r>
        <w:rPr>
          <w:spacing w:val="-13"/>
        </w:rPr>
        <w:t> </w:t>
      </w:r>
      <w:r>
        <w:rPr>
          <w:spacing w:val="-2"/>
        </w:rPr>
        <w:t>The</w:t>
      </w:r>
      <w:r>
        <w:rPr>
          <w:spacing w:val="-14"/>
        </w:rPr>
        <w:t> </w:t>
      </w:r>
      <w:r>
        <w:rPr>
          <w:spacing w:val="-2"/>
        </w:rPr>
        <w:t>age</w:t>
      </w:r>
      <w:r>
        <w:rPr>
          <w:spacing w:val="-14"/>
        </w:rPr>
        <w:t> </w:t>
      </w:r>
      <w:r>
        <w:rPr>
          <w:spacing w:val="-2"/>
        </w:rPr>
        <w:t>distribution</w:t>
      </w:r>
      <w:r>
        <w:rPr>
          <w:spacing w:val="-14"/>
        </w:rPr>
        <w:t> </w:t>
      </w:r>
      <w:r>
        <w:rPr>
          <w:spacing w:val="-2"/>
        </w:rPr>
        <w:t>of</w:t>
      </w:r>
      <w:r>
        <w:rPr>
          <w:spacing w:val="-14"/>
        </w:rPr>
        <w:t> </w:t>
      </w:r>
      <w:r>
        <w:rPr>
          <w:spacing w:val="-2"/>
        </w:rPr>
        <w:t>the</w:t>
      </w:r>
      <w:r>
        <w:rPr>
          <w:spacing w:val="-14"/>
        </w:rPr>
        <w:t> </w:t>
      </w:r>
      <w:r>
        <w:rPr>
          <w:spacing w:val="-2"/>
        </w:rPr>
        <w:t>Governing</w:t>
      </w:r>
      <w:r>
        <w:rPr>
          <w:spacing w:val="-13"/>
        </w:rPr>
        <w:t> </w:t>
      </w:r>
      <w:r>
        <w:rPr>
          <w:spacing w:val="-2"/>
        </w:rPr>
        <w:t>Body</w:t>
      </w:r>
      <w:r>
        <w:rPr>
          <w:spacing w:val="-14"/>
        </w:rPr>
        <w:t> </w:t>
      </w:r>
      <w:r>
        <w:rPr>
          <w:spacing w:val="-2"/>
        </w:rPr>
        <w:t>was</w:t>
      </w:r>
      <w:r>
        <w:rPr>
          <w:spacing w:val="-14"/>
        </w:rPr>
        <w:t> </w:t>
      </w:r>
      <w:r>
        <w:rPr>
          <w:spacing w:val="-2"/>
        </w:rPr>
        <w:t>broken </w:t>
      </w:r>
      <w:r>
        <w:rPr>
          <w:spacing w:val="-6"/>
        </w:rPr>
        <w:t>down</w:t>
      </w:r>
      <w:r>
        <w:rPr>
          <w:spacing w:val="-10"/>
        </w:rPr>
        <w:t> </w:t>
      </w:r>
      <w:r>
        <w:rPr>
          <w:spacing w:val="-6"/>
        </w:rPr>
        <w:t>in</w:t>
      </w:r>
      <w:r>
        <w:rPr>
          <w:spacing w:val="-10"/>
        </w:rPr>
        <w:t> </w:t>
      </w:r>
      <w:r>
        <w:rPr>
          <w:spacing w:val="-6"/>
        </w:rPr>
        <w:t>to</w:t>
      </w:r>
      <w:r>
        <w:rPr>
          <w:spacing w:val="-10"/>
        </w:rPr>
        <w:t> </w:t>
      </w:r>
      <w:r>
        <w:rPr>
          <w:spacing w:val="-6"/>
        </w:rPr>
        <w:t>the</w:t>
      </w:r>
      <w:r>
        <w:rPr>
          <w:spacing w:val="-10"/>
        </w:rPr>
        <w:t> </w:t>
      </w:r>
      <w:r>
        <w:rPr>
          <w:spacing w:val="-6"/>
        </w:rPr>
        <w:t>following</w:t>
      </w:r>
      <w:r>
        <w:rPr>
          <w:spacing w:val="-10"/>
        </w:rPr>
        <w:t> </w:t>
      </w:r>
      <w:r>
        <w:rPr>
          <w:spacing w:val="-6"/>
        </w:rPr>
        <w:t>categorisations:</w:t>
      </w:r>
      <w:r>
        <w:rPr>
          <w:spacing w:val="-9"/>
        </w:rPr>
        <w:t> </w:t>
      </w:r>
      <w:r>
        <w:rPr>
          <w:spacing w:val="-6"/>
        </w:rPr>
        <w:t>41%</w:t>
      </w:r>
      <w:r>
        <w:rPr>
          <w:spacing w:val="-10"/>
        </w:rPr>
        <w:t> </w:t>
      </w:r>
      <w:r>
        <w:rPr>
          <w:spacing w:val="-6"/>
        </w:rPr>
        <w:t>65+;</w:t>
      </w:r>
      <w:r>
        <w:rPr>
          <w:spacing w:val="-10"/>
        </w:rPr>
        <w:t> </w:t>
      </w:r>
      <w:r>
        <w:rPr>
          <w:spacing w:val="-6"/>
        </w:rPr>
        <w:t>35%</w:t>
      </w:r>
      <w:r>
        <w:rPr>
          <w:spacing w:val="-10"/>
        </w:rPr>
        <w:t> </w:t>
      </w:r>
      <w:r>
        <w:rPr>
          <w:spacing w:val="-6"/>
        </w:rPr>
        <w:t>45-64;</w:t>
      </w:r>
      <w:r>
        <w:rPr>
          <w:spacing w:val="-10"/>
        </w:rPr>
        <w:t> </w:t>
      </w:r>
      <w:r>
        <w:rPr>
          <w:spacing w:val="-6"/>
        </w:rPr>
        <w:t>12%</w:t>
      </w:r>
      <w:r>
        <w:rPr>
          <w:spacing w:val="-10"/>
        </w:rPr>
        <w:t> </w:t>
      </w:r>
      <w:r>
        <w:rPr>
          <w:spacing w:val="-6"/>
        </w:rPr>
        <w:t>25-44,</w:t>
      </w:r>
      <w:r>
        <w:rPr>
          <w:spacing w:val="-9"/>
        </w:rPr>
        <w:t> </w:t>
      </w:r>
      <w:r>
        <w:rPr>
          <w:spacing w:val="-6"/>
        </w:rPr>
        <w:t>and</w:t>
      </w:r>
      <w:r>
        <w:rPr>
          <w:spacing w:val="-9"/>
        </w:rPr>
        <w:t> </w:t>
      </w:r>
      <w:r>
        <w:rPr>
          <w:spacing w:val="-6"/>
        </w:rPr>
        <w:t>16-24</w:t>
      </w:r>
      <w:r>
        <w:rPr>
          <w:spacing w:val="-10"/>
        </w:rPr>
        <w:t> </w:t>
      </w:r>
      <w:r>
        <w:rPr>
          <w:spacing w:val="-6"/>
        </w:rPr>
        <w:t>also</w:t>
      </w:r>
      <w:r>
        <w:rPr>
          <w:spacing w:val="-10"/>
        </w:rPr>
        <w:t> </w:t>
      </w:r>
      <w:r>
        <w:rPr>
          <w:spacing w:val="-6"/>
        </w:rPr>
        <w:t>12%.</w:t>
      </w:r>
      <w:r>
        <w:rPr>
          <w:spacing w:val="-9"/>
        </w:rPr>
        <w:t> </w:t>
      </w:r>
      <w:r>
        <w:rPr>
          <w:spacing w:val="-6"/>
        </w:rPr>
        <w:t>The </w:t>
      </w:r>
      <w:r>
        <w:rPr/>
        <w:t>Board</w:t>
      </w:r>
      <w:r>
        <w:rPr>
          <w:spacing w:val="-11"/>
        </w:rPr>
        <w:t> </w:t>
      </w:r>
      <w:r>
        <w:rPr/>
        <w:t>continues</w:t>
      </w:r>
      <w:r>
        <w:rPr>
          <w:spacing w:val="-10"/>
        </w:rPr>
        <w:t> </w:t>
      </w:r>
      <w:r>
        <w:rPr/>
        <w:t>to</w:t>
      </w:r>
      <w:r>
        <w:rPr>
          <w:spacing w:val="-12"/>
        </w:rPr>
        <w:t> </w:t>
      </w:r>
      <w:r>
        <w:rPr/>
        <w:t>face</w:t>
      </w:r>
      <w:r>
        <w:rPr>
          <w:spacing w:val="-10"/>
        </w:rPr>
        <w:t> </w:t>
      </w:r>
      <w:r>
        <w:rPr/>
        <w:t>the</w:t>
      </w:r>
      <w:r>
        <w:rPr>
          <w:spacing w:val="-10"/>
        </w:rPr>
        <w:t> </w:t>
      </w:r>
      <w:r>
        <w:rPr/>
        <w:t>challenge</w:t>
      </w:r>
      <w:r>
        <w:rPr>
          <w:spacing w:val="-10"/>
        </w:rPr>
        <w:t> </w:t>
      </w:r>
      <w:r>
        <w:rPr/>
        <w:t>of</w:t>
      </w:r>
      <w:r>
        <w:rPr>
          <w:spacing w:val="-12"/>
        </w:rPr>
        <w:t> </w:t>
      </w:r>
      <w:r>
        <w:rPr/>
        <w:t>addressing</w:t>
      </w:r>
      <w:r>
        <w:rPr>
          <w:spacing w:val="-12"/>
        </w:rPr>
        <w:t> </w:t>
      </w:r>
      <w:r>
        <w:rPr/>
        <w:t>all</w:t>
      </w:r>
      <w:r>
        <w:rPr>
          <w:spacing w:val="-11"/>
        </w:rPr>
        <w:t> </w:t>
      </w:r>
      <w:r>
        <w:rPr/>
        <w:t>aspects</w:t>
      </w:r>
      <w:r>
        <w:rPr>
          <w:spacing w:val="-10"/>
        </w:rPr>
        <w:t> </w:t>
      </w:r>
      <w:r>
        <w:rPr/>
        <w:t>of</w:t>
      </w:r>
      <w:r>
        <w:rPr>
          <w:spacing w:val="-12"/>
        </w:rPr>
        <w:t> </w:t>
      </w:r>
      <w:r>
        <w:rPr/>
        <w:t>diversity</w:t>
      </w:r>
      <w:r>
        <w:rPr>
          <w:spacing w:val="-12"/>
        </w:rPr>
        <w:t> </w:t>
      </w:r>
      <w:r>
        <w:rPr/>
        <w:t>across</w:t>
      </w:r>
      <w:r>
        <w:rPr>
          <w:spacing w:val="-10"/>
        </w:rPr>
        <w:t> </w:t>
      </w:r>
      <w:r>
        <w:rPr/>
        <w:t>the</w:t>
      </w:r>
      <w:r>
        <w:rPr>
          <w:spacing w:val="-10"/>
        </w:rPr>
        <w:t> </w:t>
      </w:r>
      <w:r>
        <w:rPr/>
        <w:t>range</w:t>
      </w:r>
      <w:r>
        <w:rPr>
          <w:spacing w:val="-10"/>
        </w:rPr>
        <w:t> </w:t>
      </w:r>
      <w:r>
        <w:rPr/>
        <w:t>of </w:t>
      </w:r>
      <w:r>
        <w:rPr>
          <w:spacing w:val="-4"/>
        </w:rPr>
        <w:t>protected</w:t>
      </w:r>
      <w:r>
        <w:rPr>
          <w:spacing w:val="-6"/>
        </w:rPr>
        <w:t> </w:t>
      </w:r>
      <w:r>
        <w:rPr>
          <w:spacing w:val="-4"/>
        </w:rPr>
        <w:t>characteristics. Various</w:t>
      </w:r>
      <w:r>
        <w:rPr>
          <w:spacing w:val="-6"/>
        </w:rPr>
        <w:t> </w:t>
      </w:r>
      <w:r>
        <w:rPr>
          <w:spacing w:val="-4"/>
        </w:rPr>
        <w:t>external</w:t>
      </w:r>
      <w:r>
        <w:rPr>
          <w:spacing w:val="-7"/>
        </w:rPr>
        <w:t> </w:t>
      </w:r>
      <w:r>
        <w:rPr>
          <w:spacing w:val="-4"/>
        </w:rPr>
        <w:t>platforms</w:t>
      </w:r>
      <w:r>
        <w:rPr>
          <w:spacing w:val="-6"/>
        </w:rPr>
        <w:t> </w:t>
      </w:r>
      <w:r>
        <w:rPr>
          <w:spacing w:val="-4"/>
        </w:rPr>
        <w:t>and</w:t>
      </w:r>
      <w:r>
        <w:rPr>
          <w:spacing w:val="-6"/>
        </w:rPr>
        <w:t> </w:t>
      </w:r>
      <w:r>
        <w:rPr>
          <w:spacing w:val="-4"/>
        </w:rPr>
        <w:t>mechanisms</w:t>
      </w:r>
      <w:r>
        <w:rPr>
          <w:spacing w:val="-6"/>
        </w:rPr>
        <w:t> </w:t>
      </w:r>
      <w:r>
        <w:rPr>
          <w:spacing w:val="-4"/>
        </w:rPr>
        <w:t>are</w:t>
      </w:r>
      <w:r>
        <w:rPr>
          <w:spacing w:val="-6"/>
        </w:rPr>
        <w:t> </w:t>
      </w:r>
      <w:r>
        <w:rPr>
          <w:spacing w:val="-4"/>
        </w:rPr>
        <w:t>being</w:t>
      </w:r>
      <w:r>
        <w:rPr>
          <w:spacing w:val="-8"/>
        </w:rPr>
        <w:t> </w:t>
      </w:r>
      <w:r>
        <w:rPr>
          <w:spacing w:val="-4"/>
        </w:rPr>
        <w:t>utilised</w:t>
      </w:r>
      <w:r>
        <w:rPr>
          <w:spacing w:val="-6"/>
        </w:rPr>
        <w:t> </w:t>
      </w:r>
      <w:r>
        <w:rPr>
          <w:spacing w:val="-4"/>
        </w:rPr>
        <w:t>to</w:t>
      </w:r>
      <w:r>
        <w:rPr>
          <w:spacing w:val="-7"/>
        </w:rPr>
        <w:t> </w:t>
      </w:r>
      <w:r>
        <w:rPr>
          <w:spacing w:val="-4"/>
        </w:rPr>
        <w:t>widen</w:t>
      </w:r>
    </w:p>
    <w:p>
      <w:pPr>
        <w:spacing w:after="0" w:line="319" w:lineRule="auto"/>
        <w:jc w:val="both"/>
        <w:sectPr>
          <w:pgSz w:w="11910" w:h="16840"/>
          <w:pgMar w:header="712" w:footer="779" w:top="1320" w:bottom="960" w:left="420" w:right="260"/>
        </w:sectPr>
      </w:pPr>
    </w:p>
    <w:p>
      <w:pPr>
        <w:spacing w:line="309" w:lineRule="auto" w:before="125"/>
        <w:ind w:left="998" w:right="1156" w:firstLine="0"/>
        <w:jc w:val="both"/>
        <w:rPr>
          <w:rFonts w:ascii="Trebuchet MS"/>
          <w:b/>
          <w:i/>
          <w:sz w:val="20"/>
        </w:rPr>
      </w:pPr>
      <w:r>
        <w:rPr>
          <w:sz w:val="20"/>
        </w:rPr>
        <w:t>the</w:t>
      </w:r>
      <w:r>
        <w:rPr>
          <w:spacing w:val="-15"/>
          <w:sz w:val="20"/>
        </w:rPr>
        <w:t> </w:t>
      </w:r>
      <w:r>
        <w:rPr>
          <w:sz w:val="20"/>
        </w:rPr>
        <w:t>search</w:t>
      </w:r>
      <w:r>
        <w:rPr>
          <w:spacing w:val="-15"/>
          <w:sz w:val="20"/>
        </w:rPr>
        <w:t> </w:t>
      </w:r>
      <w:r>
        <w:rPr>
          <w:sz w:val="20"/>
        </w:rPr>
        <w:t>for</w:t>
      </w:r>
      <w:r>
        <w:rPr>
          <w:spacing w:val="-15"/>
          <w:sz w:val="20"/>
        </w:rPr>
        <w:t> </w:t>
      </w:r>
      <w:r>
        <w:rPr>
          <w:sz w:val="20"/>
        </w:rPr>
        <w:t>members</w:t>
      </w:r>
      <w:r>
        <w:rPr>
          <w:spacing w:val="-15"/>
          <w:sz w:val="20"/>
        </w:rPr>
        <w:t> </w:t>
      </w:r>
      <w:r>
        <w:rPr>
          <w:sz w:val="20"/>
        </w:rPr>
        <w:t>from</w:t>
      </w:r>
      <w:r>
        <w:rPr>
          <w:spacing w:val="-15"/>
          <w:sz w:val="20"/>
        </w:rPr>
        <w:t> </w:t>
      </w:r>
      <w:r>
        <w:rPr>
          <w:sz w:val="20"/>
        </w:rPr>
        <w:t>diverse</w:t>
      </w:r>
      <w:r>
        <w:rPr>
          <w:spacing w:val="-15"/>
          <w:sz w:val="20"/>
        </w:rPr>
        <w:t> </w:t>
      </w:r>
      <w:r>
        <w:rPr>
          <w:sz w:val="20"/>
        </w:rPr>
        <w:t>communities</w:t>
      </w:r>
      <w:r>
        <w:rPr>
          <w:spacing w:val="-12"/>
          <w:sz w:val="20"/>
        </w:rPr>
        <w:t> </w:t>
      </w:r>
      <w:r>
        <w:rPr>
          <w:sz w:val="20"/>
        </w:rPr>
        <w:t>and</w:t>
      </w:r>
      <w:r>
        <w:rPr>
          <w:spacing w:val="-15"/>
          <w:sz w:val="20"/>
        </w:rPr>
        <w:t> </w:t>
      </w:r>
      <w:r>
        <w:rPr>
          <w:sz w:val="20"/>
        </w:rPr>
        <w:t>underrepresented</w:t>
      </w:r>
      <w:r>
        <w:rPr>
          <w:spacing w:val="-15"/>
          <w:sz w:val="20"/>
        </w:rPr>
        <w:t> </w:t>
      </w:r>
      <w:r>
        <w:rPr>
          <w:sz w:val="20"/>
        </w:rPr>
        <w:t>groups.</w:t>
      </w:r>
      <w:r>
        <w:rPr>
          <w:spacing w:val="-15"/>
          <w:sz w:val="20"/>
        </w:rPr>
        <w:t> </w:t>
      </w:r>
      <w:r>
        <w:rPr>
          <w:sz w:val="20"/>
        </w:rPr>
        <w:t>P</w:t>
      </w:r>
      <w:r>
        <w:rPr>
          <w:rFonts w:ascii="Calibri"/>
          <w:i/>
          <w:sz w:val="20"/>
        </w:rPr>
        <w:t>ost</w:t>
      </w:r>
      <w:r>
        <w:rPr>
          <w:rFonts w:ascii="Calibri"/>
          <w:i/>
          <w:spacing w:val="3"/>
          <w:sz w:val="20"/>
        </w:rPr>
        <w:t> </w:t>
      </w:r>
      <w:r>
        <w:rPr>
          <w:rFonts w:ascii="Calibri"/>
          <w:i/>
          <w:sz w:val="20"/>
        </w:rPr>
        <w:t>year-end,</w:t>
      </w:r>
      <w:r>
        <w:rPr>
          <w:rFonts w:ascii="Calibri"/>
          <w:i/>
          <w:sz w:val="20"/>
        </w:rPr>
        <w:t> the appointments of the incoming Principal </w:t>
      </w:r>
      <w:r>
        <w:rPr>
          <w:rFonts w:ascii="Trebuchet MS"/>
          <w:b/>
          <w:i/>
          <w:sz w:val="20"/>
        </w:rPr>
        <w:t>and newly elected Student President and Post-Graduate</w:t>
      </w:r>
      <w:r>
        <w:rPr>
          <w:rFonts w:ascii="Trebuchet MS"/>
          <w:b/>
          <w:i/>
          <w:sz w:val="20"/>
        </w:rPr>
        <w:t> Student</w:t>
      </w:r>
      <w:r>
        <w:rPr>
          <w:rFonts w:ascii="Trebuchet MS"/>
          <w:b/>
          <w:i/>
          <w:spacing w:val="-4"/>
          <w:sz w:val="20"/>
        </w:rPr>
        <w:t> </w:t>
      </w:r>
      <w:r>
        <w:rPr>
          <w:rFonts w:ascii="Trebuchet MS"/>
          <w:b/>
          <w:i/>
          <w:sz w:val="20"/>
        </w:rPr>
        <w:t>Vice-President</w:t>
      </w:r>
      <w:r>
        <w:rPr>
          <w:rFonts w:ascii="Trebuchet MS"/>
          <w:b/>
          <w:i/>
          <w:spacing w:val="-4"/>
          <w:sz w:val="20"/>
        </w:rPr>
        <w:t> </w:t>
      </w:r>
      <w:r>
        <w:rPr>
          <w:rFonts w:ascii="Trebuchet MS"/>
          <w:b/>
          <w:i/>
          <w:sz w:val="20"/>
        </w:rPr>
        <w:t>will</w:t>
      </w:r>
      <w:r>
        <w:rPr>
          <w:rFonts w:ascii="Trebuchet MS"/>
          <w:b/>
          <w:i/>
          <w:spacing w:val="-3"/>
          <w:sz w:val="20"/>
        </w:rPr>
        <w:t> </w:t>
      </w:r>
      <w:r>
        <w:rPr>
          <w:rFonts w:ascii="Trebuchet MS"/>
          <w:b/>
          <w:i/>
          <w:sz w:val="20"/>
        </w:rPr>
        <w:t>further</w:t>
      </w:r>
      <w:r>
        <w:rPr>
          <w:rFonts w:ascii="Trebuchet MS"/>
          <w:b/>
          <w:i/>
          <w:spacing w:val="-4"/>
          <w:sz w:val="20"/>
        </w:rPr>
        <w:t> </w:t>
      </w:r>
      <w:r>
        <w:rPr>
          <w:rFonts w:ascii="Trebuchet MS"/>
          <w:b/>
          <w:i/>
          <w:sz w:val="20"/>
        </w:rPr>
        <w:t>increase</w:t>
      </w:r>
      <w:r>
        <w:rPr>
          <w:rFonts w:ascii="Trebuchet MS"/>
          <w:b/>
          <w:i/>
          <w:spacing w:val="-5"/>
          <w:sz w:val="20"/>
        </w:rPr>
        <w:t> </w:t>
      </w:r>
      <w:r>
        <w:rPr>
          <w:rFonts w:ascii="Trebuchet MS"/>
          <w:b/>
          <w:i/>
          <w:sz w:val="20"/>
        </w:rPr>
        <w:t>diversity</w:t>
      </w:r>
      <w:r>
        <w:rPr>
          <w:rFonts w:ascii="Trebuchet MS"/>
          <w:b/>
          <w:i/>
          <w:spacing w:val="-4"/>
          <w:sz w:val="20"/>
        </w:rPr>
        <w:t> </w:t>
      </w:r>
      <w:r>
        <w:rPr>
          <w:rFonts w:ascii="Trebuchet MS"/>
          <w:b/>
          <w:i/>
          <w:sz w:val="20"/>
        </w:rPr>
        <w:t>within</w:t>
      </w:r>
      <w:r>
        <w:rPr>
          <w:rFonts w:ascii="Trebuchet MS"/>
          <w:b/>
          <w:i/>
          <w:spacing w:val="-4"/>
          <w:sz w:val="20"/>
        </w:rPr>
        <w:t> </w:t>
      </w:r>
      <w:r>
        <w:rPr>
          <w:rFonts w:ascii="Trebuchet MS"/>
          <w:b/>
          <w:i/>
          <w:sz w:val="20"/>
        </w:rPr>
        <w:t>the</w:t>
      </w:r>
      <w:r>
        <w:rPr>
          <w:rFonts w:ascii="Trebuchet MS"/>
          <w:b/>
          <w:i/>
          <w:spacing w:val="-5"/>
          <w:sz w:val="20"/>
        </w:rPr>
        <w:t> </w:t>
      </w:r>
      <w:r>
        <w:rPr>
          <w:rFonts w:ascii="Trebuchet MS"/>
          <w:b/>
          <w:i/>
          <w:sz w:val="20"/>
        </w:rPr>
        <w:t>Governing</w:t>
      </w:r>
      <w:r>
        <w:rPr>
          <w:rFonts w:ascii="Trebuchet MS"/>
          <w:b/>
          <w:i/>
          <w:spacing w:val="-1"/>
          <w:sz w:val="20"/>
        </w:rPr>
        <w:t> </w:t>
      </w:r>
      <w:r>
        <w:rPr>
          <w:rFonts w:ascii="Trebuchet MS"/>
          <w:b/>
          <w:i/>
          <w:sz w:val="20"/>
        </w:rPr>
        <w:t>Body.</w:t>
      </w:r>
    </w:p>
    <w:p>
      <w:pPr>
        <w:pStyle w:val="BodyText"/>
        <w:spacing w:before="7"/>
        <w:rPr>
          <w:rFonts w:ascii="Trebuchet MS"/>
          <w:b/>
          <w:i/>
          <w:sz w:val="27"/>
        </w:rPr>
      </w:pPr>
    </w:p>
    <w:p>
      <w:pPr>
        <w:pStyle w:val="BodyText"/>
        <w:spacing w:line="319" w:lineRule="auto"/>
        <w:ind w:left="998" w:right="1155"/>
        <w:jc w:val="both"/>
      </w:pPr>
      <w:r>
        <w:rPr>
          <w:spacing w:val="-4"/>
        </w:rPr>
        <w:t>Due</w:t>
      </w:r>
      <w:r>
        <w:rPr>
          <w:spacing w:val="-7"/>
        </w:rPr>
        <w:t> </w:t>
      </w:r>
      <w:r>
        <w:rPr>
          <w:spacing w:val="-4"/>
        </w:rPr>
        <w:t>diligence</w:t>
      </w:r>
      <w:r>
        <w:rPr>
          <w:spacing w:val="-7"/>
        </w:rPr>
        <w:t> </w:t>
      </w:r>
      <w:r>
        <w:rPr>
          <w:spacing w:val="-4"/>
        </w:rPr>
        <w:t>is</w:t>
      </w:r>
      <w:r>
        <w:rPr>
          <w:spacing w:val="-7"/>
        </w:rPr>
        <w:t> </w:t>
      </w:r>
      <w:r>
        <w:rPr>
          <w:spacing w:val="-4"/>
        </w:rPr>
        <w:t>undertaken</w:t>
      </w:r>
      <w:r>
        <w:rPr>
          <w:spacing w:val="-8"/>
        </w:rPr>
        <w:t> </w:t>
      </w:r>
      <w:r>
        <w:rPr>
          <w:spacing w:val="-4"/>
        </w:rPr>
        <w:t>on</w:t>
      </w:r>
      <w:r>
        <w:rPr>
          <w:spacing w:val="-8"/>
        </w:rPr>
        <w:t> </w:t>
      </w:r>
      <w:r>
        <w:rPr>
          <w:spacing w:val="-4"/>
        </w:rPr>
        <w:t>all</w:t>
      </w:r>
      <w:r>
        <w:rPr>
          <w:spacing w:val="-8"/>
        </w:rPr>
        <w:t> </w:t>
      </w:r>
      <w:r>
        <w:rPr>
          <w:spacing w:val="-4"/>
        </w:rPr>
        <w:t>new</w:t>
      </w:r>
      <w:r>
        <w:rPr>
          <w:spacing w:val="-7"/>
        </w:rPr>
        <w:t> </w:t>
      </w:r>
      <w:r>
        <w:rPr>
          <w:spacing w:val="-4"/>
        </w:rPr>
        <w:t>Governors,</w:t>
      </w:r>
      <w:r>
        <w:rPr>
          <w:spacing w:val="-9"/>
        </w:rPr>
        <w:t> </w:t>
      </w:r>
      <w:r>
        <w:rPr>
          <w:spacing w:val="-4"/>
        </w:rPr>
        <w:t>including</w:t>
      </w:r>
      <w:r>
        <w:rPr>
          <w:spacing w:val="-9"/>
        </w:rPr>
        <w:t> </w:t>
      </w:r>
      <w:r>
        <w:rPr>
          <w:spacing w:val="-4"/>
        </w:rPr>
        <w:t>assessment</w:t>
      </w:r>
      <w:r>
        <w:rPr>
          <w:spacing w:val="-9"/>
        </w:rPr>
        <w:t> </w:t>
      </w:r>
      <w:r>
        <w:rPr>
          <w:spacing w:val="-4"/>
        </w:rPr>
        <w:t>of</w:t>
      </w:r>
      <w:r>
        <w:rPr>
          <w:spacing w:val="-8"/>
        </w:rPr>
        <w:t> </w:t>
      </w:r>
      <w:r>
        <w:rPr>
          <w:spacing w:val="-4"/>
        </w:rPr>
        <w:t>skills,</w:t>
      </w:r>
      <w:r>
        <w:rPr>
          <w:spacing w:val="-9"/>
        </w:rPr>
        <w:t> </w:t>
      </w:r>
      <w:r>
        <w:rPr>
          <w:spacing w:val="-4"/>
        </w:rPr>
        <w:t>experience</w:t>
      </w:r>
      <w:r>
        <w:rPr>
          <w:spacing w:val="-7"/>
        </w:rPr>
        <w:t> </w:t>
      </w:r>
      <w:r>
        <w:rPr>
          <w:spacing w:val="-4"/>
        </w:rPr>
        <w:t>and </w:t>
      </w:r>
      <w:r>
        <w:rPr>
          <w:spacing w:val="-2"/>
        </w:rPr>
        <w:t>time</w:t>
      </w:r>
      <w:r>
        <w:rPr>
          <w:spacing w:val="-14"/>
        </w:rPr>
        <w:t> </w:t>
      </w:r>
      <w:r>
        <w:rPr>
          <w:spacing w:val="-2"/>
        </w:rPr>
        <w:t>commitment</w:t>
      </w:r>
      <w:r>
        <w:rPr>
          <w:spacing w:val="-14"/>
        </w:rPr>
        <w:t> </w:t>
      </w:r>
      <w:r>
        <w:rPr>
          <w:spacing w:val="-2"/>
        </w:rPr>
        <w:t>available;</w:t>
      </w:r>
      <w:r>
        <w:rPr>
          <w:spacing w:val="-14"/>
        </w:rPr>
        <w:t> </w:t>
      </w:r>
      <w:r>
        <w:rPr>
          <w:spacing w:val="-2"/>
        </w:rPr>
        <w:t>follow-up</w:t>
      </w:r>
      <w:r>
        <w:rPr>
          <w:spacing w:val="-14"/>
        </w:rPr>
        <w:t> </w:t>
      </w:r>
      <w:r>
        <w:rPr>
          <w:spacing w:val="-2"/>
        </w:rPr>
        <w:t>of</w:t>
      </w:r>
      <w:r>
        <w:rPr>
          <w:spacing w:val="-14"/>
        </w:rPr>
        <w:t> </w:t>
      </w:r>
      <w:r>
        <w:rPr>
          <w:spacing w:val="-2"/>
        </w:rPr>
        <w:t>references;</w:t>
      </w:r>
      <w:r>
        <w:rPr>
          <w:spacing w:val="-13"/>
        </w:rPr>
        <w:t> </w:t>
      </w:r>
      <w:r>
        <w:rPr>
          <w:spacing w:val="-2"/>
        </w:rPr>
        <w:t>ensuring</w:t>
      </w:r>
      <w:r>
        <w:rPr>
          <w:spacing w:val="-14"/>
        </w:rPr>
        <w:t> </w:t>
      </w:r>
      <w:r>
        <w:rPr>
          <w:spacing w:val="-2"/>
        </w:rPr>
        <w:t>compliance</w:t>
      </w:r>
      <w:r>
        <w:rPr>
          <w:spacing w:val="-14"/>
        </w:rPr>
        <w:t> </w:t>
      </w:r>
      <w:r>
        <w:rPr>
          <w:spacing w:val="-2"/>
        </w:rPr>
        <w:t>with</w:t>
      </w:r>
      <w:r>
        <w:rPr>
          <w:spacing w:val="-14"/>
        </w:rPr>
        <w:t> </w:t>
      </w:r>
      <w:r>
        <w:rPr>
          <w:spacing w:val="-2"/>
        </w:rPr>
        <w:t>the</w:t>
      </w:r>
      <w:r>
        <w:rPr>
          <w:spacing w:val="-14"/>
        </w:rPr>
        <w:t> </w:t>
      </w:r>
      <w:r>
        <w:rPr>
          <w:spacing w:val="-2"/>
        </w:rPr>
        <w:t>HMRC</w:t>
      </w:r>
      <w:r>
        <w:rPr>
          <w:spacing w:val="-14"/>
        </w:rPr>
        <w:t> </w:t>
      </w:r>
      <w:r>
        <w:rPr>
          <w:spacing w:val="-2"/>
        </w:rPr>
        <w:t>‘fit</w:t>
      </w:r>
      <w:r>
        <w:rPr>
          <w:spacing w:val="-13"/>
        </w:rPr>
        <w:t> </w:t>
      </w:r>
      <w:r>
        <w:rPr>
          <w:spacing w:val="-2"/>
        </w:rPr>
        <w:t>and </w:t>
      </w:r>
      <w:r>
        <w:rPr/>
        <w:t>proper</w:t>
      </w:r>
      <w:r>
        <w:rPr>
          <w:spacing w:val="-6"/>
        </w:rPr>
        <w:t> </w:t>
      </w:r>
      <w:r>
        <w:rPr/>
        <w:t>person’</w:t>
      </w:r>
      <w:r>
        <w:rPr>
          <w:spacing w:val="-7"/>
        </w:rPr>
        <w:t> </w:t>
      </w:r>
      <w:r>
        <w:rPr/>
        <w:t>checklist’</w:t>
      </w:r>
      <w:r>
        <w:rPr>
          <w:spacing w:val="-7"/>
        </w:rPr>
        <w:t> </w:t>
      </w:r>
      <w:r>
        <w:rPr/>
        <w:t>and</w:t>
      </w:r>
      <w:r>
        <w:rPr>
          <w:spacing w:val="-6"/>
        </w:rPr>
        <w:t> </w:t>
      </w:r>
      <w:r>
        <w:rPr/>
        <w:t>completion</w:t>
      </w:r>
      <w:r>
        <w:rPr>
          <w:spacing w:val="-6"/>
        </w:rPr>
        <w:t> </w:t>
      </w:r>
      <w:r>
        <w:rPr/>
        <w:t>of</w:t>
      </w:r>
      <w:r>
        <w:rPr>
          <w:spacing w:val="-5"/>
        </w:rPr>
        <w:t> </w:t>
      </w:r>
      <w:r>
        <w:rPr/>
        <w:t>a</w:t>
      </w:r>
      <w:r>
        <w:rPr>
          <w:spacing w:val="-7"/>
        </w:rPr>
        <w:t> </w:t>
      </w:r>
      <w:r>
        <w:rPr/>
        <w:t>register</w:t>
      </w:r>
      <w:r>
        <w:rPr>
          <w:spacing w:val="-6"/>
        </w:rPr>
        <w:t> </w:t>
      </w:r>
      <w:r>
        <w:rPr/>
        <w:t>of</w:t>
      </w:r>
      <w:r>
        <w:rPr>
          <w:spacing w:val="-7"/>
        </w:rPr>
        <w:t> </w:t>
      </w:r>
      <w:r>
        <w:rPr/>
        <w:t>interests.</w:t>
      </w:r>
      <w:r>
        <w:rPr>
          <w:spacing w:val="28"/>
        </w:rPr>
        <w:t> </w:t>
      </w:r>
      <w:r>
        <w:rPr/>
        <w:t>The</w:t>
      </w:r>
      <w:r>
        <w:rPr>
          <w:spacing w:val="-6"/>
        </w:rPr>
        <w:t> </w:t>
      </w:r>
      <w:r>
        <w:rPr/>
        <w:t>Governors’</w:t>
      </w:r>
      <w:r>
        <w:rPr>
          <w:spacing w:val="-7"/>
        </w:rPr>
        <w:t> </w:t>
      </w:r>
      <w:r>
        <w:rPr/>
        <w:t>register</w:t>
      </w:r>
      <w:r>
        <w:rPr>
          <w:spacing w:val="-6"/>
        </w:rPr>
        <w:t> </w:t>
      </w:r>
      <w:r>
        <w:rPr/>
        <w:t>of </w:t>
      </w:r>
      <w:r>
        <w:rPr>
          <w:spacing w:val="-6"/>
        </w:rPr>
        <w:t>interests</w:t>
      </w:r>
      <w:r>
        <w:rPr>
          <w:spacing w:val="-10"/>
        </w:rPr>
        <w:t> </w:t>
      </w:r>
      <w:r>
        <w:rPr>
          <w:spacing w:val="-6"/>
        </w:rPr>
        <w:t>is</w:t>
      </w:r>
      <w:r>
        <w:rPr>
          <w:spacing w:val="-10"/>
        </w:rPr>
        <w:t> </w:t>
      </w:r>
      <w:r>
        <w:rPr>
          <w:spacing w:val="-6"/>
        </w:rPr>
        <w:t>regularly</w:t>
      </w:r>
      <w:r>
        <w:rPr>
          <w:spacing w:val="-10"/>
        </w:rPr>
        <w:t> </w:t>
      </w:r>
      <w:r>
        <w:rPr>
          <w:spacing w:val="-6"/>
        </w:rPr>
        <w:t>updated</w:t>
      </w:r>
      <w:r>
        <w:rPr>
          <w:spacing w:val="-10"/>
        </w:rPr>
        <w:t> </w:t>
      </w:r>
      <w:r>
        <w:rPr>
          <w:spacing w:val="-6"/>
        </w:rPr>
        <w:t>and</w:t>
      </w:r>
      <w:r>
        <w:rPr>
          <w:spacing w:val="-10"/>
        </w:rPr>
        <w:t> </w:t>
      </w:r>
      <w:r>
        <w:rPr>
          <w:spacing w:val="-6"/>
        </w:rPr>
        <w:t>publicly</w:t>
      </w:r>
      <w:r>
        <w:rPr>
          <w:spacing w:val="-9"/>
        </w:rPr>
        <w:t> </w:t>
      </w:r>
      <w:r>
        <w:rPr>
          <w:spacing w:val="-6"/>
        </w:rPr>
        <w:t>available</w:t>
      </w:r>
      <w:r>
        <w:rPr>
          <w:spacing w:val="-9"/>
        </w:rPr>
        <w:t> </w:t>
      </w:r>
      <w:r>
        <w:rPr>
          <w:spacing w:val="-6"/>
        </w:rPr>
        <w:t>on</w:t>
      </w:r>
      <w:r>
        <w:rPr>
          <w:spacing w:val="-10"/>
        </w:rPr>
        <w:t> </w:t>
      </w:r>
      <w:r>
        <w:rPr>
          <w:spacing w:val="-6"/>
        </w:rPr>
        <w:t>the</w:t>
      </w:r>
      <w:r>
        <w:rPr>
          <w:spacing w:val="-9"/>
        </w:rPr>
        <w:t> </w:t>
      </w:r>
      <w:r>
        <w:rPr>
          <w:spacing w:val="-6"/>
        </w:rPr>
        <w:t>Governance</w:t>
      </w:r>
      <w:r>
        <w:rPr>
          <w:spacing w:val="-9"/>
        </w:rPr>
        <w:t> </w:t>
      </w:r>
      <w:r>
        <w:rPr>
          <w:spacing w:val="-6"/>
        </w:rPr>
        <w:t>section</w:t>
      </w:r>
      <w:r>
        <w:rPr>
          <w:spacing w:val="-10"/>
        </w:rPr>
        <w:t> </w:t>
      </w:r>
      <w:r>
        <w:rPr>
          <w:spacing w:val="-6"/>
        </w:rPr>
        <w:t>of</w:t>
      </w:r>
      <w:r>
        <w:rPr>
          <w:spacing w:val="-10"/>
        </w:rPr>
        <w:t> </w:t>
      </w:r>
      <w:r>
        <w:rPr>
          <w:spacing w:val="-6"/>
        </w:rPr>
        <w:t>Central’s</w:t>
      </w:r>
      <w:r>
        <w:rPr>
          <w:spacing w:val="-9"/>
        </w:rPr>
        <w:t> </w:t>
      </w:r>
      <w:r>
        <w:rPr>
          <w:spacing w:val="-6"/>
        </w:rPr>
        <w:t>website. </w:t>
      </w:r>
      <w:r>
        <w:rPr/>
        <w:t>No</w:t>
      </w:r>
      <w:r>
        <w:rPr>
          <w:spacing w:val="-15"/>
        </w:rPr>
        <w:t> </w:t>
      </w:r>
      <w:r>
        <w:rPr/>
        <w:t>conflicts</w:t>
      </w:r>
      <w:r>
        <w:rPr>
          <w:spacing w:val="-14"/>
        </w:rPr>
        <w:t> </w:t>
      </w:r>
      <w:r>
        <w:rPr/>
        <w:t>of</w:t>
      </w:r>
      <w:r>
        <w:rPr>
          <w:spacing w:val="-15"/>
        </w:rPr>
        <w:t> </w:t>
      </w:r>
      <w:r>
        <w:rPr/>
        <w:t>interest</w:t>
      </w:r>
      <w:r>
        <w:rPr>
          <w:spacing w:val="-16"/>
        </w:rPr>
        <w:t> </w:t>
      </w:r>
      <w:r>
        <w:rPr/>
        <w:t>have</w:t>
      </w:r>
      <w:r>
        <w:rPr>
          <w:spacing w:val="-14"/>
        </w:rPr>
        <w:t> </w:t>
      </w:r>
      <w:r>
        <w:rPr/>
        <w:t>been</w:t>
      </w:r>
      <w:r>
        <w:rPr>
          <w:spacing w:val="-15"/>
        </w:rPr>
        <w:t> </w:t>
      </w:r>
      <w:r>
        <w:rPr/>
        <w:t>revealed</w:t>
      </w:r>
      <w:r>
        <w:rPr>
          <w:spacing w:val="-15"/>
        </w:rPr>
        <w:t> </w:t>
      </w:r>
      <w:r>
        <w:rPr/>
        <w:t>by</w:t>
      </w:r>
      <w:r>
        <w:rPr>
          <w:spacing w:val="-16"/>
        </w:rPr>
        <w:t> </w:t>
      </w:r>
      <w:r>
        <w:rPr/>
        <w:t>review</w:t>
      </w:r>
      <w:r>
        <w:rPr>
          <w:spacing w:val="-14"/>
        </w:rPr>
        <w:t> </w:t>
      </w:r>
      <w:r>
        <w:rPr/>
        <w:t>of</w:t>
      </w:r>
      <w:r>
        <w:rPr>
          <w:spacing w:val="-15"/>
        </w:rPr>
        <w:t> </w:t>
      </w:r>
      <w:r>
        <w:rPr/>
        <w:t>returns</w:t>
      </w:r>
      <w:r>
        <w:rPr>
          <w:spacing w:val="-14"/>
        </w:rPr>
        <w:t> </w:t>
      </w:r>
      <w:r>
        <w:rPr/>
        <w:t>for</w:t>
      </w:r>
      <w:r>
        <w:rPr>
          <w:spacing w:val="-15"/>
        </w:rPr>
        <w:t> </w:t>
      </w:r>
      <w:r>
        <w:rPr/>
        <w:t>the</w:t>
      </w:r>
      <w:r>
        <w:rPr>
          <w:spacing w:val="-14"/>
        </w:rPr>
        <w:t> </w:t>
      </w:r>
      <w:r>
        <w:rPr/>
        <w:t>current</w:t>
      </w:r>
      <w:r>
        <w:rPr>
          <w:spacing w:val="-16"/>
        </w:rPr>
        <w:t> </w:t>
      </w:r>
      <w:r>
        <w:rPr/>
        <w:t>year.</w:t>
      </w:r>
    </w:p>
    <w:p>
      <w:pPr>
        <w:pStyle w:val="BodyText"/>
        <w:spacing w:before="6"/>
        <w:rPr>
          <w:sz w:val="26"/>
        </w:rPr>
      </w:pPr>
    </w:p>
    <w:p>
      <w:pPr>
        <w:pStyle w:val="BodyText"/>
        <w:spacing w:line="319" w:lineRule="auto"/>
        <w:ind w:left="998" w:right="1155"/>
        <w:jc w:val="both"/>
      </w:pPr>
      <w:r>
        <w:rPr>
          <w:spacing w:val="-6"/>
        </w:rPr>
        <w:t>All Governors receive induction to address particular needs based on their existing knowledge and </w:t>
      </w:r>
      <w:r>
        <w:rPr/>
        <w:t>experience and Central provides continuous development opportunities to meet individual </w:t>
      </w:r>
      <w:r>
        <w:rPr>
          <w:spacing w:val="-2"/>
        </w:rPr>
        <w:t>requirements,</w:t>
      </w:r>
      <w:r>
        <w:rPr>
          <w:spacing w:val="-14"/>
        </w:rPr>
        <w:t> </w:t>
      </w:r>
      <w:r>
        <w:rPr>
          <w:spacing w:val="-2"/>
        </w:rPr>
        <w:t>recognising</w:t>
      </w:r>
      <w:r>
        <w:rPr>
          <w:spacing w:val="-14"/>
        </w:rPr>
        <w:t> </w:t>
      </w:r>
      <w:r>
        <w:rPr>
          <w:spacing w:val="-2"/>
        </w:rPr>
        <w:t>the</w:t>
      </w:r>
      <w:r>
        <w:rPr>
          <w:spacing w:val="-14"/>
        </w:rPr>
        <w:t> </w:t>
      </w:r>
      <w:r>
        <w:rPr>
          <w:spacing w:val="-2"/>
        </w:rPr>
        <w:t>wide</w:t>
      </w:r>
      <w:r>
        <w:rPr>
          <w:spacing w:val="-14"/>
        </w:rPr>
        <w:t> </w:t>
      </w:r>
      <w:r>
        <w:rPr>
          <w:spacing w:val="-2"/>
        </w:rPr>
        <w:t>range</w:t>
      </w:r>
      <w:r>
        <w:rPr>
          <w:spacing w:val="-14"/>
        </w:rPr>
        <w:t> </w:t>
      </w:r>
      <w:r>
        <w:rPr>
          <w:spacing w:val="-2"/>
        </w:rPr>
        <w:t>of</w:t>
      </w:r>
      <w:r>
        <w:rPr>
          <w:spacing w:val="-13"/>
        </w:rPr>
        <w:t> </w:t>
      </w:r>
      <w:r>
        <w:rPr>
          <w:spacing w:val="-2"/>
        </w:rPr>
        <w:t>backgrounds</w:t>
      </w:r>
      <w:r>
        <w:rPr>
          <w:spacing w:val="-14"/>
        </w:rPr>
        <w:t> </w:t>
      </w:r>
      <w:r>
        <w:rPr>
          <w:spacing w:val="-2"/>
        </w:rPr>
        <w:t>and</w:t>
      </w:r>
      <w:r>
        <w:rPr>
          <w:spacing w:val="-14"/>
        </w:rPr>
        <w:t> </w:t>
      </w:r>
      <w:r>
        <w:rPr>
          <w:spacing w:val="-2"/>
        </w:rPr>
        <w:t>skills</w:t>
      </w:r>
      <w:r>
        <w:rPr>
          <w:spacing w:val="-14"/>
        </w:rPr>
        <w:t> </w:t>
      </w:r>
      <w:r>
        <w:rPr>
          <w:spacing w:val="-2"/>
        </w:rPr>
        <w:t>held.</w:t>
      </w:r>
      <w:r>
        <w:rPr>
          <w:spacing w:val="19"/>
        </w:rPr>
        <w:t> </w:t>
      </w:r>
      <w:r>
        <w:rPr>
          <w:spacing w:val="-2"/>
        </w:rPr>
        <w:t>Alongside</w:t>
      </w:r>
      <w:r>
        <w:rPr>
          <w:spacing w:val="-14"/>
        </w:rPr>
        <w:t> </w:t>
      </w:r>
      <w:r>
        <w:rPr>
          <w:spacing w:val="-2"/>
        </w:rPr>
        <w:t>the</w:t>
      </w:r>
      <w:r>
        <w:rPr>
          <w:spacing w:val="-14"/>
        </w:rPr>
        <w:t> </w:t>
      </w:r>
      <w:r>
        <w:rPr>
          <w:spacing w:val="-2"/>
        </w:rPr>
        <w:t>various opportunities</w:t>
      </w:r>
      <w:r>
        <w:rPr>
          <w:spacing w:val="-9"/>
        </w:rPr>
        <w:t> </w:t>
      </w:r>
      <w:r>
        <w:rPr>
          <w:spacing w:val="-2"/>
        </w:rPr>
        <w:t>to</w:t>
      </w:r>
      <w:r>
        <w:rPr>
          <w:spacing w:val="-10"/>
        </w:rPr>
        <w:t> </w:t>
      </w:r>
      <w:r>
        <w:rPr>
          <w:spacing w:val="-2"/>
        </w:rPr>
        <w:t>attend</w:t>
      </w:r>
      <w:r>
        <w:rPr>
          <w:spacing w:val="-9"/>
        </w:rPr>
        <w:t> </w:t>
      </w:r>
      <w:r>
        <w:rPr>
          <w:spacing w:val="-2"/>
        </w:rPr>
        <w:t>events</w:t>
      </w:r>
      <w:r>
        <w:rPr>
          <w:spacing w:val="-9"/>
        </w:rPr>
        <w:t> </w:t>
      </w:r>
      <w:r>
        <w:rPr>
          <w:spacing w:val="-2"/>
        </w:rPr>
        <w:t>and</w:t>
      </w:r>
      <w:r>
        <w:rPr>
          <w:spacing w:val="-9"/>
        </w:rPr>
        <w:t> </w:t>
      </w:r>
      <w:r>
        <w:rPr>
          <w:spacing w:val="-2"/>
        </w:rPr>
        <w:t>conferences</w:t>
      </w:r>
      <w:r>
        <w:rPr>
          <w:spacing w:val="-11"/>
        </w:rPr>
        <w:t> </w:t>
      </w:r>
      <w:r>
        <w:rPr>
          <w:spacing w:val="-2"/>
        </w:rPr>
        <w:t>relating</w:t>
      </w:r>
      <w:r>
        <w:rPr>
          <w:spacing w:val="-10"/>
        </w:rPr>
        <w:t> </w:t>
      </w:r>
      <w:r>
        <w:rPr>
          <w:spacing w:val="-2"/>
        </w:rPr>
        <w:t>to</w:t>
      </w:r>
      <w:r>
        <w:rPr>
          <w:spacing w:val="-9"/>
        </w:rPr>
        <w:t> </w:t>
      </w:r>
      <w:r>
        <w:rPr>
          <w:spacing w:val="-2"/>
        </w:rPr>
        <w:t>Central’s</w:t>
      </w:r>
      <w:r>
        <w:rPr>
          <w:spacing w:val="-9"/>
        </w:rPr>
        <w:t> </w:t>
      </w:r>
      <w:r>
        <w:rPr>
          <w:spacing w:val="-2"/>
        </w:rPr>
        <w:t>specialist</w:t>
      </w:r>
      <w:r>
        <w:rPr>
          <w:spacing w:val="-10"/>
        </w:rPr>
        <w:t> </w:t>
      </w:r>
      <w:r>
        <w:rPr>
          <w:spacing w:val="-2"/>
        </w:rPr>
        <w:t>provision</w:t>
      </w:r>
      <w:r>
        <w:rPr>
          <w:spacing w:val="-9"/>
        </w:rPr>
        <w:t> </w:t>
      </w:r>
      <w:r>
        <w:rPr>
          <w:spacing w:val="-2"/>
        </w:rPr>
        <w:t>and</w:t>
      </w:r>
      <w:r>
        <w:rPr>
          <w:spacing w:val="-9"/>
        </w:rPr>
        <w:t> </w:t>
      </w:r>
      <w:r>
        <w:rPr>
          <w:spacing w:val="-2"/>
        </w:rPr>
        <w:t>the </w:t>
      </w:r>
      <w:r>
        <w:rPr>
          <w:spacing w:val="-4"/>
        </w:rPr>
        <w:t>HE</w:t>
      </w:r>
      <w:r>
        <w:rPr>
          <w:spacing w:val="-8"/>
        </w:rPr>
        <w:t> </w:t>
      </w:r>
      <w:r>
        <w:rPr>
          <w:spacing w:val="-4"/>
        </w:rPr>
        <w:t>sector</w:t>
      </w:r>
      <w:r>
        <w:rPr>
          <w:spacing w:val="-8"/>
        </w:rPr>
        <w:t> </w:t>
      </w:r>
      <w:r>
        <w:rPr>
          <w:spacing w:val="-4"/>
        </w:rPr>
        <w:t>more</w:t>
      </w:r>
      <w:r>
        <w:rPr>
          <w:spacing w:val="-7"/>
        </w:rPr>
        <w:t> </w:t>
      </w:r>
      <w:r>
        <w:rPr>
          <w:spacing w:val="-4"/>
        </w:rPr>
        <w:t>generally,</w:t>
      </w:r>
      <w:r>
        <w:rPr>
          <w:spacing w:val="-9"/>
        </w:rPr>
        <w:t> </w:t>
      </w:r>
      <w:r>
        <w:rPr>
          <w:spacing w:val="-4"/>
        </w:rPr>
        <w:t>training</w:t>
      </w:r>
      <w:r>
        <w:rPr>
          <w:spacing w:val="-9"/>
        </w:rPr>
        <w:t> </w:t>
      </w:r>
      <w:r>
        <w:rPr>
          <w:spacing w:val="-4"/>
        </w:rPr>
        <w:t>and</w:t>
      </w:r>
      <w:r>
        <w:rPr>
          <w:spacing w:val="-8"/>
        </w:rPr>
        <w:t> </w:t>
      </w:r>
      <w:r>
        <w:rPr>
          <w:spacing w:val="-4"/>
        </w:rPr>
        <w:t>workshops</w:t>
      </w:r>
      <w:r>
        <w:rPr>
          <w:spacing w:val="-7"/>
        </w:rPr>
        <w:t> </w:t>
      </w:r>
      <w:r>
        <w:rPr>
          <w:spacing w:val="-4"/>
        </w:rPr>
        <w:t>for</w:t>
      </w:r>
      <w:r>
        <w:rPr>
          <w:spacing w:val="-8"/>
        </w:rPr>
        <w:t> </w:t>
      </w:r>
      <w:r>
        <w:rPr>
          <w:spacing w:val="-4"/>
        </w:rPr>
        <w:t>Governors</w:t>
      </w:r>
      <w:r>
        <w:rPr>
          <w:spacing w:val="-7"/>
        </w:rPr>
        <w:t> </w:t>
      </w:r>
      <w:r>
        <w:rPr>
          <w:spacing w:val="-4"/>
        </w:rPr>
        <w:t>has</w:t>
      </w:r>
      <w:r>
        <w:rPr>
          <w:spacing w:val="-7"/>
        </w:rPr>
        <w:t> </w:t>
      </w:r>
      <w:r>
        <w:rPr>
          <w:spacing w:val="-4"/>
        </w:rPr>
        <w:t>included</w:t>
      </w:r>
      <w:r>
        <w:rPr>
          <w:spacing w:val="-10"/>
        </w:rPr>
        <w:t> </w:t>
      </w:r>
      <w:r>
        <w:rPr>
          <w:spacing w:val="-4"/>
        </w:rPr>
        <w:t>Sexual</w:t>
      </w:r>
      <w:r>
        <w:rPr>
          <w:spacing w:val="-8"/>
        </w:rPr>
        <w:t> </w:t>
      </w:r>
      <w:r>
        <w:rPr>
          <w:spacing w:val="-4"/>
        </w:rPr>
        <w:t>Harassment </w:t>
      </w:r>
      <w:r>
        <w:rPr/>
        <w:t>Awareness;</w:t>
      </w:r>
      <w:r>
        <w:rPr>
          <w:spacing w:val="-16"/>
        </w:rPr>
        <w:t> </w:t>
      </w:r>
      <w:r>
        <w:rPr/>
        <w:t>Inclusion;</w:t>
      </w:r>
      <w:r>
        <w:rPr>
          <w:spacing w:val="-16"/>
        </w:rPr>
        <w:t> </w:t>
      </w:r>
      <w:r>
        <w:rPr/>
        <w:t>Unconscious</w:t>
      </w:r>
      <w:r>
        <w:rPr>
          <w:spacing w:val="-16"/>
        </w:rPr>
        <w:t> </w:t>
      </w:r>
      <w:r>
        <w:rPr/>
        <w:t>Bias,</w:t>
      </w:r>
      <w:r>
        <w:rPr>
          <w:spacing w:val="-16"/>
        </w:rPr>
        <w:t> </w:t>
      </w:r>
      <w:r>
        <w:rPr/>
        <w:t>and</w:t>
      </w:r>
      <w:r>
        <w:rPr>
          <w:spacing w:val="-16"/>
        </w:rPr>
        <w:t> </w:t>
      </w:r>
      <w:r>
        <w:rPr/>
        <w:t>Anti-Racism.</w:t>
      </w:r>
    </w:p>
    <w:p>
      <w:pPr>
        <w:pStyle w:val="BodyText"/>
        <w:spacing w:before="1"/>
        <w:rPr>
          <w:sz w:val="27"/>
        </w:rPr>
      </w:pPr>
    </w:p>
    <w:p>
      <w:pPr>
        <w:pStyle w:val="Heading7"/>
        <w:jc w:val="both"/>
        <w:rPr>
          <w:i/>
        </w:rPr>
      </w:pPr>
      <w:r>
        <w:rPr>
          <w:i/>
        </w:rPr>
        <w:t>Governing</w:t>
      </w:r>
      <w:r>
        <w:rPr>
          <w:i/>
          <w:spacing w:val="-9"/>
        </w:rPr>
        <w:t> </w:t>
      </w:r>
      <w:r>
        <w:rPr>
          <w:i/>
        </w:rPr>
        <w:t>Body</w:t>
      </w:r>
      <w:r>
        <w:rPr>
          <w:i/>
          <w:spacing w:val="-9"/>
        </w:rPr>
        <w:t> </w:t>
      </w:r>
      <w:r>
        <w:rPr>
          <w:i/>
        </w:rPr>
        <w:t>Conduct</w:t>
      </w:r>
      <w:r>
        <w:rPr>
          <w:i/>
          <w:spacing w:val="-8"/>
        </w:rPr>
        <w:t> </w:t>
      </w:r>
      <w:r>
        <w:rPr>
          <w:i/>
        </w:rPr>
        <w:t>and</w:t>
      </w:r>
      <w:r>
        <w:rPr>
          <w:i/>
          <w:spacing w:val="-10"/>
        </w:rPr>
        <w:t> </w:t>
      </w:r>
      <w:r>
        <w:rPr>
          <w:i/>
        </w:rPr>
        <w:t>Code</w:t>
      </w:r>
      <w:r>
        <w:rPr>
          <w:i/>
          <w:spacing w:val="-10"/>
        </w:rPr>
        <w:t> </w:t>
      </w:r>
      <w:r>
        <w:rPr>
          <w:i/>
        </w:rPr>
        <w:t>of</w:t>
      </w:r>
      <w:r>
        <w:rPr>
          <w:i/>
          <w:spacing w:val="-8"/>
        </w:rPr>
        <w:t> </w:t>
      </w:r>
      <w:r>
        <w:rPr>
          <w:i/>
          <w:spacing w:val="-2"/>
        </w:rPr>
        <w:t>Governance</w:t>
      </w:r>
    </w:p>
    <w:p>
      <w:pPr>
        <w:spacing w:line="312" w:lineRule="auto" w:before="75"/>
        <w:ind w:left="998" w:right="1152" w:firstLine="0"/>
        <w:jc w:val="both"/>
        <w:rPr>
          <w:sz w:val="20"/>
        </w:rPr>
      </w:pPr>
      <w:r>
        <w:rPr>
          <w:sz w:val="20"/>
        </w:rPr>
        <w:t>The Board of Governors of Central is committed to exhibiting good practice in all aspects of corporate governance and endeavours to conduct its business in accordance with the seven principles</w:t>
      </w:r>
      <w:r>
        <w:rPr>
          <w:spacing w:val="-16"/>
          <w:sz w:val="20"/>
        </w:rPr>
        <w:t> </w:t>
      </w:r>
      <w:r>
        <w:rPr>
          <w:sz w:val="20"/>
        </w:rPr>
        <w:t>identified</w:t>
      </w:r>
      <w:r>
        <w:rPr>
          <w:spacing w:val="-15"/>
          <w:sz w:val="20"/>
        </w:rPr>
        <w:t> </w:t>
      </w:r>
      <w:r>
        <w:rPr>
          <w:sz w:val="20"/>
        </w:rPr>
        <w:t>by</w:t>
      </w:r>
      <w:r>
        <w:rPr>
          <w:spacing w:val="-15"/>
          <w:sz w:val="20"/>
        </w:rPr>
        <w:t> </w:t>
      </w:r>
      <w:r>
        <w:rPr>
          <w:sz w:val="20"/>
        </w:rPr>
        <w:t>the</w:t>
      </w:r>
      <w:r>
        <w:rPr>
          <w:spacing w:val="-15"/>
          <w:sz w:val="20"/>
        </w:rPr>
        <w:t> </w:t>
      </w:r>
      <w:r>
        <w:rPr>
          <w:sz w:val="20"/>
        </w:rPr>
        <w:t>Committee</w:t>
      </w:r>
      <w:r>
        <w:rPr>
          <w:spacing w:val="-15"/>
          <w:sz w:val="20"/>
        </w:rPr>
        <w:t> </w:t>
      </w:r>
      <w:r>
        <w:rPr>
          <w:sz w:val="20"/>
        </w:rPr>
        <w:t>on</w:t>
      </w:r>
      <w:r>
        <w:rPr>
          <w:spacing w:val="-16"/>
          <w:sz w:val="20"/>
        </w:rPr>
        <w:t> </w:t>
      </w:r>
      <w:r>
        <w:rPr>
          <w:sz w:val="20"/>
        </w:rPr>
        <w:t>Standards</w:t>
      </w:r>
      <w:r>
        <w:rPr>
          <w:spacing w:val="-15"/>
          <w:sz w:val="20"/>
        </w:rPr>
        <w:t> </w:t>
      </w:r>
      <w:r>
        <w:rPr>
          <w:sz w:val="20"/>
        </w:rPr>
        <w:t>in</w:t>
      </w:r>
      <w:r>
        <w:rPr>
          <w:spacing w:val="-16"/>
          <w:sz w:val="20"/>
        </w:rPr>
        <w:t> </w:t>
      </w:r>
      <w:r>
        <w:rPr>
          <w:sz w:val="20"/>
        </w:rPr>
        <w:t>Public</w:t>
      </w:r>
      <w:r>
        <w:rPr>
          <w:spacing w:val="-14"/>
          <w:sz w:val="20"/>
        </w:rPr>
        <w:t> </w:t>
      </w:r>
      <w:r>
        <w:rPr>
          <w:sz w:val="20"/>
        </w:rPr>
        <w:t>Life</w:t>
      </w:r>
      <w:r>
        <w:rPr>
          <w:spacing w:val="-15"/>
          <w:sz w:val="20"/>
        </w:rPr>
        <w:t> </w:t>
      </w:r>
      <w:r>
        <w:rPr>
          <w:sz w:val="20"/>
        </w:rPr>
        <w:t>(</w:t>
      </w:r>
      <w:r>
        <w:rPr>
          <w:rFonts w:ascii="Calibri"/>
          <w:i/>
          <w:sz w:val="20"/>
        </w:rPr>
        <w:t>selflessness, integrity, objectivity,</w:t>
      </w:r>
      <w:r>
        <w:rPr>
          <w:rFonts w:ascii="Calibri"/>
          <w:i/>
          <w:sz w:val="20"/>
        </w:rPr>
        <w:t> accountability, openness, honesty and leadership</w:t>
      </w:r>
      <w:r>
        <w:rPr>
          <w:sz w:val="20"/>
        </w:rPr>
        <w:t>), and to comply with the </w:t>
      </w:r>
      <w:r>
        <w:rPr>
          <w:rFonts w:ascii="Calibri"/>
          <w:i/>
          <w:sz w:val="20"/>
        </w:rPr>
        <w:t>Higher Education Code of</w:t>
      </w:r>
      <w:r>
        <w:rPr>
          <w:rFonts w:ascii="Calibri"/>
          <w:i/>
          <w:sz w:val="20"/>
        </w:rPr>
        <w:t> Governance</w:t>
      </w:r>
      <w:r>
        <w:rPr>
          <w:rFonts w:ascii="Calibri"/>
          <w:i/>
          <w:spacing w:val="12"/>
          <w:sz w:val="20"/>
        </w:rPr>
        <w:t> </w:t>
      </w:r>
      <w:r>
        <w:rPr>
          <w:sz w:val="20"/>
        </w:rPr>
        <w:t>published</w:t>
      </w:r>
      <w:r>
        <w:rPr>
          <w:spacing w:val="-6"/>
          <w:sz w:val="20"/>
        </w:rPr>
        <w:t> </w:t>
      </w:r>
      <w:r>
        <w:rPr>
          <w:sz w:val="20"/>
        </w:rPr>
        <w:t>by</w:t>
      </w:r>
      <w:r>
        <w:rPr>
          <w:spacing w:val="-6"/>
          <w:sz w:val="20"/>
        </w:rPr>
        <w:t> </w:t>
      </w:r>
      <w:r>
        <w:rPr>
          <w:sz w:val="20"/>
        </w:rPr>
        <w:t>the</w:t>
      </w:r>
      <w:r>
        <w:rPr>
          <w:spacing w:val="-5"/>
          <w:sz w:val="20"/>
        </w:rPr>
        <w:t> </w:t>
      </w:r>
      <w:r>
        <w:rPr>
          <w:sz w:val="20"/>
        </w:rPr>
        <w:t>Committee</w:t>
      </w:r>
      <w:r>
        <w:rPr>
          <w:spacing w:val="-5"/>
          <w:sz w:val="20"/>
        </w:rPr>
        <w:t> </w:t>
      </w:r>
      <w:r>
        <w:rPr>
          <w:sz w:val="20"/>
        </w:rPr>
        <w:t>of</w:t>
      </w:r>
      <w:r>
        <w:rPr>
          <w:spacing w:val="-6"/>
          <w:sz w:val="20"/>
        </w:rPr>
        <w:t> </w:t>
      </w:r>
      <w:r>
        <w:rPr>
          <w:sz w:val="20"/>
        </w:rPr>
        <w:t>University</w:t>
      </w:r>
      <w:r>
        <w:rPr>
          <w:spacing w:val="-6"/>
          <w:sz w:val="20"/>
        </w:rPr>
        <w:t> </w:t>
      </w:r>
      <w:r>
        <w:rPr>
          <w:sz w:val="20"/>
        </w:rPr>
        <w:t>Chairs</w:t>
      </w:r>
      <w:r>
        <w:rPr>
          <w:spacing w:val="-5"/>
          <w:sz w:val="20"/>
        </w:rPr>
        <w:t> </w:t>
      </w:r>
      <w:r>
        <w:rPr>
          <w:sz w:val="20"/>
        </w:rPr>
        <w:t>(CUC).</w:t>
      </w:r>
    </w:p>
    <w:p>
      <w:pPr>
        <w:pStyle w:val="BodyText"/>
        <w:spacing w:before="10"/>
        <w:rPr>
          <w:sz w:val="25"/>
        </w:rPr>
      </w:pPr>
    </w:p>
    <w:p>
      <w:pPr>
        <w:pStyle w:val="BodyText"/>
        <w:spacing w:line="312" w:lineRule="auto" w:before="1"/>
        <w:ind w:left="998" w:right="1157"/>
        <w:jc w:val="both"/>
      </w:pPr>
      <w:r>
        <w:rPr>
          <w:spacing w:val="-4"/>
        </w:rPr>
        <w:t>The</w:t>
      </w:r>
      <w:r>
        <w:rPr>
          <w:spacing w:val="-12"/>
        </w:rPr>
        <w:t> </w:t>
      </w:r>
      <w:r>
        <w:rPr>
          <w:spacing w:val="-4"/>
        </w:rPr>
        <w:t>Governing</w:t>
      </w:r>
      <w:r>
        <w:rPr>
          <w:spacing w:val="-12"/>
        </w:rPr>
        <w:t> </w:t>
      </w:r>
      <w:r>
        <w:rPr>
          <w:spacing w:val="-4"/>
        </w:rPr>
        <w:t>Body</w:t>
      </w:r>
      <w:r>
        <w:rPr>
          <w:spacing w:val="-12"/>
        </w:rPr>
        <w:t> </w:t>
      </w:r>
      <w:r>
        <w:rPr>
          <w:spacing w:val="-4"/>
        </w:rPr>
        <w:t>has</w:t>
      </w:r>
      <w:r>
        <w:rPr>
          <w:spacing w:val="-12"/>
        </w:rPr>
        <w:t> </w:t>
      </w:r>
      <w:r>
        <w:rPr>
          <w:spacing w:val="-4"/>
        </w:rPr>
        <w:t>adopted</w:t>
      </w:r>
      <w:r>
        <w:rPr>
          <w:spacing w:val="-12"/>
        </w:rPr>
        <w:t> </w:t>
      </w:r>
      <w:r>
        <w:rPr>
          <w:spacing w:val="-4"/>
        </w:rPr>
        <w:t>the</w:t>
      </w:r>
      <w:r>
        <w:rPr>
          <w:spacing w:val="-11"/>
        </w:rPr>
        <w:t> </w:t>
      </w:r>
      <w:r>
        <w:rPr>
          <w:spacing w:val="-4"/>
        </w:rPr>
        <w:t>core</w:t>
      </w:r>
      <w:r>
        <w:rPr>
          <w:spacing w:val="-11"/>
        </w:rPr>
        <w:t> </w:t>
      </w:r>
      <w:r>
        <w:rPr>
          <w:spacing w:val="-4"/>
        </w:rPr>
        <w:t>values</w:t>
      </w:r>
      <w:r>
        <w:rPr>
          <w:spacing w:val="-11"/>
        </w:rPr>
        <w:t> </w:t>
      </w:r>
      <w:r>
        <w:rPr>
          <w:spacing w:val="-4"/>
        </w:rPr>
        <w:t>of</w:t>
      </w:r>
      <w:r>
        <w:rPr>
          <w:spacing w:val="-12"/>
        </w:rPr>
        <w:t> </w:t>
      </w:r>
      <w:r>
        <w:rPr>
          <w:spacing w:val="-4"/>
        </w:rPr>
        <w:t>Higher</w:t>
      </w:r>
      <w:r>
        <w:rPr>
          <w:spacing w:val="-11"/>
        </w:rPr>
        <w:t> </w:t>
      </w:r>
      <w:r>
        <w:rPr>
          <w:spacing w:val="-4"/>
        </w:rPr>
        <w:t>Education</w:t>
      </w:r>
      <w:r>
        <w:rPr>
          <w:spacing w:val="-12"/>
        </w:rPr>
        <w:t> </w:t>
      </w:r>
      <w:r>
        <w:rPr>
          <w:spacing w:val="-4"/>
        </w:rPr>
        <w:t>governance</w:t>
      </w:r>
      <w:r>
        <w:rPr>
          <w:spacing w:val="-11"/>
        </w:rPr>
        <w:t> </w:t>
      </w:r>
      <w:r>
        <w:rPr>
          <w:spacing w:val="-4"/>
        </w:rPr>
        <w:t>as</w:t>
      </w:r>
      <w:r>
        <w:rPr>
          <w:spacing w:val="-12"/>
        </w:rPr>
        <w:t> </w:t>
      </w:r>
      <w:r>
        <w:rPr>
          <w:spacing w:val="-4"/>
        </w:rPr>
        <w:t>set</w:t>
      </w:r>
      <w:r>
        <w:rPr>
          <w:spacing w:val="-12"/>
        </w:rPr>
        <w:t> </w:t>
      </w:r>
      <w:r>
        <w:rPr>
          <w:spacing w:val="-4"/>
        </w:rPr>
        <w:t>out</w:t>
      </w:r>
      <w:r>
        <w:rPr>
          <w:spacing w:val="-11"/>
        </w:rPr>
        <w:t> </w:t>
      </w:r>
      <w:r>
        <w:rPr>
          <w:spacing w:val="-4"/>
        </w:rPr>
        <w:t>in</w:t>
      </w:r>
      <w:r>
        <w:rPr>
          <w:spacing w:val="-12"/>
        </w:rPr>
        <w:t> </w:t>
      </w:r>
      <w:r>
        <w:rPr>
          <w:spacing w:val="-4"/>
        </w:rPr>
        <w:t>the </w:t>
      </w:r>
      <w:r>
        <w:rPr/>
        <w:t>HE</w:t>
      </w:r>
      <w:r>
        <w:rPr>
          <w:spacing w:val="-11"/>
        </w:rPr>
        <w:t> </w:t>
      </w:r>
      <w:r>
        <w:rPr/>
        <w:t>Code</w:t>
      </w:r>
      <w:r>
        <w:rPr>
          <w:spacing w:val="-12"/>
        </w:rPr>
        <w:t> </w:t>
      </w:r>
      <w:r>
        <w:rPr/>
        <w:t>of</w:t>
      </w:r>
      <w:r>
        <w:rPr>
          <w:spacing w:val="-11"/>
        </w:rPr>
        <w:t> </w:t>
      </w:r>
      <w:r>
        <w:rPr/>
        <w:t>Governance</w:t>
      </w:r>
      <w:r>
        <w:rPr>
          <w:spacing w:val="-12"/>
        </w:rPr>
        <w:t> </w:t>
      </w:r>
      <w:r>
        <w:rPr/>
        <w:t>(</w:t>
      </w:r>
      <w:r>
        <w:rPr>
          <w:rFonts w:ascii="Calibri"/>
          <w:i/>
        </w:rPr>
        <w:t>revised September 2020</w:t>
      </w:r>
      <w:r>
        <w:rPr/>
        <w:t>),</w:t>
      </w:r>
      <w:r>
        <w:rPr>
          <w:spacing w:val="-13"/>
        </w:rPr>
        <w:t> </w:t>
      </w:r>
      <w:r>
        <w:rPr/>
        <w:t>which</w:t>
      </w:r>
      <w:r>
        <w:rPr>
          <w:spacing w:val="-13"/>
        </w:rPr>
        <w:t> </w:t>
      </w:r>
      <w:r>
        <w:rPr/>
        <w:t>build</w:t>
      </w:r>
      <w:r>
        <w:rPr>
          <w:spacing w:val="-13"/>
        </w:rPr>
        <w:t> </w:t>
      </w:r>
      <w:r>
        <w:rPr/>
        <w:t>upon</w:t>
      </w:r>
      <w:r>
        <w:rPr>
          <w:spacing w:val="-11"/>
        </w:rPr>
        <w:t> </w:t>
      </w:r>
      <w:r>
        <w:rPr/>
        <w:t>the</w:t>
      </w:r>
      <w:r>
        <w:rPr>
          <w:spacing w:val="-12"/>
        </w:rPr>
        <w:t> </w:t>
      </w:r>
      <w:r>
        <w:rPr/>
        <w:t>above</w:t>
      </w:r>
      <w:r>
        <w:rPr>
          <w:spacing w:val="-12"/>
        </w:rPr>
        <w:t> </w:t>
      </w:r>
      <w:r>
        <w:rPr/>
        <w:t>principles</w:t>
      </w:r>
      <w:r>
        <w:rPr>
          <w:spacing w:val="-12"/>
        </w:rPr>
        <w:t> </w:t>
      </w:r>
      <w:r>
        <w:rPr/>
        <w:t>of</w:t>
      </w:r>
      <w:r>
        <w:rPr>
          <w:spacing w:val="-13"/>
        </w:rPr>
        <w:t> </w:t>
      </w:r>
      <w:r>
        <w:rPr/>
        <w:t>public </w:t>
      </w:r>
      <w:r>
        <w:rPr>
          <w:spacing w:val="-2"/>
        </w:rPr>
        <w:t>life:</w:t>
      </w:r>
    </w:p>
    <w:p>
      <w:pPr>
        <w:pStyle w:val="BodyText"/>
        <w:spacing w:before="1"/>
        <w:rPr>
          <w:sz w:val="27"/>
        </w:rPr>
      </w:pPr>
    </w:p>
    <w:p>
      <w:pPr>
        <w:pStyle w:val="BodyText"/>
        <w:spacing w:line="319" w:lineRule="auto"/>
        <w:ind w:left="998" w:right="1154"/>
      </w:pPr>
      <w:r>
        <w:rPr>
          <w:spacing w:val="-4"/>
        </w:rPr>
        <w:t>Integrity:</w:t>
      </w:r>
      <w:r>
        <w:rPr>
          <w:spacing w:val="-10"/>
        </w:rPr>
        <w:t> </w:t>
      </w:r>
      <w:r>
        <w:rPr>
          <w:spacing w:val="-4"/>
        </w:rPr>
        <w:t>transparency,</w:t>
      </w:r>
      <w:r>
        <w:rPr>
          <w:spacing w:val="-11"/>
        </w:rPr>
        <w:t> </w:t>
      </w:r>
      <w:r>
        <w:rPr>
          <w:spacing w:val="-4"/>
        </w:rPr>
        <w:t>accountability,</w:t>
      </w:r>
      <w:r>
        <w:rPr>
          <w:spacing w:val="-11"/>
        </w:rPr>
        <w:t> </w:t>
      </w:r>
      <w:r>
        <w:rPr>
          <w:spacing w:val="-4"/>
        </w:rPr>
        <w:t>honesty,</w:t>
      </w:r>
      <w:r>
        <w:rPr>
          <w:spacing w:val="-11"/>
        </w:rPr>
        <w:t> </w:t>
      </w:r>
      <w:r>
        <w:rPr>
          <w:spacing w:val="-4"/>
        </w:rPr>
        <w:t>freedom</w:t>
      </w:r>
      <w:r>
        <w:rPr>
          <w:spacing w:val="-10"/>
        </w:rPr>
        <w:t> </w:t>
      </w:r>
      <w:r>
        <w:rPr>
          <w:spacing w:val="-4"/>
        </w:rPr>
        <w:t>of</w:t>
      </w:r>
      <w:r>
        <w:rPr>
          <w:spacing w:val="-10"/>
        </w:rPr>
        <w:t> </w:t>
      </w:r>
      <w:r>
        <w:rPr>
          <w:spacing w:val="-4"/>
        </w:rPr>
        <w:t>speech</w:t>
      </w:r>
      <w:r>
        <w:rPr>
          <w:spacing w:val="-10"/>
        </w:rPr>
        <w:t> </w:t>
      </w:r>
      <w:r>
        <w:rPr>
          <w:spacing w:val="-4"/>
        </w:rPr>
        <w:t>and</w:t>
      </w:r>
      <w:r>
        <w:rPr>
          <w:spacing w:val="-10"/>
        </w:rPr>
        <w:t> </w:t>
      </w:r>
      <w:r>
        <w:rPr>
          <w:spacing w:val="-4"/>
        </w:rPr>
        <w:t>academic</w:t>
      </w:r>
      <w:r>
        <w:rPr>
          <w:spacing w:val="-9"/>
        </w:rPr>
        <w:t> </w:t>
      </w:r>
      <w:r>
        <w:rPr>
          <w:spacing w:val="-4"/>
        </w:rPr>
        <w:t>freedom </w:t>
      </w:r>
      <w:r>
        <w:rPr/>
        <w:t>Sustainability:</w:t>
      </w:r>
      <w:r>
        <w:rPr>
          <w:spacing w:val="80"/>
        </w:rPr>
        <w:t> </w:t>
      </w:r>
      <w:r>
        <w:rPr/>
        <w:t>financial</w:t>
      </w:r>
      <w:r>
        <w:rPr>
          <w:spacing w:val="-8"/>
        </w:rPr>
        <w:t> </w:t>
      </w:r>
      <w:r>
        <w:rPr/>
        <w:t>and</w:t>
      </w:r>
      <w:r>
        <w:rPr>
          <w:spacing w:val="-8"/>
        </w:rPr>
        <w:t> </w:t>
      </w:r>
      <w:r>
        <w:rPr/>
        <w:t>environmental</w:t>
      </w:r>
    </w:p>
    <w:p>
      <w:pPr>
        <w:pStyle w:val="BodyText"/>
        <w:spacing w:line="319" w:lineRule="auto"/>
        <w:ind w:left="998" w:right="2198"/>
      </w:pPr>
      <w:r>
        <w:rPr>
          <w:spacing w:val="-6"/>
        </w:rPr>
        <w:t>Inclusivity: equality, diversity, accessibility, participation and fair outcomes for all </w:t>
      </w:r>
      <w:r>
        <w:rPr>
          <w:spacing w:val="-2"/>
        </w:rPr>
        <w:t>Excellence:</w:t>
      </w:r>
      <w:r>
        <w:rPr>
          <w:spacing w:val="-5"/>
        </w:rPr>
        <w:t> </w:t>
      </w:r>
      <w:r>
        <w:rPr>
          <w:spacing w:val="-2"/>
        </w:rPr>
        <w:t>high-quality</w:t>
      </w:r>
      <w:r>
        <w:rPr>
          <w:spacing w:val="-5"/>
        </w:rPr>
        <w:t> </w:t>
      </w:r>
      <w:r>
        <w:rPr>
          <w:spacing w:val="-2"/>
        </w:rPr>
        <w:t>research,</w:t>
      </w:r>
      <w:r>
        <w:rPr>
          <w:spacing w:val="-7"/>
        </w:rPr>
        <w:t> </w:t>
      </w:r>
      <w:r>
        <w:rPr>
          <w:spacing w:val="-2"/>
        </w:rPr>
        <w:t>scholarship</w:t>
      </w:r>
      <w:r>
        <w:rPr>
          <w:spacing w:val="-5"/>
        </w:rPr>
        <w:t> </w:t>
      </w:r>
      <w:r>
        <w:rPr>
          <w:spacing w:val="-2"/>
        </w:rPr>
        <w:t>and</w:t>
      </w:r>
      <w:r>
        <w:rPr>
          <w:spacing w:val="-5"/>
        </w:rPr>
        <w:t> </w:t>
      </w:r>
      <w:r>
        <w:rPr>
          <w:spacing w:val="-2"/>
        </w:rPr>
        <w:t>teaching</w:t>
      </w:r>
    </w:p>
    <w:p>
      <w:pPr>
        <w:pStyle w:val="BodyText"/>
        <w:spacing w:line="319" w:lineRule="auto"/>
        <w:ind w:left="998" w:right="4142"/>
      </w:pPr>
      <w:r>
        <w:rPr/>
        <w:t>Innovation</w:t>
      </w:r>
      <w:r>
        <w:rPr>
          <w:spacing w:val="-15"/>
        </w:rPr>
        <w:t> </w:t>
      </w:r>
      <w:r>
        <w:rPr/>
        <w:t>and</w:t>
      </w:r>
      <w:r>
        <w:rPr>
          <w:spacing w:val="-15"/>
        </w:rPr>
        <w:t> </w:t>
      </w:r>
      <w:r>
        <w:rPr/>
        <w:t>growth:</w:t>
      </w:r>
      <w:r>
        <w:rPr>
          <w:spacing w:val="-15"/>
        </w:rPr>
        <w:t> </w:t>
      </w:r>
      <w:r>
        <w:rPr/>
        <w:t>social,</w:t>
      </w:r>
      <w:r>
        <w:rPr>
          <w:spacing w:val="-16"/>
        </w:rPr>
        <w:t> </w:t>
      </w:r>
      <w:r>
        <w:rPr/>
        <w:t>economic</w:t>
      </w:r>
      <w:r>
        <w:rPr>
          <w:spacing w:val="-14"/>
        </w:rPr>
        <w:t> </w:t>
      </w:r>
      <w:r>
        <w:rPr/>
        <w:t>and</w:t>
      </w:r>
      <w:r>
        <w:rPr>
          <w:spacing w:val="-15"/>
        </w:rPr>
        <w:t> </w:t>
      </w:r>
      <w:r>
        <w:rPr/>
        <w:t>cultural </w:t>
      </w:r>
      <w:r>
        <w:rPr>
          <w:spacing w:val="-6"/>
        </w:rPr>
        <w:t>Community:</w:t>
      </w:r>
      <w:r>
        <w:rPr>
          <w:spacing w:val="-7"/>
        </w:rPr>
        <w:t> </w:t>
      </w:r>
      <w:r>
        <w:rPr>
          <w:spacing w:val="-6"/>
        </w:rPr>
        <w:t>public service,</w:t>
      </w:r>
      <w:r>
        <w:rPr>
          <w:spacing w:val="-8"/>
        </w:rPr>
        <w:t> </w:t>
      </w:r>
      <w:r>
        <w:rPr>
          <w:spacing w:val="-6"/>
        </w:rPr>
        <w:t>citizenship,</w:t>
      </w:r>
      <w:r>
        <w:rPr>
          <w:spacing w:val="-8"/>
        </w:rPr>
        <w:t> </w:t>
      </w:r>
      <w:r>
        <w:rPr>
          <w:spacing w:val="-6"/>
        </w:rPr>
        <w:t>collegiality,</w:t>
      </w:r>
      <w:r>
        <w:rPr>
          <w:spacing w:val="-8"/>
        </w:rPr>
        <w:t> </w:t>
      </w:r>
      <w:r>
        <w:rPr>
          <w:spacing w:val="-6"/>
        </w:rPr>
        <w:t>collaboration</w:t>
      </w:r>
    </w:p>
    <w:p>
      <w:pPr>
        <w:pStyle w:val="BodyText"/>
        <w:spacing w:before="8"/>
        <w:rPr>
          <w:sz w:val="26"/>
        </w:rPr>
      </w:pPr>
    </w:p>
    <w:p>
      <w:pPr>
        <w:pStyle w:val="BodyText"/>
        <w:spacing w:line="316" w:lineRule="auto"/>
        <w:ind w:left="998" w:right="1154"/>
      </w:pPr>
      <w:r>
        <w:rPr>
          <w:spacing w:val="-4"/>
        </w:rPr>
        <w:t>The</w:t>
      </w:r>
      <w:r>
        <w:rPr>
          <w:spacing w:val="-15"/>
        </w:rPr>
        <w:t> </w:t>
      </w:r>
      <w:r>
        <w:rPr>
          <w:spacing w:val="-4"/>
        </w:rPr>
        <w:t>Governors</w:t>
      </w:r>
      <w:r>
        <w:rPr>
          <w:spacing w:val="-15"/>
        </w:rPr>
        <w:t> </w:t>
      </w:r>
      <w:r>
        <w:rPr>
          <w:spacing w:val="-4"/>
        </w:rPr>
        <w:t>have</w:t>
      </w:r>
      <w:r>
        <w:rPr>
          <w:spacing w:val="-15"/>
        </w:rPr>
        <w:t> </w:t>
      </w:r>
      <w:r>
        <w:rPr>
          <w:spacing w:val="-4"/>
        </w:rPr>
        <w:t>applied</w:t>
      </w:r>
      <w:r>
        <w:rPr>
          <w:spacing w:val="-15"/>
        </w:rPr>
        <w:t> </w:t>
      </w:r>
      <w:r>
        <w:rPr>
          <w:spacing w:val="-4"/>
        </w:rPr>
        <w:t>the</w:t>
      </w:r>
      <w:r>
        <w:rPr>
          <w:spacing w:val="-15"/>
        </w:rPr>
        <w:t> </w:t>
      </w:r>
      <w:r>
        <w:rPr>
          <w:spacing w:val="-4"/>
        </w:rPr>
        <w:t>six</w:t>
      </w:r>
      <w:r>
        <w:rPr>
          <w:spacing w:val="-17"/>
        </w:rPr>
        <w:t> </w:t>
      </w:r>
      <w:r>
        <w:rPr>
          <w:spacing w:val="-4"/>
        </w:rPr>
        <w:t>elements</w:t>
      </w:r>
      <w:r>
        <w:rPr>
          <w:spacing w:val="-15"/>
        </w:rPr>
        <w:t> </w:t>
      </w:r>
      <w:r>
        <w:rPr>
          <w:spacing w:val="-4"/>
        </w:rPr>
        <w:t>underpinning</w:t>
      </w:r>
      <w:r>
        <w:rPr>
          <w:spacing w:val="-14"/>
        </w:rPr>
        <w:t> </w:t>
      </w:r>
      <w:r>
        <w:rPr>
          <w:spacing w:val="-4"/>
        </w:rPr>
        <w:t>the</w:t>
      </w:r>
      <w:r>
        <w:rPr>
          <w:spacing w:val="-15"/>
        </w:rPr>
        <w:t> </w:t>
      </w:r>
      <w:r>
        <w:rPr>
          <w:spacing w:val="-4"/>
        </w:rPr>
        <w:t>Code’s</w:t>
      </w:r>
      <w:r>
        <w:rPr>
          <w:spacing w:val="-15"/>
        </w:rPr>
        <w:t> </w:t>
      </w:r>
      <w:r>
        <w:rPr>
          <w:spacing w:val="-4"/>
        </w:rPr>
        <w:t>values</w:t>
      </w:r>
      <w:r>
        <w:rPr>
          <w:spacing w:val="-15"/>
        </w:rPr>
        <w:t> </w:t>
      </w:r>
      <w:r>
        <w:rPr>
          <w:spacing w:val="-4"/>
        </w:rPr>
        <w:t>in</w:t>
      </w:r>
      <w:r>
        <w:rPr>
          <w:spacing w:val="-16"/>
        </w:rPr>
        <w:t> </w:t>
      </w:r>
      <w:r>
        <w:rPr>
          <w:spacing w:val="-4"/>
        </w:rPr>
        <w:t>the</w:t>
      </w:r>
      <w:r>
        <w:rPr>
          <w:spacing w:val="-15"/>
        </w:rPr>
        <w:t> </w:t>
      </w:r>
      <w:r>
        <w:rPr>
          <w:spacing w:val="-4"/>
        </w:rPr>
        <w:t>year</w:t>
      </w:r>
      <w:r>
        <w:rPr>
          <w:spacing w:val="-15"/>
        </w:rPr>
        <w:t> </w:t>
      </w:r>
      <w:r>
        <w:rPr>
          <w:spacing w:val="-4"/>
        </w:rPr>
        <w:t>ended</w:t>
      </w:r>
      <w:r>
        <w:rPr>
          <w:spacing w:val="-15"/>
        </w:rPr>
        <w:t> </w:t>
      </w:r>
      <w:r>
        <w:rPr>
          <w:spacing w:val="-4"/>
        </w:rPr>
        <w:t>31 </w:t>
      </w:r>
      <w:r>
        <w:rPr/>
        <w:t>July 2021:</w:t>
      </w:r>
    </w:p>
    <w:p>
      <w:pPr>
        <w:pStyle w:val="BodyText"/>
        <w:spacing w:before="10"/>
        <w:rPr>
          <w:sz w:val="26"/>
        </w:rPr>
      </w:pPr>
    </w:p>
    <w:p>
      <w:pPr>
        <w:pStyle w:val="ListParagraph"/>
        <w:numPr>
          <w:ilvl w:val="0"/>
          <w:numId w:val="11"/>
        </w:numPr>
        <w:tabs>
          <w:tab w:pos="1174" w:val="left" w:leader="none"/>
        </w:tabs>
        <w:spacing w:line="304" w:lineRule="auto" w:before="0" w:after="0"/>
        <w:ind w:left="998" w:right="1158" w:firstLine="0"/>
        <w:jc w:val="left"/>
        <w:rPr>
          <w:sz w:val="20"/>
        </w:rPr>
      </w:pPr>
      <w:r>
        <w:rPr>
          <w:rFonts w:ascii="Calibri"/>
          <w:i/>
          <w:spacing w:val="-2"/>
          <w:sz w:val="20"/>
        </w:rPr>
        <w:t>-</w:t>
      </w:r>
      <w:r>
        <w:rPr>
          <w:rFonts w:ascii="Calibri"/>
          <w:i/>
          <w:spacing w:val="10"/>
          <w:sz w:val="20"/>
        </w:rPr>
        <w:t> </w:t>
      </w:r>
      <w:r>
        <w:rPr>
          <w:rFonts w:ascii="Calibri"/>
          <w:i/>
          <w:spacing w:val="-2"/>
          <w:sz w:val="20"/>
        </w:rPr>
        <w:t>Accountability:</w:t>
      </w:r>
      <w:r>
        <w:rPr>
          <w:rFonts w:ascii="Calibri"/>
          <w:i/>
          <w:spacing w:val="12"/>
          <w:sz w:val="20"/>
        </w:rPr>
        <w:t> </w:t>
      </w:r>
      <w:r>
        <w:rPr>
          <w:spacing w:val="-2"/>
          <w:sz w:val="20"/>
        </w:rPr>
        <w:t>The</w:t>
      </w:r>
      <w:r>
        <w:rPr>
          <w:spacing w:val="-6"/>
          <w:sz w:val="20"/>
        </w:rPr>
        <w:t> </w:t>
      </w:r>
      <w:r>
        <w:rPr>
          <w:spacing w:val="-2"/>
          <w:sz w:val="20"/>
        </w:rPr>
        <w:t>governing</w:t>
      </w:r>
      <w:r>
        <w:rPr>
          <w:spacing w:val="-7"/>
          <w:sz w:val="20"/>
        </w:rPr>
        <w:t> </w:t>
      </w:r>
      <w:r>
        <w:rPr>
          <w:spacing w:val="-2"/>
          <w:sz w:val="20"/>
        </w:rPr>
        <w:t>body</w:t>
      </w:r>
      <w:r>
        <w:rPr>
          <w:spacing w:val="-6"/>
          <w:sz w:val="20"/>
        </w:rPr>
        <w:t> </w:t>
      </w:r>
      <w:r>
        <w:rPr>
          <w:spacing w:val="-2"/>
          <w:sz w:val="20"/>
        </w:rPr>
        <w:t>is</w:t>
      </w:r>
      <w:r>
        <w:rPr>
          <w:spacing w:val="-6"/>
          <w:sz w:val="20"/>
        </w:rPr>
        <w:t> </w:t>
      </w:r>
      <w:r>
        <w:rPr>
          <w:spacing w:val="-2"/>
          <w:sz w:val="20"/>
        </w:rPr>
        <w:t>collectively</w:t>
      </w:r>
      <w:r>
        <w:rPr>
          <w:spacing w:val="-8"/>
          <w:sz w:val="20"/>
        </w:rPr>
        <w:t> </w:t>
      </w:r>
      <w:r>
        <w:rPr>
          <w:spacing w:val="-2"/>
          <w:sz w:val="20"/>
        </w:rPr>
        <w:t>responsible</w:t>
      </w:r>
      <w:r>
        <w:rPr>
          <w:spacing w:val="-7"/>
          <w:sz w:val="20"/>
        </w:rPr>
        <w:t> </w:t>
      </w:r>
      <w:r>
        <w:rPr>
          <w:spacing w:val="-2"/>
          <w:sz w:val="20"/>
        </w:rPr>
        <w:t>and</w:t>
      </w:r>
      <w:r>
        <w:rPr>
          <w:spacing w:val="-6"/>
          <w:sz w:val="20"/>
        </w:rPr>
        <w:t> </w:t>
      </w:r>
      <w:r>
        <w:rPr>
          <w:spacing w:val="-2"/>
          <w:sz w:val="20"/>
        </w:rPr>
        <w:t>accountable</w:t>
      </w:r>
      <w:r>
        <w:rPr>
          <w:spacing w:val="-6"/>
          <w:sz w:val="20"/>
        </w:rPr>
        <w:t> </w:t>
      </w:r>
      <w:r>
        <w:rPr>
          <w:spacing w:val="-2"/>
          <w:sz w:val="20"/>
        </w:rPr>
        <w:t>for</w:t>
      </w:r>
      <w:r>
        <w:rPr>
          <w:spacing w:val="-6"/>
          <w:sz w:val="20"/>
        </w:rPr>
        <w:t> </w:t>
      </w:r>
      <w:r>
        <w:rPr>
          <w:spacing w:val="-2"/>
          <w:sz w:val="20"/>
        </w:rPr>
        <w:t>institutional activities,</w:t>
      </w:r>
      <w:r>
        <w:rPr>
          <w:spacing w:val="-13"/>
          <w:sz w:val="20"/>
        </w:rPr>
        <w:t> </w:t>
      </w:r>
      <w:r>
        <w:rPr>
          <w:spacing w:val="-2"/>
          <w:sz w:val="20"/>
        </w:rPr>
        <w:t>approving</w:t>
      </w:r>
      <w:r>
        <w:rPr>
          <w:spacing w:val="-13"/>
          <w:sz w:val="20"/>
        </w:rPr>
        <w:t> </w:t>
      </w:r>
      <w:r>
        <w:rPr>
          <w:spacing w:val="-2"/>
          <w:sz w:val="20"/>
        </w:rPr>
        <w:t>all</w:t>
      </w:r>
      <w:r>
        <w:rPr>
          <w:spacing w:val="-12"/>
          <w:sz w:val="20"/>
        </w:rPr>
        <w:t> </w:t>
      </w:r>
      <w:r>
        <w:rPr>
          <w:spacing w:val="-2"/>
          <w:sz w:val="20"/>
        </w:rPr>
        <w:t>final</w:t>
      </w:r>
      <w:r>
        <w:rPr>
          <w:spacing w:val="-12"/>
          <w:sz w:val="20"/>
        </w:rPr>
        <w:t> </w:t>
      </w:r>
      <w:r>
        <w:rPr>
          <w:spacing w:val="-2"/>
          <w:sz w:val="20"/>
        </w:rPr>
        <w:t>decisions</w:t>
      </w:r>
      <w:r>
        <w:rPr>
          <w:spacing w:val="-11"/>
          <w:sz w:val="20"/>
        </w:rPr>
        <w:t> </w:t>
      </w:r>
      <w:r>
        <w:rPr>
          <w:spacing w:val="-2"/>
          <w:sz w:val="20"/>
        </w:rPr>
        <w:t>on</w:t>
      </w:r>
      <w:r>
        <w:rPr>
          <w:spacing w:val="-12"/>
          <w:sz w:val="20"/>
        </w:rPr>
        <w:t> </w:t>
      </w:r>
      <w:r>
        <w:rPr>
          <w:spacing w:val="-2"/>
          <w:sz w:val="20"/>
        </w:rPr>
        <w:t>matters</w:t>
      </w:r>
      <w:r>
        <w:rPr>
          <w:spacing w:val="-11"/>
          <w:sz w:val="20"/>
        </w:rPr>
        <w:t> </w:t>
      </w:r>
      <w:r>
        <w:rPr>
          <w:spacing w:val="-2"/>
          <w:sz w:val="20"/>
        </w:rPr>
        <w:t>of</w:t>
      </w:r>
      <w:r>
        <w:rPr>
          <w:spacing w:val="-11"/>
          <w:sz w:val="20"/>
        </w:rPr>
        <w:t> </w:t>
      </w:r>
      <w:r>
        <w:rPr>
          <w:spacing w:val="-2"/>
          <w:sz w:val="20"/>
        </w:rPr>
        <w:t>fundamental</w:t>
      </w:r>
      <w:r>
        <w:rPr>
          <w:spacing w:val="-12"/>
          <w:sz w:val="20"/>
        </w:rPr>
        <w:t> </w:t>
      </w:r>
      <w:r>
        <w:rPr>
          <w:spacing w:val="-2"/>
          <w:sz w:val="20"/>
        </w:rPr>
        <w:t>concern</w:t>
      </w:r>
      <w:r>
        <w:rPr>
          <w:spacing w:val="-12"/>
          <w:sz w:val="20"/>
        </w:rPr>
        <w:t> </w:t>
      </w:r>
      <w:r>
        <w:rPr>
          <w:spacing w:val="-2"/>
          <w:sz w:val="20"/>
        </w:rPr>
        <w:t>within</w:t>
      </w:r>
      <w:r>
        <w:rPr>
          <w:spacing w:val="-12"/>
          <w:sz w:val="20"/>
        </w:rPr>
        <w:t> </w:t>
      </w:r>
      <w:r>
        <w:rPr>
          <w:spacing w:val="-2"/>
          <w:sz w:val="20"/>
        </w:rPr>
        <w:t>its</w:t>
      </w:r>
      <w:r>
        <w:rPr>
          <w:spacing w:val="-11"/>
          <w:sz w:val="20"/>
        </w:rPr>
        <w:t> </w:t>
      </w:r>
      <w:r>
        <w:rPr>
          <w:spacing w:val="-2"/>
          <w:sz w:val="20"/>
        </w:rPr>
        <w:t>remit.</w:t>
      </w:r>
    </w:p>
    <w:p>
      <w:pPr>
        <w:pStyle w:val="BodyText"/>
        <w:spacing w:before="10"/>
        <w:rPr>
          <w:sz w:val="27"/>
        </w:rPr>
      </w:pPr>
    </w:p>
    <w:p>
      <w:pPr>
        <w:pStyle w:val="ListParagraph"/>
        <w:numPr>
          <w:ilvl w:val="0"/>
          <w:numId w:val="11"/>
        </w:numPr>
        <w:tabs>
          <w:tab w:pos="1208" w:val="left" w:leader="none"/>
        </w:tabs>
        <w:spacing w:line="312" w:lineRule="auto" w:before="0" w:after="0"/>
        <w:ind w:left="998" w:right="1156" w:firstLine="0"/>
        <w:jc w:val="both"/>
        <w:rPr>
          <w:sz w:val="20"/>
        </w:rPr>
      </w:pPr>
      <w:r>
        <w:rPr>
          <w:rFonts w:ascii="Calibri" w:hAnsi="Calibri"/>
          <w:i/>
          <w:sz w:val="20"/>
        </w:rPr>
        <w:t>–</w:t>
      </w:r>
      <w:r>
        <w:rPr>
          <w:rFonts w:ascii="Calibri" w:hAnsi="Calibri"/>
          <w:i/>
          <w:spacing w:val="35"/>
          <w:sz w:val="20"/>
        </w:rPr>
        <w:t> </w:t>
      </w:r>
      <w:r>
        <w:rPr>
          <w:rFonts w:ascii="Calibri" w:hAnsi="Calibri"/>
          <w:i/>
          <w:sz w:val="20"/>
        </w:rPr>
        <w:t>Sustainability:</w:t>
      </w:r>
      <w:r>
        <w:rPr>
          <w:rFonts w:ascii="Calibri" w:hAnsi="Calibri"/>
          <w:i/>
          <w:spacing w:val="35"/>
          <w:sz w:val="20"/>
        </w:rPr>
        <w:t> </w:t>
      </w:r>
      <w:r>
        <w:rPr>
          <w:sz w:val="20"/>
        </w:rPr>
        <w:t>Working with the Executive, the governing body sets the mission, strategic </w:t>
      </w:r>
      <w:r>
        <w:rPr>
          <w:spacing w:val="-4"/>
          <w:sz w:val="20"/>
        </w:rPr>
        <w:t>direction,</w:t>
      </w:r>
      <w:r>
        <w:rPr>
          <w:spacing w:val="-12"/>
          <w:sz w:val="20"/>
        </w:rPr>
        <w:t> </w:t>
      </w:r>
      <w:r>
        <w:rPr>
          <w:spacing w:val="-4"/>
          <w:sz w:val="20"/>
        </w:rPr>
        <w:t>overall</w:t>
      </w:r>
      <w:r>
        <w:rPr>
          <w:spacing w:val="-12"/>
          <w:sz w:val="20"/>
        </w:rPr>
        <w:t> </w:t>
      </w:r>
      <w:r>
        <w:rPr>
          <w:spacing w:val="-4"/>
          <w:sz w:val="20"/>
        </w:rPr>
        <w:t>aims</w:t>
      </w:r>
      <w:r>
        <w:rPr>
          <w:spacing w:val="-12"/>
          <w:sz w:val="20"/>
        </w:rPr>
        <w:t> </w:t>
      </w:r>
      <w:r>
        <w:rPr>
          <w:spacing w:val="-4"/>
          <w:sz w:val="20"/>
        </w:rPr>
        <w:t>and</w:t>
      </w:r>
      <w:r>
        <w:rPr>
          <w:spacing w:val="-12"/>
          <w:sz w:val="20"/>
        </w:rPr>
        <w:t> </w:t>
      </w:r>
      <w:r>
        <w:rPr>
          <w:spacing w:val="-4"/>
          <w:sz w:val="20"/>
        </w:rPr>
        <w:t>values</w:t>
      </w:r>
      <w:r>
        <w:rPr>
          <w:spacing w:val="-12"/>
          <w:sz w:val="20"/>
        </w:rPr>
        <w:t> </w:t>
      </w:r>
      <w:r>
        <w:rPr>
          <w:spacing w:val="-4"/>
          <w:sz w:val="20"/>
        </w:rPr>
        <w:t>of</w:t>
      </w:r>
      <w:r>
        <w:rPr>
          <w:spacing w:val="-11"/>
          <w:sz w:val="20"/>
        </w:rPr>
        <w:t> </w:t>
      </w:r>
      <w:r>
        <w:rPr>
          <w:spacing w:val="-4"/>
          <w:sz w:val="20"/>
        </w:rPr>
        <w:t>the</w:t>
      </w:r>
      <w:r>
        <w:rPr>
          <w:spacing w:val="-12"/>
          <w:sz w:val="20"/>
        </w:rPr>
        <w:t> </w:t>
      </w:r>
      <w:r>
        <w:rPr>
          <w:spacing w:val="-4"/>
          <w:sz w:val="20"/>
        </w:rPr>
        <w:t>institution.</w:t>
      </w:r>
      <w:r>
        <w:rPr>
          <w:spacing w:val="-12"/>
          <w:sz w:val="20"/>
        </w:rPr>
        <w:t> </w:t>
      </w:r>
      <w:r>
        <w:rPr>
          <w:spacing w:val="-4"/>
          <w:sz w:val="20"/>
        </w:rPr>
        <w:t>In</w:t>
      </w:r>
      <w:r>
        <w:rPr>
          <w:spacing w:val="-12"/>
          <w:sz w:val="20"/>
        </w:rPr>
        <w:t> </w:t>
      </w:r>
      <w:r>
        <w:rPr>
          <w:spacing w:val="-4"/>
          <w:sz w:val="20"/>
        </w:rPr>
        <w:t>ensuring</w:t>
      </w:r>
      <w:r>
        <w:rPr>
          <w:spacing w:val="-12"/>
          <w:sz w:val="20"/>
        </w:rPr>
        <w:t> </w:t>
      </w:r>
      <w:r>
        <w:rPr>
          <w:spacing w:val="-4"/>
          <w:sz w:val="20"/>
        </w:rPr>
        <w:t>the</w:t>
      </w:r>
      <w:r>
        <w:rPr>
          <w:spacing w:val="-12"/>
          <w:sz w:val="20"/>
        </w:rPr>
        <w:t> </w:t>
      </w:r>
      <w:r>
        <w:rPr>
          <w:spacing w:val="-4"/>
          <w:sz w:val="20"/>
        </w:rPr>
        <w:t>sustainability</w:t>
      </w:r>
      <w:r>
        <w:rPr>
          <w:spacing w:val="-11"/>
          <w:sz w:val="20"/>
        </w:rPr>
        <w:t> </w:t>
      </w:r>
      <w:r>
        <w:rPr>
          <w:spacing w:val="-4"/>
          <w:sz w:val="20"/>
        </w:rPr>
        <w:t>of</w:t>
      </w:r>
      <w:r>
        <w:rPr>
          <w:spacing w:val="-12"/>
          <w:sz w:val="20"/>
        </w:rPr>
        <w:t> </w:t>
      </w:r>
      <w:r>
        <w:rPr>
          <w:spacing w:val="-4"/>
          <w:sz w:val="20"/>
        </w:rPr>
        <w:t>the</w:t>
      </w:r>
      <w:r>
        <w:rPr>
          <w:spacing w:val="-12"/>
          <w:sz w:val="20"/>
        </w:rPr>
        <w:t> </w:t>
      </w:r>
      <w:r>
        <w:rPr>
          <w:spacing w:val="-4"/>
          <w:sz w:val="20"/>
        </w:rPr>
        <w:t>institution </w:t>
      </w:r>
      <w:r>
        <w:rPr>
          <w:spacing w:val="-2"/>
          <w:sz w:val="20"/>
        </w:rPr>
        <w:t>the</w:t>
      </w:r>
      <w:r>
        <w:rPr>
          <w:spacing w:val="-9"/>
          <w:sz w:val="20"/>
        </w:rPr>
        <w:t> </w:t>
      </w:r>
      <w:r>
        <w:rPr>
          <w:spacing w:val="-2"/>
          <w:sz w:val="20"/>
        </w:rPr>
        <w:t>governing</w:t>
      </w:r>
      <w:r>
        <w:rPr>
          <w:spacing w:val="-11"/>
          <w:sz w:val="20"/>
        </w:rPr>
        <w:t> </w:t>
      </w:r>
      <w:r>
        <w:rPr>
          <w:spacing w:val="-2"/>
          <w:sz w:val="20"/>
        </w:rPr>
        <w:t>body</w:t>
      </w:r>
      <w:r>
        <w:rPr>
          <w:spacing w:val="-8"/>
          <w:sz w:val="20"/>
        </w:rPr>
        <w:t> </w:t>
      </w:r>
      <w:r>
        <w:rPr>
          <w:spacing w:val="-2"/>
          <w:sz w:val="20"/>
        </w:rPr>
        <w:t>actively</w:t>
      </w:r>
      <w:r>
        <w:rPr>
          <w:spacing w:val="-10"/>
          <w:sz w:val="20"/>
        </w:rPr>
        <w:t> </w:t>
      </w:r>
      <w:r>
        <w:rPr>
          <w:spacing w:val="-2"/>
          <w:sz w:val="20"/>
        </w:rPr>
        <w:t>seeks</w:t>
      </w:r>
      <w:r>
        <w:rPr>
          <w:spacing w:val="-9"/>
          <w:sz w:val="20"/>
        </w:rPr>
        <w:t> </w:t>
      </w:r>
      <w:r>
        <w:rPr>
          <w:spacing w:val="-2"/>
          <w:sz w:val="20"/>
        </w:rPr>
        <w:t>and</w:t>
      </w:r>
      <w:r>
        <w:rPr>
          <w:spacing w:val="-10"/>
          <w:sz w:val="20"/>
        </w:rPr>
        <w:t> </w:t>
      </w:r>
      <w:r>
        <w:rPr>
          <w:spacing w:val="-2"/>
          <w:sz w:val="20"/>
        </w:rPr>
        <w:t>receives</w:t>
      </w:r>
      <w:r>
        <w:rPr>
          <w:spacing w:val="-9"/>
          <w:sz w:val="20"/>
        </w:rPr>
        <w:t> </w:t>
      </w:r>
      <w:r>
        <w:rPr>
          <w:spacing w:val="-2"/>
          <w:sz w:val="20"/>
        </w:rPr>
        <w:t>assurance</w:t>
      </w:r>
      <w:r>
        <w:rPr>
          <w:spacing w:val="-9"/>
          <w:sz w:val="20"/>
        </w:rPr>
        <w:t> </w:t>
      </w:r>
      <w:r>
        <w:rPr>
          <w:spacing w:val="-2"/>
          <w:sz w:val="20"/>
        </w:rPr>
        <w:t>that</w:t>
      </w:r>
      <w:r>
        <w:rPr>
          <w:spacing w:val="-11"/>
          <w:sz w:val="20"/>
        </w:rPr>
        <w:t> </w:t>
      </w:r>
      <w:r>
        <w:rPr>
          <w:spacing w:val="-2"/>
          <w:sz w:val="20"/>
        </w:rPr>
        <w:t>delivery</w:t>
      </w:r>
      <w:r>
        <w:rPr>
          <w:spacing w:val="-10"/>
          <w:sz w:val="20"/>
        </w:rPr>
        <w:t> </w:t>
      </w:r>
      <w:r>
        <w:rPr>
          <w:spacing w:val="-2"/>
          <w:sz w:val="20"/>
        </w:rPr>
        <w:t>of</w:t>
      </w:r>
      <w:r>
        <w:rPr>
          <w:spacing w:val="-8"/>
          <w:sz w:val="20"/>
        </w:rPr>
        <w:t> </w:t>
      </w:r>
      <w:r>
        <w:rPr>
          <w:spacing w:val="-2"/>
          <w:sz w:val="20"/>
        </w:rPr>
        <w:t>the</w:t>
      </w:r>
      <w:r>
        <w:rPr>
          <w:spacing w:val="-9"/>
          <w:sz w:val="20"/>
        </w:rPr>
        <w:t> </w:t>
      </w:r>
      <w:r>
        <w:rPr>
          <w:spacing w:val="-2"/>
          <w:sz w:val="20"/>
        </w:rPr>
        <w:t>strategic</w:t>
      </w:r>
      <w:r>
        <w:rPr>
          <w:spacing w:val="-9"/>
          <w:sz w:val="20"/>
        </w:rPr>
        <w:t> </w:t>
      </w:r>
      <w:r>
        <w:rPr>
          <w:spacing w:val="-2"/>
          <w:sz w:val="20"/>
        </w:rPr>
        <w:t>plan</w:t>
      </w:r>
      <w:r>
        <w:rPr>
          <w:spacing w:val="-10"/>
          <w:sz w:val="20"/>
        </w:rPr>
        <w:t> </w:t>
      </w:r>
      <w:r>
        <w:rPr>
          <w:spacing w:val="-2"/>
          <w:sz w:val="20"/>
        </w:rPr>
        <w:t>is</w:t>
      </w:r>
      <w:r>
        <w:rPr>
          <w:spacing w:val="-9"/>
          <w:sz w:val="20"/>
        </w:rPr>
        <w:t> </w:t>
      </w:r>
      <w:r>
        <w:rPr>
          <w:spacing w:val="-2"/>
          <w:sz w:val="20"/>
        </w:rPr>
        <w:t>in</w:t>
      </w:r>
    </w:p>
    <w:p>
      <w:pPr>
        <w:spacing w:after="0" w:line="312" w:lineRule="auto"/>
        <w:jc w:val="both"/>
        <w:rPr>
          <w:sz w:val="20"/>
        </w:rPr>
        <w:sectPr>
          <w:pgSz w:w="11910" w:h="16840"/>
          <w:pgMar w:header="712" w:footer="779" w:top="1320" w:bottom="960" w:left="420" w:right="260"/>
        </w:sectPr>
      </w:pPr>
    </w:p>
    <w:p>
      <w:pPr>
        <w:pStyle w:val="BodyText"/>
        <w:spacing w:line="290" w:lineRule="auto" w:before="99"/>
        <w:ind w:left="998" w:right="1156"/>
        <w:jc w:val="both"/>
      </w:pPr>
      <w:r>
        <w:rPr>
          <w:spacing w:val="-6"/>
        </w:rPr>
        <w:t>line with legislative and regulatory requirements, institutional values</w:t>
      </w:r>
      <w:r>
        <w:rPr>
          <w:rFonts w:ascii="Arial Black"/>
          <w:spacing w:val="-6"/>
        </w:rPr>
        <w:t>, </w:t>
      </w:r>
      <w:r>
        <w:rPr>
          <w:spacing w:val="-6"/>
        </w:rPr>
        <w:t>policies and procedures, and </w:t>
      </w:r>
      <w:r>
        <w:rPr/>
        <w:t>that</w:t>
      </w:r>
      <w:r>
        <w:rPr>
          <w:spacing w:val="-16"/>
        </w:rPr>
        <w:t> </w:t>
      </w:r>
      <w:r>
        <w:rPr/>
        <w:t>there</w:t>
      </w:r>
      <w:r>
        <w:rPr>
          <w:spacing w:val="-16"/>
        </w:rPr>
        <w:t> </w:t>
      </w:r>
      <w:r>
        <w:rPr/>
        <w:t>are</w:t>
      </w:r>
      <w:r>
        <w:rPr>
          <w:spacing w:val="-16"/>
        </w:rPr>
        <w:t> </w:t>
      </w:r>
      <w:r>
        <w:rPr/>
        <w:t>effective</w:t>
      </w:r>
      <w:r>
        <w:rPr>
          <w:spacing w:val="-16"/>
        </w:rPr>
        <w:t> </w:t>
      </w:r>
      <w:r>
        <w:rPr/>
        <w:t>systems</w:t>
      </w:r>
      <w:r>
        <w:rPr>
          <w:spacing w:val="-16"/>
        </w:rPr>
        <w:t> </w:t>
      </w:r>
      <w:r>
        <w:rPr/>
        <w:t>of</w:t>
      </w:r>
      <w:r>
        <w:rPr>
          <w:spacing w:val="-15"/>
        </w:rPr>
        <w:t> </w:t>
      </w:r>
      <w:r>
        <w:rPr/>
        <w:t>control</w:t>
      </w:r>
      <w:r>
        <w:rPr>
          <w:spacing w:val="-16"/>
        </w:rPr>
        <w:t> </w:t>
      </w:r>
      <w:r>
        <w:rPr/>
        <w:t>and</w:t>
      </w:r>
      <w:r>
        <w:rPr>
          <w:spacing w:val="-16"/>
        </w:rPr>
        <w:t> </w:t>
      </w:r>
      <w:r>
        <w:rPr/>
        <w:t>risk</w:t>
      </w:r>
      <w:r>
        <w:rPr>
          <w:spacing w:val="-16"/>
        </w:rPr>
        <w:t> </w:t>
      </w:r>
      <w:r>
        <w:rPr/>
        <w:t>management</w:t>
      </w:r>
      <w:r>
        <w:rPr>
          <w:spacing w:val="-16"/>
        </w:rPr>
        <w:t> </w:t>
      </w:r>
      <w:r>
        <w:rPr/>
        <w:t>in</w:t>
      </w:r>
      <w:r>
        <w:rPr>
          <w:spacing w:val="-16"/>
        </w:rPr>
        <w:t> </w:t>
      </w:r>
      <w:r>
        <w:rPr/>
        <w:t>place.</w:t>
      </w:r>
    </w:p>
    <w:p>
      <w:pPr>
        <w:pStyle w:val="BodyText"/>
        <w:spacing w:before="11"/>
        <w:rPr>
          <w:sz w:val="28"/>
        </w:rPr>
      </w:pPr>
    </w:p>
    <w:p>
      <w:pPr>
        <w:pStyle w:val="ListParagraph"/>
        <w:numPr>
          <w:ilvl w:val="0"/>
          <w:numId w:val="11"/>
        </w:numPr>
        <w:tabs>
          <w:tab w:pos="1234" w:val="left" w:leader="none"/>
        </w:tabs>
        <w:spacing w:line="312" w:lineRule="auto" w:before="0" w:after="0"/>
        <w:ind w:left="998" w:right="1154" w:firstLine="0"/>
        <w:jc w:val="both"/>
        <w:rPr>
          <w:sz w:val="20"/>
        </w:rPr>
      </w:pPr>
      <w:r>
        <w:rPr>
          <w:rFonts w:ascii="Calibri" w:hAnsi="Calibri"/>
          <w:i/>
          <w:sz w:val="20"/>
        </w:rPr>
        <w:t>– Reputation: </w:t>
      </w:r>
      <w:r>
        <w:rPr>
          <w:sz w:val="20"/>
        </w:rPr>
        <w:t>The governing body safeguards and promotes institutional reputation and </w:t>
      </w:r>
      <w:r>
        <w:rPr>
          <w:spacing w:val="-6"/>
          <w:sz w:val="20"/>
        </w:rPr>
        <w:t>autonomy</w:t>
      </w:r>
      <w:r>
        <w:rPr>
          <w:spacing w:val="-7"/>
          <w:sz w:val="20"/>
        </w:rPr>
        <w:t> </w:t>
      </w:r>
      <w:r>
        <w:rPr>
          <w:spacing w:val="-6"/>
          <w:sz w:val="20"/>
        </w:rPr>
        <w:t>by</w:t>
      </w:r>
      <w:r>
        <w:rPr>
          <w:spacing w:val="-7"/>
          <w:sz w:val="20"/>
        </w:rPr>
        <w:t> </w:t>
      </w:r>
      <w:r>
        <w:rPr>
          <w:spacing w:val="-6"/>
          <w:sz w:val="20"/>
        </w:rPr>
        <w:t>operating</w:t>
      </w:r>
      <w:r>
        <w:rPr>
          <w:spacing w:val="-9"/>
          <w:sz w:val="20"/>
        </w:rPr>
        <w:t> </w:t>
      </w:r>
      <w:r>
        <w:rPr>
          <w:spacing w:val="-6"/>
          <w:sz w:val="20"/>
        </w:rPr>
        <w:t>in</w:t>
      </w:r>
      <w:r>
        <w:rPr>
          <w:spacing w:val="-7"/>
          <w:sz w:val="20"/>
        </w:rPr>
        <w:t> </w:t>
      </w:r>
      <w:r>
        <w:rPr>
          <w:spacing w:val="-6"/>
          <w:sz w:val="20"/>
        </w:rPr>
        <w:t>accordance with</w:t>
      </w:r>
      <w:r>
        <w:rPr>
          <w:spacing w:val="-7"/>
          <w:sz w:val="20"/>
        </w:rPr>
        <w:t> </w:t>
      </w:r>
      <w:r>
        <w:rPr>
          <w:spacing w:val="-6"/>
          <w:sz w:val="20"/>
        </w:rPr>
        <w:t>the values</w:t>
      </w:r>
      <w:r>
        <w:rPr>
          <w:spacing w:val="-7"/>
          <w:sz w:val="20"/>
        </w:rPr>
        <w:t> </w:t>
      </w:r>
      <w:r>
        <w:rPr>
          <w:spacing w:val="-6"/>
          <w:sz w:val="20"/>
        </w:rPr>
        <w:t>that</w:t>
      </w:r>
      <w:r>
        <w:rPr>
          <w:spacing w:val="-8"/>
          <w:sz w:val="20"/>
        </w:rPr>
        <w:t> </w:t>
      </w:r>
      <w:r>
        <w:rPr>
          <w:spacing w:val="-6"/>
          <w:sz w:val="20"/>
        </w:rPr>
        <w:t>underpin</w:t>
      </w:r>
      <w:r>
        <w:rPr>
          <w:spacing w:val="-7"/>
          <w:sz w:val="20"/>
        </w:rPr>
        <w:t> </w:t>
      </w:r>
      <w:r>
        <w:rPr>
          <w:spacing w:val="-6"/>
          <w:sz w:val="20"/>
        </w:rPr>
        <w:t>this</w:t>
      </w:r>
      <w:r>
        <w:rPr>
          <w:spacing w:val="-7"/>
          <w:sz w:val="20"/>
        </w:rPr>
        <w:t> </w:t>
      </w:r>
      <w:r>
        <w:rPr>
          <w:spacing w:val="-6"/>
          <w:sz w:val="20"/>
        </w:rPr>
        <w:t>Code, its</w:t>
      </w:r>
      <w:r>
        <w:rPr>
          <w:spacing w:val="-7"/>
          <w:sz w:val="20"/>
        </w:rPr>
        <w:t> </w:t>
      </w:r>
      <w:r>
        <w:rPr>
          <w:spacing w:val="-6"/>
          <w:sz w:val="20"/>
        </w:rPr>
        <w:t>various</w:t>
      </w:r>
      <w:r>
        <w:rPr>
          <w:spacing w:val="-7"/>
          <w:sz w:val="20"/>
        </w:rPr>
        <w:t> </w:t>
      </w:r>
      <w:r>
        <w:rPr>
          <w:spacing w:val="-6"/>
          <w:sz w:val="20"/>
        </w:rPr>
        <w:t>elements </w:t>
      </w:r>
      <w:r>
        <w:rPr>
          <w:sz w:val="20"/>
        </w:rPr>
        <w:t>and</w:t>
      </w:r>
      <w:r>
        <w:rPr>
          <w:spacing w:val="-6"/>
          <w:sz w:val="20"/>
        </w:rPr>
        <w:t> </w:t>
      </w:r>
      <w:r>
        <w:rPr>
          <w:sz w:val="20"/>
        </w:rPr>
        <w:t>the</w:t>
      </w:r>
      <w:r>
        <w:rPr>
          <w:spacing w:val="-5"/>
          <w:sz w:val="20"/>
        </w:rPr>
        <w:t> </w:t>
      </w:r>
      <w:r>
        <w:rPr>
          <w:sz w:val="20"/>
        </w:rPr>
        <w:t>principles</w:t>
      </w:r>
      <w:r>
        <w:rPr>
          <w:spacing w:val="-5"/>
          <w:sz w:val="20"/>
        </w:rPr>
        <w:t> </w:t>
      </w:r>
      <w:r>
        <w:rPr>
          <w:sz w:val="20"/>
        </w:rPr>
        <w:t>of</w:t>
      </w:r>
      <w:r>
        <w:rPr>
          <w:spacing w:val="-6"/>
          <w:sz w:val="20"/>
        </w:rPr>
        <w:t> </w:t>
      </w:r>
      <w:r>
        <w:rPr>
          <w:sz w:val="20"/>
        </w:rPr>
        <w:t>public</w:t>
      </w:r>
      <w:r>
        <w:rPr>
          <w:spacing w:val="-5"/>
          <w:sz w:val="20"/>
        </w:rPr>
        <w:t> </w:t>
      </w:r>
      <w:r>
        <w:rPr>
          <w:sz w:val="20"/>
        </w:rPr>
        <w:t>life.</w:t>
      </w:r>
    </w:p>
    <w:p>
      <w:pPr>
        <w:pStyle w:val="BodyText"/>
        <w:spacing w:before="2"/>
        <w:rPr>
          <w:sz w:val="27"/>
        </w:rPr>
      </w:pPr>
    </w:p>
    <w:p>
      <w:pPr>
        <w:pStyle w:val="ListParagraph"/>
        <w:numPr>
          <w:ilvl w:val="0"/>
          <w:numId w:val="11"/>
        </w:numPr>
        <w:tabs>
          <w:tab w:pos="1155" w:val="left" w:leader="none"/>
        </w:tabs>
        <w:spacing w:line="314" w:lineRule="auto" w:before="0" w:after="0"/>
        <w:ind w:left="998" w:right="1153" w:firstLine="0"/>
        <w:jc w:val="both"/>
        <w:rPr>
          <w:sz w:val="20"/>
        </w:rPr>
      </w:pPr>
      <w:r>
        <w:rPr>
          <w:rFonts w:ascii="Calibri" w:hAnsi="Calibri"/>
          <w:i/>
          <w:sz w:val="20"/>
        </w:rPr>
        <w:t>-</w:t>
      </w:r>
      <w:r>
        <w:rPr>
          <w:rFonts w:ascii="Calibri" w:hAnsi="Calibri"/>
          <w:i/>
          <w:spacing w:val="-12"/>
          <w:sz w:val="20"/>
        </w:rPr>
        <w:t> </w:t>
      </w:r>
      <w:r>
        <w:rPr>
          <w:rFonts w:ascii="Calibri" w:hAnsi="Calibri"/>
          <w:i/>
          <w:sz w:val="20"/>
        </w:rPr>
        <w:t>Equality,</w:t>
      </w:r>
      <w:r>
        <w:rPr>
          <w:rFonts w:ascii="Calibri" w:hAnsi="Calibri"/>
          <w:i/>
          <w:spacing w:val="-11"/>
          <w:sz w:val="20"/>
        </w:rPr>
        <w:t> </w:t>
      </w:r>
      <w:r>
        <w:rPr>
          <w:rFonts w:ascii="Calibri" w:hAnsi="Calibri"/>
          <w:i/>
          <w:sz w:val="20"/>
        </w:rPr>
        <w:t>inclusivity</w:t>
      </w:r>
      <w:r>
        <w:rPr>
          <w:rFonts w:ascii="Calibri" w:hAnsi="Calibri"/>
          <w:i/>
          <w:spacing w:val="-11"/>
          <w:sz w:val="20"/>
        </w:rPr>
        <w:t> </w:t>
      </w:r>
      <w:r>
        <w:rPr>
          <w:rFonts w:ascii="Calibri" w:hAnsi="Calibri"/>
          <w:i/>
          <w:sz w:val="20"/>
        </w:rPr>
        <w:t>and</w:t>
      </w:r>
      <w:r>
        <w:rPr>
          <w:rFonts w:ascii="Calibri" w:hAnsi="Calibri"/>
          <w:i/>
          <w:spacing w:val="-6"/>
          <w:sz w:val="20"/>
        </w:rPr>
        <w:t> </w:t>
      </w:r>
      <w:r>
        <w:rPr>
          <w:rFonts w:ascii="Calibri" w:hAnsi="Calibri"/>
          <w:i/>
          <w:sz w:val="20"/>
        </w:rPr>
        <w:t>diversity: </w:t>
      </w:r>
      <w:r>
        <w:rPr>
          <w:sz w:val="20"/>
        </w:rPr>
        <w:t>The</w:t>
      </w:r>
      <w:r>
        <w:rPr>
          <w:spacing w:val="-16"/>
          <w:sz w:val="20"/>
        </w:rPr>
        <w:t> </w:t>
      </w:r>
      <w:r>
        <w:rPr>
          <w:sz w:val="20"/>
        </w:rPr>
        <w:t>governing</w:t>
      </w:r>
      <w:r>
        <w:rPr>
          <w:spacing w:val="-16"/>
          <w:sz w:val="20"/>
        </w:rPr>
        <w:t> </w:t>
      </w:r>
      <w:r>
        <w:rPr>
          <w:sz w:val="20"/>
        </w:rPr>
        <w:t>body</w:t>
      </w:r>
      <w:r>
        <w:rPr>
          <w:spacing w:val="-16"/>
          <w:sz w:val="20"/>
        </w:rPr>
        <w:t> </w:t>
      </w:r>
      <w:r>
        <w:rPr>
          <w:sz w:val="20"/>
        </w:rPr>
        <w:t>promotes</w:t>
      </w:r>
      <w:r>
        <w:rPr>
          <w:spacing w:val="-16"/>
          <w:sz w:val="20"/>
        </w:rPr>
        <w:t> </w:t>
      </w:r>
      <w:r>
        <w:rPr>
          <w:sz w:val="20"/>
        </w:rPr>
        <w:t>a</w:t>
      </w:r>
      <w:r>
        <w:rPr>
          <w:spacing w:val="-16"/>
          <w:sz w:val="20"/>
        </w:rPr>
        <w:t> </w:t>
      </w:r>
      <w:r>
        <w:rPr>
          <w:sz w:val="20"/>
        </w:rPr>
        <w:t>positive</w:t>
      </w:r>
      <w:r>
        <w:rPr>
          <w:spacing w:val="-15"/>
          <w:sz w:val="20"/>
        </w:rPr>
        <w:t> </w:t>
      </w:r>
      <w:r>
        <w:rPr>
          <w:sz w:val="20"/>
        </w:rPr>
        <w:t>culture</w:t>
      </w:r>
      <w:r>
        <w:rPr>
          <w:spacing w:val="-16"/>
          <w:sz w:val="20"/>
        </w:rPr>
        <w:t> </w:t>
      </w:r>
      <w:r>
        <w:rPr>
          <w:sz w:val="20"/>
        </w:rPr>
        <w:t>which</w:t>
      </w:r>
      <w:r>
        <w:rPr>
          <w:spacing w:val="-16"/>
          <w:sz w:val="20"/>
        </w:rPr>
        <w:t> </w:t>
      </w:r>
      <w:r>
        <w:rPr>
          <w:sz w:val="20"/>
        </w:rPr>
        <w:t>supports ethical behaviour, equality, inclusivity and diversity across the institution, including in the </w:t>
      </w:r>
      <w:r>
        <w:rPr>
          <w:spacing w:val="-2"/>
          <w:sz w:val="20"/>
        </w:rPr>
        <w:t>governing</w:t>
      </w:r>
      <w:r>
        <w:rPr>
          <w:spacing w:val="-8"/>
          <w:sz w:val="20"/>
        </w:rPr>
        <w:t> </w:t>
      </w:r>
      <w:r>
        <w:rPr>
          <w:spacing w:val="-2"/>
          <w:sz w:val="20"/>
        </w:rPr>
        <w:t>body’s</w:t>
      </w:r>
      <w:r>
        <w:rPr>
          <w:spacing w:val="-6"/>
          <w:sz w:val="20"/>
        </w:rPr>
        <w:t> </w:t>
      </w:r>
      <w:r>
        <w:rPr>
          <w:spacing w:val="-2"/>
          <w:sz w:val="20"/>
        </w:rPr>
        <w:t>own</w:t>
      </w:r>
      <w:r>
        <w:rPr>
          <w:spacing w:val="-7"/>
          <w:sz w:val="20"/>
        </w:rPr>
        <w:t> </w:t>
      </w:r>
      <w:r>
        <w:rPr>
          <w:spacing w:val="-2"/>
          <w:sz w:val="20"/>
        </w:rPr>
        <w:t>operation</w:t>
      </w:r>
      <w:r>
        <w:rPr>
          <w:spacing w:val="-7"/>
          <w:sz w:val="20"/>
        </w:rPr>
        <w:t> </w:t>
      </w:r>
      <w:r>
        <w:rPr>
          <w:spacing w:val="-2"/>
          <w:sz w:val="20"/>
        </w:rPr>
        <w:t>and</w:t>
      </w:r>
      <w:r>
        <w:rPr>
          <w:spacing w:val="-7"/>
          <w:sz w:val="20"/>
        </w:rPr>
        <w:t> </w:t>
      </w:r>
      <w:r>
        <w:rPr>
          <w:spacing w:val="-2"/>
          <w:sz w:val="20"/>
        </w:rPr>
        <w:t>composition.</w:t>
      </w:r>
      <w:r>
        <w:rPr>
          <w:spacing w:val="-6"/>
          <w:sz w:val="20"/>
        </w:rPr>
        <w:t> </w:t>
      </w:r>
      <w:r>
        <w:rPr>
          <w:spacing w:val="-2"/>
          <w:sz w:val="20"/>
        </w:rPr>
        <w:t>This</w:t>
      </w:r>
      <w:r>
        <w:rPr>
          <w:spacing w:val="-6"/>
          <w:sz w:val="20"/>
        </w:rPr>
        <w:t> </w:t>
      </w:r>
      <w:r>
        <w:rPr>
          <w:spacing w:val="-2"/>
          <w:sz w:val="20"/>
        </w:rPr>
        <w:t>includes</w:t>
      </w:r>
      <w:r>
        <w:rPr>
          <w:spacing w:val="-6"/>
          <w:sz w:val="20"/>
        </w:rPr>
        <w:t> </w:t>
      </w:r>
      <w:r>
        <w:rPr>
          <w:spacing w:val="-2"/>
          <w:sz w:val="20"/>
        </w:rPr>
        <w:t>ensuring</w:t>
      </w:r>
      <w:r>
        <w:rPr>
          <w:spacing w:val="-8"/>
          <w:sz w:val="20"/>
        </w:rPr>
        <w:t> </w:t>
      </w:r>
      <w:r>
        <w:rPr>
          <w:spacing w:val="-2"/>
          <w:sz w:val="20"/>
        </w:rPr>
        <w:t>under-representation and</w:t>
      </w:r>
      <w:r>
        <w:rPr>
          <w:spacing w:val="-8"/>
          <w:sz w:val="20"/>
        </w:rPr>
        <w:t> </w:t>
      </w:r>
      <w:r>
        <w:rPr>
          <w:spacing w:val="-2"/>
          <w:sz w:val="20"/>
        </w:rPr>
        <w:t>differences</w:t>
      </w:r>
      <w:r>
        <w:rPr>
          <w:spacing w:val="-8"/>
          <w:sz w:val="20"/>
        </w:rPr>
        <w:t> </w:t>
      </w:r>
      <w:r>
        <w:rPr>
          <w:spacing w:val="-2"/>
          <w:sz w:val="20"/>
        </w:rPr>
        <w:t>in</w:t>
      </w:r>
      <w:r>
        <w:rPr>
          <w:spacing w:val="-11"/>
          <w:sz w:val="20"/>
        </w:rPr>
        <w:t> </w:t>
      </w:r>
      <w:r>
        <w:rPr>
          <w:spacing w:val="-2"/>
          <w:sz w:val="20"/>
        </w:rPr>
        <w:t>outcomes</w:t>
      </w:r>
      <w:r>
        <w:rPr>
          <w:spacing w:val="-8"/>
          <w:sz w:val="20"/>
        </w:rPr>
        <w:t> </w:t>
      </w:r>
      <w:r>
        <w:rPr>
          <w:spacing w:val="-2"/>
          <w:sz w:val="20"/>
        </w:rPr>
        <w:t>are</w:t>
      </w:r>
      <w:r>
        <w:rPr>
          <w:spacing w:val="-10"/>
          <w:sz w:val="20"/>
        </w:rPr>
        <w:t> </w:t>
      </w:r>
      <w:r>
        <w:rPr>
          <w:spacing w:val="-2"/>
          <w:sz w:val="20"/>
        </w:rPr>
        <w:t>challenged</w:t>
      </w:r>
      <w:r>
        <w:rPr>
          <w:spacing w:val="-8"/>
          <w:sz w:val="20"/>
        </w:rPr>
        <w:t> </w:t>
      </w:r>
      <w:r>
        <w:rPr>
          <w:spacing w:val="-2"/>
          <w:sz w:val="20"/>
        </w:rPr>
        <w:t>and,</w:t>
      </w:r>
      <w:r>
        <w:rPr>
          <w:spacing w:val="-9"/>
          <w:sz w:val="20"/>
        </w:rPr>
        <w:t> </w:t>
      </w:r>
      <w:r>
        <w:rPr>
          <w:spacing w:val="-2"/>
          <w:sz w:val="20"/>
        </w:rPr>
        <w:t>where</w:t>
      </w:r>
      <w:r>
        <w:rPr>
          <w:spacing w:val="-8"/>
          <w:sz w:val="20"/>
        </w:rPr>
        <w:t> </w:t>
      </w:r>
      <w:r>
        <w:rPr>
          <w:spacing w:val="-2"/>
          <w:sz w:val="20"/>
        </w:rPr>
        <w:t>practicable,</w:t>
      </w:r>
      <w:r>
        <w:rPr>
          <w:spacing w:val="-9"/>
          <w:sz w:val="20"/>
        </w:rPr>
        <w:t> </w:t>
      </w:r>
      <w:r>
        <w:rPr>
          <w:spacing w:val="-2"/>
          <w:sz w:val="20"/>
        </w:rPr>
        <w:t>corrective</w:t>
      </w:r>
      <w:r>
        <w:rPr>
          <w:spacing w:val="-8"/>
          <w:sz w:val="20"/>
        </w:rPr>
        <w:t> </w:t>
      </w:r>
      <w:r>
        <w:rPr>
          <w:spacing w:val="-2"/>
          <w:sz w:val="20"/>
        </w:rPr>
        <w:t>action</w:t>
      </w:r>
      <w:r>
        <w:rPr>
          <w:spacing w:val="-8"/>
          <w:sz w:val="20"/>
        </w:rPr>
        <w:t> </w:t>
      </w:r>
      <w:r>
        <w:rPr>
          <w:spacing w:val="-2"/>
          <w:sz w:val="20"/>
        </w:rPr>
        <w:t>is</w:t>
      </w:r>
      <w:r>
        <w:rPr>
          <w:spacing w:val="-10"/>
          <w:sz w:val="20"/>
        </w:rPr>
        <w:t> </w:t>
      </w:r>
      <w:r>
        <w:rPr>
          <w:spacing w:val="-2"/>
          <w:sz w:val="20"/>
        </w:rPr>
        <w:t>taken</w:t>
      </w:r>
      <w:r>
        <w:rPr>
          <w:spacing w:val="-8"/>
          <w:sz w:val="20"/>
        </w:rPr>
        <w:t> </w:t>
      </w:r>
      <w:r>
        <w:rPr>
          <w:spacing w:val="-2"/>
          <w:sz w:val="20"/>
        </w:rPr>
        <w:t>to </w:t>
      </w:r>
      <w:r>
        <w:rPr>
          <w:sz w:val="20"/>
        </w:rPr>
        <w:t>ensure fair outcomes for all.</w:t>
      </w:r>
    </w:p>
    <w:p>
      <w:pPr>
        <w:pStyle w:val="BodyText"/>
        <w:spacing w:before="3"/>
        <w:rPr>
          <w:sz w:val="27"/>
        </w:rPr>
      </w:pPr>
    </w:p>
    <w:p>
      <w:pPr>
        <w:pStyle w:val="ListParagraph"/>
        <w:numPr>
          <w:ilvl w:val="0"/>
          <w:numId w:val="11"/>
        </w:numPr>
        <w:tabs>
          <w:tab w:pos="1155" w:val="left" w:leader="none"/>
        </w:tabs>
        <w:spacing w:line="314" w:lineRule="auto" w:before="1" w:after="0"/>
        <w:ind w:left="998" w:right="1153" w:firstLine="0"/>
        <w:jc w:val="both"/>
        <w:rPr>
          <w:sz w:val="20"/>
        </w:rPr>
      </w:pPr>
      <w:r>
        <w:rPr>
          <w:rFonts w:ascii="Calibri" w:hAnsi="Calibri"/>
          <w:i/>
          <w:spacing w:val="-4"/>
          <w:sz w:val="20"/>
        </w:rPr>
        <w:t>-</w:t>
      </w:r>
      <w:r>
        <w:rPr>
          <w:rFonts w:ascii="Calibri" w:hAnsi="Calibri"/>
          <w:i/>
          <w:spacing w:val="10"/>
          <w:sz w:val="20"/>
        </w:rPr>
        <w:t> </w:t>
      </w:r>
      <w:r>
        <w:rPr>
          <w:rFonts w:ascii="Calibri" w:hAnsi="Calibri"/>
          <w:i/>
          <w:spacing w:val="-4"/>
          <w:sz w:val="20"/>
        </w:rPr>
        <w:t>Effectiveness:</w:t>
      </w:r>
      <w:r>
        <w:rPr>
          <w:rFonts w:ascii="Calibri" w:hAnsi="Calibri"/>
          <w:i/>
          <w:spacing w:val="10"/>
          <w:sz w:val="20"/>
        </w:rPr>
        <w:t> </w:t>
      </w:r>
      <w:r>
        <w:rPr>
          <w:spacing w:val="-4"/>
          <w:sz w:val="20"/>
        </w:rPr>
        <w:t>The</w:t>
      </w:r>
      <w:r>
        <w:rPr>
          <w:spacing w:val="-6"/>
          <w:sz w:val="20"/>
        </w:rPr>
        <w:t> </w:t>
      </w:r>
      <w:r>
        <w:rPr>
          <w:spacing w:val="-4"/>
          <w:sz w:val="20"/>
        </w:rPr>
        <w:t>governing</w:t>
      </w:r>
      <w:r>
        <w:rPr>
          <w:spacing w:val="-9"/>
          <w:sz w:val="20"/>
        </w:rPr>
        <w:t> </w:t>
      </w:r>
      <w:r>
        <w:rPr>
          <w:spacing w:val="-4"/>
          <w:sz w:val="20"/>
        </w:rPr>
        <w:t>body</w:t>
      </w:r>
      <w:r>
        <w:rPr>
          <w:spacing w:val="-8"/>
          <w:sz w:val="20"/>
        </w:rPr>
        <w:t> </w:t>
      </w:r>
      <w:r>
        <w:rPr>
          <w:spacing w:val="-4"/>
          <w:sz w:val="20"/>
        </w:rPr>
        <w:t>ensures</w:t>
      </w:r>
      <w:r>
        <w:rPr>
          <w:spacing w:val="-6"/>
          <w:sz w:val="20"/>
        </w:rPr>
        <w:t> </w:t>
      </w:r>
      <w:r>
        <w:rPr>
          <w:spacing w:val="-4"/>
          <w:sz w:val="20"/>
        </w:rPr>
        <w:t>that</w:t>
      </w:r>
      <w:r>
        <w:rPr>
          <w:spacing w:val="-9"/>
          <w:sz w:val="20"/>
        </w:rPr>
        <w:t> </w:t>
      </w:r>
      <w:r>
        <w:rPr>
          <w:spacing w:val="-4"/>
          <w:sz w:val="20"/>
        </w:rPr>
        <w:t>governance</w:t>
      </w:r>
      <w:r>
        <w:rPr>
          <w:spacing w:val="-6"/>
          <w:sz w:val="20"/>
        </w:rPr>
        <w:t> </w:t>
      </w:r>
      <w:r>
        <w:rPr>
          <w:spacing w:val="-4"/>
          <w:sz w:val="20"/>
        </w:rPr>
        <w:t>structures</w:t>
      </w:r>
      <w:r>
        <w:rPr>
          <w:spacing w:val="-6"/>
          <w:sz w:val="20"/>
        </w:rPr>
        <w:t> </w:t>
      </w:r>
      <w:r>
        <w:rPr>
          <w:spacing w:val="-4"/>
          <w:sz w:val="20"/>
        </w:rPr>
        <w:t>and</w:t>
      </w:r>
      <w:r>
        <w:rPr>
          <w:spacing w:val="-8"/>
          <w:sz w:val="20"/>
        </w:rPr>
        <w:t> </w:t>
      </w:r>
      <w:r>
        <w:rPr>
          <w:spacing w:val="-4"/>
          <w:sz w:val="20"/>
        </w:rPr>
        <w:t>processes</w:t>
      </w:r>
      <w:r>
        <w:rPr>
          <w:spacing w:val="-6"/>
          <w:sz w:val="20"/>
        </w:rPr>
        <w:t> </w:t>
      </w:r>
      <w:r>
        <w:rPr>
          <w:spacing w:val="-4"/>
          <w:sz w:val="20"/>
        </w:rPr>
        <w:t>are</w:t>
      </w:r>
      <w:r>
        <w:rPr>
          <w:spacing w:val="-6"/>
          <w:sz w:val="20"/>
        </w:rPr>
        <w:t> </w:t>
      </w:r>
      <w:r>
        <w:rPr>
          <w:spacing w:val="-4"/>
          <w:sz w:val="20"/>
        </w:rPr>
        <w:t>robust, effective</w:t>
      </w:r>
      <w:r>
        <w:rPr>
          <w:spacing w:val="-7"/>
          <w:sz w:val="20"/>
        </w:rPr>
        <w:t> </w:t>
      </w:r>
      <w:r>
        <w:rPr>
          <w:spacing w:val="-4"/>
          <w:sz w:val="20"/>
        </w:rPr>
        <w:t>and</w:t>
      </w:r>
      <w:r>
        <w:rPr>
          <w:spacing w:val="-8"/>
          <w:sz w:val="20"/>
        </w:rPr>
        <w:t> </w:t>
      </w:r>
      <w:r>
        <w:rPr>
          <w:spacing w:val="-4"/>
          <w:sz w:val="20"/>
        </w:rPr>
        <w:t>agile</w:t>
      </w:r>
      <w:r>
        <w:rPr>
          <w:spacing w:val="-7"/>
          <w:sz w:val="20"/>
        </w:rPr>
        <w:t> </w:t>
      </w:r>
      <w:r>
        <w:rPr>
          <w:spacing w:val="-4"/>
          <w:sz w:val="20"/>
        </w:rPr>
        <w:t>by</w:t>
      </w:r>
      <w:r>
        <w:rPr>
          <w:spacing w:val="-8"/>
          <w:sz w:val="20"/>
        </w:rPr>
        <w:t> </w:t>
      </w:r>
      <w:r>
        <w:rPr>
          <w:spacing w:val="-4"/>
          <w:sz w:val="20"/>
        </w:rPr>
        <w:t>scrutinising</w:t>
      </w:r>
      <w:r>
        <w:rPr>
          <w:spacing w:val="-9"/>
          <w:sz w:val="20"/>
        </w:rPr>
        <w:t> </w:t>
      </w:r>
      <w:r>
        <w:rPr>
          <w:spacing w:val="-4"/>
          <w:sz w:val="20"/>
        </w:rPr>
        <w:t>and</w:t>
      </w:r>
      <w:r>
        <w:rPr>
          <w:spacing w:val="-8"/>
          <w:sz w:val="20"/>
        </w:rPr>
        <w:t> </w:t>
      </w:r>
      <w:r>
        <w:rPr>
          <w:spacing w:val="-4"/>
          <w:sz w:val="20"/>
        </w:rPr>
        <w:t>evaluating</w:t>
      </w:r>
      <w:r>
        <w:rPr>
          <w:spacing w:val="-9"/>
          <w:sz w:val="20"/>
        </w:rPr>
        <w:t> </w:t>
      </w:r>
      <w:r>
        <w:rPr>
          <w:spacing w:val="-4"/>
          <w:sz w:val="20"/>
        </w:rPr>
        <w:t>governance</w:t>
      </w:r>
      <w:r>
        <w:rPr>
          <w:spacing w:val="-7"/>
          <w:sz w:val="20"/>
        </w:rPr>
        <w:t> </w:t>
      </w:r>
      <w:r>
        <w:rPr>
          <w:spacing w:val="-4"/>
          <w:sz w:val="20"/>
        </w:rPr>
        <w:t>performance</w:t>
      </w:r>
      <w:r>
        <w:rPr>
          <w:spacing w:val="-7"/>
          <w:sz w:val="20"/>
        </w:rPr>
        <w:t> </w:t>
      </w:r>
      <w:r>
        <w:rPr>
          <w:spacing w:val="-4"/>
          <w:sz w:val="20"/>
        </w:rPr>
        <w:t>against</w:t>
      </w:r>
      <w:r>
        <w:rPr>
          <w:spacing w:val="-9"/>
          <w:sz w:val="20"/>
        </w:rPr>
        <w:t> </w:t>
      </w:r>
      <w:r>
        <w:rPr>
          <w:spacing w:val="-4"/>
          <w:sz w:val="20"/>
        </w:rPr>
        <w:t>this</w:t>
      </w:r>
      <w:r>
        <w:rPr>
          <w:spacing w:val="-7"/>
          <w:sz w:val="20"/>
        </w:rPr>
        <w:t> </w:t>
      </w:r>
      <w:r>
        <w:rPr>
          <w:spacing w:val="-4"/>
          <w:sz w:val="20"/>
        </w:rPr>
        <w:t>Code</w:t>
      </w:r>
      <w:r>
        <w:rPr>
          <w:spacing w:val="-7"/>
          <w:sz w:val="20"/>
        </w:rPr>
        <w:t> </w:t>
      </w:r>
      <w:r>
        <w:rPr>
          <w:spacing w:val="-4"/>
          <w:sz w:val="20"/>
        </w:rPr>
        <w:t>(and </w:t>
      </w:r>
      <w:r>
        <w:rPr>
          <w:spacing w:val="-2"/>
          <w:sz w:val="20"/>
        </w:rPr>
        <w:t>other</w:t>
      </w:r>
      <w:r>
        <w:rPr>
          <w:spacing w:val="-7"/>
          <w:sz w:val="20"/>
        </w:rPr>
        <w:t> </w:t>
      </w:r>
      <w:r>
        <w:rPr>
          <w:spacing w:val="-2"/>
          <w:sz w:val="20"/>
        </w:rPr>
        <w:t>Codes</w:t>
      </w:r>
      <w:r>
        <w:rPr>
          <w:spacing w:val="-7"/>
          <w:sz w:val="20"/>
        </w:rPr>
        <w:t> </w:t>
      </w:r>
      <w:r>
        <w:rPr>
          <w:spacing w:val="-2"/>
          <w:sz w:val="20"/>
        </w:rPr>
        <w:t>where</w:t>
      </w:r>
      <w:r>
        <w:rPr>
          <w:spacing w:val="-7"/>
          <w:sz w:val="20"/>
        </w:rPr>
        <w:t> </w:t>
      </w:r>
      <w:r>
        <w:rPr>
          <w:spacing w:val="-2"/>
          <w:sz w:val="20"/>
        </w:rPr>
        <w:t>an</w:t>
      </w:r>
      <w:r>
        <w:rPr>
          <w:spacing w:val="-7"/>
          <w:sz w:val="20"/>
        </w:rPr>
        <w:t> </w:t>
      </w:r>
      <w:r>
        <w:rPr>
          <w:spacing w:val="-2"/>
          <w:sz w:val="20"/>
        </w:rPr>
        <w:t>institution’s</w:t>
      </w:r>
      <w:r>
        <w:rPr>
          <w:spacing w:val="-7"/>
          <w:sz w:val="20"/>
        </w:rPr>
        <w:t> </w:t>
      </w:r>
      <w:r>
        <w:rPr>
          <w:spacing w:val="-2"/>
          <w:sz w:val="20"/>
        </w:rPr>
        <w:t>constitutional</w:t>
      </w:r>
      <w:r>
        <w:rPr>
          <w:spacing w:val="-7"/>
          <w:sz w:val="20"/>
        </w:rPr>
        <w:t> </w:t>
      </w:r>
      <w:r>
        <w:rPr>
          <w:spacing w:val="-2"/>
          <w:sz w:val="20"/>
        </w:rPr>
        <w:t>form</w:t>
      </w:r>
      <w:r>
        <w:rPr>
          <w:spacing w:val="-7"/>
          <w:sz w:val="20"/>
        </w:rPr>
        <w:t> </w:t>
      </w:r>
      <w:r>
        <w:rPr>
          <w:spacing w:val="-2"/>
          <w:sz w:val="20"/>
        </w:rPr>
        <w:t>requires</w:t>
      </w:r>
      <w:r>
        <w:rPr>
          <w:spacing w:val="-7"/>
          <w:sz w:val="20"/>
        </w:rPr>
        <w:t> </w:t>
      </w:r>
      <w:r>
        <w:rPr>
          <w:spacing w:val="-2"/>
          <w:sz w:val="20"/>
        </w:rPr>
        <w:t>it),</w:t>
      </w:r>
      <w:r>
        <w:rPr>
          <w:spacing w:val="-8"/>
          <w:sz w:val="20"/>
        </w:rPr>
        <w:t> </w:t>
      </w:r>
      <w:r>
        <w:rPr>
          <w:spacing w:val="-2"/>
          <w:sz w:val="20"/>
        </w:rPr>
        <w:t>and</w:t>
      </w:r>
      <w:r>
        <w:rPr>
          <w:spacing w:val="-7"/>
          <w:sz w:val="20"/>
        </w:rPr>
        <w:t> </w:t>
      </w:r>
      <w:r>
        <w:rPr>
          <w:spacing w:val="-2"/>
          <w:sz w:val="20"/>
        </w:rPr>
        <w:t>recognised</w:t>
      </w:r>
      <w:r>
        <w:rPr>
          <w:spacing w:val="-7"/>
          <w:sz w:val="20"/>
        </w:rPr>
        <w:t> </w:t>
      </w:r>
      <w:r>
        <w:rPr>
          <w:spacing w:val="-2"/>
          <w:sz w:val="20"/>
        </w:rPr>
        <w:t>standards</w:t>
      </w:r>
      <w:r>
        <w:rPr>
          <w:spacing w:val="-7"/>
          <w:sz w:val="20"/>
        </w:rPr>
        <w:t> </w:t>
      </w:r>
      <w:r>
        <w:rPr>
          <w:spacing w:val="-2"/>
          <w:sz w:val="20"/>
        </w:rPr>
        <w:t>of </w:t>
      </w:r>
      <w:r>
        <w:rPr>
          <w:sz w:val="20"/>
        </w:rPr>
        <w:t>good practice.</w:t>
      </w:r>
    </w:p>
    <w:p>
      <w:pPr>
        <w:pStyle w:val="BodyText"/>
        <w:spacing w:before="9"/>
        <w:rPr>
          <w:sz w:val="26"/>
        </w:rPr>
      </w:pPr>
    </w:p>
    <w:p>
      <w:pPr>
        <w:pStyle w:val="ListParagraph"/>
        <w:numPr>
          <w:ilvl w:val="0"/>
          <w:numId w:val="11"/>
        </w:numPr>
        <w:tabs>
          <w:tab w:pos="1160" w:val="left" w:leader="none"/>
        </w:tabs>
        <w:spacing w:line="312" w:lineRule="auto" w:before="0" w:after="0"/>
        <w:ind w:left="998" w:right="1155" w:firstLine="0"/>
        <w:jc w:val="both"/>
        <w:rPr>
          <w:sz w:val="20"/>
        </w:rPr>
      </w:pPr>
      <w:r>
        <w:rPr>
          <w:rFonts w:ascii="Calibri" w:hAnsi="Calibri"/>
          <w:i/>
          <w:spacing w:val="-4"/>
          <w:sz w:val="20"/>
        </w:rPr>
        <w:t>–</w:t>
      </w:r>
      <w:r>
        <w:rPr>
          <w:rFonts w:ascii="Calibri" w:hAnsi="Calibri"/>
          <w:i/>
          <w:spacing w:val="11"/>
          <w:sz w:val="20"/>
        </w:rPr>
        <w:t> </w:t>
      </w:r>
      <w:r>
        <w:rPr>
          <w:rFonts w:ascii="Calibri" w:hAnsi="Calibri"/>
          <w:i/>
          <w:spacing w:val="-4"/>
          <w:sz w:val="20"/>
        </w:rPr>
        <w:t>Engagement:</w:t>
      </w:r>
      <w:r>
        <w:rPr>
          <w:rFonts w:ascii="Calibri" w:hAnsi="Calibri"/>
          <w:i/>
          <w:spacing w:val="14"/>
          <w:sz w:val="20"/>
        </w:rPr>
        <w:t> </w:t>
      </w:r>
      <w:r>
        <w:rPr>
          <w:spacing w:val="-4"/>
          <w:sz w:val="20"/>
        </w:rPr>
        <w:t>Governing</w:t>
      </w:r>
      <w:r>
        <w:rPr>
          <w:spacing w:val="-9"/>
          <w:sz w:val="20"/>
        </w:rPr>
        <w:t> </w:t>
      </w:r>
      <w:r>
        <w:rPr>
          <w:spacing w:val="-4"/>
          <w:sz w:val="20"/>
        </w:rPr>
        <w:t>bodies</w:t>
      </w:r>
      <w:r>
        <w:rPr>
          <w:spacing w:val="-5"/>
          <w:sz w:val="20"/>
        </w:rPr>
        <w:t> </w:t>
      </w:r>
      <w:r>
        <w:rPr>
          <w:spacing w:val="-4"/>
          <w:sz w:val="20"/>
        </w:rPr>
        <w:t>understand the</w:t>
      </w:r>
      <w:r>
        <w:rPr>
          <w:spacing w:val="-5"/>
          <w:sz w:val="20"/>
        </w:rPr>
        <w:t> </w:t>
      </w:r>
      <w:r>
        <w:rPr>
          <w:spacing w:val="-4"/>
          <w:sz w:val="20"/>
        </w:rPr>
        <w:t>various</w:t>
      </w:r>
      <w:r>
        <w:rPr>
          <w:spacing w:val="-5"/>
          <w:sz w:val="20"/>
        </w:rPr>
        <w:t> </w:t>
      </w:r>
      <w:r>
        <w:rPr>
          <w:spacing w:val="-4"/>
          <w:sz w:val="20"/>
        </w:rPr>
        <w:t>stakeholders</w:t>
      </w:r>
      <w:r>
        <w:rPr>
          <w:spacing w:val="-5"/>
          <w:sz w:val="20"/>
        </w:rPr>
        <w:t> </w:t>
      </w:r>
      <w:r>
        <w:rPr>
          <w:spacing w:val="-4"/>
          <w:sz w:val="20"/>
        </w:rPr>
        <w:t>of the institution</w:t>
      </w:r>
      <w:r>
        <w:rPr>
          <w:spacing w:val="-7"/>
          <w:sz w:val="20"/>
        </w:rPr>
        <w:t> </w:t>
      </w:r>
      <w:r>
        <w:rPr>
          <w:spacing w:val="-4"/>
          <w:sz w:val="20"/>
        </w:rPr>
        <w:t>(globally, </w:t>
      </w:r>
      <w:r>
        <w:rPr>
          <w:spacing w:val="-2"/>
          <w:sz w:val="20"/>
        </w:rPr>
        <w:t>nationally</w:t>
      </w:r>
      <w:r>
        <w:rPr>
          <w:spacing w:val="-14"/>
          <w:sz w:val="20"/>
        </w:rPr>
        <w:t> </w:t>
      </w:r>
      <w:r>
        <w:rPr>
          <w:spacing w:val="-2"/>
          <w:sz w:val="20"/>
        </w:rPr>
        <w:t>and</w:t>
      </w:r>
      <w:r>
        <w:rPr>
          <w:spacing w:val="-14"/>
          <w:sz w:val="20"/>
        </w:rPr>
        <w:t> </w:t>
      </w:r>
      <w:r>
        <w:rPr>
          <w:spacing w:val="-2"/>
          <w:sz w:val="20"/>
        </w:rPr>
        <w:t>locally)</w:t>
      </w:r>
      <w:r>
        <w:rPr>
          <w:spacing w:val="-14"/>
          <w:sz w:val="20"/>
        </w:rPr>
        <w:t> </w:t>
      </w:r>
      <w:r>
        <w:rPr>
          <w:spacing w:val="-2"/>
          <w:sz w:val="20"/>
        </w:rPr>
        <w:t>and</w:t>
      </w:r>
      <w:r>
        <w:rPr>
          <w:spacing w:val="-12"/>
          <w:sz w:val="20"/>
        </w:rPr>
        <w:t> </w:t>
      </w:r>
      <w:r>
        <w:rPr>
          <w:spacing w:val="-2"/>
          <w:sz w:val="20"/>
        </w:rPr>
        <w:t>are</w:t>
      </w:r>
      <w:r>
        <w:rPr>
          <w:spacing w:val="-13"/>
          <w:sz w:val="20"/>
        </w:rPr>
        <w:t> </w:t>
      </w:r>
      <w:r>
        <w:rPr>
          <w:spacing w:val="-2"/>
          <w:sz w:val="20"/>
        </w:rPr>
        <w:t>assured</w:t>
      </w:r>
      <w:r>
        <w:rPr>
          <w:spacing w:val="-14"/>
          <w:sz w:val="20"/>
        </w:rPr>
        <w:t> </w:t>
      </w:r>
      <w:r>
        <w:rPr>
          <w:spacing w:val="-2"/>
          <w:sz w:val="20"/>
        </w:rPr>
        <w:t>that</w:t>
      </w:r>
      <w:r>
        <w:rPr>
          <w:spacing w:val="-14"/>
          <w:sz w:val="20"/>
        </w:rPr>
        <w:t> </w:t>
      </w:r>
      <w:r>
        <w:rPr>
          <w:spacing w:val="-2"/>
          <w:sz w:val="20"/>
        </w:rPr>
        <w:t>appropriate</w:t>
      </w:r>
      <w:r>
        <w:rPr>
          <w:spacing w:val="-13"/>
          <w:sz w:val="20"/>
        </w:rPr>
        <w:t> </w:t>
      </w:r>
      <w:r>
        <w:rPr>
          <w:spacing w:val="-2"/>
          <w:sz w:val="20"/>
        </w:rPr>
        <w:t>and</w:t>
      </w:r>
      <w:r>
        <w:rPr>
          <w:spacing w:val="-14"/>
          <w:sz w:val="20"/>
        </w:rPr>
        <w:t> </w:t>
      </w:r>
      <w:r>
        <w:rPr>
          <w:spacing w:val="-2"/>
          <w:sz w:val="20"/>
        </w:rPr>
        <w:t>meaningful</w:t>
      </w:r>
      <w:r>
        <w:rPr>
          <w:spacing w:val="-14"/>
          <w:sz w:val="20"/>
        </w:rPr>
        <w:t> </w:t>
      </w:r>
      <w:r>
        <w:rPr>
          <w:spacing w:val="-2"/>
          <w:sz w:val="20"/>
        </w:rPr>
        <w:t>engagement</w:t>
      </w:r>
      <w:r>
        <w:rPr>
          <w:spacing w:val="-14"/>
          <w:sz w:val="20"/>
        </w:rPr>
        <w:t> </w:t>
      </w:r>
      <w:r>
        <w:rPr>
          <w:spacing w:val="-2"/>
          <w:sz w:val="20"/>
        </w:rPr>
        <w:t>takes</w:t>
      </w:r>
      <w:r>
        <w:rPr>
          <w:spacing w:val="-13"/>
          <w:sz w:val="20"/>
        </w:rPr>
        <w:t> </w:t>
      </w:r>
      <w:r>
        <w:rPr>
          <w:spacing w:val="-2"/>
          <w:sz w:val="20"/>
        </w:rPr>
        <w:t>place </w:t>
      </w:r>
      <w:r>
        <w:rPr>
          <w:spacing w:val="-4"/>
          <w:sz w:val="20"/>
        </w:rPr>
        <w:t>to allow stakeholder views to be considered and reflected in relevant</w:t>
      </w:r>
      <w:r>
        <w:rPr>
          <w:spacing w:val="-5"/>
          <w:sz w:val="20"/>
        </w:rPr>
        <w:t> </w:t>
      </w:r>
      <w:r>
        <w:rPr>
          <w:spacing w:val="-4"/>
          <w:sz w:val="20"/>
        </w:rPr>
        <w:t>decision-making</w:t>
      </w:r>
      <w:r>
        <w:rPr>
          <w:spacing w:val="-5"/>
          <w:sz w:val="20"/>
        </w:rPr>
        <w:t> </w:t>
      </w:r>
      <w:r>
        <w:rPr>
          <w:spacing w:val="-4"/>
          <w:sz w:val="20"/>
        </w:rPr>
        <w:t>processes.</w:t>
      </w:r>
    </w:p>
    <w:p>
      <w:pPr>
        <w:pStyle w:val="BodyText"/>
        <w:spacing w:before="2"/>
        <w:rPr>
          <w:sz w:val="27"/>
        </w:rPr>
      </w:pPr>
    </w:p>
    <w:p>
      <w:pPr>
        <w:pStyle w:val="BodyText"/>
        <w:spacing w:line="314" w:lineRule="auto"/>
        <w:ind w:left="998" w:right="1154"/>
        <w:jc w:val="both"/>
      </w:pPr>
      <w:r>
        <w:rPr/>
        <w:t>The</w:t>
      </w:r>
      <w:r>
        <w:rPr>
          <w:spacing w:val="-14"/>
        </w:rPr>
        <w:t> </w:t>
      </w:r>
      <w:r>
        <w:rPr/>
        <w:t>Governors</w:t>
      </w:r>
      <w:r>
        <w:rPr>
          <w:spacing w:val="-14"/>
        </w:rPr>
        <w:t> </w:t>
      </w:r>
      <w:r>
        <w:rPr/>
        <w:t>have</w:t>
      </w:r>
      <w:r>
        <w:rPr>
          <w:spacing w:val="-15"/>
        </w:rPr>
        <w:t> </w:t>
      </w:r>
      <w:r>
        <w:rPr/>
        <w:t>applied</w:t>
      </w:r>
      <w:r>
        <w:rPr>
          <w:spacing w:val="-14"/>
        </w:rPr>
        <w:t> </w:t>
      </w:r>
      <w:r>
        <w:rPr/>
        <w:t>the</w:t>
      </w:r>
      <w:r>
        <w:rPr>
          <w:spacing w:val="-15"/>
        </w:rPr>
        <w:t> </w:t>
      </w:r>
      <w:r>
        <w:rPr/>
        <w:t>Audit</w:t>
      </w:r>
      <w:r>
        <w:rPr>
          <w:spacing w:val="-15"/>
        </w:rPr>
        <w:t> </w:t>
      </w:r>
      <w:r>
        <w:rPr/>
        <w:t>Code</w:t>
      </w:r>
      <w:r>
        <w:rPr>
          <w:spacing w:val="-14"/>
        </w:rPr>
        <w:t> </w:t>
      </w:r>
      <w:r>
        <w:rPr/>
        <w:t>of</w:t>
      </w:r>
      <w:r>
        <w:rPr>
          <w:spacing w:val="-14"/>
        </w:rPr>
        <w:t> </w:t>
      </w:r>
      <w:r>
        <w:rPr/>
        <w:t>Practice.</w:t>
      </w:r>
      <w:r>
        <w:rPr>
          <w:spacing w:val="-14"/>
        </w:rPr>
        <w:t> </w:t>
      </w:r>
      <w:r>
        <w:rPr/>
        <w:t>The</w:t>
      </w:r>
      <w:r>
        <w:rPr>
          <w:spacing w:val="-15"/>
        </w:rPr>
        <w:t> </w:t>
      </w:r>
      <w:r>
        <w:rPr/>
        <w:t>Audit</w:t>
      </w:r>
      <w:r>
        <w:rPr>
          <w:spacing w:val="-15"/>
        </w:rPr>
        <w:t> </w:t>
      </w:r>
      <w:r>
        <w:rPr/>
        <w:t>Committee</w:t>
      </w:r>
      <w:r>
        <w:rPr>
          <w:spacing w:val="-14"/>
        </w:rPr>
        <w:t> </w:t>
      </w:r>
      <w:r>
        <w:rPr/>
        <w:t>completed</w:t>
      </w:r>
      <w:r>
        <w:rPr>
          <w:spacing w:val="-14"/>
        </w:rPr>
        <w:t> </w:t>
      </w:r>
      <w:r>
        <w:rPr/>
        <w:t>a</w:t>
      </w:r>
      <w:r>
        <w:rPr>
          <w:spacing w:val="-16"/>
        </w:rPr>
        <w:t> </w:t>
      </w:r>
      <w:r>
        <w:rPr/>
        <w:t>self- assessment</w:t>
      </w:r>
      <w:r>
        <w:rPr>
          <w:spacing w:val="-16"/>
        </w:rPr>
        <w:t> </w:t>
      </w:r>
      <w:r>
        <w:rPr/>
        <w:t>effectiveness</w:t>
      </w:r>
      <w:r>
        <w:rPr>
          <w:spacing w:val="-16"/>
        </w:rPr>
        <w:t> </w:t>
      </w:r>
      <w:r>
        <w:rPr/>
        <w:t>review</w:t>
      </w:r>
      <w:r>
        <w:rPr>
          <w:spacing w:val="-16"/>
        </w:rPr>
        <w:t> </w:t>
      </w:r>
      <w:r>
        <w:rPr/>
        <w:t>in</w:t>
      </w:r>
      <w:r>
        <w:rPr>
          <w:spacing w:val="-16"/>
        </w:rPr>
        <w:t> </w:t>
      </w:r>
      <w:r>
        <w:rPr/>
        <w:t>the</w:t>
      </w:r>
      <w:r>
        <w:rPr>
          <w:spacing w:val="-16"/>
        </w:rPr>
        <w:t> </w:t>
      </w:r>
      <w:r>
        <w:rPr/>
        <w:t>2020-21</w:t>
      </w:r>
      <w:r>
        <w:rPr>
          <w:spacing w:val="-15"/>
        </w:rPr>
        <w:t> </w:t>
      </w:r>
      <w:r>
        <w:rPr/>
        <w:t>year</w:t>
      </w:r>
      <w:r>
        <w:rPr>
          <w:spacing w:val="-16"/>
        </w:rPr>
        <w:t> </w:t>
      </w:r>
      <w:r>
        <w:rPr/>
        <w:t>resulting</w:t>
      </w:r>
      <w:r>
        <w:rPr>
          <w:spacing w:val="-16"/>
        </w:rPr>
        <w:t> </w:t>
      </w:r>
      <w:r>
        <w:rPr/>
        <w:t>in</w:t>
      </w:r>
      <w:r>
        <w:rPr>
          <w:spacing w:val="-16"/>
        </w:rPr>
        <w:t> </w:t>
      </w:r>
      <w:r>
        <w:rPr/>
        <w:t>recommendations</w:t>
      </w:r>
      <w:r>
        <w:rPr>
          <w:spacing w:val="-16"/>
        </w:rPr>
        <w:t> </w:t>
      </w:r>
      <w:r>
        <w:rPr/>
        <w:t>to</w:t>
      </w:r>
      <w:r>
        <w:rPr>
          <w:spacing w:val="-16"/>
        </w:rPr>
        <w:t> </w:t>
      </w:r>
      <w:r>
        <w:rPr/>
        <w:t>be</w:t>
      </w:r>
      <w:r>
        <w:rPr>
          <w:spacing w:val="-15"/>
        </w:rPr>
        <w:t> </w:t>
      </w:r>
      <w:r>
        <w:rPr/>
        <w:t>taken forward in 2021-22. Governors have also applied </w:t>
      </w:r>
      <w:r>
        <w:rPr>
          <w:rFonts w:ascii="Calibri"/>
          <w:i/>
        </w:rPr>
        <w:t>The Higher Education Senior Staff Remuneration</w:t>
      </w:r>
      <w:r>
        <w:rPr>
          <w:rFonts w:ascii="Calibri"/>
          <w:i/>
        </w:rPr>
        <w:t> </w:t>
      </w:r>
      <w:r>
        <w:rPr>
          <w:rFonts w:ascii="Calibri"/>
          <w:i/>
          <w:spacing w:val="-2"/>
        </w:rPr>
        <w:t>Code</w:t>
      </w:r>
      <w:r>
        <w:rPr>
          <w:rFonts w:ascii="Calibri"/>
          <w:i/>
          <w:spacing w:val="8"/>
        </w:rPr>
        <w:t> </w:t>
      </w:r>
      <w:r>
        <w:rPr>
          <w:spacing w:val="-2"/>
        </w:rPr>
        <w:t>published</w:t>
      </w:r>
      <w:r>
        <w:rPr>
          <w:spacing w:val="-12"/>
        </w:rPr>
        <w:t> </w:t>
      </w:r>
      <w:r>
        <w:rPr>
          <w:spacing w:val="-2"/>
        </w:rPr>
        <w:t>by</w:t>
      </w:r>
      <w:r>
        <w:rPr>
          <w:spacing w:val="-10"/>
        </w:rPr>
        <w:t> </w:t>
      </w:r>
      <w:r>
        <w:rPr>
          <w:spacing w:val="-2"/>
        </w:rPr>
        <w:t>the</w:t>
      </w:r>
      <w:r>
        <w:rPr>
          <w:spacing w:val="-12"/>
        </w:rPr>
        <w:t> </w:t>
      </w:r>
      <w:r>
        <w:rPr>
          <w:spacing w:val="-2"/>
        </w:rPr>
        <w:t>CUC</w:t>
      </w:r>
      <w:r>
        <w:rPr>
          <w:spacing w:val="-12"/>
        </w:rPr>
        <w:t> </w:t>
      </w:r>
      <w:r>
        <w:rPr>
          <w:spacing w:val="-2"/>
        </w:rPr>
        <w:t>in</w:t>
      </w:r>
      <w:r>
        <w:rPr>
          <w:spacing w:val="-11"/>
        </w:rPr>
        <w:t> </w:t>
      </w:r>
      <w:r>
        <w:rPr>
          <w:spacing w:val="-2"/>
        </w:rPr>
        <w:t>June</w:t>
      </w:r>
      <w:r>
        <w:rPr>
          <w:spacing w:val="-10"/>
        </w:rPr>
        <w:t> </w:t>
      </w:r>
      <w:r>
        <w:rPr>
          <w:spacing w:val="-2"/>
        </w:rPr>
        <w:t>2018.</w:t>
      </w:r>
      <w:r>
        <w:rPr>
          <w:spacing w:val="-11"/>
        </w:rPr>
        <w:t> </w:t>
      </w:r>
      <w:r>
        <w:rPr>
          <w:spacing w:val="-2"/>
        </w:rPr>
        <w:t>The</w:t>
      </w:r>
      <w:r>
        <w:rPr>
          <w:spacing w:val="-10"/>
        </w:rPr>
        <w:t> </w:t>
      </w:r>
      <w:r>
        <w:rPr>
          <w:spacing w:val="-2"/>
        </w:rPr>
        <w:t>Governing</w:t>
      </w:r>
      <w:r>
        <w:rPr>
          <w:spacing w:val="-12"/>
        </w:rPr>
        <w:t> </w:t>
      </w:r>
      <w:r>
        <w:rPr>
          <w:spacing w:val="-2"/>
        </w:rPr>
        <w:t>Body</w:t>
      </w:r>
      <w:r>
        <w:rPr>
          <w:spacing w:val="-10"/>
        </w:rPr>
        <w:t> </w:t>
      </w:r>
      <w:r>
        <w:rPr>
          <w:spacing w:val="-2"/>
        </w:rPr>
        <w:t>has</w:t>
      </w:r>
      <w:r>
        <w:rPr>
          <w:spacing w:val="-10"/>
        </w:rPr>
        <w:t> </w:t>
      </w:r>
      <w:r>
        <w:rPr>
          <w:spacing w:val="-2"/>
        </w:rPr>
        <w:t>adopted</w:t>
      </w:r>
      <w:r>
        <w:rPr>
          <w:spacing w:val="-11"/>
        </w:rPr>
        <w:t> </w:t>
      </w:r>
      <w:r>
        <w:rPr>
          <w:spacing w:val="-2"/>
        </w:rPr>
        <w:t>the</w:t>
      </w:r>
      <w:r>
        <w:rPr>
          <w:spacing w:val="-10"/>
        </w:rPr>
        <w:t> </w:t>
      </w:r>
      <w:r>
        <w:rPr>
          <w:spacing w:val="-2"/>
        </w:rPr>
        <w:t>three</w:t>
      </w:r>
      <w:r>
        <w:rPr>
          <w:spacing w:val="-12"/>
        </w:rPr>
        <w:t> </w:t>
      </w:r>
      <w:r>
        <w:rPr>
          <w:spacing w:val="-2"/>
        </w:rPr>
        <w:t>elements</w:t>
      </w:r>
      <w:r>
        <w:rPr>
          <w:spacing w:val="-10"/>
        </w:rPr>
        <w:t> </w:t>
      </w:r>
      <w:r>
        <w:rPr>
          <w:spacing w:val="-2"/>
        </w:rPr>
        <w:t>of </w:t>
      </w:r>
      <w:r>
        <w:rPr>
          <w:spacing w:val="-4"/>
        </w:rPr>
        <w:t>fair</w:t>
      </w:r>
      <w:r>
        <w:rPr>
          <w:spacing w:val="-8"/>
        </w:rPr>
        <w:t> </w:t>
      </w:r>
      <w:r>
        <w:rPr>
          <w:spacing w:val="-4"/>
        </w:rPr>
        <w:t>and</w:t>
      </w:r>
      <w:r>
        <w:rPr>
          <w:spacing w:val="-8"/>
        </w:rPr>
        <w:t> </w:t>
      </w:r>
      <w:r>
        <w:rPr>
          <w:spacing w:val="-4"/>
        </w:rPr>
        <w:t>appropriate</w:t>
      </w:r>
      <w:r>
        <w:rPr>
          <w:spacing w:val="-7"/>
        </w:rPr>
        <w:t> </w:t>
      </w:r>
      <w:r>
        <w:rPr>
          <w:spacing w:val="-4"/>
        </w:rPr>
        <w:t>remuneration</w:t>
      </w:r>
      <w:r>
        <w:rPr>
          <w:spacing w:val="-5"/>
        </w:rPr>
        <w:t> </w:t>
      </w:r>
      <w:r>
        <w:rPr>
          <w:spacing w:val="-4"/>
        </w:rPr>
        <w:t>and</w:t>
      </w:r>
      <w:r>
        <w:rPr>
          <w:spacing w:val="-8"/>
        </w:rPr>
        <w:t> </w:t>
      </w:r>
      <w:r>
        <w:rPr>
          <w:spacing w:val="-4"/>
        </w:rPr>
        <w:t>the</w:t>
      </w:r>
      <w:r>
        <w:rPr>
          <w:spacing w:val="-7"/>
        </w:rPr>
        <w:t> </w:t>
      </w:r>
      <w:r>
        <w:rPr>
          <w:spacing w:val="-4"/>
        </w:rPr>
        <w:t>supporting</w:t>
      </w:r>
      <w:r>
        <w:rPr>
          <w:spacing w:val="-9"/>
        </w:rPr>
        <w:t> </w:t>
      </w:r>
      <w:r>
        <w:rPr>
          <w:spacing w:val="-4"/>
        </w:rPr>
        <w:t>principles.</w:t>
      </w:r>
      <w:r>
        <w:rPr>
          <w:spacing w:val="-8"/>
        </w:rPr>
        <w:t> </w:t>
      </w:r>
      <w:r>
        <w:rPr>
          <w:spacing w:val="-4"/>
        </w:rPr>
        <w:t>Following</w:t>
      </w:r>
      <w:r>
        <w:rPr>
          <w:spacing w:val="-9"/>
        </w:rPr>
        <w:t> </w:t>
      </w:r>
      <w:r>
        <w:rPr>
          <w:spacing w:val="-4"/>
        </w:rPr>
        <w:t>a</w:t>
      </w:r>
      <w:r>
        <w:rPr>
          <w:spacing w:val="-6"/>
        </w:rPr>
        <w:t> </w:t>
      </w:r>
      <w:r>
        <w:rPr>
          <w:spacing w:val="-4"/>
        </w:rPr>
        <w:t>gender</w:t>
      </w:r>
      <w:r>
        <w:rPr>
          <w:spacing w:val="-8"/>
        </w:rPr>
        <w:t> </w:t>
      </w:r>
      <w:r>
        <w:rPr>
          <w:spacing w:val="-4"/>
        </w:rPr>
        <w:t>equality</w:t>
      </w:r>
      <w:r>
        <w:rPr>
          <w:spacing w:val="-8"/>
        </w:rPr>
        <w:t> </w:t>
      </w:r>
      <w:r>
        <w:rPr>
          <w:spacing w:val="-4"/>
        </w:rPr>
        <w:t>pay audit</w:t>
      </w:r>
      <w:r>
        <w:rPr>
          <w:spacing w:val="-7"/>
        </w:rPr>
        <w:t> </w:t>
      </w:r>
      <w:r>
        <w:rPr>
          <w:spacing w:val="-4"/>
        </w:rPr>
        <w:t>of</w:t>
      </w:r>
      <w:r>
        <w:rPr>
          <w:spacing w:val="-7"/>
        </w:rPr>
        <w:t> </w:t>
      </w:r>
      <w:r>
        <w:rPr>
          <w:spacing w:val="-4"/>
        </w:rPr>
        <w:t>senior</w:t>
      </w:r>
      <w:r>
        <w:rPr>
          <w:spacing w:val="-6"/>
        </w:rPr>
        <w:t> </w:t>
      </w:r>
      <w:r>
        <w:rPr>
          <w:spacing w:val="-4"/>
        </w:rPr>
        <w:t>staff,</w:t>
      </w:r>
      <w:r>
        <w:rPr>
          <w:spacing w:val="-5"/>
        </w:rPr>
        <w:t> </w:t>
      </w:r>
      <w:r>
        <w:rPr>
          <w:spacing w:val="-4"/>
        </w:rPr>
        <w:t>the</w:t>
      </w:r>
      <w:r>
        <w:rPr>
          <w:spacing w:val="-6"/>
        </w:rPr>
        <w:t> </w:t>
      </w:r>
      <w:r>
        <w:rPr>
          <w:spacing w:val="-4"/>
        </w:rPr>
        <w:t>School</w:t>
      </w:r>
      <w:r>
        <w:rPr>
          <w:spacing w:val="-7"/>
        </w:rPr>
        <w:t> </w:t>
      </w:r>
      <w:r>
        <w:rPr>
          <w:spacing w:val="-4"/>
        </w:rPr>
        <w:t>will</w:t>
      </w:r>
      <w:r>
        <w:rPr>
          <w:spacing w:val="-7"/>
        </w:rPr>
        <w:t> </w:t>
      </w:r>
      <w:r>
        <w:rPr>
          <w:spacing w:val="-4"/>
        </w:rPr>
        <w:t>complete</w:t>
      </w:r>
      <w:r>
        <w:rPr>
          <w:spacing w:val="-6"/>
        </w:rPr>
        <w:t> </w:t>
      </w:r>
      <w:r>
        <w:rPr>
          <w:spacing w:val="-4"/>
        </w:rPr>
        <w:t>a</w:t>
      </w:r>
      <w:r>
        <w:rPr>
          <w:spacing w:val="-7"/>
        </w:rPr>
        <w:t> </w:t>
      </w:r>
      <w:r>
        <w:rPr>
          <w:spacing w:val="-4"/>
        </w:rPr>
        <w:t>full pay</w:t>
      </w:r>
      <w:r>
        <w:rPr>
          <w:spacing w:val="-6"/>
        </w:rPr>
        <w:t> </w:t>
      </w:r>
      <w:r>
        <w:rPr>
          <w:spacing w:val="-4"/>
        </w:rPr>
        <w:t>equality</w:t>
      </w:r>
      <w:r>
        <w:rPr>
          <w:spacing w:val="-6"/>
        </w:rPr>
        <w:t> </w:t>
      </w:r>
      <w:r>
        <w:rPr>
          <w:spacing w:val="-4"/>
        </w:rPr>
        <w:t>audit</w:t>
      </w:r>
      <w:r>
        <w:rPr>
          <w:spacing w:val="-7"/>
        </w:rPr>
        <w:t> </w:t>
      </w:r>
      <w:r>
        <w:rPr>
          <w:spacing w:val="-4"/>
        </w:rPr>
        <w:t>in</w:t>
      </w:r>
      <w:r>
        <w:rPr>
          <w:spacing w:val="-6"/>
        </w:rPr>
        <w:t> </w:t>
      </w:r>
      <w:r>
        <w:rPr>
          <w:spacing w:val="-4"/>
        </w:rPr>
        <w:t>order</w:t>
      </w:r>
      <w:r>
        <w:rPr>
          <w:spacing w:val="-6"/>
        </w:rPr>
        <w:t> </w:t>
      </w:r>
      <w:r>
        <w:rPr>
          <w:spacing w:val="-4"/>
        </w:rPr>
        <w:t>that</w:t>
      </w:r>
      <w:r>
        <w:rPr>
          <w:spacing w:val="-7"/>
        </w:rPr>
        <w:t> </w:t>
      </w:r>
      <w:r>
        <w:rPr>
          <w:spacing w:val="-4"/>
        </w:rPr>
        <w:t>a</w:t>
      </w:r>
      <w:r>
        <w:rPr>
          <w:spacing w:val="-7"/>
        </w:rPr>
        <w:t> </w:t>
      </w:r>
      <w:r>
        <w:rPr>
          <w:spacing w:val="-4"/>
        </w:rPr>
        <w:t>statement</w:t>
      </w:r>
      <w:r>
        <w:rPr>
          <w:spacing w:val="-7"/>
        </w:rPr>
        <w:t> </w:t>
      </w:r>
      <w:r>
        <w:rPr>
          <w:spacing w:val="-4"/>
        </w:rPr>
        <w:t>of full</w:t>
      </w:r>
      <w:r>
        <w:rPr>
          <w:spacing w:val="-10"/>
        </w:rPr>
        <w:t> </w:t>
      </w:r>
      <w:r>
        <w:rPr>
          <w:spacing w:val="-4"/>
        </w:rPr>
        <w:t>application</w:t>
      </w:r>
      <w:r>
        <w:rPr>
          <w:spacing w:val="-10"/>
        </w:rPr>
        <w:t> </w:t>
      </w:r>
      <w:r>
        <w:rPr>
          <w:spacing w:val="-4"/>
        </w:rPr>
        <w:t>of</w:t>
      </w:r>
      <w:r>
        <w:rPr>
          <w:spacing w:val="-12"/>
        </w:rPr>
        <w:t> </w:t>
      </w:r>
      <w:r>
        <w:rPr>
          <w:spacing w:val="-4"/>
        </w:rPr>
        <w:t>all</w:t>
      </w:r>
      <w:r>
        <w:rPr>
          <w:spacing w:val="-10"/>
        </w:rPr>
        <w:t> </w:t>
      </w:r>
      <w:r>
        <w:rPr>
          <w:spacing w:val="-4"/>
        </w:rPr>
        <w:t>three</w:t>
      </w:r>
      <w:r>
        <w:rPr>
          <w:spacing w:val="-9"/>
        </w:rPr>
        <w:t> </w:t>
      </w:r>
      <w:r>
        <w:rPr>
          <w:spacing w:val="-4"/>
        </w:rPr>
        <w:t>elements</w:t>
      </w:r>
      <w:r>
        <w:rPr>
          <w:spacing w:val="-9"/>
        </w:rPr>
        <w:t> </w:t>
      </w:r>
      <w:r>
        <w:rPr>
          <w:spacing w:val="-4"/>
        </w:rPr>
        <w:t>of</w:t>
      </w:r>
      <w:r>
        <w:rPr>
          <w:spacing w:val="-12"/>
        </w:rPr>
        <w:t> </w:t>
      </w:r>
      <w:r>
        <w:rPr>
          <w:spacing w:val="-4"/>
        </w:rPr>
        <w:t>the</w:t>
      </w:r>
      <w:r>
        <w:rPr>
          <w:spacing w:val="-9"/>
        </w:rPr>
        <w:t> </w:t>
      </w:r>
      <w:r>
        <w:rPr>
          <w:spacing w:val="-4"/>
        </w:rPr>
        <w:t>Remuneration</w:t>
      </w:r>
      <w:r>
        <w:rPr>
          <w:spacing w:val="-8"/>
        </w:rPr>
        <w:t> </w:t>
      </w:r>
      <w:r>
        <w:rPr>
          <w:spacing w:val="-4"/>
        </w:rPr>
        <w:t>Code</w:t>
      </w:r>
      <w:r>
        <w:rPr>
          <w:spacing w:val="-9"/>
        </w:rPr>
        <w:t> </w:t>
      </w:r>
      <w:r>
        <w:rPr>
          <w:spacing w:val="-4"/>
        </w:rPr>
        <w:t>can</w:t>
      </w:r>
      <w:r>
        <w:rPr>
          <w:spacing w:val="-10"/>
        </w:rPr>
        <w:t> </w:t>
      </w:r>
      <w:r>
        <w:rPr>
          <w:spacing w:val="-4"/>
        </w:rPr>
        <w:t>be</w:t>
      </w:r>
      <w:r>
        <w:rPr>
          <w:spacing w:val="-9"/>
        </w:rPr>
        <w:t> </w:t>
      </w:r>
      <w:r>
        <w:rPr>
          <w:spacing w:val="-4"/>
        </w:rPr>
        <w:t>applied</w:t>
      </w:r>
      <w:r>
        <w:rPr>
          <w:spacing w:val="-8"/>
        </w:rPr>
        <w:t> </w:t>
      </w:r>
      <w:r>
        <w:rPr>
          <w:spacing w:val="-4"/>
        </w:rPr>
        <w:t>in</w:t>
      </w:r>
      <w:r>
        <w:rPr>
          <w:spacing w:val="-10"/>
        </w:rPr>
        <w:t> </w:t>
      </w:r>
      <w:r>
        <w:rPr>
          <w:spacing w:val="-4"/>
        </w:rPr>
        <w:t>time</w:t>
      </w:r>
      <w:r>
        <w:rPr>
          <w:spacing w:val="-9"/>
        </w:rPr>
        <w:t> </w:t>
      </w:r>
      <w:r>
        <w:rPr>
          <w:spacing w:val="-4"/>
        </w:rPr>
        <w:t>for</w:t>
      </w:r>
      <w:r>
        <w:rPr>
          <w:spacing w:val="-10"/>
        </w:rPr>
        <w:t> </w:t>
      </w:r>
      <w:r>
        <w:rPr>
          <w:spacing w:val="-4"/>
        </w:rPr>
        <w:t>the</w:t>
      </w:r>
      <w:r>
        <w:rPr>
          <w:spacing w:val="-9"/>
        </w:rPr>
        <w:t> </w:t>
      </w:r>
      <w:r>
        <w:rPr>
          <w:spacing w:val="-4"/>
        </w:rPr>
        <w:t>year ending</w:t>
      </w:r>
      <w:r>
        <w:rPr>
          <w:spacing w:val="-12"/>
        </w:rPr>
        <w:t> </w:t>
      </w:r>
      <w:r>
        <w:rPr>
          <w:spacing w:val="-4"/>
        </w:rPr>
        <w:t>31</w:t>
      </w:r>
      <w:r>
        <w:rPr>
          <w:spacing w:val="-12"/>
        </w:rPr>
        <w:t> </w:t>
      </w:r>
      <w:r>
        <w:rPr>
          <w:spacing w:val="-4"/>
        </w:rPr>
        <w:t>July</w:t>
      </w:r>
      <w:r>
        <w:rPr>
          <w:spacing w:val="-12"/>
        </w:rPr>
        <w:t> </w:t>
      </w:r>
      <w:r>
        <w:rPr>
          <w:spacing w:val="-4"/>
        </w:rPr>
        <w:t>2022.</w:t>
      </w:r>
      <w:r>
        <w:rPr>
          <w:spacing w:val="-9"/>
        </w:rPr>
        <w:t> </w:t>
      </w:r>
      <w:r>
        <w:rPr>
          <w:spacing w:val="-4"/>
        </w:rPr>
        <w:t>The</w:t>
      </w:r>
      <w:r>
        <w:rPr>
          <w:spacing w:val="-7"/>
        </w:rPr>
        <w:t> </w:t>
      </w:r>
      <w:r>
        <w:rPr>
          <w:spacing w:val="-4"/>
        </w:rPr>
        <w:t>School</w:t>
      </w:r>
      <w:r>
        <w:rPr>
          <w:spacing w:val="-8"/>
        </w:rPr>
        <w:t> </w:t>
      </w:r>
      <w:r>
        <w:rPr>
          <w:spacing w:val="-4"/>
        </w:rPr>
        <w:t>will</w:t>
      </w:r>
      <w:r>
        <w:rPr>
          <w:spacing w:val="-8"/>
        </w:rPr>
        <w:t> </w:t>
      </w:r>
      <w:r>
        <w:rPr>
          <w:spacing w:val="-4"/>
        </w:rPr>
        <w:t>also</w:t>
      </w:r>
      <w:r>
        <w:rPr>
          <w:spacing w:val="-8"/>
        </w:rPr>
        <w:t> </w:t>
      </w:r>
      <w:r>
        <w:rPr>
          <w:spacing w:val="-4"/>
        </w:rPr>
        <w:t>undertake</w:t>
      </w:r>
      <w:r>
        <w:rPr>
          <w:spacing w:val="-9"/>
        </w:rPr>
        <w:t> </w:t>
      </w:r>
      <w:r>
        <w:rPr>
          <w:spacing w:val="-4"/>
        </w:rPr>
        <w:t>a</w:t>
      </w:r>
      <w:r>
        <w:rPr>
          <w:spacing w:val="-8"/>
        </w:rPr>
        <w:t> </w:t>
      </w:r>
      <w:r>
        <w:rPr>
          <w:spacing w:val="-4"/>
        </w:rPr>
        <w:t>review</w:t>
      </w:r>
      <w:r>
        <w:rPr>
          <w:spacing w:val="-9"/>
        </w:rPr>
        <w:t> </w:t>
      </w:r>
      <w:r>
        <w:rPr>
          <w:spacing w:val="-4"/>
        </w:rPr>
        <w:t>against</w:t>
      </w:r>
      <w:r>
        <w:rPr>
          <w:spacing w:val="-9"/>
        </w:rPr>
        <w:t> </w:t>
      </w:r>
      <w:r>
        <w:rPr>
          <w:spacing w:val="-4"/>
        </w:rPr>
        <w:t>The</w:t>
      </w:r>
      <w:r>
        <w:rPr>
          <w:spacing w:val="-7"/>
        </w:rPr>
        <w:t> </w:t>
      </w:r>
      <w:r>
        <w:rPr>
          <w:spacing w:val="-4"/>
        </w:rPr>
        <w:t>Higher</w:t>
      </w:r>
      <w:r>
        <w:rPr>
          <w:spacing w:val="-8"/>
        </w:rPr>
        <w:t> </w:t>
      </w:r>
      <w:r>
        <w:rPr>
          <w:spacing w:val="-4"/>
        </w:rPr>
        <w:t>Education</w:t>
      </w:r>
      <w:r>
        <w:rPr>
          <w:spacing w:val="-8"/>
        </w:rPr>
        <w:t> </w:t>
      </w:r>
      <w:r>
        <w:rPr>
          <w:spacing w:val="-4"/>
        </w:rPr>
        <w:t>Senior </w:t>
      </w:r>
      <w:r>
        <w:rPr/>
        <w:t>Staff</w:t>
      </w:r>
      <w:r>
        <w:rPr>
          <w:spacing w:val="-16"/>
        </w:rPr>
        <w:t> </w:t>
      </w:r>
      <w:r>
        <w:rPr/>
        <w:t>Remuneration</w:t>
      </w:r>
      <w:r>
        <w:rPr>
          <w:spacing w:val="-16"/>
        </w:rPr>
        <w:t> </w:t>
      </w:r>
      <w:r>
        <w:rPr/>
        <w:t>Code</w:t>
      </w:r>
      <w:r>
        <w:rPr>
          <w:spacing w:val="-14"/>
        </w:rPr>
        <w:t> </w:t>
      </w:r>
      <w:r>
        <w:rPr/>
        <w:t>published</w:t>
      </w:r>
      <w:r>
        <w:rPr>
          <w:spacing w:val="-16"/>
        </w:rPr>
        <w:t> </w:t>
      </w:r>
      <w:r>
        <w:rPr/>
        <w:t>in</w:t>
      </w:r>
      <w:r>
        <w:rPr>
          <w:spacing w:val="-16"/>
        </w:rPr>
        <w:t> </w:t>
      </w:r>
      <w:r>
        <w:rPr/>
        <w:t>late</w:t>
      </w:r>
      <w:r>
        <w:rPr>
          <w:spacing w:val="-15"/>
        </w:rPr>
        <w:t> </w:t>
      </w:r>
      <w:r>
        <w:rPr/>
        <w:t>November</w:t>
      </w:r>
      <w:r>
        <w:rPr>
          <w:spacing w:val="-16"/>
        </w:rPr>
        <w:t> </w:t>
      </w:r>
      <w:r>
        <w:rPr/>
        <w:t>2021.</w:t>
      </w:r>
    </w:p>
    <w:p>
      <w:pPr>
        <w:pStyle w:val="BodyText"/>
        <w:spacing w:before="2"/>
        <w:rPr>
          <w:sz w:val="28"/>
        </w:rPr>
      </w:pPr>
    </w:p>
    <w:p>
      <w:pPr>
        <w:pStyle w:val="Heading7"/>
        <w:jc w:val="both"/>
        <w:rPr>
          <w:i/>
        </w:rPr>
      </w:pPr>
      <w:r>
        <w:rPr>
          <w:i/>
          <w:spacing w:val="-2"/>
        </w:rPr>
        <w:t>Review</w:t>
      </w:r>
      <w:r>
        <w:rPr>
          <w:i/>
          <w:spacing w:val="-12"/>
        </w:rPr>
        <w:t> </w:t>
      </w:r>
      <w:r>
        <w:rPr>
          <w:i/>
          <w:spacing w:val="-2"/>
        </w:rPr>
        <w:t>of</w:t>
      </w:r>
      <w:r>
        <w:rPr>
          <w:i/>
          <w:spacing w:val="-11"/>
        </w:rPr>
        <w:t> </w:t>
      </w:r>
      <w:r>
        <w:rPr>
          <w:i/>
          <w:spacing w:val="-2"/>
        </w:rPr>
        <w:t>Effectiveness</w:t>
      </w:r>
    </w:p>
    <w:p>
      <w:pPr>
        <w:pStyle w:val="BodyText"/>
        <w:spacing w:line="319" w:lineRule="auto" w:before="77"/>
        <w:ind w:left="998" w:right="1154"/>
        <w:jc w:val="both"/>
      </w:pPr>
      <w:r>
        <w:rPr>
          <w:spacing w:val="-6"/>
        </w:rPr>
        <w:t>The Governing</w:t>
      </w:r>
      <w:r>
        <w:rPr>
          <w:spacing w:val="-7"/>
        </w:rPr>
        <w:t> </w:t>
      </w:r>
      <w:r>
        <w:rPr>
          <w:spacing w:val="-6"/>
        </w:rPr>
        <w:t>Body undertakes periodic Effectiveness Reviews.</w:t>
      </w:r>
      <w:r>
        <w:rPr>
          <w:spacing w:val="40"/>
        </w:rPr>
        <w:t> </w:t>
      </w:r>
      <w:r>
        <w:rPr>
          <w:spacing w:val="-6"/>
        </w:rPr>
        <w:t>An external review was conducted in 2017/18, specifically focussing on governance on diversity and inclusion, and a further external </w:t>
      </w:r>
      <w:r>
        <w:rPr>
          <w:spacing w:val="-2"/>
        </w:rPr>
        <w:t>review</w:t>
      </w:r>
      <w:r>
        <w:rPr>
          <w:spacing w:val="-13"/>
        </w:rPr>
        <w:t> </w:t>
      </w:r>
      <w:r>
        <w:rPr>
          <w:spacing w:val="-2"/>
        </w:rPr>
        <w:t>is</w:t>
      </w:r>
      <w:r>
        <w:rPr>
          <w:spacing w:val="-14"/>
        </w:rPr>
        <w:t> </w:t>
      </w:r>
      <w:r>
        <w:rPr>
          <w:spacing w:val="-2"/>
        </w:rPr>
        <w:t>in</w:t>
      </w:r>
      <w:r>
        <w:rPr>
          <w:spacing w:val="-13"/>
        </w:rPr>
        <w:t> </w:t>
      </w:r>
      <w:r>
        <w:rPr>
          <w:spacing w:val="-2"/>
        </w:rPr>
        <w:t>progress</w:t>
      </w:r>
      <w:r>
        <w:rPr>
          <w:spacing w:val="-13"/>
        </w:rPr>
        <w:t> </w:t>
      </w:r>
      <w:r>
        <w:rPr>
          <w:spacing w:val="-2"/>
        </w:rPr>
        <w:t>focussing</w:t>
      </w:r>
      <w:r>
        <w:rPr>
          <w:spacing w:val="-14"/>
        </w:rPr>
        <w:t> </w:t>
      </w:r>
      <w:r>
        <w:rPr>
          <w:spacing w:val="-2"/>
        </w:rPr>
        <w:t>on</w:t>
      </w:r>
      <w:r>
        <w:rPr>
          <w:spacing w:val="-13"/>
        </w:rPr>
        <w:t> </w:t>
      </w:r>
      <w:r>
        <w:rPr>
          <w:spacing w:val="-2"/>
        </w:rPr>
        <w:t>the</w:t>
      </w:r>
      <w:r>
        <w:rPr>
          <w:spacing w:val="-13"/>
        </w:rPr>
        <w:t> </w:t>
      </w:r>
      <w:r>
        <w:rPr>
          <w:spacing w:val="-2"/>
        </w:rPr>
        <w:t>School’s</w:t>
      </w:r>
      <w:r>
        <w:rPr>
          <w:spacing w:val="-13"/>
        </w:rPr>
        <w:t> </w:t>
      </w:r>
      <w:r>
        <w:rPr>
          <w:spacing w:val="-2"/>
        </w:rPr>
        <w:t>methods</w:t>
      </w:r>
      <w:r>
        <w:rPr>
          <w:spacing w:val="-13"/>
        </w:rPr>
        <w:t> </w:t>
      </w:r>
      <w:r>
        <w:rPr>
          <w:spacing w:val="-2"/>
        </w:rPr>
        <w:t>for</w:t>
      </w:r>
      <w:r>
        <w:rPr>
          <w:spacing w:val="-13"/>
        </w:rPr>
        <w:t> </w:t>
      </w:r>
      <w:r>
        <w:rPr>
          <w:spacing w:val="-2"/>
        </w:rPr>
        <w:t>ongoing</w:t>
      </w:r>
      <w:r>
        <w:rPr>
          <w:spacing w:val="-14"/>
        </w:rPr>
        <w:t> </w:t>
      </w:r>
      <w:r>
        <w:rPr>
          <w:spacing w:val="-2"/>
        </w:rPr>
        <w:t>compliance</w:t>
      </w:r>
      <w:r>
        <w:rPr>
          <w:spacing w:val="-13"/>
        </w:rPr>
        <w:t> </w:t>
      </w:r>
      <w:r>
        <w:rPr>
          <w:spacing w:val="-2"/>
        </w:rPr>
        <w:t>with</w:t>
      </w:r>
      <w:r>
        <w:rPr>
          <w:spacing w:val="-13"/>
        </w:rPr>
        <w:t> </w:t>
      </w:r>
      <w:r>
        <w:rPr>
          <w:spacing w:val="-2"/>
        </w:rPr>
        <w:t>regulatory </w:t>
      </w:r>
      <w:r>
        <w:rPr>
          <w:spacing w:val="-4"/>
        </w:rPr>
        <w:t>conditions.</w:t>
      </w:r>
      <w:r>
        <w:rPr>
          <w:spacing w:val="40"/>
        </w:rPr>
        <w:t> </w:t>
      </w:r>
      <w:r>
        <w:rPr>
          <w:spacing w:val="-4"/>
        </w:rPr>
        <w:t>The</w:t>
      </w:r>
      <w:r>
        <w:rPr>
          <w:spacing w:val="-9"/>
        </w:rPr>
        <w:t> </w:t>
      </w:r>
      <w:r>
        <w:rPr>
          <w:spacing w:val="-4"/>
        </w:rPr>
        <w:t>implementation</w:t>
      </w:r>
      <w:r>
        <w:rPr>
          <w:spacing w:val="-10"/>
        </w:rPr>
        <w:t> </w:t>
      </w:r>
      <w:r>
        <w:rPr>
          <w:spacing w:val="-4"/>
        </w:rPr>
        <w:t>of</w:t>
      </w:r>
      <w:r>
        <w:rPr>
          <w:spacing w:val="-10"/>
        </w:rPr>
        <w:t> </w:t>
      </w:r>
      <w:r>
        <w:rPr>
          <w:spacing w:val="-4"/>
        </w:rPr>
        <w:t>actions</w:t>
      </w:r>
      <w:r>
        <w:rPr>
          <w:spacing w:val="-9"/>
        </w:rPr>
        <w:t> </w:t>
      </w:r>
      <w:r>
        <w:rPr>
          <w:spacing w:val="-4"/>
        </w:rPr>
        <w:t>arising</w:t>
      </w:r>
      <w:r>
        <w:rPr>
          <w:spacing w:val="-11"/>
        </w:rPr>
        <w:t> </w:t>
      </w:r>
      <w:r>
        <w:rPr>
          <w:spacing w:val="-4"/>
        </w:rPr>
        <w:t>from</w:t>
      </w:r>
      <w:r>
        <w:rPr>
          <w:spacing w:val="-10"/>
        </w:rPr>
        <w:t> </w:t>
      </w:r>
      <w:r>
        <w:rPr>
          <w:spacing w:val="-4"/>
        </w:rPr>
        <w:t>such</w:t>
      </w:r>
      <w:r>
        <w:rPr>
          <w:spacing w:val="-10"/>
        </w:rPr>
        <w:t> </w:t>
      </w:r>
      <w:r>
        <w:rPr>
          <w:spacing w:val="-4"/>
        </w:rPr>
        <w:t>effectiveness</w:t>
      </w:r>
      <w:r>
        <w:rPr>
          <w:spacing w:val="-9"/>
        </w:rPr>
        <w:t> </w:t>
      </w:r>
      <w:r>
        <w:rPr>
          <w:spacing w:val="-4"/>
        </w:rPr>
        <w:t>reviews</w:t>
      </w:r>
      <w:r>
        <w:rPr>
          <w:spacing w:val="-9"/>
        </w:rPr>
        <w:t> </w:t>
      </w:r>
      <w:r>
        <w:rPr>
          <w:spacing w:val="-4"/>
        </w:rPr>
        <w:t>are</w:t>
      </w:r>
      <w:r>
        <w:rPr>
          <w:spacing w:val="-9"/>
        </w:rPr>
        <w:t> </w:t>
      </w:r>
      <w:r>
        <w:rPr>
          <w:spacing w:val="-4"/>
        </w:rPr>
        <w:t>monitored </w:t>
      </w:r>
      <w:r>
        <w:rPr>
          <w:spacing w:val="-6"/>
        </w:rPr>
        <w:t>by the Nominations Committee and the Audit Committee as appropriate.</w:t>
      </w:r>
      <w:r>
        <w:rPr>
          <w:spacing w:val="-7"/>
        </w:rPr>
        <w:t> </w:t>
      </w:r>
      <w:r>
        <w:rPr>
          <w:spacing w:val="-6"/>
        </w:rPr>
        <w:t>The Academic Board also </w:t>
      </w:r>
      <w:r>
        <w:rPr>
          <w:spacing w:val="-2"/>
        </w:rPr>
        <w:t>undertakes</w:t>
      </w:r>
      <w:r>
        <w:rPr>
          <w:spacing w:val="-8"/>
        </w:rPr>
        <w:t> </w:t>
      </w:r>
      <w:r>
        <w:rPr>
          <w:spacing w:val="-2"/>
        </w:rPr>
        <w:t>periodic</w:t>
      </w:r>
      <w:r>
        <w:rPr>
          <w:spacing w:val="-8"/>
        </w:rPr>
        <w:t> </w:t>
      </w:r>
      <w:r>
        <w:rPr>
          <w:spacing w:val="-2"/>
        </w:rPr>
        <w:t>effectiveness</w:t>
      </w:r>
      <w:r>
        <w:rPr>
          <w:spacing w:val="-8"/>
        </w:rPr>
        <w:t> </w:t>
      </w:r>
      <w:r>
        <w:rPr>
          <w:spacing w:val="-2"/>
        </w:rPr>
        <w:t>reviews</w:t>
      </w:r>
      <w:r>
        <w:rPr>
          <w:spacing w:val="-10"/>
        </w:rPr>
        <w:t> </w:t>
      </w:r>
      <w:r>
        <w:rPr>
          <w:spacing w:val="-2"/>
        </w:rPr>
        <w:t>and</w:t>
      </w:r>
      <w:r>
        <w:rPr>
          <w:spacing w:val="-9"/>
        </w:rPr>
        <w:t> </w:t>
      </w:r>
      <w:r>
        <w:rPr>
          <w:spacing w:val="-2"/>
        </w:rPr>
        <w:t>the</w:t>
      </w:r>
      <w:r>
        <w:rPr>
          <w:spacing w:val="-8"/>
        </w:rPr>
        <w:t> </w:t>
      </w:r>
      <w:r>
        <w:rPr>
          <w:spacing w:val="-2"/>
        </w:rPr>
        <w:t>last</w:t>
      </w:r>
      <w:r>
        <w:rPr>
          <w:spacing w:val="-10"/>
        </w:rPr>
        <w:t> </w:t>
      </w:r>
      <w:r>
        <w:rPr>
          <w:spacing w:val="-2"/>
        </w:rPr>
        <w:t>review</w:t>
      </w:r>
      <w:r>
        <w:rPr>
          <w:spacing w:val="-10"/>
        </w:rPr>
        <w:t> </w:t>
      </w:r>
      <w:r>
        <w:rPr>
          <w:spacing w:val="-2"/>
        </w:rPr>
        <w:t>was</w:t>
      </w:r>
      <w:r>
        <w:rPr>
          <w:spacing w:val="-8"/>
        </w:rPr>
        <w:t> </w:t>
      </w:r>
      <w:r>
        <w:rPr>
          <w:spacing w:val="-2"/>
        </w:rPr>
        <w:t>undertaken</w:t>
      </w:r>
      <w:r>
        <w:rPr>
          <w:spacing w:val="-11"/>
        </w:rPr>
        <w:t> </w:t>
      </w:r>
      <w:r>
        <w:rPr>
          <w:spacing w:val="-2"/>
        </w:rPr>
        <w:t>in</w:t>
      </w:r>
      <w:r>
        <w:rPr>
          <w:spacing w:val="-9"/>
        </w:rPr>
        <w:t> </w:t>
      </w:r>
      <w:r>
        <w:rPr>
          <w:spacing w:val="-2"/>
        </w:rPr>
        <w:t>2018.</w:t>
      </w:r>
    </w:p>
    <w:p>
      <w:pPr>
        <w:pStyle w:val="BodyText"/>
        <w:spacing w:before="4"/>
        <w:rPr>
          <w:sz w:val="26"/>
        </w:rPr>
      </w:pPr>
    </w:p>
    <w:p>
      <w:pPr>
        <w:pStyle w:val="BodyText"/>
        <w:spacing w:line="319" w:lineRule="auto" w:before="1"/>
        <w:ind w:left="998" w:right="1154"/>
        <w:jc w:val="both"/>
      </w:pPr>
      <w:r>
        <w:rPr/>
        <w:t>In light of the COVID-19 coronavirus pandemic, meetings of the Governing Body and its </w:t>
      </w:r>
      <w:r>
        <w:rPr>
          <w:spacing w:val="-6"/>
        </w:rPr>
        <w:t>subcommittees</w:t>
      </w:r>
      <w:r>
        <w:rPr>
          <w:spacing w:val="-10"/>
        </w:rPr>
        <w:t> </w:t>
      </w:r>
      <w:r>
        <w:rPr>
          <w:spacing w:val="-6"/>
        </w:rPr>
        <w:t>moved</w:t>
      </w:r>
      <w:r>
        <w:rPr>
          <w:spacing w:val="-10"/>
        </w:rPr>
        <w:t> </w:t>
      </w:r>
      <w:r>
        <w:rPr>
          <w:spacing w:val="-6"/>
        </w:rPr>
        <w:t>to</w:t>
      </w:r>
      <w:r>
        <w:rPr>
          <w:spacing w:val="-10"/>
        </w:rPr>
        <w:t> </w:t>
      </w:r>
      <w:r>
        <w:rPr>
          <w:spacing w:val="-6"/>
        </w:rPr>
        <w:t>an</w:t>
      </w:r>
      <w:r>
        <w:rPr>
          <w:spacing w:val="-10"/>
        </w:rPr>
        <w:t> </w:t>
      </w:r>
      <w:r>
        <w:rPr>
          <w:spacing w:val="-6"/>
        </w:rPr>
        <w:t>online</w:t>
      </w:r>
      <w:r>
        <w:rPr>
          <w:spacing w:val="-10"/>
        </w:rPr>
        <w:t> </w:t>
      </w:r>
      <w:r>
        <w:rPr>
          <w:spacing w:val="-6"/>
        </w:rPr>
        <w:t>virtual</w:t>
      </w:r>
      <w:r>
        <w:rPr>
          <w:spacing w:val="-9"/>
        </w:rPr>
        <w:t> </w:t>
      </w:r>
      <w:r>
        <w:rPr>
          <w:spacing w:val="-6"/>
        </w:rPr>
        <w:t>conferencing</w:t>
      </w:r>
      <w:r>
        <w:rPr>
          <w:spacing w:val="-10"/>
        </w:rPr>
        <w:t> </w:t>
      </w:r>
      <w:r>
        <w:rPr>
          <w:spacing w:val="-6"/>
        </w:rPr>
        <w:t>format</w:t>
      </w:r>
      <w:r>
        <w:rPr>
          <w:spacing w:val="-10"/>
        </w:rPr>
        <w:t> </w:t>
      </w:r>
      <w:r>
        <w:rPr>
          <w:spacing w:val="-6"/>
        </w:rPr>
        <w:t>in</w:t>
      </w:r>
      <w:r>
        <w:rPr>
          <w:spacing w:val="-10"/>
        </w:rPr>
        <w:t> </w:t>
      </w:r>
      <w:r>
        <w:rPr>
          <w:spacing w:val="-6"/>
        </w:rPr>
        <w:t>March</w:t>
      </w:r>
      <w:r>
        <w:rPr>
          <w:spacing w:val="-10"/>
        </w:rPr>
        <w:t> </w:t>
      </w:r>
      <w:r>
        <w:rPr>
          <w:spacing w:val="-6"/>
        </w:rPr>
        <w:t>2020;</w:t>
      </w:r>
      <w:r>
        <w:rPr>
          <w:spacing w:val="-10"/>
        </w:rPr>
        <w:t> </w:t>
      </w:r>
      <w:r>
        <w:rPr>
          <w:spacing w:val="-6"/>
        </w:rPr>
        <w:t>meetings</w:t>
      </w:r>
      <w:r>
        <w:rPr>
          <w:spacing w:val="-9"/>
        </w:rPr>
        <w:t> </w:t>
      </w:r>
      <w:r>
        <w:rPr>
          <w:spacing w:val="-6"/>
        </w:rPr>
        <w:t>continued </w:t>
      </w:r>
      <w:r>
        <w:rPr/>
        <w:t>remotely</w:t>
      </w:r>
      <w:r>
        <w:rPr>
          <w:spacing w:val="-10"/>
        </w:rPr>
        <w:t> </w:t>
      </w:r>
      <w:r>
        <w:rPr/>
        <w:t>throughout</w:t>
      </w:r>
      <w:r>
        <w:rPr>
          <w:spacing w:val="-10"/>
        </w:rPr>
        <w:t> </w:t>
      </w:r>
      <w:r>
        <w:rPr/>
        <w:t>the</w:t>
      </w:r>
      <w:r>
        <w:rPr>
          <w:spacing w:val="-8"/>
        </w:rPr>
        <w:t> </w:t>
      </w:r>
      <w:r>
        <w:rPr/>
        <w:t>2020/21</w:t>
      </w:r>
      <w:r>
        <w:rPr>
          <w:spacing w:val="-10"/>
        </w:rPr>
        <w:t> </w:t>
      </w:r>
      <w:r>
        <w:rPr/>
        <w:t>year.</w:t>
      </w:r>
      <w:r>
        <w:rPr>
          <w:spacing w:val="-10"/>
        </w:rPr>
        <w:t> </w:t>
      </w:r>
      <w:r>
        <w:rPr/>
        <w:t>It</w:t>
      </w:r>
      <w:r>
        <w:rPr>
          <w:spacing w:val="-10"/>
        </w:rPr>
        <w:t> </w:t>
      </w:r>
      <w:r>
        <w:rPr/>
        <w:t>is</w:t>
      </w:r>
      <w:r>
        <w:rPr>
          <w:spacing w:val="-9"/>
        </w:rPr>
        <w:t> </w:t>
      </w:r>
      <w:r>
        <w:rPr/>
        <w:t>expected</w:t>
      </w:r>
      <w:r>
        <w:rPr>
          <w:spacing w:val="-10"/>
        </w:rPr>
        <w:t> </w:t>
      </w:r>
      <w:r>
        <w:rPr/>
        <w:t>that</w:t>
      </w:r>
      <w:r>
        <w:rPr>
          <w:spacing w:val="-10"/>
        </w:rPr>
        <w:t> </w:t>
      </w:r>
      <w:r>
        <w:rPr/>
        <w:t>some</w:t>
      </w:r>
      <w:r>
        <w:rPr>
          <w:spacing w:val="-8"/>
        </w:rPr>
        <w:t> </w:t>
      </w:r>
      <w:r>
        <w:rPr/>
        <w:t>meetings</w:t>
      </w:r>
      <w:r>
        <w:rPr>
          <w:spacing w:val="-8"/>
        </w:rPr>
        <w:t> </w:t>
      </w:r>
      <w:r>
        <w:rPr/>
        <w:t>will</w:t>
      </w:r>
      <w:r>
        <w:rPr>
          <w:spacing w:val="-10"/>
        </w:rPr>
        <w:t> </w:t>
      </w:r>
      <w:r>
        <w:rPr/>
        <w:t>continue</w:t>
      </w:r>
      <w:r>
        <w:rPr>
          <w:spacing w:val="-9"/>
        </w:rPr>
        <w:t> </w:t>
      </w:r>
      <w:r>
        <w:rPr/>
        <w:t>in</w:t>
      </w:r>
      <w:r>
        <w:rPr>
          <w:spacing w:val="-10"/>
        </w:rPr>
        <w:t> </w:t>
      </w:r>
      <w:r>
        <w:rPr/>
        <w:t>this format</w:t>
      </w:r>
      <w:r>
        <w:rPr>
          <w:spacing w:val="-9"/>
        </w:rPr>
        <w:t> </w:t>
      </w:r>
      <w:r>
        <w:rPr/>
        <w:t>in</w:t>
      </w:r>
      <w:r>
        <w:rPr>
          <w:spacing w:val="-8"/>
        </w:rPr>
        <w:t> </w:t>
      </w:r>
      <w:r>
        <w:rPr/>
        <w:t>the</w:t>
      </w:r>
      <w:r>
        <w:rPr>
          <w:spacing w:val="-7"/>
        </w:rPr>
        <w:t> </w:t>
      </w:r>
      <w:r>
        <w:rPr/>
        <w:t>2021/22</w:t>
      </w:r>
      <w:r>
        <w:rPr>
          <w:spacing w:val="-9"/>
        </w:rPr>
        <w:t> </w:t>
      </w:r>
      <w:r>
        <w:rPr/>
        <w:t>year.</w:t>
      </w:r>
    </w:p>
    <w:p>
      <w:pPr>
        <w:spacing w:after="0" w:line="319" w:lineRule="auto"/>
        <w:jc w:val="both"/>
        <w:sectPr>
          <w:pgSz w:w="11910" w:h="16840"/>
          <w:pgMar w:header="712" w:footer="779" w:top="1320" w:bottom="960" w:left="420" w:right="260"/>
        </w:sectPr>
      </w:pPr>
    </w:p>
    <w:p>
      <w:pPr>
        <w:pStyle w:val="Heading7"/>
        <w:spacing w:line="324" w:lineRule="auto" w:before="131"/>
        <w:ind w:right="6440"/>
      </w:pPr>
      <w:r>
        <w:rPr>
          <w:i/>
        </w:rPr>
        <w:t>Summary</w:t>
      </w:r>
      <w:r>
        <w:rPr>
          <w:i/>
          <w:spacing w:val="-14"/>
        </w:rPr>
        <w:t> </w:t>
      </w:r>
      <w:r>
        <w:rPr>
          <w:i/>
        </w:rPr>
        <w:t>of</w:t>
      </w:r>
      <w:r>
        <w:rPr>
          <w:i/>
          <w:spacing w:val="-14"/>
        </w:rPr>
        <w:t> </w:t>
      </w:r>
      <w:r>
        <w:rPr>
          <w:i/>
        </w:rPr>
        <w:t>Delegated</w:t>
      </w:r>
      <w:r>
        <w:rPr>
          <w:i/>
          <w:spacing w:val="-14"/>
        </w:rPr>
        <w:t> </w:t>
      </w:r>
      <w:r>
        <w:rPr>
          <w:i/>
        </w:rPr>
        <w:t>Authority</w:t>
      </w:r>
      <w:r>
        <w:rPr/>
        <w:t> Governing Body</w:t>
      </w:r>
    </w:p>
    <w:p>
      <w:pPr>
        <w:pStyle w:val="BodyText"/>
        <w:spacing w:line="319" w:lineRule="auto"/>
        <w:ind w:left="998" w:right="1154"/>
        <w:jc w:val="both"/>
      </w:pPr>
      <w:r>
        <w:rPr/>
        <w:t>The</w:t>
      </w:r>
      <w:r>
        <w:rPr>
          <w:spacing w:val="-16"/>
        </w:rPr>
        <w:t> </w:t>
      </w:r>
      <w:r>
        <w:rPr/>
        <w:t>matters</w:t>
      </w:r>
      <w:r>
        <w:rPr>
          <w:spacing w:val="-16"/>
        </w:rPr>
        <w:t> </w:t>
      </w:r>
      <w:r>
        <w:rPr/>
        <w:t>specifically</w:t>
      </w:r>
      <w:r>
        <w:rPr>
          <w:spacing w:val="-16"/>
        </w:rPr>
        <w:t> </w:t>
      </w:r>
      <w:r>
        <w:rPr/>
        <w:t>reserved</w:t>
      </w:r>
      <w:r>
        <w:rPr>
          <w:spacing w:val="-16"/>
        </w:rPr>
        <w:t> </w:t>
      </w:r>
      <w:r>
        <w:rPr/>
        <w:t>to</w:t>
      </w:r>
      <w:r>
        <w:rPr>
          <w:spacing w:val="-16"/>
        </w:rPr>
        <w:t> </w:t>
      </w:r>
      <w:r>
        <w:rPr/>
        <w:t>the</w:t>
      </w:r>
      <w:r>
        <w:rPr>
          <w:spacing w:val="-15"/>
        </w:rPr>
        <w:t> </w:t>
      </w:r>
      <w:r>
        <w:rPr/>
        <w:t>Governing</w:t>
      </w:r>
      <w:r>
        <w:rPr>
          <w:spacing w:val="-16"/>
        </w:rPr>
        <w:t> </w:t>
      </w:r>
      <w:r>
        <w:rPr/>
        <w:t>Body</w:t>
      </w:r>
      <w:r>
        <w:rPr>
          <w:spacing w:val="-16"/>
        </w:rPr>
        <w:t> </w:t>
      </w:r>
      <w:r>
        <w:rPr/>
        <w:t>for</w:t>
      </w:r>
      <w:r>
        <w:rPr>
          <w:spacing w:val="-16"/>
        </w:rPr>
        <w:t> </w:t>
      </w:r>
      <w:r>
        <w:rPr/>
        <w:t>decision</w:t>
      </w:r>
      <w:r>
        <w:rPr>
          <w:spacing w:val="-16"/>
        </w:rPr>
        <w:t> </w:t>
      </w:r>
      <w:r>
        <w:rPr/>
        <w:t>as</w:t>
      </w:r>
      <w:r>
        <w:rPr>
          <w:spacing w:val="-16"/>
        </w:rPr>
        <w:t> </w:t>
      </w:r>
      <w:r>
        <w:rPr/>
        <w:t>set</w:t>
      </w:r>
      <w:r>
        <w:rPr>
          <w:spacing w:val="-15"/>
        </w:rPr>
        <w:t> </w:t>
      </w:r>
      <w:r>
        <w:rPr/>
        <w:t>out</w:t>
      </w:r>
      <w:r>
        <w:rPr>
          <w:spacing w:val="-16"/>
        </w:rPr>
        <w:t> </w:t>
      </w:r>
      <w:r>
        <w:rPr/>
        <w:t>in</w:t>
      </w:r>
      <w:r>
        <w:rPr>
          <w:spacing w:val="-16"/>
        </w:rPr>
        <w:t> </w:t>
      </w:r>
      <w:r>
        <w:rPr/>
        <w:t>the</w:t>
      </w:r>
      <w:r>
        <w:rPr>
          <w:spacing w:val="-16"/>
        </w:rPr>
        <w:t> </w:t>
      </w:r>
      <w:r>
        <w:rPr/>
        <w:t>Articles</w:t>
      </w:r>
      <w:r>
        <w:rPr>
          <w:spacing w:val="-16"/>
        </w:rPr>
        <w:t> </w:t>
      </w:r>
      <w:r>
        <w:rPr/>
        <w:t>of </w:t>
      </w:r>
      <w:r>
        <w:rPr>
          <w:spacing w:val="-4"/>
        </w:rPr>
        <w:t>Association</w:t>
      </w:r>
      <w:r>
        <w:rPr>
          <w:spacing w:val="-12"/>
        </w:rPr>
        <w:t> </w:t>
      </w:r>
      <w:r>
        <w:rPr>
          <w:spacing w:val="-4"/>
        </w:rPr>
        <w:t>include:</w:t>
      </w:r>
      <w:r>
        <w:rPr>
          <w:spacing w:val="-12"/>
        </w:rPr>
        <w:t> </w:t>
      </w:r>
      <w:r>
        <w:rPr>
          <w:spacing w:val="-4"/>
        </w:rPr>
        <w:t>the</w:t>
      </w:r>
      <w:r>
        <w:rPr>
          <w:spacing w:val="-12"/>
        </w:rPr>
        <w:t> </w:t>
      </w:r>
      <w:r>
        <w:rPr>
          <w:spacing w:val="-4"/>
        </w:rPr>
        <w:t>determination</w:t>
      </w:r>
      <w:r>
        <w:rPr>
          <w:spacing w:val="-12"/>
        </w:rPr>
        <w:t> </w:t>
      </w:r>
      <w:r>
        <w:rPr>
          <w:spacing w:val="-4"/>
        </w:rPr>
        <w:t>of</w:t>
      </w:r>
      <w:r>
        <w:rPr>
          <w:spacing w:val="-12"/>
        </w:rPr>
        <w:t> </w:t>
      </w:r>
      <w:r>
        <w:rPr>
          <w:spacing w:val="-4"/>
        </w:rPr>
        <w:t>the</w:t>
      </w:r>
      <w:r>
        <w:rPr>
          <w:spacing w:val="-11"/>
        </w:rPr>
        <w:t> </w:t>
      </w:r>
      <w:r>
        <w:rPr>
          <w:spacing w:val="-4"/>
        </w:rPr>
        <w:t>educational</w:t>
      </w:r>
      <w:r>
        <w:rPr>
          <w:spacing w:val="-12"/>
        </w:rPr>
        <w:t> </w:t>
      </w:r>
      <w:r>
        <w:rPr>
          <w:spacing w:val="-4"/>
        </w:rPr>
        <w:t>character</w:t>
      </w:r>
      <w:r>
        <w:rPr>
          <w:spacing w:val="-12"/>
        </w:rPr>
        <w:t> </w:t>
      </w:r>
      <w:r>
        <w:rPr>
          <w:spacing w:val="-4"/>
        </w:rPr>
        <w:t>of</w:t>
      </w:r>
      <w:r>
        <w:rPr>
          <w:spacing w:val="-12"/>
        </w:rPr>
        <w:t> </w:t>
      </w:r>
      <w:r>
        <w:rPr>
          <w:spacing w:val="-4"/>
        </w:rPr>
        <w:t>the</w:t>
      </w:r>
      <w:r>
        <w:rPr>
          <w:spacing w:val="-12"/>
        </w:rPr>
        <w:t> </w:t>
      </w:r>
      <w:r>
        <w:rPr>
          <w:spacing w:val="-4"/>
        </w:rPr>
        <w:t>institution;</w:t>
      </w:r>
      <w:r>
        <w:rPr>
          <w:spacing w:val="-12"/>
        </w:rPr>
        <w:t> </w:t>
      </w:r>
      <w:r>
        <w:rPr>
          <w:spacing w:val="-4"/>
        </w:rPr>
        <w:t>the</w:t>
      </w:r>
      <w:r>
        <w:rPr>
          <w:spacing w:val="-11"/>
        </w:rPr>
        <w:t> </w:t>
      </w:r>
      <w:r>
        <w:rPr>
          <w:spacing w:val="-4"/>
        </w:rPr>
        <w:t>approval of</w:t>
      </w:r>
      <w:r>
        <w:rPr>
          <w:spacing w:val="-6"/>
        </w:rPr>
        <w:t> </w:t>
      </w:r>
      <w:r>
        <w:rPr>
          <w:spacing w:val="-4"/>
        </w:rPr>
        <w:t>annual</w:t>
      </w:r>
      <w:r>
        <w:rPr>
          <w:spacing w:val="-6"/>
        </w:rPr>
        <w:t> </w:t>
      </w:r>
      <w:r>
        <w:rPr>
          <w:spacing w:val="-4"/>
        </w:rPr>
        <w:t>estimates</w:t>
      </w:r>
      <w:r>
        <w:rPr>
          <w:spacing w:val="-6"/>
        </w:rPr>
        <w:t> </w:t>
      </w:r>
      <w:r>
        <w:rPr>
          <w:spacing w:val="-4"/>
        </w:rPr>
        <w:t>of</w:t>
      </w:r>
      <w:r>
        <w:rPr>
          <w:spacing w:val="-6"/>
        </w:rPr>
        <w:t> </w:t>
      </w:r>
      <w:r>
        <w:rPr>
          <w:spacing w:val="-4"/>
        </w:rPr>
        <w:t>‘income</w:t>
      </w:r>
      <w:r>
        <w:rPr>
          <w:spacing w:val="-6"/>
        </w:rPr>
        <w:t> </w:t>
      </w:r>
      <w:r>
        <w:rPr>
          <w:spacing w:val="-4"/>
        </w:rPr>
        <w:t>and</w:t>
      </w:r>
      <w:r>
        <w:rPr>
          <w:spacing w:val="-6"/>
        </w:rPr>
        <w:t> </w:t>
      </w:r>
      <w:r>
        <w:rPr>
          <w:spacing w:val="-4"/>
        </w:rPr>
        <w:t>expenditure’;</w:t>
      </w:r>
      <w:r>
        <w:rPr>
          <w:spacing w:val="-6"/>
        </w:rPr>
        <w:t> </w:t>
      </w:r>
      <w:r>
        <w:rPr>
          <w:spacing w:val="-4"/>
        </w:rPr>
        <w:t>ensuring</w:t>
      </w:r>
      <w:r>
        <w:rPr>
          <w:spacing w:val="-7"/>
        </w:rPr>
        <w:t> </w:t>
      </w:r>
      <w:r>
        <w:rPr>
          <w:spacing w:val="-4"/>
        </w:rPr>
        <w:t>the</w:t>
      </w:r>
      <w:r>
        <w:rPr>
          <w:spacing w:val="-6"/>
        </w:rPr>
        <w:t> </w:t>
      </w:r>
      <w:r>
        <w:rPr>
          <w:spacing w:val="-4"/>
        </w:rPr>
        <w:t>solvency</w:t>
      </w:r>
      <w:r>
        <w:rPr>
          <w:spacing w:val="-6"/>
        </w:rPr>
        <w:t> </w:t>
      </w:r>
      <w:r>
        <w:rPr>
          <w:spacing w:val="-4"/>
        </w:rPr>
        <w:t>of</w:t>
      </w:r>
      <w:r>
        <w:rPr>
          <w:spacing w:val="-6"/>
        </w:rPr>
        <w:t> </w:t>
      </w:r>
      <w:r>
        <w:rPr>
          <w:spacing w:val="-4"/>
        </w:rPr>
        <w:t>the</w:t>
      </w:r>
      <w:r>
        <w:rPr>
          <w:spacing w:val="-6"/>
        </w:rPr>
        <w:t> </w:t>
      </w:r>
      <w:r>
        <w:rPr>
          <w:spacing w:val="-4"/>
        </w:rPr>
        <w:t>institution</w:t>
      </w:r>
      <w:r>
        <w:rPr>
          <w:spacing w:val="-6"/>
        </w:rPr>
        <w:t> </w:t>
      </w:r>
      <w:r>
        <w:rPr>
          <w:spacing w:val="-4"/>
        </w:rPr>
        <w:t>and</w:t>
      </w:r>
      <w:r>
        <w:rPr>
          <w:spacing w:val="-6"/>
        </w:rPr>
        <w:t> </w:t>
      </w:r>
      <w:r>
        <w:rPr>
          <w:spacing w:val="-4"/>
        </w:rPr>
        <w:t>the </w:t>
      </w:r>
      <w:r>
        <w:rPr/>
        <w:t>safeguarding</w:t>
      </w:r>
      <w:r>
        <w:rPr>
          <w:spacing w:val="-13"/>
        </w:rPr>
        <w:t> </w:t>
      </w:r>
      <w:r>
        <w:rPr/>
        <w:t>of</w:t>
      </w:r>
      <w:r>
        <w:rPr>
          <w:spacing w:val="-12"/>
        </w:rPr>
        <w:t> </w:t>
      </w:r>
      <w:r>
        <w:rPr/>
        <w:t>its</w:t>
      </w:r>
      <w:r>
        <w:rPr>
          <w:spacing w:val="-11"/>
        </w:rPr>
        <w:t> </w:t>
      </w:r>
      <w:r>
        <w:rPr/>
        <w:t>assets</w:t>
      </w:r>
      <w:r>
        <w:rPr>
          <w:spacing w:val="-11"/>
        </w:rPr>
        <w:t> </w:t>
      </w:r>
      <w:r>
        <w:rPr/>
        <w:t>and</w:t>
      </w:r>
      <w:r>
        <w:rPr>
          <w:spacing w:val="-11"/>
        </w:rPr>
        <w:t> </w:t>
      </w:r>
      <w:r>
        <w:rPr/>
        <w:t>for</w:t>
      </w:r>
      <w:r>
        <w:rPr>
          <w:spacing w:val="-11"/>
        </w:rPr>
        <w:t> </w:t>
      </w:r>
      <w:r>
        <w:rPr/>
        <w:t>maintaining</w:t>
      </w:r>
      <w:r>
        <w:rPr>
          <w:spacing w:val="-13"/>
        </w:rPr>
        <w:t> </w:t>
      </w:r>
      <w:r>
        <w:rPr/>
        <w:t>a</w:t>
      </w:r>
      <w:r>
        <w:rPr>
          <w:spacing w:val="-12"/>
        </w:rPr>
        <w:t> </w:t>
      </w:r>
      <w:r>
        <w:rPr/>
        <w:t>sound</w:t>
      </w:r>
      <w:r>
        <w:rPr>
          <w:spacing w:val="-11"/>
        </w:rPr>
        <w:t> </w:t>
      </w:r>
      <w:r>
        <w:rPr/>
        <w:t>system</w:t>
      </w:r>
      <w:r>
        <w:rPr>
          <w:spacing w:val="-12"/>
        </w:rPr>
        <w:t> </w:t>
      </w:r>
      <w:r>
        <w:rPr/>
        <w:t>of</w:t>
      </w:r>
      <w:r>
        <w:rPr>
          <w:spacing w:val="-12"/>
        </w:rPr>
        <w:t> </w:t>
      </w:r>
      <w:r>
        <w:rPr/>
        <w:t>internal</w:t>
      </w:r>
      <w:r>
        <w:rPr>
          <w:spacing w:val="-12"/>
        </w:rPr>
        <w:t> </w:t>
      </w:r>
      <w:r>
        <w:rPr/>
        <w:t>control.</w:t>
      </w:r>
      <w:r>
        <w:rPr>
          <w:spacing w:val="40"/>
        </w:rPr>
        <w:t> </w:t>
      </w:r>
      <w:r>
        <w:rPr/>
        <w:t>Much</w:t>
      </w:r>
      <w:r>
        <w:rPr>
          <w:spacing w:val="-12"/>
        </w:rPr>
        <w:t> </w:t>
      </w:r>
      <w:r>
        <w:rPr/>
        <w:t>of</w:t>
      </w:r>
      <w:r>
        <w:rPr>
          <w:spacing w:val="-12"/>
        </w:rPr>
        <w:t> </w:t>
      </w:r>
      <w:r>
        <w:rPr/>
        <w:t>the detailed</w:t>
      </w:r>
      <w:r>
        <w:rPr>
          <w:spacing w:val="-14"/>
        </w:rPr>
        <w:t> </w:t>
      </w:r>
      <w:r>
        <w:rPr/>
        <w:t>work</w:t>
      </w:r>
      <w:r>
        <w:rPr>
          <w:spacing w:val="-14"/>
        </w:rPr>
        <w:t> </w:t>
      </w:r>
      <w:r>
        <w:rPr/>
        <w:t>of</w:t>
      </w:r>
      <w:r>
        <w:rPr>
          <w:spacing w:val="-15"/>
        </w:rPr>
        <w:t> </w:t>
      </w:r>
      <w:r>
        <w:rPr/>
        <w:t>the</w:t>
      </w:r>
      <w:r>
        <w:rPr>
          <w:spacing w:val="-14"/>
        </w:rPr>
        <w:t> </w:t>
      </w:r>
      <w:r>
        <w:rPr/>
        <w:t>Governing</w:t>
      </w:r>
      <w:r>
        <w:rPr>
          <w:spacing w:val="-16"/>
        </w:rPr>
        <w:t> </w:t>
      </w:r>
      <w:r>
        <w:rPr/>
        <w:t>Body</w:t>
      </w:r>
      <w:r>
        <w:rPr>
          <w:spacing w:val="-14"/>
        </w:rPr>
        <w:t> </w:t>
      </w:r>
      <w:r>
        <w:rPr/>
        <w:t>and</w:t>
      </w:r>
      <w:r>
        <w:rPr>
          <w:spacing w:val="-14"/>
        </w:rPr>
        <w:t> </w:t>
      </w:r>
      <w:r>
        <w:rPr/>
        <w:t>Academic</w:t>
      </w:r>
      <w:r>
        <w:rPr>
          <w:spacing w:val="-14"/>
        </w:rPr>
        <w:t> </w:t>
      </w:r>
      <w:r>
        <w:rPr/>
        <w:t>Board</w:t>
      </w:r>
      <w:r>
        <w:rPr>
          <w:spacing w:val="-14"/>
        </w:rPr>
        <w:t> </w:t>
      </w:r>
      <w:r>
        <w:rPr/>
        <w:t>is</w:t>
      </w:r>
      <w:r>
        <w:rPr>
          <w:spacing w:val="-14"/>
        </w:rPr>
        <w:t> </w:t>
      </w:r>
      <w:r>
        <w:rPr/>
        <w:t>initially</w:t>
      </w:r>
      <w:r>
        <w:rPr>
          <w:spacing w:val="-14"/>
        </w:rPr>
        <w:t> </w:t>
      </w:r>
      <w:r>
        <w:rPr/>
        <w:t>scrutinised</w:t>
      </w:r>
      <w:r>
        <w:rPr>
          <w:spacing w:val="-14"/>
        </w:rPr>
        <w:t> </w:t>
      </w:r>
      <w:r>
        <w:rPr/>
        <w:t>by</w:t>
      </w:r>
      <w:r>
        <w:rPr>
          <w:spacing w:val="-14"/>
        </w:rPr>
        <w:t> </w:t>
      </w:r>
      <w:r>
        <w:rPr/>
        <w:t>Committees </w:t>
      </w:r>
      <w:r>
        <w:rPr>
          <w:spacing w:val="-2"/>
        </w:rPr>
        <w:t>established</w:t>
      </w:r>
      <w:r>
        <w:rPr>
          <w:spacing w:val="-10"/>
        </w:rPr>
        <w:t> </w:t>
      </w:r>
      <w:r>
        <w:rPr>
          <w:spacing w:val="-2"/>
        </w:rPr>
        <w:t>for</w:t>
      </w:r>
      <w:r>
        <w:rPr>
          <w:spacing w:val="-10"/>
        </w:rPr>
        <w:t> </w:t>
      </w:r>
      <w:r>
        <w:rPr>
          <w:spacing w:val="-2"/>
        </w:rPr>
        <w:t>this</w:t>
      </w:r>
      <w:r>
        <w:rPr>
          <w:spacing w:val="-10"/>
        </w:rPr>
        <w:t> </w:t>
      </w:r>
      <w:r>
        <w:rPr>
          <w:spacing w:val="-2"/>
        </w:rPr>
        <w:t>purpose</w:t>
      </w:r>
      <w:r>
        <w:rPr>
          <w:spacing w:val="-10"/>
        </w:rPr>
        <w:t> </w:t>
      </w:r>
      <w:r>
        <w:rPr>
          <w:spacing w:val="-2"/>
        </w:rPr>
        <w:t>in</w:t>
      </w:r>
      <w:r>
        <w:rPr>
          <w:spacing w:val="-10"/>
        </w:rPr>
        <w:t> </w:t>
      </w:r>
      <w:r>
        <w:rPr>
          <w:spacing w:val="-2"/>
        </w:rPr>
        <w:t>accordance</w:t>
      </w:r>
      <w:r>
        <w:rPr>
          <w:spacing w:val="-12"/>
        </w:rPr>
        <w:t> </w:t>
      </w:r>
      <w:r>
        <w:rPr>
          <w:spacing w:val="-2"/>
        </w:rPr>
        <w:t>with</w:t>
      </w:r>
      <w:r>
        <w:rPr>
          <w:spacing w:val="-10"/>
        </w:rPr>
        <w:t> </w:t>
      </w:r>
      <w:r>
        <w:rPr>
          <w:spacing w:val="-2"/>
        </w:rPr>
        <w:t>specific</w:t>
      </w:r>
      <w:r>
        <w:rPr>
          <w:spacing w:val="-9"/>
        </w:rPr>
        <w:t> </w:t>
      </w:r>
      <w:r>
        <w:rPr>
          <w:spacing w:val="-2"/>
        </w:rPr>
        <w:t>delegated</w:t>
      </w:r>
      <w:r>
        <w:rPr>
          <w:spacing w:val="-10"/>
        </w:rPr>
        <w:t> </w:t>
      </w:r>
      <w:r>
        <w:rPr>
          <w:spacing w:val="-2"/>
        </w:rPr>
        <w:t>authority</w:t>
      </w:r>
      <w:r>
        <w:rPr>
          <w:spacing w:val="-10"/>
        </w:rPr>
        <w:t> </w:t>
      </w:r>
      <w:r>
        <w:rPr>
          <w:spacing w:val="-2"/>
        </w:rPr>
        <w:t>incorporated</w:t>
      </w:r>
      <w:r>
        <w:rPr>
          <w:spacing w:val="-10"/>
        </w:rPr>
        <w:t> </w:t>
      </w:r>
      <w:r>
        <w:rPr>
          <w:spacing w:val="-2"/>
        </w:rPr>
        <w:t>within </w:t>
      </w:r>
      <w:r>
        <w:rPr/>
        <w:t>each committee’s terms of reference.</w:t>
      </w:r>
      <w:r>
        <w:rPr>
          <w:spacing w:val="40"/>
        </w:rPr>
        <w:t> </w:t>
      </w:r>
      <w:r>
        <w:rPr/>
        <w:t>The Schedule of Delegation incorporated within the Corporate</w:t>
      </w:r>
      <w:r>
        <w:rPr>
          <w:spacing w:val="-14"/>
        </w:rPr>
        <w:t> </w:t>
      </w:r>
      <w:r>
        <w:rPr/>
        <w:t>Governance</w:t>
      </w:r>
      <w:r>
        <w:rPr>
          <w:spacing w:val="-14"/>
        </w:rPr>
        <w:t> </w:t>
      </w:r>
      <w:r>
        <w:rPr/>
        <w:t>Framework</w:t>
      </w:r>
      <w:r>
        <w:rPr>
          <w:spacing w:val="-14"/>
        </w:rPr>
        <w:t> </w:t>
      </w:r>
      <w:r>
        <w:rPr/>
        <w:t>defines</w:t>
      </w:r>
      <w:r>
        <w:rPr>
          <w:spacing w:val="-14"/>
        </w:rPr>
        <w:t> </w:t>
      </w:r>
      <w:r>
        <w:rPr/>
        <w:t>the</w:t>
      </w:r>
      <w:r>
        <w:rPr>
          <w:spacing w:val="-14"/>
        </w:rPr>
        <w:t> </w:t>
      </w:r>
      <w:r>
        <w:rPr/>
        <w:t>approved</w:t>
      </w:r>
      <w:r>
        <w:rPr>
          <w:spacing w:val="-15"/>
        </w:rPr>
        <w:t> </w:t>
      </w:r>
      <w:r>
        <w:rPr/>
        <w:t>level</w:t>
      </w:r>
      <w:r>
        <w:rPr>
          <w:spacing w:val="-15"/>
        </w:rPr>
        <w:t> </w:t>
      </w:r>
      <w:r>
        <w:rPr/>
        <w:t>of</w:t>
      </w:r>
      <w:r>
        <w:rPr>
          <w:spacing w:val="-15"/>
        </w:rPr>
        <w:t> </w:t>
      </w:r>
      <w:r>
        <w:rPr/>
        <w:t>authority.</w:t>
      </w:r>
    </w:p>
    <w:p>
      <w:pPr>
        <w:pStyle w:val="BodyText"/>
        <w:spacing w:before="6"/>
        <w:rPr>
          <w:sz w:val="26"/>
        </w:rPr>
      </w:pPr>
    </w:p>
    <w:p>
      <w:pPr>
        <w:pStyle w:val="Heading7"/>
        <w:jc w:val="both"/>
        <w:rPr>
          <w:i/>
        </w:rPr>
      </w:pPr>
      <w:r>
        <w:rPr>
          <w:i/>
        </w:rPr>
        <w:t>Governance</w:t>
      </w:r>
      <w:r>
        <w:rPr>
          <w:i/>
          <w:spacing w:val="-7"/>
        </w:rPr>
        <w:t> </w:t>
      </w:r>
      <w:r>
        <w:rPr>
          <w:i/>
        </w:rPr>
        <w:t>Committee</w:t>
      </w:r>
      <w:r>
        <w:rPr>
          <w:i/>
          <w:spacing w:val="-6"/>
        </w:rPr>
        <w:t> </w:t>
      </w:r>
      <w:r>
        <w:rPr>
          <w:i/>
          <w:spacing w:val="-2"/>
        </w:rPr>
        <w:t>Structure</w:t>
      </w:r>
    </w:p>
    <w:p>
      <w:pPr>
        <w:pStyle w:val="BodyText"/>
        <w:spacing w:line="319" w:lineRule="auto" w:before="74"/>
        <w:ind w:left="998" w:right="1158"/>
        <w:jc w:val="both"/>
      </w:pPr>
      <w:r>
        <w:rPr/>
        <w:t>The</w:t>
      </w:r>
      <w:r>
        <w:rPr>
          <w:spacing w:val="-8"/>
        </w:rPr>
        <w:t> </w:t>
      </w:r>
      <w:r>
        <w:rPr/>
        <w:t>following</w:t>
      </w:r>
      <w:r>
        <w:rPr>
          <w:spacing w:val="-10"/>
        </w:rPr>
        <w:t> </w:t>
      </w:r>
      <w:r>
        <w:rPr/>
        <w:t>diagram</w:t>
      </w:r>
      <w:r>
        <w:rPr>
          <w:spacing w:val="-8"/>
        </w:rPr>
        <w:t> </w:t>
      </w:r>
      <w:r>
        <w:rPr/>
        <w:t>outlines</w:t>
      </w:r>
      <w:r>
        <w:rPr>
          <w:spacing w:val="-9"/>
        </w:rPr>
        <w:t> </w:t>
      </w:r>
      <w:r>
        <w:rPr/>
        <w:t>the</w:t>
      </w:r>
      <w:r>
        <w:rPr>
          <w:spacing w:val="-9"/>
        </w:rPr>
        <w:t> </w:t>
      </w:r>
      <w:r>
        <w:rPr/>
        <w:t>committee</w:t>
      </w:r>
      <w:r>
        <w:rPr>
          <w:spacing w:val="-8"/>
        </w:rPr>
        <w:t> </w:t>
      </w:r>
      <w:r>
        <w:rPr/>
        <w:t>structure</w:t>
      </w:r>
      <w:r>
        <w:rPr>
          <w:spacing w:val="-9"/>
        </w:rPr>
        <w:t> </w:t>
      </w:r>
      <w:r>
        <w:rPr/>
        <w:t>in</w:t>
      </w:r>
      <w:r>
        <w:rPr>
          <w:spacing w:val="-9"/>
        </w:rPr>
        <w:t> </w:t>
      </w:r>
      <w:r>
        <w:rPr/>
        <w:t>relation</w:t>
      </w:r>
      <w:r>
        <w:rPr>
          <w:spacing w:val="-9"/>
        </w:rPr>
        <w:t> </w:t>
      </w:r>
      <w:r>
        <w:rPr/>
        <w:t>to</w:t>
      </w:r>
      <w:r>
        <w:rPr>
          <w:spacing w:val="-9"/>
        </w:rPr>
        <w:t> </w:t>
      </w:r>
      <w:r>
        <w:rPr/>
        <w:t>corporate</w:t>
      </w:r>
      <w:r>
        <w:rPr>
          <w:spacing w:val="-8"/>
        </w:rPr>
        <w:t> </w:t>
      </w:r>
      <w:r>
        <w:rPr/>
        <w:t>and</w:t>
      </w:r>
      <w:r>
        <w:rPr>
          <w:spacing w:val="-7"/>
        </w:rPr>
        <w:t> </w:t>
      </w:r>
      <w:r>
        <w:rPr/>
        <w:t>academic </w:t>
      </w:r>
      <w:r>
        <w:rPr>
          <w:spacing w:val="-2"/>
        </w:rPr>
        <w:t>governance.</w:t>
      </w:r>
    </w:p>
    <w:p>
      <w:pPr>
        <w:pStyle w:val="BodyText"/>
      </w:pPr>
    </w:p>
    <w:p>
      <w:pPr>
        <w:pStyle w:val="BodyText"/>
        <w:spacing w:before="1"/>
        <w:rPr>
          <w:sz w:val="19"/>
        </w:rPr>
      </w:pPr>
      <w:r>
        <w:rPr/>
        <w:drawing>
          <wp:anchor distT="0" distB="0" distL="0" distR="0" allowOverlap="1" layoutInCell="1" locked="0" behindDoc="0" simplePos="0" relativeHeight="7">
            <wp:simplePos x="0" y="0"/>
            <wp:positionH relativeFrom="page">
              <wp:posOffset>338454</wp:posOffset>
            </wp:positionH>
            <wp:positionV relativeFrom="paragraph">
              <wp:posOffset>158244</wp:posOffset>
            </wp:positionV>
            <wp:extent cx="6954504" cy="3648455"/>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18" cstate="print"/>
                    <a:stretch>
                      <a:fillRect/>
                    </a:stretch>
                  </pic:blipFill>
                  <pic:spPr>
                    <a:xfrm>
                      <a:off x="0" y="0"/>
                      <a:ext cx="6954504" cy="3648455"/>
                    </a:xfrm>
                    <a:prstGeom prst="rect">
                      <a:avLst/>
                    </a:prstGeom>
                  </pic:spPr>
                </pic:pic>
              </a:graphicData>
            </a:graphic>
          </wp:anchor>
        </w:drawing>
      </w:r>
    </w:p>
    <w:p>
      <w:pPr>
        <w:pStyle w:val="BodyText"/>
        <w:rPr>
          <w:sz w:val="26"/>
        </w:rPr>
      </w:pPr>
    </w:p>
    <w:p>
      <w:pPr>
        <w:pStyle w:val="BodyText"/>
        <w:spacing w:before="5"/>
        <w:rPr>
          <w:sz w:val="30"/>
        </w:rPr>
      </w:pPr>
    </w:p>
    <w:p>
      <w:pPr>
        <w:pStyle w:val="BodyText"/>
        <w:ind w:left="998"/>
        <w:jc w:val="both"/>
        <w:rPr>
          <w:rFonts w:ascii="Arial Black"/>
        </w:rPr>
      </w:pPr>
      <w:r>
        <w:rPr>
          <w:rFonts w:ascii="Arial Black"/>
          <w:w w:val="90"/>
        </w:rPr>
        <w:t>The</w:t>
      </w:r>
      <w:r>
        <w:rPr>
          <w:rFonts w:ascii="Arial Black"/>
          <w:spacing w:val="-3"/>
          <w:w w:val="90"/>
        </w:rPr>
        <w:t> </w:t>
      </w:r>
      <w:r>
        <w:rPr>
          <w:rFonts w:ascii="Arial Black"/>
          <w:w w:val="90"/>
        </w:rPr>
        <w:t>key</w:t>
      </w:r>
      <w:r>
        <w:rPr>
          <w:rFonts w:ascii="Arial Black"/>
          <w:spacing w:val="-2"/>
          <w:w w:val="90"/>
        </w:rPr>
        <w:t> </w:t>
      </w:r>
      <w:r>
        <w:rPr>
          <w:rFonts w:ascii="Arial Black"/>
          <w:w w:val="90"/>
        </w:rPr>
        <w:t>Governing</w:t>
      </w:r>
      <w:r>
        <w:rPr>
          <w:rFonts w:ascii="Arial Black"/>
          <w:spacing w:val="-2"/>
          <w:w w:val="90"/>
        </w:rPr>
        <w:t> </w:t>
      </w:r>
      <w:r>
        <w:rPr>
          <w:rFonts w:ascii="Arial Black"/>
          <w:w w:val="90"/>
        </w:rPr>
        <w:t>Body</w:t>
      </w:r>
      <w:r>
        <w:rPr>
          <w:rFonts w:ascii="Arial Black"/>
          <w:spacing w:val="-2"/>
          <w:w w:val="90"/>
        </w:rPr>
        <w:t> </w:t>
      </w:r>
      <w:r>
        <w:rPr>
          <w:rFonts w:ascii="Arial Black"/>
          <w:w w:val="90"/>
        </w:rPr>
        <w:t>Committees</w:t>
      </w:r>
      <w:r>
        <w:rPr>
          <w:rFonts w:ascii="Arial Black"/>
          <w:spacing w:val="-3"/>
          <w:w w:val="90"/>
        </w:rPr>
        <w:t> </w:t>
      </w:r>
      <w:r>
        <w:rPr>
          <w:rFonts w:ascii="Arial Black"/>
          <w:spacing w:val="-2"/>
          <w:w w:val="90"/>
        </w:rPr>
        <w:t>include:</w:t>
      </w:r>
    </w:p>
    <w:p>
      <w:pPr>
        <w:pStyle w:val="BodyText"/>
        <w:spacing w:before="6"/>
        <w:rPr>
          <w:rFonts w:ascii="Arial Black"/>
          <w:sz w:val="24"/>
        </w:rPr>
      </w:pPr>
    </w:p>
    <w:p>
      <w:pPr>
        <w:pStyle w:val="ListParagraph"/>
        <w:numPr>
          <w:ilvl w:val="0"/>
          <w:numId w:val="12"/>
        </w:numPr>
        <w:tabs>
          <w:tab w:pos="1718" w:val="left" w:leader="none"/>
          <w:tab w:pos="1719" w:val="left" w:leader="none"/>
        </w:tabs>
        <w:spacing w:line="240" w:lineRule="auto" w:before="0" w:after="0"/>
        <w:ind w:left="1718" w:right="0" w:hanging="361"/>
        <w:jc w:val="left"/>
        <w:rPr>
          <w:rFonts w:ascii="Arial Black" w:hAnsi="Arial Black"/>
          <w:sz w:val="20"/>
        </w:rPr>
      </w:pPr>
      <w:r>
        <w:rPr>
          <w:rFonts w:ascii="Arial Black" w:hAnsi="Arial Black"/>
          <w:w w:val="90"/>
          <w:sz w:val="20"/>
        </w:rPr>
        <w:t>Audit</w:t>
      </w:r>
      <w:r>
        <w:rPr>
          <w:rFonts w:ascii="Arial Black" w:hAnsi="Arial Black"/>
          <w:spacing w:val="5"/>
          <w:sz w:val="20"/>
        </w:rPr>
        <w:t> </w:t>
      </w:r>
      <w:r>
        <w:rPr>
          <w:rFonts w:ascii="Arial Black" w:hAnsi="Arial Black"/>
          <w:spacing w:val="-2"/>
          <w:sz w:val="20"/>
        </w:rPr>
        <w:t>Committee</w:t>
      </w:r>
    </w:p>
    <w:p>
      <w:pPr>
        <w:pStyle w:val="BodyText"/>
        <w:spacing w:line="319" w:lineRule="auto" w:before="59"/>
        <w:ind w:left="998" w:right="1156"/>
        <w:jc w:val="both"/>
      </w:pPr>
      <w:r>
        <w:rPr>
          <w:spacing w:val="-4"/>
        </w:rPr>
        <w:t>Meets</w:t>
      </w:r>
      <w:r>
        <w:rPr>
          <w:spacing w:val="-8"/>
        </w:rPr>
        <w:t> </w:t>
      </w:r>
      <w:r>
        <w:rPr>
          <w:spacing w:val="-4"/>
        </w:rPr>
        <w:t>with</w:t>
      </w:r>
      <w:r>
        <w:rPr>
          <w:spacing w:val="-9"/>
        </w:rPr>
        <w:t> </w:t>
      </w:r>
      <w:r>
        <w:rPr>
          <w:spacing w:val="-4"/>
        </w:rPr>
        <w:t>external</w:t>
      </w:r>
      <w:r>
        <w:rPr>
          <w:spacing w:val="-9"/>
        </w:rPr>
        <w:t> </w:t>
      </w:r>
      <w:r>
        <w:rPr>
          <w:spacing w:val="-4"/>
        </w:rPr>
        <w:t>and</w:t>
      </w:r>
      <w:r>
        <w:rPr>
          <w:spacing w:val="-6"/>
        </w:rPr>
        <w:t> </w:t>
      </w:r>
      <w:r>
        <w:rPr>
          <w:spacing w:val="-4"/>
        </w:rPr>
        <w:t>internal</w:t>
      </w:r>
      <w:r>
        <w:rPr>
          <w:spacing w:val="-9"/>
        </w:rPr>
        <w:t> </w:t>
      </w:r>
      <w:r>
        <w:rPr>
          <w:spacing w:val="-4"/>
        </w:rPr>
        <w:t>auditors</w:t>
      </w:r>
      <w:r>
        <w:rPr>
          <w:spacing w:val="-6"/>
        </w:rPr>
        <w:t> </w:t>
      </w:r>
      <w:r>
        <w:rPr>
          <w:spacing w:val="-4"/>
        </w:rPr>
        <w:t>to</w:t>
      </w:r>
      <w:r>
        <w:rPr>
          <w:spacing w:val="-10"/>
        </w:rPr>
        <w:t> </w:t>
      </w:r>
      <w:r>
        <w:rPr>
          <w:spacing w:val="-4"/>
        </w:rPr>
        <w:t>review</w:t>
      </w:r>
      <w:r>
        <w:rPr>
          <w:spacing w:val="-8"/>
        </w:rPr>
        <w:t> </w:t>
      </w:r>
      <w:r>
        <w:rPr>
          <w:spacing w:val="-4"/>
        </w:rPr>
        <w:t>audit</w:t>
      </w:r>
      <w:r>
        <w:rPr>
          <w:spacing w:val="-10"/>
        </w:rPr>
        <w:t> </w:t>
      </w:r>
      <w:r>
        <w:rPr>
          <w:spacing w:val="-4"/>
        </w:rPr>
        <w:t>findings;</w:t>
      </w:r>
      <w:r>
        <w:rPr>
          <w:spacing w:val="-10"/>
        </w:rPr>
        <w:t> </w:t>
      </w:r>
      <w:r>
        <w:rPr>
          <w:spacing w:val="-4"/>
        </w:rPr>
        <w:t>review</w:t>
      </w:r>
      <w:r>
        <w:rPr>
          <w:spacing w:val="-8"/>
        </w:rPr>
        <w:t> </w:t>
      </w:r>
      <w:r>
        <w:rPr>
          <w:spacing w:val="-4"/>
        </w:rPr>
        <w:t>the</w:t>
      </w:r>
      <w:r>
        <w:rPr>
          <w:spacing w:val="-8"/>
        </w:rPr>
        <w:t> </w:t>
      </w:r>
      <w:r>
        <w:rPr>
          <w:spacing w:val="-4"/>
        </w:rPr>
        <w:t>financial</w:t>
      </w:r>
      <w:r>
        <w:rPr>
          <w:spacing w:val="-9"/>
        </w:rPr>
        <w:t> </w:t>
      </w:r>
      <w:r>
        <w:rPr>
          <w:spacing w:val="-4"/>
        </w:rPr>
        <w:t>statements and</w:t>
      </w:r>
      <w:r>
        <w:rPr>
          <w:spacing w:val="-5"/>
        </w:rPr>
        <w:t> </w:t>
      </w:r>
      <w:r>
        <w:rPr>
          <w:spacing w:val="-4"/>
        </w:rPr>
        <w:t>accounting</w:t>
      </w:r>
      <w:r>
        <w:rPr>
          <w:spacing w:val="-6"/>
        </w:rPr>
        <w:t> </w:t>
      </w:r>
      <w:r>
        <w:rPr>
          <w:spacing w:val="-4"/>
        </w:rPr>
        <w:t>policies;</w:t>
      </w:r>
      <w:r>
        <w:rPr>
          <w:spacing w:val="-5"/>
        </w:rPr>
        <w:t> </w:t>
      </w:r>
      <w:r>
        <w:rPr>
          <w:spacing w:val="-4"/>
        </w:rPr>
        <w:t>monitor</w:t>
      </w:r>
      <w:r>
        <w:rPr>
          <w:spacing w:val="-5"/>
        </w:rPr>
        <w:t> </w:t>
      </w:r>
      <w:r>
        <w:rPr>
          <w:spacing w:val="-4"/>
        </w:rPr>
        <w:t>regulatory</w:t>
      </w:r>
      <w:r>
        <w:rPr>
          <w:spacing w:val="-5"/>
        </w:rPr>
        <w:t> </w:t>
      </w:r>
      <w:r>
        <w:rPr>
          <w:spacing w:val="-4"/>
        </w:rPr>
        <w:t>adherence;</w:t>
      </w:r>
      <w:r>
        <w:rPr>
          <w:spacing w:val="-5"/>
        </w:rPr>
        <w:t> </w:t>
      </w:r>
      <w:r>
        <w:rPr>
          <w:spacing w:val="-4"/>
        </w:rPr>
        <w:t>review</w:t>
      </w:r>
      <w:r>
        <w:rPr>
          <w:spacing w:val="-7"/>
        </w:rPr>
        <w:t> </w:t>
      </w:r>
      <w:r>
        <w:rPr>
          <w:spacing w:val="-4"/>
        </w:rPr>
        <w:t>effectiveness</w:t>
      </w:r>
      <w:r>
        <w:rPr>
          <w:spacing w:val="-7"/>
        </w:rPr>
        <w:t> </w:t>
      </w:r>
      <w:r>
        <w:rPr>
          <w:spacing w:val="-4"/>
        </w:rPr>
        <w:t>of</w:t>
      </w:r>
      <w:r>
        <w:rPr>
          <w:spacing w:val="-5"/>
        </w:rPr>
        <w:t> </w:t>
      </w:r>
      <w:r>
        <w:rPr>
          <w:spacing w:val="-4"/>
        </w:rPr>
        <w:t>health,</w:t>
      </w:r>
      <w:r>
        <w:rPr>
          <w:spacing w:val="-6"/>
        </w:rPr>
        <w:t> </w:t>
      </w:r>
      <w:r>
        <w:rPr>
          <w:spacing w:val="-4"/>
        </w:rPr>
        <w:t>safety</w:t>
      </w:r>
      <w:r>
        <w:rPr>
          <w:spacing w:val="-5"/>
        </w:rPr>
        <w:t> </w:t>
      </w:r>
      <w:r>
        <w:rPr>
          <w:spacing w:val="-4"/>
        </w:rPr>
        <w:t>and wellbeing</w:t>
      </w:r>
      <w:r>
        <w:rPr>
          <w:spacing w:val="-8"/>
        </w:rPr>
        <w:t> </w:t>
      </w:r>
      <w:r>
        <w:rPr>
          <w:spacing w:val="-4"/>
        </w:rPr>
        <w:t>arrangements;</w:t>
      </w:r>
      <w:r>
        <w:rPr>
          <w:spacing w:val="-6"/>
        </w:rPr>
        <w:t> </w:t>
      </w:r>
      <w:r>
        <w:rPr>
          <w:spacing w:val="-4"/>
        </w:rPr>
        <w:t>review</w:t>
      </w:r>
      <w:r>
        <w:rPr>
          <w:spacing w:val="-5"/>
        </w:rPr>
        <w:t> </w:t>
      </w:r>
      <w:r>
        <w:rPr>
          <w:spacing w:val="-4"/>
        </w:rPr>
        <w:t>risk</w:t>
      </w:r>
      <w:r>
        <w:rPr>
          <w:spacing w:val="-5"/>
        </w:rPr>
        <w:t> </w:t>
      </w:r>
      <w:r>
        <w:rPr>
          <w:spacing w:val="-4"/>
        </w:rPr>
        <w:t>management</w:t>
      </w:r>
      <w:r>
        <w:rPr>
          <w:spacing w:val="-8"/>
        </w:rPr>
        <w:t> </w:t>
      </w:r>
      <w:r>
        <w:rPr>
          <w:spacing w:val="-4"/>
        </w:rPr>
        <w:t>control;</w:t>
      </w:r>
      <w:r>
        <w:rPr>
          <w:spacing w:val="-6"/>
        </w:rPr>
        <w:t> </w:t>
      </w:r>
      <w:r>
        <w:rPr>
          <w:spacing w:val="-4"/>
        </w:rPr>
        <w:t>review</w:t>
      </w:r>
      <w:r>
        <w:rPr>
          <w:spacing w:val="-5"/>
        </w:rPr>
        <w:t> </w:t>
      </w:r>
      <w:r>
        <w:rPr>
          <w:spacing w:val="-4"/>
        </w:rPr>
        <w:t>value</w:t>
      </w:r>
      <w:r>
        <w:rPr>
          <w:spacing w:val="-5"/>
        </w:rPr>
        <w:t> </w:t>
      </w:r>
      <w:r>
        <w:rPr>
          <w:spacing w:val="-4"/>
        </w:rPr>
        <w:t>for</w:t>
      </w:r>
      <w:r>
        <w:rPr>
          <w:spacing w:val="-6"/>
        </w:rPr>
        <w:t> </w:t>
      </w:r>
      <w:r>
        <w:rPr>
          <w:spacing w:val="-4"/>
        </w:rPr>
        <w:t>money</w:t>
      </w:r>
      <w:r>
        <w:rPr>
          <w:spacing w:val="-6"/>
        </w:rPr>
        <w:t> </w:t>
      </w:r>
      <w:r>
        <w:rPr>
          <w:spacing w:val="-4"/>
        </w:rPr>
        <w:t>arrangements; </w:t>
      </w:r>
      <w:r>
        <w:rPr/>
        <w:t>and</w:t>
      </w:r>
      <w:r>
        <w:rPr>
          <w:spacing w:val="-2"/>
        </w:rPr>
        <w:t> </w:t>
      </w:r>
      <w:r>
        <w:rPr/>
        <w:t>monitor</w:t>
      </w:r>
      <w:r>
        <w:rPr>
          <w:spacing w:val="-2"/>
        </w:rPr>
        <w:t> </w:t>
      </w:r>
      <w:r>
        <w:rPr/>
        <w:t>quality</w:t>
      </w:r>
      <w:r>
        <w:rPr>
          <w:spacing w:val="-2"/>
        </w:rPr>
        <w:t> </w:t>
      </w:r>
      <w:r>
        <w:rPr/>
        <w:t>assurance</w:t>
      </w:r>
      <w:r>
        <w:rPr>
          <w:spacing w:val="-1"/>
        </w:rPr>
        <w:t> </w:t>
      </w:r>
      <w:r>
        <w:rPr/>
        <w:t>of</w:t>
      </w:r>
      <w:r>
        <w:rPr>
          <w:spacing w:val="-2"/>
        </w:rPr>
        <w:t> </w:t>
      </w:r>
      <w:r>
        <w:rPr/>
        <w:t>data.</w:t>
      </w:r>
    </w:p>
    <w:p>
      <w:pPr>
        <w:spacing w:after="0" w:line="319" w:lineRule="auto"/>
        <w:jc w:val="both"/>
        <w:sectPr>
          <w:pgSz w:w="11910" w:h="16840"/>
          <w:pgMar w:header="712" w:footer="779" w:top="1320" w:bottom="960" w:left="420" w:right="260"/>
        </w:sectPr>
      </w:pPr>
    </w:p>
    <w:p>
      <w:pPr>
        <w:pStyle w:val="ListParagraph"/>
        <w:numPr>
          <w:ilvl w:val="0"/>
          <w:numId w:val="12"/>
        </w:numPr>
        <w:tabs>
          <w:tab w:pos="1718" w:val="left" w:leader="none"/>
          <w:tab w:pos="1719" w:val="left" w:leader="none"/>
        </w:tabs>
        <w:spacing w:line="240" w:lineRule="auto" w:before="99" w:after="0"/>
        <w:ind w:left="1718" w:right="0" w:hanging="361"/>
        <w:jc w:val="left"/>
        <w:rPr>
          <w:rFonts w:ascii="Arial Black" w:hAnsi="Arial Black"/>
          <w:sz w:val="20"/>
        </w:rPr>
      </w:pPr>
      <w:r>
        <w:rPr>
          <w:rFonts w:ascii="Arial Black" w:hAnsi="Arial Black"/>
          <w:w w:val="90"/>
          <w:sz w:val="20"/>
        </w:rPr>
        <w:t>Diversity</w:t>
      </w:r>
      <w:r>
        <w:rPr>
          <w:rFonts w:ascii="Arial Black" w:hAnsi="Arial Black"/>
          <w:spacing w:val="-1"/>
          <w:w w:val="90"/>
          <w:sz w:val="20"/>
        </w:rPr>
        <w:t> </w:t>
      </w:r>
      <w:r>
        <w:rPr>
          <w:rFonts w:ascii="Arial Black" w:hAnsi="Arial Black"/>
          <w:w w:val="90"/>
          <w:sz w:val="20"/>
        </w:rPr>
        <w:t>and</w:t>
      </w:r>
      <w:r>
        <w:rPr>
          <w:rFonts w:ascii="Arial Black" w:hAnsi="Arial Black"/>
          <w:spacing w:val="-5"/>
          <w:sz w:val="20"/>
        </w:rPr>
        <w:t> </w:t>
      </w:r>
      <w:r>
        <w:rPr>
          <w:rFonts w:ascii="Arial Black" w:hAnsi="Arial Black"/>
          <w:w w:val="90"/>
          <w:sz w:val="20"/>
        </w:rPr>
        <w:t>Inclusion</w:t>
      </w:r>
      <w:r>
        <w:rPr>
          <w:rFonts w:ascii="Arial Black" w:hAnsi="Arial Black"/>
          <w:spacing w:val="-2"/>
          <w:sz w:val="20"/>
        </w:rPr>
        <w:t> </w:t>
      </w:r>
      <w:r>
        <w:rPr>
          <w:rFonts w:ascii="Arial Black" w:hAnsi="Arial Black"/>
          <w:spacing w:val="-2"/>
          <w:w w:val="90"/>
          <w:sz w:val="20"/>
        </w:rPr>
        <w:t>Committee</w:t>
      </w:r>
    </w:p>
    <w:p>
      <w:pPr>
        <w:pStyle w:val="BodyText"/>
        <w:spacing w:line="319" w:lineRule="auto" w:before="59"/>
        <w:ind w:left="998" w:right="1154"/>
        <w:jc w:val="both"/>
      </w:pPr>
      <w:r>
        <w:rPr>
          <w:spacing w:val="-2"/>
        </w:rPr>
        <w:t>Provides</w:t>
      </w:r>
      <w:r>
        <w:rPr>
          <w:spacing w:val="-12"/>
        </w:rPr>
        <w:t> </w:t>
      </w:r>
      <w:r>
        <w:rPr>
          <w:spacing w:val="-2"/>
        </w:rPr>
        <w:t>assurance</w:t>
      </w:r>
      <w:r>
        <w:rPr>
          <w:spacing w:val="-12"/>
        </w:rPr>
        <w:t> </w:t>
      </w:r>
      <w:r>
        <w:rPr>
          <w:spacing w:val="-2"/>
        </w:rPr>
        <w:t>to</w:t>
      </w:r>
      <w:r>
        <w:rPr>
          <w:spacing w:val="-14"/>
        </w:rPr>
        <w:t> </w:t>
      </w:r>
      <w:r>
        <w:rPr>
          <w:spacing w:val="-2"/>
        </w:rPr>
        <w:t>the</w:t>
      </w:r>
      <w:r>
        <w:rPr>
          <w:spacing w:val="-12"/>
        </w:rPr>
        <w:t> </w:t>
      </w:r>
      <w:r>
        <w:rPr>
          <w:spacing w:val="-2"/>
        </w:rPr>
        <w:t>Governing</w:t>
      </w:r>
      <w:r>
        <w:rPr>
          <w:spacing w:val="-14"/>
        </w:rPr>
        <w:t> </w:t>
      </w:r>
      <w:r>
        <w:rPr>
          <w:spacing w:val="-2"/>
        </w:rPr>
        <w:t>Body</w:t>
      </w:r>
      <w:r>
        <w:rPr>
          <w:spacing w:val="-13"/>
        </w:rPr>
        <w:t> </w:t>
      </w:r>
      <w:r>
        <w:rPr>
          <w:spacing w:val="-2"/>
        </w:rPr>
        <w:t>in</w:t>
      </w:r>
      <w:r>
        <w:rPr>
          <w:spacing w:val="-13"/>
        </w:rPr>
        <w:t> </w:t>
      </w:r>
      <w:r>
        <w:rPr>
          <w:spacing w:val="-2"/>
        </w:rPr>
        <w:t>relation</w:t>
      </w:r>
      <w:r>
        <w:rPr>
          <w:spacing w:val="-13"/>
        </w:rPr>
        <w:t> </w:t>
      </w:r>
      <w:r>
        <w:rPr>
          <w:spacing w:val="-2"/>
        </w:rPr>
        <w:t>to</w:t>
      </w:r>
      <w:r>
        <w:rPr>
          <w:spacing w:val="-14"/>
        </w:rPr>
        <w:t> </w:t>
      </w:r>
      <w:r>
        <w:rPr>
          <w:spacing w:val="-2"/>
        </w:rPr>
        <w:t>the</w:t>
      </w:r>
      <w:r>
        <w:rPr>
          <w:spacing w:val="-12"/>
        </w:rPr>
        <w:t> </w:t>
      </w:r>
      <w:r>
        <w:rPr>
          <w:spacing w:val="-2"/>
        </w:rPr>
        <w:t>effective</w:t>
      </w:r>
      <w:r>
        <w:rPr>
          <w:spacing w:val="-12"/>
        </w:rPr>
        <w:t> </w:t>
      </w:r>
      <w:r>
        <w:rPr>
          <w:spacing w:val="-2"/>
        </w:rPr>
        <w:t>promotion</w:t>
      </w:r>
      <w:r>
        <w:rPr>
          <w:spacing w:val="-13"/>
        </w:rPr>
        <w:t> </w:t>
      </w:r>
      <w:r>
        <w:rPr>
          <w:spacing w:val="-2"/>
        </w:rPr>
        <w:t>and</w:t>
      </w:r>
      <w:r>
        <w:rPr>
          <w:spacing w:val="-13"/>
        </w:rPr>
        <w:t> </w:t>
      </w:r>
      <w:r>
        <w:rPr>
          <w:spacing w:val="-2"/>
        </w:rPr>
        <w:t>progression </w:t>
      </w:r>
      <w:r>
        <w:rPr/>
        <w:t>of equality, diversity, participation and inclusion across the institution and compliance with </w:t>
      </w:r>
      <w:r>
        <w:rPr>
          <w:spacing w:val="-6"/>
        </w:rPr>
        <w:t>legislation covering rights of staff, applicants, students and governors not to suffer discrimination.</w:t>
      </w:r>
    </w:p>
    <w:p>
      <w:pPr>
        <w:pStyle w:val="BodyText"/>
        <w:spacing w:before="3"/>
        <w:rPr>
          <w:sz w:val="24"/>
        </w:rPr>
      </w:pPr>
    </w:p>
    <w:p>
      <w:pPr>
        <w:pStyle w:val="ListParagraph"/>
        <w:numPr>
          <w:ilvl w:val="0"/>
          <w:numId w:val="12"/>
        </w:numPr>
        <w:tabs>
          <w:tab w:pos="1718" w:val="left" w:leader="none"/>
          <w:tab w:pos="1719" w:val="left" w:leader="none"/>
        </w:tabs>
        <w:spacing w:line="240" w:lineRule="auto" w:before="0" w:after="0"/>
        <w:ind w:left="1718" w:right="0" w:hanging="361"/>
        <w:jc w:val="left"/>
        <w:rPr>
          <w:rFonts w:ascii="Arial Black" w:hAnsi="Arial Black"/>
          <w:sz w:val="20"/>
        </w:rPr>
      </w:pPr>
      <w:r>
        <w:rPr>
          <w:rFonts w:ascii="Arial Black" w:hAnsi="Arial Black"/>
          <w:w w:val="85"/>
          <w:sz w:val="20"/>
        </w:rPr>
        <w:t>Finance</w:t>
      </w:r>
      <w:r>
        <w:rPr>
          <w:rFonts w:ascii="Arial Black" w:hAnsi="Arial Black"/>
          <w:spacing w:val="10"/>
          <w:sz w:val="20"/>
        </w:rPr>
        <w:t> </w:t>
      </w:r>
      <w:r>
        <w:rPr>
          <w:rFonts w:ascii="Arial Black" w:hAnsi="Arial Black"/>
          <w:w w:val="85"/>
          <w:sz w:val="20"/>
        </w:rPr>
        <w:t>and</w:t>
      </w:r>
      <w:r>
        <w:rPr>
          <w:rFonts w:ascii="Arial Black" w:hAnsi="Arial Black"/>
          <w:spacing w:val="13"/>
          <w:sz w:val="20"/>
        </w:rPr>
        <w:t> </w:t>
      </w:r>
      <w:r>
        <w:rPr>
          <w:rFonts w:ascii="Arial Black" w:hAnsi="Arial Black"/>
          <w:w w:val="85"/>
          <w:sz w:val="20"/>
        </w:rPr>
        <w:t>Estates</w:t>
      </w:r>
      <w:r>
        <w:rPr>
          <w:rFonts w:ascii="Arial Black" w:hAnsi="Arial Black"/>
          <w:spacing w:val="9"/>
          <w:sz w:val="20"/>
        </w:rPr>
        <w:t> </w:t>
      </w:r>
      <w:r>
        <w:rPr>
          <w:rFonts w:ascii="Arial Black" w:hAnsi="Arial Black"/>
          <w:spacing w:val="-2"/>
          <w:w w:val="85"/>
          <w:sz w:val="20"/>
        </w:rPr>
        <w:t>Committee</w:t>
      </w:r>
    </w:p>
    <w:p>
      <w:pPr>
        <w:pStyle w:val="BodyText"/>
        <w:spacing w:line="319" w:lineRule="auto" w:before="57"/>
        <w:ind w:left="998" w:right="1153"/>
        <w:jc w:val="both"/>
      </w:pPr>
      <w:r>
        <w:rPr/>
        <w:t>Monitors finance and estates matters and, inter alia, recommends to the Governing Body the </w:t>
      </w:r>
      <w:r>
        <w:rPr>
          <w:spacing w:val="-2"/>
        </w:rPr>
        <w:t>annual</w:t>
      </w:r>
      <w:r>
        <w:rPr>
          <w:spacing w:val="-11"/>
        </w:rPr>
        <w:t> </w:t>
      </w:r>
      <w:r>
        <w:rPr>
          <w:spacing w:val="-2"/>
        </w:rPr>
        <w:t>revenue</w:t>
      </w:r>
      <w:r>
        <w:rPr>
          <w:spacing w:val="-10"/>
        </w:rPr>
        <w:t> </w:t>
      </w:r>
      <w:r>
        <w:rPr>
          <w:spacing w:val="-2"/>
        </w:rPr>
        <w:t>and</w:t>
      </w:r>
      <w:r>
        <w:rPr>
          <w:spacing w:val="-11"/>
        </w:rPr>
        <w:t> </w:t>
      </w:r>
      <w:r>
        <w:rPr>
          <w:spacing w:val="-2"/>
        </w:rPr>
        <w:t>capital</w:t>
      </w:r>
      <w:r>
        <w:rPr>
          <w:spacing w:val="-11"/>
        </w:rPr>
        <w:t> </w:t>
      </w:r>
      <w:r>
        <w:rPr>
          <w:spacing w:val="-2"/>
        </w:rPr>
        <w:t>budgets;</w:t>
      </w:r>
      <w:r>
        <w:rPr>
          <w:spacing w:val="-12"/>
        </w:rPr>
        <w:t> </w:t>
      </w:r>
      <w:r>
        <w:rPr>
          <w:spacing w:val="-2"/>
        </w:rPr>
        <w:t>monitors</w:t>
      </w:r>
      <w:r>
        <w:rPr>
          <w:spacing w:val="-10"/>
        </w:rPr>
        <w:t> </w:t>
      </w:r>
      <w:r>
        <w:rPr>
          <w:spacing w:val="-2"/>
        </w:rPr>
        <w:t>performance</w:t>
      </w:r>
      <w:r>
        <w:rPr>
          <w:spacing w:val="-10"/>
        </w:rPr>
        <w:t> </w:t>
      </w:r>
      <w:r>
        <w:rPr>
          <w:spacing w:val="-2"/>
        </w:rPr>
        <w:t>in</w:t>
      </w:r>
      <w:r>
        <w:rPr>
          <w:spacing w:val="-11"/>
        </w:rPr>
        <w:t> </w:t>
      </w:r>
      <w:r>
        <w:rPr>
          <w:spacing w:val="-2"/>
        </w:rPr>
        <w:t>relation</w:t>
      </w:r>
      <w:r>
        <w:rPr>
          <w:spacing w:val="-11"/>
        </w:rPr>
        <w:t> </w:t>
      </w:r>
      <w:r>
        <w:rPr>
          <w:spacing w:val="-2"/>
        </w:rPr>
        <w:t>to</w:t>
      </w:r>
      <w:r>
        <w:rPr>
          <w:spacing w:val="-12"/>
        </w:rPr>
        <w:t> </w:t>
      </w:r>
      <w:r>
        <w:rPr>
          <w:spacing w:val="-2"/>
        </w:rPr>
        <w:t>the</w:t>
      </w:r>
      <w:r>
        <w:rPr>
          <w:spacing w:val="-10"/>
        </w:rPr>
        <w:t> </w:t>
      </w:r>
      <w:r>
        <w:rPr>
          <w:spacing w:val="-2"/>
        </w:rPr>
        <w:t>approved</w:t>
      </w:r>
      <w:r>
        <w:rPr>
          <w:spacing w:val="-11"/>
        </w:rPr>
        <w:t> </w:t>
      </w:r>
      <w:r>
        <w:rPr>
          <w:spacing w:val="-2"/>
        </w:rPr>
        <w:t>budgets; </w:t>
      </w:r>
      <w:r>
        <w:rPr/>
        <w:t>reviews</w:t>
      </w:r>
      <w:r>
        <w:rPr>
          <w:spacing w:val="-16"/>
        </w:rPr>
        <w:t> </w:t>
      </w:r>
      <w:r>
        <w:rPr/>
        <w:t>detailed</w:t>
      </w:r>
      <w:r>
        <w:rPr>
          <w:spacing w:val="-16"/>
        </w:rPr>
        <w:t> </w:t>
      </w:r>
      <w:r>
        <w:rPr/>
        <w:t>financial</w:t>
      </w:r>
      <w:r>
        <w:rPr>
          <w:spacing w:val="-16"/>
        </w:rPr>
        <w:t> </w:t>
      </w:r>
      <w:r>
        <w:rPr/>
        <w:t>statements</w:t>
      </w:r>
      <w:r>
        <w:rPr>
          <w:spacing w:val="-16"/>
        </w:rPr>
        <w:t> </w:t>
      </w:r>
      <w:r>
        <w:rPr/>
        <w:t>and</w:t>
      </w:r>
      <w:r>
        <w:rPr>
          <w:spacing w:val="-16"/>
        </w:rPr>
        <w:t> </w:t>
      </w:r>
      <w:r>
        <w:rPr/>
        <w:t>recommends</w:t>
      </w:r>
      <w:r>
        <w:rPr>
          <w:spacing w:val="-15"/>
        </w:rPr>
        <w:t> </w:t>
      </w:r>
      <w:r>
        <w:rPr/>
        <w:t>to</w:t>
      </w:r>
      <w:r>
        <w:rPr>
          <w:spacing w:val="-16"/>
        </w:rPr>
        <w:t> </w:t>
      </w:r>
      <w:r>
        <w:rPr/>
        <w:t>the</w:t>
      </w:r>
      <w:r>
        <w:rPr>
          <w:spacing w:val="-16"/>
        </w:rPr>
        <w:t> </w:t>
      </w:r>
      <w:r>
        <w:rPr/>
        <w:t>Governing</w:t>
      </w:r>
      <w:r>
        <w:rPr>
          <w:spacing w:val="-16"/>
        </w:rPr>
        <w:t> </w:t>
      </w:r>
      <w:r>
        <w:rPr/>
        <w:t>Body</w:t>
      </w:r>
      <w:r>
        <w:rPr>
          <w:spacing w:val="-16"/>
        </w:rPr>
        <w:t> </w:t>
      </w:r>
      <w:r>
        <w:rPr/>
        <w:t>for</w:t>
      </w:r>
      <w:r>
        <w:rPr>
          <w:spacing w:val="-16"/>
        </w:rPr>
        <w:t> </w:t>
      </w:r>
      <w:r>
        <w:rPr/>
        <w:t>adoption</w:t>
      </w:r>
      <w:r>
        <w:rPr>
          <w:spacing w:val="-15"/>
        </w:rPr>
        <w:t> </w:t>
      </w:r>
      <w:r>
        <w:rPr/>
        <w:t>and publication,</w:t>
      </w:r>
      <w:r>
        <w:rPr>
          <w:spacing w:val="-7"/>
        </w:rPr>
        <w:t> </w:t>
      </w:r>
      <w:r>
        <w:rPr/>
        <w:t>reviews</w:t>
      </w:r>
      <w:r>
        <w:rPr>
          <w:spacing w:val="-6"/>
        </w:rPr>
        <w:t> </w:t>
      </w:r>
      <w:r>
        <w:rPr/>
        <w:t>the</w:t>
      </w:r>
      <w:r>
        <w:rPr>
          <w:spacing w:val="-6"/>
        </w:rPr>
        <w:t> </w:t>
      </w:r>
      <w:r>
        <w:rPr/>
        <w:t>management</w:t>
      </w:r>
      <w:r>
        <w:rPr>
          <w:spacing w:val="-7"/>
        </w:rPr>
        <w:t> </w:t>
      </w:r>
      <w:r>
        <w:rPr/>
        <w:t>of</w:t>
      </w:r>
      <w:r>
        <w:rPr>
          <w:spacing w:val="-7"/>
        </w:rPr>
        <w:t> </w:t>
      </w:r>
      <w:r>
        <w:rPr/>
        <w:t>significant</w:t>
      </w:r>
      <w:r>
        <w:rPr>
          <w:spacing w:val="-7"/>
        </w:rPr>
        <w:t> </w:t>
      </w:r>
      <w:r>
        <w:rPr/>
        <w:t>risks</w:t>
      </w:r>
      <w:r>
        <w:rPr>
          <w:spacing w:val="-6"/>
        </w:rPr>
        <w:t> </w:t>
      </w:r>
      <w:r>
        <w:rPr/>
        <w:t>and</w:t>
      </w:r>
      <w:r>
        <w:rPr>
          <w:spacing w:val="-6"/>
        </w:rPr>
        <w:t> </w:t>
      </w:r>
      <w:r>
        <w:rPr/>
        <w:t>reviews</w:t>
      </w:r>
      <w:r>
        <w:rPr>
          <w:spacing w:val="-6"/>
        </w:rPr>
        <w:t> </w:t>
      </w:r>
      <w:r>
        <w:rPr/>
        <w:t>investment</w:t>
      </w:r>
      <w:r>
        <w:rPr>
          <w:spacing w:val="-7"/>
        </w:rPr>
        <w:t> </w:t>
      </w:r>
      <w:r>
        <w:rPr/>
        <w:t>strategy</w:t>
      </w:r>
      <w:r>
        <w:rPr>
          <w:spacing w:val="-6"/>
        </w:rPr>
        <w:t> </w:t>
      </w:r>
      <w:r>
        <w:rPr/>
        <w:t>and </w:t>
      </w:r>
      <w:r>
        <w:rPr>
          <w:spacing w:val="-2"/>
        </w:rPr>
        <w:t>performance.</w:t>
      </w:r>
    </w:p>
    <w:p>
      <w:pPr>
        <w:pStyle w:val="BodyText"/>
        <w:spacing w:before="3"/>
        <w:rPr>
          <w:sz w:val="24"/>
        </w:rPr>
      </w:pPr>
    </w:p>
    <w:p>
      <w:pPr>
        <w:pStyle w:val="ListParagraph"/>
        <w:numPr>
          <w:ilvl w:val="0"/>
          <w:numId w:val="12"/>
        </w:numPr>
        <w:tabs>
          <w:tab w:pos="1717" w:val="left" w:leader="none"/>
          <w:tab w:pos="1719" w:val="left" w:leader="none"/>
        </w:tabs>
        <w:spacing w:line="240" w:lineRule="auto" w:before="0" w:after="0"/>
        <w:ind w:left="1718" w:right="0" w:hanging="361"/>
        <w:jc w:val="left"/>
        <w:rPr>
          <w:rFonts w:ascii="Arial Black" w:hAnsi="Arial Black"/>
          <w:sz w:val="20"/>
        </w:rPr>
      </w:pPr>
      <w:r>
        <w:rPr>
          <w:rFonts w:ascii="Arial Black" w:hAnsi="Arial Black"/>
          <w:w w:val="90"/>
          <w:sz w:val="20"/>
        </w:rPr>
        <w:t>Human</w:t>
      </w:r>
      <w:r>
        <w:rPr>
          <w:rFonts w:ascii="Arial Black" w:hAnsi="Arial Black"/>
          <w:spacing w:val="-5"/>
          <w:w w:val="90"/>
          <w:sz w:val="20"/>
        </w:rPr>
        <w:t> </w:t>
      </w:r>
      <w:r>
        <w:rPr>
          <w:rFonts w:ascii="Arial Black" w:hAnsi="Arial Black"/>
          <w:w w:val="90"/>
          <w:sz w:val="20"/>
        </w:rPr>
        <w:t>Resources</w:t>
      </w:r>
      <w:r>
        <w:rPr>
          <w:rFonts w:ascii="Arial Black" w:hAnsi="Arial Black"/>
          <w:spacing w:val="-6"/>
          <w:w w:val="90"/>
          <w:sz w:val="20"/>
        </w:rPr>
        <w:t> </w:t>
      </w:r>
      <w:r>
        <w:rPr>
          <w:rFonts w:ascii="Arial Black" w:hAnsi="Arial Black"/>
          <w:spacing w:val="-2"/>
          <w:w w:val="90"/>
          <w:sz w:val="20"/>
        </w:rPr>
        <w:t>Committee</w:t>
      </w:r>
    </w:p>
    <w:p>
      <w:pPr>
        <w:pStyle w:val="BodyText"/>
        <w:spacing w:line="316" w:lineRule="auto" w:before="59"/>
        <w:ind w:left="998" w:right="1154"/>
        <w:jc w:val="both"/>
      </w:pPr>
      <w:r>
        <w:rPr/>
        <w:t>Provides assurance to the Governing Body in respect of the effective policies, processes and procedures</w:t>
      </w:r>
      <w:r>
        <w:rPr>
          <w:spacing w:val="-16"/>
        </w:rPr>
        <w:t> </w:t>
      </w:r>
      <w:r>
        <w:rPr/>
        <w:t>in</w:t>
      </w:r>
      <w:r>
        <w:rPr>
          <w:spacing w:val="-16"/>
        </w:rPr>
        <w:t> </w:t>
      </w:r>
      <w:r>
        <w:rPr/>
        <w:t>relation</w:t>
      </w:r>
      <w:r>
        <w:rPr>
          <w:spacing w:val="-16"/>
        </w:rPr>
        <w:t> </w:t>
      </w:r>
      <w:r>
        <w:rPr/>
        <w:t>to</w:t>
      </w:r>
      <w:r>
        <w:rPr>
          <w:spacing w:val="-16"/>
        </w:rPr>
        <w:t> </w:t>
      </w:r>
      <w:r>
        <w:rPr/>
        <w:t>employment</w:t>
      </w:r>
      <w:r>
        <w:rPr>
          <w:spacing w:val="-16"/>
        </w:rPr>
        <w:t> </w:t>
      </w:r>
      <w:r>
        <w:rPr/>
        <w:t>and</w:t>
      </w:r>
      <w:r>
        <w:rPr>
          <w:spacing w:val="-15"/>
        </w:rPr>
        <w:t> </w:t>
      </w:r>
      <w:r>
        <w:rPr/>
        <w:t>pay</w:t>
      </w:r>
      <w:r>
        <w:rPr>
          <w:spacing w:val="-16"/>
        </w:rPr>
        <w:t> </w:t>
      </w:r>
      <w:r>
        <w:rPr/>
        <w:t>and</w:t>
      </w:r>
      <w:r>
        <w:rPr>
          <w:spacing w:val="-13"/>
        </w:rPr>
        <w:t> </w:t>
      </w:r>
      <w:r>
        <w:rPr/>
        <w:t>conditions</w:t>
      </w:r>
      <w:r>
        <w:rPr>
          <w:spacing w:val="-15"/>
        </w:rPr>
        <w:t> </w:t>
      </w:r>
      <w:r>
        <w:rPr/>
        <w:t>of</w:t>
      </w:r>
      <w:r>
        <w:rPr>
          <w:spacing w:val="-16"/>
        </w:rPr>
        <w:t> </w:t>
      </w:r>
      <w:r>
        <w:rPr/>
        <w:t>staff.</w:t>
      </w:r>
    </w:p>
    <w:p>
      <w:pPr>
        <w:pStyle w:val="BodyText"/>
        <w:spacing w:before="7"/>
        <w:rPr>
          <w:sz w:val="24"/>
        </w:rPr>
      </w:pPr>
    </w:p>
    <w:p>
      <w:pPr>
        <w:pStyle w:val="ListParagraph"/>
        <w:numPr>
          <w:ilvl w:val="0"/>
          <w:numId w:val="12"/>
        </w:numPr>
        <w:tabs>
          <w:tab w:pos="1717" w:val="left" w:leader="none"/>
          <w:tab w:pos="1719" w:val="left" w:leader="none"/>
        </w:tabs>
        <w:spacing w:line="240" w:lineRule="auto" w:before="0" w:after="0"/>
        <w:ind w:left="1718" w:right="0" w:hanging="361"/>
        <w:jc w:val="left"/>
        <w:rPr>
          <w:rFonts w:ascii="Arial Black" w:hAnsi="Arial Black"/>
          <w:sz w:val="20"/>
        </w:rPr>
      </w:pPr>
      <w:r>
        <w:rPr>
          <w:rFonts w:ascii="Arial Black" w:hAnsi="Arial Black"/>
          <w:w w:val="90"/>
          <w:sz w:val="20"/>
        </w:rPr>
        <w:t>Nominations</w:t>
      </w:r>
      <w:r>
        <w:rPr>
          <w:rFonts w:ascii="Arial Black" w:hAnsi="Arial Black"/>
          <w:spacing w:val="32"/>
          <w:sz w:val="20"/>
        </w:rPr>
        <w:t> </w:t>
      </w:r>
      <w:r>
        <w:rPr>
          <w:rFonts w:ascii="Arial Black" w:hAnsi="Arial Black"/>
          <w:spacing w:val="-2"/>
          <w:sz w:val="20"/>
        </w:rPr>
        <w:t>Committee</w:t>
      </w:r>
    </w:p>
    <w:p>
      <w:pPr>
        <w:pStyle w:val="BodyText"/>
        <w:spacing w:line="319" w:lineRule="auto" w:before="59"/>
        <w:ind w:left="998" w:right="1156"/>
        <w:jc w:val="both"/>
      </w:pPr>
      <w:r>
        <w:rPr>
          <w:spacing w:val="-6"/>
        </w:rPr>
        <w:t>Reviews</w:t>
      </w:r>
      <w:r>
        <w:rPr>
          <w:spacing w:val="-10"/>
        </w:rPr>
        <w:t> </w:t>
      </w:r>
      <w:r>
        <w:rPr>
          <w:spacing w:val="-6"/>
        </w:rPr>
        <w:t>the</w:t>
      </w:r>
      <w:r>
        <w:rPr>
          <w:spacing w:val="-9"/>
        </w:rPr>
        <w:t> </w:t>
      </w:r>
      <w:r>
        <w:rPr>
          <w:spacing w:val="-6"/>
        </w:rPr>
        <w:t>balance</w:t>
      </w:r>
      <w:r>
        <w:rPr>
          <w:spacing w:val="-7"/>
        </w:rPr>
        <w:t> </w:t>
      </w:r>
      <w:r>
        <w:rPr>
          <w:spacing w:val="-6"/>
        </w:rPr>
        <w:t>of</w:t>
      </w:r>
      <w:r>
        <w:rPr>
          <w:spacing w:val="-10"/>
        </w:rPr>
        <w:t> </w:t>
      </w:r>
      <w:r>
        <w:rPr>
          <w:spacing w:val="-6"/>
        </w:rPr>
        <w:t>skills and</w:t>
      </w:r>
      <w:r>
        <w:rPr>
          <w:spacing w:val="-8"/>
        </w:rPr>
        <w:t> </w:t>
      </w:r>
      <w:r>
        <w:rPr>
          <w:spacing w:val="-6"/>
        </w:rPr>
        <w:t>experience</w:t>
      </w:r>
      <w:r>
        <w:rPr>
          <w:spacing w:val="-9"/>
        </w:rPr>
        <w:t> </w:t>
      </w:r>
      <w:r>
        <w:rPr>
          <w:spacing w:val="-6"/>
        </w:rPr>
        <w:t>needs</w:t>
      </w:r>
      <w:r>
        <w:rPr>
          <w:spacing w:val="-7"/>
        </w:rPr>
        <w:t> </w:t>
      </w:r>
      <w:r>
        <w:rPr>
          <w:spacing w:val="-6"/>
        </w:rPr>
        <w:t>of</w:t>
      </w:r>
      <w:r>
        <w:rPr>
          <w:spacing w:val="-10"/>
        </w:rPr>
        <w:t> </w:t>
      </w:r>
      <w:r>
        <w:rPr>
          <w:spacing w:val="-6"/>
        </w:rPr>
        <w:t>the Governing</w:t>
      </w:r>
      <w:r>
        <w:rPr>
          <w:spacing w:val="-9"/>
        </w:rPr>
        <w:t> </w:t>
      </w:r>
      <w:r>
        <w:rPr>
          <w:spacing w:val="-6"/>
        </w:rPr>
        <w:t>Body;</w:t>
      </w:r>
      <w:r>
        <w:rPr>
          <w:spacing w:val="-8"/>
        </w:rPr>
        <w:t> </w:t>
      </w:r>
      <w:r>
        <w:rPr>
          <w:spacing w:val="-6"/>
        </w:rPr>
        <w:t>considers</w:t>
      </w:r>
      <w:r>
        <w:rPr>
          <w:spacing w:val="-7"/>
        </w:rPr>
        <w:t> </w:t>
      </w:r>
      <w:r>
        <w:rPr>
          <w:spacing w:val="-6"/>
        </w:rPr>
        <w:t>arrangements </w:t>
      </w:r>
      <w:r>
        <w:rPr/>
        <w:t>for the identification and selection of new members and makes recommendations for new </w:t>
      </w:r>
      <w:r>
        <w:rPr>
          <w:spacing w:val="-2"/>
        </w:rPr>
        <w:t>appointments.</w:t>
      </w:r>
    </w:p>
    <w:p>
      <w:pPr>
        <w:pStyle w:val="BodyText"/>
        <w:spacing w:before="3"/>
        <w:rPr>
          <w:sz w:val="24"/>
        </w:rPr>
      </w:pPr>
    </w:p>
    <w:p>
      <w:pPr>
        <w:pStyle w:val="ListParagraph"/>
        <w:numPr>
          <w:ilvl w:val="0"/>
          <w:numId w:val="12"/>
        </w:numPr>
        <w:tabs>
          <w:tab w:pos="1717" w:val="left" w:leader="none"/>
          <w:tab w:pos="1719" w:val="left" w:leader="none"/>
        </w:tabs>
        <w:spacing w:line="240" w:lineRule="auto" w:before="0" w:after="0"/>
        <w:ind w:left="1718" w:right="0" w:hanging="361"/>
        <w:jc w:val="left"/>
        <w:rPr>
          <w:rFonts w:ascii="Arial Black" w:hAnsi="Arial Black"/>
          <w:sz w:val="20"/>
        </w:rPr>
      </w:pPr>
      <w:r>
        <w:rPr>
          <w:rFonts w:ascii="Arial Black" w:hAnsi="Arial Black"/>
          <w:w w:val="90"/>
          <w:sz w:val="20"/>
        </w:rPr>
        <w:t>Remuneration</w:t>
      </w:r>
      <w:r>
        <w:rPr>
          <w:rFonts w:ascii="Arial Black" w:hAnsi="Arial Black"/>
          <w:spacing w:val="32"/>
          <w:sz w:val="20"/>
        </w:rPr>
        <w:t> </w:t>
      </w:r>
      <w:r>
        <w:rPr>
          <w:rFonts w:ascii="Arial Black" w:hAnsi="Arial Black"/>
          <w:spacing w:val="-2"/>
          <w:sz w:val="20"/>
        </w:rPr>
        <w:t>Committee</w:t>
      </w:r>
    </w:p>
    <w:p>
      <w:pPr>
        <w:pStyle w:val="BodyText"/>
        <w:spacing w:line="319" w:lineRule="auto" w:before="57"/>
        <w:ind w:left="997" w:right="1155"/>
        <w:jc w:val="both"/>
      </w:pPr>
      <w:r>
        <w:rPr>
          <w:spacing w:val="-2"/>
        </w:rPr>
        <w:t>Reviews</w:t>
      </w:r>
      <w:r>
        <w:rPr>
          <w:spacing w:val="-8"/>
        </w:rPr>
        <w:t> </w:t>
      </w:r>
      <w:r>
        <w:rPr>
          <w:spacing w:val="-2"/>
        </w:rPr>
        <w:t>the</w:t>
      </w:r>
      <w:r>
        <w:rPr>
          <w:spacing w:val="-8"/>
        </w:rPr>
        <w:t> </w:t>
      </w:r>
      <w:r>
        <w:rPr>
          <w:spacing w:val="-2"/>
        </w:rPr>
        <w:t>performance,</w:t>
      </w:r>
      <w:r>
        <w:rPr>
          <w:spacing w:val="-8"/>
        </w:rPr>
        <w:t> </w:t>
      </w:r>
      <w:r>
        <w:rPr>
          <w:spacing w:val="-2"/>
        </w:rPr>
        <w:t>and</w:t>
      </w:r>
      <w:r>
        <w:rPr>
          <w:spacing w:val="-9"/>
        </w:rPr>
        <w:t> </w:t>
      </w:r>
      <w:r>
        <w:rPr>
          <w:spacing w:val="-2"/>
        </w:rPr>
        <w:t>determines</w:t>
      </w:r>
      <w:r>
        <w:rPr>
          <w:spacing w:val="-8"/>
        </w:rPr>
        <w:t> </w:t>
      </w:r>
      <w:r>
        <w:rPr>
          <w:spacing w:val="-2"/>
        </w:rPr>
        <w:t>the</w:t>
      </w:r>
      <w:r>
        <w:rPr>
          <w:spacing w:val="-8"/>
        </w:rPr>
        <w:t> </w:t>
      </w:r>
      <w:r>
        <w:rPr>
          <w:spacing w:val="-2"/>
        </w:rPr>
        <w:t>annual</w:t>
      </w:r>
      <w:r>
        <w:rPr>
          <w:spacing w:val="-9"/>
        </w:rPr>
        <w:t> </w:t>
      </w:r>
      <w:r>
        <w:rPr>
          <w:spacing w:val="-2"/>
        </w:rPr>
        <w:t>remuneration,</w:t>
      </w:r>
      <w:r>
        <w:rPr>
          <w:spacing w:val="-10"/>
        </w:rPr>
        <w:t> </w:t>
      </w:r>
      <w:r>
        <w:rPr>
          <w:spacing w:val="-2"/>
        </w:rPr>
        <w:t>of</w:t>
      </w:r>
      <w:r>
        <w:rPr>
          <w:spacing w:val="-10"/>
        </w:rPr>
        <w:t> </w:t>
      </w:r>
      <w:r>
        <w:rPr>
          <w:spacing w:val="-2"/>
        </w:rPr>
        <w:t>senior</w:t>
      </w:r>
      <w:r>
        <w:rPr>
          <w:spacing w:val="-9"/>
        </w:rPr>
        <w:t> </w:t>
      </w:r>
      <w:r>
        <w:rPr>
          <w:spacing w:val="-2"/>
        </w:rPr>
        <w:t>post-holders;</w:t>
      </w:r>
      <w:r>
        <w:rPr>
          <w:spacing w:val="-10"/>
        </w:rPr>
        <w:t> </w:t>
      </w:r>
      <w:r>
        <w:rPr>
          <w:spacing w:val="-2"/>
        </w:rPr>
        <w:t>and reviews</w:t>
      </w:r>
      <w:r>
        <w:rPr>
          <w:spacing w:val="-14"/>
        </w:rPr>
        <w:t> </w:t>
      </w:r>
      <w:r>
        <w:rPr>
          <w:spacing w:val="-2"/>
        </w:rPr>
        <w:t>the</w:t>
      </w:r>
      <w:r>
        <w:rPr>
          <w:spacing w:val="-14"/>
        </w:rPr>
        <w:t> </w:t>
      </w:r>
      <w:r>
        <w:rPr>
          <w:spacing w:val="-2"/>
        </w:rPr>
        <w:t>remuneration</w:t>
      </w:r>
      <w:r>
        <w:rPr>
          <w:spacing w:val="-14"/>
        </w:rPr>
        <w:t> </w:t>
      </w:r>
      <w:r>
        <w:rPr>
          <w:spacing w:val="-2"/>
        </w:rPr>
        <w:t>policy</w:t>
      </w:r>
      <w:r>
        <w:rPr>
          <w:spacing w:val="-14"/>
        </w:rPr>
        <w:t> </w:t>
      </w:r>
      <w:r>
        <w:rPr>
          <w:spacing w:val="-2"/>
        </w:rPr>
        <w:t>of</w:t>
      </w:r>
      <w:r>
        <w:rPr>
          <w:spacing w:val="-14"/>
        </w:rPr>
        <w:t> </w:t>
      </w:r>
      <w:r>
        <w:rPr>
          <w:spacing w:val="-2"/>
        </w:rPr>
        <w:t>executive</w:t>
      </w:r>
      <w:r>
        <w:rPr>
          <w:spacing w:val="-13"/>
        </w:rPr>
        <w:t> </w:t>
      </w:r>
      <w:r>
        <w:rPr>
          <w:spacing w:val="-2"/>
        </w:rPr>
        <w:t>staff.</w:t>
      </w:r>
      <w:r>
        <w:rPr>
          <w:spacing w:val="-4"/>
        </w:rPr>
        <w:t> </w:t>
      </w:r>
      <w:r>
        <w:rPr>
          <w:spacing w:val="-2"/>
        </w:rPr>
        <w:t>The</w:t>
      </w:r>
      <w:r>
        <w:rPr>
          <w:spacing w:val="-14"/>
        </w:rPr>
        <w:t> </w:t>
      </w:r>
      <w:r>
        <w:rPr>
          <w:spacing w:val="-2"/>
        </w:rPr>
        <w:t>Chair</w:t>
      </w:r>
      <w:r>
        <w:rPr>
          <w:spacing w:val="-14"/>
        </w:rPr>
        <w:t> </w:t>
      </w:r>
      <w:r>
        <w:rPr>
          <w:spacing w:val="-2"/>
        </w:rPr>
        <w:t>of</w:t>
      </w:r>
      <w:r>
        <w:rPr>
          <w:spacing w:val="-14"/>
        </w:rPr>
        <w:t> </w:t>
      </w:r>
      <w:r>
        <w:rPr>
          <w:spacing w:val="-2"/>
        </w:rPr>
        <w:t>Governors</w:t>
      </w:r>
      <w:r>
        <w:rPr>
          <w:spacing w:val="-13"/>
        </w:rPr>
        <w:t> </w:t>
      </w:r>
      <w:r>
        <w:rPr>
          <w:spacing w:val="-2"/>
        </w:rPr>
        <w:t>chairs</w:t>
      </w:r>
      <w:r>
        <w:rPr>
          <w:spacing w:val="-14"/>
        </w:rPr>
        <w:t> </w:t>
      </w:r>
      <w:r>
        <w:rPr>
          <w:spacing w:val="-2"/>
        </w:rPr>
        <w:t>the</w:t>
      </w:r>
      <w:r>
        <w:rPr>
          <w:spacing w:val="-14"/>
        </w:rPr>
        <w:t> </w:t>
      </w:r>
      <w:r>
        <w:rPr>
          <w:spacing w:val="-2"/>
        </w:rPr>
        <w:t>Committee with</w:t>
      </w:r>
      <w:r>
        <w:rPr>
          <w:spacing w:val="-13"/>
        </w:rPr>
        <w:t> </w:t>
      </w:r>
      <w:r>
        <w:rPr>
          <w:spacing w:val="-2"/>
        </w:rPr>
        <w:t>the</w:t>
      </w:r>
      <w:r>
        <w:rPr>
          <w:spacing w:val="-12"/>
        </w:rPr>
        <w:t> </w:t>
      </w:r>
      <w:r>
        <w:rPr>
          <w:spacing w:val="-2"/>
        </w:rPr>
        <w:t>exception</w:t>
      </w:r>
      <w:r>
        <w:rPr>
          <w:spacing w:val="-13"/>
        </w:rPr>
        <w:t> </w:t>
      </w:r>
      <w:r>
        <w:rPr>
          <w:spacing w:val="-2"/>
        </w:rPr>
        <w:t>of</w:t>
      </w:r>
      <w:r>
        <w:rPr>
          <w:spacing w:val="-13"/>
        </w:rPr>
        <w:t> </w:t>
      </w:r>
      <w:r>
        <w:rPr>
          <w:spacing w:val="-2"/>
        </w:rPr>
        <w:t>business</w:t>
      </w:r>
      <w:r>
        <w:rPr>
          <w:spacing w:val="-12"/>
        </w:rPr>
        <w:t> </w:t>
      </w:r>
      <w:r>
        <w:rPr>
          <w:spacing w:val="-2"/>
        </w:rPr>
        <w:t>in</w:t>
      </w:r>
      <w:r>
        <w:rPr>
          <w:spacing w:val="-13"/>
        </w:rPr>
        <w:t> </w:t>
      </w:r>
      <w:r>
        <w:rPr>
          <w:spacing w:val="-2"/>
        </w:rPr>
        <w:t>relation</w:t>
      </w:r>
      <w:r>
        <w:rPr>
          <w:spacing w:val="-10"/>
        </w:rPr>
        <w:t> </w:t>
      </w:r>
      <w:r>
        <w:rPr>
          <w:spacing w:val="-2"/>
        </w:rPr>
        <w:t>to</w:t>
      </w:r>
      <w:r>
        <w:rPr>
          <w:spacing w:val="-13"/>
        </w:rPr>
        <w:t> </w:t>
      </w:r>
      <w:r>
        <w:rPr>
          <w:spacing w:val="-2"/>
        </w:rPr>
        <w:t>the</w:t>
      </w:r>
      <w:r>
        <w:rPr>
          <w:spacing w:val="-12"/>
        </w:rPr>
        <w:t> </w:t>
      </w:r>
      <w:r>
        <w:rPr>
          <w:spacing w:val="-2"/>
        </w:rPr>
        <w:t>Principal’s</w:t>
      </w:r>
      <w:r>
        <w:rPr>
          <w:spacing w:val="-12"/>
        </w:rPr>
        <w:t> </w:t>
      </w:r>
      <w:r>
        <w:rPr>
          <w:spacing w:val="-2"/>
        </w:rPr>
        <w:t>remuneration</w:t>
      </w:r>
      <w:r>
        <w:rPr>
          <w:spacing w:val="-13"/>
        </w:rPr>
        <w:t> </w:t>
      </w:r>
      <w:r>
        <w:rPr>
          <w:spacing w:val="-2"/>
        </w:rPr>
        <w:t>when</w:t>
      </w:r>
      <w:r>
        <w:rPr>
          <w:spacing w:val="-13"/>
        </w:rPr>
        <w:t> </w:t>
      </w:r>
      <w:r>
        <w:rPr>
          <w:spacing w:val="-2"/>
        </w:rPr>
        <w:t>the</w:t>
      </w:r>
      <w:r>
        <w:rPr>
          <w:spacing w:val="-12"/>
        </w:rPr>
        <w:t> </w:t>
      </w:r>
      <w:r>
        <w:rPr>
          <w:spacing w:val="-2"/>
        </w:rPr>
        <w:t>Deputy</w:t>
      </w:r>
      <w:r>
        <w:rPr>
          <w:spacing w:val="-12"/>
        </w:rPr>
        <w:t> </w:t>
      </w:r>
      <w:r>
        <w:rPr>
          <w:spacing w:val="-2"/>
        </w:rPr>
        <w:t>Chair of</w:t>
      </w:r>
      <w:r>
        <w:rPr>
          <w:spacing w:val="-6"/>
        </w:rPr>
        <w:t> </w:t>
      </w:r>
      <w:r>
        <w:rPr>
          <w:spacing w:val="-2"/>
        </w:rPr>
        <w:t>Governors/Chair</w:t>
      </w:r>
      <w:r>
        <w:rPr>
          <w:spacing w:val="-6"/>
        </w:rPr>
        <w:t> </w:t>
      </w:r>
      <w:r>
        <w:rPr>
          <w:spacing w:val="-2"/>
        </w:rPr>
        <w:t>of</w:t>
      </w:r>
      <w:r>
        <w:rPr>
          <w:spacing w:val="-6"/>
        </w:rPr>
        <w:t> </w:t>
      </w:r>
      <w:r>
        <w:rPr>
          <w:spacing w:val="-2"/>
        </w:rPr>
        <w:t>Human</w:t>
      </w:r>
      <w:r>
        <w:rPr>
          <w:spacing w:val="-6"/>
        </w:rPr>
        <w:t> </w:t>
      </w:r>
      <w:r>
        <w:rPr>
          <w:spacing w:val="-2"/>
        </w:rPr>
        <w:t>Resources</w:t>
      </w:r>
      <w:r>
        <w:rPr>
          <w:spacing w:val="-4"/>
        </w:rPr>
        <w:t> </w:t>
      </w:r>
      <w:r>
        <w:rPr>
          <w:spacing w:val="-2"/>
        </w:rPr>
        <w:t>Committee</w:t>
      </w:r>
      <w:r>
        <w:rPr>
          <w:spacing w:val="-4"/>
        </w:rPr>
        <w:t> </w:t>
      </w:r>
      <w:r>
        <w:rPr>
          <w:spacing w:val="-2"/>
        </w:rPr>
        <w:t>chairs</w:t>
      </w:r>
      <w:r>
        <w:rPr>
          <w:spacing w:val="-4"/>
        </w:rPr>
        <w:t> </w:t>
      </w:r>
      <w:r>
        <w:rPr>
          <w:spacing w:val="-2"/>
        </w:rPr>
        <w:t>proceedings.</w:t>
      </w:r>
    </w:p>
    <w:p>
      <w:pPr>
        <w:pStyle w:val="BodyText"/>
        <w:spacing w:before="4"/>
        <w:rPr>
          <w:sz w:val="24"/>
        </w:rPr>
      </w:pPr>
    </w:p>
    <w:p>
      <w:pPr>
        <w:pStyle w:val="ListParagraph"/>
        <w:numPr>
          <w:ilvl w:val="0"/>
          <w:numId w:val="12"/>
        </w:numPr>
        <w:tabs>
          <w:tab w:pos="1717" w:val="left" w:leader="none"/>
          <w:tab w:pos="1718" w:val="left" w:leader="none"/>
        </w:tabs>
        <w:spacing w:line="240" w:lineRule="auto" w:before="0" w:after="0"/>
        <w:ind w:left="1717" w:right="0" w:hanging="361"/>
        <w:jc w:val="left"/>
        <w:rPr>
          <w:rFonts w:ascii="Arial Black" w:hAnsi="Arial Black"/>
          <w:sz w:val="20"/>
        </w:rPr>
      </w:pPr>
      <w:r>
        <w:rPr>
          <w:rFonts w:ascii="Arial Black" w:hAnsi="Arial Black"/>
          <w:w w:val="85"/>
          <w:sz w:val="20"/>
        </w:rPr>
        <w:t>Search</w:t>
      </w:r>
      <w:r>
        <w:rPr>
          <w:rFonts w:ascii="Arial Black" w:hAnsi="Arial Black"/>
          <w:sz w:val="20"/>
        </w:rPr>
        <w:t> </w:t>
      </w:r>
      <w:r>
        <w:rPr>
          <w:rFonts w:ascii="Arial Black" w:hAnsi="Arial Black"/>
          <w:spacing w:val="-2"/>
          <w:sz w:val="20"/>
        </w:rPr>
        <w:t>Committee</w:t>
      </w:r>
    </w:p>
    <w:p>
      <w:pPr>
        <w:pStyle w:val="BodyText"/>
        <w:spacing w:line="319" w:lineRule="auto" w:before="57"/>
        <w:ind w:left="997" w:right="1154"/>
        <w:jc w:val="both"/>
      </w:pPr>
      <w:r>
        <w:rPr>
          <w:spacing w:val="-2"/>
        </w:rPr>
        <w:t>The</w:t>
      </w:r>
      <w:r>
        <w:rPr>
          <w:spacing w:val="-14"/>
        </w:rPr>
        <w:t> </w:t>
      </w:r>
      <w:r>
        <w:rPr>
          <w:spacing w:val="-2"/>
        </w:rPr>
        <w:t>Governing</w:t>
      </w:r>
      <w:r>
        <w:rPr>
          <w:spacing w:val="-14"/>
        </w:rPr>
        <w:t> </w:t>
      </w:r>
      <w:r>
        <w:rPr>
          <w:spacing w:val="-2"/>
        </w:rPr>
        <w:t>Body</w:t>
      </w:r>
      <w:r>
        <w:rPr>
          <w:spacing w:val="-13"/>
        </w:rPr>
        <w:t> </w:t>
      </w:r>
      <w:r>
        <w:rPr>
          <w:spacing w:val="-2"/>
        </w:rPr>
        <w:t>established</w:t>
      </w:r>
      <w:r>
        <w:rPr>
          <w:spacing w:val="-13"/>
        </w:rPr>
        <w:t> </w:t>
      </w:r>
      <w:r>
        <w:rPr>
          <w:spacing w:val="-2"/>
        </w:rPr>
        <w:t>a</w:t>
      </w:r>
      <w:r>
        <w:rPr>
          <w:spacing w:val="-14"/>
        </w:rPr>
        <w:t> </w:t>
      </w:r>
      <w:r>
        <w:rPr>
          <w:spacing w:val="-2"/>
        </w:rPr>
        <w:t>Search</w:t>
      </w:r>
      <w:r>
        <w:rPr>
          <w:spacing w:val="-13"/>
        </w:rPr>
        <w:t> </w:t>
      </w:r>
      <w:r>
        <w:rPr>
          <w:spacing w:val="-2"/>
        </w:rPr>
        <w:t>Committee</w:t>
      </w:r>
      <w:r>
        <w:rPr>
          <w:spacing w:val="-14"/>
        </w:rPr>
        <w:t> </w:t>
      </w:r>
      <w:r>
        <w:rPr>
          <w:spacing w:val="-2"/>
        </w:rPr>
        <w:t>(Principal)</w:t>
      </w:r>
      <w:r>
        <w:rPr>
          <w:spacing w:val="-13"/>
        </w:rPr>
        <w:t> </w:t>
      </w:r>
      <w:r>
        <w:rPr>
          <w:spacing w:val="-2"/>
        </w:rPr>
        <w:t>reporting</w:t>
      </w:r>
      <w:r>
        <w:rPr>
          <w:spacing w:val="-14"/>
        </w:rPr>
        <w:t> </w:t>
      </w:r>
      <w:r>
        <w:rPr>
          <w:spacing w:val="-2"/>
        </w:rPr>
        <w:t>into</w:t>
      </w:r>
      <w:r>
        <w:rPr>
          <w:spacing w:val="-13"/>
        </w:rPr>
        <w:t> </w:t>
      </w:r>
      <w:r>
        <w:rPr>
          <w:spacing w:val="-2"/>
        </w:rPr>
        <w:t>the</w:t>
      </w:r>
      <w:r>
        <w:rPr>
          <w:spacing w:val="-13"/>
        </w:rPr>
        <w:t> </w:t>
      </w:r>
      <w:r>
        <w:rPr>
          <w:spacing w:val="-2"/>
        </w:rPr>
        <w:t>Remuneration Committee</w:t>
      </w:r>
      <w:r>
        <w:rPr>
          <w:spacing w:val="-14"/>
        </w:rPr>
        <w:t> </w:t>
      </w:r>
      <w:r>
        <w:rPr>
          <w:spacing w:val="-2"/>
        </w:rPr>
        <w:t>to</w:t>
      </w:r>
      <w:r>
        <w:rPr>
          <w:spacing w:val="-14"/>
        </w:rPr>
        <w:t> </w:t>
      </w:r>
      <w:r>
        <w:rPr>
          <w:spacing w:val="-2"/>
        </w:rPr>
        <w:t>consider</w:t>
      </w:r>
      <w:r>
        <w:rPr>
          <w:spacing w:val="-14"/>
        </w:rPr>
        <w:t> </w:t>
      </w:r>
      <w:r>
        <w:rPr>
          <w:spacing w:val="-2"/>
        </w:rPr>
        <w:t>the</w:t>
      </w:r>
      <w:r>
        <w:rPr>
          <w:spacing w:val="-14"/>
        </w:rPr>
        <w:t> </w:t>
      </w:r>
      <w:r>
        <w:rPr>
          <w:spacing w:val="-2"/>
        </w:rPr>
        <w:t>arrangements</w:t>
      </w:r>
      <w:r>
        <w:rPr>
          <w:spacing w:val="-14"/>
        </w:rPr>
        <w:t> </w:t>
      </w:r>
      <w:r>
        <w:rPr>
          <w:spacing w:val="-2"/>
        </w:rPr>
        <w:t>for</w:t>
      </w:r>
      <w:r>
        <w:rPr>
          <w:spacing w:val="-13"/>
        </w:rPr>
        <w:t> </w:t>
      </w:r>
      <w:r>
        <w:rPr>
          <w:spacing w:val="-2"/>
        </w:rPr>
        <w:t>the</w:t>
      </w:r>
      <w:r>
        <w:rPr>
          <w:spacing w:val="-14"/>
        </w:rPr>
        <w:t> </w:t>
      </w:r>
      <w:r>
        <w:rPr>
          <w:spacing w:val="-2"/>
        </w:rPr>
        <w:t>search</w:t>
      </w:r>
      <w:r>
        <w:rPr>
          <w:spacing w:val="-14"/>
        </w:rPr>
        <w:t> </w:t>
      </w:r>
      <w:r>
        <w:rPr>
          <w:spacing w:val="-2"/>
        </w:rPr>
        <w:t>of</w:t>
      </w:r>
      <w:r>
        <w:rPr>
          <w:spacing w:val="-14"/>
        </w:rPr>
        <w:t> </w:t>
      </w:r>
      <w:r>
        <w:rPr>
          <w:spacing w:val="-2"/>
        </w:rPr>
        <w:t>a</w:t>
      </w:r>
      <w:r>
        <w:rPr>
          <w:spacing w:val="-14"/>
        </w:rPr>
        <w:t> </w:t>
      </w:r>
      <w:r>
        <w:rPr>
          <w:spacing w:val="-2"/>
        </w:rPr>
        <w:t>new</w:t>
      </w:r>
      <w:r>
        <w:rPr>
          <w:spacing w:val="-14"/>
        </w:rPr>
        <w:t> </w:t>
      </w:r>
      <w:r>
        <w:rPr>
          <w:spacing w:val="-2"/>
        </w:rPr>
        <w:t>Principal.</w:t>
      </w:r>
      <w:r>
        <w:rPr>
          <w:spacing w:val="-13"/>
        </w:rPr>
        <w:t> </w:t>
      </w:r>
      <w:r>
        <w:rPr>
          <w:spacing w:val="-2"/>
        </w:rPr>
        <w:t>Josette</w:t>
      </w:r>
      <w:r>
        <w:rPr>
          <w:spacing w:val="-14"/>
        </w:rPr>
        <w:t> </w:t>
      </w:r>
      <w:r>
        <w:rPr>
          <w:spacing w:val="-2"/>
        </w:rPr>
        <w:t>Bushell-Mingo OBE</w:t>
      </w:r>
      <w:r>
        <w:rPr>
          <w:spacing w:val="-14"/>
        </w:rPr>
        <w:t> </w:t>
      </w:r>
      <w:r>
        <w:rPr>
          <w:spacing w:val="-2"/>
        </w:rPr>
        <w:t>will</w:t>
      </w:r>
      <w:r>
        <w:rPr>
          <w:spacing w:val="-13"/>
        </w:rPr>
        <w:t> </w:t>
      </w:r>
      <w:r>
        <w:rPr>
          <w:spacing w:val="-2"/>
        </w:rPr>
        <w:t>take</w:t>
      </w:r>
      <w:r>
        <w:rPr>
          <w:spacing w:val="-14"/>
        </w:rPr>
        <w:t> </w:t>
      </w:r>
      <w:r>
        <w:rPr>
          <w:spacing w:val="-2"/>
        </w:rPr>
        <w:t>up</w:t>
      </w:r>
      <w:r>
        <w:rPr>
          <w:spacing w:val="-13"/>
        </w:rPr>
        <w:t> </w:t>
      </w:r>
      <w:r>
        <w:rPr>
          <w:spacing w:val="-2"/>
        </w:rPr>
        <w:t>duties</w:t>
      </w:r>
      <w:r>
        <w:rPr>
          <w:spacing w:val="-14"/>
        </w:rPr>
        <w:t> </w:t>
      </w:r>
      <w:r>
        <w:rPr>
          <w:spacing w:val="-2"/>
        </w:rPr>
        <w:t>as</w:t>
      </w:r>
      <w:r>
        <w:rPr>
          <w:spacing w:val="-14"/>
        </w:rPr>
        <w:t> </w:t>
      </w:r>
      <w:r>
        <w:rPr>
          <w:spacing w:val="-2"/>
        </w:rPr>
        <w:t>Principal</w:t>
      </w:r>
      <w:r>
        <w:rPr>
          <w:spacing w:val="-13"/>
        </w:rPr>
        <w:t> </w:t>
      </w:r>
      <w:r>
        <w:rPr>
          <w:spacing w:val="-2"/>
        </w:rPr>
        <w:t>from</w:t>
      </w:r>
      <w:r>
        <w:rPr>
          <w:spacing w:val="-14"/>
        </w:rPr>
        <w:t> </w:t>
      </w:r>
      <w:r>
        <w:rPr>
          <w:spacing w:val="-2"/>
        </w:rPr>
        <w:t>16</w:t>
      </w:r>
      <w:r>
        <w:rPr>
          <w:spacing w:val="-2"/>
          <w:position w:val="7"/>
          <w:sz w:val="13"/>
        </w:rPr>
        <w:t>th</w:t>
      </w:r>
      <w:r>
        <w:rPr>
          <w:spacing w:val="9"/>
          <w:position w:val="7"/>
          <w:sz w:val="13"/>
        </w:rPr>
        <w:t> </w:t>
      </w:r>
      <w:r>
        <w:rPr>
          <w:spacing w:val="-2"/>
        </w:rPr>
        <w:t>August</w:t>
      </w:r>
      <w:r>
        <w:rPr>
          <w:spacing w:val="-14"/>
        </w:rPr>
        <w:t> </w:t>
      </w:r>
      <w:r>
        <w:rPr>
          <w:spacing w:val="-2"/>
        </w:rPr>
        <w:t>2021</w:t>
      </w:r>
      <w:r>
        <w:rPr>
          <w:spacing w:val="-14"/>
        </w:rPr>
        <w:t> </w:t>
      </w:r>
      <w:r>
        <w:rPr>
          <w:spacing w:val="-2"/>
        </w:rPr>
        <w:t>on</w:t>
      </w:r>
      <w:r>
        <w:rPr>
          <w:spacing w:val="-13"/>
        </w:rPr>
        <w:t> </w:t>
      </w:r>
      <w:r>
        <w:rPr>
          <w:spacing w:val="-2"/>
        </w:rPr>
        <w:t>the</w:t>
      </w:r>
      <w:r>
        <w:rPr>
          <w:spacing w:val="-13"/>
        </w:rPr>
        <w:t> </w:t>
      </w:r>
      <w:r>
        <w:rPr>
          <w:spacing w:val="-2"/>
        </w:rPr>
        <w:t>recommendation</w:t>
      </w:r>
      <w:r>
        <w:rPr>
          <w:spacing w:val="-14"/>
        </w:rPr>
        <w:t> </w:t>
      </w:r>
      <w:r>
        <w:rPr>
          <w:spacing w:val="-2"/>
        </w:rPr>
        <w:t>of</w:t>
      </w:r>
      <w:r>
        <w:rPr>
          <w:spacing w:val="-13"/>
        </w:rPr>
        <w:t> </w:t>
      </w:r>
      <w:r>
        <w:rPr>
          <w:spacing w:val="-2"/>
        </w:rPr>
        <w:t>the</w:t>
      </w:r>
      <w:r>
        <w:rPr>
          <w:spacing w:val="-13"/>
        </w:rPr>
        <w:t> </w:t>
      </w:r>
      <w:r>
        <w:rPr>
          <w:spacing w:val="-2"/>
        </w:rPr>
        <w:t>Search </w:t>
      </w:r>
      <w:r>
        <w:rPr/>
        <w:t>Committee</w:t>
      </w:r>
      <w:r>
        <w:rPr>
          <w:spacing w:val="-4"/>
        </w:rPr>
        <w:t> </w:t>
      </w:r>
      <w:r>
        <w:rPr/>
        <w:t>and</w:t>
      </w:r>
      <w:r>
        <w:rPr>
          <w:spacing w:val="-5"/>
        </w:rPr>
        <w:t> </w:t>
      </w:r>
      <w:r>
        <w:rPr/>
        <w:t>approval</w:t>
      </w:r>
      <w:r>
        <w:rPr>
          <w:spacing w:val="-3"/>
        </w:rPr>
        <w:t> </w:t>
      </w:r>
      <w:r>
        <w:rPr/>
        <w:t>of</w:t>
      </w:r>
      <w:r>
        <w:rPr>
          <w:spacing w:val="-5"/>
        </w:rPr>
        <w:t> </w:t>
      </w:r>
      <w:r>
        <w:rPr/>
        <w:t>the</w:t>
      </w:r>
      <w:r>
        <w:rPr>
          <w:spacing w:val="-4"/>
        </w:rPr>
        <w:t> </w:t>
      </w:r>
      <w:r>
        <w:rPr/>
        <w:t>Governing</w:t>
      </w:r>
      <w:r>
        <w:rPr>
          <w:spacing w:val="-6"/>
        </w:rPr>
        <w:t> </w:t>
      </w:r>
      <w:r>
        <w:rPr/>
        <w:t>Body.</w:t>
      </w:r>
    </w:p>
    <w:p>
      <w:pPr>
        <w:pStyle w:val="BodyText"/>
        <w:spacing w:before="7"/>
        <w:rPr>
          <w:sz w:val="26"/>
        </w:rPr>
      </w:pPr>
    </w:p>
    <w:p>
      <w:pPr>
        <w:pStyle w:val="BodyText"/>
        <w:spacing w:line="319" w:lineRule="auto"/>
        <w:ind w:left="998" w:right="1155"/>
        <w:jc w:val="both"/>
      </w:pPr>
      <w:r>
        <w:rPr/>
        <w:t>In</w:t>
      </w:r>
      <w:r>
        <w:rPr>
          <w:spacing w:val="-16"/>
        </w:rPr>
        <w:t> </w:t>
      </w:r>
      <w:r>
        <w:rPr/>
        <w:t>October</w:t>
      </w:r>
      <w:r>
        <w:rPr>
          <w:spacing w:val="-16"/>
        </w:rPr>
        <w:t> </w:t>
      </w:r>
      <w:r>
        <w:rPr/>
        <w:t>2020,</w:t>
      </w:r>
      <w:r>
        <w:rPr>
          <w:spacing w:val="-16"/>
        </w:rPr>
        <w:t> </w:t>
      </w:r>
      <w:r>
        <w:rPr/>
        <w:t>a</w:t>
      </w:r>
      <w:r>
        <w:rPr>
          <w:spacing w:val="-16"/>
        </w:rPr>
        <w:t> </w:t>
      </w:r>
      <w:r>
        <w:rPr/>
        <w:t>further</w:t>
      </w:r>
      <w:r>
        <w:rPr>
          <w:spacing w:val="-16"/>
        </w:rPr>
        <w:t> </w:t>
      </w:r>
      <w:r>
        <w:rPr/>
        <w:t>Search</w:t>
      </w:r>
      <w:r>
        <w:rPr>
          <w:spacing w:val="-15"/>
        </w:rPr>
        <w:t> </w:t>
      </w:r>
      <w:r>
        <w:rPr/>
        <w:t>Committee</w:t>
      </w:r>
      <w:r>
        <w:rPr>
          <w:spacing w:val="-16"/>
        </w:rPr>
        <w:t> </w:t>
      </w:r>
      <w:r>
        <w:rPr/>
        <w:t>was</w:t>
      </w:r>
      <w:r>
        <w:rPr>
          <w:spacing w:val="-16"/>
        </w:rPr>
        <w:t> </w:t>
      </w:r>
      <w:r>
        <w:rPr/>
        <w:t>established</w:t>
      </w:r>
      <w:r>
        <w:rPr>
          <w:spacing w:val="-16"/>
        </w:rPr>
        <w:t> </w:t>
      </w:r>
      <w:r>
        <w:rPr/>
        <w:t>to</w:t>
      </w:r>
      <w:r>
        <w:rPr>
          <w:spacing w:val="-16"/>
        </w:rPr>
        <w:t> </w:t>
      </w:r>
      <w:r>
        <w:rPr/>
        <w:t>consider</w:t>
      </w:r>
      <w:r>
        <w:rPr>
          <w:spacing w:val="-16"/>
        </w:rPr>
        <w:t> </w:t>
      </w:r>
      <w:r>
        <w:rPr/>
        <w:t>the</w:t>
      </w:r>
      <w:r>
        <w:rPr>
          <w:spacing w:val="-15"/>
        </w:rPr>
        <w:t> </w:t>
      </w:r>
      <w:r>
        <w:rPr/>
        <w:t>arrangements</w:t>
      </w:r>
      <w:r>
        <w:rPr>
          <w:spacing w:val="-16"/>
        </w:rPr>
        <w:t> </w:t>
      </w:r>
      <w:r>
        <w:rPr/>
        <w:t>for </w:t>
      </w:r>
      <w:r>
        <w:rPr>
          <w:spacing w:val="-6"/>
        </w:rPr>
        <w:t>the</w:t>
      </w:r>
      <w:r>
        <w:rPr>
          <w:spacing w:val="-10"/>
        </w:rPr>
        <w:t> </w:t>
      </w:r>
      <w:r>
        <w:rPr>
          <w:spacing w:val="-6"/>
        </w:rPr>
        <w:t>search</w:t>
      </w:r>
      <w:r>
        <w:rPr>
          <w:spacing w:val="-8"/>
        </w:rPr>
        <w:t> </w:t>
      </w:r>
      <w:r>
        <w:rPr>
          <w:spacing w:val="-6"/>
        </w:rPr>
        <w:t>of</w:t>
      </w:r>
      <w:r>
        <w:rPr>
          <w:spacing w:val="-10"/>
        </w:rPr>
        <w:t> </w:t>
      </w:r>
      <w:r>
        <w:rPr>
          <w:spacing w:val="-6"/>
        </w:rPr>
        <w:t>a</w:t>
      </w:r>
      <w:r>
        <w:rPr>
          <w:spacing w:val="-9"/>
        </w:rPr>
        <w:t> </w:t>
      </w:r>
      <w:r>
        <w:rPr>
          <w:spacing w:val="-6"/>
        </w:rPr>
        <w:t>senior</w:t>
      </w:r>
      <w:r>
        <w:rPr>
          <w:spacing w:val="-8"/>
        </w:rPr>
        <w:t> </w:t>
      </w:r>
      <w:r>
        <w:rPr>
          <w:spacing w:val="-6"/>
        </w:rPr>
        <w:t>academic</w:t>
      </w:r>
      <w:r>
        <w:rPr>
          <w:spacing w:val="-7"/>
        </w:rPr>
        <w:t> </w:t>
      </w:r>
      <w:r>
        <w:rPr>
          <w:spacing w:val="-6"/>
        </w:rPr>
        <w:t>to</w:t>
      </w:r>
      <w:r>
        <w:rPr>
          <w:spacing w:val="-10"/>
        </w:rPr>
        <w:t> </w:t>
      </w:r>
      <w:r>
        <w:rPr>
          <w:spacing w:val="-6"/>
        </w:rPr>
        <w:t>replace</w:t>
      </w:r>
      <w:r>
        <w:rPr>
          <w:spacing w:val="-8"/>
        </w:rPr>
        <w:t> </w:t>
      </w:r>
      <w:r>
        <w:rPr>
          <w:spacing w:val="-6"/>
        </w:rPr>
        <w:t>the</w:t>
      </w:r>
      <w:r>
        <w:rPr>
          <w:spacing w:val="-8"/>
        </w:rPr>
        <w:t> </w:t>
      </w:r>
      <w:r>
        <w:rPr>
          <w:spacing w:val="-6"/>
        </w:rPr>
        <w:t>Dean</w:t>
      </w:r>
      <w:r>
        <w:rPr>
          <w:spacing w:val="-10"/>
        </w:rPr>
        <w:t> </w:t>
      </w:r>
      <w:r>
        <w:rPr>
          <w:spacing w:val="-6"/>
        </w:rPr>
        <w:t>who</w:t>
      </w:r>
      <w:r>
        <w:rPr>
          <w:spacing w:val="-9"/>
        </w:rPr>
        <w:t> </w:t>
      </w:r>
      <w:r>
        <w:rPr>
          <w:spacing w:val="-6"/>
        </w:rPr>
        <w:t>retired</w:t>
      </w:r>
      <w:r>
        <w:rPr>
          <w:spacing w:val="-8"/>
        </w:rPr>
        <w:t> </w:t>
      </w:r>
      <w:r>
        <w:rPr>
          <w:spacing w:val="-6"/>
        </w:rPr>
        <w:t>in</w:t>
      </w:r>
      <w:r>
        <w:rPr>
          <w:spacing w:val="-8"/>
        </w:rPr>
        <w:t> </w:t>
      </w:r>
      <w:r>
        <w:rPr>
          <w:spacing w:val="-6"/>
        </w:rPr>
        <w:t>December</w:t>
      </w:r>
      <w:r>
        <w:rPr>
          <w:spacing w:val="-8"/>
        </w:rPr>
        <w:t> </w:t>
      </w:r>
      <w:r>
        <w:rPr>
          <w:spacing w:val="-6"/>
        </w:rPr>
        <w:t>2020.</w:t>
      </w:r>
      <w:r>
        <w:rPr>
          <w:spacing w:val="-10"/>
        </w:rPr>
        <w:t> </w:t>
      </w:r>
      <w:r>
        <w:rPr>
          <w:spacing w:val="-6"/>
        </w:rPr>
        <w:t>The</w:t>
      </w:r>
      <w:r>
        <w:rPr>
          <w:spacing w:val="-8"/>
        </w:rPr>
        <w:t> </w:t>
      </w:r>
      <w:r>
        <w:rPr>
          <w:spacing w:val="-6"/>
        </w:rPr>
        <w:t>committee </w:t>
      </w:r>
      <w:r>
        <w:rPr>
          <w:spacing w:val="-4"/>
        </w:rPr>
        <w:t>met</w:t>
      </w:r>
      <w:r>
        <w:rPr>
          <w:spacing w:val="-12"/>
        </w:rPr>
        <w:t> </w:t>
      </w:r>
      <w:r>
        <w:rPr>
          <w:spacing w:val="-4"/>
        </w:rPr>
        <w:t>periodically</w:t>
      </w:r>
      <w:r>
        <w:rPr>
          <w:spacing w:val="-12"/>
        </w:rPr>
        <w:t> </w:t>
      </w:r>
      <w:r>
        <w:rPr>
          <w:spacing w:val="-4"/>
        </w:rPr>
        <w:t>throughout</w:t>
      </w:r>
      <w:r>
        <w:rPr>
          <w:spacing w:val="-12"/>
        </w:rPr>
        <w:t> </w:t>
      </w:r>
      <w:r>
        <w:rPr>
          <w:spacing w:val="-4"/>
        </w:rPr>
        <w:t>2020-21;</w:t>
      </w:r>
      <w:r>
        <w:rPr>
          <w:spacing w:val="-12"/>
        </w:rPr>
        <w:t> </w:t>
      </w:r>
      <w:r>
        <w:rPr>
          <w:spacing w:val="-4"/>
        </w:rPr>
        <w:t>the</w:t>
      </w:r>
      <w:r>
        <w:rPr>
          <w:spacing w:val="-12"/>
        </w:rPr>
        <w:t> </w:t>
      </w:r>
      <w:r>
        <w:rPr>
          <w:spacing w:val="-4"/>
        </w:rPr>
        <w:t>ongoing</w:t>
      </w:r>
      <w:r>
        <w:rPr>
          <w:spacing w:val="-11"/>
        </w:rPr>
        <w:t> </w:t>
      </w:r>
      <w:r>
        <w:rPr>
          <w:spacing w:val="-4"/>
        </w:rPr>
        <w:t>recruitment</w:t>
      </w:r>
      <w:r>
        <w:rPr>
          <w:spacing w:val="-12"/>
        </w:rPr>
        <w:t> </w:t>
      </w:r>
      <w:r>
        <w:rPr>
          <w:spacing w:val="-4"/>
        </w:rPr>
        <w:t>process</w:t>
      </w:r>
      <w:r>
        <w:rPr>
          <w:spacing w:val="-12"/>
        </w:rPr>
        <w:t> </w:t>
      </w:r>
      <w:r>
        <w:rPr>
          <w:spacing w:val="-4"/>
        </w:rPr>
        <w:t>had</w:t>
      </w:r>
      <w:r>
        <w:rPr>
          <w:spacing w:val="-12"/>
        </w:rPr>
        <w:t> </w:t>
      </w:r>
      <w:r>
        <w:rPr>
          <w:spacing w:val="-4"/>
        </w:rPr>
        <w:t>been</w:t>
      </w:r>
      <w:r>
        <w:rPr>
          <w:spacing w:val="-12"/>
        </w:rPr>
        <w:t> </w:t>
      </w:r>
      <w:r>
        <w:rPr>
          <w:spacing w:val="-4"/>
        </w:rPr>
        <w:t>paused</w:t>
      </w:r>
      <w:r>
        <w:rPr>
          <w:spacing w:val="-12"/>
        </w:rPr>
        <w:t> </w:t>
      </w:r>
      <w:r>
        <w:rPr>
          <w:spacing w:val="-4"/>
        </w:rPr>
        <w:t>until</w:t>
      </w:r>
      <w:r>
        <w:rPr>
          <w:spacing w:val="-11"/>
        </w:rPr>
        <w:t> </w:t>
      </w:r>
      <w:r>
        <w:rPr>
          <w:spacing w:val="-4"/>
        </w:rPr>
        <w:t>the </w:t>
      </w:r>
      <w:r>
        <w:rPr/>
        <w:t>approval</w:t>
      </w:r>
      <w:r>
        <w:rPr>
          <w:spacing w:val="-16"/>
        </w:rPr>
        <w:t> </w:t>
      </w:r>
      <w:r>
        <w:rPr/>
        <w:t>of</w:t>
      </w:r>
      <w:r>
        <w:rPr>
          <w:spacing w:val="-16"/>
        </w:rPr>
        <w:t> </w:t>
      </w:r>
      <w:r>
        <w:rPr/>
        <w:t>the</w:t>
      </w:r>
      <w:r>
        <w:rPr>
          <w:spacing w:val="-16"/>
        </w:rPr>
        <w:t> </w:t>
      </w:r>
      <w:r>
        <w:rPr/>
        <w:t>School’s</w:t>
      </w:r>
      <w:r>
        <w:rPr>
          <w:spacing w:val="-16"/>
        </w:rPr>
        <w:t> </w:t>
      </w:r>
      <w:r>
        <w:rPr/>
        <w:t>new</w:t>
      </w:r>
      <w:r>
        <w:rPr>
          <w:spacing w:val="-16"/>
        </w:rPr>
        <w:t> </w:t>
      </w:r>
      <w:r>
        <w:rPr/>
        <w:t>Strategic</w:t>
      </w:r>
      <w:r>
        <w:rPr>
          <w:spacing w:val="-15"/>
        </w:rPr>
        <w:t> </w:t>
      </w:r>
      <w:r>
        <w:rPr/>
        <w:t>Plan</w:t>
      </w:r>
      <w:r>
        <w:rPr>
          <w:spacing w:val="-16"/>
        </w:rPr>
        <w:t> </w:t>
      </w:r>
      <w:r>
        <w:rPr/>
        <w:t>to</w:t>
      </w:r>
      <w:r>
        <w:rPr>
          <w:spacing w:val="-16"/>
        </w:rPr>
        <w:t> </w:t>
      </w:r>
      <w:r>
        <w:rPr/>
        <w:t>2023</w:t>
      </w:r>
      <w:r>
        <w:rPr>
          <w:spacing w:val="-16"/>
        </w:rPr>
        <w:t> </w:t>
      </w:r>
      <w:r>
        <w:rPr/>
        <w:t>and</w:t>
      </w:r>
      <w:r>
        <w:rPr>
          <w:spacing w:val="-16"/>
        </w:rPr>
        <w:t> </w:t>
      </w:r>
      <w:r>
        <w:rPr/>
        <w:t>has</w:t>
      </w:r>
      <w:r>
        <w:rPr>
          <w:spacing w:val="-16"/>
        </w:rPr>
        <w:t> </w:t>
      </w:r>
      <w:r>
        <w:rPr/>
        <w:t>now</w:t>
      </w:r>
      <w:r>
        <w:rPr>
          <w:spacing w:val="-15"/>
        </w:rPr>
        <w:t> </w:t>
      </w:r>
      <w:r>
        <w:rPr/>
        <w:t>resumed.</w:t>
      </w:r>
    </w:p>
    <w:p>
      <w:pPr>
        <w:pStyle w:val="BodyText"/>
        <w:spacing w:before="5"/>
        <w:rPr>
          <w:sz w:val="26"/>
        </w:rPr>
      </w:pPr>
    </w:p>
    <w:p>
      <w:pPr>
        <w:pStyle w:val="BodyText"/>
        <w:spacing w:line="319" w:lineRule="auto"/>
        <w:ind w:left="998" w:right="1155"/>
        <w:jc w:val="both"/>
      </w:pPr>
      <w:r>
        <w:rPr/>
        <w:t>All Governing Body committees are formally constituted with set memberships and terms of reference</w:t>
      </w:r>
      <w:r>
        <w:rPr>
          <w:spacing w:val="-3"/>
        </w:rPr>
        <w:t> </w:t>
      </w:r>
      <w:r>
        <w:rPr/>
        <w:t>and</w:t>
      </w:r>
      <w:r>
        <w:rPr>
          <w:spacing w:val="-6"/>
        </w:rPr>
        <w:t> </w:t>
      </w:r>
      <w:r>
        <w:rPr/>
        <w:t>comprise</w:t>
      </w:r>
      <w:r>
        <w:rPr>
          <w:spacing w:val="-3"/>
        </w:rPr>
        <w:t> </w:t>
      </w:r>
      <w:r>
        <w:rPr/>
        <w:t>mainly</w:t>
      </w:r>
      <w:r>
        <w:rPr>
          <w:spacing w:val="-3"/>
        </w:rPr>
        <w:t> </w:t>
      </w:r>
      <w:r>
        <w:rPr/>
        <w:t>independent</w:t>
      </w:r>
      <w:r>
        <w:rPr>
          <w:spacing w:val="-5"/>
        </w:rPr>
        <w:t> </w:t>
      </w:r>
      <w:r>
        <w:rPr/>
        <w:t>members</w:t>
      </w:r>
      <w:r>
        <w:rPr>
          <w:spacing w:val="-3"/>
        </w:rPr>
        <w:t> </w:t>
      </w:r>
      <w:r>
        <w:rPr/>
        <w:t>of</w:t>
      </w:r>
      <w:r>
        <w:rPr>
          <w:spacing w:val="-4"/>
        </w:rPr>
        <w:t> </w:t>
      </w:r>
      <w:r>
        <w:rPr/>
        <w:t>the</w:t>
      </w:r>
      <w:r>
        <w:rPr>
          <w:spacing w:val="-3"/>
        </w:rPr>
        <w:t> </w:t>
      </w:r>
      <w:r>
        <w:rPr/>
        <w:t>Governing</w:t>
      </w:r>
      <w:r>
        <w:rPr>
          <w:spacing w:val="-5"/>
        </w:rPr>
        <w:t> </w:t>
      </w:r>
      <w:r>
        <w:rPr/>
        <w:t>Body,</w:t>
      </w:r>
      <w:r>
        <w:rPr>
          <w:spacing w:val="-5"/>
        </w:rPr>
        <w:t> </w:t>
      </w:r>
      <w:r>
        <w:rPr/>
        <w:t>one</w:t>
      </w:r>
      <w:r>
        <w:rPr>
          <w:spacing w:val="-3"/>
        </w:rPr>
        <w:t> </w:t>
      </w:r>
      <w:r>
        <w:rPr/>
        <w:t>of</w:t>
      </w:r>
      <w:r>
        <w:rPr>
          <w:spacing w:val="-4"/>
        </w:rPr>
        <w:t> </w:t>
      </w:r>
      <w:r>
        <w:rPr/>
        <w:t>whom</w:t>
      </w:r>
      <w:r>
        <w:rPr>
          <w:spacing w:val="-4"/>
        </w:rPr>
        <w:t> </w:t>
      </w:r>
      <w:r>
        <w:rPr/>
        <w:t>is nominated as Chair.</w:t>
      </w:r>
    </w:p>
    <w:p>
      <w:pPr>
        <w:spacing w:after="0" w:line="319" w:lineRule="auto"/>
        <w:jc w:val="both"/>
        <w:sectPr>
          <w:pgSz w:w="11910" w:h="16840"/>
          <w:pgMar w:header="712" w:footer="779" w:top="1320" w:bottom="960" w:left="420" w:right="260"/>
        </w:sectPr>
      </w:pPr>
    </w:p>
    <w:p>
      <w:pPr>
        <w:pStyle w:val="Heading7"/>
        <w:spacing w:before="131"/>
        <w:jc w:val="both"/>
        <w:rPr>
          <w:i/>
        </w:rPr>
      </w:pPr>
      <w:r>
        <w:rPr>
          <w:i/>
          <w:spacing w:val="-2"/>
        </w:rPr>
        <w:t>Principal</w:t>
      </w:r>
      <w:r>
        <w:rPr>
          <w:i/>
        </w:rPr>
        <w:t> </w:t>
      </w:r>
      <w:r>
        <w:rPr>
          <w:i/>
          <w:spacing w:val="-2"/>
        </w:rPr>
        <w:t>and</w:t>
      </w:r>
      <w:r>
        <w:rPr>
          <w:i/>
          <w:spacing w:val="-1"/>
        </w:rPr>
        <w:t> </w:t>
      </w:r>
      <w:r>
        <w:rPr>
          <w:i/>
          <w:spacing w:val="-2"/>
        </w:rPr>
        <w:t>Accountable Officer</w:t>
      </w:r>
    </w:p>
    <w:p>
      <w:pPr>
        <w:pStyle w:val="BodyText"/>
        <w:spacing w:line="316" w:lineRule="auto" w:before="76"/>
        <w:ind w:left="998" w:right="1155"/>
        <w:jc w:val="both"/>
      </w:pPr>
      <w:r>
        <w:rPr>
          <w:spacing w:val="-4"/>
        </w:rPr>
        <w:t>Deborah</w:t>
      </w:r>
      <w:r>
        <w:rPr>
          <w:spacing w:val="-7"/>
        </w:rPr>
        <w:t> </w:t>
      </w:r>
      <w:r>
        <w:rPr>
          <w:spacing w:val="-4"/>
        </w:rPr>
        <w:t>Scully</w:t>
      </w:r>
      <w:r>
        <w:rPr>
          <w:spacing w:val="-6"/>
        </w:rPr>
        <w:t> </w:t>
      </w:r>
      <w:r>
        <w:rPr>
          <w:spacing w:val="-4"/>
        </w:rPr>
        <w:t>MBE</w:t>
      </w:r>
      <w:r>
        <w:rPr>
          <w:spacing w:val="-7"/>
        </w:rPr>
        <w:t> </w:t>
      </w:r>
      <w:r>
        <w:rPr>
          <w:spacing w:val="-4"/>
        </w:rPr>
        <w:t>was</w:t>
      </w:r>
      <w:r>
        <w:rPr>
          <w:spacing w:val="-8"/>
        </w:rPr>
        <w:t> </w:t>
      </w:r>
      <w:r>
        <w:rPr>
          <w:spacing w:val="-4"/>
        </w:rPr>
        <w:t>Accountable</w:t>
      </w:r>
      <w:r>
        <w:rPr>
          <w:spacing w:val="-6"/>
        </w:rPr>
        <w:t> </w:t>
      </w:r>
      <w:r>
        <w:rPr>
          <w:spacing w:val="-4"/>
        </w:rPr>
        <w:t>Officer</w:t>
      </w:r>
      <w:r>
        <w:rPr>
          <w:spacing w:val="-7"/>
        </w:rPr>
        <w:t> </w:t>
      </w:r>
      <w:r>
        <w:rPr>
          <w:spacing w:val="-4"/>
        </w:rPr>
        <w:t>for</w:t>
      </w:r>
      <w:r>
        <w:rPr>
          <w:spacing w:val="-7"/>
        </w:rPr>
        <w:t> </w:t>
      </w:r>
      <w:r>
        <w:rPr>
          <w:spacing w:val="-4"/>
        </w:rPr>
        <w:t>the</w:t>
      </w:r>
      <w:r>
        <w:rPr>
          <w:spacing w:val="-6"/>
        </w:rPr>
        <w:t> </w:t>
      </w:r>
      <w:r>
        <w:rPr>
          <w:spacing w:val="-4"/>
        </w:rPr>
        <w:t>period</w:t>
      </w:r>
      <w:r>
        <w:rPr>
          <w:spacing w:val="-7"/>
        </w:rPr>
        <w:t> </w:t>
      </w:r>
      <w:r>
        <w:rPr>
          <w:spacing w:val="-4"/>
        </w:rPr>
        <w:t>1</w:t>
      </w:r>
      <w:r>
        <w:rPr>
          <w:spacing w:val="-8"/>
        </w:rPr>
        <w:t> </w:t>
      </w:r>
      <w:r>
        <w:rPr>
          <w:spacing w:val="-4"/>
        </w:rPr>
        <w:t>August</w:t>
      </w:r>
      <w:r>
        <w:rPr>
          <w:spacing w:val="-8"/>
        </w:rPr>
        <w:t> </w:t>
      </w:r>
      <w:r>
        <w:rPr>
          <w:spacing w:val="-4"/>
        </w:rPr>
        <w:t>2020</w:t>
      </w:r>
      <w:r>
        <w:rPr>
          <w:spacing w:val="-8"/>
        </w:rPr>
        <w:t> </w:t>
      </w:r>
      <w:r>
        <w:rPr>
          <w:spacing w:val="-4"/>
        </w:rPr>
        <w:t>–</w:t>
      </w:r>
      <w:r>
        <w:rPr>
          <w:spacing w:val="-5"/>
        </w:rPr>
        <w:t> </w:t>
      </w:r>
      <w:r>
        <w:rPr>
          <w:spacing w:val="-4"/>
        </w:rPr>
        <w:t>13</w:t>
      </w:r>
      <w:r>
        <w:rPr>
          <w:spacing w:val="-8"/>
        </w:rPr>
        <w:t> </w:t>
      </w:r>
      <w:r>
        <w:rPr>
          <w:spacing w:val="-4"/>
        </w:rPr>
        <w:t>September</w:t>
      </w:r>
      <w:r>
        <w:rPr>
          <w:spacing w:val="-7"/>
        </w:rPr>
        <w:t> </w:t>
      </w:r>
      <w:r>
        <w:rPr>
          <w:spacing w:val="-4"/>
        </w:rPr>
        <w:t>2021. </w:t>
      </w:r>
      <w:r>
        <w:rPr/>
        <w:t>On</w:t>
      </w:r>
      <w:r>
        <w:rPr>
          <w:spacing w:val="-12"/>
        </w:rPr>
        <w:t> </w:t>
      </w:r>
      <w:r>
        <w:rPr/>
        <w:t>14</w:t>
      </w:r>
      <w:r>
        <w:rPr>
          <w:position w:val="7"/>
          <w:sz w:val="13"/>
        </w:rPr>
        <w:t>th</w:t>
      </w:r>
      <w:r>
        <w:rPr>
          <w:spacing w:val="9"/>
          <w:position w:val="7"/>
          <w:sz w:val="13"/>
        </w:rPr>
        <w:t> </w:t>
      </w:r>
      <w:r>
        <w:rPr/>
        <w:t>September</w:t>
      </w:r>
      <w:r>
        <w:rPr>
          <w:spacing w:val="-12"/>
        </w:rPr>
        <w:t> </w:t>
      </w:r>
      <w:r>
        <w:rPr/>
        <w:t>2020</w:t>
      </w:r>
      <w:r>
        <w:rPr>
          <w:spacing w:val="-13"/>
        </w:rPr>
        <w:t> </w:t>
      </w:r>
      <w:r>
        <w:rPr/>
        <w:t>Professor</w:t>
      </w:r>
      <w:r>
        <w:rPr>
          <w:spacing w:val="-12"/>
        </w:rPr>
        <w:t> </w:t>
      </w:r>
      <w:r>
        <w:rPr/>
        <w:t>George</w:t>
      </w:r>
      <w:r>
        <w:rPr>
          <w:spacing w:val="-11"/>
        </w:rPr>
        <w:t> </w:t>
      </w:r>
      <w:r>
        <w:rPr/>
        <w:t>Caird</w:t>
      </w:r>
      <w:r>
        <w:rPr>
          <w:spacing w:val="-12"/>
        </w:rPr>
        <w:t> </w:t>
      </w:r>
      <w:r>
        <w:rPr/>
        <w:t>was</w:t>
      </w:r>
      <w:r>
        <w:rPr>
          <w:spacing w:val="-11"/>
        </w:rPr>
        <w:t> </w:t>
      </w:r>
      <w:r>
        <w:rPr/>
        <w:t>appointed</w:t>
      </w:r>
      <w:r>
        <w:rPr>
          <w:spacing w:val="-12"/>
        </w:rPr>
        <w:t> </w:t>
      </w:r>
      <w:r>
        <w:rPr/>
        <w:t>Interim</w:t>
      </w:r>
      <w:r>
        <w:rPr>
          <w:spacing w:val="-13"/>
        </w:rPr>
        <w:t> </w:t>
      </w:r>
      <w:r>
        <w:rPr/>
        <w:t>Principal</w:t>
      </w:r>
      <w:r>
        <w:rPr>
          <w:spacing w:val="-12"/>
        </w:rPr>
        <w:t> </w:t>
      </w:r>
      <w:r>
        <w:rPr/>
        <w:t>and</w:t>
      </w:r>
      <w:r>
        <w:rPr>
          <w:spacing w:val="-12"/>
        </w:rPr>
        <w:t> </w:t>
      </w:r>
      <w:r>
        <w:rPr/>
        <w:t>assumed </w:t>
      </w:r>
      <w:r>
        <w:rPr>
          <w:spacing w:val="-2"/>
        </w:rPr>
        <w:t>Accountable</w:t>
      </w:r>
      <w:r>
        <w:rPr>
          <w:spacing w:val="-14"/>
        </w:rPr>
        <w:t> </w:t>
      </w:r>
      <w:r>
        <w:rPr>
          <w:spacing w:val="-2"/>
        </w:rPr>
        <w:t>Officer</w:t>
      </w:r>
      <w:r>
        <w:rPr>
          <w:spacing w:val="-14"/>
        </w:rPr>
        <w:t> </w:t>
      </w:r>
      <w:r>
        <w:rPr>
          <w:spacing w:val="-2"/>
        </w:rPr>
        <w:t>responsibilities,</w:t>
      </w:r>
      <w:r>
        <w:rPr>
          <w:spacing w:val="-14"/>
        </w:rPr>
        <w:t> </w:t>
      </w:r>
      <w:r>
        <w:rPr>
          <w:spacing w:val="-2"/>
        </w:rPr>
        <w:t>pending</w:t>
      </w:r>
      <w:r>
        <w:rPr>
          <w:spacing w:val="-14"/>
        </w:rPr>
        <w:t> </w:t>
      </w:r>
      <w:r>
        <w:rPr>
          <w:spacing w:val="-2"/>
        </w:rPr>
        <w:t>a</w:t>
      </w:r>
      <w:r>
        <w:rPr>
          <w:spacing w:val="-14"/>
        </w:rPr>
        <w:t> </w:t>
      </w:r>
      <w:r>
        <w:rPr>
          <w:spacing w:val="-2"/>
        </w:rPr>
        <w:t>permanent</w:t>
      </w:r>
      <w:r>
        <w:rPr>
          <w:spacing w:val="-13"/>
        </w:rPr>
        <w:t> </w:t>
      </w:r>
      <w:r>
        <w:rPr>
          <w:spacing w:val="-2"/>
        </w:rPr>
        <w:t>Principal</w:t>
      </w:r>
      <w:r>
        <w:rPr>
          <w:spacing w:val="-14"/>
        </w:rPr>
        <w:t> </w:t>
      </w:r>
      <w:r>
        <w:rPr>
          <w:spacing w:val="-2"/>
        </w:rPr>
        <w:t>appointment.</w:t>
      </w:r>
      <w:r>
        <w:rPr>
          <w:spacing w:val="-14"/>
        </w:rPr>
        <w:t> </w:t>
      </w:r>
      <w:r>
        <w:rPr>
          <w:spacing w:val="-2"/>
        </w:rPr>
        <w:t>At</w:t>
      </w:r>
      <w:r>
        <w:rPr>
          <w:spacing w:val="-13"/>
        </w:rPr>
        <w:t> </w:t>
      </w:r>
      <w:r>
        <w:rPr>
          <w:spacing w:val="-2"/>
        </w:rPr>
        <w:t>its</w:t>
      </w:r>
      <w:r>
        <w:rPr>
          <w:spacing w:val="-14"/>
        </w:rPr>
        <w:t> </w:t>
      </w:r>
      <w:r>
        <w:rPr>
          <w:spacing w:val="-2"/>
        </w:rPr>
        <w:t>meeting </w:t>
      </w:r>
      <w:r>
        <w:rPr/>
        <w:t>on</w:t>
      </w:r>
      <w:r>
        <w:rPr>
          <w:spacing w:val="-13"/>
        </w:rPr>
        <w:t> </w:t>
      </w:r>
      <w:r>
        <w:rPr/>
        <w:t>16</w:t>
      </w:r>
      <w:r>
        <w:rPr>
          <w:position w:val="7"/>
          <w:sz w:val="13"/>
        </w:rPr>
        <w:t>th</w:t>
      </w:r>
      <w:r>
        <w:rPr>
          <w:spacing w:val="9"/>
          <w:position w:val="7"/>
          <w:sz w:val="13"/>
        </w:rPr>
        <w:t> </w:t>
      </w:r>
      <w:r>
        <w:rPr/>
        <w:t>February</w:t>
      </w:r>
      <w:r>
        <w:rPr>
          <w:spacing w:val="-13"/>
        </w:rPr>
        <w:t> </w:t>
      </w:r>
      <w:r>
        <w:rPr/>
        <w:t>2021,</w:t>
      </w:r>
      <w:r>
        <w:rPr>
          <w:spacing w:val="-13"/>
        </w:rPr>
        <w:t> </w:t>
      </w:r>
      <w:r>
        <w:rPr/>
        <w:t>the</w:t>
      </w:r>
      <w:r>
        <w:rPr>
          <w:spacing w:val="-12"/>
        </w:rPr>
        <w:t> </w:t>
      </w:r>
      <w:r>
        <w:rPr/>
        <w:t>Governing</w:t>
      </w:r>
      <w:r>
        <w:rPr>
          <w:spacing w:val="-14"/>
        </w:rPr>
        <w:t> </w:t>
      </w:r>
      <w:r>
        <w:rPr/>
        <w:t>Body</w:t>
      </w:r>
      <w:r>
        <w:rPr>
          <w:spacing w:val="-13"/>
        </w:rPr>
        <w:t> </w:t>
      </w:r>
      <w:r>
        <w:rPr/>
        <w:t>unanimously</w:t>
      </w:r>
      <w:r>
        <w:rPr>
          <w:spacing w:val="-13"/>
        </w:rPr>
        <w:t> </w:t>
      </w:r>
      <w:r>
        <w:rPr/>
        <w:t>approved</w:t>
      </w:r>
      <w:r>
        <w:rPr>
          <w:spacing w:val="-13"/>
        </w:rPr>
        <w:t> </w:t>
      </w:r>
      <w:r>
        <w:rPr/>
        <w:t>the</w:t>
      </w:r>
      <w:r>
        <w:rPr>
          <w:spacing w:val="-12"/>
        </w:rPr>
        <w:t> </w:t>
      </w:r>
      <w:r>
        <w:rPr/>
        <w:t>recommendation</w:t>
      </w:r>
      <w:r>
        <w:rPr>
          <w:spacing w:val="-13"/>
        </w:rPr>
        <w:t> </w:t>
      </w:r>
      <w:r>
        <w:rPr/>
        <w:t>of</w:t>
      </w:r>
      <w:r>
        <w:rPr>
          <w:spacing w:val="-13"/>
        </w:rPr>
        <w:t> </w:t>
      </w:r>
      <w:r>
        <w:rPr/>
        <w:t>the </w:t>
      </w:r>
      <w:r>
        <w:rPr>
          <w:spacing w:val="-2"/>
        </w:rPr>
        <w:t>Search</w:t>
      </w:r>
      <w:r>
        <w:rPr>
          <w:spacing w:val="-7"/>
        </w:rPr>
        <w:t> </w:t>
      </w:r>
      <w:r>
        <w:rPr>
          <w:spacing w:val="-2"/>
        </w:rPr>
        <w:t>Committee</w:t>
      </w:r>
      <w:r>
        <w:rPr>
          <w:spacing w:val="-6"/>
        </w:rPr>
        <w:t> </w:t>
      </w:r>
      <w:r>
        <w:rPr>
          <w:spacing w:val="-2"/>
        </w:rPr>
        <w:t>(Principal)</w:t>
      </w:r>
      <w:r>
        <w:rPr>
          <w:spacing w:val="-6"/>
        </w:rPr>
        <w:t> </w:t>
      </w:r>
      <w:r>
        <w:rPr>
          <w:spacing w:val="-2"/>
        </w:rPr>
        <w:t>to</w:t>
      </w:r>
      <w:r>
        <w:rPr>
          <w:spacing w:val="-7"/>
        </w:rPr>
        <w:t> </w:t>
      </w:r>
      <w:r>
        <w:rPr>
          <w:spacing w:val="-2"/>
        </w:rPr>
        <w:t>appoint</w:t>
      </w:r>
      <w:r>
        <w:rPr>
          <w:spacing w:val="-8"/>
        </w:rPr>
        <w:t> </w:t>
      </w:r>
      <w:r>
        <w:rPr>
          <w:spacing w:val="-2"/>
        </w:rPr>
        <w:t>Josette</w:t>
      </w:r>
      <w:r>
        <w:rPr>
          <w:spacing w:val="-6"/>
        </w:rPr>
        <w:t> </w:t>
      </w:r>
      <w:r>
        <w:rPr>
          <w:spacing w:val="-2"/>
        </w:rPr>
        <w:t>Bushell-Mingo</w:t>
      </w:r>
      <w:r>
        <w:rPr>
          <w:spacing w:val="-7"/>
        </w:rPr>
        <w:t> </w:t>
      </w:r>
      <w:r>
        <w:rPr>
          <w:spacing w:val="-2"/>
        </w:rPr>
        <w:t>OBE</w:t>
      </w:r>
      <w:r>
        <w:rPr>
          <w:spacing w:val="-5"/>
        </w:rPr>
        <w:t> </w:t>
      </w:r>
      <w:r>
        <w:rPr>
          <w:spacing w:val="-2"/>
        </w:rPr>
        <w:t>as</w:t>
      </w:r>
      <w:r>
        <w:rPr>
          <w:spacing w:val="-6"/>
        </w:rPr>
        <w:t> </w:t>
      </w:r>
      <w:r>
        <w:rPr>
          <w:spacing w:val="-2"/>
        </w:rPr>
        <w:t>the</w:t>
      </w:r>
      <w:r>
        <w:rPr>
          <w:spacing w:val="-6"/>
        </w:rPr>
        <w:t> </w:t>
      </w:r>
      <w:r>
        <w:rPr>
          <w:spacing w:val="-2"/>
        </w:rPr>
        <w:t>School’s</w:t>
      </w:r>
      <w:r>
        <w:rPr>
          <w:spacing w:val="-6"/>
        </w:rPr>
        <w:t> </w:t>
      </w:r>
      <w:r>
        <w:rPr>
          <w:spacing w:val="-2"/>
        </w:rPr>
        <w:t>Principal</w:t>
      </w:r>
      <w:r>
        <w:rPr>
          <w:spacing w:val="-7"/>
        </w:rPr>
        <w:t> </w:t>
      </w:r>
      <w:r>
        <w:rPr>
          <w:spacing w:val="-2"/>
        </w:rPr>
        <w:t>and </w:t>
      </w:r>
      <w:r>
        <w:rPr/>
        <w:t>accountable</w:t>
      </w:r>
      <w:r>
        <w:rPr>
          <w:spacing w:val="-12"/>
        </w:rPr>
        <w:t> </w:t>
      </w:r>
      <w:r>
        <w:rPr/>
        <w:t>officer</w:t>
      </w:r>
      <w:r>
        <w:rPr>
          <w:spacing w:val="-13"/>
        </w:rPr>
        <w:t> </w:t>
      </w:r>
      <w:r>
        <w:rPr/>
        <w:t>with</w:t>
      </w:r>
      <w:r>
        <w:rPr>
          <w:spacing w:val="-13"/>
        </w:rPr>
        <w:t> </w:t>
      </w:r>
      <w:r>
        <w:rPr/>
        <w:t>effect</w:t>
      </w:r>
      <w:r>
        <w:rPr>
          <w:spacing w:val="-14"/>
        </w:rPr>
        <w:t> </w:t>
      </w:r>
      <w:r>
        <w:rPr/>
        <w:t>from</w:t>
      </w:r>
      <w:r>
        <w:rPr>
          <w:spacing w:val="-13"/>
        </w:rPr>
        <w:t> </w:t>
      </w:r>
      <w:r>
        <w:rPr/>
        <w:t>16</w:t>
      </w:r>
      <w:r>
        <w:rPr>
          <w:position w:val="7"/>
          <w:sz w:val="13"/>
        </w:rPr>
        <w:t>th</w:t>
      </w:r>
      <w:r>
        <w:rPr>
          <w:spacing w:val="9"/>
          <w:position w:val="7"/>
          <w:sz w:val="13"/>
        </w:rPr>
        <w:t> </w:t>
      </w:r>
      <w:r>
        <w:rPr/>
        <w:t>August</w:t>
      </w:r>
      <w:r>
        <w:rPr>
          <w:spacing w:val="-14"/>
        </w:rPr>
        <w:t> </w:t>
      </w:r>
      <w:r>
        <w:rPr/>
        <w:t>2021</w:t>
      </w:r>
      <w:r>
        <w:rPr>
          <w:spacing w:val="-14"/>
        </w:rPr>
        <w:t> </w:t>
      </w:r>
      <w:r>
        <w:rPr/>
        <w:t>(</w:t>
      </w:r>
      <w:r>
        <w:rPr>
          <w:rFonts w:ascii="Calibri" w:hAnsi="Calibri"/>
          <w:i/>
        </w:rPr>
        <w:t>post year-end</w:t>
      </w:r>
      <w:r>
        <w:rPr/>
        <w:t>).</w:t>
      </w:r>
    </w:p>
    <w:p>
      <w:pPr>
        <w:pStyle w:val="BodyText"/>
        <w:spacing w:before="10"/>
        <w:rPr>
          <w:sz w:val="25"/>
        </w:rPr>
      </w:pPr>
    </w:p>
    <w:p>
      <w:pPr>
        <w:pStyle w:val="BodyText"/>
        <w:spacing w:line="319" w:lineRule="auto"/>
        <w:ind w:left="998" w:right="1157"/>
        <w:jc w:val="both"/>
      </w:pPr>
      <w:r>
        <w:rPr/>
        <w:t>The Principal has authority for the general organisation, direction and management of the </w:t>
      </w:r>
      <w:r>
        <w:rPr>
          <w:spacing w:val="-2"/>
        </w:rPr>
        <w:t>institution</w:t>
      </w:r>
      <w:r>
        <w:rPr>
          <w:spacing w:val="-8"/>
        </w:rPr>
        <w:t> </w:t>
      </w:r>
      <w:r>
        <w:rPr>
          <w:spacing w:val="-2"/>
        </w:rPr>
        <w:t>and</w:t>
      </w:r>
      <w:r>
        <w:rPr>
          <w:spacing w:val="-8"/>
        </w:rPr>
        <w:t> </w:t>
      </w:r>
      <w:r>
        <w:rPr>
          <w:spacing w:val="-2"/>
        </w:rPr>
        <w:t>leadership</w:t>
      </w:r>
      <w:r>
        <w:rPr>
          <w:spacing w:val="-8"/>
        </w:rPr>
        <w:t> </w:t>
      </w:r>
      <w:r>
        <w:rPr>
          <w:spacing w:val="-2"/>
        </w:rPr>
        <w:t>of</w:t>
      </w:r>
      <w:r>
        <w:rPr>
          <w:spacing w:val="-8"/>
        </w:rPr>
        <w:t> </w:t>
      </w:r>
      <w:r>
        <w:rPr>
          <w:spacing w:val="-2"/>
        </w:rPr>
        <w:t>staff</w:t>
      </w:r>
      <w:r>
        <w:rPr>
          <w:spacing w:val="-8"/>
        </w:rPr>
        <w:t> </w:t>
      </w:r>
      <w:r>
        <w:rPr>
          <w:spacing w:val="-2"/>
        </w:rPr>
        <w:t>and</w:t>
      </w:r>
      <w:r>
        <w:rPr>
          <w:spacing w:val="-8"/>
        </w:rPr>
        <w:t> </w:t>
      </w:r>
      <w:r>
        <w:rPr>
          <w:spacing w:val="-2"/>
        </w:rPr>
        <w:t>is</w:t>
      </w:r>
      <w:r>
        <w:rPr>
          <w:spacing w:val="-9"/>
        </w:rPr>
        <w:t> </w:t>
      </w:r>
      <w:r>
        <w:rPr>
          <w:spacing w:val="-2"/>
        </w:rPr>
        <w:t>authorised</w:t>
      </w:r>
      <w:r>
        <w:rPr>
          <w:spacing w:val="-8"/>
        </w:rPr>
        <w:t> </w:t>
      </w:r>
      <w:r>
        <w:rPr>
          <w:spacing w:val="-2"/>
        </w:rPr>
        <w:t>to</w:t>
      </w:r>
      <w:r>
        <w:rPr>
          <w:spacing w:val="-8"/>
        </w:rPr>
        <w:t> </w:t>
      </w:r>
      <w:r>
        <w:rPr>
          <w:spacing w:val="-2"/>
        </w:rPr>
        <w:t>delegate</w:t>
      </w:r>
      <w:r>
        <w:rPr>
          <w:spacing w:val="-7"/>
        </w:rPr>
        <w:t> </w:t>
      </w:r>
      <w:r>
        <w:rPr>
          <w:spacing w:val="-2"/>
        </w:rPr>
        <w:t>powers</w:t>
      </w:r>
      <w:r>
        <w:rPr>
          <w:spacing w:val="-9"/>
        </w:rPr>
        <w:t> </w:t>
      </w:r>
      <w:r>
        <w:rPr>
          <w:spacing w:val="-2"/>
        </w:rPr>
        <w:t>to</w:t>
      </w:r>
      <w:r>
        <w:rPr>
          <w:spacing w:val="-8"/>
        </w:rPr>
        <w:t> </w:t>
      </w:r>
      <w:r>
        <w:rPr>
          <w:spacing w:val="-2"/>
        </w:rPr>
        <w:t>Senior</w:t>
      </w:r>
      <w:r>
        <w:rPr>
          <w:spacing w:val="-8"/>
        </w:rPr>
        <w:t> </w:t>
      </w:r>
      <w:r>
        <w:rPr>
          <w:spacing w:val="-2"/>
        </w:rPr>
        <w:t>Staff</w:t>
      </w:r>
      <w:r>
        <w:rPr>
          <w:spacing w:val="-8"/>
        </w:rPr>
        <w:t> </w:t>
      </w:r>
      <w:r>
        <w:rPr>
          <w:spacing w:val="-2"/>
        </w:rPr>
        <w:t>members </w:t>
      </w:r>
      <w:r>
        <w:rPr/>
        <w:t>subject</w:t>
      </w:r>
      <w:r>
        <w:rPr>
          <w:spacing w:val="-16"/>
        </w:rPr>
        <w:t> </w:t>
      </w:r>
      <w:r>
        <w:rPr/>
        <w:t>to</w:t>
      </w:r>
      <w:r>
        <w:rPr>
          <w:spacing w:val="-15"/>
        </w:rPr>
        <w:t> </w:t>
      </w:r>
      <w:r>
        <w:rPr/>
        <w:t>the</w:t>
      </w:r>
      <w:r>
        <w:rPr>
          <w:spacing w:val="-14"/>
        </w:rPr>
        <w:t> </w:t>
      </w:r>
      <w:r>
        <w:rPr/>
        <w:t>limits</w:t>
      </w:r>
      <w:r>
        <w:rPr>
          <w:spacing w:val="-14"/>
        </w:rPr>
        <w:t> </w:t>
      </w:r>
      <w:r>
        <w:rPr/>
        <w:t>of</w:t>
      </w:r>
      <w:r>
        <w:rPr>
          <w:spacing w:val="-15"/>
        </w:rPr>
        <w:t> </w:t>
      </w:r>
      <w:r>
        <w:rPr/>
        <w:t>their</w:t>
      </w:r>
      <w:r>
        <w:rPr>
          <w:spacing w:val="-15"/>
        </w:rPr>
        <w:t> </w:t>
      </w:r>
      <w:r>
        <w:rPr/>
        <w:t>own</w:t>
      </w:r>
      <w:r>
        <w:rPr>
          <w:spacing w:val="-15"/>
        </w:rPr>
        <w:t> </w:t>
      </w:r>
      <w:r>
        <w:rPr/>
        <w:t>delegated</w:t>
      </w:r>
      <w:r>
        <w:rPr>
          <w:spacing w:val="-15"/>
        </w:rPr>
        <w:t> </w:t>
      </w:r>
      <w:r>
        <w:rPr/>
        <w:t>authority.</w:t>
      </w:r>
    </w:p>
    <w:p>
      <w:pPr>
        <w:pStyle w:val="BodyText"/>
        <w:rPr>
          <w:sz w:val="27"/>
        </w:rPr>
      </w:pPr>
    </w:p>
    <w:p>
      <w:pPr>
        <w:pStyle w:val="Heading7"/>
        <w:spacing w:before="1"/>
        <w:jc w:val="both"/>
        <w:rPr>
          <w:i/>
        </w:rPr>
      </w:pPr>
      <w:r>
        <w:rPr>
          <w:i/>
        </w:rPr>
        <w:t>Governing</w:t>
      </w:r>
      <w:r>
        <w:rPr>
          <w:i/>
          <w:spacing w:val="-14"/>
        </w:rPr>
        <w:t> </w:t>
      </w:r>
      <w:r>
        <w:rPr>
          <w:i/>
        </w:rPr>
        <w:t>Body</w:t>
      </w:r>
      <w:r>
        <w:rPr>
          <w:i/>
          <w:spacing w:val="-14"/>
        </w:rPr>
        <w:t> </w:t>
      </w:r>
      <w:r>
        <w:rPr>
          <w:i/>
        </w:rPr>
        <w:t>Statement</w:t>
      </w:r>
      <w:r>
        <w:rPr>
          <w:i/>
          <w:spacing w:val="-14"/>
        </w:rPr>
        <w:t> </w:t>
      </w:r>
      <w:r>
        <w:rPr>
          <w:i/>
        </w:rPr>
        <w:t>of</w:t>
      </w:r>
      <w:r>
        <w:rPr>
          <w:i/>
          <w:spacing w:val="-13"/>
        </w:rPr>
        <w:t> </w:t>
      </w:r>
      <w:r>
        <w:rPr>
          <w:i/>
        </w:rPr>
        <w:t>Primary</w:t>
      </w:r>
      <w:r>
        <w:rPr>
          <w:i/>
          <w:spacing w:val="-14"/>
        </w:rPr>
        <w:t> </w:t>
      </w:r>
      <w:r>
        <w:rPr>
          <w:i/>
          <w:spacing w:val="-2"/>
        </w:rPr>
        <w:t>Responsibilities</w:t>
      </w:r>
    </w:p>
    <w:p>
      <w:pPr>
        <w:pStyle w:val="BodyText"/>
        <w:spacing w:line="319" w:lineRule="auto" w:before="76"/>
        <w:ind w:left="998" w:right="1156"/>
        <w:jc w:val="both"/>
      </w:pPr>
      <w:r>
        <w:rPr/>
        <w:t>In</w:t>
      </w:r>
      <w:r>
        <w:rPr>
          <w:spacing w:val="-3"/>
        </w:rPr>
        <w:t> </w:t>
      </w:r>
      <w:r>
        <w:rPr/>
        <w:t>accordance</w:t>
      </w:r>
      <w:r>
        <w:rPr>
          <w:spacing w:val="-2"/>
        </w:rPr>
        <w:t> </w:t>
      </w:r>
      <w:r>
        <w:rPr/>
        <w:t>with</w:t>
      </w:r>
      <w:r>
        <w:rPr>
          <w:spacing w:val="-3"/>
        </w:rPr>
        <w:t> </w:t>
      </w:r>
      <w:r>
        <w:rPr/>
        <w:t>The</w:t>
      </w:r>
      <w:r>
        <w:rPr>
          <w:spacing w:val="-1"/>
        </w:rPr>
        <w:t> </w:t>
      </w:r>
      <w:r>
        <w:rPr/>
        <w:t>Higher</w:t>
      </w:r>
      <w:r>
        <w:rPr>
          <w:spacing w:val="-3"/>
        </w:rPr>
        <w:t> </w:t>
      </w:r>
      <w:r>
        <w:rPr/>
        <w:t>Education</w:t>
      </w:r>
      <w:r>
        <w:rPr>
          <w:spacing w:val="-3"/>
        </w:rPr>
        <w:t> </w:t>
      </w:r>
      <w:r>
        <w:rPr/>
        <w:t>Code</w:t>
      </w:r>
      <w:r>
        <w:rPr>
          <w:spacing w:val="-2"/>
        </w:rPr>
        <w:t> </w:t>
      </w:r>
      <w:r>
        <w:rPr/>
        <w:t>of</w:t>
      </w:r>
      <w:r>
        <w:rPr>
          <w:spacing w:val="-3"/>
        </w:rPr>
        <w:t> </w:t>
      </w:r>
      <w:r>
        <w:rPr/>
        <w:t>Governance</w:t>
      </w:r>
      <w:r>
        <w:rPr>
          <w:spacing w:val="-2"/>
        </w:rPr>
        <w:t> </w:t>
      </w:r>
      <w:r>
        <w:rPr/>
        <w:t>published</w:t>
      </w:r>
      <w:r>
        <w:rPr>
          <w:spacing w:val="-1"/>
        </w:rPr>
        <w:t> </w:t>
      </w:r>
      <w:r>
        <w:rPr/>
        <w:t>by</w:t>
      </w:r>
      <w:r>
        <w:rPr>
          <w:spacing w:val="-3"/>
        </w:rPr>
        <w:t> </w:t>
      </w:r>
      <w:r>
        <w:rPr/>
        <w:t>the</w:t>
      </w:r>
      <w:r>
        <w:rPr>
          <w:spacing w:val="-2"/>
        </w:rPr>
        <w:t> </w:t>
      </w:r>
      <w:r>
        <w:rPr/>
        <w:t>Committee</w:t>
      </w:r>
      <w:r>
        <w:rPr>
          <w:spacing w:val="-2"/>
        </w:rPr>
        <w:t> </w:t>
      </w:r>
      <w:r>
        <w:rPr/>
        <w:t>of University Chairmen (CUC), the Governing Body has adopted a Statement of Primary Responsibilities as follows:</w:t>
      </w:r>
    </w:p>
    <w:p>
      <w:pPr>
        <w:pStyle w:val="ListParagraph"/>
        <w:numPr>
          <w:ilvl w:val="1"/>
          <w:numId w:val="11"/>
        </w:numPr>
        <w:tabs>
          <w:tab w:pos="1719" w:val="left" w:leader="none"/>
        </w:tabs>
        <w:spacing w:line="319" w:lineRule="auto" w:before="0" w:after="0"/>
        <w:ind w:left="1718" w:right="1155" w:hanging="360"/>
        <w:jc w:val="both"/>
        <w:rPr>
          <w:sz w:val="20"/>
        </w:rPr>
      </w:pPr>
      <w:r>
        <w:rPr>
          <w:spacing w:val="-2"/>
          <w:sz w:val="20"/>
        </w:rPr>
        <w:t>Working</w:t>
      </w:r>
      <w:r>
        <w:rPr>
          <w:spacing w:val="-14"/>
          <w:sz w:val="20"/>
        </w:rPr>
        <w:t> </w:t>
      </w:r>
      <w:r>
        <w:rPr>
          <w:spacing w:val="-2"/>
          <w:sz w:val="20"/>
        </w:rPr>
        <w:t>with</w:t>
      </w:r>
      <w:r>
        <w:rPr>
          <w:spacing w:val="-14"/>
          <w:sz w:val="20"/>
        </w:rPr>
        <w:t> </w:t>
      </w:r>
      <w:r>
        <w:rPr>
          <w:spacing w:val="-2"/>
          <w:sz w:val="20"/>
        </w:rPr>
        <w:t>the</w:t>
      </w:r>
      <w:r>
        <w:rPr>
          <w:spacing w:val="-14"/>
          <w:sz w:val="20"/>
        </w:rPr>
        <w:t> </w:t>
      </w:r>
      <w:r>
        <w:rPr>
          <w:spacing w:val="-2"/>
          <w:sz w:val="20"/>
        </w:rPr>
        <w:t>Executive,</w:t>
      </w:r>
      <w:r>
        <w:rPr>
          <w:spacing w:val="-14"/>
          <w:sz w:val="20"/>
        </w:rPr>
        <w:t> </w:t>
      </w:r>
      <w:r>
        <w:rPr>
          <w:spacing w:val="-2"/>
          <w:sz w:val="20"/>
        </w:rPr>
        <w:t>the</w:t>
      </w:r>
      <w:r>
        <w:rPr>
          <w:spacing w:val="-14"/>
          <w:sz w:val="20"/>
        </w:rPr>
        <w:t> </w:t>
      </w:r>
      <w:r>
        <w:rPr>
          <w:spacing w:val="-2"/>
          <w:sz w:val="20"/>
        </w:rPr>
        <w:t>Governing</w:t>
      </w:r>
      <w:r>
        <w:rPr>
          <w:spacing w:val="-13"/>
          <w:sz w:val="20"/>
        </w:rPr>
        <w:t> </w:t>
      </w:r>
      <w:r>
        <w:rPr>
          <w:spacing w:val="-2"/>
          <w:sz w:val="20"/>
        </w:rPr>
        <w:t>Body</w:t>
      </w:r>
      <w:r>
        <w:rPr>
          <w:spacing w:val="-14"/>
          <w:sz w:val="20"/>
        </w:rPr>
        <w:t> </w:t>
      </w:r>
      <w:r>
        <w:rPr>
          <w:spacing w:val="-2"/>
          <w:sz w:val="20"/>
        </w:rPr>
        <w:t>sets</w:t>
      </w:r>
      <w:r>
        <w:rPr>
          <w:spacing w:val="-14"/>
          <w:sz w:val="20"/>
        </w:rPr>
        <w:t> </w:t>
      </w:r>
      <w:r>
        <w:rPr>
          <w:spacing w:val="-2"/>
          <w:sz w:val="20"/>
        </w:rPr>
        <w:t>and</w:t>
      </w:r>
      <w:r>
        <w:rPr>
          <w:spacing w:val="-14"/>
          <w:sz w:val="20"/>
        </w:rPr>
        <w:t> </w:t>
      </w:r>
      <w:r>
        <w:rPr>
          <w:spacing w:val="-2"/>
          <w:sz w:val="20"/>
        </w:rPr>
        <w:t>approved</w:t>
      </w:r>
      <w:r>
        <w:rPr>
          <w:spacing w:val="-14"/>
          <w:sz w:val="20"/>
        </w:rPr>
        <w:t> </w:t>
      </w:r>
      <w:r>
        <w:rPr>
          <w:spacing w:val="-2"/>
          <w:sz w:val="20"/>
        </w:rPr>
        <w:t>the</w:t>
      </w:r>
      <w:r>
        <w:rPr>
          <w:spacing w:val="-14"/>
          <w:sz w:val="20"/>
        </w:rPr>
        <w:t> </w:t>
      </w:r>
      <w:r>
        <w:rPr>
          <w:spacing w:val="-2"/>
          <w:sz w:val="20"/>
        </w:rPr>
        <w:t>mission,</w:t>
      </w:r>
      <w:r>
        <w:rPr>
          <w:spacing w:val="-13"/>
          <w:sz w:val="20"/>
        </w:rPr>
        <w:t> </w:t>
      </w:r>
      <w:r>
        <w:rPr>
          <w:spacing w:val="-2"/>
          <w:sz w:val="20"/>
        </w:rPr>
        <w:t>strategic </w:t>
      </w:r>
      <w:r>
        <w:rPr>
          <w:sz w:val="20"/>
        </w:rPr>
        <w:t>vision,</w:t>
      </w:r>
      <w:r>
        <w:rPr>
          <w:spacing w:val="-16"/>
          <w:sz w:val="20"/>
        </w:rPr>
        <w:t> </w:t>
      </w:r>
      <w:r>
        <w:rPr>
          <w:sz w:val="20"/>
        </w:rPr>
        <w:t>overall</w:t>
      </w:r>
      <w:r>
        <w:rPr>
          <w:spacing w:val="-15"/>
          <w:sz w:val="20"/>
        </w:rPr>
        <w:t> </w:t>
      </w:r>
      <w:r>
        <w:rPr>
          <w:sz w:val="20"/>
        </w:rPr>
        <w:t>aims</w:t>
      </w:r>
      <w:r>
        <w:rPr>
          <w:spacing w:val="-14"/>
          <w:sz w:val="20"/>
        </w:rPr>
        <w:t> </w:t>
      </w:r>
      <w:r>
        <w:rPr>
          <w:sz w:val="20"/>
        </w:rPr>
        <w:t>and</w:t>
      </w:r>
      <w:r>
        <w:rPr>
          <w:spacing w:val="-15"/>
          <w:sz w:val="20"/>
        </w:rPr>
        <w:t> </w:t>
      </w:r>
      <w:r>
        <w:rPr>
          <w:sz w:val="20"/>
        </w:rPr>
        <w:t>values</w:t>
      </w:r>
      <w:r>
        <w:rPr>
          <w:spacing w:val="-14"/>
          <w:sz w:val="20"/>
        </w:rPr>
        <w:t> </w:t>
      </w:r>
      <w:r>
        <w:rPr>
          <w:sz w:val="20"/>
        </w:rPr>
        <w:t>of</w:t>
      </w:r>
      <w:r>
        <w:rPr>
          <w:spacing w:val="-15"/>
          <w:sz w:val="20"/>
        </w:rPr>
        <w:t> </w:t>
      </w:r>
      <w:r>
        <w:rPr>
          <w:sz w:val="20"/>
        </w:rPr>
        <w:t>the</w:t>
      </w:r>
      <w:r>
        <w:rPr>
          <w:spacing w:val="-14"/>
          <w:sz w:val="20"/>
        </w:rPr>
        <w:t> </w:t>
      </w:r>
      <w:r>
        <w:rPr>
          <w:sz w:val="20"/>
        </w:rPr>
        <w:t>institution.</w:t>
      </w:r>
    </w:p>
    <w:p>
      <w:pPr>
        <w:pStyle w:val="ListParagraph"/>
        <w:numPr>
          <w:ilvl w:val="1"/>
          <w:numId w:val="11"/>
        </w:numPr>
        <w:tabs>
          <w:tab w:pos="1719" w:val="left" w:leader="none"/>
        </w:tabs>
        <w:spacing w:line="319" w:lineRule="auto" w:before="0" w:after="0"/>
        <w:ind w:left="1718" w:right="1156" w:hanging="360"/>
        <w:jc w:val="both"/>
        <w:rPr>
          <w:sz w:val="20"/>
        </w:rPr>
      </w:pPr>
      <w:r>
        <w:rPr>
          <w:sz w:val="20"/>
        </w:rPr>
        <w:t>To</w:t>
      </w:r>
      <w:r>
        <w:rPr>
          <w:spacing w:val="-2"/>
          <w:sz w:val="20"/>
        </w:rPr>
        <w:t> </w:t>
      </w:r>
      <w:r>
        <w:rPr>
          <w:sz w:val="20"/>
        </w:rPr>
        <w:t>agree long-term</w:t>
      </w:r>
      <w:r>
        <w:rPr>
          <w:spacing w:val="-2"/>
          <w:sz w:val="20"/>
        </w:rPr>
        <w:t> </w:t>
      </w:r>
      <w:r>
        <w:rPr>
          <w:sz w:val="20"/>
        </w:rPr>
        <w:t>academic and</w:t>
      </w:r>
      <w:r>
        <w:rPr>
          <w:spacing w:val="-1"/>
          <w:sz w:val="20"/>
        </w:rPr>
        <w:t> </w:t>
      </w:r>
      <w:r>
        <w:rPr>
          <w:sz w:val="20"/>
        </w:rPr>
        <w:t>business plans and</w:t>
      </w:r>
      <w:r>
        <w:rPr>
          <w:spacing w:val="-1"/>
          <w:sz w:val="20"/>
        </w:rPr>
        <w:t> </w:t>
      </w:r>
      <w:r>
        <w:rPr>
          <w:sz w:val="20"/>
        </w:rPr>
        <w:t>key</w:t>
      </w:r>
      <w:r>
        <w:rPr>
          <w:spacing w:val="-1"/>
          <w:sz w:val="20"/>
        </w:rPr>
        <w:t> </w:t>
      </w:r>
      <w:r>
        <w:rPr>
          <w:sz w:val="20"/>
        </w:rPr>
        <w:t>performance indicators and </w:t>
      </w:r>
      <w:r>
        <w:rPr>
          <w:spacing w:val="-4"/>
          <w:sz w:val="20"/>
        </w:rPr>
        <w:t>ensure</w:t>
      </w:r>
      <w:r>
        <w:rPr>
          <w:spacing w:val="-15"/>
          <w:sz w:val="20"/>
        </w:rPr>
        <w:t> </w:t>
      </w:r>
      <w:r>
        <w:rPr>
          <w:spacing w:val="-4"/>
          <w:sz w:val="20"/>
        </w:rPr>
        <w:t>that</w:t>
      </w:r>
      <w:r>
        <w:rPr>
          <w:spacing w:val="-16"/>
          <w:sz w:val="20"/>
        </w:rPr>
        <w:t> </w:t>
      </w:r>
      <w:r>
        <w:rPr>
          <w:spacing w:val="-4"/>
          <w:sz w:val="20"/>
        </w:rPr>
        <w:t>these</w:t>
      </w:r>
      <w:r>
        <w:rPr>
          <w:spacing w:val="-17"/>
          <w:sz w:val="20"/>
        </w:rPr>
        <w:t> </w:t>
      </w:r>
      <w:r>
        <w:rPr>
          <w:spacing w:val="-4"/>
          <w:sz w:val="20"/>
        </w:rPr>
        <w:t>meet</w:t>
      </w:r>
      <w:r>
        <w:rPr>
          <w:spacing w:val="-16"/>
          <w:sz w:val="20"/>
        </w:rPr>
        <w:t> </w:t>
      </w:r>
      <w:r>
        <w:rPr>
          <w:spacing w:val="-4"/>
          <w:sz w:val="20"/>
        </w:rPr>
        <w:t>the</w:t>
      </w:r>
      <w:r>
        <w:rPr>
          <w:spacing w:val="-15"/>
          <w:sz w:val="20"/>
        </w:rPr>
        <w:t> </w:t>
      </w:r>
      <w:r>
        <w:rPr>
          <w:spacing w:val="-4"/>
          <w:sz w:val="20"/>
        </w:rPr>
        <w:t>interests</w:t>
      </w:r>
      <w:r>
        <w:rPr>
          <w:spacing w:val="-17"/>
          <w:sz w:val="20"/>
        </w:rPr>
        <w:t> </w:t>
      </w:r>
      <w:r>
        <w:rPr>
          <w:spacing w:val="-4"/>
          <w:sz w:val="20"/>
        </w:rPr>
        <w:t>of</w:t>
      </w:r>
      <w:r>
        <w:rPr>
          <w:spacing w:val="-16"/>
          <w:sz w:val="20"/>
        </w:rPr>
        <w:t> </w:t>
      </w:r>
      <w:r>
        <w:rPr>
          <w:spacing w:val="-4"/>
          <w:sz w:val="20"/>
        </w:rPr>
        <w:t>stakeholders,</w:t>
      </w:r>
      <w:r>
        <w:rPr>
          <w:spacing w:val="-17"/>
          <w:sz w:val="20"/>
        </w:rPr>
        <w:t> </w:t>
      </w:r>
      <w:r>
        <w:rPr>
          <w:spacing w:val="-4"/>
          <w:sz w:val="20"/>
        </w:rPr>
        <w:t>especially</w:t>
      </w:r>
      <w:r>
        <w:rPr>
          <w:spacing w:val="-18"/>
          <w:sz w:val="20"/>
        </w:rPr>
        <w:t> </w:t>
      </w:r>
      <w:r>
        <w:rPr>
          <w:spacing w:val="-4"/>
          <w:sz w:val="20"/>
        </w:rPr>
        <w:t>staff,</w:t>
      </w:r>
      <w:r>
        <w:rPr>
          <w:spacing w:val="-17"/>
          <w:sz w:val="20"/>
        </w:rPr>
        <w:t> </w:t>
      </w:r>
      <w:r>
        <w:rPr>
          <w:spacing w:val="-4"/>
          <w:sz w:val="20"/>
        </w:rPr>
        <w:t>students</w:t>
      </w:r>
      <w:r>
        <w:rPr>
          <w:spacing w:val="-15"/>
          <w:sz w:val="20"/>
        </w:rPr>
        <w:t> </w:t>
      </w:r>
      <w:r>
        <w:rPr>
          <w:spacing w:val="-4"/>
          <w:sz w:val="20"/>
        </w:rPr>
        <w:t>and</w:t>
      </w:r>
      <w:r>
        <w:rPr>
          <w:spacing w:val="-15"/>
          <w:sz w:val="20"/>
        </w:rPr>
        <w:t> </w:t>
      </w:r>
      <w:r>
        <w:rPr>
          <w:spacing w:val="-4"/>
          <w:sz w:val="20"/>
        </w:rPr>
        <w:t>alumni.</w:t>
      </w:r>
    </w:p>
    <w:p>
      <w:pPr>
        <w:pStyle w:val="ListParagraph"/>
        <w:numPr>
          <w:ilvl w:val="1"/>
          <w:numId w:val="11"/>
        </w:numPr>
        <w:tabs>
          <w:tab w:pos="1719" w:val="left" w:leader="none"/>
        </w:tabs>
        <w:spacing w:line="319" w:lineRule="auto" w:before="0" w:after="0"/>
        <w:ind w:left="1718" w:right="1154" w:hanging="360"/>
        <w:jc w:val="both"/>
        <w:rPr>
          <w:sz w:val="20"/>
        </w:rPr>
      </w:pPr>
      <w:r>
        <w:rPr>
          <w:sz w:val="20"/>
        </w:rPr>
        <w:t>To ensure that processes are in place to monitor and evaluate the performance and </w:t>
      </w:r>
      <w:r>
        <w:rPr>
          <w:spacing w:val="-4"/>
          <w:sz w:val="20"/>
        </w:rPr>
        <w:t>effectiveness of</w:t>
      </w:r>
      <w:r>
        <w:rPr>
          <w:spacing w:val="-5"/>
          <w:sz w:val="20"/>
        </w:rPr>
        <w:t> </w:t>
      </w:r>
      <w:r>
        <w:rPr>
          <w:spacing w:val="-4"/>
          <w:sz w:val="20"/>
        </w:rPr>
        <w:t>the institution</w:t>
      </w:r>
      <w:r>
        <w:rPr>
          <w:spacing w:val="-5"/>
          <w:sz w:val="20"/>
        </w:rPr>
        <w:t> </w:t>
      </w:r>
      <w:r>
        <w:rPr>
          <w:spacing w:val="-4"/>
          <w:sz w:val="20"/>
        </w:rPr>
        <w:t>against</w:t>
      </w:r>
      <w:r>
        <w:rPr>
          <w:spacing w:val="-6"/>
          <w:sz w:val="20"/>
        </w:rPr>
        <w:t> </w:t>
      </w:r>
      <w:r>
        <w:rPr>
          <w:spacing w:val="-4"/>
          <w:sz w:val="20"/>
        </w:rPr>
        <w:t>the strategy, plans and</w:t>
      </w:r>
      <w:r>
        <w:rPr>
          <w:spacing w:val="-5"/>
          <w:sz w:val="20"/>
        </w:rPr>
        <w:t> </w:t>
      </w:r>
      <w:r>
        <w:rPr>
          <w:spacing w:val="-4"/>
          <w:sz w:val="20"/>
        </w:rPr>
        <w:t>approved</w:t>
      </w:r>
      <w:r>
        <w:rPr>
          <w:spacing w:val="-5"/>
          <w:sz w:val="20"/>
        </w:rPr>
        <w:t> </w:t>
      </w:r>
      <w:r>
        <w:rPr>
          <w:spacing w:val="-4"/>
          <w:sz w:val="20"/>
        </w:rPr>
        <w:t>key</w:t>
      </w:r>
      <w:r>
        <w:rPr>
          <w:spacing w:val="-5"/>
          <w:sz w:val="20"/>
        </w:rPr>
        <w:t> </w:t>
      </w:r>
      <w:r>
        <w:rPr>
          <w:spacing w:val="-4"/>
          <w:sz w:val="20"/>
        </w:rPr>
        <w:t>performance indicators,</w:t>
      </w:r>
      <w:r>
        <w:rPr>
          <w:spacing w:val="-5"/>
          <w:sz w:val="20"/>
        </w:rPr>
        <w:t> </w:t>
      </w:r>
      <w:r>
        <w:rPr>
          <w:spacing w:val="-4"/>
          <w:sz w:val="20"/>
        </w:rPr>
        <w:t>which should be,</w:t>
      </w:r>
      <w:r>
        <w:rPr>
          <w:spacing w:val="-5"/>
          <w:sz w:val="20"/>
        </w:rPr>
        <w:t> </w:t>
      </w:r>
      <w:r>
        <w:rPr>
          <w:spacing w:val="-4"/>
          <w:sz w:val="20"/>
        </w:rPr>
        <w:t>where possible and appropriate,</w:t>
      </w:r>
      <w:r>
        <w:rPr>
          <w:spacing w:val="-5"/>
          <w:sz w:val="20"/>
        </w:rPr>
        <w:t> </w:t>
      </w:r>
      <w:r>
        <w:rPr>
          <w:spacing w:val="-4"/>
          <w:sz w:val="20"/>
        </w:rPr>
        <w:t>benchmarked against other </w:t>
      </w:r>
      <w:r>
        <w:rPr>
          <w:sz w:val="20"/>
        </w:rPr>
        <w:t>comparable institutions.</w:t>
      </w:r>
    </w:p>
    <w:p>
      <w:pPr>
        <w:pStyle w:val="ListParagraph"/>
        <w:numPr>
          <w:ilvl w:val="1"/>
          <w:numId w:val="11"/>
        </w:numPr>
        <w:tabs>
          <w:tab w:pos="1719" w:val="left" w:leader="none"/>
        </w:tabs>
        <w:spacing w:line="319" w:lineRule="auto" w:before="0" w:after="0"/>
        <w:ind w:left="1718" w:right="1155" w:hanging="360"/>
        <w:jc w:val="both"/>
        <w:rPr>
          <w:sz w:val="20"/>
        </w:rPr>
      </w:pPr>
      <w:r>
        <w:rPr>
          <w:spacing w:val="-2"/>
          <w:sz w:val="20"/>
        </w:rPr>
        <w:t>To</w:t>
      </w:r>
      <w:r>
        <w:rPr>
          <w:spacing w:val="-14"/>
          <w:sz w:val="20"/>
        </w:rPr>
        <w:t> </w:t>
      </w:r>
      <w:r>
        <w:rPr>
          <w:spacing w:val="-2"/>
          <w:sz w:val="20"/>
        </w:rPr>
        <w:t>delegate</w:t>
      </w:r>
      <w:r>
        <w:rPr>
          <w:spacing w:val="-14"/>
          <w:sz w:val="20"/>
        </w:rPr>
        <w:t> </w:t>
      </w:r>
      <w:r>
        <w:rPr>
          <w:spacing w:val="-2"/>
          <w:sz w:val="20"/>
        </w:rPr>
        <w:t>authority</w:t>
      </w:r>
      <w:r>
        <w:rPr>
          <w:spacing w:val="-14"/>
          <w:sz w:val="20"/>
        </w:rPr>
        <w:t> </w:t>
      </w:r>
      <w:r>
        <w:rPr>
          <w:spacing w:val="-2"/>
          <w:sz w:val="20"/>
        </w:rPr>
        <w:t>to</w:t>
      </w:r>
      <w:r>
        <w:rPr>
          <w:spacing w:val="-14"/>
          <w:sz w:val="20"/>
        </w:rPr>
        <w:t> </w:t>
      </w:r>
      <w:r>
        <w:rPr>
          <w:spacing w:val="-2"/>
          <w:sz w:val="20"/>
        </w:rPr>
        <w:t>the</w:t>
      </w:r>
      <w:r>
        <w:rPr>
          <w:spacing w:val="-14"/>
          <w:sz w:val="20"/>
        </w:rPr>
        <w:t> </w:t>
      </w:r>
      <w:r>
        <w:rPr>
          <w:spacing w:val="-2"/>
          <w:sz w:val="20"/>
        </w:rPr>
        <w:t>HoI</w:t>
      </w:r>
      <w:r>
        <w:rPr>
          <w:spacing w:val="-13"/>
          <w:sz w:val="20"/>
        </w:rPr>
        <w:t> </w:t>
      </w:r>
      <w:r>
        <w:rPr>
          <w:spacing w:val="-2"/>
          <w:sz w:val="20"/>
        </w:rPr>
        <w:t>for</w:t>
      </w:r>
      <w:r>
        <w:rPr>
          <w:spacing w:val="-14"/>
          <w:sz w:val="20"/>
        </w:rPr>
        <w:t> </w:t>
      </w:r>
      <w:r>
        <w:rPr>
          <w:spacing w:val="-2"/>
          <w:sz w:val="20"/>
        </w:rPr>
        <w:t>the</w:t>
      </w:r>
      <w:r>
        <w:rPr>
          <w:spacing w:val="-14"/>
          <w:sz w:val="20"/>
        </w:rPr>
        <w:t> </w:t>
      </w:r>
      <w:r>
        <w:rPr>
          <w:spacing w:val="-2"/>
          <w:sz w:val="20"/>
        </w:rPr>
        <w:t>academic,</w:t>
      </w:r>
      <w:r>
        <w:rPr>
          <w:spacing w:val="-14"/>
          <w:sz w:val="20"/>
        </w:rPr>
        <w:t> </w:t>
      </w:r>
      <w:r>
        <w:rPr>
          <w:spacing w:val="-2"/>
          <w:sz w:val="20"/>
        </w:rPr>
        <w:t>corporate,</w:t>
      </w:r>
      <w:r>
        <w:rPr>
          <w:spacing w:val="-14"/>
          <w:sz w:val="20"/>
        </w:rPr>
        <w:t> </w:t>
      </w:r>
      <w:r>
        <w:rPr>
          <w:spacing w:val="-2"/>
          <w:sz w:val="20"/>
        </w:rPr>
        <w:t>financial,</w:t>
      </w:r>
      <w:r>
        <w:rPr>
          <w:spacing w:val="-14"/>
          <w:sz w:val="20"/>
        </w:rPr>
        <w:t> </w:t>
      </w:r>
      <w:r>
        <w:rPr>
          <w:spacing w:val="-2"/>
          <w:sz w:val="20"/>
        </w:rPr>
        <w:t>estate</w:t>
      </w:r>
      <w:r>
        <w:rPr>
          <w:spacing w:val="-13"/>
          <w:sz w:val="20"/>
        </w:rPr>
        <w:t> </w:t>
      </w:r>
      <w:r>
        <w:rPr>
          <w:spacing w:val="-2"/>
          <w:sz w:val="20"/>
        </w:rPr>
        <w:t>and</w:t>
      </w:r>
      <w:r>
        <w:rPr>
          <w:spacing w:val="-14"/>
          <w:sz w:val="20"/>
        </w:rPr>
        <w:t> </w:t>
      </w:r>
      <w:r>
        <w:rPr>
          <w:spacing w:val="-2"/>
          <w:sz w:val="20"/>
        </w:rPr>
        <w:t>human resource</w:t>
      </w:r>
      <w:r>
        <w:rPr>
          <w:spacing w:val="-7"/>
          <w:sz w:val="20"/>
        </w:rPr>
        <w:t> </w:t>
      </w:r>
      <w:r>
        <w:rPr>
          <w:spacing w:val="-2"/>
          <w:sz w:val="20"/>
        </w:rPr>
        <w:t>management</w:t>
      </w:r>
      <w:r>
        <w:rPr>
          <w:spacing w:val="-9"/>
          <w:sz w:val="20"/>
        </w:rPr>
        <w:t> </w:t>
      </w:r>
      <w:r>
        <w:rPr>
          <w:spacing w:val="-2"/>
          <w:sz w:val="20"/>
        </w:rPr>
        <w:t>of</w:t>
      </w:r>
      <w:r>
        <w:rPr>
          <w:spacing w:val="-8"/>
          <w:sz w:val="20"/>
        </w:rPr>
        <w:t> </w:t>
      </w:r>
      <w:r>
        <w:rPr>
          <w:spacing w:val="-2"/>
          <w:sz w:val="20"/>
        </w:rPr>
        <w:t>the</w:t>
      </w:r>
      <w:r>
        <w:rPr>
          <w:spacing w:val="-7"/>
          <w:sz w:val="20"/>
        </w:rPr>
        <w:t> </w:t>
      </w:r>
      <w:r>
        <w:rPr>
          <w:spacing w:val="-2"/>
          <w:sz w:val="20"/>
        </w:rPr>
        <w:t>institution,</w:t>
      </w:r>
      <w:r>
        <w:rPr>
          <w:spacing w:val="-9"/>
          <w:sz w:val="20"/>
        </w:rPr>
        <w:t> </w:t>
      </w:r>
      <w:r>
        <w:rPr>
          <w:spacing w:val="-2"/>
          <w:sz w:val="20"/>
        </w:rPr>
        <w:t>and</w:t>
      </w:r>
      <w:r>
        <w:rPr>
          <w:spacing w:val="-8"/>
          <w:sz w:val="20"/>
        </w:rPr>
        <w:t> </w:t>
      </w:r>
      <w:r>
        <w:rPr>
          <w:spacing w:val="-2"/>
          <w:sz w:val="20"/>
        </w:rPr>
        <w:t>to</w:t>
      </w:r>
      <w:r>
        <w:rPr>
          <w:spacing w:val="-8"/>
          <w:sz w:val="20"/>
        </w:rPr>
        <w:t> </w:t>
      </w:r>
      <w:r>
        <w:rPr>
          <w:spacing w:val="-2"/>
          <w:sz w:val="20"/>
        </w:rPr>
        <w:t>establish</w:t>
      </w:r>
      <w:r>
        <w:rPr>
          <w:spacing w:val="-8"/>
          <w:sz w:val="20"/>
        </w:rPr>
        <w:t> </w:t>
      </w:r>
      <w:r>
        <w:rPr>
          <w:spacing w:val="-2"/>
          <w:sz w:val="20"/>
        </w:rPr>
        <w:t>and</w:t>
      </w:r>
      <w:r>
        <w:rPr>
          <w:spacing w:val="-8"/>
          <w:sz w:val="20"/>
        </w:rPr>
        <w:t> </w:t>
      </w:r>
      <w:r>
        <w:rPr>
          <w:spacing w:val="-2"/>
          <w:sz w:val="20"/>
        </w:rPr>
        <w:t>keep</w:t>
      </w:r>
      <w:r>
        <w:rPr>
          <w:spacing w:val="-8"/>
          <w:sz w:val="20"/>
        </w:rPr>
        <w:t> </w:t>
      </w:r>
      <w:r>
        <w:rPr>
          <w:spacing w:val="-2"/>
          <w:sz w:val="20"/>
        </w:rPr>
        <w:t>under</w:t>
      </w:r>
      <w:r>
        <w:rPr>
          <w:spacing w:val="-8"/>
          <w:sz w:val="20"/>
        </w:rPr>
        <w:t> </w:t>
      </w:r>
      <w:r>
        <w:rPr>
          <w:spacing w:val="-2"/>
          <w:sz w:val="20"/>
        </w:rPr>
        <w:t>regular</w:t>
      </w:r>
      <w:r>
        <w:rPr>
          <w:spacing w:val="-8"/>
          <w:sz w:val="20"/>
        </w:rPr>
        <w:t> </w:t>
      </w:r>
      <w:r>
        <w:rPr>
          <w:spacing w:val="-2"/>
          <w:sz w:val="20"/>
        </w:rPr>
        <w:t>review </w:t>
      </w:r>
      <w:r>
        <w:rPr>
          <w:sz w:val="20"/>
        </w:rPr>
        <w:t>the policies, procedures and limits within such management functions as shall be undertaken</w:t>
      </w:r>
      <w:r>
        <w:rPr>
          <w:spacing w:val="-6"/>
          <w:sz w:val="20"/>
        </w:rPr>
        <w:t> </w:t>
      </w:r>
      <w:r>
        <w:rPr>
          <w:sz w:val="20"/>
        </w:rPr>
        <w:t>by</w:t>
      </w:r>
      <w:r>
        <w:rPr>
          <w:spacing w:val="-6"/>
          <w:sz w:val="20"/>
        </w:rPr>
        <w:t> </w:t>
      </w:r>
      <w:r>
        <w:rPr>
          <w:sz w:val="20"/>
        </w:rPr>
        <w:t>and</w:t>
      </w:r>
      <w:r>
        <w:rPr>
          <w:spacing w:val="-6"/>
          <w:sz w:val="20"/>
        </w:rPr>
        <w:t> </w:t>
      </w:r>
      <w:r>
        <w:rPr>
          <w:sz w:val="20"/>
        </w:rPr>
        <w:t>under</w:t>
      </w:r>
      <w:r>
        <w:rPr>
          <w:spacing w:val="-6"/>
          <w:sz w:val="20"/>
        </w:rPr>
        <w:t> </w:t>
      </w:r>
      <w:r>
        <w:rPr>
          <w:sz w:val="20"/>
        </w:rPr>
        <w:t>the</w:t>
      </w:r>
      <w:r>
        <w:rPr>
          <w:spacing w:val="-5"/>
          <w:sz w:val="20"/>
        </w:rPr>
        <w:t> </w:t>
      </w:r>
      <w:r>
        <w:rPr>
          <w:sz w:val="20"/>
        </w:rPr>
        <w:t>authority</w:t>
      </w:r>
      <w:r>
        <w:rPr>
          <w:spacing w:val="-6"/>
          <w:sz w:val="20"/>
        </w:rPr>
        <w:t> </w:t>
      </w:r>
      <w:r>
        <w:rPr>
          <w:sz w:val="20"/>
        </w:rPr>
        <w:t>of</w:t>
      </w:r>
      <w:r>
        <w:rPr>
          <w:spacing w:val="-6"/>
          <w:sz w:val="20"/>
        </w:rPr>
        <w:t> </w:t>
      </w:r>
      <w:r>
        <w:rPr>
          <w:sz w:val="20"/>
        </w:rPr>
        <w:t>the</w:t>
      </w:r>
      <w:r>
        <w:rPr>
          <w:spacing w:val="-5"/>
          <w:sz w:val="20"/>
        </w:rPr>
        <w:t> </w:t>
      </w:r>
      <w:r>
        <w:rPr>
          <w:sz w:val="20"/>
        </w:rPr>
        <w:t>HoI.</w:t>
      </w:r>
    </w:p>
    <w:p>
      <w:pPr>
        <w:pStyle w:val="ListParagraph"/>
        <w:numPr>
          <w:ilvl w:val="1"/>
          <w:numId w:val="11"/>
        </w:numPr>
        <w:tabs>
          <w:tab w:pos="1719" w:val="left" w:leader="none"/>
        </w:tabs>
        <w:spacing w:line="319" w:lineRule="auto" w:before="0" w:after="0"/>
        <w:ind w:left="1718" w:right="1155" w:hanging="360"/>
        <w:jc w:val="both"/>
        <w:rPr>
          <w:sz w:val="20"/>
        </w:rPr>
      </w:pPr>
      <w:r>
        <w:rPr>
          <w:sz w:val="20"/>
        </w:rPr>
        <w:t>To</w:t>
      </w:r>
      <w:r>
        <w:rPr>
          <w:spacing w:val="-3"/>
          <w:sz w:val="20"/>
        </w:rPr>
        <w:t> </w:t>
      </w:r>
      <w:r>
        <w:rPr>
          <w:sz w:val="20"/>
        </w:rPr>
        <w:t>ensure</w:t>
      </w:r>
      <w:r>
        <w:rPr>
          <w:spacing w:val="-3"/>
          <w:sz w:val="20"/>
        </w:rPr>
        <w:t> </w:t>
      </w:r>
      <w:r>
        <w:rPr>
          <w:sz w:val="20"/>
        </w:rPr>
        <w:t>the</w:t>
      </w:r>
      <w:r>
        <w:rPr>
          <w:spacing w:val="-4"/>
          <w:sz w:val="20"/>
        </w:rPr>
        <w:t> </w:t>
      </w:r>
      <w:r>
        <w:rPr>
          <w:sz w:val="20"/>
        </w:rPr>
        <w:t>establishment</w:t>
      </w:r>
      <w:r>
        <w:rPr>
          <w:spacing w:val="-4"/>
          <w:sz w:val="20"/>
        </w:rPr>
        <w:t> </w:t>
      </w:r>
      <w:r>
        <w:rPr>
          <w:sz w:val="20"/>
        </w:rPr>
        <w:t>and</w:t>
      </w:r>
      <w:r>
        <w:rPr>
          <w:spacing w:val="-3"/>
          <w:sz w:val="20"/>
        </w:rPr>
        <w:t> </w:t>
      </w:r>
      <w:r>
        <w:rPr>
          <w:sz w:val="20"/>
        </w:rPr>
        <w:t>monitoring</w:t>
      </w:r>
      <w:r>
        <w:rPr>
          <w:spacing w:val="-4"/>
          <w:sz w:val="20"/>
        </w:rPr>
        <w:t> </w:t>
      </w:r>
      <w:r>
        <w:rPr>
          <w:sz w:val="20"/>
        </w:rPr>
        <w:t>of</w:t>
      </w:r>
      <w:r>
        <w:rPr>
          <w:spacing w:val="-3"/>
          <w:sz w:val="20"/>
        </w:rPr>
        <w:t> </w:t>
      </w:r>
      <w:r>
        <w:rPr>
          <w:sz w:val="20"/>
        </w:rPr>
        <w:t>systems</w:t>
      </w:r>
      <w:r>
        <w:rPr>
          <w:spacing w:val="-3"/>
          <w:sz w:val="20"/>
        </w:rPr>
        <w:t> </w:t>
      </w:r>
      <w:r>
        <w:rPr>
          <w:sz w:val="20"/>
        </w:rPr>
        <w:t>of</w:t>
      </w:r>
      <w:r>
        <w:rPr>
          <w:spacing w:val="-3"/>
          <w:sz w:val="20"/>
        </w:rPr>
        <w:t> </w:t>
      </w:r>
      <w:r>
        <w:rPr>
          <w:sz w:val="20"/>
        </w:rPr>
        <w:t>control</w:t>
      </w:r>
      <w:r>
        <w:rPr>
          <w:spacing w:val="-3"/>
          <w:sz w:val="20"/>
        </w:rPr>
        <w:t> </w:t>
      </w:r>
      <w:r>
        <w:rPr>
          <w:sz w:val="20"/>
        </w:rPr>
        <w:t>and</w:t>
      </w:r>
      <w:r>
        <w:rPr>
          <w:spacing w:val="-3"/>
          <w:sz w:val="20"/>
        </w:rPr>
        <w:t> </w:t>
      </w:r>
      <w:r>
        <w:rPr>
          <w:sz w:val="20"/>
        </w:rPr>
        <w:t>accountability, including financial and operational controls, risk assessment, value for money </w:t>
      </w:r>
      <w:r>
        <w:rPr>
          <w:spacing w:val="-4"/>
          <w:sz w:val="20"/>
        </w:rPr>
        <w:t>arrangements and</w:t>
      </w:r>
      <w:r>
        <w:rPr>
          <w:spacing w:val="-5"/>
          <w:sz w:val="20"/>
        </w:rPr>
        <w:t> </w:t>
      </w:r>
      <w:r>
        <w:rPr>
          <w:spacing w:val="-4"/>
          <w:sz w:val="20"/>
        </w:rPr>
        <w:t>procedures for</w:t>
      </w:r>
      <w:r>
        <w:rPr>
          <w:spacing w:val="-5"/>
          <w:sz w:val="20"/>
        </w:rPr>
        <w:t> </w:t>
      </w:r>
      <w:r>
        <w:rPr>
          <w:spacing w:val="-4"/>
          <w:sz w:val="20"/>
        </w:rPr>
        <w:t>handling</w:t>
      </w:r>
      <w:r>
        <w:rPr>
          <w:spacing w:val="-6"/>
          <w:sz w:val="20"/>
        </w:rPr>
        <w:t> </w:t>
      </w:r>
      <w:r>
        <w:rPr>
          <w:spacing w:val="-4"/>
          <w:sz w:val="20"/>
        </w:rPr>
        <w:t>internal grievances and</w:t>
      </w:r>
      <w:r>
        <w:rPr>
          <w:spacing w:val="-5"/>
          <w:sz w:val="20"/>
        </w:rPr>
        <w:t> </w:t>
      </w:r>
      <w:r>
        <w:rPr>
          <w:spacing w:val="-4"/>
          <w:sz w:val="20"/>
        </w:rPr>
        <w:t>managing conflicts of </w:t>
      </w:r>
      <w:r>
        <w:rPr>
          <w:spacing w:val="-2"/>
          <w:sz w:val="20"/>
        </w:rPr>
        <w:t>interest.</w:t>
      </w:r>
    </w:p>
    <w:p>
      <w:pPr>
        <w:pStyle w:val="ListParagraph"/>
        <w:numPr>
          <w:ilvl w:val="1"/>
          <w:numId w:val="11"/>
        </w:numPr>
        <w:tabs>
          <w:tab w:pos="1719" w:val="left" w:leader="none"/>
        </w:tabs>
        <w:spacing w:line="319" w:lineRule="auto" w:before="0" w:after="0"/>
        <w:ind w:left="1718" w:right="1156" w:hanging="360"/>
        <w:jc w:val="both"/>
        <w:rPr>
          <w:sz w:val="20"/>
        </w:rPr>
      </w:pPr>
      <w:r>
        <w:rPr>
          <w:spacing w:val="-2"/>
          <w:sz w:val="20"/>
        </w:rPr>
        <w:t>To</w:t>
      </w:r>
      <w:r>
        <w:rPr>
          <w:spacing w:val="-14"/>
          <w:sz w:val="20"/>
        </w:rPr>
        <w:t> </w:t>
      </w:r>
      <w:r>
        <w:rPr>
          <w:spacing w:val="-2"/>
          <w:sz w:val="20"/>
        </w:rPr>
        <w:t>establish</w:t>
      </w:r>
      <w:r>
        <w:rPr>
          <w:spacing w:val="-14"/>
          <w:sz w:val="20"/>
        </w:rPr>
        <w:t> </w:t>
      </w:r>
      <w:r>
        <w:rPr>
          <w:spacing w:val="-2"/>
          <w:sz w:val="20"/>
        </w:rPr>
        <w:t>processes</w:t>
      </w:r>
      <w:r>
        <w:rPr>
          <w:spacing w:val="-14"/>
          <w:sz w:val="20"/>
        </w:rPr>
        <w:t> </w:t>
      </w:r>
      <w:r>
        <w:rPr>
          <w:spacing w:val="-2"/>
          <w:sz w:val="20"/>
        </w:rPr>
        <w:t>to</w:t>
      </w:r>
      <w:r>
        <w:rPr>
          <w:spacing w:val="-14"/>
          <w:sz w:val="20"/>
        </w:rPr>
        <w:t> </w:t>
      </w:r>
      <w:r>
        <w:rPr>
          <w:spacing w:val="-2"/>
          <w:sz w:val="20"/>
        </w:rPr>
        <w:t>monitor</w:t>
      </w:r>
      <w:r>
        <w:rPr>
          <w:spacing w:val="-14"/>
          <w:sz w:val="20"/>
        </w:rPr>
        <w:t> </w:t>
      </w:r>
      <w:r>
        <w:rPr>
          <w:spacing w:val="-2"/>
          <w:sz w:val="20"/>
        </w:rPr>
        <w:t>and</w:t>
      </w:r>
      <w:r>
        <w:rPr>
          <w:spacing w:val="-13"/>
          <w:sz w:val="20"/>
        </w:rPr>
        <w:t> </w:t>
      </w:r>
      <w:r>
        <w:rPr>
          <w:spacing w:val="-2"/>
          <w:sz w:val="20"/>
        </w:rPr>
        <w:t>evaluate</w:t>
      </w:r>
      <w:r>
        <w:rPr>
          <w:spacing w:val="-14"/>
          <w:sz w:val="20"/>
        </w:rPr>
        <w:t> </w:t>
      </w:r>
      <w:r>
        <w:rPr>
          <w:spacing w:val="-2"/>
          <w:sz w:val="20"/>
        </w:rPr>
        <w:t>the</w:t>
      </w:r>
      <w:r>
        <w:rPr>
          <w:spacing w:val="-14"/>
          <w:sz w:val="20"/>
        </w:rPr>
        <w:t> </w:t>
      </w:r>
      <w:r>
        <w:rPr>
          <w:spacing w:val="-2"/>
          <w:sz w:val="20"/>
        </w:rPr>
        <w:t>performance</w:t>
      </w:r>
      <w:r>
        <w:rPr>
          <w:spacing w:val="-14"/>
          <w:sz w:val="20"/>
        </w:rPr>
        <w:t> </w:t>
      </w:r>
      <w:r>
        <w:rPr>
          <w:spacing w:val="-2"/>
          <w:sz w:val="20"/>
        </w:rPr>
        <w:t>and</w:t>
      </w:r>
      <w:r>
        <w:rPr>
          <w:spacing w:val="-14"/>
          <w:sz w:val="20"/>
        </w:rPr>
        <w:t> </w:t>
      </w:r>
      <w:r>
        <w:rPr>
          <w:spacing w:val="-2"/>
          <w:sz w:val="20"/>
        </w:rPr>
        <w:t>effectiveness</w:t>
      </w:r>
      <w:r>
        <w:rPr>
          <w:spacing w:val="-14"/>
          <w:sz w:val="20"/>
        </w:rPr>
        <w:t> </w:t>
      </w:r>
      <w:r>
        <w:rPr>
          <w:spacing w:val="-2"/>
          <w:sz w:val="20"/>
        </w:rPr>
        <w:t>of</w:t>
      </w:r>
      <w:r>
        <w:rPr>
          <w:spacing w:val="-13"/>
          <w:sz w:val="20"/>
        </w:rPr>
        <w:t> </w:t>
      </w:r>
      <w:r>
        <w:rPr>
          <w:spacing w:val="-2"/>
          <w:sz w:val="20"/>
        </w:rPr>
        <w:t>the </w:t>
      </w:r>
      <w:r>
        <w:rPr>
          <w:sz w:val="20"/>
        </w:rPr>
        <w:t>governing body itself.</w:t>
      </w:r>
    </w:p>
    <w:p>
      <w:pPr>
        <w:pStyle w:val="ListParagraph"/>
        <w:numPr>
          <w:ilvl w:val="1"/>
          <w:numId w:val="11"/>
        </w:numPr>
        <w:tabs>
          <w:tab w:pos="1719" w:val="left" w:leader="none"/>
        </w:tabs>
        <w:spacing w:line="319" w:lineRule="auto" w:before="0" w:after="0"/>
        <w:ind w:left="1718" w:right="1155" w:hanging="360"/>
        <w:jc w:val="both"/>
        <w:rPr>
          <w:sz w:val="20"/>
        </w:rPr>
      </w:pPr>
      <w:r>
        <w:rPr>
          <w:spacing w:val="-2"/>
          <w:sz w:val="20"/>
        </w:rPr>
        <w:t>To</w:t>
      </w:r>
      <w:r>
        <w:rPr>
          <w:spacing w:val="-14"/>
          <w:sz w:val="20"/>
        </w:rPr>
        <w:t> </w:t>
      </w:r>
      <w:r>
        <w:rPr>
          <w:spacing w:val="-2"/>
          <w:sz w:val="20"/>
        </w:rPr>
        <w:t>conduct</w:t>
      </w:r>
      <w:r>
        <w:rPr>
          <w:spacing w:val="-14"/>
          <w:sz w:val="20"/>
        </w:rPr>
        <w:t> </w:t>
      </w:r>
      <w:r>
        <w:rPr>
          <w:spacing w:val="-2"/>
          <w:sz w:val="20"/>
        </w:rPr>
        <w:t>its</w:t>
      </w:r>
      <w:r>
        <w:rPr>
          <w:spacing w:val="-14"/>
          <w:sz w:val="20"/>
        </w:rPr>
        <w:t> </w:t>
      </w:r>
      <w:r>
        <w:rPr>
          <w:spacing w:val="-2"/>
          <w:sz w:val="20"/>
        </w:rPr>
        <w:t>business</w:t>
      </w:r>
      <w:r>
        <w:rPr>
          <w:spacing w:val="-14"/>
          <w:sz w:val="20"/>
        </w:rPr>
        <w:t> </w:t>
      </w:r>
      <w:r>
        <w:rPr>
          <w:spacing w:val="-2"/>
          <w:sz w:val="20"/>
        </w:rPr>
        <w:t>in</w:t>
      </w:r>
      <w:r>
        <w:rPr>
          <w:spacing w:val="-14"/>
          <w:sz w:val="20"/>
        </w:rPr>
        <w:t> </w:t>
      </w:r>
      <w:r>
        <w:rPr>
          <w:spacing w:val="-2"/>
          <w:sz w:val="20"/>
        </w:rPr>
        <w:t>accordance</w:t>
      </w:r>
      <w:r>
        <w:rPr>
          <w:spacing w:val="-13"/>
          <w:sz w:val="20"/>
        </w:rPr>
        <w:t> </w:t>
      </w:r>
      <w:r>
        <w:rPr>
          <w:spacing w:val="-2"/>
          <w:sz w:val="20"/>
        </w:rPr>
        <w:t>with</w:t>
      </w:r>
      <w:r>
        <w:rPr>
          <w:spacing w:val="-14"/>
          <w:sz w:val="20"/>
        </w:rPr>
        <w:t> </w:t>
      </w:r>
      <w:r>
        <w:rPr>
          <w:spacing w:val="-2"/>
          <w:sz w:val="20"/>
        </w:rPr>
        <w:t>best</w:t>
      </w:r>
      <w:r>
        <w:rPr>
          <w:spacing w:val="-14"/>
          <w:sz w:val="20"/>
        </w:rPr>
        <w:t> </w:t>
      </w:r>
      <w:r>
        <w:rPr>
          <w:spacing w:val="-2"/>
          <w:sz w:val="20"/>
        </w:rPr>
        <w:t>practice</w:t>
      </w:r>
      <w:r>
        <w:rPr>
          <w:spacing w:val="-14"/>
          <w:sz w:val="20"/>
        </w:rPr>
        <w:t> </w:t>
      </w:r>
      <w:r>
        <w:rPr>
          <w:spacing w:val="-2"/>
          <w:sz w:val="20"/>
        </w:rPr>
        <w:t>in</w:t>
      </w:r>
      <w:r>
        <w:rPr>
          <w:spacing w:val="-14"/>
          <w:sz w:val="20"/>
        </w:rPr>
        <w:t> </w:t>
      </w:r>
      <w:r>
        <w:rPr>
          <w:spacing w:val="-2"/>
          <w:sz w:val="20"/>
        </w:rPr>
        <w:t>HE</w:t>
      </w:r>
      <w:r>
        <w:rPr>
          <w:spacing w:val="-14"/>
          <w:sz w:val="20"/>
        </w:rPr>
        <w:t> </w:t>
      </w:r>
      <w:r>
        <w:rPr>
          <w:spacing w:val="-2"/>
          <w:sz w:val="20"/>
        </w:rPr>
        <w:t>corporate</w:t>
      </w:r>
      <w:r>
        <w:rPr>
          <w:spacing w:val="-13"/>
          <w:sz w:val="20"/>
        </w:rPr>
        <w:t> </w:t>
      </w:r>
      <w:r>
        <w:rPr>
          <w:spacing w:val="-2"/>
          <w:sz w:val="20"/>
        </w:rPr>
        <w:t>governance</w:t>
      </w:r>
      <w:r>
        <w:rPr>
          <w:spacing w:val="-14"/>
          <w:sz w:val="20"/>
        </w:rPr>
        <w:t> </w:t>
      </w:r>
      <w:r>
        <w:rPr>
          <w:spacing w:val="-2"/>
          <w:sz w:val="20"/>
        </w:rPr>
        <w:t>and </w:t>
      </w:r>
      <w:r>
        <w:rPr>
          <w:sz w:val="20"/>
        </w:rPr>
        <w:t>with</w:t>
      </w:r>
      <w:r>
        <w:rPr>
          <w:spacing w:val="-16"/>
          <w:sz w:val="20"/>
        </w:rPr>
        <w:t> </w:t>
      </w:r>
      <w:r>
        <w:rPr>
          <w:sz w:val="20"/>
        </w:rPr>
        <w:t>the</w:t>
      </w:r>
      <w:r>
        <w:rPr>
          <w:spacing w:val="-16"/>
          <w:sz w:val="20"/>
        </w:rPr>
        <w:t> </w:t>
      </w:r>
      <w:r>
        <w:rPr>
          <w:sz w:val="20"/>
        </w:rPr>
        <w:t>principles</w:t>
      </w:r>
      <w:r>
        <w:rPr>
          <w:spacing w:val="-16"/>
          <w:sz w:val="20"/>
        </w:rPr>
        <w:t> </w:t>
      </w:r>
      <w:r>
        <w:rPr>
          <w:sz w:val="20"/>
        </w:rPr>
        <w:t>of</w:t>
      </w:r>
      <w:r>
        <w:rPr>
          <w:spacing w:val="-16"/>
          <w:sz w:val="20"/>
        </w:rPr>
        <w:t> </w:t>
      </w:r>
      <w:r>
        <w:rPr>
          <w:sz w:val="20"/>
        </w:rPr>
        <w:t>public</w:t>
      </w:r>
      <w:r>
        <w:rPr>
          <w:spacing w:val="-16"/>
          <w:sz w:val="20"/>
        </w:rPr>
        <w:t> </w:t>
      </w:r>
      <w:r>
        <w:rPr>
          <w:sz w:val="20"/>
        </w:rPr>
        <w:t>life</w:t>
      </w:r>
      <w:r>
        <w:rPr>
          <w:spacing w:val="-15"/>
          <w:sz w:val="20"/>
        </w:rPr>
        <w:t> </w:t>
      </w:r>
      <w:r>
        <w:rPr>
          <w:sz w:val="20"/>
        </w:rPr>
        <w:t>drawn</w:t>
      </w:r>
      <w:r>
        <w:rPr>
          <w:spacing w:val="-16"/>
          <w:sz w:val="20"/>
        </w:rPr>
        <w:t> </w:t>
      </w:r>
      <w:r>
        <w:rPr>
          <w:sz w:val="20"/>
        </w:rPr>
        <w:t>up</w:t>
      </w:r>
      <w:r>
        <w:rPr>
          <w:spacing w:val="-16"/>
          <w:sz w:val="20"/>
        </w:rPr>
        <w:t> </w:t>
      </w:r>
      <w:r>
        <w:rPr>
          <w:sz w:val="20"/>
        </w:rPr>
        <w:t>by</w:t>
      </w:r>
      <w:r>
        <w:rPr>
          <w:spacing w:val="-16"/>
          <w:sz w:val="20"/>
        </w:rPr>
        <w:t> </w:t>
      </w:r>
      <w:r>
        <w:rPr>
          <w:sz w:val="20"/>
        </w:rPr>
        <w:t>the</w:t>
      </w:r>
      <w:r>
        <w:rPr>
          <w:spacing w:val="-16"/>
          <w:sz w:val="20"/>
        </w:rPr>
        <w:t> </w:t>
      </w:r>
      <w:r>
        <w:rPr>
          <w:sz w:val="20"/>
        </w:rPr>
        <w:t>Committee</w:t>
      </w:r>
      <w:r>
        <w:rPr>
          <w:spacing w:val="-16"/>
          <w:sz w:val="20"/>
        </w:rPr>
        <w:t> </w:t>
      </w:r>
      <w:r>
        <w:rPr>
          <w:sz w:val="20"/>
        </w:rPr>
        <w:t>on</w:t>
      </w:r>
      <w:r>
        <w:rPr>
          <w:spacing w:val="-15"/>
          <w:sz w:val="20"/>
        </w:rPr>
        <w:t> </w:t>
      </w:r>
      <w:r>
        <w:rPr>
          <w:sz w:val="20"/>
        </w:rPr>
        <w:t>Standards</w:t>
      </w:r>
      <w:r>
        <w:rPr>
          <w:spacing w:val="-16"/>
          <w:sz w:val="20"/>
        </w:rPr>
        <w:t> </w:t>
      </w:r>
      <w:r>
        <w:rPr>
          <w:sz w:val="20"/>
        </w:rPr>
        <w:t>in</w:t>
      </w:r>
      <w:r>
        <w:rPr>
          <w:spacing w:val="-16"/>
          <w:sz w:val="20"/>
        </w:rPr>
        <w:t> </w:t>
      </w:r>
      <w:r>
        <w:rPr>
          <w:sz w:val="20"/>
        </w:rPr>
        <w:t>Public</w:t>
      </w:r>
      <w:r>
        <w:rPr>
          <w:spacing w:val="-16"/>
          <w:sz w:val="20"/>
        </w:rPr>
        <w:t> </w:t>
      </w:r>
      <w:r>
        <w:rPr>
          <w:sz w:val="20"/>
        </w:rPr>
        <w:t>Life.</w:t>
      </w:r>
    </w:p>
    <w:p>
      <w:pPr>
        <w:pStyle w:val="ListParagraph"/>
        <w:numPr>
          <w:ilvl w:val="1"/>
          <w:numId w:val="11"/>
        </w:numPr>
        <w:tabs>
          <w:tab w:pos="1719" w:val="left" w:leader="none"/>
        </w:tabs>
        <w:spacing w:line="235" w:lineRule="exact" w:before="0" w:after="0"/>
        <w:ind w:left="1718" w:right="0" w:hanging="361"/>
        <w:jc w:val="both"/>
        <w:rPr>
          <w:sz w:val="20"/>
        </w:rPr>
      </w:pPr>
      <w:r>
        <w:rPr>
          <w:spacing w:val="-4"/>
          <w:sz w:val="20"/>
        </w:rPr>
        <w:t>To</w:t>
      </w:r>
      <w:r>
        <w:rPr>
          <w:spacing w:val="-12"/>
          <w:sz w:val="20"/>
        </w:rPr>
        <w:t> </w:t>
      </w:r>
      <w:r>
        <w:rPr>
          <w:spacing w:val="-4"/>
          <w:sz w:val="20"/>
        </w:rPr>
        <w:t>safeguard</w:t>
      </w:r>
      <w:r>
        <w:rPr>
          <w:spacing w:val="-10"/>
          <w:sz w:val="20"/>
        </w:rPr>
        <w:t> </w:t>
      </w:r>
      <w:r>
        <w:rPr>
          <w:spacing w:val="-4"/>
          <w:sz w:val="20"/>
        </w:rPr>
        <w:t>the</w:t>
      </w:r>
      <w:r>
        <w:rPr>
          <w:spacing w:val="-11"/>
          <w:sz w:val="20"/>
        </w:rPr>
        <w:t> </w:t>
      </w:r>
      <w:r>
        <w:rPr>
          <w:spacing w:val="-4"/>
          <w:sz w:val="20"/>
        </w:rPr>
        <w:t>good</w:t>
      </w:r>
      <w:r>
        <w:rPr>
          <w:spacing w:val="-11"/>
          <w:sz w:val="20"/>
        </w:rPr>
        <w:t> </w:t>
      </w:r>
      <w:r>
        <w:rPr>
          <w:spacing w:val="-4"/>
          <w:sz w:val="20"/>
        </w:rPr>
        <w:t>name</w:t>
      </w:r>
      <w:r>
        <w:rPr>
          <w:spacing w:val="-11"/>
          <w:sz w:val="20"/>
        </w:rPr>
        <w:t> </w:t>
      </w:r>
      <w:r>
        <w:rPr>
          <w:spacing w:val="-4"/>
          <w:sz w:val="20"/>
        </w:rPr>
        <w:t>and</w:t>
      </w:r>
      <w:r>
        <w:rPr>
          <w:spacing w:val="-12"/>
          <w:sz w:val="20"/>
        </w:rPr>
        <w:t> </w:t>
      </w:r>
      <w:r>
        <w:rPr>
          <w:spacing w:val="-4"/>
          <w:sz w:val="20"/>
        </w:rPr>
        <w:t>values</w:t>
      </w:r>
      <w:r>
        <w:rPr>
          <w:spacing w:val="-11"/>
          <w:sz w:val="20"/>
        </w:rPr>
        <w:t> </w:t>
      </w:r>
      <w:r>
        <w:rPr>
          <w:spacing w:val="-4"/>
          <w:sz w:val="20"/>
        </w:rPr>
        <w:t>of</w:t>
      </w:r>
      <w:r>
        <w:rPr>
          <w:spacing w:val="-12"/>
          <w:sz w:val="20"/>
        </w:rPr>
        <w:t> </w:t>
      </w:r>
      <w:r>
        <w:rPr>
          <w:spacing w:val="-4"/>
          <w:sz w:val="20"/>
        </w:rPr>
        <w:t>the</w:t>
      </w:r>
      <w:r>
        <w:rPr>
          <w:spacing w:val="-11"/>
          <w:sz w:val="20"/>
        </w:rPr>
        <w:t> </w:t>
      </w:r>
      <w:r>
        <w:rPr>
          <w:spacing w:val="-4"/>
          <w:sz w:val="20"/>
        </w:rPr>
        <w:t>institution.</w:t>
      </w:r>
    </w:p>
    <w:p>
      <w:pPr>
        <w:pStyle w:val="ListParagraph"/>
        <w:numPr>
          <w:ilvl w:val="1"/>
          <w:numId w:val="11"/>
        </w:numPr>
        <w:tabs>
          <w:tab w:pos="1719" w:val="left" w:leader="none"/>
        </w:tabs>
        <w:spacing w:line="316" w:lineRule="auto" w:before="75" w:after="0"/>
        <w:ind w:left="1718" w:right="1160" w:hanging="360"/>
        <w:jc w:val="both"/>
        <w:rPr>
          <w:sz w:val="20"/>
        </w:rPr>
      </w:pPr>
      <w:r>
        <w:rPr>
          <w:sz w:val="20"/>
        </w:rPr>
        <w:t>To appoint the HoI as Chief Executive and to put in place suitable arrangements for monitoring their performance.</w:t>
      </w:r>
    </w:p>
    <w:p>
      <w:pPr>
        <w:pStyle w:val="ListParagraph"/>
        <w:numPr>
          <w:ilvl w:val="1"/>
          <w:numId w:val="11"/>
        </w:numPr>
        <w:tabs>
          <w:tab w:pos="1719" w:val="left" w:leader="none"/>
        </w:tabs>
        <w:spacing w:line="319" w:lineRule="auto" w:before="4" w:after="0"/>
        <w:ind w:left="1718" w:right="1155" w:hanging="361"/>
        <w:jc w:val="both"/>
        <w:rPr>
          <w:sz w:val="20"/>
        </w:rPr>
      </w:pPr>
      <w:r>
        <w:rPr>
          <w:spacing w:val="-2"/>
          <w:sz w:val="20"/>
        </w:rPr>
        <w:t>To</w:t>
      </w:r>
      <w:r>
        <w:rPr>
          <w:spacing w:val="-14"/>
          <w:sz w:val="20"/>
        </w:rPr>
        <w:t> </w:t>
      </w:r>
      <w:r>
        <w:rPr>
          <w:spacing w:val="-2"/>
          <w:sz w:val="20"/>
        </w:rPr>
        <w:t>appoint</w:t>
      </w:r>
      <w:r>
        <w:rPr>
          <w:spacing w:val="-14"/>
          <w:sz w:val="20"/>
        </w:rPr>
        <w:t> </w:t>
      </w:r>
      <w:r>
        <w:rPr>
          <w:spacing w:val="-2"/>
          <w:sz w:val="20"/>
        </w:rPr>
        <w:t>a</w:t>
      </w:r>
      <w:r>
        <w:rPr>
          <w:spacing w:val="-14"/>
          <w:sz w:val="20"/>
        </w:rPr>
        <w:t> </w:t>
      </w:r>
      <w:r>
        <w:rPr>
          <w:spacing w:val="-2"/>
          <w:sz w:val="20"/>
        </w:rPr>
        <w:t>Secretary</w:t>
      </w:r>
      <w:r>
        <w:rPr>
          <w:spacing w:val="-11"/>
          <w:sz w:val="20"/>
        </w:rPr>
        <w:t> </w:t>
      </w:r>
      <w:r>
        <w:rPr>
          <w:spacing w:val="-2"/>
          <w:sz w:val="20"/>
        </w:rPr>
        <w:t>to</w:t>
      </w:r>
      <w:r>
        <w:rPr>
          <w:spacing w:val="-12"/>
          <w:sz w:val="20"/>
        </w:rPr>
        <w:t> </w:t>
      </w:r>
      <w:r>
        <w:rPr>
          <w:spacing w:val="-2"/>
          <w:sz w:val="20"/>
        </w:rPr>
        <w:t>the</w:t>
      </w:r>
      <w:r>
        <w:rPr>
          <w:spacing w:val="-13"/>
          <w:sz w:val="20"/>
        </w:rPr>
        <w:t> </w:t>
      </w:r>
      <w:r>
        <w:rPr>
          <w:spacing w:val="-2"/>
          <w:sz w:val="20"/>
        </w:rPr>
        <w:t>governing</w:t>
      </w:r>
      <w:r>
        <w:rPr>
          <w:spacing w:val="-14"/>
          <w:sz w:val="20"/>
        </w:rPr>
        <w:t> </w:t>
      </w:r>
      <w:r>
        <w:rPr>
          <w:spacing w:val="-2"/>
          <w:sz w:val="20"/>
        </w:rPr>
        <w:t>body</w:t>
      </w:r>
      <w:r>
        <w:rPr>
          <w:spacing w:val="-11"/>
          <w:sz w:val="20"/>
        </w:rPr>
        <w:t> </w:t>
      </w:r>
      <w:r>
        <w:rPr>
          <w:spacing w:val="-2"/>
          <w:sz w:val="20"/>
        </w:rPr>
        <w:t>and</w:t>
      </w:r>
      <w:r>
        <w:rPr>
          <w:spacing w:val="-11"/>
          <w:sz w:val="20"/>
        </w:rPr>
        <w:t> </w:t>
      </w:r>
      <w:r>
        <w:rPr>
          <w:spacing w:val="-2"/>
          <w:sz w:val="20"/>
        </w:rPr>
        <w:t>to</w:t>
      </w:r>
      <w:r>
        <w:rPr>
          <w:spacing w:val="-14"/>
          <w:sz w:val="20"/>
        </w:rPr>
        <w:t> </w:t>
      </w:r>
      <w:r>
        <w:rPr>
          <w:spacing w:val="-2"/>
          <w:sz w:val="20"/>
        </w:rPr>
        <w:t>ensure</w:t>
      </w:r>
      <w:r>
        <w:rPr>
          <w:spacing w:val="-12"/>
          <w:sz w:val="20"/>
        </w:rPr>
        <w:t> </w:t>
      </w:r>
      <w:r>
        <w:rPr>
          <w:spacing w:val="-2"/>
          <w:sz w:val="20"/>
        </w:rPr>
        <w:t>that,</w:t>
      </w:r>
      <w:r>
        <w:rPr>
          <w:spacing w:val="-14"/>
          <w:sz w:val="20"/>
        </w:rPr>
        <w:t> </w:t>
      </w:r>
      <w:r>
        <w:rPr>
          <w:spacing w:val="-2"/>
          <w:sz w:val="20"/>
        </w:rPr>
        <w:t>if</w:t>
      </w:r>
      <w:r>
        <w:rPr>
          <w:spacing w:val="-12"/>
          <w:sz w:val="20"/>
        </w:rPr>
        <w:t> </w:t>
      </w:r>
      <w:r>
        <w:rPr>
          <w:spacing w:val="-2"/>
          <w:sz w:val="20"/>
        </w:rPr>
        <w:t>the</w:t>
      </w:r>
      <w:r>
        <w:rPr>
          <w:spacing w:val="-13"/>
          <w:sz w:val="20"/>
        </w:rPr>
        <w:t> </w:t>
      </w:r>
      <w:r>
        <w:rPr>
          <w:spacing w:val="-2"/>
          <w:sz w:val="20"/>
        </w:rPr>
        <w:t>person</w:t>
      </w:r>
      <w:r>
        <w:rPr>
          <w:spacing w:val="-13"/>
          <w:sz w:val="20"/>
        </w:rPr>
        <w:t> </w:t>
      </w:r>
      <w:r>
        <w:rPr>
          <w:spacing w:val="-2"/>
          <w:sz w:val="20"/>
        </w:rPr>
        <w:t>appointed </w:t>
      </w:r>
      <w:r>
        <w:rPr>
          <w:spacing w:val="-4"/>
          <w:sz w:val="20"/>
        </w:rPr>
        <w:t>has</w:t>
      </w:r>
      <w:r>
        <w:rPr>
          <w:spacing w:val="-8"/>
          <w:sz w:val="20"/>
        </w:rPr>
        <w:t> </w:t>
      </w:r>
      <w:r>
        <w:rPr>
          <w:spacing w:val="-4"/>
          <w:sz w:val="20"/>
        </w:rPr>
        <w:t>managerial</w:t>
      </w:r>
      <w:r>
        <w:rPr>
          <w:spacing w:val="-9"/>
          <w:sz w:val="20"/>
        </w:rPr>
        <w:t> </w:t>
      </w:r>
      <w:r>
        <w:rPr>
          <w:spacing w:val="-4"/>
          <w:sz w:val="20"/>
        </w:rPr>
        <w:t>responsibilities</w:t>
      </w:r>
      <w:r>
        <w:rPr>
          <w:spacing w:val="-8"/>
          <w:sz w:val="20"/>
        </w:rPr>
        <w:t> </w:t>
      </w:r>
      <w:r>
        <w:rPr>
          <w:spacing w:val="-4"/>
          <w:sz w:val="20"/>
        </w:rPr>
        <w:t>in</w:t>
      </w:r>
      <w:r>
        <w:rPr>
          <w:spacing w:val="-9"/>
          <w:sz w:val="20"/>
        </w:rPr>
        <w:t> </w:t>
      </w:r>
      <w:r>
        <w:rPr>
          <w:spacing w:val="-4"/>
          <w:sz w:val="20"/>
        </w:rPr>
        <w:t>the</w:t>
      </w:r>
      <w:r>
        <w:rPr>
          <w:spacing w:val="-8"/>
          <w:sz w:val="20"/>
        </w:rPr>
        <w:t> </w:t>
      </w:r>
      <w:r>
        <w:rPr>
          <w:spacing w:val="-4"/>
          <w:sz w:val="20"/>
        </w:rPr>
        <w:t>institution,</w:t>
      </w:r>
      <w:r>
        <w:rPr>
          <w:spacing w:val="-10"/>
          <w:sz w:val="20"/>
        </w:rPr>
        <w:t> </w:t>
      </w:r>
      <w:r>
        <w:rPr>
          <w:spacing w:val="-4"/>
          <w:sz w:val="20"/>
        </w:rPr>
        <w:t>there</w:t>
      </w:r>
      <w:r>
        <w:rPr>
          <w:spacing w:val="-8"/>
          <w:sz w:val="20"/>
        </w:rPr>
        <w:t> </w:t>
      </w:r>
      <w:r>
        <w:rPr>
          <w:spacing w:val="-4"/>
          <w:sz w:val="20"/>
        </w:rPr>
        <w:t>is</w:t>
      </w:r>
      <w:r>
        <w:rPr>
          <w:spacing w:val="-8"/>
          <w:sz w:val="20"/>
        </w:rPr>
        <w:t> </w:t>
      </w:r>
      <w:r>
        <w:rPr>
          <w:spacing w:val="-4"/>
          <w:sz w:val="20"/>
        </w:rPr>
        <w:t>an</w:t>
      </w:r>
      <w:r>
        <w:rPr>
          <w:spacing w:val="-9"/>
          <w:sz w:val="20"/>
        </w:rPr>
        <w:t> </w:t>
      </w:r>
      <w:r>
        <w:rPr>
          <w:spacing w:val="-4"/>
          <w:sz w:val="20"/>
        </w:rPr>
        <w:t>appropriate</w:t>
      </w:r>
      <w:r>
        <w:rPr>
          <w:spacing w:val="-8"/>
          <w:sz w:val="20"/>
        </w:rPr>
        <w:t> </w:t>
      </w:r>
      <w:r>
        <w:rPr>
          <w:spacing w:val="-4"/>
          <w:sz w:val="20"/>
        </w:rPr>
        <w:t>separation</w:t>
      </w:r>
      <w:r>
        <w:rPr>
          <w:spacing w:val="-9"/>
          <w:sz w:val="20"/>
        </w:rPr>
        <w:t> </w:t>
      </w:r>
      <w:r>
        <w:rPr>
          <w:spacing w:val="-4"/>
          <w:sz w:val="20"/>
        </w:rPr>
        <w:t>in</w:t>
      </w:r>
      <w:r>
        <w:rPr>
          <w:spacing w:val="-6"/>
          <w:sz w:val="20"/>
        </w:rPr>
        <w:t> </w:t>
      </w:r>
      <w:r>
        <w:rPr>
          <w:spacing w:val="-4"/>
          <w:sz w:val="20"/>
        </w:rPr>
        <w:t>the </w:t>
      </w:r>
      <w:r>
        <w:rPr>
          <w:sz w:val="20"/>
        </w:rPr>
        <w:t>lines of accountability.</w:t>
      </w:r>
    </w:p>
    <w:p>
      <w:pPr>
        <w:pStyle w:val="ListParagraph"/>
        <w:numPr>
          <w:ilvl w:val="1"/>
          <w:numId w:val="11"/>
        </w:numPr>
        <w:tabs>
          <w:tab w:pos="1719" w:val="left" w:leader="none"/>
        </w:tabs>
        <w:spacing w:line="319" w:lineRule="auto" w:before="0" w:after="0"/>
        <w:ind w:left="1718" w:right="1156" w:hanging="361"/>
        <w:jc w:val="both"/>
        <w:rPr>
          <w:sz w:val="20"/>
        </w:rPr>
      </w:pPr>
      <w:r>
        <w:rPr>
          <w:sz w:val="20"/>
        </w:rPr>
        <w:t>To be the employing</w:t>
      </w:r>
      <w:r>
        <w:rPr>
          <w:spacing w:val="-1"/>
          <w:sz w:val="20"/>
        </w:rPr>
        <w:t> </w:t>
      </w:r>
      <w:r>
        <w:rPr>
          <w:sz w:val="20"/>
        </w:rPr>
        <w:t>authority for all staff in the institution and to be accountable for ensuring</w:t>
      </w:r>
      <w:r>
        <w:rPr>
          <w:spacing w:val="-16"/>
          <w:sz w:val="20"/>
        </w:rPr>
        <w:t> </w:t>
      </w:r>
      <w:r>
        <w:rPr>
          <w:sz w:val="20"/>
        </w:rPr>
        <w:t>that</w:t>
      </w:r>
      <w:r>
        <w:rPr>
          <w:spacing w:val="-16"/>
          <w:sz w:val="20"/>
        </w:rPr>
        <w:t> </w:t>
      </w:r>
      <w:r>
        <w:rPr>
          <w:sz w:val="20"/>
        </w:rPr>
        <w:t>an</w:t>
      </w:r>
      <w:r>
        <w:rPr>
          <w:spacing w:val="-16"/>
          <w:sz w:val="20"/>
        </w:rPr>
        <w:t> </w:t>
      </w:r>
      <w:r>
        <w:rPr>
          <w:sz w:val="20"/>
        </w:rPr>
        <w:t>appropriate</w:t>
      </w:r>
      <w:r>
        <w:rPr>
          <w:spacing w:val="-16"/>
          <w:sz w:val="20"/>
        </w:rPr>
        <w:t> </w:t>
      </w:r>
      <w:r>
        <w:rPr>
          <w:sz w:val="20"/>
        </w:rPr>
        <w:t>human</w:t>
      </w:r>
      <w:r>
        <w:rPr>
          <w:spacing w:val="-16"/>
          <w:sz w:val="20"/>
        </w:rPr>
        <w:t> </w:t>
      </w:r>
      <w:r>
        <w:rPr>
          <w:sz w:val="20"/>
        </w:rPr>
        <w:t>resources</w:t>
      </w:r>
      <w:r>
        <w:rPr>
          <w:spacing w:val="-15"/>
          <w:sz w:val="20"/>
        </w:rPr>
        <w:t> </w:t>
      </w:r>
      <w:r>
        <w:rPr>
          <w:sz w:val="20"/>
        </w:rPr>
        <w:t>strategy</w:t>
      </w:r>
      <w:r>
        <w:rPr>
          <w:spacing w:val="-16"/>
          <w:sz w:val="20"/>
        </w:rPr>
        <w:t> </w:t>
      </w:r>
      <w:r>
        <w:rPr>
          <w:sz w:val="20"/>
        </w:rPr>
        <w:t>is</w:t>
      </w:r>
      <w:r>
        <w:rPr>
          <w:spacing w:val="-16"/>
          <w:sz w:val="20"/>
        </w:rPr>
        <w:t> </w:t>
      </w:r>
      <w:r>
        <w:rPr>
          <w:sz w:val="20"/>
        </w:rPr>
        <w:t>established.</w:t>
      </w:r>
    </w:p>
    <w:p>
      <w:pPr>
        <w:spacing w:after="0" w:line="319" w:lineRule="auto"/>
        <w:jc w:val="both"/>
        <w:rPr>
          <w:sz w:val="20"/>
        </w:rPr>
        <w:sectPr>
          <w:pgSz w:w="11910" w:h="16840"/>
          <w:pgMar w:header="712" w:footer="779" w:top="1320" w:bottom="960" w:left="420" w:right="260"/>
        </w:sectPr>
      </w:pPr>
    </w:p>
    <w:p>
      <w:pPr>
        <w:pStyle w:val="ListParagraph"/>
        <w:numPr>
          <w:ilvl w:val="1"/>
          <w:numId w:val="11"/>
        </w:numPr>
        <w:tabs>
          <w:tab w:pos="1719" w:val="left" w:leader="none"/>
        </w:tabs>
        <w:spacing w:line="319" w:lineRule="auto" w:before="125" w:after="0"/>
        <w:ind w:left="1718" w:right="1154" w:hanging="361"/>
        <w:jc w:val="both"/>
        <w:rPr>
          <w:sz w:val="20"/>
        </w:rPr>
      </w:pPr>
      <w:r>
        <w:rPr>
          <w:spacing w:val="-6"/>
          <w:sz w:val="20"/>
        </w:rPr>
        <w:t>To</w:t>
      </w:r>
      <w:r>
        <w:rPr>
          <w:spacing w:val="-8"/>
          <w:sz w:val="20"/>
        </w:rPr>
        <w:t> </w:t>
      </w:r>
      <w:r>
        <w:rPr>
          <w:spacing w:val="-6"/>
          <w:sz w:val="20"/>
        </w:rPr>
        <w:t>be the principal</w:t>
      </w:r>
      <w:r>
        <w:rPr>
          <w:spacing w:val="-7"/>
          <w:sz w:val="20"/>
        </w:rPr>
        <w:t> </w:t>
      </w:r>
      <w:r>
        <w:rPr>
          <w:spacing w:val="-6"/>
          <w:sz w:val="20"/>
        </w:rPr>
        <w:t>financial</w:t>
      </w:r>
      <w:r>
        <w:rPr>
          <w:spacing w:val="-7"/>
          <w:sz w:val="20"/>
        </w:rPr>
        <w:t> </w:t>
      </w:r>
      <w:r>
        <w:rPr>
          <w:spacing w:val="-6"/>
          <w:sz w:val="20"/>
        </w:rPr>
        <w:t>and</w:t>
      </w:r>
      <w:r>
        <w:rPr>
          <w:spacing w:val="-7"/>
          <w:sz w:val="20"/>
        </w:rPr>
        <w:t> </w:t>
      </w:r>
      <w:r>
        <w:rPr>
          <w:spacing w:val="-6"/>
          <w:sz w:val="20"/>
        </w:rPr>
        <w:t>business authority</w:t>
      </w:r>
      <w:r>
        <w:rPr>
          <w:spacing w:val="-7"/>
          <w:sz w:val="20"/>
        </w:rPr>
        <w:t> </w:t>
      </w:r>
      <w:r>
        <w:rPr>
          <w:spacing w:val="-6"/>
          <w:sz w:val="20"/>
        </w:rPr>
        <w:t>of</w:t>
      </w:r>
      <w:r>
        <w:rPr>
          <w:spacing w:val="-7"/>
          <w:sz w:val="20"/>
        </w:rPr>
        <w:t> </w:t>
      </w:r>
      <w:r>
        <w:rPr>
          <w:spacing w:val="-6"/>
          <w:sz w:val="20"/>
        </w:rPr>
        <w:t>the institution,</w:t>
      </w:r>
      <w:r>
        <w:rPr>
          <w:spacing w:val="-8"/>
          <w:sz w:val="20"/>
        </w:rPr>
        <w:t> </w:t>
      </w:r>
      <w:r>
        <w:rPr>
          <w:spacing w:val="-6"/>
          <w:sz w:val="20"/>
        </w:rPr>
        <w:t>to</w:t>
      </w:r>
      <w:r>
        <w:rPr>
          <w:spacing w:val="-7"/>
          <w:sz w:val="20"/>
        </w:rPr>
        <w:t> </w:t>
      </w:r>
      <w:r>
        <w:rPr>
          <w:spacing w:val="-6"/>
          <w:sz w:val="20"/>
        </w:rPr>
        <w:t>ensure that</w:t>
      </w:r>
      <w:r>
        <w:rPr>
          <w:spacing w:val="-8"/>
          <w:sz w:val="20"/>
        </w:rPr>
        <w:t> </w:t>
      </w:r>
      <w:r>
        <w:rPr>
          <w:spacing w:val="-6"/>
          <w:sz w:val="20"/>
        </w:rPr>
        <w:t>proper </w:t>
      </w:r>
      <w:r>
        <w:rPr>
          <w:spacing w:val="-4"/>
          <w:sz w:val="20"/>
        </w:rPr>
        <w:t>books</w:t>
      </w:r>
      <w:r>
        <w:rPr>
          <w:spacing w:val="-8"/>
          <w:sz w:val="20"/>
        </w:rPr>
        <w:t> </w:t>
      </w:r>
      <w:r>
        <w:rPr>
          <w:spacing w:val="-4"/>
          <w:sz w:val="20"/>
        </w:rPr>
        <w:t>of</w:t>
      </w:r>
      <w:r>
        <w:rPr>
          <w:spacing w:val="-9"/>
          <w:sz w:val="20"/>
        </w:rPr>
        <w:t> </w:t>
      </w:r>
      <w:r>
        <w:rPr>
          <w:spacing w:val="-4"/>
          <w:sz w:val="20"/>
        </w:rPr>
        <w:t>account</w:t>
      </w:r>
      <w:r>
        <w:rPr>
          <w:spacing w:val="-10"/>
          <w:sz w:val="20"/>
        </w:rPr>
        <w:t> </w:t>
      </w:r>
      <w:r>
        <w:rPr>
          <w:spacing w:val="-4"/>
          <w:sz w:val="20"/>
        </w:rPr>
        <w:t>are</w:t>
      </w:r>
      <w:r>
        <w:rPr>
          <w:spacing w:val="-8"/>
          <w:sz w:val="20"/>
        </w:rPr>
        <w:t> </w:t>
      </w:r>
      <w:r>
        <w:rPr>
          <w:spacing w:val="-4"/>
          <w:sz w:val="20"/>
        </w:rPr>
        <w:t>kept,</w:t>
      </w:r>
      <w:r>
        <w:rPr>
          <w:spacing w:val="-10"/>
          <w:sz w:val="20"/>
        </w:rPr>
        <w:t> </w:t>
      </w:r>
      <w:r>
        <w:rPr>
          <w:spacing w:val="-4"/>
          <w:sz w:val="20"/>
        </w:rPr>
        <w:t>to</w:t>
      </w:r>
      <w:r>
        <w:rPr>
          <w:spacing w:val="-7"/>
          <w:sz w:val="20"/>
        </w:rPr>
        <w:t> </w:t>
      </w:r>
      <w:r>
        <w:rPr>
          <w:spacing w:val="-4"/>
          <w:sz w:val="20"/>
        </w:rPr>
        <w:t>approve</w:t>
      </w:r>
      <w:r>
        <w:rPr>
          <w:spacing w:val="-8"/>
          <w:sz w:val="20"/>
        </w:rPr>
        <w:t> </w:t>
      </w:r>
      <w:r>
        <w:rPr>
          <w:spacing w:val="-4"/>
          <w:sz w:val="20"/>
        </w:rPr>
        <w:t>the</w:t>
      </w:r>
      <w:r>
        <w:rPr>
          <w:spacing w:val="-8"/>
          <w:sz w:val="20"/>
        </w:rPr>
        <w:t> </w:t>
      </w:r>
      <w:r>
        <w:rPr>
          <w:spacing w:val="-4"/>
          <w:sz w:val="20"/>
        </w:rPr>
        <w:t>annual</w:t>
      </w:r>
      <w:r>
        <w:rPr>
          <w:spacing w:val="-9"/>
          <w:sz w:val="20"/>
        </w:rPr>
        <w:t> </w:t>
      </w:r>
      <w:r>
        <w:rPr>
          <w:spacing w:val="-4"/>
          <w:sz w:val="20"/>
        </w:rPr>
        <w:t>budget</w:t>
      </w:r>
      <w:r>
        <w:rPr>
          <w:spacing w:val="-7"/>
          <w:sz w:val="20"/>
        </w:rPr>
        <w:t> </w:t>
      </w:r>
      <w:r>
        <w:rPr>
          <w:spacing w:val="-4"/>
          <w:sz w:val="20"/>
        </w:rPr>
        <w:t>and</w:t>
      </w:r>
      <w:r>
        <w:rPr>
          <w:spacing w:val="-9"/>
          <w:sz w:val="20"/>
        </w:rPr>
        <w:t> </w:t>
      </w:r>
      <w:r>
        <w:rPr>
          <w:spacing w:val="-4"/>
          <w:sz w:val="20"/>
        </w:rPr>
        <w:t>financial</w:t>
      </w:r>
      <w:r>
        <w:rPr>
          <w:spacing w:val="-9"/>
          <w:sz w:val="20"/>
        </w:rPr>
        <w:t> </w:t>
      </w:r>
      <w:r>
        <w:rPr>
          <w:spacing w:val="-4"/>
          <w:sz w:val="20"/>
        </w:rPr>
        <w:t>statements,</w:t>
      </w:r>
      <w:r>
        <w:rPr>
          <w:spacing w:val="-7"/>
          <w:sz w:val="20"/>
        </w:rPr>
        <w:t> </w:t>
      </w:r>
      <w:r>
        <w:rPr>
          <w:spacing w:val="-4"/>
          <w:sz w:val="20"/>
        </w:rPr>
        <w:t>and</w:t>
      </w:r>
      <w:r>
        <w:rPr>
          <w:spacing w:val="-9"/>
          <w:sz w:val="20"/>
        </w:rPr>
        <w:t> </w:t>
      </w:r>
      <w:r>
        <w:rPr>
          <w:spacing w:val="-4"/>
          <w:sz w:val="20"/>
        </w:rPr>
        <w:t>to </w:t>
      </w:r>
      <w:r>
        <w:rPr>
          <w:spacing w:val="-2"/>
          <w:sz w:val="20"/>
        </w:rPr>
        <w:t>have</w:t>
      </w:r>
      <w:r>
        <w:rPr>
          <w:spacing w:val="-9"/>
          <w:sz w:val="20"/>
        </w:rPr>
        <w:t> </w:t>
      </w:r>
      <w:r>
        <w:rPr>
          <w:spacing w:val="-2"/>
          <w:sz w:val="20"/>
        </w:rPr>
        <w:t>overall</w:t>
      </w:r>
      <w:r>
        <w:rPr>
          <w:spacing w:val="-10"/>
          <w:sz w:val="20"/>
        </w:rPr>
        <w:t> </w:t>
      </w:r>
      <w:r>
        <w:rPr>
          <w:spacing w:val="-2"/>
          <w:sz w:val="20"/>
        </w:rPr>
        <w:t>accountability</w:t>
      </w:r>
      <w:r>
        <w:rPr>
          <w:spacing w:val="-10"/>
          <w:sz w:val="20"/>
        </w:rPr>
        <w:t> </w:t>
      </w:r>
      <w:r>
        <w:rPr>
          <w:spacing w:val="-2"/>
          <w:sz w:val="20"/>
        </w:rPr>
        <w:t>for</w:t>
      </w:r>
      <w:r>
        <w:rPr>
          <w:spacing w:val="-10"/>
          <w:sz w:val="20"/>
        </w:rPr>
        <w:t> </w:t>
      </w:r>
      <w:r>
        <w:rPr>
          <w:spacing w:val="-2"/>
          <w:sz w:val="20"/>
        </w:rPr>
        <w:t>the</w:t>
      </w:r>
      <w:r>
        <w:rPr>
          <w:spacing w:val="-9"/>
          <w:sz w:val="20"/>
        </w:rPr>
        <w:t> </w:t>
      </w:r>
      <w:r>
        <w:rPr>
          <w:spacing w:val="-2"/>
          <w:sz w:val="20"/>
        </w:rPr>
        <w:t>institution’s</w:t>
      </w:r>
      <w:r>
        <w:rPr>
          <w:spacing w:val="-9"/>
          <w:sz w:val="20"/>
        </w:rPr>
        <w:t> </w:t>
      </w:r>
      <w:r>
        <w:rPr>
          <w:spacing w:val="-2"/>
          <w:sz w:val="20"/>
        </w:rPr>
        <w:t>assets,</w:t>
      </w:r>
      <w:r>
        <w:rPr>
          <w:spacing w:val="-11"/>
          <w:sz w:val="20"/>
        </w:rPr>
        <w:t> </w:t>
      </w:r>
      <w:r>
        <w:rPr>
          <w:spacing w:val="-2"/>
          <w:sz w:val="20"/>
        </w:rPr>
        <w:t>property</w:t>
      </w:r>
      <w:r>
        <w:rPr>
          <w:spacing w:val="-10"/>
          <w:sz w:val="20"/>
        </w:rPr>
        <w:t> </w:t>
      </w:r>
      <w:r>
        <w:rPr>
          <w:spacing w:val="-2"/>
          <w:sz w:val="20"/>
        </w:rPr>
        <w:t>and</w:t>
      </w:r>
      <w:r>
        <w:rPr>
          <w:spacing w:val="-10"/>
          <w:sz w:val="20"/>
        </w:rPr>
        <w:t> </w:t>
      </w:r>
      <w:r>
        <w:rPr>
          <w:spacing w:val="-2"/>
          <w:sz w:val="20"/>
        </w:rPr>
        <w:t>estate.</w:t>
      </w:r>
    </w:p>
    <w:p>
      <w:pPr>
        <w:pStyle w:val="ListParagraph"/>
        <w:numPr>
          <w:ilvl w:val="1"/>
          <w:numId w:val="11"/>
        </w:numPr>
        <w:tabs>
          <w:tab w:pos="1719" w:val="left" w:leader="none"/>
        </w:tabs>
        <w:spacing w:line="319" w:lineRule="auto" w:before="1" w:after="0"/>
        <w:ind w:left="1718" w:right="1153" w:hanging="361"/>
        <w:jc w:val="both"/>
        <w:rPr>
          <w:sz w:val="20"/>
        </w:rPr>
      </w:pPr>
      <w:r>
        <w:rPr>
          <w:sz w:val="20"/>
        </w:rPr>
        <w:t>To</w:t>
      </w:r>
      <w:r>
        <w:rPr>
          <w:spacing w:val="-1"/>
          <w:sz w:val="20"/>
        </w:rPr>
        <w:t> </w:t>
      </w:r>
      <w:r>
        <w:rPr>
          <w:sz w:val="20"/>
        </w:rPr>
        <w:t>be the institution’s legal authority and, as such,</w:t>
      </w:r>
      <w:r>
        <w:rPr>
          <w:spacing w:val="-1"/>
          <w:sz w:val="20"/>
        </w:rPr>
        <w:t> </w:t>
      </w:r>
      <w:r>
        <w:rPr>
          <w:sz w:val="20"/>
        </w:rPr>
        <w:t>to</w:t>
      </w:r>
      <w:r>
        <w:rPr>
          <w:spacing w:val="-1"/>
          <w:sz w:val="20"/>
        </w:rPr>
        <w:t> </w:t>
      </w:r>
      <w:r>
        <w:rPr>
          <w:sz w:val="20"/>
        </w:rPr>
        <w:t>ensure systems are in place for </w:t>
      </w:r>
      <w:r>
        <w:rPr>
          <w:spacing w:val="-2"/>
          <w:sz w:val="20"/>
        </w:rPr>
        <w:t>meeting</w:t>
      </w:r>
      <w:r>
        <w:rPr>
          <w:spacing w:val="-11"/>
          <w:sz w:val="20"/>
        </w:rPr>
        <w:t> </w:t>
      </w:r>
      <w:r>
        <w:rPr>
          <w:spacing w:val="-2"/>
          <w:sz w:val="20"/>
        </w:rPr>
        <w:t>all</w:t>
      </w:r>
      <w:r>
        <w:rPr>
          <w:spacing w:val="-12"/>
          <w:sz w:val="20"/>
        </w:rPr>
        <w:t> </w:t>
      </w:r>
      <w:r>
        <w:rPr>
          <w:spacing w:val="-2"/>
          <w:sz w:val="20"/>
        </w:rPr>
        <w:t>the</w:t>
      </w:r>
      <w:r>
        <w:rPr>
          <w:spacing w:val="-11"/>
          <w:sz w:val="20"/>
        </w:rPr>
        <w:t> </w:t>
      </w:r>
      <w:r>
        <w:rPr>
          <w:spacing w:val="-2"/>
          <w:sz w:val="20"/>
        </w:rPr>
        <w:t>institution’s</w:t>
      </w:r>
      <w:r>
        <w:rPr>
          <w:spacing w:val="-11"/>
          <w:sz w:val="20"/>
        </w:rPr>
        <w:t> </w:t>
      </w:r>
      <w:r>
        <w:rPr>
          <w:spacing w:val="-2"/>
          <w:sz w:val="20"/>
        </w:rPr>
        <w:t>legal</w:t>
      </w:r>
      <w:r>
        <w:rPr>
          <w:spacing w:val="-12"/>
          <w:sz w:val="20"/>
        </w:rPr>
        <w:t> </w:t>
      </w:r>
      <w:r>
        <w:rPr>
          <w:spacing w:val="-2"/>
          <w:sz w:val="20"/>
        </w:rPr>
        <w:t>obligations,</w:t>
      </w:r>
      <w:r>
        <w:rPr>
          <w:spacing w:val="-13"/>
          <w:sz w:val="20"/>
        </w:rPr>
        <w:t> </w:t>
      </w:r>
      <w:r>
        <w:rPr>
          <w:spacing w:val="-2"/>
          <w:sz w:val="20"/>
        </w:rPr>
        <w:t>including</w:t>
      </w:r>
      <w:r>
        <w:rPr>
          <w:spacing w:val="-13"/>
          <w:sz w:val="20"/>
        </w:rPr>
        <w:t> </w:t>
      </w:r>
      <w:r>
        <w:rPr>
          <w:spacing w:val="-2"/>
          <w:sz w:val="20"/>
        </w:rPr>
        <w:t>those</w:t>
      </w:r>
      <w:r>
        <w:rPr>
          <w:spacing w:val="-11"/>
          <w:sz w:val="20"/>
        </w:rPr>
        <w:t> </w:t>
      </w:r>
      <w:r>
        <w:rPr>
          <w:spacing w:val="-2"/>
          <w:sz w:val="20"/>
        </w:rPr>
        <w:t>arising</w:t>
      </w:r>
      <w:r>
        <w:rPr>
          <w:spacing w:val="-11"/>
          <w:sz w:val="20"/>
        </w:rPr>
        <w:t> </w:t>
      </w:r>
      <w:r>
        <w:rPr>
          <w:spacing w:val="-2"/>
          <w:sz w:val="20"/>
        </w:rPr>
        <w:t>from</w:t>
      </w:r>
      <w:r>
        <w:rPr>
          <w:spacing w:val="-13"/>
          <w:sz w:val="20"/>
        </w:rPr>
        <w:t> </w:t>
      </w:r>
      <w:r>
        <w:rPr>
          <w:spacing w:val="-2"/>
          <w:sz w:val="20"/>
        </w:rPr>
        <w:t>contracts</w:t>
      </w:r>
      <w:r>
        <w:rPr>
          <w:spacing w:val="-11"/>
          <w:sz w:val="20"/>
        </w:rPr>
        <w:t> </w:t>
      </w:r>
      <w:r>
        <w:rPr>
          <w:spacing w:val="-2"/>
          <w:sz w:val="20"/>
        </w:rPr>
        <w:t>and other</w:t>
      </w:r>
      <w:r>
        <w:rPr>
          <w:spacing w:val="-14"/>
          <w:sz w:val="20"/>
        </w:rPr>
        <w:t> </w:t>
      </w:r>
      <w:r>
        <w:rPr>
          <w:spacing w:val="-2"/>
          <w:sz w:val="20"/>
        </w:rPr>
        <w:t>legal</w:t>
      </w:r>
      <w:r>
        <w:rPr>
          <w:spacing w:val="-14"/>
          <w:sz w:val="20"/>
        </w:rPr>
        <w:t> </w:t>
      </w:r>
      <w:r>
        <w:rPr>
          <w:spacing w:val="-2"/>
          <w:sz w:val="20"/>
        </w:rPr>
        <w:t>commitments</w:t>
      </w:r>
      <w:r>
        <w:rPr>
          <w:spacing w:val="-14"/>
          <w:sz w:val="20"/>
        </w:rPr>
        <w:t> </w:t>
      </w:r>
      <w:r>
        <w:rPr>
          <w:spacing w:val="-2"/>
          <w:sz w:val="20"/>
        </w:rPr>
        <w:t>made</w:t>
      </w:r>
      <w:r>
        <w:rPr>
          <w:spacing w:val="-14"/>
          <w:sz w:val="20"/>
        </w:rPr>
        <w:t> </w:t>
      </w:r>
      <w:r>
        <w:rPr>
          <w:spacing w:val="-2"/>
          <w:sz w:val="20"/>
        </w:rPr>
        <w:t>in</w:t>
      </w:r>
      <w:r>
        <w:rPr>
          <w:spacing w:val="-14"/>
          <w:sz w:val="20"/>
        </w:rPr>
        <w:t> </w:t>
      </w:r>
      <w:r>
        <w:rPr>
          <w:spacing w:val="-2"/>
          <w:sz w:val="20"/>
        </w:rPr>
        <w:t>the</w:t>
      </w:r>
      <w:r>
        <w:rPr>
          <w:spacing w:val="-13"/>
          <w:sz w:val="20"/>
        </w:rPr>
        <w:t> </w:t>
      </w:r>
      <w:r>
        <w:rPr>
          <w:spacing w:val="-2"/>
          <w:sz w:val="20"/>
        </w:rPr>
        <w:t>institution’s</w:t>
      </w:r>
      <w:r>
        <w:rPr>
          <w:spacing w:val="-14"/>
          <w:sz w:val="20"/>
        </w:rPr>
        <w:t> </w:t>
      </w:r>
      <w:r>
        <w:rPr>
          <w:spacing w:val="-2"/>
          <w:sz w:val="20"/>
        </w:rPr>
        <w:t>name.</w:t>
      </w:r>
      <w:r>
        <w:rPr>
          <w:spacing w:val="-14"/>
          <w:sz w:val="20"/>
        </w:rPr>
        <w:t> </w:t>
      </w:r>
      <w:r>
        <w:rPr>
          <w:spacing w:val="-2"/>
          <w:sz w:val="20"/>
        </w:rPr>
        <w:t>This</w:t>
      </w:r>
      <w:r>
        <w:rPr>
          <w:spacing w:val="-14"/>
          <w:sz w:val="20"/>
        </w:rPr>
        <w:t> </w:t>
      </w:r>
      <w:r>
        <w:rPr>
          <w:spacing w:val="-2"/>
          <w:sz w:val="20"/>
        </w:rPr>
        <w:t>includes</w:t>
      </w:r>
      <w:r>
        <w:rPr>
          <w:spacing w:val="-14"/>
          <w:sz w:val="20"/>
        </w:rPr>
        <w:t> </w:t>
      </w:r>
      <w:r>
        <w:rPr>
          <w:spacing w:val="-2"/>
          <w:sz w:val="20"/>
        </w:rPr>
        <w:t>accountability</w:t>
      </w:r>
      <w:r>
        <w:rPr>
          <w:spacing w:val="-14"/>
          <w:sz w:val="20"/>
        </w:rPr>
        <w:t> </w:t>
      </w:r>
      <w:r>
        <w:rPr>
          <w:spacing w:val="-2"/>
          <w:sz w:val="20"/>
        </w:rPr>
        <w:t>for health,</w:t>
      </w:r>
      <w:r>
        <w:rPr>
          <w:spacing w:val="-9"/>
          <w:sz w:val="20"/>
        </w:rPr>
        <w:t> </w:t>
      </w:r>
      <w:r>
        <w:rPr>
          <w:spacing w:val="-2"/>
          <w:sz w:val="20"/>
        </w:rPr>
        <w:t>safety</w:t>
      </w:r>
      <w:r>
        <w:rPr>
          <w:spacing w:val="-8"/>
          <w:sz w:val="20"/>
        </w:rPr>
        <w:t> </w:t>
      </w:r>
      <w:r>
        <w:rPr>
          <w:spacing w:val="-2"/>
          <w:sz w:val="20"/>
        </w:rPr>
        <w:t>and</w:t>
      </w:r>
      <w:r>
        <w:rPr>
          <w:spacing w:val="-8"/>
          <w:sz w:val="20"/>
        </w:rPr>
        <w:t> </w:t>
      </w:r>
      <w:r>
        <w:rPr>
          <w:spacing w:val="-2"/>
          <w:sz w:val="20"/>
        </w:rPr>
        <w:t>security</w:t>
      </w:r>
      <w:r>
        <w:rPr>
          <w:spacing w:val="-8"/>
          <w:sz w:val="20"/>
        </w:rPr>
        <w:t> </w:t>
      </w:r>
      <w:r>
        <w:rPr>
          <w:spacing w:val="-2"/>
          <w:sz w:val="20"/>
        </w:rPr>
        <w:t>and</w:t>
      </w:r>
      <w:r>
        <w:rPr>
          <w:spacing w:val="-8"/>
          <w:sz w:val="20"/>
        </w:rPr>
        <w:t> </w:t>
      </w:r>
      <w:r>
        <w:rPr>
          <w:spacing w:val="-2"/>
          <w:sz w:val="20"/>
        </w:rPr>
        <w:t>for</w:t>
      </w:r>
      <w:r>
        <w:rPr>
          <w:spacing w:val="-8"/>
          <w:sz w:val="20"/>
        </w:rPr>
        <w:t> </w:t>
      </w:r>
      <w:r>
        <w:rPr>
          <w:spacing w:val="-2"/>
          <w:sz w:val="20"/>
        </w:rPr>
        <w:t>equality,</w:t>
      </w:r>
      <w:r>
        <w:rPr>
          <w:spacing w:val="-9"/>
          <w:sz w:val="20"/>
        </w:rPr>
        <w:t> </w:t>
      </w:r>
      <w:r>
        <w:rPr>
          <w:spacing w:val="-2"/>
          <w:sz w:val="20"/>
        </w:rPr>
        <w:t>diversity</w:t>
      </w:r>
      <w:r>
        <w:rPr>
          <w:spacing w:val="-5"/>
          <w:sz w:val="20"/>
        </w:rPr>
        <w:t> </w:t>
      </w:r>
      <w:r>
        <w:rPr>
          <w:spacing w:val="-2"/>
          <w:sz w:val="20"/>
        </w:rPr>
        <w:t>and</w:t>
      </w:r>
      <w:r>
        <w:rPr>
          <w:spacing w:val="-8"/>
          <w:sz w:val="20"/>
        </w:rPr>
        <w:t> </w:t>
      </w:r>
      <w:r>
        <w:rPr>
          <w:spacing w:val="-2"/>
          <w:sz w:val="20"/>
        </w:rPr>
        <w:t>inclusion.</w:t>
      </w:r>
    </w:p>
    <w:p>
      <w:pPr>
        <w:pStyle w:val="ListParagraph"/>
        <w:numPr>
          <w:ilvl w:val="1"/>
          <w:numId w:val="11"/>
        </w:numPr>
        <w:tabs>
          <w:tab w:pos="1720" w:val="left" w:leader="none"/>
        </w:tabs>
        <w:spacing w:line="316" w:lineRule="auto" w:before="0" w:after="0"/>
        <w:ind w:left="1719" w:right="1154" w:hanging="361"/>
        <w:jc w:val="both"/>
        <w:rPr>
          <w:sz w:val="20"/>
        </w:rPr>
      </w:pPr>
      <w:r>
        <w:rPr>
          <w:sz w:val="20"/>
        </w:rPr>
        <w:t>To</w:t>
      </w:r>
      <w:r>
        <w:rPr>
          <w:spacing w:val="-11"/>
          <w:sz w:val="20"/>
        </w:rPr>
        <w:t> </w:t>
      </w:r>
      <w:r>
        <w:rPr>
          <w:sz w:val="20"/>
        </w:rPr>
        <w:t>receive</w:t>
      </w:r>
      <w:r>
        <w:rPr>
          <w:spacing w:val="-10"/>
          <w:sz w:val="20"/>
        </w:rPr>
        <w:t> </w:t>
      </w:r>
      <w:r>
        <w:rPr>
          <w:sz w:val="20"/>
        </w:rPr>
        <w:t>assurance</w:t>
      </w:r>
      <w:r>
        <w:rPr>
          <w:spacing w:val="-13"/>
          <w:sz w:val="20"/>
        </w:rPr>
        <w:t> </w:t>
      </w:r>
      <w:r>
        <w:rPr>
          <w:sz w:val="20"/>
        </w:rPr>
        <w:t>that</w:t>
      </w:r>
      <w:r>
        <w:rPr>
          <w:spacing w:val="-10"/>
          <w:sz w:val="20"/>
        </w:rPr>
        <w:t> </w:t>
      </w:r>
      <w:r>
        <w:rPr>
          <w:sz w:val="20"/>
        </w:rPr>
        <w:t>adequate</w:t>
      </w:r>
      <w:r>
        <w:rPr>
          <w:spacing w:val="-10"/>
          <w:sz w:val="20"/>
        </w:rPr>
        <w:t> </w:t>
      </w:r>
      <w:r>
        <w:rPr>
          <w:sz w:val="20"/>
        </w:rPr>
        <w:t>provision</w:t>
      </w:r>
      <w:r>
        <w:rPr>
          <w:spacing w:val="-11"/>
          <w:sz w:val="20"/>
        </w:rPr>
        <w:t> </w:t>
      </w:r>
      <w:r>
        <w:rPr>
          <w:sz w:val="20"/>
        </w:rPr>
        <w:t>has</w:t>
      </w:r>
      <w:r>
        <w:rPr>
          <w:spacing w:val="-9"/>
          <w:sz w:val="20"/>
        </w:rPr>
        <w:t> </w:t>
      </w:r>
      <w:r>
        <w:rPr>
          <w:sz w:val="20"/>
        </w:rPr>
        <w:t>been</w:t>
      </w:r>
      <w:r>
        <w:rPr>
          <w:spacing w:val="-11"/>
          <w:sz w:val="20"/>
        </w:rPr>
        <w:t> </w:t>
      </w:r>
      <w:r>
        <w:rPr>
          <w:sz w:val="20"/>
        </w:rPr>
        <w:t>made</w:t>
      </w:r>
      <w:r>
        <w:rPr>
          <w:spacing w:val="-10"/>
          <w:sz w:val="20"/>
        </w:rPr>
        <w:t> </w:t>
      </w:r>
      <w:r>
        <w:rPr>
          <w:sz w:val="20"/>
        </w:rPr>
        <w:t>for</w:t>
      </w:r>
      <w:r>
        <w:rPr>
          <w:spacing w:val="-11"/>
          <w:sz w:val="20"/>
        </w:rPr>
        <w:t> </w:t>
      </w:r>
      <w:r>
        <w:rPr>
          <w:sz w:val="20"/>
        </w:rPr>
        <w:t>the</w:t>
      </w:r>
      <w:r>
        <w:rPr>
          <w:spacing w:val="-10"/>
          <w:sz w:val="20"/>
        </w:rPr>
        <w:t> </w:t>
      </w:r>
      <w:r>
        <w:rPr>
          <w:sz w:val="20"/>
        </w:rPr>
        <w:t>general</w:t>
      </w:r>
      <w:r>
        <w:rPr>
          <w:spacing w:val="-11"/>
          <w:sz w:val="20"/>
        </w:rPr>
        <w:t> </w:t>
      </w:r>
      <w:r>
        <w:rPr>
          <w:sz w:val="20"/>
        </w:rPr>
        <w:t>welfare</w:t>
      </w:r>
      <w:r>
        <w:rPr>
          <w:spacing w:val="-10"/>
          <w:sz w:val="20"/>
        </w:rPr>
        <w:t> </w:t>
      </w:r>
      <w:r>
        <w:rPr>
          <w:sz w:val="20"/>
        </w:rPr>
        <w:t>of </w:t>
      </w:r>
      <w:r>
        <w:rPr>
          <w:spacing w:val="-2"/>
          <w:sz w:val="20"/>
        </w:rPr>
        <w:t>students.</w:t>
      </w:r>
    </w:p>
    <w:p>
      <w:pPr>
        <w:pStyle w:val="ListParagraph"/>
        <w:numPr>
          <w:ilvl w:val="1"/>
          <w:numId w:val="11"/>
        </w:numPr>
        <w:tabs>
          <w:tab w:pos="1720" w:val="left" w:leader="none"/>
        </w:tabs>
        <w:spacing w:line="316" w:lineRule="auto" w:before="4" w:after="0"/>
        <w:ind w:left="1719" w:right="1157" w:hanging="361"/>
        <w:jc w:val="both"/>
        <w:rPr>
          <w:sz w:val="20"/>
        </w:rPr>
      </w:pPr>
      <w:r>
        <w:rPr>
          <w:sz w:val="20"/>
        </w:rPr>
        <w:t>To</w:t>
      </w:r>
      <w:r>
        <w:rPr>
          <w:spacing w:val="-14"/>
          <w:sz w:val="20"/>
        </w:rPr>
        <w:t> </w:t>
      </w:r>
      <w:r>
        <w:rPr>
          <w:sz w:val="20"/>
        </w:rPr>
        <w:t>act</w:t>
      </w:r>
      <w:r>
        <w:rPr>
          <w:spacing w:val="-15"/>
          <w:sz w:val="20"/>
        </w:rPr>
        <w:t> </w:t>
      </w:r>
      <w:r>
        <w:rPr>
          <w:sz w:val="20"/>
        </w:rPr>
        <w:t>as</w:t>
      </w:r>
      <w:r>
        <w:rPr>
          <w:spacing w:val="-14"/>
          <w:sz w:val="20"/>
        </w:rPr>
        <w:t> </w:t>
      </w:r>
      <w:r>
        <w:rPr>
          <w:sz w:val="20"/>
        </w:rPr>
        <w:t>trustee</w:t>
      </w:r>
      <w:r>
        <w:rPr>
          <w:spacing w:val="-14"/>
          <w:sz w:val="20"/>
        </w:rPr>
        <w:t> </w:t>
      </w:r>
      <w:r>
        <w:rPr>
          <w:sz w:val="20"/>
        </w:rPr>
        <w:t>for</w:t>
      </w:r>
      <w:r>
        <w:rPr>
          <w:spacing w:val="-13"/>
          <w:sz w:val="20"/>
        </w:rPr>
        <w:t> </w:t>
      </w:r>
      <w:r>
        <w:rPr>
          <w:sz w:val="20"/>
        </w:rPr>
        <w:t>any</w:t>
      </w:r>
      <w:r>
        <w:rPr>
          <w:spacing w:val="-12"/>
          <w:sz w:val="20"/>
        </w:rPr>
        <w:t> </w:t>
      </w:r>
      <w:r>
        <w:rPr>
          <w:sz w:val="20"/>
        </w:rPr>
        <w:t>property,</w:t>
      </w:r>
      <w:r>
        <w:rPr>
          <w:spacing w:val="-15"/>
          <w:sz w:val="20"/>
        </w:rPr>
        <w:t> </w:t>
      </w:r>
      <w:r>
        <w:rPr>
          <w:sz w:val="20"/>
        </w:rPr>
        <w:t>legacy,</w:t>
      </w:r>
      <w:r>
        <w:rPr>
          <w:spacing w:val="-15"/>
          <w:sz w:val="20"/>
        </w:rPr>
        <w:t> </w:t>
      </w:r>
      <w:r>
        <w:rPr>
          <w:sz w:val="20"/>
        </w:rPr>
        <w:t>endowment,</w:t>
      </w:r>
      <w:r>
        <w:rPr>
          <w:spacing w:val="-15"/>
          <w:sz w:val="20"/>
        </w:rPr>
        <w:t> </w:t>
      </w:r>
      <w:r>
        <w:rPr>
          <w:sz w:val="20"/>
        </w:rPr>
        <w:t>bequest</w:t>
      </w:r>
      <w:r>
        <w:rPr>
          <w:spacing w:val="-15"/>
          <w:sz w:val="20"/>
        </w:rPr>
        <w:t> </w:t>
      </w:r>
      <w:r>
        <w:rPr>
          <w:sz w:val="20"/>
        </w:rPr>
        <w:t>or</w:t>
      </w:r>
      <w:r>
        <w:rPr>
          <w:spacing w:val="-14"/>
          <w:sz w:val="20"/>
        </w:rPr>
        <w:t> </w:t>
      </w:r>
      <w:r>
        <w:rPr>
          <w:sz w:val="20"/>
        </w:rPr>
        <w:t>gift</w:t>
      </w:r>
      <w:r>
        <w:rPr>
          <w:spacing w:val="-15"/>
          <w:sz w:val="20"/>
        </w:rPr>
        <w:t> </w:t>
      </w:r>
      <w:r>
        <w:rPr>
          <w:sz w:val="20"/>
        </w:rPr>
        <w:t>in</w:t>
      </w:r>
      <w:r>
        <w:rPr>
          <w:spacing w:val="-14"/>
          <w:sz w:val="20"/>
        </w:rPr>
        <w:t> </w:t>
      </w:r>
      <w:r>
        <w:rPr>
          <w:sz w:val="20"/>
        </w:rPr>
        <w:t>support</w:t>
      </w:r>
      <w:r>
        <w:rPr>
          <w:spacing w:val="-15"/>
          <w:sz w:val="20"/>
        </w:rPr>
        <w:t> </w:t>
      </w:r>
      <w:r>
        <w:rPr>
          <w:sz w:val="20"/>
        </w:rPr>
        <w:t>of</w:t>
      </w:r>
      <w:r>
        <w:rPr>
          <w:spacing w:val="-13"/>
          <w:sz w:val="20"/>
        </w:rPr>
        <w:t> </w:t>
      </w:r>
      <w:r>
        <w:rPr>
          <w:sz w:val="20"/>
        </w:rPr>
        <w:t>the work</w:t>
      </w:r>
      <w:r>
        <w:rPr>
          <w:spacing w:val="-1"/>
          <w:sz w:val="20"/>
        </w:rPr>
        <w:t> </w:t>
      </w:r>
      <w:r>
        <w:rPr>
          <w:sz w:val="20"/>
        </w:rPr>
        <w:t>and</w:t>
      </w:r>
      <w:r>
        <w:rPr>
          <w:spacing w:val="-2"/>
          <w:sz w:val="20"/>
        </w:rPr>
        <w:t> </w:t>
      </w:r>
      <w:r>
        <w:rPr>
          <w:sz w:val="20"/>
        </w:rPr>
        <w:t>welfare</w:t>
      </w:r>
      <w:r>
        <w:rPr>
          <w:spacing w:val="-1"/>
          <w:sz w:val="20"/>
        </w:rPr>
        <w:t> </w:t>
      </w:r>
      <w:r>
        <w:rPr>
          <w:sz w:val="20"/>
        </w:rPr>
        <w:t>of</w:t>
      </w:r>
      <w:r>
        <w:rPr>
          <w:spacing w:val="-2"/>
          <w:sz w:val="20"/>
        </w:rPr>
        <w:t> </w:t>
      </w:r>
      <w:r>
        <w:rPr>
          <w:sz w:val="20"/>
        </w:rPr>
        <w:t>the</w:t>
      </w:r>
      <w:r>
        <w:rPr>
          <w:spacing w:val="-1"/>
          <w:sz w:val="20"/>
        </w:rPr>
        <w:t> </w:t>
      </w:r>
      <w:r>
        <w:rPr>
          <w:sz w:val="20"/>
        </w:rPr>
        <w:t>institution.</w:t>
      </w:r>
    </w:p>
    <w:p>
      <w:pPr>
        <w:pStyle w:val="ListParagraph"/>
        <w:numPr>
          <w:ilvl w:val="1"/>
          <w:numId w:val="11"/>
        </w:numPr>
        <w:tabs>
          <w:tab w:pos="1720" w:val="left" w:leader="none"/>
        </w:tabs>
        <w:spacing w:line="316" w:lineRule="auto" w:before="4" w:after="0"/>
        <w:ind w:left="1719" w:right="1156" w:hanging="361"/>
        <w:jc w:val="both"/>
        <w:rPr>
          <w:sz w:val="20"/>
        </w:rPr>
      </w:pPr>
      <w:r>
        <w:rPr>
          <w:spacing w:val="-6"/>
          <w:sz w:val="20"/>
        </w:rPr>
        <w:t>To</w:t>
      </w:r>
      <w:r>
        <w:rPr>
          <w:spacing w:val="-7"/>
          <w:sz w:val="20"/>
        </w:rPr>
        <w:t> </w:t>
      </w:r>
      <w:r>
        <w:rPr>
          <w:spacing w:val="-6"/>
          <w:sz w:val="20"/>
        </w:rPr>
        <w:t>ensure that</w:t>
      </w:r>
      <w:r>
        <w:rPr>
          <w:spacing w:val="-7"/>
          <w:sz w:val="20"/>
        </w:rPr>
        <w:t> </w:t>
      </w:r>
      <w:r>
        <w:rPr>
          <w:spacing w:val="-6"/>
          <w:sz w:val="20"/>
        </w:rPr>
        <w:t>the institution’s constitution is always followed, and that appropriate advice </w:t>
      </w:r>
      <w:r>
        <w:rPr>
          <w:sz w:val="20"/>
        </w:rPr>
        <w:t>is</w:t>
      </w:r>
      <w:r>
        <w:rPr>
          <w:spacing w:val="-3"/>
          <w:sz w:val="20"/>
        </w:rPr>
        <w:t> </w:t>
      </w:r>
      <w:r>
        <w:rPr>
          <w:sz w:val="20"/>
        </w:rPr>
        <w:t>available</w:t>
      </w:r>
      <w:r>
        <w:rPr>
          <w:spacing w:val="-3"/>
          <w:sz w:val="20"/>
        </w:rPr>
        <w:t> </w:t>
      </w:r>
      <w:r>
        <w:rPr>
          <w:sz w:val="20"/>
        </w:rPr>
        <w:t>to</w:t>
      </w:r>
      <w:r>
        <w:rPr>
          <w:spacing w:val="-5"/>
          <w:sz w:val="20"/>
        </w:rPr>
        <w:t> </w:t>
      </w:r>
      <w:r>
        <w:rPr>
          <w:sz w:val="20"/>
        </w:rPr>
        <w:t>enable</w:t>
      </w:r>
      <w:r>
        <w:rPr>
          <w:spacing w:val="-3"/>
          <w:sz w:val="20"/>
        </w:rPr>
        <w:t> </w:t>
      </w:r>
      <w:r>
        <w:rPr>
          <w:sz w:val="20"/>
        </w:rPr>
        <w:t>this</w:t>
      </w:r>
      <w:r>
        <w:rPr>
          <w:spacing w:val="-3"/>
          <w:sz w:val="20"/>
        </w:rPr>
        <w:t> </w:t>
      </w:r>
      <w:r>
        <w:rPr>
          <w:sz w:val="20"/>
        </w:rPr>
        <w:t>to</w:t>
      </w:r>
      <w:r>
        <w:rPr>
          <w:spacing w:val="-5"/>
          <w:sz w:val="20"/>
        </w:rPr>
        <w:t> </w:t>
      </w:r>
      <w:r>
        <w:rPr>
          <w:sz w:val="20"/>
        </w:rPr>
        <w:t>happen.</w:t>
      </w:r>
    </w:p>
    <w:p>
      <w:pPr>
        <w:pStyle w:val="ListParagraph"/>
        <w:numPr>
          <w:ilvl w:val="1"/>
          <w:numId w:val="11"/>
        </w:numPr>
        <w:tabs>
          <w:tab w:pos="1720" w:val="left" w:leader="none"/>
        </w:tabs>
        <w:spacing w:line="240" w:lineRule="auto" w:before="5" w:after="0"/>
        <w:ind w:left="1719" w:right="0" w:hanging="361"/>
        <w:jc w:val="both"/>
        <w:rPr>
          <w:sz w:val="20"/>
        </w:rPr>
      </w:pPr>
      <w:r>
        <w:rPr>
          <w:spacing w:val="-6"/>
          <w:sz w:val="20"/>
        </w:rPr>
        <w:t>To</w:t>
      </w:r>
      <w:r>
        <w:rPr>
          <w:spacing w:val="-2"/>
          <w:sz w:val="20"/>
        </w:rPr>
        <w:t> </w:t>
      </w:r>
      <w:r>
        <w:rPr>
          <w:spacing w:val="-6"/>
          <w:sz w:val="20"/>
        </w:rPr>
        <w:t>promote</w:t>
      </w:r>
      <w:r>
        <w:rPr>
          <w:sz w:val="20"/>
        </w:rPr>
        <w:t> </w:t>
      </w:r>
      <w:r>
        <w:rPr>
          <w:spacing w:val="-6"/>
          <w:sz w:val="20"/>
        </w:rPr>
        <w:t>a</w:t>
      </w:r>
      <w:r>
        <w:rPr>
          <w:spacing w:val="-2"/>
          <w:sz w:val="20"/>
        </w:rPr>
        <w:t> </w:t>
      </w:r>
      <w:r>
        <w:rPr>
          <w:spacing w:val="-6"/>
          <w:sz w:val="20"/>
        </w:rPr>
        <w:t>culture</w:t>
      </w:r>
      <w:r>
        <w:rPr>
          <w:spacing w:val="-1"/>
          <w:sz w:val="20"/>
        </w:rPr>
        <w:t> </w:t>
      </w:r>
      <w:r>
        <w:rPr>
          <w:spacing w:val="-6"/>
          <w:sz w:val="20"/>
        </w:rPr>
        <w:t>which</w:t>
      </w:r>
      <w:r>
        <w:rPr>
          <w:spacing w:val="-1"/>
          <w:sz w:val="20"/>
        </w:rPr>
        <w:t> </w:t>
      </w:r>
      <w:r>
        <w:rPr>
          <w:spacing w:val="-6"/>
          <w:sz w:val="20"/>
        </w:rPr>
        <w:t>supports</w:t>
      </w:r>
      <w:r>
        <w:rPr>
          <w:spacing w:val="-1"/>
          <w:sz w:val="20"/>
        </w:rPr>
        <w:t> </w:t>
      </w:r>
      <w:r>
        <w:rPr>
          <w:spacing w:val="-6"/>
          <w:sz w:val="20"/>
        </w:rPr>
        <w:t>inclusivity</w:t>
      </w:r>
      <w:r>
        <w:rPr>
          <w:spacing w:val="-1"/>
          <w:sz w:val="20"/>
        </w:rPr>
        <w:t> </w:t>
      </w:r>
      <w:r>
        <w:rPr>
          <w:spacing w:val="-6"/>
          <w:sz w:val="20"/>
        </w:rPr>
        <w:t>and</w:t>
      </w:r>
      <w:r>
        <w:rPr>
          <w:spacing w:val="-2"/>
          <w:sz w:val="20"/>
        </w:rPr>
        <w:t> </w:t>
      </w:r>
      <w:r>
        <w:rPr>
          <w:spacing w:val="-6"/>
          <w:sz w:val="20"/>
        </w:rPr>
        <w:t>diversity</w:t>
      </w:r>
      <w:r>
        <w:rPr>
          <w:spacing w:val="-1"/>
          <w:sz w:val="20"/>
        </w:rPr>
        <w:t> </w:t>
      </w:r>
      <w:r>
        <w:rPr>
          <w:spacing w:val="-6"/>
          <w:sz w:val="20"/>
        </w:rPr>
        <w:t>across</w:t>
      </w:r>
      <w:r>
        <w:rPr>
          <w:spacing w:val="-1"/>
          <w:sz w:val="20"/>
        </w:rPr>
        <w:t> </w:t>
      </w:r>
      <w:r>
        <w:rPr>
          <w:spacing w:val="-6"/>
          <w:sz w:val="20"/>
        </w:rPr>
        <w:t>the</w:t>
      </w:r>
      <w:r>
        <w:rPr>
          <w:sz w:val="20"/>
        </w:rPr>
        <w:t> </w:t>
      </w:r>
      <w:r>
        <w:rPr>
          <w:spacing w:val="-6"/>
          <w:sz w:val="20"/>
        </w:rPr>
        <w:t>institution.</w:t>
      </w:r>
    </w:p>
    <w:p>
      <w:pPr>
        <w:pStyle w:val="ListParagraph"/>
        <w:numPr>
          <w:ilvl w:val="1"/>
          <w:numId w:val="11"/>
        </w:numPr>
        <w:tabs>
          <w:tab w:pos="1720" w:val="left" w:leader="none"/>
        </w:tabs>
        <w:spacing w:line="319" w:lineRule="auto" w:before="76" w:after="0"/>
        <w:ind w:left="1719" w:right="1154" w:hanging="361"/>
        <w:jc w:val="both"/>
        <w:rPr>
          <w:sz w:val="20"/>
        </w:rPr>
      </w:pPr>
      <w:r>
        <w:rPr>
          <w:sz w:val="20"/>
        </w:rPr>
        <w:t>To maintain and protect the principles of academic freedom and freedom of speech </w:t>
      </w:r>
      <w:r>
        <w:rPr>
          <w:spacing w:val="-2"/>
          <w:sz w:val="20"/>
        </w:rPr>
        <w:t>legislation.</w:t>
      </w:r>
    </w:p>
    <w:p>
      <w:pPr>
        <w:pStyle w:val="ListParagraph"/>
        <w:numPr>
          <w:ilvl w:val="1"/>
          <w:numId w:val="11"/>
        </w:numPr>
        <w:tabs>
          <w:tab w:pos="1720" w:val="left" w:leader="none"/>
        </w:tabs>
        <w:spacing w:line="319" w:lineRule="auto" w:before="0" w:after="0"/>
        <w:ind w:left="1719" w:right="1154" w:hanging="361"/>
        <w:jc w:val="both"/>
        <w:rPr>
          <w:sz w:val="20"/>
        </w:rPr>
      </w:pPr>
      <w:r>
        <w:rPr>
          <w:sz w:val="20"/>
        </w:rPr>
        <w:t>To</w:t>
      </w:r>
      <w:r>
        <w:rPr>
          <w:spacing w:val="-13"/>
          <w:sz w:val="20"/>
        </w:rPr>
        <w:t> </w:t>
      </w:r>
      <w:r>
        <w:rPr>
          <w:sz w:val="20"/>
        </w:rPr>
        <w:t>ensure</w:t>
      </w:r>
      <w:r>
        <w:rPr>
          <w:spacing w:val="-12"/>
          <w:sz w:val="20"/>
        </w:rPr>
        <w:t> </w:t>
      </w:r>
      <w:r>
        <w:rPr>
          <w:sz w:val="20"/>
        </w:rPr>
        <w:t>that</w:t>
      </w:r>
      <w:r>
        <w:rPr>
          <w:spacing w:val="-13"/>
          <w:sz w:val="20"/>
        </w:rPr>
        <w:t> </w:t>
      </w:r>
      <w:r>
        <w:rPr>
          <w:sz w:val="20"/>
        </w:rPr>
        <w:t>all</w:t>
      </w:r>
      <w:r>
        <w:rPr>
          <w:spacing w:val="-13"/>
          <w:sz w:val="20"/>
        </w:rPr>
        <w:t> </w:t>
      </w:r>
      <w:r>
        <w:rPr>
          <w:sz w:val="20"/>
        </w:rPr>
        <w:t>students</w:t>
      </w:r>
      <w:r>
        <w:rPr>
          <w:spacing w:val="-12"/>
          <w:sz w:val="20"/>
        </w:rPr>
        <w:t> </w:t>
      </w:r>
      <w:r>
        <w:rPr>
          <w:sz w:val="20"/>
        </w:rPr>
        <w:t>and</w:t>
      </w:r>
      <w:r>
        <w:rPr>
          <w:spacing w:val="-12"/>
          <w:sz w:val="20"/>
        </w:rPr>
        <w:t> </w:t>
      </w:r>
      <w:r>
        <w:rPr>
          <w:sz w:val="20"/>
        </w:rPr>
        <w:t>staff</w:t>
      </w:r>
      <w:r>
        <w:rPr>
          <w:spacing w:val="-13"/>
          <w:sz w:val="20"/>
        </w:rPr>
        <w:t> </w:t>
      </w:r>
      <w:r>
        <w:rPr>
          <w:sz w:val="20"/>
        </w:rPr>
        <w:t>have</w:t>
      </w:r>
      <w:r>
        <w:rPr>
          <w:spacing w:val="-12"/>
          <w:sz w:val="20"/>
        </w:rPr>
        <w:t> </w:t>
      </w:r>
      <w:r>
        <w:rPr>
          <w:sz w:val="20"/>
        </w:rPr>
        <w:t>opportunities</w:t>
      </w:r>
      <w:r>
        <w:rPr>
          <w:spacing w:val="-12"/>
          <w:sz w:val="20"/>
        </w:rPr>
        <w:t> </w:t>
      </w:r>
      <w:r>
        <w:rPr>
          <w:sz w:val="20"/>
        </w:rPr>
        <w:t>to</w:t>
      </w:r>
      <w:r>
        <w:rPr>
          <w:spacing w:val="-13"/>
          <w:sz w:val="20"/>
        </w:rPr>
        <w:t> </w:t>
      </w:r>
      <w:r>
        <w:rPr>
          <w:sz w:val="20"/>
        </w:rPr>
        <w:t>engage</w:t>
      </w:r>
      <w:r>
        <w:rPr>
          <w:spacing w:val="-12"/>
          <w:sz w:val="20"/>
        </w:rPr>
        <w:t> </w:t>
      </w:r>
      <w:r>
        <w:rPr>
          <w:sz w:val="20"/>
        </w:rPr>
        <w:t>with</w:t>
      </w:r>
      <w:r>
        <w:rPr>
          <w:spacing w:val="-11"/>
          <w:sz w:val="20"/>
        </w:rPr>
        <w:t> </w:t>
      </w:r>
      <w:r>
        <w:rPr>
          <w:sz w:val="20"/>
        </w:rPr>
        <w:t>the</w:t>
      </w:r>
      <w:r>
        <w:rPr>
          <w:spacing w:val="-10"/>
          <w:sz w:val="20"/>
        </w:rPr>
        <w:t> </w:t>
      </w:r>
      <w:r>
        <w:rPr>
          <w:sz w:val="20"/>
        </w:rPr>
        <w:t>governance and management of the institution.</w:t>
      </w:r>
    </w:p>
    <w:p>
      <w:pPr>
        <w:pStyle w:val="BodyText"/>
        <w:spacing w:before="172"/>
        <w:ind w:left="999"/>
        <w:jc w:val="both"/>
        <w:rPr>
          <w:rFonts w:ascii="Arial Black"/>
        </w:rPr>
      </w:pPr>
      <w:r>
        <w:rPr>
          <w:rFonts w:ascii="Arial Black"/>
          <w:w w:val="90"/>
        </w:rPr>
        <w:t>Statement</w:t>
      </w:r>
      <w:r>
        <w:rPr>
          <w:rFonts w:ascii="Arial Black"/>
          <w:spacing w:val="1"/>
        </w:rPr>
        <w:t> </w:t>
      </w:r>
      <w:r>
        <w:rPr>
          <w:rFonts w:ascii="Arial Black"/>
          <w:w w:val="90"/>
        </w:rPr>
        <w:t>of</w:t>
      </w:r>
      <w:r>
        <w:rPr>
          <w:rFonts w:ascii="Arial Black"/>
          <w:spacing w:val="5"/>
        </w:rPr>
        <w:t> </w:t>
      </w:r>
      <w:r>
        <w:rPr>
          <w:rFonts w:ascii="Arial Black"/>
          <w:w w:val="90"/>
        </w:rPr>
        <w:t>Internal</w:t>
      </w:r>
      <w:r>
        <w:rPr>
          <w:rFonts w:ascii="Arial Black"/>
        </w:rPr>
        <w:t> </w:t>
      </w:r>
      <w:r>
        <w:rPr>
          <w:rFonts w:ascii="Arial Black"/>
          <w:spacing w:val="-2"/>
          <w:w w:val="90"/>
        </w:rPr>
        <w:t>Controls</w:t>
      </w:r>
    </w:p>
    <w:p>
      <w:pPr>
        <w:pStyle w:val="BodyText"/>
        <w:spacing w:line="319" w:lineRule="auto" w:before="59"/>
        <w:ind w:left="999" w:right="1151"/>
        <w:jc w:val="both"/>
      </w:pPr>
      <w:r>
        <w:rPr>
          <w:spacing w:val="-6"/>
        </w:rPr>
        <w:t>The</w:t>
      </w:r>
      <w:r>
        <w:rPr>
          <w:spacing w:val="-10"/>
        </w:rPr>
        <w:t> </w:t>
      </w:r>
      <w:r>
        <w:rPr>
          <w:spacing w:val="-6"/>
        </w:rPr>
        <w:t>Governing</w:t>
      </w:r>
      <w:r>
        <w:rPr>
          <w:spacing w:val="-10"/>
        </w:rPr>
        <w:t> </w:t>
      </w:r>
      <w:r>
        <w:rPr>
          <w:spacing w:val="-6"/>
        </w:rPr>
        <w:t>Body</w:t>
      </w:r>
      <w:r>
        <w:rPr>
          <w:spacing w:val="-10"/>
        </w:rPr>
        <w:t> </w:t>
      </w:r>
      <w:r>
        <w:rPr>
          <w:spacing w:val="-6"/>
        </w:rPr>
        <w:t>is</w:t>
      </w:r>
      <w:r>
        <w:rPr>
          <w:spacing w:val="-10"/>
        </w:rPr>
        <w:t> </w:t>
      </w:r>
      <w:r>
        <w:rPr>
          <w:spacing w:val="-6"/>
        </w:rPr>
        <w:t>responsible</w:t>
      </w:r>
      <w:r>
        <w:rPr>
          <w:spacing w:val="-10"/>
        </w:rPr>
        <w:t> </w:t>
      </w:r>
      <w:r>
        <w:rPr>
          <w:spacing w:val="-6"/>
        </w:rPr>
        <w:t>for</w:t>
      </w:r>
      <w:r>
        <w:rPr>
          <w:spacing w:val="-9"/>
        </w:rPr>
        <w:t> </w:t>
      </w:r>
      <w:r>
        <w:rPr>
          <w:spacing w:val="-6"/>
        </w:rPr>
        <w:t>the</w:t>
      </w:r>
      <w:r>
        <w:rPr>
          <w:spacing w:val="-10"/>
        </w:rPr>
        <w:t> </w:t>
      </w:r>
      <w:r>
        <w:rPr>
          <w:spacing w:val="-6"/>
        </w:rPr>
        <w:t>institution’s</w:t>
      </w:r>
      <w:r>
        <w:rPr>
          <w:spacing w:val="-10"/>
        </w:rPr>
        <w:t> </w:t>
      </w:r>
      <w:r>
        <w:rPr>
          <w:spacing w:val="-6"/>
        </w:rPr>
        <w:t>system</w:t>
      </w:r>
      <w:r>
        <w:rPr>
          <w:spacing w:val="-10"/>
        </w:rPr>
        <w:t> </w:t>
      </w:r>
      <w:r>
        <w:rPr>
          <w:spacing w:val="-6"/>
        </w:rPr>
        <w:t>of</w:t>
      </w:r>
      <w:r>
        <w:rPr>
          <w:spacing w:val="-10"/>
        </w:rPr>
        <w:t> </w:t>
      </w:r>
      <w:r>
        <w:rPr>
          <w:spacing w:val="-6"/>
        </w:rPr>
        <w:t>internal</w:t>
      </w:r>
      <w:r>
        <w:rPr>
          <w:spacing w:val="-10"/>
        </w:rPr>
        <w:t> </w:t>
      </w:r>
      <w:r>
        <w:rPr>
          <w:spacing w:val="-6"/>
        </w:rPr>
        <w:t>controls</w:t>
      </w:r>
      <w:r>
        <w:rPr>
          <w:spacing w:val="-9"/>
        </w:rPr>
        <w:t> </w:t>
      </w:r>
      <w:r>
        <w:rPr>
          <w:spacing w:val="-6"/>
        </w:rPr>
        <w:t>and</w:t>
      </w:r>
      <w:r>
        <w:rPr>
          <w:spacing w:val="-10"/>
        </w:rPr>
        <w:t> </w:t>
      </w:r>
      <w:r>
        <w:rPr>
          <w:spacing w:val="-6"/>
        </w:rPr>
        <w:t>for</w:t>
      </w:r>
      <w:r>
        <w:rPr>
          <w:spacing w:val="-10"/>
        </w:rPr>
        <w:t> </w:t>
      </w:r>
      <w:r>
        <w:rPr>
          <w:spacing w:val="-6"/>
        </w:rPr>
        <w:t>reviewing </w:t>
      </w:r>
      <w:r>
        <w:rPr>
          <w:spacing w:val="-2"/>
        </w:rPr>
        <w:t>its</w:t>
      </w:r>
      <w:r>
        <w:rPr>
          <w:spacing w:val="-14"/>
        </w:rPr>
        <w:t> </w:t>
      </w:r>
      <w:r>
        <w:rPr>
          <w:spacing w:val="-2"/>
        </w:rPr>
        <w:t>effectiveness.</w:t>
      </w:r>
      <w:r>
        <w:rPr>
          <w:spacing w:val="-14"/>
        </w:rPr>
        <w:t> </w:t>
      </w:r>
      <w:r>
        <w:rPr>
          <w:spacing w:val="-2"/>
        </w:rPr>
        <w:t>The</w:t>
      </w:r>
      <w:r>
        <w:rPr>
          <w:spacing w:val="-14"/>
        </w:rPr>
        <w:t> </w:t>
      </w:r>
      <w:r>
        <w:rPr>
          <w:spacing w:val="-2"/>
        </w:rPr>
        <w:t>system</w:t>
      </w:r>
      <w:r>
        <w:rPr>
          <w:spacing w:val="-14"/>
        </w:rPr>
        <w:t> </w:t>
      </w:r>
      <w:r>
        <w:rPr>
          <w:spacing w:val="-2"/>
        </w:rPr>
        <w:t>is</w:t>
      </w:r>
      <w:r>
        <w:rPr>
          <w:spacing w:val="-14"/>
        </w:rPr>
        <w:t> </w:t>
      </w:r>
      <w:r>
        <w:rPr>
          <w:spacing w:val="-2"/>
        </w:rPr>
        <w:t>based</w:t>
      </w:r>
      <w:r>
        <w:rPr>
          <w:spacing w:val="-13"/>
        </w:rPr>
        <w:t> </w:t>
      </w:r>
      <w:r>
        <w:rPr>
          <w:spacing w:val="-2"/>
        </w:rPr>
        <w:t>on</w:t>
      </w:r>
      <w:r>
        <w:rPr>
          <w:spacing w:val="-14"/>
        </w:rPr>
        <w:t> </w:t>
      </w:r>
      <w:r>
        <w:rPr>
          <w:spacing w:val="-2"/>
        </w:rPr>
        <w:t>identification</w:t>
      </w:r>
      <w:r>
        <w:rPr>
          <w:spacing w:val="-14"/>
        </w:rPr>
        <w:t> </w:t>
      </w:r>
      <w:r>
        <w:rPr>
          <w:spacing w:val="-2"/>
        </w:rPr>
        <w:t>and</w:t>
      </w:r>
      <w:r>
        <w:rPr>
          <w:spacing w:val="-14"/>
        </w:rPr>
        <w:t> </w:t>
      </w:r>
      <w:r>
        <w:rPr>
          <w:spacing w:val="-2"/>
        </w:rPr>
        <w:t>evaluation</w:t>
      </w:r>
      <w:r>
        <w:rPr>
          <w:spacing w:val="-14"/>
        </w:rPr>
        <w:t> </w:t>
      </w:r>
      <w:r>
        <w:rPr>
          <w:spacing w:val="-2"/>
        </w:rPr>
        <w:t>of</w:t>
      </w:r>
      <w:r>
        <w:rPr>
          <w:spacing w:val="-14"/>
        </w:rPr>
        <w:t> </w:t>
      </w:r>
      <w:r>
        <w:rPr>
          <w:spacing w:val="-2"/>
        </w:rPr>
        <w:t>risk</w:t>
      </w:r>
      <w:r>
        <w:rPr>
          <w:spacing w:val="-13"/>
        </w:rPr>
        <w:t> </w:t>
      </w:r>
      <w:r>
        <w:rPr>
          <w:spacing w:val="-2"/>
        </w:rPr>
        <w:t>and</w:t>
      </w:r>
      <w:r>
        <w:rPr>
          <w:spacing w:val="-14"/>
        </w:rPr>
        <w:t> </w:t>
      </w:r>
      <w:r>
        <w:rPr>
          <w:spacing w:val="-2"/>
        </w:rPr>
        <w:t>the</w:t>
      </w:r>
      <w:r>
        <w:rPr>
          <w:spacing w:val="-14"/>
        </w:rPr>
        <w:t> </w:t>
      </w:r>
      <w:r>
        <w:rPr>
          <w:spacing w:val="-2"/>
        </w:rPr>
        <w:t>monitoring </w:t>
      </w:r>
      <w:r>
        <w:rPr>
          <w:spacing w:val="-6"/>
        </w:rPr>
        <w:t>of policies and processes to ensure effective management which enables objectives to be achieved </w:t>
      </w:r>
      <w:r>
        <w:rPr>
          <w:spacing w:val="-2"/>
        </w:rPr>
        <w:t>effectively,</w:t>
      </w:r>
      <w:r>
        <w:rPr>
          <w:spacing w:val="-5"/>
        </w:rPr>
        <w:t> </w:t>
      </w:r>
      <w:r>
        <w:rPr>
          <w:spacing w:val="-2"/>
        </w:rPr>
        <w:t>efficiently,</w:t>
      </w:r>
      <w:r>
        <w:rPr>
          <w:spacing w:val="-5"/>
        </w:rPr>
        <w:t> </w:t>
      </w:r>
      <w:r>
        <w:rPr>
          <w:spacing w:val="-2"/>
        </w:rPr>
        <w:t>economically</w:t>
      </w:r>
      <w:r>
        <w:rPr>
          <w:spacing w:val="-4"/>
        </w:rPr>
        <w:t> </w:t>
      </w:r>
      <w:r>
        <w:rPr>
          <w:spacing w:val="-2"/>
        </w:rPr>
        <w:t>and</w:t>
      </w:r>
      <w:r>
        <w:rPr>
          <w:spacing w:val="-4"/>
        </w:rPr>
        <w:t> </w:t>
      </w:r>
      <w:r>
        <w:rPr>
          <w:spacing w:val="-2"/>
        </w:rPr>
        <w:t>ethically.</w:t>
      </w:r>
    </w:p>
    <w:p>
      <w:pPr>
        <w:pStyle w:val="BodyText"/>
        <w:spacing w:before="1"/>
        <w:rPr>
          <w:sz w:val="27"/>
        </w:rPr>
      </w:pPr>
    </w:p>
    <w:p>
      <w:pPr>
        <w:pStyle w:val="Heading7"/>
        <w:spacing w:before="1"/>
        <w:ind w:left="999"/>
        <w:jc w:val="both"/>
        <w:rPr>
          <w:i/>
        </w:rPr>
      </w:pPr>
      <w:r>
        <w:rPr>
          <w:i/>
        </w:rPr>
        <w:t>Risk</w:t>
      </w:r>
      <w:r>
        <w:rPr>
          <w:i/>
          <w:spacing w:val="-13"/>
        </w:rPr>
        <w:t> </w:t>
      </w:r>
      <w:r>
        <w:rPr>
          <w:i/>
          <w:spacing w:val="-2"/>
        </w:rPr>
        <w:t>Management</w:t>
      </w:r>
    </w:p>
    <w:p>
      <w:pPr>
        <w:pStyle w:val="BodyText"/>
        <w:spacing w:before="74"/>
        <w:ind w:left="999"/>
        <w:jc w:val="both"/>
      </w:pPr>
      <w:r>
        <w:rPr>
          <w:spacing w:val="-6"/>
        </w:rPr>
        <w:t>The</w:t>
      </w:r>
      <w:r>
        <w:rPr>
          <w:spacing w:val="-1"/>
        </w:rPr>
        <w:t> </w:t>
      </w:r>
      <w:r>
        <w:rPr>
          <w:spacing w:val="-6"/>
        </w:rPr>
        <w:t>following</w:t>
      </w:r>
      <w:r>
        <w:rPr>
          <w:spacing w:val="-2"/>
        </w:rPr>
        <w:t> </w:t>
      </w:r>
      <w:r>
        <w:rPr>
          <w:spacing w:val="-6"/>
        </w:rPr>
        <w:t>provides</w:t>
      </w:r>
      <w:r>
        <w:rPr/>
        <w:t> </w:t>
      </w:r>
      <w:r>
        <w:rPr>
          <w:spacing w:val="-6"/>
        </w:rPr>
        <w:t>a</w:t>
      </w:r>
      <w:r>
        <w:rPr>
          <w:spacing w:val="-2"/>
        </w:rPr>
        <w:t> </w:t>
      </w:r>
      <w:r>
        <w:rPr>
          <w:spacing w:val="-6"/>
        </w:rPr>
        <w:t>summary</w:t>
      </w:r>
      <w:r>
        <w:rPr>
          <w:spacing w:val="-1"/>
        </w:rPr>
        <w:t> </w:t>
      </w:r>
      <w:r>
        <w:rPr>
          <w:spacing w:val="-6"/>
        </w:rPr>
        <w:t>of</w:t>
      </w:r>
      <w:r>
        <w:rPr>
          <w:spacing w:val="-1"/>
        </w:rPr>
        <w:t> </w:t>
      </w:r>
      <w:r>
        <w:rPr>
          <w:spacing w:val="-6"/>
        </w:rPr>
        <w:t>arrangements</w:t>
      </w:r>
      <w:r>
        <w:rPr/>
        <w:t> </w:t>
      </w:r>
      <w:r>
        <w:rPr>
          <w:spacing w:val="-6"/>
        </w:rPr>
        <w:t>in</w:t>
      </w:r>
      <w:r>
        <w:rPr>
          <w:spacing w:val="-2"/>
        </w:rPr>
        <w:t> </w:t>
      </w:r>
      <w:r>
        <w:rPr>
          <w:spacing w:val="-6"/>
        </w:rPr>
        <w:t>place:</w:t>
      </w:r>
    </w:p>
    <w:p>
      <w:pPr>
        <w:pStyle w:val="ListParagraph"/>
        <w:numPr>
          <w:ilvl w:val="0"/>
          <w:numId w:val="13"/>
        </w:numPr>
        <w:tabs>
          <w:tab w:pos="1719" w:val="left" w:leader="none"/>
        </w:tabs>
        <w:spacing w:line="312" w:lineRule="auto" w:before="67" w:after="0"/>
        <w:ind w:left="1718" w:right="1154" w:hanging="360"/>
        <w:jc w:val="both"/>
        <w:rPr>
          <w:sz w:val="20"/>
        </w:rPr>
      </w:pPr>
      <w:r>
        <w:rPr>
          <w:sz w:val="20"/>
        </w:rPr>
        <w:t>reports</w:t>
      </w:r>
      <w:r>
        <w:rPr>
          <w:spacing w:val="-6"/>
          <w:sz w:val="20"/>
        </w:rPr>
        <w:t> </w:t>
      </w:r>
      <w:r>
        <w:rPr>
          <w:sz w:val="20"/>
        </w:rPr>
        <w:t>are</w:t>
      </w:r>
      <w:r>
        <w:rPr>
          <w:spacing w:val="-6"/>
          <w:sz w:val="20"/>
        </w:rPr>
        <w:t> </w:t>
      </w:r>
      <w:r>
        <w:rPr>
          <w:sz w:val="20"/>
        </w:rPr>
        <w:t>received</w:t>
      </w:r>
      <w:r>
        <w:rPr>
          <w:spacing w:val="-7"/>
          <w:sz w:val="20"/>
        </w:rPr>
        <w:t> </w:t>
      </w:r>
      <w:r>
        <w:rPr>
          <w:sz w:val="20"/>
        </w:rPr>
        <w:t>from</w:t>
      </w:r>
      <w:r>
        <w:rPr>
          <w:spacing w:val="-7"/>
          <w:sz w:val="20"/>
        </w:rPr>
        <w:t> </w:t>
      </w:r>
      <w:r>
        <w:rPr>
          <w:sz w:val="20"/>
        </w:rPr>
        <w:t>budget</w:t>
      </w:r>
      <w:r>
        <w:rPr>
          <w:spacing w:val="-8"/>
          <w:sz w:val="20"/>
        </w:rPr>
        <w:t> </w:t>
      </w:r>
      <w:r>
        <w:rPr>
          <w:sz w:val="20"/>
        </w:rPr>
        <w:t>holders,</w:t>
      </w:r>
      <w:r>
        <w:rPr>
          <w:spacing w:val="-8"/>
          <w:sz w:val="20"/>
        </w:rPr>
        <w:t> </w:t>
      </w:r>
      <w:r>
        <w:rPr>
          <w:sz w:val="20"/>
        </w:rPr>
        <w:t>department</w:t>
      </w:r>
      <w:r>
        <w:rPr>
          <w:spacing w:val="-8"/>
          <w:sz w:val="20"/>
        </w:rPr>
        <w:t> </w:t>
      </w:r>
      <w:r>
        <w:rPr>
          <w:sz w:val="20"/>
        </w:rPr>
        <w:t>heads</w:t>
      </w:r>
      <w:r>
        <w:rPr>
          <w:spacing w:val="-6"/>
          <w:sz w:val="20"/>
        </w:rPr>
        <w:t> </w:t>
      </w:r>
      <w:r>
        <w:rPr>
          <w:sz w:val="20"/>
        </w:rPr>
        <w:t>and</w:t>
      </w:r>
      <w:r>
        <w:rPr>
          <w:spacing w:val="-5"/>
          <w:sz w:val="20"/>
        </w:rPr>
        <w:t> </w:t>
      </w:r>
      <w:r>
        <w:rPr>
          <w:sz w:val="20"/>
        </w:rPr>
        <w:t>project</w:t>
      </w:r>
      <w:r>
        <w:rPr>
          <w:spacing w:val="-6"/>
          <w:sz w:val="20"/>
        </w:rPr>
        <w:t> </w:t>
      </w:r>
      <w:r>
        <w:rPr>
          <w:sz w:val="20"/>
        </w:rPr>
        <w:t>managers</w:t>
      </w:r>
      <w:r>
        <w:rPr>
          <w:spacing w:val="-6"/>
          <w:sz w:val="20"/>
        </w:rPr>
        <w:t> </w:t>
      </w:r>
      <w:r>
        <w:rPr>
          <w:sz w:val="20"/>
        </w:rPr>
        <w:t>on internal</w:t>
      </w:r>
      <w:r>
        <w:rPr>
          <w:spacing w:val="-12"/>
          <w:sz w:val="20"/>
        </w:rPr>
        <w:t> </w:t>
      </w:r>
      <w:r>
        <w:rPr>
          <w:sz w:val="20"/>
        </w:rPr>
        <w:t>control</w:t>
      </w:r>
      <w:r>
        <w:rPr>
          <w:spacing w:val="-10"/>
          <w:sz w:val="20"/>
        </w:rPr>
        <w:t> </w:t>
      </w:r>
      <w:r>
        <w:rPr>
          <w:sz w:val="20"/>
        </w:rPr>
        <w:t>activities</w:t>
      </w:r>
      <w:r>
        <w:rPr>
          <w:spacing w:val="-9"/>
          <w:sz w:val="20"/>
        </w:rPr>
        <w:t> </w:t>
      </w:r>
      <w:r>
        <w:rPr>
          <w:sz w:val="20"/>
        </w:rPr>
        <w:t>within</w:t>
      </w:r>
      <w:r>
        <w:rPr>
          <w:spacing w:val="-12"/>
          <w:sz w:val="20"/>
        </w:rPr>
        <w:t> </w:t>
      </w:r>
      <w:r>
        <w:rPr>
          <w:sz w:val="20"/>
        </w:rPr>
        <w:t>their</w:t>
      </w:r>
      <w:r>
        <w:rPr>
          <w:spacing w:val="-10"/>
          <w:sz w:val="20"/>
        </w:rPr>
        <w:t> </w:t>
      </w:r>
      <w:r>
        <w:rPr>
          <w:sz w:val="20"/>
        </w:rPr>
        <w:t>areas</w:t>
      </w:r>
      <w:r>
        <w:rPr>
          <w:spacing w:val="-11"/>
          <w:sz w:val="20"/>
        </w:rPr>
        <w:t> </w:t>
      </w:r>
      <w:r>
        <w:rPr>
          <w:sz w:val="20"/>
        </w:rPr>
        <w:t>of</w:t>
      </w:r>
      <w:r>
        <w:rPr>
          <w:spacing w:val="-12"/>
          <w:sz w:val="20"/>
        </w:rPr>
        <w:t> </w:t>
      </w:r>
      <w:r>
        <w:rPr>
          <w:sz w:val="20"/>
        </w:rPr>
        <w:t>responsibility,</w:t>
      </w:r>
      <w:r>
        <w:rPr>
          <w:spacing w:val="-12"/>
          <w:sz w:val="20"/>
        </w:rPr>
        <w:t> </w:t>
      </w:r>
      <w:r>
        <w:rPr>
          <w:sz w:val="20"/>
        </w:rPr>
        <w:t>including</w:t>
      </w:r>
      <w:r>
        <w:rPr>
          <w:spacing w:val="-12"/>
          <w:sz w:val="20"/>
        </w:rPr>
        <w:t> </w:t>
      </w:r>
      <w:r>
        <w:rPr>
          <w:sz w:val="20"/>
        </w:rPr>
        <w:t>progress</w:t>
      </w:r>
      <w:r>
        <w:rPr>
          <w:spacing w:val="-11"/>
          <w:sz w:val="20"/>
        </w:rPr>
        <w:t> </w:t>
      </w:r>
      <w:r>
        <w:rPr>
          <w:sz w:val="20"/>
        </w:rPr>
        <w:t>on</w:t>
      </w:r>
      <w:r>
        <w:rPr>
          <w:spacing w:val="-12"/>
          <w:sz w:val="20"/>
        </w:rPr>
        <w:t> </w:t>
      </w:r>
      <w:r>
        <w:rPr>
          <w:sz w:val="20"/>
        </w:rPr>
        <w:t>key </w:t>
      </w:r>
      <w:r>
        <w:rPr>
          <w:spacing w:val="-2"/>
          <w:sz w:val="20"/>
        </w:rPr>
        <w:t>projects;</w:t>
      </w:r>
    </w:p>
    <w:p>
      <w:pPr>
        <w:pStyle w:val="ListParagraph"/>
        <w:numPr>
          <w:ilvl w:val="0"/>
          <w:numId w:val="13"/>
        </w:numPr>
        <w:tabs>
          <w:tab w:pos="1719" w:val="left" w:leader="none"/>
        </w:tabs>
        <w:spacing w:line="314" w:lineRule="auto" w:before="0" w:after="0"/>
        <w:ind w:left="1718" w:right="1152" w:hanging="360"/>
        <w:jc w:val="both"/>
        <w:rPr>
          <w:sz w:val="20"/>
        </w:rPr>
      </w:pPr>
      <w:r>
        <w:rPr>
          <w:spacing w:val="-6"/>
          <w:sz w:val="20"/>
        </w:rPr>
        <w:t>a Risk Management Strategy and Policy is in place,</w:t>
      </w:r>
      <w:r>
        <w:rPr>
          <w:spacing w:val="-9"/>
          <w:sz w:val="20"/>
        </w:rPr>
        <w:t> </w:t>
      </w:r>
      <w:r>
        <w:rPr>
          <w:spacing w:val="-6"/>
          <w:sz w:val="20"/>
        </w:rPr>
        <w:t>which defines the</w:t>
      </w:r>
      <w:r>
        <w:rPr>
          <w:spacing w:val="-7"/>
          <w:sz w:val="20"/>
        </w:rPr>
        <w:t> </w:t>
      </w:r>
      <w:r>
        <w:rPr>
          <w:spacing w:val="-6"/>
          <w:sz w:val="20"/>
        </w:rPr>
        <w:t>institution’s approach to</w:t>
      </w:r>
      <w:r>
        <w:rPr>
          <w:spacing w:val="-10"/>
          <w:sz w:val="20"/>
        </w:rPr>
        <w:t> </w:t>
      </w:r>
      <w:r>
        <w:rPr>
          <w:spacing w:val="-6"/>
          <w:sz w:val="20"/>
        </w:rPr>
        <w:t>risk</w:t>
      </w:r>
      <w:r>
        <w:rPr>
          <w:spacing w:val="-7"/>
          <w:sz w:val="20"/>
        </w:rPr>
        <w:t> </w:t>
      </w:r>
      <w:r>
        <w:rPr>
          <w:spacing w:val="-6"/>
          <w:sz w:val="20"/>
        </w:rPr>
        <w:t>management</w:t>
      </w:r>
      <w:r>
        <w:rPr>
          <w:spacing w:val="-9"/>
          <w:sz w:val="20"/>
        </w:rPr>
        <w:t> </w:t>
      </w:r>
      <w:r>
        <w:rPr>
          <w:spacing w:val="-6"/>
          <w:sz w:val="20"/>
        </w:rPr>
        <w:t>and</w:t>
      </w:r>
      <w:r>
        <w:rPr>
          <w:spacing w:val="-8"/>
          <w:sz w:val="20"/>
        </w:rPr>
        <w:t> </w:t>
      </w:r>
      <w:r>
        <w:rPr>
          <w:spacing w:val="-6"/>
          <w:sz w:val="20"/>
        </w:rPr>
        <w:t>provides</w:t>
      </w:r>
      <w:r>
        <w:rPr>
          <w:spacing w:val="-7"/>
          <w:sz w:val="20"/>
        </w:rPr>
        <w:t> </w:t>
      </w:r>
      <w:r>
        <w:rPr>
          <w:spacing w:val="-6"/>
          <w:sz w:val="20"/>
        </w:rPr>
        <w:t>a</w:t>
      </w:r>
      <w:r>
        <w:rPr>
          <w:spacing w:val="-9"/>
          <w:sz w:val="20"/>
        </w:rPr>
        <w:t> </w:t>
      </w:r>
      <w:r>
        <w:rPr>
          <w:spacing w:val="-6"/>
          <w:sz w:val="20"/>
        </w:rPr>
        <w:t>framework</w:t>
      </w:r>
      <w:r>
        <w:rPr>
          <w:spacing w:val="-7"/>
          <w:sz w:val="20"/>
        </w:rPr>
        <w:t> </w:t>
      </w:r>
      <w:r>
        <w:rPr>
          <w:spacing w:val="-6"/>
          <w:sz w:val="20"/>
        </w:rPr>
        <w:t>for</w:t>
      </w:r>
      <w:r>
        <w:rPr>
          <w:spacing w:val="-8"/>
          <w:sz w:val="20"/>
        </w:rPr>
        <w:t> </w:t>
      </w:r>
      <w:r>
        <w:rPr>
          <w:spacing w:val="-6"/>
          <w:sz w:val="20"/>
        </w:rPr>
        <w:t>risk</w:t>
      </w:r>
      <w:r>
        <w:rPr>
          <w:spacing w:val="-7"/>
          <w:sz w:val="20"/>
        </w:rPr>
        <w:t> </w:t>
      </w:r>
      <w:r>
        <w:rPr>
          <w:spacing w:val="-6"/>
          <w:sz w:val="20"/>
        </w:rPr>
        <w:t>assurance.</w:t>
      </w:r>
      <w:r>
        <w:rPr>
          <w:spacing w:val="40"/>
          <w:sz w:val="20"/>
        </w:rPr>
        <w:t> </w:t>
      </w:r>
      <w:r>
        <w:rPr>
          <w:spacing w:val="-6"/>
          <w:sz w:val="20"/>
        </w:rPr>
        <w:t>This</w:t>
      </w:r>
      <w:r>
        <w:rPr>
          <w:spacing w:val="-10"/>
          <w:sz w:val="20"/>
        </w:rPr>
        <w:t> </w:t>
      </w:r>
      <w:r>
        <w:rPr>
          <w:spacing w:val="-6"/>
          <w:sz w:val="20"/>
        </w:rPr>
        <w:t>is</w:t>
      </w:r>
      <w:r>
        <w:rPr>
          <w:spacing w:val="-7"/>
          <w:sz w:val="20"/>
        </w:rPr>
        <w:t> </w:t>
      </w:r>
      <w:r>
        <w:rPr>
          <w:spacing w:val="-6"/>
          <w:sz w:val="20"/>
        </w:rPr>
        <w:t>informed</w:t>
      </w:r>
      <w:r>
        <w:rPr>
          <w:spacing w:val="-8"/>
          <w:sz w:val="20"/>
        </w:rPr>
        <w:t> </w:t>
      </w:r>
      <w:r>
        <w:rPr>
          <w:spacing w:val="-6"/>
          <w:sz w:val="20"/>
        </w:rPr>
        <w:t>by</w:t>
      </w:r>
      <w:r>
        <w:rPr>
          <w:spacing w:val="-8"/>
          <w:sz w:val="20"/>
        </w:rPr>
        <w:t> </w:t>
      </w:r>
      <w:r>
        <w:rPr>
          <w:spacing w:val="-6"/>
          <w:sz w:val="20"/>
        </w:rPr>
        <w:t>best </w:t>
      </w:r>
      <w:r>
        <w:rPr>
          <w:sz w:val="20"/>
        </w:rPr>
        <w:t>practice guidance received through the British Universities Finance Directors Group (BUFDG),</w:t>
      </w:r>
      <w:r>
        <w:rPr>
          <w:spacing w:val="-11"/>
          <w:sz w:val="20"/>
        </w:rPr>
        <w:t> </w:t>
      </w:r>
      <w:r>
        <w:rPr>
          <w:sz w:val="20"/>
        </w:rPr>
        <w:t>OfS</w:t>
      </w:r>
      <w:r>
        <w:rPr>
          <w:spacing w:val="-9"/>
          <w:sz w:val="20"/>
        </w:rPr>
        <w:t> </w:t>
      </w:r>
      <w:r>
        <w:rPr>
          <w:sz w:val="20"/>
        </w:rPr>
        <w:t>Guidance</w:t>
      </w:r>
      <w:r>
        <w:rPr>
          <w:spacing w:val="-9"/>
          <w:sz w:val="20"/>
        </w:rPr>
        <w:t> </w:t>
      </w:r>
      <w:r>
        <w:rPr>
          <w:sz w:val="20"/>
        </w:rPr>
        <w:t>and</w:t>
      </w:r>
      <w:r>
        <w:rPr>
          <w:spacing w:val="-10"/>
          <w:sz w:val="20"/>
        </w:rPr>
        <w:t> </w:t>
      </w:r>
      <w:r>
        <w:rPr>
          <w:sz w:val="20"/>
        </w:rPr>
        <w:t>the</w:t>
      </w:r>
      <w:r>
        <w:rPr>
          <w:spacing w:val="-9"/>
          <w:sz w:val="20"/>
        </w:rPr>
        <w:t> </w:t>
      </w:r>
      <w:r>
        <w:rPr>
          <w:sz w:val="20"/>
        </w:rPr>
        <w:t>HM</w:t>
      </w:r>
      <w:r>
        <w:rPr>
          <w:spacing w:val="-10"/>
          <w:sz w:val="20"/>
        </w:rPr>
        <w:t> </w:t>
      </w:r>
      <w:r>
        <w:rPr>
          <w:sz w:val="20"/>
        </w:rPr>
        <w:t>Treasury</w:t>
      </w:r>
      <w:r>
        <w:rPr>
          <w:spacing w:val="-10"/>
          <w:sz w:val="20"/>
        </w:rPr>
        <w:t> </w:t>
      </w:r>
      <w:r>
        <w:rPr>
          <w:sz w:val="20"/>
        </w:rPr>
        <w:t>Assurance</w:t>
      </w:r>
      <w:r>
        <w:rPr>
          <w:spacing w:val="-9"/>
          <w:sz w:val="20"/>
        </w:rPr>
        <w:t> </w:t>
      </w:r>
      <w:r>
        <w:rPr>
          <w:sz w:val="20"/>
        </w:rPr>
        <w:t>Framework;</w:t>
      </w:r>
    </w:p>
    <w:p>
      <w:pPr>
        <w:pStyle w:val="ListParagraph"/>
        <w:numPr>
          <w:ilvl w:val="0"/>
          <w:numId w:val="13"/>
        </w:numPr>
        <w:tabs>
          <w:tab w:pos="1719" w:val="left" w:leader="none"/>
        </w:tabs>
        <w:spacing w:line="307" w:lineRule="auto" w:before="0" w:after="0"/>
        <w:ind w:left="1718" w:right="1156" w:hanging="360"/>
        <w:jc w:val="both"/>
        <w:rPr>
          <w:sz w:val="20"/>
        </w:rPr>
      </w:pPr>
      <w:r>
        <w:rPr>
          <w:spacing w:val="-2"/>
          <w:sz w:val="20"/>
        </w:rPr>
        <w:t>a</w:t>
      </w:r>
      <w:r>
        <w:rPr>
          <w:spacing w:val="-14"/>
          <w:sz w:val="20"/>
        </w:rPr>
        <w:t> </w:t>
      </w:r>
      <w:r>
        <w:rPr>
          <w:spacing w:val="-2"/>
          <w:sz w:val="20"/>
        </w:rPr>
        <w:t>risk</w:t>
      </w:r>
      <w:r>
        <w:rPr>
          <w:spacing w:val="-12"/>
          <w:sz w:val="20"/>
        </w:rPr>
        <w:t> </w:t>
      </w:r>
      <w:r>
        <w:rPr>
          <w:spacing w:val="-2"/>
          <w:sz w:val="20"/>
        </w:rPr>
        <w:t>assurance</w:t>
      </w:r>
      <w:r>
        <w:rPr>
          <w:spacing w:val="-12"/>
          <w:sz w:val="20"/>
        </w:rPr>
        <w:t> </w:t>
      </w:r>
      <w:r>
        <w:rPr>
          <w:spacing w:val="-2"/>
          <w:sz w:val="20"/>
        </w:rPr>
        <w:t>framework</w:t>
      </w:r>
      <w:r>
        <w:rPr>
          <w:spacing w:val="-12"/>
          <w:sz w:val="20"/>
        </w:rPr>
        <w:t> </w:t>
      </w:r>
      <w:r>
        <w:rPr>
          <w:spacing w:val="-2"/>
          <w:sz w:val="20"/>
        </w:rPr>
        <w:t>has</w:t>
      </w:r>
      <w:r>
        <w:rPr>
          <w:spacing w:val="-12"/>
          <w:sz w:val="20"/>
        </w:rPr>
        <w:t> </w:t>
      </w:r>
      <w:r>
        <w:rPr>
          <w:spacing w:val="-2"/>
          <w:sz w:val="20"/>
        </w:rPr>
        <w:t>been</w:t>
      </w:r>
      <w:r>
        <w:rPr>
          <w:spacing w:val="-13"/>
          <w:sz w:val="20"/>
        </w:rPr>
        <w:t> </w:t>
      </w:r>
      <w:r>
        <w:rPr>
          <w:spacing w:val="-2"/>
          <w:sz w:val="20"/>
        </w:rPr>
        <w:t>developed</w:t>
      </w:r>
      <w:r>
        <w:rPr>
          <w:spacing w:val="-13"/>
          <w:sz w:val="20"/>
        </w:rPr>
        <w:t> </w:t>
      </w:r>
      <w:r>
        <w:rPr>
          <w:spacing w:val="-2"/>
          <w:sz w:val="20"/>
        </w:rPr>
        <w:t>to</w:t>
      </w:r>
      <w:r>
        <w:rPr>
          <w:spacing w:val="-11"/>
          <w:sz w:val="20"/>
        </w:rPr>
        <w:t> </w:t>
      </w:r>
      <w:r>
        <w:rPr>
          <w:spacing w:val="-2"/>
          <w:sz w:val="20"/>
        </w:rPr>
        <w:t>provide</w:t>
      </w:r>
      <w:r>
        <w:rPr>
          <w:spacing w:val="-12"/>
          <w:sz w:val="20"/>
        </w:rPr>
        <w:t> </w:t>
      </w:r>
      <w:r>
        <w:rPr>
          <w:spacing w:val="-2"/>
          <w:sz w:val="20"/>
        </w:rPr>
        <w:t>reliable</w:t>
      </w:r>
      <w:r>
        <w:rPr>
          <w:spacing w:val="-12"/>
          <w:sz w:val="20"/>
        </w:rPr>
        <w:t> </w:t>
      </w:r>
      <w:r>
        <w:rPr>
          <w:spacing w:val="-2"/>
          <w:sz w:val="20"/>
        </w:rPr>
        <w:t>evidence</w:t>
      </w:r>
      <w:r>
        <w:rPr>
          <w:spacing w:val="-12"/>
          <w:sz w:val="20"/>
        </w:rPr>
        <w:t> </w:t>
      </w:r>
      <w:r>
        <w:rPr>
          <w:spacing w:val="-2"/>
          <w:sz w:val="20"/>
        </w:rPr>
        <w:t>to</w:t>
      </w:r>
      <w:r>
        <w:rPr>
          <w:spacing w:val="-14"/>
          <w:sz w:val="20"/>
        </w:rPr>
        <w:t> </w:t>
      </w:r>
      <w:r>
        <w:rPr>
          <w:spacing w:val="-2"/>
          <w:sz w:val="20"/>
        </w:rPr>
        <w:t>underpin </w:t>
      </w:r>
      <w:r>
        <w:rPr>
          <w:spacing w:val="-4"/>
          <w:sz w:val="20"/>
        </w:rPr>
        <w:t>the</w:t>
      </w:r>
      <w:r>
        <w:rPr>
          <w:spacing w:val="-10"/>
          <w:sz w:val="20"/>
        </w:rPr>
        <w:t> </w:t>
      </w:r>
      <w:r>
        <w:rPr>
          <w:spacing w:val="-4"/>
          <w:sz w:val="20"/>
        </w:rPr>
        <w:t>assessment</w:t>
      </w:r>
      <w:r>
        <w:rPr>
          <w:spacing w:val="-11"/>
          <w:sz w:val="20"/>
        </w:rPr>
        <w:t> </w:t>
      </w:r>
      <w:r>
        <w:rPr>
          <w:spacing w:val="-4"/>
          <w:sz w:val="20"/>
        </w:rPr>
        <w:t>of</w:t>
      </w:r>
      <w:r>
        <w:rPr>
          <w:spacing w:val="-11"/>
          <w:sz w:val="20"/>
        </w:rPr>
        <w:t> </w:t>
      </w:r>
      <w:r>
        <w:rPr>
          <w:spacing w:val="-4"/>
          <w:sz w:val="20"/>
        </w:rPr>
        <w:t>the</w:t>
      </w:r>
      <w:r>
        <w:rPr>
          <w:spacing w:val="-12"/>
          <w:sz w:val="20"/>
        </w:rPr>
        <w:t> </w:t>
      </w:r>
      <w:r>
        <w:rPr>
          <w:spacing w:val="-4"/>
          <w:sz w:val="20"/>
        </w:rPr>
        <w:t>risk</w:t>
      </w:r>
      <w:r>
        <w:rPr>
          <w:spacing w:val="-12"/>
          <w:sz w:val="20"/>
        </w:rPr>
        <w:t> </w:t>
      </w:r>
      <w:r>
        <w:rPr>
          <w:spacing w:val="-4"/>
          <w:sz w:val="20"/>
        </w:rPr>
        <w:t>and</w:t>
      </w:r>
      <w:r>
        <w:rPr>
          <w:spacing w:val="-10"/>
          <w:sz w:val="20"/>
        </w:rPr>
        <w:t> </w:t>
      </w:r>
      <w:r>
        <w:rPr>
          <w:spacing w:val="-4"/>
          <w:sz w:val="20"/>
        </w:rPr>
        <w:t>control</w:t>
      </w:r>
      <w:r>
        <w:rPr>
          <w:spacing w:val="-11"/>
          <w:sz w:val="20"/>
        </w:rPr>
        <w:t> </w:t>
      </w:r>
      <w:r>
        <w:rPr>
          <w:spacing w:val="-4"/>
          <w:sz w:val="20"/>
        </w:rPr>
        <w:t>environment</w:t>
      </w:r>
      <w:r>
        <w:rPr>
          <w:spacing w:val="-11"/>
          <w:sz w:val="20"/>
        </w:rPr>
        <w:t> </w:t>
      </w:r>
      <w:r>
        <w:rPr>
          <w:spacing w:val="-4"/>
          <w:sz w:val="20"/>
        </w:rPr>
        <w:t>for</w:t>
      </w:r>
      <w:r>
        <w:rPr>
          <w:spacing w:val="-10"/>
          <w:sz w:val="20"/>
        </w:rPr>
        <w:t> </w:t>
      </w:r>
      <w:r>
        <w:rPr>
          <w:spacing w:val="-4"/>
          <w:sz w:val="20"/>
        </w:rPr>
        <w:t>the</w:t>
      </w:r>
      <w:r>
        <w:rPr>
          <w:spacing w:val="-10"/>
          <w:sz w:val="20"/>
        </w:rPr>
        <w:t> </w:t>
      </w:r>
      <w:r>
        <w:rPr>
          <w:spacing w:val="-4"/>
          <w:sz w:val="20"/>
        </w:rPr>
        <w:t>annual</w:t>
      </w:r>
      <w:r>
        <w:rPr>
          <w:spacing w:val="-11"/>
          <w:sz w:val="20"/>
        </w:rPr>
        <w:t> </w:t>
      </w:r>
      <w:r>
        <w:rPr>
          <w:spacing w:val="-4"/>
          <w:sz w:val="20"/>
        </w:rPr>
        <w:t>Governance</w:t>
      </w:r>
      <w:r>
        <w:rPr>
          <w:spacing w:val="-10"/>
          <w:sz w:val="20"/>
        </w:rPr>
        <w:t> </w:t>
      </w:r>
      <w:r>
        <w:rPr>
          <w:spacing w:val="-4"/>
          <w:sz w:val="20"/>
        </w:rPr>
        <w:t>statement;</w:t>
      </w:r>
    </w:p>
    <w:p>
      <w:pPr>
        <w:pStyle w:val="ListParagraph"/>
        <w:numPr>
          <w:ilvl w:val="0"/>
          <w:numId w:val="13"/>
        </w:numPr>
        <w:tabs>
          <w:tab w:pos="1719" w:val="left" w:leader="none"/>
        </w:tabs>
        <w:spacing w:line="312" w:lineRule="auto" w:before="0" w:after="0"/>
        <w:ind w:left="1718" w:right="1155" w:hanging="360"/>
        <w:jc w:val="both"/>
        <w:rPr>
          <w:sz w:val="20"/>
        </w:rPr>
      </w:pPr>
      <w:r>
        <w:rPr>
          <w:sz w:val="20"/>
        </w:rPr>
        <w:t>the Executive Management Group regularly reviews the key strategic risks and also undertakes</w:t>
      </w:r>
      <w:r>
        <w:rPr>
          <w:spacing w:val="-16"/>
          <w:sz w:val="20"/>
        </w:rPr>
        <w:t> </w:t>
      </w:r>
      <w:r>
        <w:rPr>
          <w:sz w:val="20"/>
        </w:rPr>
        <w:t>a</w:t>
      </w:r>
      <w:r>
        <w:rPr>
          <w:spacing w:val="-16"/>
          <w:sz w:val="20"/>
        </w:rPr>
        <w:t> </w:t>
      </w:r>
      <w:r>
        <w:rPr>
          <w:sz w:val="20"/>
        </w:rPr>
        <w:t>regular</w:t>
      </w:r>
      <w:r>
        <w:rPr>
          <w:spacing w:val="-16"/>
          <w:sz w:val="20"/>
        </w:rPr>
        <w:t> </w:t>
      </w:r>
      <w:r>
        <w:rPr>
          <w:sz w:val="20"/>
        </w:rPr>
        <w:t>review</w:t>
      </w:r>
      <w:r>
        <w:rPr>
          <w:spacing w:val="-16"/>
          <w:sz w:val="20"/>
        </w:rPr>
        <w:t> </w:t>
      </w:r>
      <w:r>
        <w:rPr>
          <w:sz w:val="20"/>
        </w:rPr>
        <w:t>of</w:t>
      </w:r>
      <w:r>
        <w:rPr>
          <w:spacing w:val="-16"/>
          <w:sz w:val="20"/>
        </w:rPr>
        <w:t> </w:t>
      </w:r>
      <w:r>
        <w:rPr>
          <w:sz w:val="20"/>
        </w:rPr>
        <w:t>departmental</w:t>
      </w:r>
      <w:r>
        <w:rPr>
          <w:spacing w:val="-15"/>
          <w:sz w:val="20"/>
        </w:rPr>
        <w:t> </w:t>
      </w:r>
      <w:r>
        <w:rPr>
          <w:sz w:val="20"/>
        </w:rPr>
        <w:t>operational</w:t>
      </w:r>
      <w:r>
        <w:rPr>
          <w:spacing w:val="-16"/>
          <w:sz w:val="20"/>
        </w:rPr>
        <w:t> </w:t>
      </w:r>
      <w:r>
        <w:rPr>
          <w:sz w:val="20"/>
        </w:rPr>
        <w:t>risks.</w:t>
      </w:r>
      <w:r>
        <w:rPr>
          <w:spacing w:val="-16"/>
          <w:sz w:val="20"/>
        </w:rPr>
        <w:t> </w:t>
      </w:r>
      <w:r>
        <w:rPr>
          <w:sz w:val="20"/>
        </w:rPr>
        <w:t>Feedback</w:t>
      </w:r>
      <w:r>
        <w:rPr>
          <w:spacing w:val="-16"/>
          <w:sz w:val="20"/>
        </w:rPr>
        <w:t> </w:t>
      </w:r>
      <w:r>
        <w:rPr>
          <w:sz w:val="20"/>
        </w:rPr>
        <w:t>and</w:t>
      </w:r>
      <w:r>
        <w:rPr>
          <w:spacing w:val="-16"/>
          <w:sz w:val="20"/>
        </w:rPr>
        <w:t> </w:t>
      </w:r>
      <w:r>
        <w:rPr>
          <w:sz w:val="20"/>
        </w:rPr>
        <w:t>training</w:t>
      </w:r>
      <w:r>
        <w:rPr>
          <w:spacing w:val="-16"/>
          <w:sz w:val="20"/>
        </w:rPr>
        <w:t> </w:t>
      </w:r>
      <w:r>
        <w:rPr>
          <w:sz w:val="20"/>
        </w:rPr>
        <w:t>is provided</w:t>
      </w:r>
      <w:r>
        <w:rPr>
          <w:spacing w:val="-1"/>
          <w:sz w:val="20"/>
        </w:rPr>
        <w:t> </w:t>
      </w:r>
      <w:r>
        <w:rPr>
          <w:sz w:val="20"/>
        </w:rPr>
        <w:t>on</w:t>
      </w:r>
      <w:r>
        <w:rPr>
          <w:spacing w:val="-1"/>
          <w:sz w:val="20"/>
        </w:rPr>
        <w:t> </w:t>
      </w:r>
      <w:r>
        <w:rPr>
          <w:sz w:val="20"/>
        </w:rPr>
        <w:t>an</w:t>
      </w:r>
      <w:r>
        <w:rPr>
          <w:spacing w:val="-1"/>
          <w:sz w:val="20"/>
        </w:rPr>
        <w:t> </w:t>
      </w:r>
      <w:r>
        <w:rPr>
          <w:sz w:val="20"/>
        </w:rPr>
        <w:t>on-going basis;</w:t>
      </w:r>
    </w:p>
    <w:p>
      <w:pPr>
        <w:pStyle w:val="ListParagraph"/>
        <w:numPr>
          <w:ilvl w:val="0"/>
          <w:numId w:val="13"/>
        </w:numPr>
        <w:tabs>
          <w:tab w:pos="1719" w:val="left" w:leader="none"/>
        </w:tabs>
        <w:spacing w:line="316" w:lineRule="auto" w:before="0" w:after="0"/>
        <w:ind w:left="1718" w:right="1154" w:hanging="360"/>
        <w:jc w:val="both"/>
        <w:rPr>
          <w:sz w:val="20"/>
        </w:rPr>
      </w:pPr>
      <w:r>
        <w:rPr>
          <w:sz w:val="20"/>
        </w:rPr>
        <w:t>the Audit</w:t>
      </w:r>
      <w:r>
        <w:rPr>
          <w:spacing w:val="-1"/>
          <w:sz w:val="20"/>
        </w:rPr>
        <w:t> </w:t>
      </w:r>
      <w:r>
        <w:rPr>
          <w:sz w:val="20"/>
        </w:rPr>
        <w:t>Committee provides oversight</w:t>
      </w:r>
      <w:r>
        <w:rPr>
          <w:spacing w:val="-1"/>
          <w:sz w:val="20"/>
        </w:rPr>
        <w:t> </w:t>
      </w:r>
      <w:r>
        <w:rPr>
          <w:sz w:val="20"/>
        </w:rPr>
        <w:t>of</w:t>
      </w:r>
      <w:r>
        <w:rPr>
          <w:spacing w:val="-1"/>
          <w:sz w:val="20"/>
        </w:rPr>
        <w:t> </w:t>
      </w:r>
      <w:r>
        <w:rPr>
          <w:sz w:val="20"/>
        </w:rPr>
        <w:t>risk management</w:t>
      </w:r>
      <w:r>
        <w:rPr>
          <w:spacing w:val="-1"/>
          <w:sz w:val="20"/>
        </w:rPr>
        <w:t> </w:t>
      </w:r>
      <w:r>
        <w:rPr>
          <w:sz w:val="20"/>
        </w:rPr>
        <w:t>procedures and receives </w:t>
      </w:r>
      <w:r>
        <w:rPr>
          <w:spacing w:val="-2"/>
          <w:sz w:val="20"/>
        </w:rPr>
        <w:t>regular</w:t>
      </w:r>
      <w:r>
        <w:rPr>
          <w:spacing w:val="-11"/>
          <w:sz w:val="20"/>
        </w:rPr>
        <w:t> </w:t>
      </w:r>
      <w:r>
        <w:rPr>
          <w:spacing w:val="-2"/>
          <w:sz w:val="20"/>
        </w:rPr>
        <w:t>reports</w:t>
      </w:r>
      <w:r>
        <w:rPr>
          <w:spacing w:val="-10"/>
          <w:sz w:val="20"/>
        </w:rPr>
        <w:t> </w:t>
      </w:r>
      <w:r>
        <w:rPr>
          <w:spacing w:val="-2"/>
          <w:sz w:val="20"/>
        </w:rPr>
        <w:t>from</w:t>
      </w:r>
      <w:r>
        <w:rPr>
          <w:spacing w:val="-11"/>
          <w:sz w:val="20"/>
        </w:rPr>
        <w:t> </w:t>
      </w:r>
      <w:r>
        <w:rPr>
          <w:spacing w:val="-2"/>
          <w:sz w:val="20"/>
        </w:rPr>
        <w:t>Executive</w:t>
      </w:r>
      <w:r>
        <w:rPr>
          <w:spacing w:val="-10"/>
          <w:sz w:val="20"/>
        </w:rPr>
        <w:t> </w:t>
      </w:r>
      <w:r>
        <w:rPr>
          <w:spacing w:val="-2"/>
          <w:sz w:val="20"/>
        </w:rPr>
        <w:t>Management</w:t>
      </w:r>
      <w:r>
        <w:rPr>
          <w:spacing w:val="-9"/>
          <w:sz w:val="20"/>
        </w:rPr>
        <w:t> </w:t>
      </w:r>
      <w:r>
        <w:rPr>
          <w:spacing w:val="-2"/>
          <w:sz w:val="20"/>
        </w:rPr>
        <w:t>Group</w:t>
      </w:r>
      <w:r>
        <w:rPr>
          <w:spacing w:val="-9"/>
          <w:sz w:val="20"/>
        </w:rPr>
        <w:t> </w:t>
      </w:r>
      <w:r>
        <w:rPr>
          <w:spacing w:val="-2"/>
          <w:sz w:val="20"/>
        </w:rPr>
        <w:t>and</w:t>
      </w:r>
      <w:r>
        <w:rPr>
          <w:spacing w:val="-11"/>
          <w:sz w:val="20"/>
        </w:rPr>
        <w:t> </w:t>
      </w:r>
      <w:r>
        <w:rPr>
          <w:spacing w:val="-2"/>
          <w:sz w:val="20"/>
        </w:rPr>
        <w:t>the</w:t>
      </w:r>
      <w:r>
        <w:rPr>
          <w:spacing w:val="-10"/>
          <w:sz w:val="20"/>
        </w:rPr>
        <w:t> </w:t>
      </w:r>
      <w:r>
        <w:rPr>
          <w:spacing w:val="-2"/>
          <w:sz w:val="20"/>
        </w:rPr>
        <w:t>head</w:t>
      </w:r>
      <w:r>
        <w:rPr>
          <w:spacing w:val="-11"/>
          <w:sz w:val="20"/>
        </w:rPr>
        <w:t> </w:t>
      </w:r>
      <w:r>
        <w:rPr>
          <w:spacing w:val="-2"/>
          <w:sz w:val="20"/>
        </w:rPr>
        <w:t>of</w:t>
      </w:r>
      <w:r>
        <w:rPr>
          <w:spacing w:val="-11"/>
          <w:sz w:val="20"/>
        </w:rPr>
        <w:t> </w:t>
      </w:r>
      <w:r>
        <w:rPr>
          <w:spacing w:val="-2"/>
          <w:sz w:val="20"/>
        </w:rPr>
        <w:t>internal</w:t>
      </w:r>
      <w:r>
        <w:rPr>
          <w:spacing w:val="-9"/>
          <w:sz w:val="20"/>
        </w:rPr>
        <w:t> </w:t>
      </w:r>
      <w:r>
        <w:rPr>
          <w:spacing w:val="-2"/>
          <w:sz w:val="20"/>
        </w:rPr>
        <w:t>audit,</w:t>
      </w:r>
      <w:r>
        <w:rPr>
          <w:spacing w:val="-12"/>
          <w:sz w:val="20"/>
        </w:rPr>
        <w:t> </w:t>
      </w:r>
      <w:r>
        <w:rPr>
          <w:spacing w:val="-2"/>
          <w:sz w:val="20"/>
        </w:rPr>
        <w:t>which </w:t>
      </w:r>
      <w:r>
        <w:rPr>
          <w:sz w:val="20"/>
        </w:rPr>
        <w:t>include the head of internal audit’s independent opinion on the adequacy and effectiveness of the institution’s systems of internal control, together with recommendations for improvement;</w:t>
      </w:r>
    </w:p>
    <w:p>
      <w:pPr>
        <w:spacing w:after="0" w:line="316" w:lineRule="auto"/>
        <w:jc w:val="both"/>
        <w:rPr>
          <w:sz w:val="20"/>
        </w:rPr>
        <w:sectPr>
          <w:pgSz w:w="11910" w:h="16840"/>
          <w:pgMar w:header="712" w:footer="779" w:top="1320" w:bottom="960" w:left="420" w:right="260"/>
        </w:sectPr>
      </w:pPr>
    </w:p>
    <w:p>
      <w:pPr>
        <w:pStyle w:val="ListParagraph"/>
        <w:numPr>
          <w:ilvl w:val="0"/>
          <w:numId w:val="13"/>
        </w:numPr>
        <w:tabs>
          <w:tab w:pos="1719" w:val="left" w:leader="none"/>
        </w:tabs>
        <w:spacing w:line="312" w:lineRule="auto" w:before="112" w:after="0"/>
        <w:ind w:left="1718" w:right="1154" w:hanging="360"/>
        <w:jc w:val="both"/>
        <w:rPr>
          <w:sz w:val="20"/>
        </w:rPr>
      </w:pPr>
      <w:r>
        <w:rPr>
          <w:sz w:val="20"/>
        </w:rPr>
        <w:t>the</w:t>
      </w:r>
      <w:r>
        <w:rPr>
          <w:spacing w:val="-3"/>
          <w:sz w:val="20"/>
        </w:rPr>
        <w:t> </w:t>
      </w:r>
      <w:r>
        <w:rPr>
          <w:sz w:val="20"/>
        </w:rPr>
        <w:t>annual</w:t>
      </w:r>
      <w:r>
        <w:rPr>
          <w:spacing w:val="-5"/>
          <w:sz w:val="20"/>
        </w:rPr>
        <w:t> </w:t>
      </w:r>
      <w:r>
        <w:rPr>
          <w:sz w:val="20"/>
        </w:rPr>
        <w:t>internal</w:t>
      </w:r>
      <w:r>
        <w:rPr>
          <w:spacing w:val="-5"/>
          <w:sz w:val="20"/>
        </w:rPr>
        <w:t> </w:t>
      </w:r>
      <w:r>
        <w:rPr>
          <w:sz w:val="20"/>
        </w:rPr>
        <w:t>audit</w:t>
      </w:r>
      <w:r>
        <w:rPr>
          <w:spacing w:val="-3"/>
          <w:sz w:val="20"/>
        </w:rPr>
        <w:t> </w:t>
      </w:r>
      <w:r>
        <w:rPr>
          <w:sz w:val="20"/>
        </w:rPr>
        <w:t>programme</w:t>
      </w:r>
      <w:r>
        <w:rPr>
          <w:spacing w:val="-3"/>
          <w:sz w:val="20"/>
        </w:rPr>
        <w:t> </w:t>
      </w:r>
      <w:r>
        <w:rPr>
          <w:sz w:val="20"/>
        </w:rPr>
        <w:t>is</w:t>
      </w:r>
      <w:r>
        <w:rPr>
          <w:spacing w:val="-4"/>
          <w:sz w:val="20"/>
        </w:rPr>
        <w:t> </w:t>
      </w:r>
      <w:r>
        <w:rPr>
          <w:sz w:val="20"/>
        </w:rPr>
        <w:t>approved</w:t>
      </w:r>
      <w:r>
        <w:rPr>
          <w:spacing w:val="-2"/>
          <w:sz w:val="20"/>
        </w:rPr>
        <w:t> </w:t>
      </w:r>
      <w:r>
        <w:rPr>
          <w:sz w:val="20"/>
        </w:rPr>
        <w:t>by</w:t>
      </w:r>
      <w:r>
        <w:rPr>
          <w:spacing w:val="-4"/>
          <w:sz w:val="20"/>
        </w:rPr>
        <w:t> </w:t>
      </w:r>
      <w:r>
        <w:rPr>
          <w:sz w:val="20"/>
        </w:rPr>
        <w:t>the</w:t>
      </w:r>
      <w:r>
        <w:rPr>
          <w:spacing w:val="-3"/>
          <w:sz w:val="20"/>
        </w:rPr>
        <w:t> </w:t>
      </w:r>
      <w:r>
        <w:rPr>
          <w:sz w:val="20"/>
        </w:rPr>
        <w:t>Audit</w:t>
      </w:r>
      <w:r>
        <w:rPr>
          <w:spacing w:val="-5"/>
          <w:sz w:val="20"/>
        </w:rPr>
        <w:t> </w:t>
      </w:r>
      <w:r>
        <w:rPr>
          <w:sz w:val="20"/>
        </w:rPr>
        <w:t>Committee</w:t>
      </w:r>
      <w:r>
        <w:rPr>
          <w:spacing w:val="-3"/>
          <w:sz w:val="20"/>
        </w:rPr>
        <w:t> </w:t>
      </w:r>
      <w:r>
        <w:rPr>
          <w:sz w:val="20"/>
        </w:rPr>
        <w:t>based</w:t>
      </w:r>
      <w:r>
        <w:rPr>
          <w:spacing w:val="-4"/>
          <w:sz w:val="20"/>
        </w:rPr>
        <w:t> </w:t>
      </w:r>
      <w:r>
        <w:rPr>
          <w:sz w:val="20"/>
        </w:rPr>
        <w:t>upon identified</w:t>
      </w:r>
      <w:r>
        <w:rPr>
          <w:spacing w:val="-16"/>
          <w:sz w:val="20"/>
        </w:rPr>
        <w:t> </w:t>
      </w:r>
      <w:r>
        <w:rPr>
          <w:sz w:val="20"/>
        </w:rPr>
        <w:t>strategic</w:t>
      </w:r>
      <w:r>
        <w:rPr>
          <w:spacing w:val="-16"/>
          <w:sz w:val="20"/>
        </w:rPr>
        <w:t> </w:t>
      </w:r>
      <w:r>
        <w:rPr>
          <w:sz w:val="20"/>
        </w:rPr>
        <w:t>risks</w:t>
      </w:r>
      <w:r>
        <w:rPr>
          <w:spacing w:val="-16"/>
          <w:sz w:val="20"/>
        </w:rPr>
        <w:t> </w:t>
      </w:r>
      <w:r>
        <w:rPr>
          <w:sz w:val="20"/>
        </w:rPr>
        <w:t>to</w:t>
      </w:r>
      <w:r>
        <w:rPr>
          <w:spacing w:val="-16"/>
          <w:sz w:val="20"/>
        </w:rPr>
        <w:t> </w:t>
      </w:r>
      <w:r>
        <w:rPr>
          <w:sz w:val="20"/>
        </w:rPr>
        <w:t>the</w:t>
      </w:r>
      <w:r>
        <w:rPr>
          <w:spacing w:val="-16"/>
          <w:sz w:val="20"/>
        </w:rPr>
        <w:t> </w:t>
      </w:r>
      <w:r>
        <w:rPr>
          <w:sz w:val="20"/>
        </w:rPr>
        <w:t>institution</w:t>
      </w:r>
      <w:r>
        <w:rPr>
          <w:spacing w:val="-15"/>
          <w:sz w:val="20"/>
        </w:rPr>
        <w:t> </w:t>
      </w:r>
      <w:r>
        <w:rPr>
          <w:sz w:val="20"/>
        </w:rPr>
        <w:t>and</w:t>
      </w:r>
      <w:r>
        <w:rPr>
          <w:spacing w:val="-16"/>
          <w:sz w:val="20"/>
        </w:rPr>
        <w:t> </w:t>
      </w:r>
      <w:r>
        <w:rPr>
          <w:sz w:val="20"/>
        </w:rPr>
        <w:t>taking</w:t>
      </w:r>
      <w:r>
        <w:rPr>
          <w:spacing w:val="-16"/>
          <w:sz w:val="20"/>
        </w:rPr>
        <w:t> </w:t>
      </w:r>
      <w:r>
        <w:rPr>
          <w:sz w:val="20"/>
        </w:rPr>
        <w:t>into</w:t>
      </w:r>
      <w:r>
        <w:rPr>
          <w:spacing w:val="-16"/>
          <w:sz w:val="20"/>
        </w:rPr>
        <w:t> </w:t>
      </w:r>
      <w:r>
        <w:rPr>
          <w:sz w:val="20"/>
        </w:rPr>
        <w:t>consideration</w:t>
      </w:r>
      <w:r>
        <w:rPr>
          <w:spacing w:val="-16"/>
          <w:sz w:val="20"/>
        </w:rPr>
        <w:t> </w:t>
      </w:r>
      <w:r>
        <w:rPr>
          <w:sz w:val="20"/>
        </w:rPr>
        <w:t>risks</w:t>
      </w:r>
      <w:r>
        <w:rPr>
          <w:spacing w:val="-16"/>
          <w:sz w:val="20"/>
        </w:rPr>
        <w:t> </w:t>
      </w:r>
      <w:r>
        <w:rPr>
          <w:sz w:val="20"/>
        </w:rPr>
        <w:t>facing</w:t>
      </w:r>
      <w:r>
        <w:rPr>
          <w:spacing w:val="-15"/>
          <w:sz w:val="20"/>
        </w:rPr>
        <w:t> </w:t>
      </w:r>
      <w:r>
        <w:rPr>
          <w:sz w:val="20"/>
        </w:rPr>
        <w:t>the sector as a whole;</w:t>
      </w:r>
    </w:p>
    <w:p>
      <w:pPr>
        <w:pStyle w:val="ListParagraph"/>
        <w:numPr>
          <w:ilvl w:val="0"/>
          <w:numId w:val="13"/>
        </w:numPr>
        <w:tabs>
          <w:tab w:pos="1719" w:val="left" w:leader="none"/>
        </w:tabs>
        <w:spacing w:line="312" w:lineRule="auto" w:before="0" w:after="0"/>
        <w:ind w:left="1718" w:right="1155" w:hanging="360"/>
        <w:jc w:val="both"/>
        <w:rPr>
          <w:sz w:val="20"/>
        </w:rPr>
      </w:pPr>
      <w:r>
        <w:rPr>
          <w:sz w:val="20"/>
        </w:rPr>
        <w:t>the Finance and Estates Committee reviews risk management reports termly and the Human Resources Committee also reviews specific risks in relation to its area of responsibility; and</w:t>
      </w:r>
    </w:p>
    <w:p>
      <w:pPr>
        <w:pStyle w:val="ListParagraph"/>
        <w:numPr>
          <w:ilvl w:val="0"/>
          <w:numId w:val="13"/>
        </w:numPr>
        <w:tabs>
          <w:tab w:pos="1719" w:val="left" w:leader="none"/>
        </w:tabs>
        <w:spacing w:line="314" w:lineRule="auto" w:before="0" w:after="0"/>
        <w:ind w:left="1718" w:right="1155" w:hanging="360"/>
        <w:jc w:val="both"/>
        <w:rPr>
          <w:sz w:val="20"/>
        </w:rPr>
      </w:pPr>
      <w:r>
        <w:rPr>
          <w:sz w:val="20"/>
        </w:rPr>
        <w:t>the Governing Body undertakes an annual review of the significant risks facing the institution</w:t>
      </w:r>
      <w:r>
        <w:rPr>
          <w:spacing w:val="-15"/>
          <w:sz w:val="20"/>
        </w:rPr>
        <w:t> </w:t>
      </w:r>
      <w:r>
        <w:rPr>
          <w:sz w:val="20"/>
        </w:rPr>
        <w:t>and</w:t>
      </w:r>
      <w:r>
        <w:rPr>
          <w:spacing w:val="-15"/>
          <w:sz w:val="20"/>
        </w:rPr>
        <w:t> </w:t>
      </w:r>
      <w:r>
        <w:rPr>
          <w:sz w:val="20"/>
        </w:rPr>
        <w:t>receives</w:t>
      </w:r>
      <w:r>
        <w:rPr>
          <w:spacing w:val="-15"/>
          <w:sz w:val="20"/>
        </w:rPr>
        <w:t> </w:t>
      </w:r>
      <w:r>
        <w:rPr>
          <w:sz w:val="20"/>
        </w:rPr>
        <w:t>periodic</w:t>
      </w:r>
      <w:r>
        <w:rPr>
          <w:spacing w:val="-15"/>
          <w:sz w:val="20"/>
        </w:rPr>
        <w:t> </w:t>
      </w:r>
      <w:r>
        <w:rPr>
          <w:sz w:val="20"/>
        </w:rPr>
        <w:t>reports</w:t>
      </w:r>
      <w:r>
        <w:rPr>
          <w:spacing w:val="-15"/>
          <w:sz w:val="20"/>
        </w:rPr>
        <w:t> </w:t>
      </w:r>
      <w:r>
        <w:rPr>
          <w:sz w:val="20"/>
        </w:rPr>
        <w:t>from</w:t>
      </w:r>
      <w:r>
        <w:rPr>
          <w:spacing w:val="-15"/>
          <w:sz w:val="20"/>
        </w:rPr>
        <w:t> </w:t>
      </w:r>
      <w:r>
        <w:rPr>
          <w:sz w:val="20"/>
        </w:rPr>
        <w:t>the</w:t>
      </w:r>
      <w:r>
        <w:rPr>
          <w:spacing w:val="-15"/>
          <w:sz w:val="20"/>
        </w:rPr>
        <w:t> </w:t>
      </w:r>
      <w:r>
        <w:rPr>
          <w:sz w:val="20"/>
        </w:rPr>
        <w:t>Audit</w:t>
      </w:r>
      <w:r>
        <w:rPr>
          <w:spacing w:val="-16"/>
          <w:sz w:val="20"/>
        </w:rPr>
        <w:t> </w:t>
      </w:r>
      <w:r>
        <w:rPr>
          <w:sz w:val="20"/>
        </w:rPr>
        <w:t>Committee</w:t>
      </w:r>
      <w:r>
        <w:rPr>
          <w:spacing w:val="-14"/>
          <w:sz w:val="20"/>
        </w:rPr>
        <w:t> </w:t>
      </w:r>
      <w:r>
        <w:rPr>
          <w:sz w:val="20"/>
        </w:rPr>
        <w:t>concerning</w:t>
      </w:r>
      <w:r>
        <w:rPr>
          <w:spacing w:val="-16"/>
          <w:sz w:val="20"/>
        </w:rPr>
        <w:t> </w:t>
      </w:r>
      <w:r>
        <w:rPr>
          <w:sz w:val="20"/>
        </w:rPr>
        <w:t>risk</w:t>
      </w:r>
      <w:r>
        <w:rPr>
          <w:spacing w:val="-14"/>
          <w:sz w:val="20"/>
        </w:rPr>
        <w:t> </w:t>
      </w:r>
      <w:r>
        <w:rPr>
          <w:sz w:val="20"/>
        </w:rPr>
        <w:t>and internal controls, and from the Finance and Estates Committee in respect of the management</w:t>
      </w:r>
      <w:r>
        <w:rPr>
          <w:spacing w:val="-6"/>
          <w:sz w:val="20"/>
        </w:rPr>
        <w:t> </w:t>
      </w:r>
      <w:r>
        <w:rPr>
          <w:sz w:val="20"/>
        </w:rPr>
        <w:t>of</w:t>
      </w:r>
      <w:r>
        <w:rPr>
          <w:spacing w:val="-5"/>
          <w:sz w:val="20"/>
        </w:rPr>
        <w:t> </w:t>
      </w:r>
      <w:r>
        <w:rPr>
          <w:sz w:val="20"/>
        </w:rPr>
        <w:t>significant</w:t>
      </w:r>
      <w:r>
        <w:rPr>
          <w:spacing w:val="-6"/>
          <w:sz w:val="20"/>
        </w:rPr>
        <w:t> </w:t>
      </w:r>
      <w:r>
        <w:rPr>
          <w:sz w:val="20"/>
        </w:rPr>
        <w:t>risks.</w:t>
      </w:r>
    </w:p>
    <w:p>
      <w:pPr>
        <w:pStyle w:val="BodyText"/>
        <w:spacing w:before="4"/>
        <w:rPr>
          <w:sz w:val="26"/>
        </w:rPr>
      </w:pPr>
    </w:p>
    <w:p>
      <w:pPr>
        <w:pStyle w:val="BodyText"/>
        <w:spacing w:line="319" w:lineRule="auto"/>
        <w:ind w:left="998" w:right="1154"/>
        <w:jc w:val="both"/>
      </w:pPr>
      <w:r>
        <w:rPr>
          <w:spacing w:val="-2"/>
        </w:rPr>
        <w:t>During</w:t>
      </w:r>
      <w:r>
        <w:rPr>
          <w:spacing w:val="-14"/>
        </w:rPr>
        <w:t> </w:t>
      </w:r>
      <w:r>
        <w:rPr>
          <w:spacing w:val="-2"/>
        </w:rPr>
        <w:t>the</w:t>
      </w:r>
      <w:r>
        <w:rPr>
          <w:spacing w:val="-13"/>
        </w:rPr>
        <w:t> </w:t>
      </w:r>
      <w:r>
        <w:rPr>
          <w:spacing w:val="-2"/>
        </w:rPr>
        <w:t>year,</w:t>
      </w:r>
      <w:r>
        <w:rPr>
          <w:spacing w:val="-14"/>
        </w:rPr>
        <w:t> </w:t>
      </w:r>
      <w:r>
        <w:rPr>
          <w:spacing w:val="-2"/>
        </w:rPr>
        <w:t>the</w:t>
      </w:r>
      <w:r>
        <w:rPr>
          <w:spacing w:val="-13"/>
        </w:rPr>
        <w:t> </w:t>
      </w:r>
      <w:r>
        <w:rPr>
          <w:spacing w:val="-2"/>
        </w:rPr>
        <w:t>Academic</w:t>
      </w:r>
      <w:r>
        <w:rPr>
          <w:spacing w:val="-13"/>
        </w:rPr>
        <w:t> </w:t>
      </w:r>
      <w:r>
        <w:rPr>
          <w:spacing w:val="-2"/>
        </w:rPr>
        <w:t>Board</w:t>
      </w:r>
      <w:r>
        <w:rPr>
          <w:spacing w:val="-14"/>
        </w:rPr>
        <w:t> </w:t>
      </w:r>
      <w:r>
        <w:rPr>
          <w:spacing w:val="-2"/>
        </w:rPr>
        <w:t>continued</w:t>
      </w:r>
      <w:r>
        <w:rPr>
          <w:spacing w:val="-14"/>
        </w:rPr>
        <w:t> </w:t>
      </w:r>
      <w:r>
        <w:rPr>
          <w:spacing w:val="-2"/>
        </w:rPr>
        <w:t>to</w:t>
      </w:r>
      <w:r>
        <w:rPr>
          <w:spacing w:val="-12"/>
        </w:rPr>
        <w:t> </w:t>
      </w:r>
      <w:r>
        <w:rPr>
          <w:spacing w:val="-2"/>
        </w:rPr>
        <w:t>oversee</w:t>
      </w:r>
      <w:r>
        <w:rPr>
          <w:spacing w:val="-13"/>
        </w:rPr>
        <w:t> </w:t>
      </w:r>
      <w:r>
        <w:rPr>
          <w:spacing w:val="-2"/>
        </w:rPr>
        <w:t>effective</w:t>
      </w:r>
      <w:r>
        <w:rPr>
          <w:spacing w:val="-13"/>
        </w:rPr>
        <w:t> </w:t>
      </w:r>
      <w:r>
        <w:rPr>
          <w:spacing w:val="-2"/>
        </w:rPr>
        <w:t>action</w:t>
      </w:r>
      <w:r>
        <w:rPr>
          <w:spacing w:val="-14"/>
        </w:rPr>
        <w:t> </w:t>
      </w:r>
      <w:r>
        <w:rPr>
          <w:spacing w:val="-2"/>
        </w:rPr>
        <w:t>to</w:t>
      </w:r>
      <w:r>
        <w:rPr>
          <w:spacing w:val="-14"/>
        </w:rPr>
        <w:t> </w:t>
      </w:r>
      <w:r>
        <w:rPr>
          <w:spacing w:val="-2"/>
        </w:rPr>
        <w:t>address</w:t>
      </w:r>
      <w:r>
        <w:rPr>
          <w:spacing w:val="-12"/>
        </w:rPr>
        <w:t> </w:t>
      </w:r>
      <w:r>
        <w:rPr>
          <w:spacing w:val="-2"/>
        </w:rPr>
        <w:t>the</w:t>
      </w:r>
      <w:r>
        <w:rPr>
          <w:spacing w:val="-13"/>
        </w:rPr>
        <w:t> </w:t>
      </w:r>
      <w:r>
        <w:rPr>
          <w:spacing w:val="-2"/>
        </w:rPr>
        <w:t>impact </w:t>
      </w:r>
      <w:r>
        <w:rPr>
          <w:spacing w:val="-6"/>
        </w:rPr>
        <w:t>of the COVID-19 pandemic and has implemented alternative, hybrid methods of provision for each taught</w:t>
      </w:r>
      <w:r>
        <w:rPr>
          <w:spacing w:val="-9"/>
        </w:rPr>
        <w:t> </w:t>
      </w:r>
      <w:r>
        <w:rPr>
          <w:spacing w:val="-6"/>
        </w:rPr>
        <w:t>course.</w:t>
      </w:r>
      <w:r>
        <w:rPr>
          <w:spacing w:val="40"/>
        </w:rPr>
        <w:t> </w:t>
      </w:r>
      <w:r>
        <w:rPr>
          <w:spacing w:val="-6"/>
        </w:rPr>
        <w:t>Care has been</w:t>
      </w:r>
      <w:r>
        <w:rPr>
          <w:spacing w:val="-8"/>
        </w:rPr>
        <w:t> </w:t>
      </w:r>
      <w:r>
        <w:rPr>
          <w:spacing w:val="-6"/>
        </w:rPr>
        <w:t>taken</w:t>
      </w:r>
      <w:r>
        <w:rPr>
          <w:spacing w:val="-8"/>
        </w:rPr>
        <w:t> </w:t>
      </w:r>
      <w:r>
        <w:rPr>
          <w:spacing w:val="-6"/>
        </w:rPr>
        <w:t>to</w:t>
      </w:r>
      <w:r>
        <w:rPr>
          <w:spacing w:val="-8"/>
        </w:rPr>
        <w:t> </w:t>
      </w:r>
      <w:r>
        <w:rPr>
          <w:spacing w:val="-6"/>
        </w:rPr>
        <w:t>ensure that</w:t>
      </w:r>
      <w:r>
        <w:rPr>
          <w:spacing w:val="-9"/>
        </w:rPr>
        <w:t> </w:t>
      </w:r>
      <w:r>
        <w:rPr>
          <w:spacing w:val="-6"/>
        </w:rPr>
        <w:t>the provision</w:t>
      </w:r>
      <w:r>
        <w:rPr>
          <w:spacing w:val="-8"/>
        </w:rPr>
        <w:t> </w:t>
      </w:r>
      <w:r>
        <w:rPr>
          <w:spacing w:val="-6"/>
        </w:rPr>
        <w:t>meets the academic requirements and same quality standards whilst providing opportunities to enhance the student experience. The </w:t>
      </w:r>
      <w:r>
        <w:rPr/>
        <w:t>2020-21</w:t>
      </w:r>
      <w:r>
        <w:rPr>
          <w:spacing w:val="-7"/>
        </w:rPr>
        <w:t> </w:t>
      </w:r>
      <w:r>
        <w:rPr/>
        <w:t>year</w:t>
      </w:r>
      <w:r>
        <w:rPr>
          <w:spacing w:val="-6"/>
        </w:rPr>
        <w:t> </w:t>
      </w:r>
      <w:r>
        <w:rPr/>
        <w:t>saw</w:t>
      </w:r>
      <w:r>
        <w:rPr>
          <w:spacing w:val="-4"/>
        </w:rPr>
        <w:t> </w:t>
      </w:r>
      <w:r>
        <w:rPr/>
        <w:t>the</w:t>
      </w:r>
      <w:r>
        <w:rPr>
          <w:spacing w:val="-6"/>
        </w:rPr>
        <w:t> </w:t>
      </w:r>
      <w:r>
        <w:rPr/>
        <w:t>resumption</w:t>
      </w:r>
      <w:r>
        <w:rPr>
          <w:spacing w:val="-6"/>
        </w:rPr>
        <w:t> </w:t>
      </w:r>
      <w:r>
        <w:rPr/>
        <w:t>of</w:t>
      </w:r>
      <w:r>
        <w:rPr>
          <w:spacing w:val="-5"/>
        </w:rPr>
        <w:t> </w:t>
      </w:r>
      <w:r>
        <w:rPr/>
        <w:t>many</w:t>
      </w:r>
      <w:r>
        <w:rPr>
          <w:spacing w:val="-6"/>
        </w:rPr>
        <w:t> </w:t>
      </w:r>
      <w:r>
        <w:rPr/>
        <w:t>on-site</w:t>
      </w:r>
      <w:r>
        <w:rPr>
          <w:spacing w:val="-4"/>
        </w:rPr>
        <w:t> </w:t>
      </w:r>
      <w:r>
        <w:rPr/>
        <w:t>teaching</w:t>
      </w:r>
      <w:r>
        <w:rPr>
          <w:spacing w:val="-6"/>
        </w:rPr>
        <w:t> </w:t>
      </w:r>
      <w:r>
        <w:rPr/>
        <w:t>and</w:t>
      </w:r>
      <w:r>
        <w:rPr>
          <w:spacing w:val="-6"/>
        </w:rPr>
        <w:t> </w:t>
      </w:r>
      <w:r>
        <w:rPr/>
        <w:t>learning</w:t>
      </w:r>
      <w:r>
        <w:rPr>
          <w:spacing w:val="-6"/>
        </w:rPr>
        <w:t> </w:t>
      </w:r>
      <w:r>
        <w:rPr/>
        <w:t>activities</w:t>
      </w:r>
      <w:r>
        <w:rPr>
          <w:spacing w:val="-6"/>
        </w:rPr>
        <w:t> </w:t>
      </w:r>
      <w:r>
        <w:rPr/>
        <w:t>in</w:t>
      </w:r>
      <w:r>
        <w:rPr>
          <w:spacing w:val="-6"/>
        </w:rPr>
        <w:t> </w:t>
      </w:r>
      <w:r>
        <w:rPr/>
        <w:t>a</w:t>
      </w:r>
      <w:r>
        <w:rPr>
          <w:spacing w:val="-5"/>
        </w:rPr>
        <w:t> </w:t>
      </w:r>
      <w:r>
        <w:rPr/>
        <w:t>COVID- </w:t>
      </w:r>
      <w:r>
        <w:rPr>
          <w:spacing w:val="-4"/>
        </w:rPr>
        <w:t>secure</w:t>
      </w:r>
      <w:r>
        <w:rPr>
          <w:spacing w:val="-10"/>
        </w:rPr>
        <w:t> </w:t>
      </w:r>
      <w:r>
        <w:rPr>
          <w:spacing w:val="-4"/>
        </w:rPr>
        <w:t>environment,</w:t>
      </w:r>
      <w:r>
        <w:rPr>
          <w:spacing w:val="-11"/>
        </w:rPr>
        <w:t> </w:t>
      </w:r>
      <w:r>
        <w:rPr>
          <w:spacing w:val="-4"/>
        </w:rPr>
        <w:t>under</w:t>
      </w:r>
      <w:r>
        <w:rPr>
          <w:spacing w:val="-10"/>
        </w:rPr>
        <w:t> </w:t>
      </w:r>
      <w:r>
        <w:rPr>
          <w:spacing w:val="-4"/>
        </w:rPr>
        <w:t>direction</w:t>
      </w:r>
      <w:r>
        <w:rPr>
          <w:spacing w:val="-10"/>
        </w:rPr>
        <w:t> </w:t>
      </w:r>
      <w:r>
        <w:rPr>
          <w:spacing w:val="-4"/>
        </w:rPr>
        <w:t>of</w:t>
      </w:r>
      <w:r>
        <w:rPr>
          <w:spacing w:val="-11"/>
        </w:rPr>
        <w:t> </w:t>
      </w:r>
      <w:r>
        <w:rPr>
          <w:spacing w:val="-4"/>
        </w:rPr>
        <w:t>advice</w:t>
      </w:r>
      <w:r>
        <w:rPr>
          <w:spacing w:val="-10"/>
        </w:rPr>
        <w:t> </w:t>
      </w:r>
      <w:r>
        <w:rPr>
          <w:spacing w:val="-4"/>
        </w:rPr>
        <w:t>from</w:t>
      </w:r>
      <w:r>
        <w:rPr>
          <w:spacing w:val="-8"/>
        </w:rPr>
        <w:t> </w:t>
      </w:r>
      <w:r>
        <w:rPr>
          <w:spacing w:val="-4"/>
        </w:rPr>
        <w:t>government</w:t>
      </w:r>
      <w:r>
        <w:rPr>
          <w:spacing w:val="-11"/>
        </w:rPr>
        <w:t> </w:t>
      </w:r>
      <w:r>
        <w:rPr>
          <w:spacing w:val="-4"/>
        </w:rPr>
        <w:t>and</w:t>
      </w:r>
      <w:r>
        <w:rPr>
          <w:spacing w:val="-10"/>
        </w:rPr>
        <w:t> </w:t>
      </w:r>
      <w:r>
        <w:rPr>
          <w:spacing w:val="-4"/>
        </w:rPr>
        <w:t>Public</w:t>
      </w:r>
      <w:r>
        <w:rPr>
          <w:spacing w:val="-7"/>
        </w:rPr>
        <w:t> </w:t>
      </w:r>
      <w:r>
        <w:rPr>
          <w:spacing w:val="-4"/>
        </w:rPr>
        <w:t>Health</w:t>
      </w:r>
      <w:r>
        <w:rPr>
          <w:spacing w:val="-10"/>
        </w:rPr>
        <w:t> </w:t>
      </w:r>
      <w:r>
        <w:rPr>
          <w:spacing w:val="-4"/>
        </w:rPr>
        <w:t>England</w:t>
      </w:r>
      <w:r>
        <w:rPr>
          <w:spacing w:val="-10"/>
        </w:rPr>
        <w:t> </w:t>
      </w:r>
      <w:r>
        <w:rPr>
          <w:spacing w:val="-4"/>
        </w:rPr>
        <w:t>(PHE).</w:t>
      </w:r>
    </w:p>
    <w:p>
      <w:pPr>
        <w:pStyle w:val="BodyText"/>
        <w:spacing w:before="5"/>
        <w:rPr>
          <w:sz w:val="26"/>
        </w:rPr>
      </w:pPr>
    </w:p>
    <w:p>
      <w:pPr>
        <w:pStyle w:val="BodyText"/>
        <w:spacing w:line="319" w:lineRule="auto"/>
        <w:ind w:left="998" w:right="1154"/>
        <w:jc w:val="both"/>
      </w:pPr>
      <w:r>
        <w:rPr>
          <w:spacing w:val="-4"/>
        </w:rPr>
        <w:t>The</w:t>
      </w:r>
      <w:r>
        <w:rPr>
          <w:spacing w:val="-6"/>
        </w:rPr>
        <w:t> </w:t>
      </w:r>
      <w:r>
        <w:rPr>
          <w:spacing w:val="-4"/>
        </w:rPr>
        <w:t>Governing</w:t>
      </w:r>
      <w:r>
        <w:rPr>
          <w:spacing w:val="-8"/>
        </w:rPr>
        <w:t> </w:t>
      </w:r>
      <w:r>
        <w:rPr>
          <w:spacing w:val="-4"/>
        </w:rPr>
        <w:t>Body</w:t>
      </w:r>
      <w:r>
        <w:rPr>
          <w:spacing w:val="-7"/>
        </w:rPr>
        <w:t> </w:t>
      </w:r>
      <w:r>
        <w:rPr>
          <w:spacing w:val="-4"/>
        </w:rPr>
        <w:t>review</w:t>
      </w:r>
      <w:r>
        <w:rPr>
          <w:spacing w:val="-6"/>
        </w:rPr>
        <w:t> </w:t>
      </w:r>
      <w:r>
        <w:rPr>
          <w:spacing w:val="-4"/>
        </w:rPr>
        <w:t>of</w:t>
      </w:r>
      <w:r>
        <w:rPr>
          <w:spacing w:val="-7"/>
        </w:rPr>
        <w:t> </w:t>
      </w:r>
      <w:r>
        <w:rPr>
          <w:spacing w:val="-4"/>
        </w:rPr>
        <w:t>the</w:t>
      </w:r>
      <w:r>
        <w:rPr>
          <w:spacing w:val="-6"/>
        </w:rPr>
        <w:t> </w:t>
      </w:r>
      <w:r>
        <w:rPr>
          <w:spacing w:val="-4"/>
        </w:rPr>
        <w:t>effectiveness</w:t>
      </w:r>
      <w:r>
        <w:rPr>
          <w:spacing w:val="-6"/>
        </w:rPr>
        <w:t> </w:t>
      </w:r>
      <w:r>
        <w:rPr>
          <w:spacing w:val="-4"/>
        </w:rPr>
        <w:t>of</w:t>
      </w:r>
      <w:r>
        <w:rPr>
          <w:spacing w:val="-7"/>
        </w:rPr>
        <w:t> </w:t>
      </w:r>
      <w:r>
        <w:rPr>
          <w:spacing w:val="-4"/>
        </w:rPr>
        <w:t>the</w:t>
      </w:r>
      <w:r>
        <w:rPr>
          <w:spacing w:val="-6"/>
        </w:rPr>
        <w:t> </w:t>
      </w:r>
      <w:r>
        <w:rPr>
          <w:spacing w:val="-4"/>
        </w:rPr>
        <w:t>system</w:t>
      </w:r>
      <w:r>
        <w:rPr>
          <w:spacing w:val="-7"/>
        </w:rPr>
        <w:t> </w:t>
      </w:r>
      <w:r>
        <w:rPr>
          <w:spacing w:val="-4"/>
        </w:rPr>
        <w:t>of</w:t>
      </w:r>
      <w:r>
        <w:rPr>
          <w:spacing w:val="-7"/>
        </w:rPr>
        <w:t> </w:t>
      </w:r>
      <w:r>
        <w:rPr>
          <w:spacing w:val="-4"/>
        </w:rPr>
        <w:t>internal</w:t>
      </w:r>
      <w:r>
        <w:rPr>
          <w:spacing w:val="-7"/>
        </w:rPr>
        <w:t> </w:t>
      </w:r>
      <w:r>
        <w:rPr>
          <w:spacing w:val="-4"/>
        </w:rPr>
        <w:t>control</w:t>
      </w:r>
      <w:r>
        <w:rPr>
          <w:spacing w:val="-7"/>
        </w:rPr>
        <w:t> </w:t>
      </w:r>
      <w:r>
        <w:rPr>
          <w:spacing w:val="-4"/>
        </w:rPr>
        <w:t>was</w:t>
      </w:r>
      <w:r>
        <w:rPr>
          <w:spacing w:val="-6"/>
        </w:rPr>
        <w:t> </w:t>
      </w:r>
      <w:r>
        <w:rPr>
          <w:spacing w:val="-4"/>
        </w:rPr>
        <w:t>informed</w:t>
      </w:r>
      <w:r>
        <w:rPr>
          <w:spacing w:val="-7"/>
        </w:rPr>
        <w:t> </w:t>
      </w:r>
      <w:r>
        <w:rPr>
          <w:spacing w:val="-4"/>
        </w:rPr>
        <w:t>by the</w:t>
      </w:r>
      <w:r>
        <w:rPr>
          <w:spacing w:val="-8"/>
        </w:rPr>
        <w:t> </w:t>
      </w:r>
      <w:r>
        <w:rPr>
          <w:spacing w:val="-4"/>
        </w:rPr>
        <w:t>School</w:t>
      </w:r>
      <w:r>
        <w:rPr>
          <w:spacing w:val="-9"/>
        </w:rPr>
        <w:t> </w:t>
      </w:r>
      <w:r>
        <w:rPr>
          <w:spacing w:val="-4"/>
        </w:rPr>
        <w:t>appointed</w:t>
      </w:r>
      <w:r>
        <w:rPr>
          <w:spacing w:val="-9"/>
        </w:rPr>
        <w:t> </w:t>
      </w:r>
      <w:r>
        <w:rPr>
          <w:spacing w:val="-4"/>
        </w:rPr>
        <w:t>internal</w:t>
      </w:r>
      <w:r>
        <w:rPr>
          <w:spacing w:val="-9"/>
        </w:rPr>
        <w:t> </w:t>
      </w:r>
      <w:r>
        <w:rPr>
          <w:spacing w:val="-4"/>
        </w:rPr>
        <w:t>audit</w:t>
      </w:r>
      <w:r>
        <w:rPr>
          <w:spacing w:val="-10"/>
        </w:rPr>
        <w:t> </w:t>
      </w:r>
      <w:r>
        <w:rPr>
          <w:spacing w:val="-4"/>
        </w:rPr>
        <w:t>firm</w:t>
      </w:r>
      <w:r>
        <w:rPr>
          <w:spacing w:val="-7"/>
        </w:rPr>
        <w:t> </w:t>
      </w:r>
      <w:r>
        <w:rPr>
          <w:spacing w:val="-4"/>
        </w:rPr>
        <w:t>Grant</w:t>
      </w:r>
      <w:r>
        <w:rPr>
          <w:spacing w:val="-10"/>
        </w:rPr>
        <w:t> </w:t>
      </w:r>
      <w:r>
        <w:rPr>
          <w:spacing w:val="-4"/>
        </w:rPr>
        <w:t>Thornton</w:t>
      </w:r>
      <w:r>
        <w:rPr>
          <w:spacing w:val="-9"/>
        </w:rPr>
        <w:t> </w:t>
      </w:r>
      <w:r>
        <w:rPr>
          <w:spacing w:val="-4"/>
        </w:rPr>
        <w:t>throughout</w:t>
      </w:r>
      <w:r>
        <w:rPr>
          <w:spacing w:val="-10"/>
        </w:rPr>
        <w:t> </w:t>
      </w:r>
      <w:r>
        <w:rPr>
          <w:spacing w:val="-4"/>
        </w:rPr>
        <w:t>the</w:t>
      </w:r>
      <w:r>
        <w:rPr>
          <w:spacing w:val="-8"/>
        </w:rPr>
        <w:t> </w:t>
      </w:r>
      <w:r>
        <w:rPr>
          <w:spacing w:val="-4"/>
        </w:rPr>
        <w:t>reporting</w:t>
      </w:r>
      <w:r>
        <w:rPr>
          <w:spacing w:val="-10"/>
        </w:rPr>
        <w:t> </w:t>
      </w:r>
      <w:r>
        <w:rPr>
          <w:spacing w:val="-4"/>
        </w:rPr>
        <w:t>year,</w:t>
      </w:r>
      <w:r>
        <w:rPr>
          <w:spacing w:val="-10"/>
        </w:rPr>
        <w:t> </w:t>
      </w:r>
      <w:r>
        <w:rPr>
          <w:spacing w:val="-4"/>
        </w:rPr>
        <w:t>operating to</w:t>
      </w:r>
      <w:r>
        <w:rPr>
          <w:spacing w:val="-10"/>
        </w:rPr>
        <w:t> </w:t>
      </w:r>
      <w:r>
        <w:rPr>
          <w:spacing w:val="-4"/>
        </w:rPr>
        <w:t>standards</w:t>
      </w:r>
      <w:r>
        <w:rPr>
          <w:spacing w:val="-9"/>
        </w:rPr>
        <w:t> </w:t>
      </w:r>
      <w:r>
        <w:rPr>
          <w:spacing w:val="-4"/>
        </w:rPr>
        <w:t>defined</w:t>
      </w:r>
      <w:r>
        <w:rPr>
          <w:spacing w:val="-10"/>
        </w:rPr>
        <w:t> </w:t>
      </w:r>
      <w:r>
        <w:rPr>
          <w:spacing w:val="-4"/>
        </w:rPr>
        <w:t>in</w:t>
      </w:r>
      <w:r>
        <w:rPr>
          <w:spacing w:val="-10"/>
        </w:rPr>
        <w:t> </w:t>
      </w:r>
      <w:r>
        <w:rPr>
          <w:spacing w:val="-4"/>
        </w:rPr>
        <w:t>the</w:t>
      </w:r>
      <w:r>
        <w:rPr>
          <w:spacing w:val="-9"/>
        </w:rPr>
        <w:t> </w:t>
      </w:r>
      <w:r>
        <w:rPr>
          <w:spacing w:val="-4"/>
        </w:rPr>
        <w:t>OfS</w:t>
      </w:r>
      <w:r>
        <w:rPr>
          <w:spacing w:val="-9"/>
        </w:rPr>
        <w:t> </w:t>
      </w:r>
      <w:r>
        <w:rPr>
          <w:spacing w:val="-4"/>
        </w:rPr>
        <w:t>Audit</w:t>
      </w:r>
      <w:r>
        <w:rPr>
          <w:spacing w:val="-11"/>
        </w:rPr>
        <w:t> </w:t>
      </w:r>
      <w:r>
        <w:rPr>
          <w:spacing w:val="-4"/>
        </w:rPr>
        <w:t>Code</w:t>
      </w:r>
      <w:r>
        <w:rPr>
          <w:spacing w:val="-9"/>
        </w:rPr>
        <w:t> </w:t>
      </w:r>
      <w:r>
        <w:rPr>
          <w:spacing w:val="-4"/>
        </w:rPr>
        <w:t>of</w:t>
      </w:r>
      <w:r>
        <w:rPr>
          <w:spacing w:val="-10"/>
        </w:rPr>
        <w:t> </w:t>
      </w:r>
      <w:r>
        <w:rPr>
          <w:spacing w:val="-4"/>
        </w:rPr>
        <w:t>Practice.</w:t>
      </w:r>
      <w:r>
        <w:rPr>
          <w:spacing w:val="40"/>
        </w:rPr>
        <w:t> </w:t>
      </w:r>
      <w:r>
        <w:rPr>
          <w:spacing w:val="-4"/>
        </w:rPr>
        <w:t>It</w:t>
      </w:r>
      <w:r>
        <w:rPr>
          <w:spacing w:val="-11"/>
        </w:rPr>
        <w:t> </w:t>
      </w:r>
      <w:r>
        <w:rPr>
          <w:spacing w:val="-4"/>
        </w:rPr>
        <w:t>is</w:t>
      </w:r>
      <w:r>
        <w:rPr>
          <w:spacing w:val="-9"/>
        </w:rPr>
        <w:t> </w:t>
      </w:r>
      <w:r>
        <w:rPr>
          <w:spacing w:val="-4"/>
        </w:rPr>
        <w:t>also</w:t>
      </w:r>
      <w:r>
        <w:rPr>
          <w:spacing w:val="-10"/>
        </w:rPr>
        <w:t> </w:t>
      </w:r>
      <w:r>
        <w:rPr>
          <w:spacing w:val="-4"/>
        </w:rPr>
        <w:t>continually</w:t>
      </w:r>
      <w:r>
        <w:rPr>
          <w:spacing w:val="-10"/>
        </w:rPr>
        <w:t> </w:t>
      </w:r>
      <w:r>
        <w:rPr>
          <w:spacing w:val="-4"/>
        </w:rPr>
        <w:t>informed</w:t>
      </w:r>
      <w:r>
        <w:rPr>
          <w:spacing w:val="-10"/>
        </w:rPr>
        <w:t> </w:t>
      </w:r>
      <w:r>
        <w:rPr>
          <w:spacing w:val="-4"/>
        </w:rPr>
        <w:t>by</w:t>
      </w:r>
      <w:r>
        <w:rPr>
          <w:spacing w:val="-10"/>
        </w:rPr>
        <w:t> </w:t>
      </w:r>
      <w:r>
        <w:rPr>
          <w:spacing w:val="-4"/>
        </w:rPr>
        <w:t>the</w:t>
      </w:r>
      <w:r>
        <w:rPr>
          <w:spacing w:val="-9"/>
        </w:rPr>
        <w:t> </w:t>
      </w:r>
      <w:r>
        <w:rPr>
          <w:spacing w:val="-4"/>
        </w:rPr>
        <w:t>work </w:t>
      </w:r>
      <w:r>
        <w:rPr/>
        <w:t>of</w:t>
      </w:r>
      <w:r>
        <w:rPr>
          <w:spacing w:val="-11"/>
        </w:rPr>
        <w:t> </w:t>
      </w:r>
      <w:r>
        <w:rPr/>
        <w:t>executive</w:t>
      </w:r>
      <w:r>
        <w:rPr>
          <w:spacing w:val="-9"/>
        </w:rPr>
        <w:t> </w:t>
      </w:r>
      <w:r>
        <w:rPr/>
        <w:t>managers</w:t>
      </w:r>
      <w:r>
        <w:rPr>
          <w:spacing w:val="-10"/>
        </w:rPr>
        <w:t> </w:t>
      </w:r>
      <w:r>
        <w:rPr/>
        <w:t>within</w:t>
      </w:r>
      <w:r>
        <w:rPr>
          <w:spacing w:val="-10"/>
        </w:rPr>
        <w:t> </w:t>
      </w:r>
      <w:r>
        <w:rPr/>
        <w:t>the</w:t>
      </w:r>
      <w:r>
        <w:rPr>
          <w:spacing w:val="-10"/>
        </w:rPr>
        <w:t> </w:t>
      </w:r>
      <w:r>
        <w:rPr/>
        <w:t>institution,</w:t>
      </w:r>
      <w:r>
        <w:rPr>
          <w:spacing w:val="-11"/>
        </w:rPr>
        <w:t> </w:t>
      </w:r>
      <w:r>
        <w:rPr/>
        <w:t>who</w:t>
      </w:r>
      <w:r>
        <w:rPr>
          <w:spacing w:val="-9"/>
        </w:rPr>
        <w:t> </w:t>
      </w:r>
      <w:r>
        <w:rPr/>
        <w:t>have</w:t>
      </w:r>
      <w:r>
        <w:rPr>
          <w:spacing w:val="-9"/>
        </w:rPr>
        <w:t> </w:t>
      </w:r>
      <w:r>
        <w:rPr/>
        <w:t>responsibility</w:t>
      </w:r>
      <w:r>
        <w:rPr>
          <w:spacing w:val="-10"/>
        </w:rPr>
        <w:t> </w:t>
      </w:r>
      <w:r>
        <w:rPr/>
        <w:t>for</w:t>
      </w:r>
      <w:r>
        <w:rPr>
          <w:spacing w:val="-10"/>
        </w:rPr>
        <w:t> </w:t>
      </w:r>
      <w:r>
        <w:rPr/>
        <w:t>the</w:t>
      </w:r>
      <w:r>
        <w:rPr>
          <w:spacing w:val="-10"/>
        </w:rPr>
        <w:t> </w:t>
      </w:r>
      <w:r>
        <w:rPr/>
        <w:t>development</w:t>
      </w:r>
      <w:r>
        <w:rPr>
          <w:spacing w:val="-11"/>
        </w:rPr>
        <w:t> </w:t>
      </w:r>
      <w:r>
        <w:rPr/>
        <w:t>and </w:t>
      </w:r>
      <w:r>
        <w:rPr>
          <w:spacing w:val="-2"/>
        </w:rPr>
        <w:t>maintenance</w:t>
      </w:r>
      <w:r>
        <w:rPr>
          <w:spacing w:val="-14"/>
        </w:rPr>
        <w:t> </w:t>
      </w:r>
      <w:r>
        <w:rPr>
          <w:spacing w:val="-2"/>
        </w:rPr>
        <w:t>of</w:t>
      </w:r>
      <w:r>
        <w:rPr>
          <w:spacing w:val="-14"/>
        </w:rPr>
        <w:t> </w:t>
      </w:r>
      <w:r>
        <w:rPr>
          <w:spacing w:val="-2"/>
        </w:rPr>
        <w:t>the</w:t>
      </w:r>
      <w:r>
        <w:rPr>
          <w:spacing w:val="-14"/>
        </w:rPr>
        <w:t> </w:t>
      </w:r>
      <w:r>
        <w:rPr>
          <w:spacing w:val="-2"/>
        </w:rPr>
        <w:t>internal</w:t>
      </w:r>
      <w:r>
        <w:rPr>
          <w:spacing w:val="-14"/>
        </w:rPr>
        <w:t> </w:t>
      </w:r>
      <w:r>
        <w:rPr>
          <w:spacing w:val="-2"/>
        </w:rPr>
        <w:t>control</w:t>
      </w:r>
      <w:r>
        <w:rPr>
          <w:spacing w:val="-14"/>
        </w:rPr>
        <w:t> </w:t>
      </w:r>
      <w:r>
        <w:rPr>
          <w:spacing w:val="-2"/>
        </w:rPr>
        <w:t>framework,</w:t>
      </w:r>
      <w:r>
        <w:rPr>
          <w:spacing w:val="-13"/>
        </w:rPr>
        <w:t> </w:t>
      </w:r>
      <w:r>
        <w:rPr>
          <w:spacing w:val="-2"/>
        </w:rPr>
        <w:t>and</w:t>
      </w:r>
      <w:r>
        <w:rPr>
          <w:spacing w:val="-12"/>
        </w:rPr>
        <w:t> </w:t>
      </w:r>
      <w:r>
        <w:rPr>
          <w:spacing w:val="-2"/>
        </w:rPr>
        <w:t>by</w:t>
      </w:r>
      <w:r>
        <w:rPr>
          <w:spacing w:val="-14"/>
        </w:rPr>
        <w:t> </w:t>
      </w:r>
      <w:r>
        <w:rPr>
          <w:spacing w:val="-2"/>
        </w:rPr>
        <w:t>comments</w:t>
      </w:r>
      <w:r>
        <w:rPr>
          <w:spacing w:val="-13"/>
        </w:rPr>
        <w:t> </w:t>
      </w:r>
      <w:r>
        <w:rPr>
          <w:spacing w:val="-2"/>
        </w:rPr>
        <w:t>made</w:t>
      </w:r>
      <w:r>
        <w:rPr>
          <w:spacing w:val="-13"/>
        </w:rPr>
        <w:t> </w:t>
      </w:r>
      <w:r>
        <w:rPr>
          <w:spacing w:val="-2"/>
        </w:rPr>
        <w:t>by</w:t>
      </w:r>
      <w:r>
        <w:rPr>
          <w:spacing w:val="-14"/>
        </w:rPr>
        <w:t> </w:t>
      </w:r>
      <w:r>
        <w:rPr>
          <w:spacing w:val="-2"/>
        </w:rPr>
        <w:t>the</w:t>
      </w:r>
      <w:r>
        <w:rPr>
          <w:spacing w:val="-13"/>
        </w:rPr>
        <w:t> </w:t>
      </w:r>
      <w:r>
        <w:rPr>
          <w:spacing w:val="-2"/>
        </w:rPr>
        <w:t>external</w:t>
      </w:r>
      <w:r>
        <w:rPr>
          <w:spacing w:val="-14"/>
        </w:rPr>
        <w:t> </w:t>
      </w:r>
      <w:r>
        <w:rPr>
          <w:spacing w:val="-2"/>
        </w:rPr>
        <w:t>auditors </w:t>
      </w:r>
      <w:r>
        <w:rPr/>
        <w:t>in</w:t>
      </w:r>
      <w:r>
        <w:rPr>
          <w:spacing w:val="-3"/>
        </w:rPr>
        <w:t> </w:t>
      </w:r>
      <w:r>
        <w:rPr/>
        <w:t>their</w:t>
      </w:r>
      <w:r>
        <w:rPr>
          <w:spacing w:val="-3"/>
        </w:rPr>
        <w:t> </w:t>
      </w:r>
      <w:r>
        <w:rPr/>
        <w:t>management</w:t>
      </w:r>
      <w:r>
        <w:rPr>
          <w:spacing w:val="-4"/>
        </w:rPr>
        <w:t> </w:t>
      </w:r>
      <w:r>
        <w:rPr/>
        <w:t>letter</w:t>
      </w:r>
      <w:r>
        <w:rPr>
          <w:spacing w:val="-3"/>
        </w:rPr>
        <w:t> </w:t>
      </w:r>
      <w:r>
        <w:rPr/>
        <w:t>and</w:t>
      </w:r>
      <w:r>
        <w:rPr>
          <w:spacing w:val="-3"/>
        </w:rPr>
        <w:t> </w:t>
      </w:r>
      <w:r>
        <w:rPr/>
        <w:t>other</w:t>
      </w:r>
      <w:r>
        <w:rPr>
          <w:spacing w:val="-3"/>
        </w:rPr>
        <w:t> </w:t>
      </w:r>
      <w:r>
        <w:rPr/>
        <w:t>reports.</w:t>
      </w:r>
    </w:p>
    <w:p>
      <w:pPr>
        <w:pStyle w:val="BodyText"/>
        <w:spacing w:before="7"/>
        <w:rPr>
          <w:sz w:val="26"/>
        </w:rPr>
      </w:pPr>
    </w:p>
    <w:p>
      <w:pPr>
        <w:pStyle w:val="BodyText"/>
        <w:spacing w:line="316" w:lineRule="auto"/>
        <w:ind w:left="998" w:right="1156"/>
        <w:jc w:val="both"/>
      </w:pPr>
      <w:r>
        <w:rPr>
          <w:spacing w:val="-4"/>
        </w:rPr>
        <w:t>Grant</w:t>
      </w:r>
      <w:r>
        <w:rPr>
          <w:spacing w:val="-6"/>
        </w:rPr>
        <w:t> </w:t>
      </w:r>
      <w:r>
        <w:rPr>
          <w:spacing w:val="-4"/>
        </w:rPr>
        <w:t>Thornton</w:t>
      </w:r>
      <w:r>
        <w:rPr>
          <w:spacing w:val="-5"/>
        </w:rPr>
        <w:t> </w:t>
      </w:r>
      <w:r>
        <w:rPr>
          <w:spacing w:val="-4"/>
        </w:rPr>
        <w:t>held</w:t>
      </w:r>
      <w:r>
        <w:rPr>
          <w:spacing w:val="-5"/>
        </w:rPr>
        <w:t> </w:t>
      </w:r>
      <w:r>
        <w:rPr>
          <w:spacing w:val="-4"/>
        </w:rPr>
        <w:t>office as Internal</w:t>
      </w:r>
      <w:r>
        <w:rPr>
          <w:spacing w:val="-5"/>
        </w:rPr>
        <w:t> </w:t>
      </w:r>
      <w:r>
        <w:rPr>
          <w:spacing w:val="-4"/>
        </w:rPr>
        <w:t>Auditors throughout 2020/21.</w:t>
      </w:r>
      <w:r>
        <w:rPr>
          <w:spacing w:val="-5"/>
        </w:rPr>
        <w:t> </w:t>
      </w:r>
      <w:r>
        <w:rPr>
          <w:spacing w:val="-4"/>
        </w:rPr>
        <w:t>Following</w:t>
      </w:r>
      <w:r>
        <w:rPr>
          <w:spacing w:val="-6"/>
        </w:rPr>
        <w:t> </w:t>
      </w:r>
      <w:r>
        <w:rPr>
          <w:spacing w:val="-4"/>
        </w:rPr>
        <w:t>a</w:t>
      </w:r>
      <w:r>
        <w:rPr>
          <w:spacing w:val="-5"/>
        </w:rPr>
        <w:t> </w:t>
      </w:r>
      <w:r>
        <w:rPr>
          <w:spacing w:val="-4"/>
        </w:rPr>
        <w:t>periodic tender </w:t>
      </w:r>
      <w:r>
        <w:rPr>
          <w:spacing w:val="-2"/>
        </w:rPr>
        <w:t>exercise</w:t>
      </w:r>
      <w:r>
        <w:rPr>
          <w:spacing w:val="-14"/>
        </w:rPr>
        <w:t> </w:t>
      </w:r>
      <w:r>
        <w:rPr>
          <w:spacing w:val="-2"/>
        </w:rPr>
        <w:t>and</w:t>
      </w:r>
      <w:r>
        <w:rPr>
          <w:spacing w:val="-14"/>
        </w:rPr>
        <w:t> </w:t>
      </w:r>
      <w:r>
        <w:rPr>
          <w:spacing w:val="-2"/>
        </w:rPr>
        <w:t>on</w:t>
      </w:r>
      <w:r>
        <w:rPr>
          <w:spacing w:val="-14"/>
        </w:rPr>
        <w:t> </w:t>
      </w:r>
      <w:r>
        <w:rPr>
          <w:spacing w:val="-2"/>
        </w:rPr>
        <w:t>recommendation</w:t>
      </w:r>
      <w:r>
        <w:rPr>
          <w:spacing w:val="-14"/>
        </w:rPr>
        <w:t> </w:t>
      </w:r>
      <w:r>
        <w:rPr>
          <w:spacing w:val="-2"/>
        </w:rPr>
        <w:t>of</w:t>
      </w:r>
      <w:r>
        <w:rPr>
          <w:spacing w:val="-13"/>
        </w:rPr>
        <w:t> </w:t>
      </w:r>
      <w:r>
        <w:rPr>
          <w:spacing w:val="-2"/>
        </w:rPr>
        <w:t>the</w:t>
      </w:r>
      <w:r>
        <w:rPr>
          <w:spacing w:val="-13"/>
        </w:rPr>
        <w:t> </w:t>
      </w:r>
      <w:r>
        <w:rPr>
          <w:spacing w:val="-2"/>
        </w:rPr>
        <w:t>School’s</w:t>
      </w:r>
      <w:r>
        <w:rPr>
          <w:spacing w:val="-13"/>
        </w:rPr>
        <w:t> </w:t>
      </w:r>
      <w:r>
        <w:rPr>
          <w:spacing w:val="-2"/>
        </w:rPr>
        <w:t>Audit</w:t>
      </w:r>
      <w:r>
        <w:rPr>
          <w:spacing w:val="-14"/>
        </w:rPr>
        <w:t> </w:t>
      </w:r>
      <w:r>
        <w:rPr>
          <w:spacing w:val="-2"/>
        </w:rPr>
        <w:t>Evaluation</w:t>
      </w:r>
      <w:r>
        <w:rPr>
          <w:spacing w:val="-14"/>
        </w:rPr>
        <w:t> </w:t>
      </w:r>
      <w:r>
        <w:rPr>
          <w:spacing w:val="-2"/>
        </w:rPr>
        <w:t>Committee</w:t>
      </w:r>
      <w:r>
        <w:rPr>
          <w:spacing w:val="-13"/>
        </w:rPr>
        <w:t> </w:t>
      </w:r>
      <w:r>
        <w:rPr>
          <w:spacing w:val="-2"/>
        </w:rPr>
        <w:t>(meeting</w:t>
      </w:r>
      <w:r>
        <w:rPr>
          <w:spacing w:val="-14"/>
        </w:rPr>
        <w:t> </w:t>
      </w:r>
      <w:r>
        <w:rPr>
          <w:spacing w:val="-2"/>
        </w:rPr>
        <w:t>held</w:t>
      </w:r>
      <w:r>
        <w:rPr>
          <w:spacing w:val="-14"/>
        </w:rPr>
        <w:t> </w:t>
      </w:r>
      <w:r>
        <w:rPr>
          <w:spacing w:val="-2"/>
        </w:rPr>
        <w:t>16</w:t>
      </w:r>
      <w:r>
        <w:rPr>
          <w:spacing w:val="-2"/>
          <w:position w:val="7"/>
          <w:sz w:val="13"/>
        </w:rPr>
        <w:t>th</w:t>
      </w:r>
      <w:r>
        <w:rPr>
          <w:position w:val="7"/>
          <w:sz w:val="13"/>
        </w:rPr>
        <w:t> </w:t>
      </w:r>
      <w:r>
        <w:rPr>
          <w:spacing w:val="-4"/>
        </w:rPr>
        <w:t>June</w:t>
      </w:r>
      <w:r>
        <w:rPr>
          <w:spacing w:val="-12"/>
        </w:rPr>
        <w:t> </w:t>
      </w:r>
      <w:r>
        <w:rPr>
          <w:spacing w:val="-4"/>
        </w:rPr>
        <w:t>2021),</w:t>
      </w:r>
      <w:r>
        <w:rPr>
          <w:spacing w:val="-12"/>
        </w:rPr>
        <w:t> </w:t>
      </w:r>
      <w:r>
        <w:rPr>
          <w:spacing w:val="-4"/>
        </w:rPr>
        <w:t>the</w:t>
      </w:r>
      <w:r>
        <w:rPr>
          <w:spacing w:val="-11"/>
        </w:rPr>
        <w:t> </w:t>
      </w:r>
      <w:r>
        <w:rPr>
          <w:spacing w:val="-4"/>
        </w:rPr>
        <w:t>Governing</w:t>
      </w:r>
      <w:r>
        <w:rPr>
          <w:spacing w:val="-10"/>
        </w:rPr>
        <w:t> </w:t>
      </w:r>
      <w:r>
        <w:rPr>
          <w:spacing w:val="-4"/>
        </w:rPr>
        <w:t>Body</w:t>
      </w:r>
      <w:r>
        <w:rPr>
          <w:spacing w:val="-11"/>
        </w:rPr>
        <w:t> </w:t>
      </w:r>
      <w:r>
        <w:rPr>
          <w:spacing w:val="-4"/>
        </w:rPr>
        <w:t>(meeting</w:t>
      </w:r>
      <w:r>
        <w:rPr>
          <w:spacing w:val="-12"/>
        </w:rPr>
        <w:t> </w:t>
      </w:r>
      <w:r>
        <w:rPr>
          <w:spacing w:val="-4"/>
        </w:rPr>
        <w:t>held</w:t>
      </w:r>
      <w:r>
        <w:rPr>
          <w:spacing w:val="-11"/>
        </w:rPr>
        <w:t> </w:t>
      </w:r>
      <w:r>
        <w:rPr>
          <w:spacing w:val="-4"/>
        </w:rPr>
        <w:t>07</w:t>
      </w:r>
      <w:r>
        <w:rPr>
          <w:spacing w:val="-4"/>
          <w:position w:val="7"/>
          <w:sz w:val="13"/>
        </w:rPr>
        <w:t>th</w:t>
      </w:r>
      <w:r>
        <w:rPr>
          <w:spacing w:val="10"/>
          <w:position w:val="7"/>
          <w:sz w:val="13"/>
        </w:rPr>
        <w:t> </w:t>
      </w:r>
      <w:r>
        <w:rPr>
          <w:spacing w:val="-4"/>
        </w:rPr>
        <w:t>July</w:t>
      </w:r>
      <w:r>
        <w:rPr>
          <w:spacing w:val="-11"/>
        </w:rPr>
        <w:t> </w:t>
      </w:r>
      <w:r>
        <w:rPr>
          <w:spacing w:val="-4"/>
        </w:rPr>
        <w:t>2021)</w:t>
      </w:r>
      <w:r>
        <w:rPr>
          <w:spacing w:val="-11"/>
        </w:rPr>
        <w:t> </w:t>
      </w:r>
      <w:r>
        <w:rPr>
          <w:spacing w:val="-4"/>
        </w:rPr>
        <w:t>approved</w:t>
      </w:r>
      <w:r>
        <w:rPr>
          <w:spacing w:val="-11"/>
        </w:rPr>
        <w:t> </w:t>
      </w:r>
      <w:r>
        <w:rPr>
          <w:spacing w:val="-4"/>
        </w:rPr>
        <w:t>the</w:t>
      </w:r>
      <w:r>
        <w:rPr>
          <w:spacing w:val="-11"/>
        </w:rPr>
        <w:t> </w:t>
      </w:r>
      <w:r>
        <w:rPr>
          <w:spacing w:val="-4"/>
        </w:rPr>
        <w:t>appointment</w:t>
      </w:r>
      <w:r>
        <w:rPr>
          <w:spacing w:val="-12"/>
        </w:rPr>
        <w:t> </w:t>
      </w:r>
      <w:r>
        <w:rPr>
          <w:spacing w:val="-4"/>
        </w:rPr>
        <w:t>of</w:t>
      </w:r>
      <w:r>
        <w:rPr>
          <w:spacing w:val="-12"/>
        </w:rPr>
        <w:t> </w:t>
      </w:r>
      <w:r>
        <w:rPr>
          <w:spacing w:val="-4"/>
        </w:rPr>
        <w:t>KPMG </w:t>
      </w:r>
      <w:r>
        <w:rPr>
          <w:spacing w:val="-2"/>
        </w:rPr>
        <w:t>LLP</w:t>
      </w:r>
      <w:r>
        <w:rPr>
          <w:spacing w:val="-14"/>
        </w:rPr>
        <w:t> </w:t>
      </w:r>
      <w:r>
        <w:rPr>
          <w:spacing w:val="-2"/>
        </w:rPr>
        <w:t>as</w:t>
      </w:r>
      <w:r>
        <w:rPr>
          <w:spacing w:val="-14"/>
        </w:rPr>
        <w:t> </w:t>
      </w:r>
      <w:r>
        <w:rPr>
          <w:spacing w:val="-2"/>
        </w:rPr>
        <w:t>Central’s</w:t>
      </w:r>
      <w:r>
        <w:rPr>
          <w:spacing w:val="-14"/>
        </w:rPr>
        <w:t> </w:t>
      </w:r>
      <w:r>
        <w:rPr>
          <w:spacing w:val="-2"/>
        </w:rPr>
        <w:t>Internal</w:t>
      </w:r>
      <w:r>
        <w:rPr>
          <w:spacing w:val="-14"/>
        </w:rPr>
        <w:t> </w:t>
      </w:r>
      <w:r>
        <w:rPr>
          <w:spacing w:val="-2"/>
        </w:rPr>
        <w:t>Auditors</w:t>
      </w:r>
      <w:r>
        <w:rPr>
          <w:spacing w:val="-14"/>
        </w:rPr>
        <w:t> </w:t>
      </w:r>
      <w:r>
        <w:rPr>
          <w:spacing w:val="-2"/>
        </w:rPr>
        <w:t>with</w:t>
      </w:r>
      <w:r>
        <w:rPr>
          <w:spacing w:val="-13"/>
        </w:rPr>
        <w:t> </w:t>
      </w:r>
      <w:r>
        <w:rPr>
          <w:spacing w:val="-2"/>
        </w:rPr>
        <w:t>effect</w:t>
      </w:r>
      <w:r>
        <w:rPr>
          <w:spacing w:val="-14"/>
        </w:rPr>
        <w:t> </w:t>
      </w:r>
      <w:r>
        <w:rPr>
          <w:spacing w:val="-2"/>
        </w:rPr>
        <w:t>from</w:t>
      </w:r>
      <w:r>
        <w:rPr>
          <w:spacing w:val="-14"/>
        </w:rPr>
        <w:t> </w:t>
      </w:r>
      <w:r>
        <w:rPr>
          <w:spacing w:val="-2"/>
        </w:rPr>
        <w:t>01</w:t>
      </w:r>
      <w:r>
        <w:rPr>
          <w:spacing w:val="-2"/>
          <w:position w:val="7"/>
          <w:sz w:val="13"/>
        </w:rPr>
        <w:t>st</w:t>
      </w:r>
      <w:r>
        <w:rPr>
          <w:spacing w:val="-1"/>
          <w:position w:val="7"/>
          <w:sz w:val="13"/>
        </w:rPr>
        <w:t> </w:t>
      </w:r>
      <w:r>
        <w:rPr>
          <w:spacing w:val="-2"/>
        </w:rPr>
        <w:t>August</w:t>
      </w:r>
      <w:r>
        <w:rPr>
          <w:spacing w:val="-14"/>
        </w:rPr>
        <w:t> </w:t>
      </w:r>
      <w:r>
        <w:rPr>
          <w:spacing w:val="-2"/>
        </w:rPr>
        <w:t>2021</w:t>
      </w:r>
      <w:r>
        <w:rPr>
          <w:spacing w:val="-14"/>
        </w:rPr>
        <w:t> </w:t>
      </w:r>
      <w:r>
        <w:rPr>
          <w:spacing w:val="-2"/>
        </w:rPr>
        <w:t>(post</w:t>
      </w:r>
      <w:r>
        <w:rPr>
          <w:spacing w:val="-14"/>
        </w:rPr>
        <w:t> </w:t>
      </w:r>
      <w:r>
        <w:rPr>
          <w:spacing w:val="-2"/>
        </w:rPr>
        <w:t>year-end).</w:t>
      </w:r>
    </w:p>
    <w:p>
      <w:pPr>
        <w:pStyle w:val="BodyText"/>
        <w:spacing w:before="9"/>
        <w:rPr>
          <w:sz w:val="26"/>
        </w:rPr>
      </w:pPr>
    </w:p>
    <w:p>
      <w:pPr>
        <w:spacing w:line="307" w:lineRule="auto" w:before="0"/>
        <w:ind w:left="998" w:right="1155" w:firstLine="0"/>
        <w:jc w:val="both"/>
        <w:rPr>
          <w:rFonts w:ascii="Calibri" w:hAnsi="Calibri"/>
          <w:i/>
          <w:sz w:val="20"/>
        </w:rPr>
      </w:pPr>
      <w:r>
        <w:rPr>
          <w:sz w:val="20"/>
        </w:rPr>
        <w:t>The</w:t>
      </w:r>
      <w:r>
        <w:rPr>
          <w:spacing w:val="-9"/>
          <w:sz w:val="20"/>
        </w:rPr>
        <w:t> </w:t>
      </w:r>
      <w:r>
        <w:rPr>
          <w:sz w:val="20"/>
        </w:rPr>
        <w:t>Governing</w:t>
      </w:r>
      <w:r>
        <w:rPr>
          <w:spacing w:val="-11"/>
          <w:sz w:val="20"/>
        </w:rPr>
        <w:t> </w:t>
      </w:r>
      <w:r>
        <w:rPr>
          <w:sz w:val="20"/>
        </w:rPr>
        <w:t>Body</w:t>
      </w:r>
      <w:r>
        <w:rPr>
          <w:spacing w:val="-9"/>
          <w:sz w:val="20"/>
        </w:rPr>
        <w:t> </w:t>
      </w:r>
      <w:r>
        <w:rPr>
          <w:sz w:val="20"/>
        </w:rPr>
        <w:t>is</w:t>
      </w:r>
      <w:r>
        <w:rPr>
          <w:spacing w:val="-9"/>
          <w:sz w:val="20"/>
        </w:rPr>
        <w:t> </w:t>
      </w:r>
      <w:r>
        <w:rPr>
          <w:sz w:val="20"/>
        </w:rPr>
        <w:t>of</w:t>
      </w:r>
      <w:r>
        <w:rPr>
          <w:spacing w:val="-6"/>
          <w:sz w:val="20"/>
        </w:rPr>
        <w:t> </w:t>
      </w:r>
      <w:r>
        <w:rPr>
          <w:sz w:val="20"/>
        </w:rPr>
        <w:t>the</w:t>
      </w:r>
      <w:r>
        <w:rPr>
          <w:spacing w:val="-9"/>
          <w:sz w:val="20"/>
        </w:rPr>
        <w:t> </w:t>
      </w:r>
      <w:r>
        <w:rPr>
          <w:sz w:val="20"/>
        </w:rPr>
        <w:t>view</w:t>
      </w:r>
      <w:r>
        <w:rPr>
          <w:spacing w:val="-9"/>
          <w:sz w:val="20"/>
        </w:rPr>
        <w:t> </w:t>
      </w:r>
      <w:r>
        <w:rPr>
          <w:sz w:val="20"/>
        </w:rPr>
        <w:t>that:</w:t>
      </w:r>
      <w:r>
        <w:rPr>
          <w:spacing w:val="-10"/>
          <w:sz w:val="20"/>
        </w:rPr>
        <w:t> </w:t>
      </w:r>
      <w:r>
        <w:rPr>
          <w:rFonts w:ascii="Calibri" w:hAnsi="Calibri"/>
          <w:i/>
          <w:sz w:val="20"/>
        </w:rPr>
        <w:t>there is an effective on-going process for identifying, evaluating</w:t>
      </w:r>
      <w:r>
        <w:rPr>
          <w:rFonts w:ascii="Calibri" w:hAnsi="Calibri"/>
          <w:i/>
          <w:sz w:val="20"/>
        </w:rPr>
        <w:t> </w:t>
      </w:r>
      <w:r>
        <w:rPr>
          <w:rFonts w:ascii="Calibri" w:hAnsi="Calibri"/>
          <w:i/>
          <w:w w:val="105"/>
          <w:sz w:val="20"/>
        </w:rPr>
        <w:t>and managing the institution’s significant risks; that it has been in place throughout the year ended 31</w:t>
      </w:r>
      <w:r>
        <w:rPr>
          <w:rFonts w:ascii="Calibri" w:hAnsi="Calibri"/>
          <w:i/>
          <w:w w:val="105"/>
          <w:position w:val="7"/>
          <w:sz w:val="13"/>
        </w:rPr>
        <w:t>st</w:t>
      </w:r>
      <w:r>
        <w:rPr>
          <w:rFonts w:ascii="Calibri" w:hAnsi="Calibri"/>
          <w:i/>
          <w:spacing w:val="40"/>
          <w:w w:val="105"/>
          <w:position w:val="7"/>
          <w:sz w:val="13"/>
        </w:rPr>
        <w:t> </w:t>
      </w:r>
      <w:r>
        <w:rPr>
          <w:rFonts w:ascii="Calibri" w:hAnsi="Calibri"/>
          <w:i/>
          <w:w w:val="105"/>
          <w:sz w:val="20"/>
        </w:rPr>
        <w:t>July 2021, and up to the</w:t>
      </w:r>
      <w:r>
        <w:rPr>
          <w:rFonts w:ascii="Calibri" w:hAnsi="Calibri"/>
          <w:i/>
          <w:spacing w:val="-1"/>
          <w:w w:val="105"/>
          <w:sz w:val="20"/>
        </w:rPr>
        <w:t> </w:t>
      </w:r>
      <w:r>
        <w:rPr>
          <w:rFonts w:ascii="Calibri" w:hAnsi="Calibri"/>
          <w:i/>
          <w:w w:val="105"/>
          <w:sz w:val="20"/>
        </w:rPr>
        <w:t>date of approval of</w:t>
      </w:r>
      <w:r>
        <w:rPr>
          <w:rFonts w:ascii="Calibri" w:hAnsi="Calibri"/>
          <w:i/>
          <w:spacing w:val="-1"/>
          <w:w w:val="105"/>
          <w:sz w:val="20"/>
        </w:rPr>
        <w:t> </w:t>
      </w:r>
      <w:r>
        <w:rPr>
          <w:rFonts w:ascii="Calibri" w:hAnsi="Calibri"/>
          <w:i/>
          <w:w w:val="105"/>
          <w:sz w:val="20"/>
        </w:rPr>
        <w:t>the annual</w:t>
      </w:r>
      <w:r>
        <w:rPr>
          <w:rFonts w:ascii="Calibri" w:hAnsi="Calibri"/>
          <w:i/>
          <w:spacing w:val="-1"/>
          <w:w w:val="105"/>
          <w:sz w:val="20"/>
        </w:rPr>
        <w:t> </w:t>
      </w:r>
      <w:r>
        <w:rPr>
          <w:rFonts w:ascii="Calibri" w:hAnsi="Calibri"/>
          <w:i/>
          <w:w w:val="105"/>
          <w:sz w:val="20"/>
        </w:rPr>
        <w:t>report and financial statements; that it</w:t>
      </w:r>
      <w:r>
        <w:rPr>
          <w:rFonts w:ascii="Calibri" w:hAnsi="Calibri"/>
          <w:i/>
          <w:spacing w:val="-1"/>
          <w:w w:val="105"/>
          <w:sz w:val="20"/>
        </w:rPr>
        <w:t> </w:t>
      </w:r>
      <w:r>
        <w:rPr>
          <w:rFonts w:ascii="Calibri" w:hAnsi="Calibri"/>
          <w:i/>
          <w:w w:val="105"/>
          <w:sz w:val="20"/>
        </w:rPr>
        <w:t>is regularly reviewed by the Governing Body; and that it accords with the internal control guidance for directors on</w:t>
      </w:r>
      <w:r>
        <w:rPr>
          <w:rFonts w:ascii="Calibri" w:hAnsi="Calibri"/>
          <w:i/>
          <w:spacing w:val="80"/>
          <w:w w:val="105"/>
          <w:sz w:val="20"/>
        </w:rPr>
        <w:t> </w:t>
      </w:r>
      <w:r>
        <w:rPr>
          <w:rFonts w:ascii="Calibri" w:hAnsi="Calibri"/>
          <w:i/>
          <w:w w:val="105"/>
          <w:sz w:val="20"/>
        </w:rPr>
        <w:t>the</w:t>
      </w:r>
      <w:r>
        <w:rPr>
          <w:rFonts w:ascii="Calibri" w:hAnsi="Calibri"/>
          <w:i/>
          <w:spacing w:val="40"/>
          <w:w w:val="105"/>
          <w:sz w:val="20"/>
        </w:rPr>
        <w:t> </w:t>
      </w:r>
      <w:r>
        <w:rPr>
          <w:rFonts w:ascii="Calibri" w:hAnsi="Calibri"/>
          <w:i/>
          <w:w w:val="105"/>
          <w:sz w:val="20"/>
        </w:rPr>
        <w:t>Combined</w:t>
      </w:r>
      <w:r>
        <w:rPr>
          <w:rFonts w:ascii="Calibri" w:hAnsi="Calibri"/>
          <w:i/>
          <w:spacing w:val="40"/>
          <w:w w:val="105"/>
          <w:sz w:val="20"/>
        </w:rPr>
        <w:t> </w:t>
      </w:r>
      <w:r>
        <w:rPr>
          <w:rFonts w:ascii="Calibri" w:hAnsi="Calibri"/>
          <w:i/>
          <w:w w:val="105"/>
          <w:sz w:val="20"/>
        </w:rPr>
        <w:t>Code</w:t>
      </w:r>
      <w:r>
        <w:rPr>
          <w:rFonts w:ascii="Calibri" w:hAnsi="Calibri"/>
          <w:i/>
          <w:spacing w:val="40"/>
          <w:w w:val="105"/>
          <w:sz w:val="20"/>
        </w:rPr>
        <w:t> </w:t>
      </w:r>
      <w:r>
        <w:rPr>
          <w:rFonts w:ascii="Calibri" w:hAnsi="Calibri"/>
          <w:i/>
          <w:w w:val="105"/>
          <w:sz w:val="20"/>
        </w:rPr>
        <w:t>as</w:t>
      </w:r>
      <w:r>
        <w:rPr>
          <w:rFonts w:ascii="Calibri" w:hAnsi="Calibri"/>
          <w:i/>
          <w:spacing w:val="40"/>
          <w:w w:val="105"/>
          <w:sz w:val="20"/>
        </w:rPr>
        <w:t> </w:t>
      </w:r>
      <w:r>
        <w:rPr>
          <w:rFonts w:ascii="Calibri" w:hAnsi="Calibri"/>
          <w:i/>
          <w:w w:val="105"/>
          <w:sz w:val="20"/>
        </w:rPr>
        <w:t>deemed</w:t>
      </w:r>
      <w:r>
        <w:rPr>
          <w:rFonts w:ascii="Calibri" w:hAnsi="Calibri"/>
          <w:i/>
          <w:spacing w:val="40"/>
          <w:w w:val="105"/>
          <w:sz w:val="20"/>
        </w:rPr>
        <w:t> </w:t>
      </w:r>
      <w:r>
        <w:rPr>
          <w:rFonts w:ascii="Calibri" w:hAnsi="Calibri"/>
          <w:i/>
          <w:w w:val="105"/>
          <w:sz w:val="20"/>
        </w:rPr>
        <w:t>appropriate</w:t>
      </w:r>
      <w:r>
        <w:rPr>
          <w:rFonts w:ascii="Calibri" w:hAnsi="Calibri"/>
          <w:i/>
          <w:spacing w:val="40"/>
          <w:w w:val="105"/>
          <w:sz w:val="20"/>
        </w:rPr>
        <w:t> </w:t>
      </w:r>
      <w:r>
        <w:rPr>
          <w:rFonts w:ascii="Calibri" w:hAnsi="Calibri"/>
          <w:i/>
          <w:w w:val="105"/>
          <w:sz w:val="20"/>
        </w:rPr>
        <w:t>for</w:t>
      </w:r>
      <w:r>
        <w:rPr>
          <w:rFonts w:ascii="Calibri" w:hAnsi="Calibri"/>
          <w:i/>
          <w:spacing w:val="40"/>
          <w:w w:val="105"/>
          <w:sz w:val="20"/>
        </w:rPr>
        <w:t> </w:t>
      </w:r>
      <w:r>
        <w:rPr>
          <w:rFonts w:ascii="Calibri" w:hAnsi="Calibri"/>
          <w:i/>
          <w:w w:val="105"/>
          <w:sz w:val="20"/>
        </w:rPr>
        <w:t>higher</w:t>
      </w:r>
      <w:r>
        <w:rPr>
          <w:rFonts w:ascii="Calibri" w:hAnsi="Calibri"/>
          <w:i/>
          <w:spacing w:val="40"/>
          <w:w w:val="105"/>
          <w:sz w:val="20"/>
        </w:rPr>
        <w:t> </w:t>
      </w:r>
      <w:r>
        <w:rPr>
          <w:rFonts w:ascii="Calibri" w:hAnsi="Calibri"/>
          <w:i/>
          <w:w w:val="105"/>
          <w:sz w:val="20"/>
        </w:rPr>
        <w:t>education.</w:t>
      </w:r>
    </w:p>
    <w:p>
      <w:pPr>
        <w:pStyle w:val="BodyText"/>
        <w:spacing w:before="10"/>
        <w:rPr>
          <w:rFonts w:ascii="Calibri"/>
          <w:i/>
          <w:sz w:val="25"/>
        </w:rPr>
      </w:pPr>
    </w:p>
    <w:p>
      <w:pPr>
        <w:pStyle w:val="Heading7"/>
        <w:spacing w:before="1"/>
        <w:jc w:val="both"/>
        <w:rPr>
          <w:i/>
        </w:rPr>
      </w:pPr>
      <w:r>
        <w:rPr>
          <w:i/>
        </w:rPr>
        <w:t>Disclosure</w:t>
      </w:r>
      <w:r>
        <w:rPr>
          <w:i/>
          <w:spacing w:val="-13"/>
        </w:rPr>
        <w:t> </w:t>
      </w:r>
      <w:r>
        <w:rPr>
          <w:i/>
        </w:rPr>
        <w:t>of</w:t>
      </w:r>
      <w:r>
        <w:rPr>
          <w:i/>
          <w:spacing w:val="-12"/>
        </w:rPr>
        <w:t> </w:t>
      </w:r>
      <w:r>
        <w:rPr>
          <w:i/>
        </w:rPr>
        <w:t>information</w:t>
      </w:r>
      <w:r>
        <w:rPr>
          <w:i/>
          <w:spacing w:val="-12"/>
        </w:rPr>
        <w:t> </w:t>
      </w:r>
      <w:r>
        <w:rPr>
          <w:i/>
        </w:rPr>
        <w:t>to</w:t>
      </w:r>
      <w:r>
        <w:rPr>
          <w:i/>
          <w:spacing w:val="-11"/>
        </w:rPr>
        <w:t> </w:t>
      </w:r>
      <w:r>
        <w:rPr>
          <w:i/>
          <w:spacing w:val="-2"/>
        </w:rPr>
        <w:t>auditors</w:t>
      </w:r>
    </w:p>
    <w:p>
      <w:pPr>
        <w:pStyle w:val="BodyText"/>
        <w:spacing w:line="319" w:lineRule="auto" w:before="76"/>
        <w:ind w:left="998" w:right="1155"/>
        <w:jc w:val="both"/>
      </w:pPr>
      <w:r>
        <w:rPr>
          <w:spacing w:val="-4"/>
        </w:rPr>
        <w:t>The</w:t>
      </w:r>
      <w:r>
        <w:rPr>
          <w:spacing w:val="-12"/>
        </w:rPr>
        <w:t> </w:t>
      </w:r>
      <w:r>
        <w:rPr>
          <w:spacing w:val="-4"/>
        </w:rPr>
        <w:t>Directors</w:t>
      </w:r>
      <w:r>
        <w:rPr>
          <w:spacing w:val="-11"/>
        </w:rPr>
        <w:t> </w:t>
      </w:r>
      <w:r>
        <w:rPr>
          <w:spacing w:val="-4"/>
        </w:rPr>
        <w:t>who</w:t>
      </w:r>
      <w:r>
        <w:rPr>
          <w:spacing w:val="-12"/>
        </w:rPr>
        <w:t> </w:t>
      </w:r>
      <w:r>
        <w:rPr>
          <w:spacing w:val="-4"/>
        </w:rPr>
        <w:t>held</w:t>
      </w:r>
      <w:r>
        <w:rPr>
          <w:spacing w:val="-11"/>
        </w:rPr>
        <w:t> </w:t>
      </w:r>
      <w:r>
        <w:rPr>
          <w:spacing w:val="-4"/>
        </w:rPr>
        <w:t>office</w:t>
      </w:r>
      <w:r>
        <w:rPr>
          <w:spacing w:val="-11"/>
        </w:rPr>
        <w:t> </w:t>
      </w:r>
      <w:r>
        <w:rPr>
          <w:spacing w:val="-4"/>
        </w:rPr>
        <w:t>at</w:t>
      </w:r>
      <w:r>
        <w:rPr>
          <w:spacing w:val="-12"/>
        </w:rPr>
        <w:t> </w:t>
      </w:r>
      <w:r>
        <w:rPr>
          <w:spacing w:val="-4"/>
        </w:rPr>
        <w:t>the</w:t>
      </w:r>
      <w:r>
        <w:rPr>
          <w:spacing w:val="-11"/>
        </w:rPr>
        <w:t> </w:t>
      </w:r>
      <w:r>
        <w:rPr>
          <w:spacing w:val="-4"/>
        </w:rPr>
        <w:t>date</w:t>
      </w:r>
      <w:r>
        <w:rPr>
          <w:spacing w:val="-11"/>
        </w:rPr>
        <w:t> </w:t>
      </w:r>
      <w:r>
        <w:rPr>
          <w:spacing w:val="-4"/>
        </w:rPr>
        <w:t>of</w:t>
      </w:r>
      <w:r>
        <w:rPr>
          <w:spacing w:val="-10"/>
        </w:rPr>
        <w:t> </w:t>
      </w:r>
      <w:r>
        <w:rPr>
          <w:spacing w:val="-4"/>
        </w:rPr>
        <w:t>approval</w:t>
      </w:r>
      <w:r>
        <w:rPr>
          <w:spacing w:val="-9"/>
        </w:rPr>
        <w:t> </w:t>
      </w:r>
      <w:r>
        <w:rPr>
          <w:spacing w:val="-4"/>
        </w:rPr>
        <w:t>of</w:t>
      </w:r>
      <w:r>
        <w:rPr>
          <w:spacing w:val="-12"/>
        </w:rPr>
        <w:t> </w:t>
      </w:r>
      <w:r>
        <w:rPr>
          <w:spacing w:val="-4"/>
        </w:rPr>
        <w:t>this</w:t>
      </w:r>
      <w:r>
        <w:rPr>
          <w:spacing w:val="-8"/>
        </w:rPr>
        <w:t> </w:t>
      </w:r>
      <w:r>
        <w:rPr>
          <w:spacing w:val="-4"/>
        </w:rPr>
        <w:t>Corporate</w:t>
      </w:r>
      <w:r>
        <w:rPr>
          <w:spacing w:val="-8"/>
        </w:rPr>
        <w:t> </w:t>
      </w:r>
      <w:r>
        <w:rPr>
          <w:spacing w:val="-4"/>
        </w:rPr>
        <w:t>Governance</w:t>
      </w:r>
      <w:r>
        <w:rPr>
          <w:spacing w:val="-11"/>
        </w:rPr>
        <w:t> </w:t>
      </w:r>
      <w:r>
        <w:rPr>
          <w:spacing w:val="-4"/>
        </w:rPr>
        <w:t>report</w:t>
      </w:r>
      <w:r>
        <w:rPr>
          <w:spacing w:val="-12"/>
        </w:rPr>
        <w:t> </w:t>
      </w:r>
      <w:r>
        <w:rPr>
          <w:spacing w:val="-4"/>
        </w:rPr>
        <w:t>confirm that,</w:t>
      </w:r>
      <w:r>
        <w:rPr>
          <w:spacing w:val="-9"/>
        </w:rPr>
        <w:t> </w:t>
      </w:r>
      <w:r>
        <w:rPr>
          <w:spacing w:val="-4"/>
        </w:rPr>
        <w:t>so</w:t>
      </w:r>
      <w:r>
        <w:rPr>
          <w:spacing w:val="-8"/>
        </w:rPr>
        <w:t> </w:t>
      </w:r>
      <w:r>
        <w:rPr>
          <w:spacing w:val="-4"/>
        </w:rPr>
        <w:t>far</w:t>
      </w:r>
      <w:r>
        <w:rPr>
          <w:spacing w:val="-5"/>
        </w:rPr>
        <w:t> </w:t>
      </w:r>
      <w:r>
        <w:rPr>
          <w:spacing w:val="-4"/>
        </w:rPr>
        <w:t>as</w:t>
      </w:r>
      <w:r>
        <w:rPr>
          <w:spacing w:val="-7"/>
        </w:rPr>
        <w:t> </w:t>
      </w:r>
      <w:r>
        <w:rPr>
          <w:spacing w:val="-4"/>
        </w:rPr>
        <w:t>they</w:t>
      </w:r>
      <w:r>
        <w:rPr>
          <w:spacing w:val="-8"/>
        </w:rPr>
        <w:t> </w:t>
      </w:r>
      <w:r>
        <w:rPr>
          <w:spacing w:val="-4"/>
        </w:rPr>
        <w:t>are</w:t>
      </w:r>
      <w:r>
        <w:rPr>
          <w:spacing w:val="-7"/>
        </w:rPr>
        <w:t> </w:t>
      </w:r>
      <w:r>
        <w:rPr>
          <w:spacing w:val="-4"/>
        </w:rPr>
        <w:t>each</w:t>
      </w:r>
      <w:r>
        <w:rPr>
          <w:spacing w:val="-8"/>
        </w:rPr>
        <w:t> </w:t>
      </w:r>
      <w:r>
        <w:rPr>
          <w:spacing w:val="-4"/>
        </w:rPr>
        <w:t>aware,</w:t>
      </w:r>
      <w:r>
        <w:rPr>
          <w:spacing w:val="-9"/>
        </w:rPr>
        <w:t> </w:t>
      </w:r>
      <w:r>
        <w:rPr>
          <w:spacing w:val="-4"/>
        </w:rPr>
        <w:t>there</w:t>
      </w:r>
      <w:r>
        <w:rPr>
          <w:spacing w:val="-7"/>
        </w:rPr>
        <w:t> </w:t>
      </w:r>
      <w:r>
        <w:rPr>
          <w:spacing w:val="-4"/>
        </w:rPr>
        <w:t>is</w:t>
      </w:r>
      <w:r>
        <w:rPr>
          <w:spacing w:val="-7"/>
        </w:rPr>
        <w:t> </w:t>
      </w:r>
      <w:r>
        <w:rPr>
          <w:spacing w:val="-4"/>
        </w:rPr>
        <w:t>no</w:t>
      </w:r>
      <w:r>
        <w:rPr>
          <w:spacing w:val="-8"/>
        </w:rPr>
        <w:t> </w:t>
      </w:r>
      <w:r>
        <w:rPr>
          <w:spacing w:val="-4"/>
        </w:rPr>
        <w:t>relevant</w:t>
      </w:r>
      <w:r>
        <w:rPr>
          <w:spacing w:val="-9"/>
        </w:rPr>
        <w:t> </w:t>
      </w:r>
      <w:r>
        <w:rPr>
          <w:spacing w:val="-4"/>
        </w:rPr>
        <w:t>audit</w:t>
      </w:r>
      <w:r>
        <w:rPr>
          <w:spacing w:val="-9"/>
        </w:rPr>
        <w:t> </w:t>
      </w:r>
      <w:r>
        <w:rPr>
          <w:spacing w:val="-4"/>
        </w:rPr>
        <w:t>information</w:t>
      </w:r>
      <w:r>
        <w:rPr>
          <w:spacing w:val="-8"/>
        </w:rPr>
        <w:t> </w:t>
      </w:r>
      <w:r>
        <w:rPr>
          <w:spacing w:val="-4"/>
        </w:rPr>
        <w:t>of</w:t>
      </w:r>
      <w:r>
        <w:rPr>
          <w:spacing w:val="-8"/>
        </w:rPr>
        <w:t> </w:t>
      </w:r>
      <w:r>
        <w:rPr>
          <w:spacing w:val="-4"/>
        </w:rPr>
        <w:t>which</w:t>
      </w:r>
      <w:r>
        <w:rPr>
          <w:spacing w:val="-8"/>
        </w:rPr>
        <w:t> </w:t>
      </w:r>
      <w:r>
        <w:rPr>
          <w:spacing w:val="-4"/>
        </w:rPr>
        <w:t>the</w:t>
      </w:r>
      <w:r>
        <w:rPr>
          <w:spacing w:val="-7"/>
        </w:rPr>
        <w:t> </w:t>
      </w:r>
      <w:r>
        <w:rPr>
          <w:spacing w:val="-4"/>
        </w:rPr>
        <w:t>Company’s auditors</w:t>
      </w:r>
      <w:r>
        <w:rPr>
          <w:spacing w:val="-7"/>
        </w:rPr>
        <w:t> </w:t>
      </w:r>
      <w:r>
        <w:rPr>
          <w:spacing w:val="-4"/>
        </w:rPr>
        <w:t>are</w:t>
      </w:r>
      <w:r>
        <w:rPr>
          <w:spacing w:val="-7"/>
        </w:rPr>
        <w:t> </w:t>
      </w:r>
      <w:r>
        <w:rPr>
          <w:spacing w:val="-4"/>
        </w:rPr>
        <w:t>unaware;</w:t>
      </w:r>
      <w:r>
        <w:rPr>
          <w:spacing w:val="-8"/>
        </w:rPr>
        <w:t> </w:t>
      </w:r>
      <w:r>
        <w:rPr>
          <w:spacing w:val="-4"/>
        </w:rPr>
        <w:t>and</w:t>
      </w:r>
      <w:r>
        <w:rPr>
          <w:spacing w:val="-8"/>
        </w:rPr>
        <w:t> </w:t>
      </w:r>
      <w:r>
        <w:rPr>
          <w:spacing w:val="-4"/>
        </w:rPr>
        <w:t>each</w:t>
      </w:r>
      <w:r>
        <w:rPr>
          <w:spacing w:val="-10"/>
        </w:rPr>
        <w:t> </w:t>
      </w:r>
      <w:r>
        <w:rPr>
          <w:spacing w:val="-4"/>
        </w:rPr>
        <w:t>director</w:t>
      </w:r>
      <w:r>
        <w:rPr>
          <w:spacing w:val="-8"/>
        </w:rPr>
        <w:t> </w:t>
      </w:r>
      <w:r>
        <w:rPr>
          <w:spacing w:val="-4"/>
        </w:rPr>
        <w:t>has</w:t>
      </w:r>
      <w:r>
        <w:rPr>
          <w:spacing w:val="-7"/>
        </w:rPr>
        <w:t> </w:t>
      </w:r>
      <w:r>
        <w:rPr>
          <w:spacing w:val="-4"/>
        </w:rPr>
        <w:t>taken</w:t>
      </w:r>
      <w:r>
        <w:rPr>
          <w:spacing w:val="-12"/>
        </w:rPr>
        <w:t> </w:t>
      </w:r>
      <w:r>
        <w:rPr>
          <w:spacing w:val="-4"/>
        </w:rPr>
        <w:t>all</w:t>
      </w:r>
      <w:r>
        <w:rPr>
          <w:spacing w:val="-8"/>
        </w:rPr>
        <w:t> </w:t>
      </w:r>
      <w:r>
        <w:rPr>
          <w:spacing w:val="-4"/>
        </w:rPr>
        <w:t>the</w:t>
      </w:r>
      <w:r>
        <w:rPr>
          <w:spacing w:val="-7"/>
        </w:rPr>
        <w:t> </w:t>
      </w:r>
      <w:r>
        <w:rPr>
          <w:spacing w:val="-4"/>
        </w:rPr>
        <w:t>steps</w:t>
      </w:r>
      <w:r>
        <w:rPr>
          <w:spacing w:val="-9"/>
        </w:rPr>
        <w:t> </w:t>
      </w:r>
      <w:r>
        <w:rPr>
          <w:spacing w:val="-4"/>
        </w:rPr>
        <w:t>that</w:t>
      </w:r>
      <w:r>
        <w:rPr>
          <w:spacing w:val="-9"/>
        </w:rPr>
        <w:t> </w:t>
      </w:r>
      <w:r>
        <w:rPr>
          <w:spacing w:val="-4"/>
        </w:rPr>
        <w:t>they</w:t>
      </w:r>
      <w:r>
        <w:rPr>
          <w:spacing w:val="-8"/>
        </w:rPr>
        <w:t> </w:t>
      </w:r>
      <w:r>
        <w:rPr>
          <w:spacing w:val="-4"/>
        </w:rPr>
        <w:t>ought</w:t>
      </w:r>
      <w:r>
        <w:rPr>
          <w:spacing w:val="-9"/>
        </w:rPr>
        <w:t> </w:t>
      </w:r>
      <w:r>
        <w:rPr>
          <w:spacing w:val="-4"/>
        </w:rPr>
        <w:t>to</w:t>
      </w:r>
      <w:r>
        <w:rPr>
          <w:spacing w:val="-8"/>
        </w:rPr>
        <w:t> </w:t>
      </w:r>
      <w:r>
        <w:rPr>
          <w:spacing w:val="-4"/>
        </w:rPr>
        <w:t>have</w:t>
      </w:r>
      <w:r>
        <w:rPr>
          <w:spacing w:val="-7"/>
        </w:rPr>
        <w:t> </w:t>
      </w:r>
      <w:r>
        <w:rPr>
          <w:spacing w:val="-4"/>
        </w:rPr>
        <w:t>taken</w:t>
      </w:r>
      <w:r>
        <w:rPr>
          <w:spacing w:val="-8"/>
        </w:rPr>
        <w:t> </w:t>
      </w:r>
      <w:r>
        <w:rPr>
          <w:spacing w:val="-4"/>
        </w:rPr>
        <w:t>as</w:t>
      </w:r>
      <w:r>
        <w:rPr>
          <w:spacing w:val="-9"/>
        </w:rPr>
        <w:t> </w:t>
      </w:r>
      <w:r>
        <w:rPr>
          <w:spacing w:val="-4"/>
        </w:rPr>
        <w:t>a </w:t>
      </w:r>
      <w:r>
        <w:rPr>
          <w:spacing w:val="-6"/>
        </w:rPr>
        <w:t>director to make himself / herself aware of any relevant audit information and to establish that the </w:t>
      </w:r>
      <w:r>
        <w:rPr>
          <w:spacing w:val="-2"/>
        </w:rPr>
        <w:t>Company’s</w:t>
      </w:r>
      <w:r>
        <w:rPr>
          <w:spacing w:val="-11"/>
        </w:rPr>
        <w:t> </w:t>
      </w:r>
      <w:r>
        <w:rPr>
          <w:spacing w:val="-2"/>
        </w:rPr>
        <w:t>auditor</w:t>
      </w:r>
      <w:r>
        <w:rPr>
          <w:spacing w:val="-11"/>
        </w:rPr>
        <w:t> </w:t>
      </w:r>
      <w:r>
        <w:rPr>
          <w:spacing w:val="-2"/>
        </w:rPr>
        <w:t>is</w:t>
      </w:r>
      <w:r>
        <w:rPr>
          <w:spacing w:val="-11"/>
        </w:rPr>
        <w:t> </w:t>
      </w:r>
      <w:r>
        <w:rPr>
          <w:spacing w:val="-2"/>
        </w:rPr>
        <w:t>aware</w:t>
      </w:r>
      <w:r>
        <w:rPr>
          <w:spacing w:val="-11"/>
        </w:rPr>
        <w:t> </w:t>
      </w:r>
      <w:r>
        <w:rPr>
          <w:spacing w:val="-2"/>
        </w:rPr>
        <w:t>of</w:t>
      </w:r>
      <w:r>
        <w:rPr>
          <w:spacing w:val="-12"/>
        </w:rPr>
        <w:t> </w:t>
      </w:r>
      <w:r>
        <w:rPr>
          <w:spacing w:val="-2"/>
        </w:rPr>
        <w:t>that</w:t>
      </w:r>
      <w:r>
        <w:rPr>
          <w:spacing w:val="-13"/>
        </w:rPr>
        <w:t> </w:t>
      </w:r>
      <w:r>
        <w:rPr>
          <w:spacing w:val="-2"/>
        </w:rPr>
        <w:t>information.</w:t>
      </w:r>
      <w:r>
        <w:rPr>
          <w:spacing w:val="40"/>
        </w:rPr>
        <w:t> </w:t>
      </w:r>
      <w:r>
        <w:rPr>
          <w:spacing w:val="-2"/>
        </w:rPr>
        <w:t>At</w:t>
      </w:r>
      <w:r>
        <w:rPr>
          <w:spacing w:val="-10"/>
        </w:rPr>
        <w:t> </w:t>
      </w:r>
      <w:r>
        <w:rPr>
          <w:spacing w:val="-2"/>
        </w:rPr>
        <w:t>the</w:t>
      </w:r>
      <w:r>
        <w:rPr>
          <w:spacing w:val="-10"/>
        </w:rPr>
        <w:t> </w:t>
      </w:r>
      <w:r>
        <w:rPr>
          <w:spacing w:val="-2"/>
        </w:rPr>
        <w:t>Annual</w:t>
      </w:r>
      <w:r>
        <w:rPr>
          <w:spacing w:val="-12"/>
        </w:rPr>
        <w:t> </w:t>
      </w:r>
      <w:r>
        <w:rPr>
          <w:spacing w:val="-2"/>
        </w:rPr>
        <w:t>General</w:t>
      </w:r>
      <w:r>
        <w:rPr>
          <w:spacing w:val="-12"/>
        </w:rPr>
        <w:t> </w:t>
      </w:r>
      <w:r>
        <w:rPr>
          <w:spacing w:val="-2"/>
        </w:rPr>
        <w:t>Meeting</w:t>
      </w:r>
      <w:r>
        <w:rPr>
          <w:spacing w:val="-13"/>
        </w:rPr>
        <w:t> </w:t>
      </w:r>
      <w:r>
        <w:rPr>
          <w:spacing w:val="-2"/>
        </w:rPr>
        <w:t>of</w:t>
      </w:r>
      <w:r>
        <w:rPr>
          <w:spacing w:val="-10"/>
        </w:rPr>
        <w:t> </w:t>
      </w:r>
      <w:r>
        <w:rPr>
          <w:spacing w:val="-2"/>
        </w:rPr>
        <w:t>the</w:t>
      </w:r>
      <w:r>
        <w:rPr>
          <w:spacing w:val="-11"/>
        </w:rPr>
        <w:t> </w:t>
      </w:r>
      <w:r>
        <w:rPr>
          <w:spacing w:val="-2"/>
        </w:rPr>
        <w:t>Members on</w:t>
      </w:r>
      <w:r>
        <w:rPr>
          <w:spacing w:val="-12"/>
        </w:rPr>
        <w:t> </w:t>
      </w:r>
      <w:r>
        <w:rPr>
          <w:spacing w:val="-2"/>
        </w:rPr>
        <w:t>07</w:t>
      </w:r>
      <w:r>
        <w:rPr>
          <w:spacing w:val="-2"/>
          <w:position w:val="7"/>
          <w:sz w:val="13"/>
        </w:rPr>
        <w:t>th</w:t>
      </w:r>
      <w:r>
        <w:rPr>
          <w:spacing w:val="10"/>
          <w:position w:val="7"/>
          <w:sz w:val="13"/>
        </w:rPr>
        <w:t> </w:t>
      </w:r>
      <w:r>
        <w:rPr>
          <w:spacing w:val="-2"/>
        </w:rPr>
        <w:t>July</w:t>
      </w:r>
      <w:r>
        <w:rPr>
          <w:spacing w:val="-12"/>
        </w:rPr>
        <w:t> </w:t>
      </w:r>
      <w:r>
        <w:rPr>
          <w:spacing w:val="-2"/>
        </w:rPr>
        <w:t>2021,</w:t>
      </w:r>
      <w:r>
        <w:rPr>
          <w:spacing w:val="-13"/>
        </w:rPr>
        <w:t> </w:t>
      </w:r>
      <w:r>
        <w:rPr>
          <w:spacing w:val="-2"/>
        </w:rPr>
        <w:t>BDO</w:t>
      </w:r>
      <w:r>
        <w:rPr>
          <w:spacing w:val="-11"/>
        </w:rPr>
        <w:t> </w:t>
      </w:r>
      <w:r>
        <w:rPr>
          <w:spacing w:val="-2"/>
        </w:rPr>
        <w:t>LLP</w:t>
      </w:r>
      <w:r>
        <w:rPr>
          <w:spacing w:val="-12"/>
        </w:rPr>
        <w:t> </w:t>
      </w:r>
      <w:r>
        <w:rPr>
          <w:spacing w:val="-2"/>
        </w:rPr>
        <w:t>was</w:t>
      </w:r>
      <w:r>
        <w:rPr>
          <w:spacing w:val="-11"/>
        </w:rPr>
        <w:t> </w:t>
      </w:r>
      <w:r>
        <w:rPr>
          <w:spacing w:val="-2"/>
        </w:rPr>
        <w:t>re-appointed</w:t>
      </w:r>
      <w:r>
        <w:rPr>
          <w:spacing w:val="-12"/>
        </w:rPr>
        <w:t> </w:t>
      </w:r>
      <w:r>
        <w:rPr>
          <w:spacing w:val="-2"/>
        </w:rPr>
        <w:t>as</w:t>
      </w:r>
      <w:r>
        <w:rPr>
          <w:spacing w:val="-11"/>
        </w:rPr>
        <w:t> </w:t>
      </w:r>
      <w:r>
        <w:rPr>
          <w:spacing w:val="-2"/>
        </w:rPr>
        <w:t>Central’s</w:t>
      </w:r>
      <w:r>
        <w:rPr>
          <w:spacing w:val="-11"/>
        </w:rPr>
        <w:t> </w:t>
      </w:r>
      <w:r>
        <w:rPr>
          <w:spacing w:val="-2"/>
        </w:rPr>
        <w:t>external</w:t>
      </w:r>
      <w:r>
        <w:rPr>
          <w:spacing w:val="-12"/>
        </w:rPr>
        <w:t> </w:t>
      </w:r>
      <w:r>
        <w:rPr>
          <w:spacing w:val="-2"/>
        </w:rPr>
        <w:t>auditor.</w:t>
      </w:r>
    </w:p>
    <w:p>
      <w:pPr>
        <w:spacing w:after="0" w:line="319" w:lineRule="auto"/>
        <w:jc w:val="both"/>
        <w:sectPr>
          <w:pgSz w:w="11910" w:h="16840"/>
          <w:pgMar w:header="712" w:footer="779" w:top="1320" w:bottom="960" w:left="420" w:right="260"/>
        </w:sectPr>
      </w:pPr>
    </w:p>
    <w:p>
      <w:pPr>
        <w:pStyle w:val="BodyText"/>
        <w:spacing w:line="266" w:lineRule="auto" w:before="99"/>
        <w:ind w:left="998" w:right="1154"/>
        <w:jc w:val="both"/>
        <w:rPr>
          <w:rFonts w:ascii="Arial Black"/>
        </w:rPr>
      </w:pPr>
      <w:r>
        <w:rPr>
          <w:rFonts w:ascii="Arial Black"/>
        </w:rPr>
        <w:t>Statement</w:t>
      </w:r>
      <w:r>
        <w:rPr>
          <w:rFonts w:ascii="Arial Black"/>
          <w:spacing w:val="-10"/>
        </w:rPr>
        <w:t> </w:t>
      </w:r>
      <w:r>
        <w:rPr>
          <w:rFonts w:ascii="Arial Black"/>
        </w:rPr>
        <w:t>of</w:t>
      </w:r>
      <w:r>
        <w:rPr>
          <w:rFonts w:ascii="Arial Black"/>
          <w:spacing w:val="-10"/>
        </w:rPr>
        <w:t> </w:t>
      </w:r>
      <w:r>
        <w:rPr>
          <w:rFonts w:ascii="Arial Black"/>
        </w:rPr>
        <w:t>Governing</w:t>
      </w:r>
      <w:r>
        <w:rPr>
          <w:rFonts w:ascii="Arial Black"/>
          <w:spacing w:val="-10"/>
        </w:rPr>
        <w:t> </w:t>
      </w:r>
      <w:r>
        <w:rPr>
          <w:rFonts w:ascii="Arial Black"/>
        </w:rPr>
        <w:t>Body</w:t>
      </w:r>
      <w:r>
        <w:rPr>
          <w:rFonts w:ascii="Arial Black"/>
          <w:spacing w:val="-11"/>
        </w:rPr>
        <w:t> </w:t>
      </w:r>
      <w:r>
        <w:rPr>
          <w:rFonts w:ascii="Arial Black"/>
        </w:rPr>
        <w:t>Responsibilities</w:t>
      </w:r>
      <w:r>
        <w:rPr>
          <w:rFonts w:ascii="Arial Black"/>
          <w:spacing w:val="-9"/>
        </w:rPr>
        <w:t> </w:t>
      </w:r>
      <w:r>
        <w:rPr>
          <w:rFonts w:ascii="Arial Black"/>
        </w:rPr>
        <w:t>in</w:t>
      </w:r>
      <w:r>
        <w:rPr>
          <w:rFonts w:ascii="Arial Black"/>
          <w:spacing w:val="-10"/>
        </w:rPr>
        <w:t> </w:t>
      </w:r>
      <w:r>
        <w:rPr>
          <w:rFonts w:ascii="Arial Black"/>
        </w:rPr>
        <w:t>respect</w:t>
      </w:r>
      <w:r>
        <w:rPr>
          <w:rFonts w:ascii="Arial Black"/>
          <w:spacing w:val="-10"/>
        </w:rPr>
        <w:t> </w:t>
      </w:r>
      <w:r>
        <w:rPr>
          <w:rFonts w:ascii="Arial Black"/>
        </w:rPr>
        <w:t>of</w:t>
      </w:r>
      <w:r>
        <w:rPr>
          <w:rFonts w:ascii="Arial Black"/>
          <w:spacing w:val="-10"/>
        </w:rPr>
        <w:t> </w:t>
      </w:r>
      <w:r>
        <w:rPr>
          <w:rFonts w:ascii="Arial Black"/>
        </w:rPr>
        <w:t>the</w:t>
      </w:r>
      <w:r>
        <w:rPr>
          <w:rFonts w:ascii="Arial Black"/>
          <w:spacing w:val="-12"/>
        </w:rPr>
        <w:t> </w:t>
      </w:r>
      <w:r>
        <w:rPr>
          <w:rFonts w:ascii="Arial Black"/>
        </w:rPr>
        <w:t>strategic</w:t>
      </w:r>
      <w:r>
        <w:rPr>
          <w:rFonts w:ascii="Arial Black"/>
          <w:spacing w:val="-10"/>
        </w:rPr>
        <w:t> </w:t>
      </w:r>
      <w:r>
        <w:rPr>
          <w:rFonts w:ascii="Arial Black"/>
        </w:rPr>
        <w:t>report</w:t>
      </w:r>
      <w:r>
        <w:rPr>
          <w:rFonts w:ascii="Arial Black"/>
          <w:spacing w:val="-10"/>
        </w:rPr>
        <w:t> </w:t>
      </w:r>
      <w:r>
        <w:rPr>
          <w:rFonts w:ascii="Arial Black"/>
        </w:rPr>
        <w:t>and </w:t>
      </w:r>
      <w:r>
        <w:rPr>
          <w:rFonts w:ascii="Arial Black"/>
          <w:spacing w:val="-2"/>
        </w:rPr>
        <w:t>Financial</w:t>
      </w:r>
      <w:r>
        <w:rPr>
          <w:rFonts w:ascii="Arial Black"/>
          <w:spacing w:val="-15"/>
        </w:rPr>
        <w:t> </w:t>
      </w:r>
      <w:r>
        <w:rPr>
          <w:rFonts w:ascii="Arial Black"/>
          <w:spacing w:val="-2"/>
        </w:rPr>
        <w:t>Statements</w:t>
      </w:r>
    </w:p>
    <w:p>
      <w:pPr>
        <w:pStyle w:val="BodyText"/>
        <w:spacing w:line="319" w:lineRule="auto" w:before="27"/>
        <w:ind w:left="998" w:right="1153"/>
        <w:jc w:val="both"/>
      </w:pPr>
      <w:r>
        <w:rPr/>
        <w:t>In</w:t>
      </w:r>
      <w:r>
        <w:rPr>
          <w:spacing w:val="-13"/>
        </w:rPr>
        <w:t> </w:t>
      </w:r>
      <w:r>
        <w:rPr/>
        <w:t>accordance</w:t>
      </w:r>
      <w:r>
        <w:rPr>
          <w:spacing w:val="-12"/>
        </w:rPr>
        <w:t> </w:t>
      </w:r>
      <w:r>
        <w:rPr/>
        <w:t>with</w:t>
      </w:r>
      <w:r>
        <w:rPr>
          <w:spacing w:val="-13"/>
        </w:rPr>
        <w:t> </w:t>
      </w:r>
      <w:r>
        <w:rPr/>
        <w:t>Company</w:t>
      </w:r>
      <w:r>
        <w:rPr>
          <w:spacing w:val="-12"/>
        </w:rPr>
        <w:t> </w:t>
      </w:r>
      <w:r>
        <w:rPr/>
        <w:t>law</w:t>
      </w:r>
      <w:r>
        <w:rPr>
          <w:spacing w:val="-12"/>
        </w:rPr>
        <w:t> </w:t>
      </w:r>
      <w:r>
        <w:rPr/>
        <w:t>and</w:t>
      </w:r>
      <w:r>
        <w:rPr>
          <w:spacing w:val="-12"/>
        </w:rPr>
        <w:t> </w:t>
      </w:r>
      <w:r>
        <w:rPr/>
        <w:t>the</w:t>
      </w:r>
      <w:r>
        <w:rPr>
          <w:spacing w:val="-12"/>
        </w:rPr>
        <w:t> </w:t>
      </w:r>
      <w:r>
        <w:rPr/>
        <w:t>Articles</w:t>
      </w:r>
      <w:r>
        <w:rPr>
          <w:spacing w:val="-15"/>
        </w:rPr>
        <w:t> </w:t>
      </w:r>
      <w:r>
        <w:rPr/>
        <w:t>of</w:t>
      </w:r>
      <w:r>
        <w:rPr>
          <w:spacing w:val="-13"/>
        </w:rPr>
        <w:t> </w:t>
      </w:r>
      <w:r>
        <w:rPr/>
        <w:t>Association,</w:t>
      </w:r>
      <w:r>
        <w:rPr>
          <w:spacing w:val="-13"/>
        </w:rPr>
        <w:t> </w:t>
      </w:r>
      <w:r>
        <w:rPr/>
        <w:t>the</w:t>
      </w:r>
      <w:r>
        <w:rPr>
          <w:spacing w:val="-12"/>
        </w:rPr>
        <w:t> </w:t>
      </w:r>
      <w:r>
        <w:rPr/>
        <w:t>Governors</w:t>
      </w:r>
      <w:r>
        <w:rPr>
          <w:spacing w:val="-12"/>
        </w:rPr>
        <w:t> </w:t>
      </w:r>
      <w:r>
        <w:rPr/>
        <w:t>are</w:t>
      </w:r>
      <w:r>
        <w:rPr>
          <w:spacing w:val="-12"/>
        </w:rPr>
        <w:t> </w:t>
      </w:r>
      <w:r>
        <w:rPr/>
        <w:t>required</w:t>
      </w:r>
      <w:r>
        <w:rPr>
          <w:spacing w:val="-14"/>
        </w:rPr>
        <w:t> </w:t>
      </w:r>
      <w:r>
        <w:rPr/>
        <w:t>to present audited financial statements of the group and parent for each financial year.</w:t>
      </w:r>
      <w:r>
        <w:rPr>
          <w:spacing w:val="40"/>
        </w:rPr>
        <w:t> </w:t>
      </w:r>
      <w:r>
        <w:rPr/>
        <w:t>These audited financial statements are prepared in accordance with UK accounting standards and applicable law (UK Generally Accepted Accounting Practice), including FRS</w:t>
      </w:r>
      <w:r>
        <w:rPr>
          <w:spacing w:val="-16"/>
        </w:rPr>
        <w:t> </w:t>
      </w:r>
      <w:r>
        <w:rPr/>
        <w:t>102, the Financial </w:t>
      </w:r>
      <w:r>
        <w:rPr>
          <w:spacing w:val="-4"/>
        </w:rPr>
        <w:t>Reporting</w:t>
      </w:r>
      <w:r>
        <w:rPr>
          <w:spacing w:val="-12"/>
        </w:rPr>
        <w:t> </w:t>
      </w:r>
      <w:r>
        <w:rPr>
          <w:spacing w:val="-4"/>
        </w:rPr>
        <w:t>Standard</w:t>
      </w:r>
      <w:r>
        <w:rPr>
          <w:spacing w:val="-12"/>
        </w:rPr>
        <w:t> </w:t>
      </w:r>
      <w:r>
        <w:rPr>
          <w:spacing w:val="-4"/>
        </w:rPr>
        <w:t>applicable</w:t>
      </w:r>
      <w:r>
        <w:rPr>
          <w:spacing w:val="-12"/>
        </w:rPr>
        <w:t> </w:t>
      </w:r>
      <w:r>
        <w:rPr>
          <w:spacing w:val="-4"/>
        </w:rPr>
        <w:t>in</w:t>
      </w:r>
      <w:r>
        <w:rPr>
          <w:spacing w:val="-12"/>
        </w:rPr>
        <w:t> </w:t>
      </w:r>
      <w:r>
        <w:rPr>
          <w:spacing w:val="-4"/>
        </w:rPr>
        <w:t>the</w:t>
      </w:r>
      <w:r>
        <w:rPr>
          <w:spacing w:val="-12"/>
        </w:rPr>
        <w:t> </w:t>
      </w:r>
      <w:r>
        <w:rPr>
          <w:spacing w:val="-4"/>
        </w:rPr>
        <w:t>UK</w:t>
      </w:r>
      <w:r>
        <w:rPr>
          <w:spacing w:val="-11"/>
        </w:rPr>
        <w:t> </w:t>
      </w:r>
      <w:r>
        <w:rPr>
          <w:spacing w:val="-4"/>
        </w:rPr>
        <w:t>and</w:t>
      </w:r>
      <w:r>
        <w:rPr>
          <w:spacing w:val="-12"/>
        </w:rPr>
        <w:t> </w:t>
      </w:r>
      <w:r>
        <w:rPr>
          <w:spacing w:val="-4"/>
        </w:rPr>
        <w:t>Republic</w:t>
      </w:r>
      <w:r>
        <w:rPr>
          <w:spacing w:val="-12"/>
        </w:rPr>
        <w:t> </w:t>
      </w:r>
      <w:r>
        <w:rPr>
          <w:spacing w:val="-4"/>
        </w:rPr>
        <w:t>of</w:t>
      </w:r>
      <w:r>
        <w:rPr>
          <w:spacing w:val="-12"/>
        </w:rPr>
        <w:t> </w:t>
      </w:r>
      <w:r>
        <w:rPr>
          <w:spacing w:val="-4"/>
        </w:rPr>
        <w:t>Ireland.</w:t>
      </w:r>
      <w:r>
        <w:rPr>
          <w:spacing w:val="-12"/>
        </w:rPr>
        <w:t> </w:t>
      </w:r>
      <w:r>
        <w:rPr>
          <w:spacing w:val="-4"/>
        </w:rPr>
        <w:t>As</w:t>
      </w:r>
      <w:r>
        <w:rPr>
          <w:spacing w:val="-12"/>
        </w:rPr>
        <w:t> </w:t>
      </w:r>
      <w:r>
        <w:rPr>
          <w:spacing w:val="-4"/>
        </w:rPr>
        <w:t>a</w:t>
      </w:r>
      <w:r>
        <w:rPr>
          <w:spacing w:val="-11"/>
        </w:rPr>
        <w:t> </w:t>
      </w:r>
      <w:r>
        <w:rPr>
          <w:spacing w:val="-4"/>
        </w:rPr>
        <w:t>Higher</w:t>
      </w:r>
      <w:r>
        <w:rPr>
          <w:spacing w:val="-12"/>
        </w:rPr>
        <w:t> </w:t>
      </w:r>
      <w:r>
        <w:rPr>
          <w:spacing w:val="-4"/>
        </w:rPr>
        <w:t>Education</w:t>
      </w:r>
      <w:r>
        <w:rPr>
          <w:spacing w:val="-12"/>
        </w:rPr>
        <w:t> </w:t>
      </w:r>
      <w:r>
        <w:rPr>
          <w:spacing w:val="-4"/>
        </w:rPr>
        <w:t>institution, </w:t>
      </w:r>
      <w:r>
        <w:rPr/>
        <w:t>the financial statements also accord with the 2019 Statement of Recommended Practice – Accounting for Further and Higher Education.</w:t>
      </w:r>
      <w:r>
        <w:rPr>
          <w:spacing w:val="40"/>
        </w:rPr>
        <w:t> </w:t>
      </w:r>
      <w:r>
        <w:rPr/>
        <w:t>In preparing these financial statements, the Governing Body has:</w:t>
      </w:r>
    </w:p>
    <w:p>
      <w:pPr>
        <w:pStyle w:val="ListParagraph"/>
        <w:numPr>
          <w:ilvl w:val="0"/>
          <w:numId w:val="14"/>
        </w:numPr>
        <w:tabs>
          <w:tab w:pos="1358" w:val="left" w:leader="none"/>
          <w:tab w:pos="1359" w:val="left" w:leader="none"/>
        </w:tabs>
        <w:spacing w:line="236" w:lineRule="exact" w:before="0" w:after="0"/>
        <w:ind w:left="1358" w:right="0" w:hanging="361"/>
        <w:jc w:val="left"/>
        <w:rPr>
          <w:sz w:val="20"/>
        </w:rPr>
      </w:pPr>
      <w:r>
        <w:rPr>
          <w:spacing w:val="-6"/>
          <w:sz w:val="20"/>
        </w:rPr>
        <w:t>complied</w:t>
      </w:r>
      <w:r>
        <w:rPr>
          <w:spacing w:val="-5"/>
          <w:sz w:val="20"/>
        </w:rPr>
        <w:t> </w:t>
      </w:r>
      <w:r>
        <w:rPr>
          <w:spacing w:val="-6"/>
          <w:sz w:val="20"/>
        </w:rPr>
        <w:t>with</w:t>
      </w:r>
      <w:r>
        <w:rPr>
          <w:spacing w:val="-4"/>
          <w:sz w:val="20"/>
        </w:rPr>
        <w:t> </w:t>
      </w:r>
      <w:r>
        <w:rPr>
          <w:spacing w:val="-6"/>
          <w:sz w:val="20"/>
        </w:rPr>
        <w:t>the</w:t>
      </w:r>
      <w:r>
        <w:rPr>
          <w:spacing w:val="-3"/>
          <w:sz w:val="20"/>
        </w:rPr>
        <w:t> </w:t>
      </w:r>
      <w:r>
        <w:rPr>
          <w:spacing w:val="-6"/>
          <w:sz w:val="20"/>
        </w:rPr>
        <w:t>Accounts</w:t>
      </w:r>
      <w:r>
        <w:rPr>
          <w:spacing w:val="-3"/>
          <w:sz w:val="20"/>
        </w:rPr>
        <w:t> </w:t>
      </w:r>
      <w:r>
        <w:rPr>
          <w:spacing w:val="-6"/>
          <w:sz w:val="20"/>
        </w:rPr>
        <w:t>Direction</w:t>
      </w:r>
      <w:r>
        <w:rPr>
          <w:spacing w:val="-4"/>
          <w:sz w:val="20"/>
        </w:rPr>
        <w:t> </w:t>
      </w:r>
      <w:r>
        <w:rPr>
          <w:spacing w:val="-6"/>
          <w:sz w:val="20"/>
        </w:rPr>
        <w:t>issued</w:t>
      </w:r>
      <w:r>
        <w:rPr>
          <w:spacing w:val="-4"/>
          <w:sz w:val="20"/>
        </w:rPr>
        <w:t> </w:t>
      </w:r>
      <w:r>
        <w:rPr>
          <w:spacing w:val="-6"/>
          <w:sz w:val="20"/>
        </w:rPr>
        <w:t>by</w:t>
      </w:r>
      <w:r>
        <w:rPr>
          <w:spacing w:val="-5"/>
          <w:sz w:val="20"/>
        </w:rPr>
        <w:t> </w:t>
      </w:r>
      <w:r>
        <w:rPr>
          <w:spacing w:val="-6"/>
          <w:sz w:val="20"/>
        </w:rPr>
        <w:t>the</w:t>
      </w:r>
      <w:r>
        <w:rPr>
          <w:spacing w:val="-5"/>
          <w:sz w:val="20"/>
        </w:rPr>
        <w:t> </w:t>
      </w:r>
      <w:r>
        <w:rPr>
          <w:spacing w:val="-6"/>
          <w:sz w:val="20"/>
        </w:rPr>
        <w:t>Office</w:t>
      </w:r>
      <w:r>
        <w:rPr>
          <w:spacing w:val="-3"/>
          <w:sz w:val="20"/>
        </w:rPr>
        <w:t> </w:t>
      </w:r>
      <w:r>
        <w:rPr>
          <w:spacing w:val="-6"/>
          <w:sz w:val="20"/>
        </w:rPr>
        <w:t>for</w:t>
      </w:r>
      <w:r>
        <w:rPr>
          <w:spacing w:val="-4"/>
          <w:sz w:val="20"/>
        </w:rPr>
        <w:t> </w:t>
      </w:r>
      <w:r>
        <w:rPr>
          <w:spacing w:val="-6"/>
          <w:sz w:val="20"/>
        </w:rPr>
        <w:t>Students;</w:t>
      </w:r>
    </w:p>
    <w:p>
      <w:pPr>
        <w:pStyle w:val="ListParagraph"/>
        <w:numPr>
          <w:ilvl w:val="0"/>
          <w:numId w:val="14"/>
        </w:numPr>
        <w:tabs>
          <w:tab w:pos="1358" w:val="left" w:leader="none"/>
          <w:tab w:pos="1359" w:val="left" w:leader="none"/>
        </w:tabs>
        <w:spacing w:line="312" w:lineRule="auto" w:before="69" w:after="0"/>
        <w:ind w:left="1358" w:right="1159" w:hanging="360"/>
        <w:jc w:val="left"/>
        <w:rPr>
          <w:sz w:val="20"/>
        </w:rPr>
      </w:pPr>
      <w:r>
        <w:rPr>
          <w:spacing w:val="-4"/>
          <w:sz w:val="20"/>
        </w:rPr>
        <w:t>complied</w:t>
      </w:r>
      <w:r>
        <w:rPr>
          <w:spacing w:val="-8"/>
          <w:sz w:val="20"/>
        </w:rPr>
        <w:t> </w:t>
      </w:r>
      <w:r>
        <w:rPr>
          <w:spacing w:val="-4"/>
          <w:sz w:val="20"/>
        </w:rPr>
        <w:t>with</w:t>
      </w:r>
      <w:r>
        <w:rPr>
          <w:spacing w:val="-8"/>
          <w:sz w:val="20"/>
        </w:rPr>
        <w:t> </w:t>
      </w:r>
      <w:r>
        <w:rPr>
          <w:spacing w:val="-4"/>
          <w:sz w:val="20"/>
        </w:rPr>
        <w:t>the</w:t>
      </w:r>
      <w:r>
        <w:rPr>
          <w:spacing w:val="-7"/>
          <w:sz w:val="20"/>
        </w:rPr>
        <w:t> </w:t>
      </w:r>
      <w:r>
        <w:rPr>
          <w:spacing w:val="-4"/>
          <w:sz w:val="20"/>
        </w:rPr>
        <w:t>Statement</w:t>
      </w:r>
      <w:r>
        <w:rPr>
          <w:spacing w:val="-9"/>
          <w:sz w:val="20"/>
        </w:rPr>
        <w:t> </w:t>
      </w:r>
      <w:r>
        <w:rPr>
          <w:spacing w:val="-4"/>
          <w:sz w:val="20"/>
        </w:rPr>
        <w:t>of</w:t>
      </w:r>
      <w:r>
        <w:rPr>
          <w:spacing w:val="-8"/>
          <w:sz w:val="20"/>
        </w:rPr>
        <w:t> </w:t>
      </w:r>
      <w:r>
        <w:rPr>
          <w:spacing w:val="-4"/>
          <w:sz w:val="20"/>
        </w:rPr>
        <w:t>Recommended</w:t>
      </w:r>
      <w:r>
        <w:rPr>
          <w:spacing w:val="-8"/>
          <w:sz w:val="20"/>
        </w:rPr>
        <w:t> </w:t>
      </w:r>
      <w:r>
        <w:rPr>
          <w:spacing w:val="-4"/>
          <w:sz w:val="20"/>
        </w:rPr>
        <w:t>Practice</w:t>
      </w:r>
      <w:r>
        <w:rPr>
          <w:spacing w:val="-7"/>
          <w:sz w:val="20"/>
        </w:rPr>
        <w:t> </w:t>
      </w:r>
      <w:r>
        <w:rPr>
          <w:spacing w:val="-4"/>
          <w:sz w:val="20"/>
        </w:rPr>
        <w:t>on</w:t>
      </w:r>
      <w:r>
        <w:rPr>
          <w:spacing w:val="-10"/>
          <w:sz w:val="20"/>
        </w:rPr>
        <w:t> </w:t>
      </w:r>
      <w:r>
        <w:rPr>
          <w:spacing w:val="-4"/>
          <w:sz w:val="20"/>
        </w:rPr>
        <w:t>Accounting</w:t>
      </w:r>
      <w:r>
        <w:rPr>
          <w:spacing w:val="-9"/>
          <w:sz w:val="20"/>
        </w:rPr>
        <w:t> </w:t>
      </w:r>
      <w:r>
        <w:rPr>
          <w:spacing w:val="-4"/>
          <w:sz w:val="20"/>
        </w:rPr>
        <w:t>for</w:t>
      </w:r>
      <w:r>
        <w:rPr>
          <w:spacing w:val="-8"/>
          <w:sz w:val="20"/>
        </w:rPr>
        <w:t> </w:t>
      </w:r>
      <w:r>
        <w:rPr>
          <w:spacing w:val="-4"/>
          <w:sz w:val="20"/>
        </w:rPr>
        <w:t>Further</w:t>
      </w:r>
      <w:r>
        <w:rPr>
          <w:spacing w:val="-8"/>
          <w:sz w:val="20"/>
        </w:rPr>
        <w:t> </w:t>
      </w:r>
      <w:r>
        <w:rPr>
          <w:spacing w:val="-4"/>
          <w:sz w:val="20"/>
        </w:rPr>
        <w:t>and</w:t>
      </w:r>
      <w:r>
        <w:rPr>
          <w:spacing w:val="-8"/>
          <w:sz w:val="20"/>
        </w:rPr>
        <w:t> </w:t>
      </w:r>
      <w:r>
        <w:rPr>
          <w:spacing w:val="-4"/>
          <w:sz w:val="20"/>
        </w:rPr>
        <w:t>Higher </w:t>
      </w:r>
      <w:r>
        <w:rPr>
          <w:spacing w:val="-2"/>
          <w:sz w:val="20"/>
        </w:rPr>
        <w:t>Education;</w:t>
      </w:r>
    </w:p>
    <w:p>
      <w:pPr>
        <w:pStyle w:val="ListParagraph"/>
        <w:numPr>
          <w:ilvl w:val="0"/>
          <w:numId w:val="14"/>
        </w:numPr>
        <w:tabs>
          <w:tab w:pos="1358" w:val="left" w:leader="none"/>
          <w:tab w:pos="1359" w:val="left" w:leader="none"/>
        </w:tabs>
        <w:spacing w:line="240" w:lineRule="auto" w:before="1" w:after="0"/>
        <w:ind w:left="1358" w:right="0" w:hanging="361"/>
        <w:jc w:val="left"/>
        <w:rPr>
          <w:sz w:val="20"/>
        </w:rPr>
      </w:pPr>
      <w:r>
        <w:rPr>
          <w:spacing w:val="-6"/>
          <w:sz w:val="20"/>
        </w:rPr>
        <w:t>ensured that</w:t>
      </w:r>
      <w:r>
        <w:rPr>
          <w:spacing w:val="-7"/>
          <w:sz w:val="20"/>
        </w:rPr>
        <w:t> </w:t>
      </w:r>
      <w:r>
        <w:rPr>
          <w:spacing w:val="-6"/>
          <w:sz w:val="20"/>
        </w:rPr>
        <w:t>appropriate</w:t>
      </w:r>
      <w:r>
        <w:rPr>
          <w:spacing w:val="-4"/>
          <w:sz w:val="20"/>
        </w:rPr>
        <w:t> </w:t>
      </w:r>
      <w:r>
        <w:rPr>
          <w:spacing w:val="-6"/>
          <w:sz w:val="20"/>
        </w:rPr>
        <w:t>accounting</w:t>
      </w:r>
      <w:r>
        <w:rPr>
          <w:spacing w:val="-7"/>
          <w:sz w:val="20"/>
        </w:rPr>
        <w:t> </w:t>
      </w:r>
      <w:r>
        <w:rPr>
          <w:spacing w:val="-6"/>
          <w:sz w:val="20"/>
        </w:rPr>
        <w:t>policies</w:t>
      </w:r>
      <w:r>
        <w:rPr>
          <w:spacing w:val="-4"/>
          <w:sz w:val="20"/>
        </w:rPr>
        <w:t> </w:t>
      </w:r>
      <w:r>
        <w:rPr>
          <w:spacing w:val="-6"/>
          <w:sz w:val="20"/>
        </w:rPr>
        <w:t>have</w:t>
      </w:r>
      <w:r>
        <w:rPr>
          <w:spacing w:val="-4"/>
          <w:sz w:val="20"/>
        </w:rPr>
        <w:t> </w:t>
      </w:r>
      <w:r>
        <w:rPr>
          <w:spacing w:val="-6"/>
          <w:sz w:val="20"/>
        </w:rPr>
        <w:t>been selected and</w:t>
      </w:r>
      <w:r>
        <w:rPr>
          <w:spacing w:val="-5"/>
          <w:sz w:val="20"/>
        </w:rPr>
        <w:t> </w:t>
      </w:r>
      <w:r>
        <w:rPr>
          <w:spacing w:val="-6"/>
          <w:sz w:val="20"/>
        </w:rPr>
        <w:t>applied consistently;</w:t>
      </w:r>
      <w:r>
        <w:rPr>
          <w:spacing w:val="-5"/>
          <w:sz w:val="20"/>
        </w:rPr>
        <w:t> </w:t>
      </w:r>
      <w:r>
        <w:rPr>
          <w:spacing w:val="-6"/>
          <w:sz w:val="20"/>
        </w:rPr>
        <w:t>and</w:t>
      </w:r>
    </w:p>
    <w:p>
      <w:pPr>
        <w:pStyle w:val="ListParagraph"/>
        <w:numPr>
          <w:ilvl w:val="0"/>
          <w:numId w:val="14"/>
        </w:numPr>
        <w:tabs>
          <w:tab w:pos="1358" w:val="left" w:leader="none"/>
          <w:tab w:pos="1359" w:val="left" w:leader="none"/>
        </w:tabs>
        <w:spacing w:line="240" w:lineRule="auto" w:before="67" w:after="0"/>
        <w:ind w:left="1358" w:right="0" w:hanging="361"/>
        <w:jc w:val="left"/>
        <w:rPr>
          <w:sz w:val="20"/>
        </w:rPr>
      </w:pPr>
      <w:r>
        <w:rPr>
          <w:spacing w:val="-4"/>
          <w:sz w:val="20"/>
        </w:rPr>
        <w:t>ensured</w:t>
      </w:r>
      <w:r>
        <w:rPr>
          <w:spacing w:val="-9"/>
          <w:sz w:val="20"/>
        </w:rPr>
        <w:t> </w:t>
      </w:r>
      <w:r>
        <w:rPr>
          <w:spacing w:val="-4"/>
          <w:sz w:val="20"/>
        </w:rPr>
        <w:t>that</w:t>
      </w:r>
      <w:r>
        <w:rPr>
          <w:spacing w:val="-8"/>
          <w:sz w:val="20"/>
        </w:rPr>
        <w:t> </w:t>
      </w:r>
      <w:r>
        <w:rPr>
          <w:spacing w:val="-4"/>
          <w:sz w:val="20"/>
        </w:rPr>
        <w:t>judgements</w:t>
      </w:r>
      <w:r>
        <w:rPr>
          <w:spacing w:val="-5"/>
          <w:sz w:val="20"/>
        </w:rPr>
        <w:t> </w:t>
      </w:r>
      <w:r>
        <w:rPr>
          <w:spacing w:val="-4"/>
          <w:sz w:val="20"/>
        </w:rPr>
        <w:t>and</w:t>
      </w:r>
      <w:r>
        <w:rPr>
          <w:spacing w:val="-6"/>
          <w:sz w:val="20"/>
        </w:rPr>
        <w:t> </w:t>
      </w:r>
      <w:r>
        <w:rPr>
          <w:spacing w:val="-4"/>
          <w:sz w:val="20"/>
        </w:rPr>
        <w:t>estimates</w:t>
      </w:r>
      <w:r>
        <w:rPr>
          <w:spacing w:val="-6"/>
          <w:sz w:val="20"/>
        </w:rPr>
        <w:t> </w:t>
      </w:r>
      <w:r>
        <w:rPr>
          <w:spacing w:val="-4"/>
          <w:sz w:val="20"/>
        </w:rPr>
        <w:t>are</w:t>
      </w:r>
      <w:r>
        <w:rPr>
          <w:spacing w:val="-5"/>
          <w:sz w:val="20"/>
        </w:rPr>
        <w:t> </w:t>
      </w:r>
      <w:r>
        <w:rPr>
          <w:spacing w:val="-4"/>
          <w:sz w:val="20"/>
        </w:rPr>
        <w:t>made</w:t>
      </w:r>
      <w:r>
        <w:rPr>
          <w:spacing w:val="-6"/>
          <w:sz w:val="20"/>
        </w:rPr>
        <w:t> </w:t>
      </w:r>
      <w:r>
        <w:rPr>
          <w:spacing w:val="-4"/>
          <w:sz w:val="20"/>
        </w:rPr>
        <w:t>that</w:t>
      </w:r>
      <w:r>
        <w:rPr>
          <w:spacing w:val="-7"/>
          <w:sz w:val="20"/>
        </w:rPr>
        <w:t> </w:t>
      </w:r>
      <w:r>
        <w:rPr>
          <w:spacing w:val="-4"/>
          <w:sz w:val="20"/>
        </w:rPr>
        <w:t>are</w:t>
      </w:r>
      <w:r>
        <w:rPr>
          <w:spacing w:val="-6"/>
          <w:sz w:val="20"/>
        </w:rPr>
        <w:t> </w:t>
      </w:r>
      <w:r>
        <w:rPr>
          <w:spacing w:val="-4"/>
          <w:sz w:val="20"/>
        </w:rPr>
        <w:t>reasonable</w:t>
      </w:r>
      <w:r>
        <w:rPr>
          <w:spacing w:val="-5"/>
          <w:sz w:val="20"/>
        </w:rPr>
        <w:t> </w:t>
      </w:r>
      <w:r>
        <w:rPr>
          <w:spacing w:val="-4"/>
          <w:sz w:val="20"/>
        </w:rPr>
        <w:t>and</w:t>
      </w:r>
      <w:r>
        <w:rPr>
          <w:spacing w:val="-6"/>
          <w:sz w:val="20"/>
        </w:rPr>
        <w:t> </w:t>
      </w:r>
      <w:r>
        <w:rPr>
          <w:spacing w:val="-4"/>
          <w:sz w:val="20"/>
        </w:rPr>
        <w:t>prudent.</w:t>
      </w:r>
    </w:p>
    <w:p>
      <w:pPr>
        <w:pStyle w:val="BodyText"/>
        <w:rPr>
          <w:sz w:val="33"/>
        </w:rPr>
      </w:pPr>
    </w:p>
    <w:p>
      <w:pPr>
        <w:pStyle w:val="BodyText"/>
        <w:spacing w:line="319" w:lineRule="auto" w:before="1"/>
        <w:ind w:left="998" w:right="1153"/>
        <w:jc w:val="both"/>
      </w:pPr>
      <w:r>
        <w:rPr>
          <w:spacing w:val="-4"/>
        </w:rPr>
        <w:t>The</w:t>
      </w:r>
      <w:r>
        <w:rPr>
          <w:spacing w:val="-12"/>
        </w:rPr>
        <w:t> </w:t>
      </w:r>
      <w:r>
        <w:rPr>
          <w:spacing w:val="-4"/>
        </w:rPr>
        <w:t>Governing</w:t>
      </w:r>
      <w:r>
        <w:rPr>
          <w:spacing w:val="-12"/>
        </w:rPr>
        <w:t> </w:t>
      </w:r>
      <w:r>
        <w:rPr>
          <w:spacing w:val="-4"/>
        </w:rPr>
        <w:t>Body</w:t>
      </w:r>
      <w:r>
        <w:rPr>
          <w:spacing w:val="-12"/>
        </w:rPr>
        <w:t> </w:t>
      </w:r>
      <w:r>
        <w:rPr>
          <w:spacing w:val="-4"/>
        </w:rPr>
        <w:t>considers</w:t>
      </w:r>
      <w:r>
        <w:rPr>
          <w:spacing w:val="-12"/>
        </w:rPr>
        <w:t> </w:t>
      </w:r>
      <w:r>
        <w:rPr>
          <w:spacing w:val="-4"/>
        </w:rPr>
        <w:t>that</w:t>
      </w:r>
      <w:r>
        <w:rPr>
          <w:spacing w:val="-12"/>
        </w:rPr>
        <w:t> </w:t>
      </w:r>
      <w:r>
        <w:rPr>
          <w:spacing w:val="-4"/>
        </w:rPr>
        <w:t>the</w:t>
      </w:r>
      <w:r>
        <w:rPr>
          <w:spacing w:val="-11"/>
        </w:rPr>
        <w:t> </w:t>
      </w:r>
      <w:r>
        <w:rPr>
          <w:spacing w:val="-4"/>
        </w:rPr>
        <w:t>systems</w:t>
      </w:r>
      <w:r>
        <w:rPr>
          <w:spacing w:val="-12"/>
        </w:rPr>
        <w:t> </w:t>
      </w:r>
      <w:r>
        <w:rPr>
          <w:spacing w:val="-4"/>
        </w:rPr>
        <w:t>of</w:t>
      </w:r>
      <w:r>
        <w:rPr>
          <w:spacing w:val="-12"/>
        </w:rPr>
        <w:t> </w:t>
      </w:r>
      <w:r>
        <w:rPr>
          <w:spacing w:val="-4"/>
        </w:rPr>
        <w:t>internal</w:t>
      </w:r>
      <w:r>
        <w:rPr>
          <w:spacing w:val="-12"/>
        </w:rPr>
        <w:t> </w:t>
      </w:r>
      <w:r>
        <w:rPr>
          <w:spacing w:val="-4"/>
        </w:rPr>
        <w:t>financial</w:t>
      </w:r>
      <w:r>
        <w:rPr>
          <w:spacing w:val="-12"/>
        </w:rPr>
        <w:t> </w:t>
      </w:r>
      <w:r>
        <w:rPr>
          <w:spacing w:val="-4"/>
        </w:rPr>
        <w:t>control</w:t>
      </w:r>
      <w:r>
        <w:rPr>
          <w:spacing w:val="-12"/>
        </w:rPr>
        <w:t> </w:t>
      </w:r>
      <w:r>
        <w:rPr>
          <w:spacing w:val="-4"/>
        </w:rPr>
        <w:t>in</w:t>
      </w:r>
      <w:r>
        <w:rPr>
          <w:spacing w:val="-11"/>
        </w:rPr>
        <w:t> </w:t>
      </w:r>
      <w:r>
        <w:rPr>
          <w:spacing w:val="-4"/>
        </w:rPr>
        <w:t>place</w:t>
      </w:r>
      <w:r>
        <w:rPr>
          <w:spacing w:val="-12"/>
        </w:rPr>
        <w:t> </w:t>
      </w:r>
      <w:r>
        <w:rPr>
          <w:spacing w:val="-4"/>
        </w:rPr>
        <w:t>have</w:t>
      </w:r>
      <w:r>
        <w:rPr>
          <w:spacing w:val="-12"/>
        </w:rPr>
        <w:t> </w:t>
      </w:r>
      <w:r>
        <w:rPr>
          <w:spacing w:val="-4"/>
        </w:rPr>
        <w:t>provided </w:t>
      </w:r>
      <w:r>
        <w:rPr/>
        <w:t>appropriate assurance that:</w:t>
      </w:r>
    </w:p>
    <w:p>
      <w:pPr>
        <w:pStyle w:val="ListParagraph"/>
        <w:numPr>
          <w:ilvl w:val="0"/>
          <w:numId w:val="14"/>
        </w:numPr>
        <w:tabs>
          <w:tab w:pos="1359" w:val="left" w:leader="none"/>
        </w:tabs>
        <w:spacing w:line="314" w:lineRule="auto" w:before="0" w:after="0"/>
        <w:ind w:left="1358" w:right="1157" w:hanging="360"/>
        <w:jc w:val="both"/>
        <w:rPr>
          <w:sz w:val="20"/>
        </w:rPr>
      </w:pPr>
      <w:r>
        <w:rPr>
          <w:spacing w:val="-6"/>
          <w:sz w:val="20"/>
        </w:rPr>
        <w:t>Central has adequate resources to continue in operation for the foreseeable future and for this </w:t>
      </w:r>
      <w:r>
        <w:rPr>
          <w:sz w:val="20"/>
        </w:rPr>
        <w:t>reason</w:t>
      </w:r>
      <w:r>
        <w:rPr>
          <w:spacing w:val="-16"/>
          <w:sz w:val="20"/>
        </w:rPr>
        <w:t> </w:t>
      </w:r>
      <w:r>
        <w:rPr>
          <w:sz w:val="20"/>
        </w:rPr>
        <w:t>the</w:t>
      </w:r>
      <w:r>
        <w:rPr>
          <w:spacing w:val="-16"/>
          <w:sz w:val="20"/>
        </w:rPr>
        <w:t> </w:t>
      </w:r>
      <w:r>
        <w:rPr>
          <w:sz w:val="20"/>
        </w:rPr>
        <w:t>financial</w:t>
      </w:r>
      <w:r>
        <w:rPr>
          <w:spacing w:val="-16"/>
          <w:sz w:val="20"/>
        </w:rPr>
        <w:t> </w:t>
      </w:r>
      <w:r>
        <w:rPr>
          <w:sz w:val="20"/>
        </w:rPr>
        <w:t>statements</w:t>
      </w:r>
      <w:r>
        <w:rPr>
          <w:spacing w:val="-16"/>
          <w:sz w:val="20"/>
        </w:rPr>
        <w:t> </w:t>
      </w:r>
      <w:r>
        <w:rPr>
          <w:sz w:val="20"/>
        </w:rPr>
        <w:t>have</w:t>
      </w:r>
      <w:r>
        <w:rPr>
          <w:spacing w:val="-16"/>
          <w:sz w:val="20"/>
        </w:rPr>
        <w:t> </w:t>
      </w:r>
      <w:r>
        <w:rPr>
          <w:sz w:val="20"/>
        </w:rPr>
        <w:t>been</w:t>
      </w:r>
      <w:r>
        <w:rPr>
          <w:spacing w:val="-15"/>
          <w:sz w:val="20"/>
        </w:rPr>
        <w:t> </w:t>
      </w:r>
      <w:r>
        <w:rPr>
          <w:sz w:val="20"/>
        </w:rPr>
        <w:t>prepared</w:t>
      </w:r>
      <w:r>
        <w:rPr>
          <w:spacing w:val="-16"/>
          <w:sz w:val="20"/>
        </w:rPr>
        <w:t> </w:t>
      </w:r>
      <w:r>
        <w:rPr>
          <w:sz w:val="20"/>
        </w:rPr>
        <w:t>on</w:t>
      </w:r>
      <w:r>
        <w:rPr>
          <w:spacing w:val="-16"/>
          <w:sz w:val="20"/>
        </w:rPr>
        <w:t> </w:t>
      </w:r>
      <w:r>
        <w:rPr>
          <w:sz w:val="20"/>
        </w:rPr>
        <w:t>a</w:t>
      </w:r>
      <w:r>
        <w:rPr>
          <w:spacing w:val="-16"/>
          <w:sz w:val="20"/>
        </w:rPr>
        <w:t> </w:t>
      </w:r>
      <w:r>
        <w:rPr>
          <w:sz w:val="20"/>
        </w:rPr>
        <w:t>going-concern</w:t>
      </w:r>
      <w:r>
        <w:rPr>
          <w:spacing w:val="-16"/>
          <w:sz w:val="20"/>
        </w:rPr>
        <w:t> </w:t>
      </w:r>
      <w:r>
        <w:rPr>
          <w:sz w:val="20"/>
        </w:rPr>
        <w:t>basis;</w:t>
      </w:r>
    </w:p>
    <w:p>
      <w:pPr>
        <w:pStyle w:val="ListParagraph"/>
        <w:numPr>
          <w:ilvl w:val="0"/>
          <w:numId w:val="14"/>
        </w:numPr>
        <w:tabs>
          <w:tab w:pos="1359" w:val="left" w:leader="none"/>
        </w:tabs>
        <w:spacing w:line="316" w:lineRule="auto" w:before="0" w:after="0"/>
        <w:ind w:left="1358" w:right="1156" w:hanging="360"/>
        <w:jc w:val="both"/>
        <w:rPr>
          <w:sz w:val="20"/>
        </w:rPr>
      </w:pPr>
      <w:r>
        <w:rPr>
          <w:spacing w:val="-2"/>
          <w:sz w:val="20"/>
        </w:rPr>
        <w:t>the</w:t>
      </w:r>
      <w:r>
        <w:rPr>
          <w:spacing w:val="-14"/>
          <w:sz w:val="20"/>
        </w:rPr>
        <w:t> </w:t>
      </w:r>
      <w:r>
        <w:rPr>
          <w:spacing w:val="-2"/>
          <w:sz w:val="20"/>
        </w:rPr>
        <w:t>financial</w:t>
      </w:r>
      <w:r>
        <w:rPr>
          <w:spacing w:val="-14"/>
          <w:sz w:val="20"/>
        </w:rPr>
        <w:t> </w:t>
      </w:r>
      <w:r>
        <w:rPr>
          <w:spacing w:val="-2"/>
          <w:sz w:val="20"/>
        </w:rPr>
        <w:t>statements</w:t>
      </w:r>
      <w:r>
        <w:rPr>
          <w:spacing w:val="-12"/>
          <w:sz w:val="20"/>
        </w:rPr>
        <w:t> </w:t>
      </w:r>
      <w:r>
        <w:rPr>
          <w:spacing w:val="-2"/>
          <w:sz w:val="20"/>
        </w:rPr>
        <w:t>represent</w:t>
      </w:r>
      <w:r>
        <w:rPr>
          <w:spacing w:val="-14"/>
          <w:sz w:val="20"/>
        </w:rPr>
        <w:t> </w:t>
      </w:r>
      <w:r>
        <w:rPr>
          <w:spacing w:val="-2"/>
          <w:sz w:val="20"/>
        </w:rPr>
        <w:t>a</w:t>
      </w:r>
      <w:r>
        <w:rPr>
          <w:spacing w:val="-14"/>
          <w:sz w:val="20"/>
        </w:rPr>
        <w:t> </w:t>
      </w:r>
      <w:r>
        <w:rPr>
          <w:spacing w:val="-2"/>
          <w:sz w:val="20"/>
        </w:rPr>
        <w:t>true</w:t>
      </w:r>
      <w:r>
        <w:rPr>
          <w:spacing w:val="-12"/>
          <w:sz w:val="20"/>
        </w:rPr>
        <w:t> </w:t>
      </w:r>
      <w:r>
        <w:rPr>
          <w:spacing w:val="-2"/>
          <w:sz w:val="20"/>
        </w:rPr>
        <w:t>and</w:t>
      </w:r>
      <w:r>
        <w:rPr>
          <w:spacing w:val="-13"/>
          <w:sz w:val="20"/>
        </w:rPr>
        <w:t> </w:t>
      </w:r>
      <w:r>
        <w:rPr>
          <w:spacing w:val="-2"/>
          <w:sz w:val="20"/>
        </w:rPr>
        <w:t>fair</w:t>
      </w:r>
      <w:r>
        <w:rPr>
          <w:spacing w:val="-14"/>
          <w:sz w:val="20"/>
        </w:rPr>
        <w:t> </w:t>
      </w:r>
      <w:r>
        <w:rPr>
          <w:spacing w:val="-2"/>
          <w:sz w:val="20"/>
        </w:rPr>
        <w:t>view</w:t>
      </w:r>
      <w:r>
        <w:rPr>
          <w:spacing w:val="-12"/>
          <w:sz w:val="20"/>
        </w:rPr>
        <w:t> </w:t>
      </w:r>
      <w:r>
        <w:rPr>
          <w:spacing w:val="-2"/>
          <w:sz w:val="20"/>
        </w:rPr>
        <w:t>of</w:t>
      </w:r>
      <w:r>
        <w:rPr>
          <w:spacing w:val="-14"/>
          <w:sz w:val="20"/>
        </w:rPr>
        <w:t> </w:t>
      </w:r>
      <w:r>
        <w:rPr>
          <w:spacing w:val="-2"/>
          <w:sz w:val="20"/>
        </w:rPr>
        <w:t>the</w:t>
      </w:r>
      <w:r>
        <w:rPr>
          <w:spacing w:val="-12"/>
          <w:sz w:val="20"/>
        </w:rPr>
        <w:t> </w:t>
      </w:r>
      <w:r>
        <w:rPr>
          <w:spacing w:val="-2"/>
          <w:sz w:val="20"/>
        </w:rPr>
        <w:t>state</w:t>
      </w:r>
      <w:r>
        <w:rPr>
          <w:spacing w:val="-12"/>
          <w:sz w:val="20"/>
        </w:rPr>
        <w:t> </w:t>
      </w:r>
      <w:r>
        <w:rPr>
          <w:spacing w:val="-2"/>
          <w:sz w:val="20"/>
        </w:rPr>
        <w:t>of</w:t>
      </w:r>
      <w:r>
        <w:rPr>
          <w:spacing w:val="-13"/>
          <w:sz w:val="20"/>
        </w:rPr>
        <w:t> </w:t>
      </w:r>
      <w:r>
        <w:rPr>
          <w:spacing w:val="-2"/>
          <w:sz w:val="20"/>
        </w:rPr>
        <w:t>affairs</w:t>
      </w:r>
      <w:r>
        <w:rPr>
          <w:spacing w:val="-12"/>
          <w:sz w:val="20"/>
        </w:rPr>
        <w:t> </w:t>
      </w:r>
      <w:r>
        <w:rPr>
          <w:spacing w:val="-2"/>
          <w:sz w:val="20"/>
        </w:rPr>
        <w:t>of</w:t>
      </w:r>
      <w:r>
        <w:rPr>
          <w:spacing w:val="-13"/>
          <w:sz w:val="20"/>
        </w:rPr>
        <w:t> </w:t>
      </w:r>
      <w:r>
        <w:rPr>
          <w:spacing w:val="-2"/>
          <w:sz w:val="20"/>
        </w:rPr>
        <w:t>the</w:t>
      </w:r>
      <w:r>
        <w:rPr>
          <w:spacing w:val="-12"/>
          <w:sz w:val="20"/>
        </w:rPr>
        <w:t> </w:t>
      </w:r>
      <w:r>
        <w:rPr>
          <w:spacing w:val="-2"/>
          <w:sz w:val="20"/>
        </w:rPr>
        <w:t>group</w:t>
      </w:r>
      <w:r>
        <w:rPr>
          <w:spacing w:val="-13"/>
          <w:sz w:val="20"/>
        </w:rPr>
        <w:t> </w:t>
      </w:r>
      <w:r>
        <w:rPr>
          <w:spacing w:val="-2"/>
          <w:sz w:val="20"/>
        </w:rPr>
        <w:t>and </w:t>
      </w:r>
      <w:r>
        <w:rPr>
          <w:spacing w:val="-4"/>
          <w:sz w:val="20"/>
        </w:rPr>
        <w:t>parent</w:t>
      </w:r>
      <w:r>
        <w:rPr>
          <w:spacing w:val="-9"/>
          <w:sz w:val="20"/>
        </w:rPr>
        <w:t> </w:t>
      </w:r>
      <w:r>
        <w:rPr>
          <w:spacing w:val="-4"/>
          <w:sz w:val="20"/>
        </w:rPr>
        <w:t>School</w:t>
      </w:r>
      <w:r>
        <w:rPr>
          <w:spacing w:val="-9"/>
          <w:sz w:val="20"/>
        </w:rPr>
        <w:t> </w:t>
      </w:r>
      <w:r>
        <w:rPr>
          <w:spacing w:val="-4"/>
          <w:sz w:val="20"/>
        </w:rPr>
        <w:t>and</w:t>
      </w:r>
      <w:r>
        <w:rPr>
          <w:spacing w:val="-8"/>
          <w:sz w:val="20"/>
        </w:rPr>
        <w:t> </w:t>
      </w:r>
      <w:r>
        <w:rPr>
          <w:spacing w:val="-4"/>
          <w:sz w:val="20"/>
        </w:rPr>
        <w:t>of</w:t>
      </w:r>
      <w:r>
        <w:rPr>
          <w:spacing w:val="-9"/>
          <w:sz w:val="20"/>
        </w:rPr>
        <w:t> </w:t>
      </w:r>
      <w:r>
        <w:rPr>
          <w:spacing w:val="-4"/>
          <w:sz w:val="20"/>
        </w:rPr>
        <w:t>their</w:t>
      </w:r>
      <w:r>
        <w:rPr>
          <w:spacing w:val="-5"/>
          <w:sz w:val="20"/>
        </w:rPr>
        <w:t> </w:t>
      </w:r>
      <w:r>
        <w:rPr>
          <w:spacing w:val="-4"/>
          <w:sz w:val="20"/>
        </w:rPr>
        <w:t>income</w:t>
      </w:r>
      <w:r>
        <w:rPr>
          <w:spacing w:val="-8"/>
          <w:sz w:val="20"/>
        </w:rPr>
        <w:t> </w:t>
      </w:r>
      <w:r>
        <w:rPr>
          <w:spacing w:val="-4"/>
          <w:sz w:val="20"/>
        </w:rPr>
        <w:t>and</w:t>
      </w:r>
      <w:r>
        <w:rPr>
          <w:spacing w:val="-8"/>
          <w:sz w:val="20"/>
        </w:rPr>
        <w:t> </w:t>
      </w:r>
      <w:r>
        <w:rPr>
          <w:spacing w:val="-4"/>
          <w:sz w:val="20"/>
        </w:rPr>
        <w:t>expenditure,</w:t>
      </w:r>
      <w:r>
        <w:rPr>
          <w:spacing w:val="-9"/>
          <w:sz w:val="20"/>
        </w:rPr>
        <w:t> </w:t>
      </w:r>
      <w:r>
        <w:rPr>
          <w:spacing w:val="-4"/>
          <w:sz w:val="20"/>
        </w:rPr>
        <w:t>gains</w:t>
      </w:r>
      <w:r>
        <w:rPr>
          <w:spacing w:val="-8"/>
          <w:sz w:val="20"/>
        </w:rPr>
        <w:t> </w:t>
      </w:r>
      <w:r>
        <w:rPr>
          <w:spacing w:val="-4"/>
          <w:sz w:val="20"/>
        </w:rPr>
        <w:t>and</w:t>
      </w:r>
      <w:r>
        <w:rPr>
          <w:spacing w:val="-8"/>
          <w:sz w:val="20"/>
        </w:rPr>
        <w:t> </w:t>
      </w:r>
      <w:r>
        <w:rPr>
          <w:spacing w:val="-4"/>
          <w:sz w:val="20"/>
        </w:rPr>
        <w:t>losses</w:t>
      </w:r>
      <w:r>
        <w:rPr>
          <w:spacing w:val="-8"/>
          <w:sz w:val="20"/>
        </w:rPr>
        <w:t> </w:t>
      </w:r>
      <w:r>
        <w:rPr>
          <w:spacing w:val="-4"/>
          <w:sz w:val="20"/>
        </w:rPr>
        <w:t>and</w:t>
      </w:r>
      <w:r>
        <w:rPr>
          <w:spacing w:val="-8"/>
          <w:sz w:val="20"/>
        </w:rPr>
        <w:t> </w:t>
      </w:r>
      <w:r>
        <w:rPr>
          <w:spacing w:val="-4"/>
          <w:sz w:val="20"/>
        </w:rPr>
        <w:t>changes</w:t>
      </w:r>
      <w:r>
        <w:rPr>
          <w:spacing w:val="-8"/>
          <w:sz w:val="20"/>
        </w:rPr>
        <w:t> </w:t>
      </w:r>
      <w:r>
        <w:rPr>
          <w:spacing w:val="-4"/>
          <w:sz w:val="20"/>
        </w:rPr>
        <w:t>in</w:t>
      </w:r>
      <w:r>
        <w:rPr>
          <w:spacing w:val="-8"/>
          <w:sz w:val="20"/>
        </w:rPr>
        <w:t> </w:t>
      </w:r>
      <w:r>
        <w:rPr>
          <w:spacing w:val="-4"/>
          <w:sz w:val="20"/>
        </w:rPr>
        <w:t>reserves </w:t>
      </w:r>
      <w:r>
        <w:rPr>
          <w:sz w:val="20"/>
        </w:rPr>
        <w:t>for that period;</w:t>
      </w:r>
    </w:p>
    <w:p>
      <w:pPr>
        <w:pStyle w:val="ListParagraph"/>
        <w:numPr>
          <w:ilvl w:val="0"/>
          <w:numId w:val="14"/>
        </w:numPr>
        <w:tabs>
          <w:tab w:pos="1359" w:val="left" w:leader="none"/>
        </w:tabs>
        <w:spacing w:line="316" w:lineRule="auto" w:before="0" w:after="0"/>
        <w:ind w:left="1358" w:right="1159" w:hanging="360"/>
        <w:jc w:val="both"/>
        <w:rPr>
          <w:sz w:val="20"/>
        </w:rPr>
      </w:pPr>
      <w:r>
        <w:rPr>
          <w:spacing w:val="-4"/>
          <w:sz w:val="20"/>
        </w:rPr>
        <w:t>the</w:t>
      </w:r>
      <w:r>
        <w:rPr>
          <w:spacing w:val="-7"/>
          <w:sz w:val="20"/>
        </w:rPr>
        <w:t> </w:t>
      </w:r>
      <w:r>
        <w:rPr>
          <w:spacing w:val="-4"/>
          <w:sz w:val="20"/>
        </w:rPr>
        <w:t>Office</w:t>
      </w:r>
      <w:r>
        <w:rPr>
          <w:spacing w:val="-7"/>
          <w:sz w:val="20"/>
        </w:rPr>
        <w:t> </w:t>
      </w:r>
      <w:r>
        <w:rPr>
          <w:spacing w:val="-4"/>
          <w:sz w:val="20"/>
        </w:rPr>
        <w:t>for</w:t>
      </w:r>
      <w:r>
        <w:rPr>
          <w:spacing w:val="-8"/>
          <w:sz w:val="20"/>
        </w:rPr>
        <w:t> </w:t>
      </w:r>
      <w:r>
        <w:rPr>
          <w:spacing w:val="-4"/>
          <w:sz w:val="20"/>
        </w:rPr>
        <w:t>Students’</w:t>
      </w:r>
      <w:r>
        <w:rPr>
          <w:spacing w:val="-6"/>
          <w:sz w:val="20"/>
        </w:rPr>
        <w:t> </w:t>
      </w:r>
      <w:r>
        <w:rPr>
          <w:spacing w:val="-4"/>
          <w:sz w:val="20"/>
        </w:rPr>
        <w:t>terms</w:t>
      </w:r>
      <w:r>
        <w:rPr>
          <w:spacing w:val="-7"/>
          <w:sz w:val="20"/>
        </w:rPr>
        <w:t> </w:t>
      </w:r>
      <w:r>
        <w:rPr>
          <w:spacing w:val="-4"/>
          <w:sz w:val="20"/>
        </w:rPr>
        <w:t>and</w:t>
      </w:r>
      <w:r>
        <w:rPr>
          <w:spacing w:val="-8"/>
          <w:sz w:val="20"/>
        </w:rPr>
        <w:t> </w:t>
      </w:r>
      <w:r>
        <w:rPr>
          <w:spacing w:val="-4"/>
          <w:sz w:val="20"/>
        </w:rPr>
        <w:t>conditions</w:t>
      </w:r>
      <w:r>
        <w:rPr>
          <w:spacing w:val="-7"/>
          <w:sz w:val="20"/>
        </w:rPr>
        <w:t> </w:t>
      </w:r>
      <w:r>
        <w:rPr>
          <w:spacing w:val="-4"/>
          <w:sz w:val="20"/>
        </w:rPr>
        <w:t>of</w:t>
      </w:r>
      <w:r>
        <w:rPr>
          <w:spacing w:val="-6"/>
          <w:sz w:val="20"/>
        </w:rPr>
        <w:t> </w:t>
      </w:r>
      <w:r>
        <w:rPr>
          <w:spacing w:val="-4"/>
          <w:sz w:val="20"/>
        </w:rPr>
        <w:t>funding</w:t>
      </w:r>
      <w:r>
        <w:rPr>
          <w:spacing w:val="-9"/>
          <w:sz w:val="20"/>
        </w:rPr>
        <w:t> </w:t>
      </w:r>
      <w:r>
        <w:rPr>
          <w:spacing w:val="-4"/>
          <w:sz w:val="20"/>
        </w:rPr>
        <w:t>for</w:t>
      </w:r>
      <w:r>
        <w:rPr>
          <w:spacing w:val="-8"/>
          <w:sz w:val="20"/>
        </w:rPr>
        <w:t> </w:t>
      </w:r>
      <w:r>
        <w:rPr>
          <w:spacing w:val="-4"/>
          <w:sz w:val="20"/>
        </w:rPr>
        <w:t>higher</w:t>
      </w:r>
      <w:r>
        <w:rPr>
          <w:spacing w:val="-8"/>
          <w:sz w:val="20"/>
        </w:rPr>
        <w:t> </w:t>
      </w:r>
      <w:r>
        <w:rPr>
          <w:spacing w:val="-4"/>
          <w:sz w:val="20"/>
        </w:rPr>
        <w:t>education</w:t>
      </w:r>
      <w:r>
        <w:rPr>
          <w:spacing w:val="-6"/>
          <w:sz w:val="20"/>
        </w:rPr>
        <w:t> </w:t>
      </w:r>
      <w:r>
        <w:rPr>
          <w:spacing w:val="-4"/>
          <w:sz w:val="20"/>
        </w:rPr>
        <w:t>institutions</w:t>
      </w:r>
      <w:r>
        <w:rPr>
          <w:spacing w:val="-7"/>
          <w:sz w:val="20"/>
        </w:rPr>
        <w:t> </w:t>
      </w:r>
      <w:r>
        <w:rPr>
          <w:spacing w:val="-4"/>
          <w:sz w:val="20"/>
        </w:rPr>
        <w:t>and </w:t>
      </w:r>
      <w:r>
        <w:rPr>
          <w:sz w:val="20"/>
        </w:rPr>
        <w:t>Research</w:t>
      </w:r>
      <w:r>
        <w:rPr>
          <w:spacing w:val="-16"/>
          <w:sz w:val="20"/>
        </w:rPr>
        <w:t> </w:t>
      </w:r>
      <w:r>
        <w:rPr>
          <w:sz w:val="20"/>
        </w:rPr>
        <w:t>England’s</w:t>
      </w:r>
      <w:r>
        <w:rPr>
          <w:spacing w:val="-16"/>
          <w:sz w:val="20"/>
        </w:rPr>
        <w:t> </w:t>
      </w:r>
      <w:r>
        <w:rPr>
          <w:sz w:val="20"/>
        </w:rPr>
        <w:t>terms</w:t>
      </w:r>
      <w:r>
        <w:rPr>
          <w:spacing w:val="-16"/>
          <w:sz w:val="20"/>
        </w:rPr>
        <w:t> </w:t>
      </w:r>
      <w:r>
        <w:rPr>
          <w:sz w:val="20"/>
        </w:rPr>
        <w:t>and</w:t>
      </w:r>
      <w:r>
        <w:rPr>
          <w:spacing w:val="-16"/>
          <w:sz w:val="20"/>
        </w:rPr>
        <w:t> </w:t>
      </w:r>
      <w:r>
        <w:rPr>
          <w:sz w:val="20"/>
        </w:rPr>
        <w:t>conditions</w:t>
      </w:r>
      <w:r>
        <w:rPr>
          <w:spacing w:val="-16"/>
          <w:sz w:val="20"/>
        </w:rPr>
        <w:t> </w:t>
      </w:r>
      <w:r>
        <w:rPr>
          <w:sz w:val="20"/>
        </w:rPr>
        <w:t>of</w:t>
      </w:r>
      <w:r>
        <w:rPr>
          <w:spacing w:val="-15"/>
          <w:sz w:val="20"/>
        </w:rPr>
        <w:t> </w:t>
      </w:r>
      <w:r>
        <w:rPr>
          <w:sz w:val="20"/>
        </w:rPr>
        <w:t>Research</w:t>
      </w:r>
      <w:r>
        <w:rPr>
          <w:spacing w:val="-16"/>
          <w:sz w:val="20"/>
        </w:rPr>
        <w:t> </w:t>
      </w:r>
      <w:r>
        <w:rPr>
          <w:sz w:val="20"/>
        </w:rPr>
        <w:t>England</w:t>
      </w:r>
      <w:r>
        <w:rPr>
          <w:spacing w:val="-16"/>
          <w:sz w:val="20"/>
        </w:rPr>
        <w:t> </w:t>
      </w:r>
      <w:r>
        <w:rPr>
          <w:sz w:val="20"/>
        </w:rPr>
        <w:t>grant</w:t>
      </w:r>
      <w:r>
        <w:rPr>
          <w:spacing w:val="-16"/>
          <w:sz w:val="20"/>
        </w:rPr>
        <w:t> </w:t>
      </w:r>
      <w:r>
        <w:rPr>
          <w:sz w:val="20"/>
        </w:rPr>
        <w:t>and</w:t>
      </w:r>
      <w:r>
        <w:rPr>
          <w:spacing w:val="-16"/>
          <w:sz w:val="20"/>
        </w:rPr>
        <w:t> </w:t>
      </w:r>
      <w:r>
        <w:rPr>
          <w:sz w:val="20"/>
        </w:rPr>
        <w:t>applicable</w:t>
      </w:r>
      <w:r>
        <w:rPr>
          <w:spacing w:val="-16"/>
          <w:sz w:val="20"/>
        </w:rPr>
        <w:t> </w:t>
      </w:r>
      <w:r>
        <w:rPr>
          <w:sz w:val="20"/>
        </w:rPr>
        <w:t>law</w:t>
      </w:r>
      <w:r>
        <w:rPr>
          <w:spacing w:val="-15"/>
          <w:sz w:val="20"/>
        </w:rPr>
        <w:t> </w:t>
      </w:r>
      <w:r>
        <w:rPr>
          <w:sz w:val="20"/>
        </w:rPr>
        <w:t>and regulations have been met;</w:t>
      </w:r>
    </w:p>
    <w:p>
      <w:pPr>
        <w:pStyle w:val="ListParagraph"/>
        <w:numPr>
          <w:ilvl w:val="0"/>
          <w:numId w:val="14"/>
        </w:numPr>
        <w:tabs>
          <w:tab w:pos="1359" w:val="left" w:leader="none"/>
        </w:tabs>
        <w:spacing w:line="314" w:lineRule="auto" w:before="0" w:after="0"/>
        <w:ind w:left="1358" w:right="1157" w:hanging="360"/>
        <w:jc w:val="both"/>
        <w:rPr>
          <w:sz w:val="20"/>
        </w:rPr>
      </w:pPr>
      <w:r>
        <w:rPr>
          <w:spacing w:val="-2"/>
          <w:sz w:val="20"/>
        </w:rPr>
        <w:t>there</w:t>
      </w:r>
      <w:r>
        <w:rPr>
          <w:spacing w:val="-8"/>
          <w:sz w:val="20"/>
        </w:rPr>
        <w:t> </w:t>
      </w:r>
      <w:r>
        <w:rPr>
          <w:spacing w:val="-2"/>
          <w:sz w:val="20"/>
        </w:rPr>
        <w:t>are</w:t>
      </w:r>
      <w:r>
        <w:rPr>
          <w:spacing w:val="-8"/>
          <w:sz w:val="20"/>
        </w:rPr>
        <w:t> </w:t>
      </w:r>
      <w:r>
        <w:rPr>
          <w:spacing w:val="-2"/>
          <w:sz w:val="20"/>
        </w:rPr>
        <w:t>appropriate</w:t>
      </w:r>
      <w:r>
        <w:rPr>
          <w:spacing w:val="-8"/>
          <w:sz w:val="20"/>
        </w:rPr>
        <w:t> </w:t>
      </w:r>
      <w:r>
        <w:rPr>
          <w:spacing w:val="-2"/>
          <w:sz w:val="20"/>
        </w:rPr>
        <w:t>financial</w:t>
      </w:r>
      <w:r>
        <w:rPr>
          <w:spacing w:val="-9"/>
          <w:sz w:val="20"/>
        </w:rPr>
        <w:t> </w:t>
      </w:r>
      <w:r>
        <w:rPr>
          <w:spacing w:val="-2"/>
          <w:sz w:val="20"/>
        </w:rPr>
        <w:t>and</w:t>
      </w:r>
      <w:r>
        <w:rPr>
          <w:spacing w:val="-9"/>
          <w:sz w:val="20"/>
        </w:rPr>
        <w:t> </w:t>
      </w:r>
      <w:r>
        <w:rPr>
          <w:spacing w:val="-2"/>
          <w:sz w:val="20"/>
        </w:rPr>
        <w:t>management</w:t>
      </w:r>
      <w:r>
        <w:rPr>
          <w:spacing w:val="-9"/>
          <w:sz w:val="20"/>
        </w:rPr>
        <w:t> </w:t>
      </w:r>
      <w:r>
        <w:rPr>
          <w:spacing w:val="-2"/>
          <w:sz w:val="20"/>
        </w:rPr>
        <w:t>controls</w:t>
      </w:r>
      <w:r>
        <w:rPr>
          <w:spacing w:val="-8"/>
          <w:sz w:val="20"/>
        </w:rPr>
        <w:t> </w:t>
      </w:r>
      <w:r>
        <w:rPr>
          <w:spacing w:val="-2"/>
          <w:sz w:val="20"/>
        </w:rPr>
        <w:t>in</w:t>
      </w:r>
      <w:r>
        <w:rPr>
          <w:spacing w:val="-9"/>
          <w:sz w:val="20"/>
        </w:rPr>
        <w:t> </w:t>
      </w:r>
      <w:r>
        <w:rPr>
          <w:spacing w:val="-2"/>
          <w:sz w:val="20"/>
        </w:rPr>
        <w:t>place</w:t>
      </w:r>
      <w:r>
        <w:rPr>
          <w:spacing w:val="-8"/>
          <w:sz w:val="20"/>
        </w:rPr>
        <w:t> </w:t>
      </w:r>
      <w:r>
        <w:rPr>
          <w:spacing w:val="-2"/>
          <w:sz w:val="20"/>
        </w:rPr>
        <w:t>to</w:t>
      </w:r>
      <w:r>
        <w:rPr>
          <w:spacing w:val="-9"/>
          <w:sz w:val="20"/>
        </w:rPr>
        <w:t> </w:t>
      </w:r>
      <w:r>
        <w:rPr>
          <w:spacing w:val="-2"/>
          <w:sz w:val="20"/>
        </w:rPr>
        <w:t>safeguard</w:t>
      </w:r>
      <w:r>
        <w:rPr>
          <w:spacing w:val="-9"/>
          <w:sz w:val="20"/>
        </w:rPr>
        <w:t> </w:t>
      </w:r>
      <w:r>
        <w:rPr>
          <w:spacing w:val="-2"/>
          <w:sz w:val="20"/>
        </w:rPr>
        <w:t>public</w:t>
      </w:r>
      <w:r>
        <w:rPr>
          <w:spacing w:val="-8"/>
          <w:sz w:val="20"/>
        </w:rPr>
        <w:t> </w:t>
      </w:r>
      <w:r>
        <w:rPr>
          <w:spacing w:val="-2"/>
          <w:sz w:val="20"/>
        </w:rPr>
        <w:t>funds </w:t>
      </w:r>
      <w:r>
        <w:rPr>
          <w:sz w:val="20"/>
        </w:rPr>
        <w:t>and funds from other sources; and</w:t>
      </w:r>
    </w:p>
    <w:p>
      <w:pPr>
        <w:pStyle w:val="ListParagraph"/>
        <w:numPr>
          <w:ilvl w:val="0"/>
          <w:numId w:val="14"/>
        </w:numPr>
        <w:tabs>
          <w:tab w:pos="1359" w:val="left" w:leader="none"/>
        </w:tabs>
        <w:spacing w:line="314" w:lineRule="auto" w:before="0" w:after="0"/>
        <w:ind w:left="1358" w:right="1158" w:hanging="360"/>
        <w:jc w:val="both"/>
        <w:rPr>
          <w:sz w:val="20"/>
        </w:rPr>
      </w:pPr>
      <w:r>
        <w:rPr>
          <w:spacing w:val="-6"/>
          <w:sz w:val="20"/>
        </w:rPr>
        <w:t>economical, efficient and effective management of the institution’s resources and expenditure </w:t>
      </w:r>
      <w:r>
        <w:rPr>
          <w:sz w:val="20"/>
        </w:rPr>
        <w:t>is secured.</w:t>
      </w:r>
    </w:p>
    <w:p>
      <w:pPr>
        <w:pStyle w:val="BodyText"/>
        <w:spacing w:before="9"/>
        <w:rPr>
          <w:sz w:val="24"/>
        </w:rPr>
      </w:pPr>
    </w:p>
    <w:p>
      <w:pPr>
        <w:pStyle w:val="BodyText"/>
        <w:spacing w:line="316" w:lineRule="auto" w:before="1"/>
        <w:ind w:left="998"/>
      </w:pPr>
      <w:r>
        <w:rPr>
          <w:spacing w:val="-6"/>
        </w:rPr>
        <w:t>The key elements of</w:t>
      </w:r>
      <w:r>
        <w:rPr>
          <w:spacing w:val="-8"/>
        </w:rPr>
        <w:t> </w:t>
      </w:r>
      <w:r>
        <w:rPr>
          <w:spacing w:val="-6"/>
        </w:rPr>
        <w:t>the institution’s system</w:t>
      </w:r>
      <w:r>
        <w:rPr>
          <w:spacing w:val="-8"/>
        </w:rPr>
        <w:t> </w:t>
      </w:r>
      <w:r>
        <w:rPr>
          <w:spacing w:val="-6"/>
        </w:rPr>
        <w:t>of</w:t>
      </w:r>
      <w:r>
        <w:rPr>
          <w:spacing w:val="-8"/>
        </w:rPr>
        <w:t> </w:t>
      </w:r>
      <w:r>
        <w:rPr>
          <w:spacing w:val="-6"/>
        </w:rPr>
        <w:t>internal</w:t>
      </w:r>
      <w:r>
        <w:rPr>
          <w:spacing w:val="-8"/>
        </w:rPr>
        <w:t> </w:t>
      </w:r>
      <w:r>
        <w:rPr>
          <w:spacing w:val="-6"/>
        </w:rPr>
        <w:t>financial</w:t>
      </w:r>
      <w:r>
        <w:rPr>
          <w:spacing w:val="-8"/>
        </w:rPr>
        <w:t> </w:t>
      </w:r>
      <w:r>
        <w:rPr>
          <w:spacing w:val="-6"/>
        </w:rPr>
        <w:t>control,</w:t>
      </w:r>
      <w:r>
        <w:rPr>
          <w:spacing w:val="-9"/>
        </w:rPr>
        <w:t> </w:t>
      </w:r>
      <w:r>
        <w:rPr>
          <w:spacing w:val="-6"/>
        </w:rPr>
        <w:t>designed to</w:t>
      </w:r>
      <w:r>
        <w:rPr>
          <w:spacing w:val="-8"/>
        </w:rPr>
        <w:t> </w:t>
      </w:r>
      <w:r>
        <w:rPr>
          <w:spacing w:val="-6"/>
        </w:rPr>
        <w:t>discharge the </w:t>
      </w:r>
      <w:r>
        <w:rPr>
          <w:spacing w:val="-2"/>
        </w:rPr>
        <w:t>responsibilities</w:t>
      </w:r>
      <w:r>
        <w:rPr>
          <w:spacing w:val="-4"/>
        </w:rPr>
        <w:t> </w:t>
      </w:r>
      <w:r>
        <w:rPr>
          <w:spacing w:val="-2"/>
        </w:rPr>
        <w:t>set</w:t>
      </w:r>
      <w:r>
        <w:rPr>
          <w:spacing w:val="-7"/>
        </w:rPr>
        <w:t> </w:t>
      </w:r>
      <w:r>
        <w:rPr>
          <w:spacing w:val="-2"/>
        </w:rPr>
        <w:t>out</w:t>
      </w:r>
      <w:r>
        <w:rPr>
          <w:spacing w:val="-7"/>
        </w:rPr>
        <w:t> </w:t>
      </w:r>
      <w:r>
        <w:rPr>
          <w:spacing w:val="-2"/>
        </w:rPr>
        <w:t>above,</w:t>
      </w:r>
      <w:r>
        <w:rPr>
          <w:spacing w:val="-7"/>
        </w:rPr>
        <w:t> </w:t>
      </w:r>
      <w:r>
        <w:rPr>
          <w:spacing w:val="-2"/>
        </w:rPr>
        <w:t>include</w:t>
      </w:r>
      <w:r>
        <w:rPr>
          <w:spacing w:val="-4"/>
        </w:rPr>
        <w:t> </w:t>
      </w:r>
      <w:r>
        <w:rPr>
          <w:spacing w:val="-2"/>
        </w:rPr>
        <w:t>the</w:t>
      </w:r>
      <w:r>
        <w:rPr>
          <w:spacing w:val="-4"/>
        </w:rPr>
        <w:t> </w:t>
      </w:r>
      <w:r>
        <w:rPr>
          <w:spacing w:val="-2"/>
        </w:rPr>
        <w:t>following:</w:t>
      </w:r>
    </w:p>
    <w:p>
      <w:pPr>
        <w:pStyle w:val="ListParagraph"/>
        <w:numPr>
          <w:ilvl w:val="0"/>
          <w:numId w:val="15"/>
        </w:numPr>
        <w:tabs>
          <w:tab w:pos="1359" w:val="left" w:leader="none"/>
        </w:tabs>
        <w:spacing w:line="304" w:lineRule="auto" w:before="0" w:after="0"/>
        <w:ind w:left="1358" w:right="1158" w:hanging="360"/>
        <w:jc w:val="left"/>
        <w:rPr>
          <w:sz w:val="20"/>
        </w:rPr>
      </w:pPr>
      <w:r>
        <w:rPr>
          <w:spacing w:val="-2"/>
          <w:sz w:val="20"/>
        </w:rPr>
        <w:t>clear</w:t>
      </w:r>
      <w:r>
        <w:rPr>
          <w:spacing w:val="-13"/>
          <w:sz w:val="20"/>
        </w:rPr>
        <w:t> </w:t>
      </w:r>
      <w:r>
        <w:rPr>
          <w:spacing w:val="-2"/>
          <w:sz w:val="20"/>
        </w:rPr>
        <w:t>definitions</w:t>
      </w:r>
      <w:r>
        <w:rPr>
          <w:spacing w:val="-12"/>
          <w:sz w:val="20"/>
        </w:rPr>
        <w:t> </w:t>
      </w:r>
      <w:r>
        <w:rPr>
          <w:spacing w:val="-2"/>
          <w:sz w:val="20"/>
        </w:rPr>
        <w:t>of</w:t>
      </w:r>
      <w:r>
        <w:rPr>
          <w:spacing w:val="-13"/>
          <w:sz w:val="20"/>
        </w:rPr>
        <w:t> </w:t>
      </w:r>
      <w:r>
        <w:rPr>
          <w:spacing w:val="-2"/>
          <w:sz w:val="20"/>
        </w:rPr>
        <w:t>the</w:t>
      </w:r>
      <w:r>
        <w:rPr>
          <w:spacing w:val="-12"/>
          <w:sz w:val="20"/>
        </w:rPr>
        <w:t> </w:t>
      </w:r>
      <w:r>
        <w:rPr>
          <w:spacing w:val="-2"/>
          <w:sz w:val="20"/>
        </w:rPr>
        <w:t>responsibilities</w:t>
      </w:r>
      <w:r>
        <w:rPr>
          <w:spacing w:val="-12"/>
          <w:sz w:val="20"/>
        </w:rPr>
        <w:t> </w:t>
      </w:r>
      <w:r>
        <w:rPr>
          <w:spacing w:val="-2"/>
          <w:sz w:val="20"/>
        </w:rPr>
        <w:t>of,</w:t>
      </w:r>
      <w:r>
        <w:rPr>
          <w:spacing w:val="-14"/>
          <w:sz w:val="20"/>
        </w:rPr>
        <w:t> </w:t>
      </w:r>
      <w:r>
        <w:rPr>
          <w:spacing w:val="-2"/>
          <w:sz w:val="20"/>
        </w:rPr>
        <w:t>and</w:t>
      </w:r>
      <w:r>
        <w:rPr>
          <w:spacing w:val="-13"/>
          <w:sz w:val="20"/>
        </w:rPr>
        <w:t> </w:t>
      </w:r>
      <w:r>
        <w:rPr>
          <w:spacing w:val="-2"/>
          <w:sz w:val="20"/>
        </w:rPr>
        <w:t>the</w:t>
      </w:r>
      <w:r>
        <w:rPr>
          <w:spacing w:val="-12"/>
          <w:sz w:val="20"/>
        </w:rPr>
        <w:t> </w:t>
      </w:r>
      <w:r>
        <w:rPr>
          <w:spacing w:val="-2"/>
          <w:sz w:val="20"/>
        </w:rPr>
        <w:t>authority</w:t>
      </w:r>
      <w:r>
        <w:rPr>
          <w:spacing w:val="-13"/>
          <w:sz w:val="20"/>
        </w:rPr>
        <w:t> </w:t>
      </w:r>
      <w:r>
        <w:rPr>
          <w:spacing w:val="-2"/>
          <w:sz w:val="20"/>
        </w:rPr>
        <w:t>delegated</w:t>
      </w:r>
      <w:r>
        <w:rPr>
          <w:spacing w:val="-13"/>
          <w:sz w:val="20"/>
        </w:rPr>
        <w:t> </w:t>
      </w:r>
      <w:r>
        <w:rPr>
          <w:spacing w:val="-2"/>
          <w:sz w:val="20"/>
        </w:rPr>
        <w:t>to,</w:t>
      </w:r>
      <w:r>
        <w:rPr>
          <w:spacing w:val="-14"/>
          <w:sz w:val="20"/>
        </w:rPr>
        <w:t> </w:t>
      </w:r>
      <w:r>
        <w:rPr>
          <w:spacing w:val="-2"/>
          <w:sz w:val="20"/>
        </w:rPr>
        <w:t>heads</w:t>
      </w:r>
      <w:r>
        <w:rPr>
          <w:spacing w:val="-12"/>
          <w:sz w:val="20"/>
        </w:rPr>
        <w:t> </w:t>
      </w:r>
      <w:r>
        <w:rPr>
          <w:spacing w:val="-2"/>
          <w:sz w:val="20"/>
        </w:rPr>
        <w:t>of</w:t>
      </w:r>
      <w:r>
        <w:rPr>
          <w:spacing w:val="-13"/>
          <w:sz w:val="20"/>
        </w:rPr>
        <w:t> </w:t>
      </w:r>
      <w:r>
        <w:rPr>
          <w:spacing w:val="-2"/>
          <w:sz w:val="20"/>
        </w:rPr>
        <w:t>academic </w:t>
      </w:r>
      <w:r>
        <w:rPr>
          <w:sz w:val="20"/>
        </w:rPr>
        <w:t>and administrative departments;</w:t>
      </w:r>
    </w:p>
    <w:p>
      <w:pPr>
        <w:pStyle w:val="ListParagraph"/>
        <w:numPr>
          <w:ilvl w:val="0"/>
          <w:numId w:val="15"/>
        </w:numPr>
        <w:tabs>
          <w:tab w:pos="1359" w:val="left" w:leader="none"/>
        </w:tabs>
        <w:spacing w:line="304" w:lineRule="auto" w:before="0" w:after="0"/>
        <w:ind w:left="1358" w:right="1156" w:hanging="360"/>
        <w:jc w:val="left"/>
        <w:rPr>
          <w:sz w:val="20"/>
        </w:rPr>
      </w:pPr>
      <w:r>
        <w:rPr>
          <w:spacing w:val="-4"/>
          <w:sz w:val="20"/>
        </w:rPr>
        <w:t>a</w:t>
      </w:r>
      <w:r>
        <w:rPr>
          <w:spacing w:val="-11"/>
          <w:sz w:val="20"/>
        </w:rPr>
        <w:t> </w:t>
      </w:r>
      <w:r>
        <w:rPr>
          <w:spacing w:val="-4"/>
          <w:sz w:val="20"/>
        </w:rPr>
        <w:t>comprehensive</w:t>
      </w:r>
      <w:r>
        <w:rPr>
          <w:spacing w:val="-10"/>
          <w:sz w:val="20"/>
        </w:rPr>
        <w:t> </w:t>
      </w:r>
      <w:r>
        <w:rPr>
          <w:spacing w:val="-4"/>
          <w:sz w:val="20"/>
        </w:rPr>
        <w:t>medium</w:t>
      </w:r>
      <w:r>
        <w:rPr>
          <w:spacing w:val="-11"/>
          <w:sz w:val="20"/>
        </w:rPr>
        <w:t> </w:t>
      </w:r>
      <w:r>
        <w:rPr>
          <w:spacing w:val="-4"/>
          <w:sz w:val="20"/>
        </w:rPr>
        <w:t>and</w:t>
      </w:r>
      <w:r>
        <w:rPr>
          <w:spacing w:val="-10"/>
          <w:sz w:val="20"/>
        </w:rPr>
        <w:t> </w:t>
      </w:r>
      <w:r>
        <w:rPr>
          <w:spacing w:val="-4"/>
          <w:sz w:val="20"/>
        </w:rPr>
        <w:t>short-term</w:t>
      </w:r>
      <w:r>
        <w:rPr>
          <w:spacing w:val="-11"/>
          <w:sz w:val="20"/>
        </w:rPr>
        <w:t> </w:t>
      </w:r>
      <w:r>
        <w:rPr>
          <w:spacing w:val="-4"/>
          <w:sz w:val="20"/>
        </w:rPr>
        <w:t>planning</w:t>
      </w:r>
      <w:r>
        <w:rPr>
          <w:spacing w:val="-9"/>
          <w:sz w:val="20"/>
        </w:rPr>
        <w:t> </w:t>
      </w:r>
      <w:r>
        <w:rPr>
          <w:spacing w:val="-4"/>
          <w:sz w:val="20"/>
        </w:rPr>
        <w:t>process,</w:t>
      </w:r>
      <w:r>
        <w:rPr>
          <w:spacing w:val="-13"/>
          <w:sz w:val="20"/>
        </w:rPr>
        <w:t> </w:t>
      </w:r>
      <w:r>
        <w:rPr>
          <w:spacing w:val="-4"/>
          <w:sz w:val="20"/>
        </w:rPr>
        <w:t>supplemented</w:t>
      </w:r>
      <w:r>
        <w:rPr>
          <w:spacing w:val="-10"/>
          <w:sz w:val="20"/>
        </w:rPr>
        <w:t> </w:t>
      </w:r>
      <w:r>
        <w:rPr>
          <w:spacing w:val="-4"/>
          <w:sz w:val="20"/>
        </w:rPr>
        <w:t>by</w:t>
      </w:r>
      <w:r>
        <w:rPr>
          <w:spacing w:val="-10"/>
          <w:sz w:val="20"/>
        </w:rPr>
        <w:t> </w:t>
      </w:r>
      <w:r>
        <w:rPr>
          <w:spacing w:val="-4"/>
          <w:sz w:val="20"/>
        </w:rPr>
        <w:t>detailed</w:t>
      </w:r>
      <w:r>
        <w:rPr>
          <w:spacing w:val="-10"/>
          <w:sz w:val="20"/>
        </w:rPr>
        <w:t> </w:t>
      </w:r>
      <w:r>
        <w:rPr>
          <w:spacing w:val="-4"/>
          <w:sz w:val="20"/>
        </w:rPr>
        <w:t>annual </w:t>
      </w:r>
      <w:r>
        <w:rPr>
          <w:sz w:val="20"/>
        </w:rPr>
        <w:t>income,</w:t>
      </w:r>
      <w:r>
        <w:rPr>
          <w:spacing w:val="-16"/>
          <w:sz w:val="20"/>
        </w:rPr>
        <w:t> </w:t>
      </w:r>
      <w:r>
        <w:rPr>
          <w:sz w:val="20"/>
        </w:rPr>
        <w:t>expenditure,</w:t>
      </w:r>
      <w:r>
        <w:rPr>
          <w:spacing w:val="-16"/>
          <w:sz w:val="20"/>
        </w:rPr>
        <w:t> </w:t>
      </w:r>
      <w:r>
        <w:rPr>
          <w:sz w:val="20"/>
        </w:rPr>
        <w:t>capital</w:t>
      </w:r>
      <w:r>
        <w:rPr>
          <w:spacing w:val="-16"/>
          <w:sz w:val="20"/>
        </w:rPr>
        <w:t> </w:t>
      </w:r>
      <w:r>
        <w:rPr>
          <w:sz w:val="20"/>
        </w:rPr>
        <w:t>and</w:t>
      </w:r>
      <w:r>
        <w:rPr>
          <w:spacing w:val="-16"/>
          <w:sz w:val="20"/>
        </w:rPr>
        <w:t> </w:t>
      </w:r>
      <w:r>
        <w:rPr>
          <w:sz w:val="20"/>
        </w:rPr>
        <w:t>cash</w:t>
      </w:r>
      <w:r>
        <w:rPr>
          <w:spacing w:val="-16"/>
          <w:sz w:val="20"/>
        </w:rPr>
        <w:t> </w:t>
      </w:r>
      <w:r>
        <w:rPr>
          <w:sz w:val="20"/>
        </w:rPr>
        <w:t>flow</w:t>
      </w:r>
      <w:r>
        <w:rPr>
          <w:spacing w:val="-15"/>
          <w:sz w:val="20"/>
        </w:rPr>
        <w:t> </w:t>
      </w:r>
      <w:r>
        <w:rPr>
          <w:sz w:val="20"/>
        </w:rPr>
        <w:t>budgets;</w:t>
      </w:r>
    </w:p>
    <w:p>
      <w:pPr>
        <w:pStyle w:val="ListParagraph"/>
        <w:numPr>
          <w:ilvl w:val="0"/>
          <w:numId w:val="15"/>
        </w:numPr>
        <w:tabs>
          <w:tab w:pos="1359" w:val="left" w:leader="none"/>
        </w:tabs>
        <w:spacing w:line="240" w:lineRule="auto" w:before="0" w:after="0"/>
        <w:ind w:left="1358" w:right="0" w:hanging="361"/>
        <w:jc w:val="left"/>
        <w:rPr>
          <w:sz w:val="20"/>
        </w:rPr>
      </w:pPr>
      <w:r>
        <w:rPr>
          <w:spacing w:val="-4"/>
          <w:sz w:val="20"/>
        </w:rPr>
        <w:t>regular</w:t>
      </w:r>
      <w:r>
        <w:rPr>
          <w:spacing w:val="-11"/>
          <w:sz w:val="20"/>
        </w:rPr>
        <w:t> </w:t>
      </w:r>
      <w:r>
        <w:rPr>
          <w:spacing w:val="-4"/>
          <w:sz w:val="20"/>
        </w:rPr>
        <w:t>variance</w:t>
      </w:r>
      <w:r>
        <w:rPr>
          <w:spacing w:val="-9"/>
          <w:sz w:val="20"/>
        </w:rPr>
        <w:t> </w:t>
      </w:r>
      <w:r>
        <w:rPr>
          <w:spacing w:val="-4"/>
          <w:sz w:val="20"/>
        </w:rPr>
        <w:t>reporting</w:t>
      </w:r>
      <w:r>
        <w:rPr>
          <w:spacing w:val="-9"/>
          <w:sz w:val="20"/>
        </w:rPr>
        <w:t> </w:t>
      </w:r>
      <w:r>
        <w:rPr>
          <w:spacing w:val="-4"/>
          <w:sz w:val="20"/>
        </w:rPr>
        <w:t>and</w:t>
      </w:r>
      <w:r>
        <w:rPr>
          <w:spacing w:val="-10"/>
          <w:sz w:val="20"/>
        </w:rPr>
        <w:t> </w:t>
      </w:r>
      <w:r>
        <w:rPr>
          <w:spacing w:val="-4"/>
          <w:sz w:val="20"/>
        </w:rPr>
        <w:t>updates</w:t>
      </w:r>
      <w:r>
        <w:rPr>
          <w:spacing w:val="-9"/>
          <w:sz w:val="20"/>
        </w:rPr>
        <w:t> </w:t>
      </w:r>
      <w:r>
        <w:rPr>
          <w:spacing w:val="-4"/>
          <w:sz w:val="20"/>
        </w:rPr>
        <w:t>of</w:t>
      </w:r>
      <w:r>
        <w:rPr>
          <w:spacing w:val="-10"/>
          <w:sz w:val="20"/>
        </w:rPr>
        <w:t> </w:t>
      </w:r>
      <w:r>
        <w:rPr>
          <w:spacing w:val="-4"/>
          <w:sz w:val="20"/>
        </w:rPr>
        <w:t>forecast</w:t>
      </w:r>
      <w:r>
        <w:rPr>
          <w:spacing w:val="-11"/>
          <w:sz w:val="20"/>
        </w:rPr>
        <w:t> </w:t>
      </w:r>
      <w:r>
        <w:rPr>
          <w:spacing w:val="-4"/>
          <w:sz w:val="20"/>
        </w:rPr>
        <w:t>outturns;</w:t>
      </w:r>
    </w:p>
    <w:p>
      <w:pPr>
        <w:pStyle w:val="ListParagraph"/>
        <w:numPr>
          <w:ilvl w:val="0"/>
          <w:numId w:val="15"/>
        </w:numPr>
        <w:tabs>
          <w:tab w:pos="1359" w:val="left" w:leader="none"/>
        </w:tabs>
        <w:spacing w:line="312" w:lineRule="auto" w:before="55" w:after="0"/>
        <w:ind w:left="1358" w:right="1156" w:hanging="360"/>
        <w:jc w:val="both"/>
        <w:rPr>
          <w:sz w:val="20"/>
        </w:rPr>
      </w:pPr>
      <w:r>
        <w:rPr>
          <w:sz w:val="20"/>
        </w:rPr>
        <w:t>clearly</w:t>
      </w:r>
      <w:r>
        <w:rPr>
          <w:spacing w:val="-7"/>
          <w:sz w:val="20"/>
        </w:rPr>
        <w:t> </w:t>
      </w:r>
      <w:r>
        <w:rPr>
          <w:sz w:val="20"/>
        </w:rPr>
        <w:t>defined</w:t>
      </w:r>
      <w:r>
        <w:rPr>
          <w:spacing w:val="-7"/>
          <w:sz w:val="20"/>
        </w:rPr>
        <w:t> </w:t>
      </w:r>
      <w:r>
        <w:rPr>
          <w:sz w:val="20"/>
        </w:rPr>
        <w:t>and</w:t>
      </w:r>
      <w:r>
        <w:rPr>
          <w:spacing w:val="-7"/>
          <w:sz w:val="20"/>
        </w:rPr>
        <w:t> </w:t>
      </w:r>
      <w:r>
        <w:rPr>
          <w:sz w:val="20"/>
        </w:rPr>
        <w:t>formalised</w:t>
      </w:r>
      <w:r>
        <w:rPr>
          <w:spacing w:val="-7"/>
          <w:sz w:val="20"/>
        </w:rPr>
        <w:t> </w:t>
      </w:r>
      <w:r>
        <w:rPr>
          <w:sz w:val="20"/>
        </w:rPr>
        <w:t>requirements</w:t>
      </w:r>
      <w:r>
        <w:rPr>
          <w:spacing w:val="-6"/>
          <w:sz w:val="20"/>
        </w:rPr>
        <w:t> </w:t>
      </w:r>
      <w:r>
        <w:rPr>
          <w:sz w:val="20"/>
        </w:rPr>
        <w:t>for</w:t>
      </w:r>
      <w:r>
        <w:rPr>
          <w:spacing w:val="-7"/>
          <w:sz w:val="20"/>
        </w:rPr>
        <w:t> </w:t>
      </w:r>
      <w:r>
        <w:rPr>
          <w:sz w:val="20"/>
        </w:rPr>
        <w:t>approval</w:t>
      </w:r>
      <w:r>
        <w:rPr>
          <w:spacing w:val="-7"/>
          <w:sz w:val="20"/>
        </w:rPr>
        <w:t> </w:t>
      </w:r>
      <w:r>
        <w:rPr>
          <w:sz w:val="20"/>
        </w:rPr>
        <w:t>and</w:t>
      </w:r>
      <w:r>
        <w:rPr>
          <w:spacing w:val="-7"/>
          <w:sz w:val="20"/>
        </w:rPr>
        <w:t> </w:t>
      </w:r>
      <w:r>
        <w:rPr>
          <w:sz w:val="20"/>
        </w:rPr>
        <w:t>control</w:t>
      </w:r>
      <w:r>
        <w:rPr>
          <w:spacing w:val="-7"/>
          <w:sz w:val="20"/>
        </w:rPr>
        <w:t> </w:t>
      </w:r>
      <w:r>
        <w:rPr>
          <w:sz w:val="20"/>
        </w:rPr>
        <w:t>of</w:t>
      </w:r>
      <w:r>
        <w:rPr>
          <w:spacing w:val="-7"/>
          <w:sz w:val="20"/>
        </w:rPr>
        <w:t> </w:t>
      </w:r>
      <w:r>
        <w:rPr>
          <w:sz w:val="20"/>
        </w:rPr>
        <w:t>expenditure,</w:t>
      </w:r>
      <w:r>
        <w:rPr>
          <w:spacing w:val="-7"/>
          <w:sz w:val="20"/>
        </w:rPr>
        <w:t> </w:t>
      </w:r>
      <w:r>
        <w:rPr>
          <w:sz w:val="20"/>
        </w:rPr>
        <w:t>with </w:t>
      </w:r>
      <w:r>
        <w:rPr>
          <w:spacing w:val="-6"/>
          <w:sz w:val="20"/>
        </w:rPr>
        <w:t>investment decisions involving capital or revenue expenditure being subject to formal detailed </w:t>
      </w:r>
      <w:r>
        <w:rPr>
          <w:sz w:val="20"/>
        </w:rPr>
        <w:t>appraisal</w:t>
      </w:r>
      <w:r>
        <w:rPr>
          <w:spacing w:val="-16"/>
          <w:sz w:val="20"/>
        </w:rPr>
        <w:t> </w:t>
      </w:r>
      <w:r>
        <w:rPr>
          <w:sz w:val="20"/>
        </w:rPr>
        <w:t>and</w:t>
      </w:r>
      <w:r>
        <w:rPr>
          <w:spacing w:val="-16"/>
          <w:sz w:val="20"/>
        </w:rPr>
        <w:t> </w:t>
      </w:r>
      <w:r>
        <w:rPr>
          <w:sz w:val="20"/>
        </w:rPr>
        <w:t>review</w:t>
      </w:r>
      <w:r>
        <w:rPr>
          <w:spacing w:val="-16"/>
          <w:sz w:val="20"/>
        </w:rPr>
        <w:t> </w:t>
      </w:r>
      <w:r>
        <w:rPr>
          <w:sz w:val="20"/>
        </w:rPr>
        <w:t>according</w:t>
      </w:r>
      <w:r>
        <w:rPr>
          <w:spacing w:val="-16"/>
          <w:sz w:val="20"/>
        </w:rPr>
        <w:t> </w:t>
      </w:r>
      <w:r>
        <w:rPr>
          <w:sz w:val="20"/>
        </w:rPr>
        <w:t>to</w:t>
      </w:r>
      <w:r>
        <w:rPr>
          <w:spacing w:val="-16"/>
          <w:sz w:val="20"/>
        </w:rPr>
        <w:t> </w:t>
      </w:r>
      <w:r>
        <w:rPr>
          <w:sz w:val="20"/>
        </w:rPr>
        <w:t>approval</w:t>
      </w:r>
      <w:r>
        <w:rPr>
          <w:spacing w:val="-15"/>
          <w:sz w:val="20"/>
        </w:rPr>
        <w:t> </w:t>
      </w:r>
      <w:r>
        <w:rPr>
          <w:sz w:val="20"/>
        </w:rPr>
        <w:t>levels</w:t>
      </w:r>
      <w:r>
        <w:rPr>
          <w:spacing w:val="-15"/>
          <w:sz w:val="20"/>
        </w:rPr>
        <w:t> </w:t>
      </w:r>
      <w:r>
        <w:rPr>
          <w:sz w:val="20"/>
        </w:rPr>
        <w:t>set</w:t>
      </w:r>
      <w:r>
        <w:rPr>
          <w:spacing w:val="-16"/>
          <w:sz w:val="20"/>
        </w:rPr>
        <w:t> </w:t>
      </w:r>
      <w:r>
        <w:rPr>
          <w:sz w:val="20"/>
        </w:rPr>
        <w:t>by</w:t>
      </w:r>
      <w:r>
        <w:rPr>
          <w:spacing w:val="-16"/>
          <w:sz w:val="20"/>
        </w:rPr>
        <w:t> </w:t>
      </w:r>
      <w:r>
        <w:rPr>
          <w:sz w:val="20"/>
        </w:rPr>
        <w:t>the</w:t>
      </w:r>
      <w:r>
        <w:rPr>
          <w:spacing w:val="-15"/>
          <w:sz w:val="20"/>
        </w:rPr>
        <w:t> </w:t>
      </w:r>
      <w:r>
        <w:rPr>
          <w:sz w:val="20"/>
        </w:rPr>
        <w:t>Governors;</w:t>
      </w:r>
    </w:p>
    <w:p>
      <w:pPr>
        <w:pStyle w:val="ListParagraph"/>
        <w:numPr>
          <w:ilvl w:val="0"/>
          <w:numId w:val="15"/>
        </w:numPr>
        <w:tabs>
          <w:tab w:pos="1359" w:val="left" w:leader="none"/>
        </w:tabs>
        <w:spacing w:line="304" w:lineRule="auto" w:before="0" w:after="0"/>
        <w:ind w:left="1358" w:right="1156" w:hanging="360"/>
        <w:jc w:val="both"/>
        <w:rPr>
          <w:sz w:val="20"/>
        </w:rPr>
      </w:pPr>
      <w:r>
        <w:rPr>
          <w:spacing w:val="-6"/>
          <w:sz w:val="20"/>
        </w:rPr>
        <w:t>comprehensive Financial Regulations, detailing financial controls and procedures, approved by </w:t>
      </w:r>
      <w:r>
        <w:rPr>
          <w:sz w:val="20"/>
        </w:rPr>
        <w:t>the</w:t>
      </w:r>
      <w:r>
        <w:rPr>
          <w:spacing w:val="-1"/>
          <w:sz w:val="20"/>
        </w:rPr>
        <w:t> </w:t>
      </w:r>
      <w:r>
        <w:rPr>
          <w:sz w:val="20"/>
        </w:rPr>
        <w:t>Audit</w:t>
      </w:r>
      <w:r>
        <w:rPr>
          <w:spacing w:val="-3"/>
          <w:sz w:val="20"/>
        </w:rPr>
        <w:t> </w:t>
      </w:r>
      <w:r>
        <w:rPr>
          <w:sz w:val="20"/>
        </w:rPr>
        <w:t>Committee</w:t>
      </w:r>
      <w:r>
        <w:rPr>
          <w:spacing w:val="-1"/>
          <w:sz w:val="20"/>
        </w:rPr>
        <w:t> </w:t>
      </w:r>
      <w:r>
        <w:rPr>
          <w:sz w:val="20"/>
        </w:rPr>
        <w:t>and</w:t>
      </w:r>
      <w:r>
        <w:rPr>
          <w:spacing w:val="-2"/>
          <w:sz w:val="20"/>
        </w:rPr>
        <w:t> </w:t>
      </w:r>
      <w:r>
        <w:rPr>
          <w:sz w:val="20"/>
        </w:rPr>
        <w:t>Governors;</w:t>
      </w:r>
      <w:r>
        <w:rPr>
          <w:spacing w:val="-2"/>
          <w:sz w:val="20"/>
        </w:rPr>
        <w:t> </w:t>
      </w:r>
      <w:r>
        <w:rPr>
          <w:sz w:val="20"/>
        </w:rPr>
        <w:t>and</w:t>
      </w:r>
    </w:p>
    <w:p>
      <w:pPr>
        <w:spacing w:after="0" w:line="304" w:lineRule="auto"/>
        <w:jc w:val="both"/>
        <w:rPr>
          <w:sz w:val="20"/>
        </w:rPr>
        <w:sectPr>
          <w:pgSz w:w="11910" w:h="16840"/>
          <w:pgMar w:header="712" w:footer="779" w:top="1320" w:bottom="960" w:left="420" w:right="260"/>
        </w:sectPr>
      </w:pPr>
    </w:p>
    <w:p>
      <w:pPr>
        <w:pStyle w:val="ListParagraph"/>
        <w:numPr>
          <w:ilvl w:val="0"/>
          <w:numId w:val="15"/>
        </w:numPr>
        <w:tabs>
          <w:tab w:pos="1359" w:val="left" w:leader="none"/>
        </w:tabs>
        <w:spacing w:line="307" w:lineRule="auto" w:before="112" w:after="0"/>
        <w:ind w:left="1358" w:right="1157" w:hanging="360"/>
        <w:jc w:val="left"/>
        <w:rPr>
          <w:sz w:val="20"/>
        </w:rPr>
      </w:pPr>
      <w:r>
        <w:rPr>
          <w:sz w:val="20"/>
        </w:rPr>
        <w:t>a</w:t>
      </w:r>
      <w:r>
        <w:rPr>
          <w:spacing w:val="80"/>
          <w:sz w:val="20"/>
        </w:rPr>
        <w:t> </w:t>
      </w:r>
      <w:r>
        <w:rPr>
          <w:sz w:val="20"/>
        </w:rPr>
        <w:t>professional</w:t>
      </w:r>
      <w:r>
        <w:rPr>
          <w:spacing w:val="80"/>
          <w:sz w:val="20"/>
        </w:rPr>
        <w:t> </w:t>
      </w:r>
      <w:r>
        <w:rPr>
          <w:sz w:val="20"/>
        </w:rPr>
        <w:t>Internal</w:t>
      </w:r>
      <w:r>
        <w:rPr>
          <w:spacing w:val="80"/>
          <w:sz w:val="20"/>
        </w:rPr>
        <w:t> </w:t>
      </w:r>
      <w:r>
        <w:rPr>
          <w:sz w:val="20"/>
        </w:rPr>
        <w:t>Audit</w:t>
      </w:r>
      <w:r>
        <w:rPr>
          <w:spacing w:val="80"/>
          <w:sz w:val="20"/>
        </w:rPr>
        <w:t> </w:t>
      </w:r>
      <w:r>
        <w:rPr>
          <w:sz w:val="20"/>
        </w:rPr>
        <w:t>team</w:t>
      </w:r>
      <w:r>
        <w:rPr>
          <w:spacing w:val="80"/>
          <w:sz w:val="20"/>
        </w:rPr>
        <w:t> </w:t>
      </w:r>
      <w:r>
        <w:rPr>
          <w:sz w:val="20"/>
        </w:rPr>
        <w:t>whose</w:t>
      </w:r>
      <w:r>
        <w:rPr>
          <w:spacing w:val="80"/>
          <w:sz w:val="20"/>
        </w:rPr>
        <w:t> </w:t>
      </w:r>
      <w:r>
        <w:rPr>
          <w:sz w:val="20"/>
        </w:rPr>
        <w:t>annual</w:t>
      </w:r>
      <w:r>
        <w:rPr>
          <w:spacing w:val="80"/>
          <w:sz w:val="20"/>
        </w:rPr>
        <w:t> </w:t>
      </w:r>
      <w:r>
        <w:rPr>
          <w:sz w:val="20"/>
        </w:rPr>
        <w:t>programme</w:t>
      </w:r>
      <w:r>
        <w:rPr>
          <w:spacing w:val="80"/>
          <w:sz w:val="20"/>
        </w:rPr>
        <w:t> </w:t>
      </w:r>
      <w:r>
        <w:rPr>
          <w:sz w:val="20"/>
        </w:rPr>
        <w:t>is</w:t>
      </w:r>
      <w:r>
        <w:rPr>
          <w:spacing w:val="80"/>
          <w:sz w:val="20"/>
        </w:rPr>
        <w:t> </w:t>
      </w:r>
      <w:r>
        <w:rPr>
          <w:sz w:val="20"/>
        </w:rPr>
        <w:t>approved</w:t>
      </w:r>
      <w:r>
        <w:rPr>
          <w:spacing w:val="80"/>
          <w:sz w:val="20"/>
        </w:rPr>
        <w:t> </w:t>
      </w:r>
      <w:r>
        <w:rPr>
          <w:sz w:val="20"/>
        </w:rPr>
        <w:t>by</w:t>
      </w:r>
      <w:r>
        <w:rPr>
          <w:spacing w:val="80"/>
          <w:sz w:val="20"/>
        </w:rPr>
        <w:t> </w:t>
      </w:r>
      <w:r>
        <w:rPr>
          <w:sz w:val="20"/>
        </w:rPr>
        <w:t>the Audit</w:t>
      </w:r>
      <w:r>
        <w:rPr>
          <w:spacing w:val="-1"/>
          <w:sz w:val="20"/>
        </w:rPr>
        <w:t> </w:t>
      </w:r>
      <w:r>
        <w:rPr>
          <w:sz w:val="20"/>
        </w:rPr>
        <w:t>Committee.</w:t>
      </w:r>
    </w:p>
    <w:p>
      <w:pPr>
        <w:pStyle w:val="BodyText"/>
        <w:spacing w:line="319" w:lineRule="auto" w:before="11"/>
        <w:ind w:left="998" w:right="1158"/>
        <w:jc w:val="both"/>
      </w:pPr>
      <w:r>
        <w:rPr>
          <w:spacing w:val="-2"/>
        </w:rPr>
        <w:t>Any</w:t>
      </w:r>
      <w:r>
        <w:rPr>
          <w:spacing w:val="-14"/>
        </w:rPr>
        <w:t> </w:t>
      </w:r>
      <w:r>
        <w:rPr>
          <w:spacing w:val="-2"/>
        </w:rPr>
        <w:t>system</w:t>
      </w:r>
      <w:r>
        <w:rPr>
          <w:spacing w:val="-14"/>
        </w:rPr>
        <w:t> </w:t>
      </w:r>
      <w:r>
        <w:rPr>
          <w:spacing w:val="-2"/>
        </w:rPr>
        <w:t>of</w:t>
      </w:r>
      <w:r>
        <w:rPr>
          <w:spacing w:val="-14"/>
        </w:rPr>
        <w:t> </w:t>
      </w:r>
      <w:r>
        <w:rPr>
          <w:spacing w:val="-2"/>
        </w:rPr>
        <w:t>internal</w:t>
      </w:r>
      <w:r>
        <w:rPr>
          <w:spacing w:val="-14"/>
        </w:rPr>
        <w:t> </w:t>
      </w:r>
      <w:r>
        <w:rPr>
          <w:spacing w:val="-2"/>
        </w:rPr>
        <w:t>financial</w:t>
      </w:r>
      <w:r>
        <w:rPr>
          <w:spacing w:val="-14"/>
        </w:rPr>
        <w:t> </w:t>
      </w:r>
      <w:r>
        <w:rPr>
          <w:spacing w:val="-2"/>
        </w:rPr>
        <w:t>control</w:t>
      </w:r>
      <w:r>
        <w:rPr>
          <w:spacing w:val="-13"/>
        </w:rPr>
        <w:t> </w:t>
      </w:r>
      <w:r>
        <w:rPr>
          <w:spacing w:val="-2"/>
        </w:rPr>
        <w:t>can,</w:t>
      </w:r>
      <w:r>
        <w:rPr>
          <w:spacing w:val="-14"/>
        </w:rPr>
        <w:t> </w:t>
      </w:r>
      <w:r>
        <w:rPr>
          <w:spacing w:val="-2"/>
        </w:rPr>
        <w:t>however,</w:t>
      </w:r>
      <w:r>
        <w:rPr>
          <w:spacing w:val="-14"/>
        </w:rPr>
        <w:t> </w:t>
      </w:r>
      <w:r>
        <w:rPr>
          <w:spacing w:val="-2"/>
        </w:rPr>
        <w:t>only</w:t>
      </w:r>
      <w:r>
        <w:rPr>
          <w:spacing w:val="-14"/>
        </w:rPr>
        <w:t> </w:t>
      </w:r>
      <w:r>
        <w:rPr>
          <w:spacing w:val="-2"/>
        </w:rPr>
        <w:t>provide</w:t>
      </w:r>
      <w:r>
        <w:rPr>
          <w:spacing w:val="-14"/>
        </w:rPr>
        <w:t> </w:t>
      </w:r>
      <w:r>
        <w:rPr>
          <w:spacing w:val="-2"/>
        </w:rPr>
        <w:t>reasonable,</w:t>
      </w:r>
      <w:r>
        <w:rPr>
          <w:spacing w:val="-14"/>
        </w:rPr>
        <w:t> </w:t>
      </w:r>
      <w:r>
        <w:rPr>
          <w:spacing w:val="-2"/>
        </w:rPr>
        <w:t>but</w:t>
      </w:r>
      <w:r>
        <w:rPr>
          <w:spacing w:val="-13"/>
        </w:rPr>
        <w:t> </w:t>
      </w:r>
      <w:r>
        <w:rPr>
          <w:spacing w:val="-2"/>
        </w:rPr>
        <w:t>not</w:t>
      </w:r>
      <w:r>
        <w:rPr>
          <w:spacing w:val="-14"/>
        </w:rPr>
        <w:t> </w:t>
      </w:r>
      <w:r>
        <w:rPr>
          <w:spacing w:val="-2"/>
        </w:rPr>
        <w:t>absolute, </w:t>
      </w:r>
      <w:r>
        <w:rPr/>
        <w:t>assurance</w:t>
      </w:r>
      <w:r>
        <w:rPr>
          <w:spacing w:val="-11"/>
        </w:rPr>
        <w:t> </w:t>
      </w:r>
      <w:r>
        <w:rPr/>
        <w:t>against</w:t>
      </w:r>
      <w:r>
        <w:rPr>
          <w:spacing w:val="-10"/>
        </w:rPr>
        <w:t> </w:t>
      </w:r>
      <w:r>
        <w:rPr/>
        <w:t>material</w:t>
      </w:r>
      <w:r>
        <w:rPr>
          <w:spacing w:val="-12"/>
        </w:rPr>
        <w:t> </w:t>
      </w:r>
      <w:r>
        <w:rPr/>
        <w:t>misstatement</w:t>
      </w:r>
      <w:r>
        <w:rPr>
          <w:spacing w:val="-13"/>
        </w:rPr>
        <w:t> </w:t>
      </w:r>
      <w:r>
        <w:rPr/>
        <w:t>or</w:t>
      </w:r>
      <w:r>
        <w:rPr>
          <w:spacing w:val="-12"/>
        </w:rPr>
        <w:t> </w:t>
      </w:r>
      <w:r>
        <w:rPr/>
        <w:t>loss.</w:t>
      </w:r>
    </w:p>
    <w:p>
      <w:pPr>
        <w:pStyle w:val="BodyText"/>
        <w:spacing w:before="2"/>
        <w:rPr>
          <w:sz w:val="27"/>
        </w:rPr>
      </w:pPr>
    </w:p>
    <w:p>
      <w:pPr>
        <w:pStyle w:val="Heading7"/>
        <w:rPr>
          <w:i/>
        </w:rPr>
      </w:pPr>
      <w:r>
        <w:rPr>
          <w:i/>
          <w:spacing w:val="-4"/>
        </w:rPr>
        <w:t>2020/21</w:t>
      </w:r>
      <w:r>
        <w:rPr>
          <w:i/>
          <w:spacing w:val="-8"/>
        </w:rPr>
        <w:t> </w:t>
      </w:r>
      <w:r>
        <w:rPr>
          <w:i/>
          <w:spacing w:val="-4"/>
        </w:rPr>
        <w:t>Trade</w:t>
      </w:r>
      <w:r>
        <w:rPr>
          <w:i/>
          <w:spacing w:val="-10"/>
        </w:rPr>
        <w:t> </w:t>
      </w:r>
      <w:r>
        <w:rPr>
          <w:i/>
          <w:spacing w:val="-4"/>
        </w:rPr>
        <w:t>Union</w:t>
      </w:r>
      <w:r>
        <w:rPr>
          <w:i/>
          <w:spacing w:val="-9"/>
        </w:rPr>
        <w:t> </w:t>
      </w:r>
      <w:r>
        <w:rPr>
          <w:i/>
          <w:spacing w:val="-4"/>
        </w:rPr>
        <w:t>Disclosure</w:t>
      </w:r>
    </w:p>
    <w:p>
      <w:pPr>
        <w:pStyle w:val="BodyText"/>
        <w:spacing w:line="319" w:lineRule="auto" w:before="74"/>
        <w:ind w:left="998" w:right="1155"/>
        <w:jc w:val="both"/>
      </w:pPr>
      <w:r>
        <w:rPr>
          <w:spacing w:val="-6"/>
        </w:rPr>
        <w:t>Trade Union Disclosure 2019-20 Trade Union (Facility Time Publication Requirements) Regulations </w:t>
      </w:r>
      <w:r>
        <w:rPr>
          <w:spacing w:val="-4"/>
        </w:rPr>
        <w:t>2017.</w:t>
      </w:r>
      <w:r>
        <w:rPr>
          <w:spacing w:val="-12"/>
        </w:rPr>
        <w:t> </w:t>
      </w:r>
      <w:r>
        <w:rPr>
          <w:spacing w:val="-4"/>
        </w:rPr>
        <w:t>The</w:t>
      </w:r>
      <w:r>
        <w:rPr>
          <w:spacing w:val="-12"/>
        </w:rPr>
        <w:t> </w:t>
      </w:r>
      <w:r>
        <w:rPr>
          <w:spacing w:val="-4"/>
        </w:rPr>
        <w:t>Trade</w:t>
      </w:r>
      <w:r>
        <w:rPr>
          <w:spacing w:val="-12"/>
        </w:rPr>
        <w:t> </w:t>
      </w:r>
      <w:r>
        <w:rPr>
          <w:spacing w:val="-4"/>
        </w:rPr>
        <w:t>Union</w:t>
      </w:r>
      <w:r>
        <w:rPr>
          <w:spacing w:val="-12"/>
        </w:rPr>
        <w:t> </w:t>
      </w:r>
      <w:r>
        <w:rPr>
          <w:spacing w:val="-4"/>
        </w:rPr>
        <w:t>(Facility</w:t>
      </w:r>
      <w:r>
        <w:rPr>
          <w:spacing w:val="-12"/>
        </w:rPr>
        <w:t> </w:t>
      </w:r>
      <w:r>
        <w:rPr>
          <w:spacing w:val="-4"/>
        </w:rPr>
        <w:t>Time</w:t>
      </w:r>
      <w:r>
        <w:rPr>
          <w:spacing w:val="-11"/>
        </w:rPr>
        <w:t> </w:t>
      </w:r>
      <w:r>
        <w:rPr>
          <w:spacing w:val="-4"/>
        </w:rPr>
        <w:t>Publication</w:t>
      </w:r>
      <w:r>
        <w:rPr>
          <w:spacing w:val="-12"/>
        </w:rPr>
        <w:t> </w:t>
      </w:r>
      <w:r>
        <w:rPr>
          <w:spacing w:val="-4"/>
        </w:rPr>
        <w:t>Requirements)</w:t>
      </w:r>
      <w:r>
        <w:rPr>
          <w:spacing w:val="-12"/>
        </w:rPr>
        <w:t> </w:t>
      </w:r>
      <w:r>
        <w:rPr>
          <w:spacing w:val="-4"/>
        </w:rPr>
        <w:t>Regulations</w:t>
      </w:r>
      <w:r>
        <w:rPr>
          <w:spacing w:val="-12"/>
        </w:rPr>
        <w:t> </w:t>
      </w:r>
      <w:r>
        <w:rPr>
          <w:spacing w:val="-4"/>
        </w:rPr>
        <w:t>2017</w:t>
      </w:r>
      <w:r>
        <w:rPr>
          <w:spacing w:val="-12"/>
        </w:rPr>
        <w:t> </w:t>
      </w:r>
      <w:r>
        <w:rPr>
          <w:spacing w:val="-4"/>
        </w:rPr>
        <w:t>came</w:t>
      </w:r>
      <w:r>
        <w:rPr>
          <w:spacing w:val="-12"/>
        </w:rPr>
        <w:t> </w:t>
      </w:r>
      <w:r>
        <w:rPr>
          <w:spacing w:val="-4"/>
        </w:rPr>
        <w:t>into</w:t>
      </w:r>
      <w:r>
        <w:rPr>
          <w:spacing w:val="-11"/>
        </w:rPr>
        <w:t> </w:t>
      </w:r>
      <w:r>
        <w:rPr>
          <w:spacing w:val="-4"/>
        </w:rPr>
        <w:t>force </w:t>
      </w:r>
      <w:r>
        <w:rPr>
          <w:spacing w:val="-6"/>
        </w:rPr>
        <w:t>on</w:t>
      </w:r>
      <w:r>
        <w:rPr>
          <w:spacing w:val="-10"/>
        </w:rPr>
        <w:t> </w:t>
      </w:r>
      <w:r>
        <w:rPr>
          <w:spacing w:val="-6"/>
        </w:rPr>
        <w:t>1</w:t>
      </w:r>
      <w:r>
        <w:rPr>
          <w:spacing w:val="-10"/>
        </w:rPr>
        <w:t> </w:t>
      </w:r>
      <w:r>
        <w:rPr>
          <w:spacing w:val="-6"/>
        </w:rPr>
        <w:t>April</w:t>
      </w:r>
      <w:r>
        <w:rPr>
          <w:spacing w:val="-10"/>
        </w:rPr>
        <w:t> </w:t>
      </w:r>
      <w:r>
        <w:rPr>
          <w:spacing w:val="-6"/>
        </w:rPr>
        <w:t>2017.</w:t>
      </w:r>
      <w:r>
        <w:rPr>
          <w:spacing w:val="-10"/>
        </w:rPr>
        <w:t> </w:t>
      </w:r>
      <w:r>
        <w:rPr>
          <w:spacing w:val="-6"/>
        </w:rPr>
        <w:t>These</w:t>
      </w:r>
      <w:r>
        <w:rPr>
          <w:spacing w:val="-10"/>
        </w:rPr>
        <w:t> </w:t>
      </w:r>
      <w:r>
        <w:rPr>
          <w:spacing w:val="-6"/>
        </w:rPr>
        <w:t>regulations</w:t>
      </w:r>
      <w:r>
        <w:rPr>
          <w:spacing w:val="-9"/>
        </w:rPr>
        <w:t> </w:t>
      </w:r>
      <w:r>
        <w:rPr>
          <w:spacing w:val="-6"/>
        </w:rPr>
        <w:t>place</w:t>
      </w:r>
      <w:r>
        <w:rPr>
          <w:spacing w:val="-10"/>
        </w:rPr>
        <w:t> </w:t>
      </w:r>
      <w:r>
        <w:rPr>
          <w:spacing w:val="-6"/>
        </w:rPr>
        <w:t>a</w:t>
      </w:r>
      <w:r>
        <w:rPr>
          <w:spacing w:val="-10"/>
        </w:rPr>
        <w:t> </w:t>
      </w:r>
      <w:r>
        <w:rPr>
          <w:spacing w:val="-6"/>
        </w:rPr>
        <w:t>legislative</w:t>
      </w:r>
      <w:r>
        <w:rPr>
          <w:spacing w:val="-10"/>
        </w:rPr>
        <w:t> </w:t>
      </w:r>
      <w:r>
        <w:rPr>
          <w:spacing w:val="-6"/>
        </w:rPr>
        <w:t>requirement</w:t>
      </w:r>
      <w:r>
        <w:rPr>
          <w:spacing w:val="-10"/>
        </w:rPr>
        <w:t> </w:t>
      </w:r>
      <w:r>
        <w:rPr>
          <w:spacing w:val="-6"/>
        </w:rPr>
        <w:t>on</w:t>
      </w:r>
      <w:r>
        <w:rPr>
          <w:spacing w:val="-10"/>
        </w:rPr>
        <w:t> </w:t>
      </w:r>
      <w:r>
        <w:rPr>
          <w:spacing w:val="-6"/>
        </w:rPr>
        <w:t>Central</w:t>
      </w:r>
      <w:r>
        <w:rPr>
          <w:spacing w:val="-9"/>
        </w:rPr>
        <w:t> </w:t>
      </w:r>
      <w:r>
        <w:rPr>
          <w:spacing w:val="-6"/>
        </w:rPr>
        <w:t>to</w:t>
      </w:r>
      <w:r>
        <w:rPr>
          <w:spacing w:val="-10"/>
        </w:rPr>
        <w:t> </w:t>
      </w:r>
      <w:r>
        <w:rPr>
          <w:spacing w:val="-6"/>
        </w:rPr>
        <w:t>collate</w:t>
      </w:r>
      <w:r>
        <w:rPr>
          <w:spacing w:val="-10"/>
        </w:rPr>
        <w:t> </w:t>
      </w:r>
      <w:r>
        <w:rPr>
          <w:spacing w:val="-6"/>
        </w:rPr>
        <w:t>and</w:t>
      </w:r>
      <w:r>
        <w:rPr>
          <w:spacing w:val="-10"/>
        </w:rPr>
        <w:t> </w:t>
      </w:r>
      <w:r>
        <w:rPr>
          <w:spacing w:val="-6"/>
        </w:rPr>
        <w:t>publish, on an annual basis,</w:t>
      </w:r>
      <w:r>
        <w:rPr>
          <w:spacing w:val="-7"/>
        </w:rPr>
        <w:t> </w:t>
      </w:r>
      <w:r>
        <w:rPr>
          <w:spacing w:val="-6"/>
        </w:rPr>
        <w:t>a range of data on the amount and cost of facility time within the organisation. </w:t>
      </w:r>
      <w:r>
        <w:rPr/>
        <w:t>The</w:t>
      </w:r>
      <w:r>
        <w:rPr>
          <w:spacing w:val="-16"/>
        </w:rPr>
        <w:t> </w:t>
      </w:r>
      <w:r>
        <w:rPr/>
        <w:t>relevant</w:t>
      </w:r>
      <w:r>
        <w:rPr>
          <w:spacing w:val="-16"/>
        </w:rPr>
        <w:t> </w:t>
      </w:r>
      <w:r>
        <w:rPr/>
        <w:t>data</w:t>
      </w:r>
      <w:r>
        <w:rPr>
          <w:spacing w:val="-16"/>
        </w:rPr>
        <w:t> </w:t>
      </w:r>
      <w:r>
        <w:rPr/>
        <w:t>for</w:t>
      </w:r>
      <w:r>
        <w:rPr>
          <w:spacing w:val="-16"/>
        </w:rPr>
        <w:t> </w:t>
      </w:r>
      <w:r>
        <w:rPr/>
        <w:t>2020/21</w:t>
      </w:r>
      <w:r>
        <w:rPr>
          <w:spacing w:val="-16"/>
        </w:rPr>
        <w:t> </w:t>
      </w:r>
      <w:r>
        <w:rPr/>
        <w:t>is</w:t>
      </w:r>
      <w:r>
        <w:rPr>
          <w:spacing w:val="-15"/>
        </w:rPr>
        <w:t> </w:t>
      </w:r>
      <w:r>
        <w:rPr/>
        <w:t>as</w:t>
      </w:r>
      <w:r>
        <w:rPr>
          <w:spacing w:val="-16"/>
        </w:rPr>
        <w:t> </w:t>
      </w:r>
      <w:r>
        <w:rPr/>
        <w:t>follows:</w:t>
      </w:r>
    </w:p>
    <w:p>
      <w:pPr>
        <w:pStyle w:val="BodyText"/>
        <w:spacing w:line="316" w:lineRule="auto"/>
        <w:ind w:left="998" w:right="1155"/>
        <w:jc w:val="both"/>
      </w:pPr>
      <w:r>
        <w:rPr/>
        <w:t>The</w:t>
      </w:r>
      <w:r>
        <w:rPr>
          <w:spacing w:val="-16"/>
        </w:rPr>
        <w:t> </w:t>
      </w:r>
      <w:r>
        <w:rPr/>
        <w:t>number</w:t>
      </w:r>
      <w:r>
        <w:rPr>
          <w:spacing w:val="-16"/>
        </w:rPr>
        <w:t> </w:t>
      </w:r>
      <w:r>
        <w:rPr/>
        <w:t>of</w:t>
      </w:r>
      <w:r>
        <w:rPr>
          <w:spacing w:val="-16"/>
        </w:rPr>
        <w:t> </w:t>
      </w:r>
      <w:r>
        <w:rPr/>
        <w:t>employees</w:t>
      </w:r>
      <w:r>
        <w:rPr>
          <w:spacing w:val="-16"/>
        </w:rPr>
        <w:t> </w:t>
      </w:r>
      <w:r>
        <w:rPr/>
        <w:t>who</w:t>
      </w:r>
      <w:r>
        <w:rPr>
          <w:spacing w:val="-16"/>
        </w:rPr>
        <w:t> </w:t>
      </w:r>
      <w:r>
        <w:rPr/>
        <w:t>were</w:t>
      </w:r>
      <w:r>
        <w:rPr>
          <w:spacing w:val="-15"/>
        </w:rPr>
        <w:t> </w:t>
      </w:r>
      <w:r>
        <w:rPr/>
        <w:t>relevant</w:t>
      </w:r>
      <w:r>
        <w:rPr>
          <w:spacing w:val="-16"/>
        </w:rPr>
        <w:t> </w:t>
      </w:r>
      <w:r>
        <w:rPr/>
        <w:t>union</w:t>
      </w:r>
      <w:r>
        <w:rPr>
          <w:spacing w:val="-16"/>
        </w:rPr>
        <w:t> </w:t>
      </w:r>
      <w:r>
        <w:rPr/>
        <w:t>officials</w:t>
      </w:r>
      <w:r>
        <w:rPr>
          <w:spacing w:val="-16"/>
        </w:rPr>
        <w:t> </w:t>
      </w:r>
      <w:r>
        <w:rPr/>
        <w:t>during</w:t>
      </w:r>
      <w:r>
        <w:rPr>
          <w:spacing w:val="-16"/>
        </w:rPr>
        <w:t> </w:t>
      </w:r>
      <w:r>
        <w:rPr/>
        <w:t>the</w:t>
      </w:r>
      <w:r>
        <w:rPr>
          <w:spacing w:val="-16"/>
        </w:rPr>
        <w:t> </w:t>
      </w:r>
      <w:r>
        <w:rPr/>
        <w:t>year</w:t>
      </w:r>
      <w:r>
        <w:rPr>
          <w:spacing w:val="-15"/>
        </w:rPr>
        <w:t> </w:t>
      </w:r>
      <w:r>
        <w:rPr/>
        <w:t>totalled</w:t>
      </w:r>
      <w:r>
        <w:rPr>
          <w:spacing w:val="-16"/>
        </w:rPr>
        <w:t> </w:t>
      </w:r>
      <w:r>
        <w:rPr/>
        <w:t>7</w:t>
      </w:r>
      <w:r>
        <w:rPr>
          <w:spacing w:val="-16"/>
        </w:rPr>
        <w:t> </w:t>
      </w:r>
      <w:r>
        <w:rPr/>
        <w:t>staff</w:t>
      </w:r>
      <w:r>
        <w:rPr>
          <w:spacing w:val="-16"/>
        </w:rPr>
        <w:t> </w:t>
      </w:r>
      <w:r>
        <w:rPr/>
        <w:t>(6.1 full-time equivalent).</w:t>
      </w:r>
    </w:p>
    <w:p>
      <w:pPr>
        <w:pStyle w:val="BodyText"/>
        <w:rPr>
          <w:sz w:val="24"/>
        </w:rPr>
      </w:pPr>
    </w:p>
    <w:p>
      <w:pPr>
        <w:pStyle w:val="Heading5"/>
        <w:spacing w:after="52"/>
        <w:ind w:left="998"/>
      </w:pPr>
      <w:r>
        <w:rPr/>
        <w:t>The</w:t>
      </w:r>
      <w:r>
        <w:rPr>
          <w:spacing w:val="-6"/>
        </w:rPr>
        <w:t> </w:t>
      </w:r>
      <w:r>
        <w:rPr/>
        <w:t>percentage</w:t>
      </w:r>
      <w:r>
        <w:rPr>
          <w:spacing w:val="-3"/>
        </w:rPr>
        <w:t> </w:t>
      </w:r>
      <w:r>
        <w:rPr/>
        <w:t>of</w:t>
      </w:r>
      <w:r>
        <w:rPr>
          <w:spacing w:val="-4"/>
        </w:rPr>
        <w:t> </w:t>
      </w:r>
      <w:r>
        <w:rPr/>
        <w:t>their</w:t>
      </w:r>
      <w:r>
        <w:rPr>
          <w:spacing w:val="-4"/>
        </w:rPr>
        <w:t> </w:t>
      </w:r>
      <w:r>
        <w:rPr/>
        <w:t>time</w:t>
      </w:r>
      <w:r>
        <w:rPr>
          <w:spacing w:val="-4"/>
        </w:rPr>
        <w:t> </w:t>
      </w:r>
      <w:r>
        <w:rPr/>
        <w:t>spent</w:t>
      </w:r>
      <w:r>
        <w:rPr>
          <w:spacing w:val="-4"/>
        </w:rPr>
        <w:t> </w:t>
      </w:r>
      <w:r>
        <w:rPr/>
        <w:t>on</w:t>
      </w:r>
      <w:r>
        <w:rPr>
          <w:spacing w:val="-3"/>
        </w:rPr>
        <w:t> </w:t>
      </w:r>
      <w:r>
        <w:rPr/>
        <w:t>trade</w:t>
      </w:r>
      <w:r>
        <w:rPr>
          <w:spacing w:val="-4"/>
        </w:rPr>
        <w:t> </w:t>
      </w:r>
      <w:r>
        <w:rPr/>
        <w:t>union</w:t>
      </w:r>
      <w:r>
        <w:rPr>
          <w:spacing w:val="-3"/>
        </w:rPr>
        <w:t> </w:t>
      </w:r>
      <w:r>
        <w:rPr/>
        <w:t>activity</w:t>
      </w:r>
      <w:r>
        <w:rPr>
          <w:spacing w:val="-5"/>
        </w:rPr>
        <w:t> </w:t>
      </w:r>
      <w:r>
        <w:rPr/>
        <w:t>was</w:t>
      </w:r>
      <w:r>
        <w:rPr>
          <w:spacing w:val="-3"/>
        </w:rPr>
        <w:t> </w:t>
      </w:r>
      <w:r>
        <w:rPr/>
        <w:t>as</w:t>
      </w:r>
      <w:r>
        <w:rPr>
          <w:spacing w:val="-3"/>
        </w:rPr>
        <w:t> </w:t>
      </w:r>
      <w:r>
        <w:rPr>
          <w:spacing w:val="-2"/>
        </w:rPr>
        <w:t>follows:</w:t>
      </w:r>
    </w:p>
    <w:tbl>
      <w:tblPr>
        <w:tblW w:w="0" w:type="auto"/>
        <w:jc w:val="left"/>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1"/>
        <w:gridCol w:w="2779"/>
      </w:tblGrid>
      <w:tr>
        <w:trPr>
          <w:trHeight w:val="359" w:hRule="atLeast"/>
        </w:trPr>
        <w:tc>
          <w:tcPr>
            <w:tcW w:w="2441" w:type="dxa"/>
          </w:tcPr>
          <w:p>
            <w:pPr>
              <w:pStyle w:val="TableParagraph"/>
              <w:spacing w:before="36"/>
              <w:ind w:left="107"/>
              <w:rPr>
                <w:rFonts w:ascii="Arial Black"/>
                <w:sz w:val="20"/>
              </w:rPr>
            </w:pPr>
            <w:r>
              <w:rPr>
                <w:rFonts w:ascii="Arial Black"/>
                <w:spacing w:val="-2"/>
                <w:w w:val="90"/>
                <w:sz w:val="20"/>
              </w:rPr>
              <w:t>Percentage</w:t>
            </w:r>
            <w:r>
              <w:rPr>
                <w:rFonts w:ascii="Arial Black"/>
                <w:spacing w:val="-6"/>
                <w:sz w:val="20"/>
              </w:rPr>
              <w:t> </w:t>
            </w:r>
            <w:r>
              <w:rPr>
                <w:rFonts w:ascii="Arial Black"/>
                <w:spacing w:val="-2"/>
                <w:w w:val="90"/>
                <w:sz w:val="20"/>
              </w:rPr>
              <w:t>of</w:t>
            </w:r>
            <w:r>
              <w:rPr>
                <w:rFonts w:ascii="Arial Black"/>
                <w:spacing w:val="-6"/>
                <w:sz w:val="20"/>
              </w:rPr>
              <w:t> </w:t>
            </w:r>
            <w:r>
              <w:rPr>
                <w:rFonts w:ascii="Arial Black"/>
                <w:spacing w:val="-4"/>
                <w:w w:val="90"/>
                <w:sz w:val="20"/>
              </w:rPr>
              <w:t>time</w:t>
            </w:r>
          </w:p>
        </w:tc>
        <w:tc>
          <w:tcPr>
            <w:tcW w:w="2779" w:type="dxa"/>
          </w:tcPr>
          <w:p>
            <w:pPr>
              <w:pStyle w:val="TableParagraph"/>
              <w:spacing w:before="36"/>
              <w:ind w:left="107"/>
              <w:rPr>
                <w:rFonts w:ascii="Arial Black"/>
                <w:sz w:val="20"/>
              </w:rPr>
            </w:pPr>
            <w:r>
              <w:rPr>
                <w:rFonts w:ascii="Arial Black"/>
                <w:spacing w:val="-6"/>
                <w:sz w:val="20"/>
              </w:rPr>
              <w:t>Number</w:t>
            </w:r>
            <w:r>
              <w:rPr>
                <w:rFonts w:ascii="Arial Black"/>
                <w:spacing w:val="-14"/>
                <w:sz w:val="20"/>
              </w:rPr>
              <w:t> </w:t>
            </w:r>
            <w:r>
              <w:rPr>
                <w:rFonts w:ascii="Arial Black"/>
                <w:spacing w:val="-6"/>
                <w:sz w:val="20"/>
              </w:rPr>
              <w:t>of</w:t>
            </w:r>
            <w:r>
              <w:rPr>
                <w:rFonts w:ascii="Arial Black"/>
                <w:spacing w:val="-14"/>
                <w:sz w:val="20"/>
              </w:rPr>
              <w:t> </w:t>
            </w:r>
            <w:r>
              <w:rPr>
                <w:rFonts w:ascii="Arial Black"/>
                <w:spacing w:val="-6"/>
                <w:sz w:val="20"/>
              </w:rPr>
              <w:t>employees</w:t>
            </w:r>
          </w:p>
        </w:tc>
      </w:tr>
      <w:tr>
        <w:trPr>
          <w:trHeight w:val="359" w:hRule="atLeast"/>
        </w:trPr>
        <w:tc>
          <w:tcPr>
            <w:tcW w:w="2441" w:type="dxa"/>
          </w:tcPr>
          <w:p>
            <w:pPr>
              <w:pStyle w:val="TableParagraph"/>
              <w:spacing w:before="63"/>
              <w:ind w:left="107"/>
              <w:rPr>
                <w:sz w:val="20"/>
              </w:rPr>
            </w:pPr>
            <w:r>
              <w:rPr>
                <w:sz w:val="20"/>
              </w:rPr>
              <w:t>0%</w:t>
            </w:r>
            <w:r>
              <w:rPr>
                <w:spacing w:val="-6"/>
                <w:sz w:val="20"/>
              </w:rPr>
              <w:t> </w:t>
            </w:r>
            <w:r>
              <w:rPr>
                <w:sz w:val="20"/>
              </w:rPr>
              <w:t>-</w:t>
            </w:r>
            <w:r>
              <w:rPr>
                <w:spacing w:val="-3"/>
                <w:sz w:val="20"/>
              </w:rPr>
              <w:t> </w:t>
            </w:r>
            <w:r>
              <w:rPr>
                <w:spacing w:val="-5"/>
                <w:sz w:val="20"/>
              </w:rPr>
              <w:t>50%</w:t>
            </w:r>
          </w:p>
        </w:tc>
        <w:tc>
          <w:tcPr>
            <w:tcW w:w="2779" w:type="dxa"/>
          </w:tcPr>
          <w:p>
            <w:pPr>
              <w:pStyle w:val="TableParagraph"/>
              <w:spacing w:before="63"/>
              <w:ind w:left="160"/>
              <w:rPr>
                <w:sz w:val="20"/>
              </w:rPr>
            </w:pPr>
            <w:r>
              <w:rPr>
                <w:w w:val="90"/>
                <w:sz w:val="20"/>
              </w:rPr>
              <w:t>2</w:t>
            </w:r>
          </w:p>
        </w:tc>
      </w:tr>
      <w:tr>
        <w:trPr>
          <w:trHeight w:val="359" w:hRule="atLeast"/>
        </w:trPr>
        <w:tc>
          <w:tcPr>
            <w:tcW w:w="2441" w:type="dxa"/>
          </w:tcPr>
          <w:p>
            <w:pPr>
              <w:pStyle w:val="TableParagraph"/>
              <w:spacing w:before="63"/>
              <w:ind w:left="107"/>
              <w:rPr>
                <w:sz w:val="20"/>
              </w:rPr>
            </w:pPr>
            <w:r>
              <w:rPr>
                <w:sz w:val="20"/>
              </w:rPr>
              <w:t>51%</w:t>
            </w:r>
            <w:r>
              <w:rPr>
                <w:spacing w:val="-12"/>
                <w:sz w:val="20"/>
              </w:rPr>
              <w:t> </w:t>
            </w:r>
            <w:r>
              <w:rPr>
                <w:sz w:val="20"/>
              </w:rPr>
              <w:t>-</w:t>
            </w:r>
            <w:r>
              <w:rPr>
                <w:spacing w:val="-9"/>
                <w:sz w:val="20"/>
              </w:rPr>
              <w:t> </w:t>
            </w:r>
            <w:r>
              <w:rPr>
                <w:spacing w:val="-5"/>
                <w:sz w:val="20"/>
              </w:rPr>
              <w:t>99%</w:t>
            </w:r>
          </w:p>
        </w:tc>
        <w:tc>
          <w:tcPr>
            <w:tcW w:w="2779" w:type="dxa"/>
          </w:tcPr>
          <w:p>
            <w:pPr>
              <w:pStyle w:val="TableParagraph"/>
              <w:spacing w:before="63"/>
              <w:ind w:left="160"/>
              <w:rPr>
                <w:sz w:val="20"/>
              </w:rPr>
            </w:pPr>
            <w:r>
              <w:rPr>
                <w:w w:val="98"/>
                <w:sz w:val="20"/>
              </w:rPr>
              <w:t>-</w:t>
            </w:r>
          </w:p>
        </w:tc>
      </w:tr>
      <w:tr>
        <w:trPr>
          <w:trHeight w:val="359" w:hRule="atLeast"/>
        </w:trPr>
        <w:tc>
          <w:tcPr>
            <w:tcW w:w="2441" w:type="dxa"/>
          </w:tcPr>
          <w:p>
            <w:pPr>
              <w:pStyle w:val="TableParagraph"/>
              <w:spacing w:before="63"/>
              <w:ind w:left="107"/>
              <w:rPr>
                <w:sz w:val="20"/>
              </w:rPr>
            </w:pPr>
            <w:r>
              <w:rPr>
                <w:sz w:val="20"/>
              </w:rPr>
              <w:t>99%</w:t>
            </w:r>
            <w:r>
              <w:rPr>
                <w:spacing w:val="-12"/>
                <w:sz w:val="20"/>
              </w:rPr>
              <w:t> </w:t>
            </w:r>
            <w:r>
              <w:rPr>
                <w:sz w:val="20"/>
              </w:rPr>
              <w:t>-</w:t>
            </w:r>
            <w:r>
              <w:rPr>
                <w:spacing w:val="-9"/>
                <w:sz w:val="20"/>
              </w:rPr>
              <w:t> </w:t>
            </w:r>
            <w:r>
              <w:rPr>
                <w:spacing w:val="-4"/>
                <w:sz w:val="20"/>
              </w:rPr>
              <w:t>100%</w:t>
            </w:r>
          </w:p>
        </w:tc>
        <w:tc>
          <w:tcPr>
            <w:tcW w:w="2779" w:type="dxa"/>
          </w:tcPr>
          <w:p>
            <w:pPr>
              <w:pStyle w:val="TableParagraph"/>
              <w:spacing w:before="63"/>
              <w:ind w:left="160"/>
              <w:rPr>
                <w:sz w:val="20"/>
              </w:rPr>
            </w:pPr>
            <w:r>
              <w:rPr>
                <w:w w:val="98"/>
                <w:sz w:val="20"/>
              </w:rPr>
              <w:t>-</w:t>
            </w:r>
          </w:p>
        </w:tc>
      </w:tr>
    </w:tbl>
    <w:p>
      <w:pPr>
        <w:pStyle w:val="Heading7"/>
        <w:spacing w:line="324" w:lineRule="auto" w:before="30"/>
        <w:ind w:right="1156"/>
        <w:jc w:val="both"/>
      </w:pPr>
      <w:r>
        <w:rPr>
          <w:i/>
          <w:spacing w:val="-4"/>
        </w:rPr>
        <w:t>The</w:t>
      </w:r>
      <w:r>
        <w:rPr>
          <w:i/>
          <w:spacing w:val="-8"/>
        </w:rPr>
        <w:t> </w:t>
      </w:r>
      <w:r>
        <w:rPr>
          <w:i/>
          <w:spacing w:val="-4"/>
        </w:rPr>
        <w:t>percentage</w:t>
      </w:r>
      <w:r>
        <w:rPr>
          <w:i/>
          <w:spacing w:val="-8"/>
        </w:rPr>
        <w:t> </w:t>
      </w:r>
      <w:r>
        <w:rPr>
          <w:i/>
          <w:spacing w:val="-4"/>
        </w:rPr>
        <w:t>of</w:t>
      </w:r>
      <w:r>
        <w:rPr>
          <w:i/>
          <w:spacing w:val="-7"/>
        </w:rPr>
        <w:t> </w:t>
      </w:r>
      <w:r>
        <w:rPr>
          <w:i/>
          <w:spacing w:val="-4"/>
        </w:rPr>
        <w:t>total</w:t>
      </w:r>
      <w:r>
        <w:rPr>
          <w:i/>
          <w:spacing w:val="-7"/>
        </w:rPr>
        <w:t> </w:t>
      </w:r>
      <w:r>
        <w:rPr>
          <w:i/>
          <w:spacing w:val="-4"/>
        </w:rPr>
        <w:t>salary</w:t>
      </w:r>
      <w:r>
        <w:rPr>
          <w:i/>
          <w:spacing w:val="-8"/>
        </w:rPr>
        <w:t> </w:t>
      </w:r>
      <w:r>
        <w:rPr>
          <w:i/>
          <w:spacing w:val="-4"/>
        </w:rPr>
        <w:t>costs</w:t>
      </w:r>
      <w:r>
        <w:rPr>
          <w:i/>
          <w:spacing w:val="-5"/>
        </w:rPr>
        <w:t> </w:t>
      </w:r>
      <w:r>
        <w:rPr>
          <w:i/>
          <w:spacing w:val="-4"/>
        </w:rPr>
        <w:t>spent</w:t>
      </w:r>
      <w:r>
        <w:rPr>
          <w:i/>
          <w:spacing w:val="-8"/>
        </w:rPr>
        <w:t> </w:t>
      </w:r>
      <w:r>
        <w:rPr>
          <w:i/>
          <w:spacing w:val="-4"/>
        </w:rPr>
        <w:t>on</w:t>
      </w:r>
      <w:r>
        <w:rPr>
          <w:i/>
          <w:spacing w:val="-8"/>
        </w:rPr>
        <w:t> </w:t>
      </w:r>
      <w:r>
        <w:rPr>
          <w:i/>
          <w:spacing w:val="-4"/>
        </w:rPr>
        <w:t>facility</w:t>
      </w:r>
      <w:r>
        <w:rPr>
          <w:i/>
          <w:spacing w:val="-8"/>
        </w:rPr>
        <w:t> </w:t>
      </w:r>
      <w:r>
        <w:rPr>
          <w:i/>
          <w:spacing w:val="-4"/>
        </w:rPr>
        <w:t>time</w:t>
      </w:r>
      <w:r>
        <w:rPr>
          <w:i/>
          <w:spacing w:val="-8"/>
        </w:rPr>
        <w:t> </w:t>
      </w:r>
      <w:r>
        <w:rPr>
          <w:i/>
          <w:spacing w:val="-4"/>
        </w:rPr>
        <w:t>totalled</w:t>
      </w:r>
      <w:r>
        <w:rPr>
          <w:i/>
          <w:spacing w:val="-8"/>
        </w:rPr>
        <w:t> </w:t>
      </w:r>
      <w:r>
        <w:rPr>
          <w:i/>
          <w:spacing w:val="-4"/>
        </w:rPr>
        <w:t>0.01%.</w:t>
      </w:r>
      <w:r>
        <w:rPr>
          <w:i/>
          <w:spacing w:val="-7"/>
        </w:rPr>
        <w:t> </w:t>
      </w:r>
      <w:r>
        <w:rPr>
          <w:i/>
          <w:spacing w:val="-4"/>
        </w:rPr>
        <w:t>As</w:t>
      </w:r>
      <w:r>
        <w:rPr>
          <w:i/>
          <w:spacing w:val="-5"/>
        </w:rPr>
        <w:t> </w:t>
      </w:r>
      <w:r>
        <w:rPr>
          <w:i/>
          <w:spacing w:val="-4"/>
        </w:rPr>
        <w:t>a</w:t>
      </w:r>
      <w:r>
        <w:rPr>
          <w:i/>
          <w:spacing w:val="-8"/>
        </w:rPr>
        <w:t> </w:t>
      </w:r>
      <w:r>
        <w:rPr>
          <w:i/>
          <w:spacing w:val="-4"/>
        </w:rPr>
        <w:t>percentage</w:t>
      </w:r>
      <w:r>
        <w:rPr>
          <w:i/>
          <w:spacing w:val="-8"/>
        </w:rPr>
        <w:t> </w:t>
      </w:r>
      <w:r>
        <w:rPr>
          <w:i/>
          <w:spacing w:val="-4"/>
        </w:rPr>
        <w:t>of</w:t>
      </w:r>
      <w:r>
        <w:rPr>
          <w:i/>
          <w:spacing w:val="-7"/>
        </w:rPr>
        <w:t> </w:t>
      </w:r>
      <w:r>
        <w:rPr>
          <w:i/>
          <w:spacing w:val="-4"/>
        </w:rPr>
        <w:t>total</w:t>
      </w:r>
      <w:r>
        <w:rPr>
          <w:spacing w:val="-4"/>
        </w:rPr>
        <w:t> </w:t>
      </w:r>
      <w:r>
        <w:rPr>
          <w:spacing w:val="-2"/>
        </w:rPr>
        <w:t>paid</w:t>
      </w:r>
      <w:r>
        <w:rPr>
          <w:spacing w:val="-13"/>
        </w:rPr>
        <w:t> </w:t>
      </w:r>
      <w:r>
        <w:rPr>
          <w:spacing w:val="-2"/>
        </w:rPr>
        <w:t>facility</w:t>
      </w:r>
      <w:r>
        <w:rPr>
          <w:spacing w:val="-13"/>
        </w:rPr>
        <w:t> </w:t>
      </w:r>
      <w:r>
        <w:rPr>
          <w:spacing w:val="-2"/>
        </w:rPr>
        <w:t>time</w:t>
      </w:r>
      <w:r>
        <w:rPr>
          <w:spacing w:val="-13"/>
        </w:rPr>
        <w:t> </w:t>
      </w:r>
      <w:r>
        <w:rPr>
          <w:spacing w:val="-2"/>
        </w:rPr>
        <w:t>hours,</w:t>
      </w:r>
      <w:r>
        <w:rPr>
          <w:spacing w:val="-13"/>
        </w:rPr>
        <w:t> </w:t>
      </w:r>
      <w:r>
        <w:rPr>
          <w:spacing w:val="-2"/>
        </w:rPr>
        <w:t>0.4%</w:t>
      </w:r>
      <w:r>
        <w:rPr>
          <w:spacing w:val="-13"/>
        </w:rPr>
        <w:t> </w:t>
      </w:r>
      <w:r>
        <w:rPr>
          <w:spacing w:val="-2"/>
        </w:rPr>
        <w:t>of</w:t>
      </w:r>
      <w:r>
        <w:rPr>
          <w:spacing w:val="-11"/>
        </w:rPr>
        <w:t> </w:t>
      </w:r>
      <w:r>
        <w:rPr>
          <w:spacing w:val="-2"/>
        </w:rPr>
        <w:t>hours</w:t>
      </w:r>
      <w:r>
        <w:rPr>
          <w:spacing w:val="-13"/>
        </w:rPr>
        <w:t> </w:t>
      </w:r>
      <w:r>
        <w:rPr>
          <w:spacing w:val="-2"/>
        </w:rPr>
        <w:t>were</w:t>
      </w:r>
      <w:r>
        <w:rPr>
          <w:spacing w:val="-13"/>
        </w:rPr>
        <w:t> </w:t>
      </w:r>
      <w:r>
        <w:rPr>
          <w:spacing w:val="-2"/>
        </w:rPr>
        <w:t>spent</w:t>
      </w:r>
      <w:r>
        <w:rPr>
          <w:spacing w:val="-13"/>
        </w:rPr>
        <w:t> </w:t>
      </w:r>
      <w:r>
        <w:rPr>
          <w:spacing w:val="-2"/>
        </w:rPr>
        <w:t>by</w:t>
      </w:r>
      <w:r>
        <w:rPr>
          <w:spacing w:val="-9"/>
        </w:rPr>
        <w:t> </w:t>
      </w:r>
      <w:r>
        <w:rPr>
          <w:spacing w:val="-2"/>
        </w:rPr>
        <w:t>employees</w:t>
      </w:r>
      <w:r>
        <w:rPr>
          <w:spacing w:val="-13"/>
        </w:rPr>
        <w:t> </w:t>
      </w:r>
      <w:r>
        <w:rPr>
          <w:spacing w:val="-2"/>
        </w:rPr>
        <w:t>who</w:t>
      </w:r>
      <w:r>
        <w:rPr>
          <w:spacing w:val="-10"/>
        </w:rPr>
        <w:t> </w:t>
      </w:r>
      <w:r>
        <w:rPr>
          <w:spacing w:val="-2"/>
        </w:rPr>
        <w:t>were</w:t>
      </w:r>
      <w:r>
        <w:rPr>
          <w:spacing w:val="-13"/>
        </w:rPr>
        <w:t> </w:t>
      </w:r>
      <w:r>
        <w:rPr>
          <w:spacing w:val="-2"/>
        </w:rPr>
        <w:t>relevant</w:t>
      </w:r>
      <w:r>
        <w:rPr>
          <w:spacing w:val="-13"/>
        </w:rPr>
        <w:t> </w:t>
      </w:r>
      <w:r>
        <w:rPr>
          <w:spacing w:val="-2"/>
        </w:rPr>
        <w:t>union</w:t>
      </w:r>
      <w:r>
        <w:rPr>
          <w:spacing w:val="-13"/>
        </w:rPr>
        <w:t> </w:t>
      </w:r>
      <w:r>
        <w:rPr>
          <w:spacing w:val="-2"/>
        </w:rPr>
        <w:t>officials </w:t>
      </w:r>
      <w:r>
        <w:rPr/>
        <w:t>during the period on paid trade union activities.</w:t>
      </w:r>
    </w:p>
    <w:p>
      <w:pPr>
        <w:pStyle w:val="BodyText"/>
        <w:spacing w:before="3"/>
        <w:rPr>
          <w:rFonts w:ascii="Trebuchet MS"/>
          <w:b/>
          <w:i/>
          <w:sz w:val="25"/>
        </w:rPr>
      </w:pPr>
    </w:p>
    <w:p>
      <w:pPr>
        <w:pStyle w:val="Heading7"/>
        <w:rPr>
          <w:i/>
        </w:rPr>
      </w:pPr>
      <w:r>
        <w:rPr>
          <w:i/>
        </w:rPr>
        <w:t>Publication</w:t>
      </w:r>
      <w:r>
        <w:rPr>
          <w:i/>
          <w:spacing w:val="-12"/>
        </w:rPr>
        <w:t> </w:t>
      </w:r>
      <w:r>
        <w:rPr>
          <w:i/>
        </w:rPr>
        <w:t>of</w:t>
      </w:r>
      <w:r>
        <w:rPr>
          <w:i/>
          <w:spacing w:val="-11"/>
        </w:rPr>
        <w:t> </w:t>
      </w:r>
      <w:r>
        <w:rPr>
          <w:i/>
        </w:rPr>
        <w:t>the</w:t>
      </w:r>
      <w:r>
        <w:rPr>
          <w:i/>
          <w:spacing w:val="-12"/>
        </w:rPr>
        <w:t> </w:t>
      </w:r>
      <w:r>
        <w:rPr>
          <w:i/>
        </w:rPr>
        <w:t>Financial</w:t>
      </w:r>
      <w:r>
        <w:rPr>
          <w:i/>
          <w:spacing w:val="-10"/>
        </w:rPr>
        <w:t> </w:t>
      </w:r>
      <w:r>
        <w:rPr>
          <w:i/>
        </w:rPr>
        <w:t>Statements</w:t>
      </w:r>
      <w:r>
        <w:rPr>
          <w:i/>
          <w:spacing w:val="-12"/>
        </w:rPr>
        <w:t> </w:t>
      </w:r>
      <w:r>
        <w:rPr>
          <w:i/>
        </w:rPr>
        <w:t>on</w:t>
      </w:r>
      <w:r>
        <w:rPr>
          <w:i/>
          <w:spacing w:val="-12"/>
        </w:rPr>
        <w:t> </w:t>
      </w:r>
      <w:r>
        <w:rPr>
          <w:i/>
        </w:rPr>
        <w:t>the</w:t>
      </w:r>
      <w:r>
        <w:rPr>
          <w:i/>
          <w:spacing w:val="-12"/>
        </w:rPr>
        <w:t> </w:t>
      </w:r>
      <w:r>
        <w:rPr>
          <w:i/>
          <w:spacing w:val="-2"/>
        </w:rPr>
        <w:t>Website</w:t>
      </w:r>
    </w:p>
    <w:p>
      <w:pPr>
        <w:pStyle w:val="BodyText"/>
        <w:spacing w:line="319" w:lineRule="auto" w:before="76"/>
        <w:ind w:left="998" w:right="1156"/>
        <w:jc w:val="both"/>
      </w:pPr>
      <w:r>
        <w:rPr>
          <w:spacing w:val="-6"/>
        </w:rPr>
        <w:t>The Governing</w:t>
      </w:r>
      <w:r>
        <w:rPr>
          <w:spacing w:val="-8"/>
        </w:rPr>
        <w:t> </w:t>
      </w:r>
      <w:r>
        <w:rPr>
          <w:spacing w:val="-6"/>
        </w:rPr>
        <w:t>Body is responsible for the maintenance and integrity of</w:t>
      </w:r>
      <w:r>
        <w:rPr>
          <w:spacing w:val="-7"/>
        </w:rPr>
        <w:t> </w:t>
      </w:r>
      <w:r>
        <w:rPr>
          <w:spacing w:val="-6"/>
        </w:rPr>
        <w:t>the corporate and financial </w:t>
      </w:r>
      <w:r>
        <w:rPr/>
        <w:t>information</w:t>
      </w:r>
      <w:r>
        <w:rPr>
          <w:spacing w:val="-16"/>
        </w:rPr>
        <w:t> </w:t>
      </w:r>
      <w:r>
        <w:rPr/>
        <w:t>published</w:t>
      </w:r>
      <w:r>
        <w:rPr>
          <w:spacing w:val="-16"/>
        </w:rPr>
        <w:t> </w:t>
      </w:r>
      <w:r>
        <w:rPr/>
        <w:t>on</w:t>
      </w:r>
      <w:r>
        <w:rPr>
          <w:spacing w:val="-16"/>
        </w:rPr>
        <w:t> </w:t>
      </w:r>
      <w:r>
        <w:rPr/>
        <w:t>the</w:t>
      </w:r>
      <w:r>
        <w:rPr>
          <w:spacing w:val="-16"/>
        </w:rPr>
        <w:t> </w:t>
      </w:r>
      <w:r>
        <w:rPr/>
        <w:t>School’s</w:t>
      </w:r>
      <w:r>
        <w:rPr>
          <w:spacing w:val="-16"/>
        </w:rPr>
        <w:t> </w:t>
      </w:r>
      <w:r>
        <w:rPr/>
        <w:t>website.</w:t>
      </w:r>
      <w:r>
        <w:rPr>
          <w:spacing w:val="-15"/>
        </w:rPr>
        <w:t> </w:t>
      </w:r>
      <w:r>
        <w:rPr/>
        <w:t>Legislation</w:t>
      </w:r>
      <w:r>
        <w:rPr>
          <w:spacing w:val="-16"/>
        </w:rPr>
        <w:t> </w:t>
      </w:r>
      <w:r>
        <w:rPr/>
        <w:t>in</w:t>
      </w:r>
      <w:r>
        <w:rPr>
          <w:spacing w:val="-16"/>
        </w:rPr>
        <w:t> </w:t>
      </w:r>
      <w:r>
        <w:rPr/>
        <w:t>the</w:t>
      </w:r>
      <w:r>
        <w:rPr>
          <w:spacing w:val="-16"/>
        </w:rPr>
        <w:t> </w:t>
      </w:r>
      <w:r>
        <w:rPr/>
        <w:t>UK</w:t>
      </w:r>
      <w:r>
        <w:rPr>
          <w:spacing w:val="-16"/>
        </w:rPr>
        <w:t> </w:t>
      </w:r>
      <w:r>
        <w:rPr/>
        <w:t>governing</w:t>
      </w:r>
      <w:r>
        <w:rPr>
          <w:spacing w:val="-16"/>
        </w:rPr>
        <w:t> </w:t>
      </w:r>
      <w:r>
        <w:rPr/>
        <w:t>the</w:t>
      </w:r>
      <w:r>
        <w:rPr>
          <w:spacing w:val="-15"/>
        </w:rPr>
        <w:t> </w:t>
      </w:r>
      <w:r>
        <w:rPr/>
        <w:t>preparation </w:t>
      </w:r>
      <w:r>
        <w:rPr>
          <w:spacing w:val="-2"/>
        </w:rPr>
        <w:t>and</w:t>
      </w:r>
      <w:r>
        <w:rPr>
          <w:spacing w:val="-13"/>
        </w:rPr>
        <w:t> </w:t>
      </w:r>
      <w:r>
        <w:rPr>
          <w:spacing w:val="-2"/>
        </w:rPr>
        <w:t>dissemination</w:t>
      </w:r>
      <w:r>
        <w:rPr>
          <w:spacing w:val="-13"/>
        </w:rPr>
        <w:t> </w:t>
      </w:r>
      <w:r>
        <w:rPr>
          <w:spacing w:val="-2"/>
        </w:rPr>
        <w:t>of</w:t>
      </w:r>
      <w:r>
        <w:rPr>
          <w:spacing w:val="-13"/>
        </w:rPr>
        <w:t> </w:t>
      </w:r>
      <w:r>
        <w:rPr>
          <w:spacing w:val="-2"/>
        </w:rPr>
        <w:t>financial</w:t>
      </w:r>
      <w:r>
        <w:rPr>
          <w:spacing w:val="-13"/>
        </w:rPr>
        <w:t> </w:t>
      </w:r>
      <w:r>
        <w:rPr>
          <w:spacing w:val="-2"/>
        </w:rPr>
        <w:t>statements</w:t>
      </w:r>
      <w:r>
        <w:rPr>
          <w:spacing w:val="-12"/>
        </w:rPr>
        <w:t> </w:t>
      </w:r>
      <w:r>
        <w:rPr>
          <w:spacing w:val="-2"/>
        </w:rPr>
        <w:t>may</w:t>
      </w:r>
      <w:r>
        <w:rPr>
          <w:spacing w:val="-13"/>
        </w:rPr>
        <w:t> </w:t>
      </w:r>
      <w:r>
        <w:rPr>
          <w:spacing w:val="-2"/>
        </w:rPr>
        <w:t>differ</w:t>
      </w:r>
      <w:r>
        <w:rPr>
          <w:spacing w:val="-13"/>
        </w:rPr>
        <w:t> </w:t>
      </w:r>
      <w:r>
        <w:rPr>
          <w:spacing w:val="-2"/>
        </w:rPr>
        <w:t>from</w:t>
      </w:r>
      <w:r>
        <w:rPr>
          <w:spacing w:val="-13"/>
        </w:rPr>
        <w:t> </w:t>
      </w:r>
      <w:r>
        <w:rPr>
          <w:spacing w:val="-2"/>
        </w:rPr>
        <w:t>legislation</w:t>
      </w:r>
      <w:r>
        <w:rPr>
          <w:spacing w:val="-13"/>
        </w:rPr>
        <w:t> </w:t>
      </w:r>
      <w:r>
        <w:rPr>
          <w:spacing w:val="-2"/>
        </w:rPr>
        <w:t>in</w:t>
      </w:r>
      <w:r>
        <w:rPr>
          <w:spacing w:val="-13"/>
        </w:rPr>
        <w:t> </w:t>
      </w:r>
      <w:r>
        <w:rPr>
          <w:spacing w:val="-2"/>
        </w:rPr>
        <w:t>other</w:t>
      </w:r>
      <w:r>
        <w:rPr>
          <w:spacing w:val="-13"/>
        </w:rPr>
        <w:t> </w:t>
      </w:r>
      <w:r>
        <w:rPr>
          <w:spacing w:val="-2"/>
        </w:rPr>
        <w:t>jurisdictions.</w:t>
      </w:r>
    </w:p>
    <w:p>
      <w:pPr>
        <w:pStyle w:val="BodyText"/>
      </w:pPr>
    </w:p>
    <w:p>
      <w:pPr>
        <w:pStyle w:val="BodyText"/>
        <w:spacing w:before="9"/>
      </w:pPr>
      <w:r>
        <w:rPr/>
        <w:drawing>
          <wp:anchor distT="0" distB="0" distL="0" distR="0" allowOverlap="1" layoutInCell="1" locked="0" behindDoc="0" simplePos="0" relativeHeight="8">
            <wp:simplePos x="0" y="0"/>
            <wp:positionH relativeFrom="page">
              <wp:posOffset>840130</wp:posOffset>
            </wp:positionH>
            <wp:positionV relativeFrom="paragraph">
              <wp:posOffset>170680</wp:posOffset>
            </wp:positionV>
            <wp:extent cx="2053832" cy="385572"/>
            <wp:effectExtent l="0" t="0" r="0" b="0"/>
            <wp:wrapTopAndBottom/>
            <wp:docPr id="17" name="image2.png"/>
            <wp:cNvGraphicFramePr>
              <a:graphicFrameLocks noChangeAspect="1"/>
            </wp:cNvGraphicFramePr>
            <a:graphic>
              <a:graphicData uri="http://schemas.openxmlformats.org/drawingml/2006/picture">
                <pic:pic>
                  <pic:nvPicPr>
                    <pic:cNvPr id="18" name="image2.png"/>
                    <pic:cNvPicPr/>
                  </pic:nvPicPr>
                  <pic:blipFill>
                    <a:blip r:embed="rId9" cstate="print"/>
                    <a:stretch>
                      <a:fillRect/>
                    </a:stretch>
                  </pic:blipFill>
                  <pic:spPr>
                    <a:xfrm>
                      <a:off x="0" y="0"/>
                      <a:ext cx="2053832" cy="385572"/>
                    </a:xfrm>
                    <a:prstGeom prst="rect">
                      <a:avLst/>
                    </a:prstGeom>
                  </pic:spPr>
                </pic:pic>
              </a:graphicData>
            </a:graphic>
          </wp:anchor>
        </w:drawing>
      </w:r>
    </w:p>
    <w:p>
      <w:pPr>
        <w:pStyle w:val="BodyText"/>
        <w:spacing w:before="113"/>
        <w:ind w:left="998"/>
        <w:rPr>
          <w:rFonts w:ascii="Arial Black"/>
        </w:rPr>
      </w:pPr>
      <w:r>
        <w:rPr>
          <w:rFonts w:ascii="Arial Black"/>
          <w:w w:val="85"/>
        </w:rPr>
        <w:t>John</w:t>
      </w:r>
      <w:r>
        <w:rPr>
          <w:rFonts w:ascii="Arial Black"/>
          <w:spacing w:val="7"/>
        </w:rPr>
        <w:t> </w:t>
      </w:r>
      <w:r>
        <w:rPr>
          <w:rFonts w:ascii="Arial Black"/>
          <w:w w:val="85"/>
        </w:rPr>
        <w:t>Willis,</w:t>
      </w:r>
      <w:r>
        <w:rPr>
          <w:rFonts w:ascii="Arial Black"/>
          <w:spacing w:val="5"/>
        </w:rPr>
        <w:t> </w:t>
      </w:r>
      <w:r>
        <w:rPr>
          <w:rFonts w:ascii="Arial Black"/>
          <w:w w:val="85"/>
        </w:rPr>
        <w:t>Chair</w:t>
      </w:r>
      <w:r>
        <w:rPr>
          <w:rFonts w:ascii="Arial Black"/>
          <w:spacing w:val="6"/>
        </w:rPr>
        <w:t> </w:t>
      </w:r>
      <w:r>
        <w:rPr>
          <w:rFonts w:ascii="Arial Black"/>
          <w:w w:val="85"/>
        </w:rPr>
        <w:t>of</w:t>
      </w:r>
      <w:r>
        <w:rPr>
          <w:rFonts w:ascii="Arial Black"/>
          <w:spacing w:val="4"/>
        </w:rPr>
        <w:t> </w:t>
      </w:r>
      <w:r>
        <w:rPr>
          <w:rFonts w:ascii="Arial Black"/>
          <w:spacing w:val="-2"/>
          <w:w w:val="85"/>
        </w:rPr>
        <w:t>Governors</w:t>
      </w:r>
    </w:p>
    <w:p>
      <w:pPr>
        <w:pStyle w:val="BodyText"/>
        <w:spacing w:before="59"/>
        <w:ind w:left="1051"/>
        <w:jc w:val="both"/>
      </w:pPr>
      <w:r>
        <w:rPr>
          <w:spacing w:val="-4"/>
        </w:rPr>
        <w:t>January</w:t>
      </w:r>
      <w:r>
        <w:rPr>
          <w:spacing w:val="-7"/>
        </w:rPr>
        <w:t> </w:t>
      </w:r>
      <w:r>
        <w:rPr>
          <w:spacing w:val="-4"/>
        </w:rPr>
        <w:t>2022</w:t>
      </w:r>
    </w:p>
    <w:p>
      <w:pPr>
        <w:spacing w:after="0"/>
        <w:jc w:val="both"/>
        <w:sectPr>
          <w:pgSz w:w="11910" w:h="16840"/>
          <w:pgMar w:header="712" w:footer="779" w:top="1320" w:bottom="960" w:left="420" w:right="260"/>
        </w:sectPr>
      </w:pPr>
    </w:p>
    <w:p>
      <w:pPr>
        <w:pStyle w:val="Heading1"/>
        <w:spacing w:line="232" w:lineRule="auto" w:before="104"/>
        <w:ind w:right="1155"/>
        <w:jc w:val="both"/>
      </w:pPr>
      <w:bookmarkStart w:name="INDEPENDENT AUDITOR’S REPORT TO THE GOVE" w:id="7"/>
      <w:bookmarkEnd w:id="7"/>
      <w:r>
        <w:rPr/>
      </w:r>
      <w:bookmarkStart w:name="_bookmark3" w:id="8"/>
      <w:bookmarkEnd w:id="8"/>
      <w:r>
        <w:rPr/>
      </w:r>
      <w:r>
        <w:rPr>
          <w:w w:val="90"/>
        </w:rPr>
        <w:t>INDEPENDENT</w:t>
      </w:r>
      <w:r>
        <w:rPr>
          <w:w w:val="90"/>
        </w:rPr>
        <w:t> AUDITOR’S</w:t>
      </w:r>
      <w:r>
        <w:rPr>
          <w:w w:val="90"/>
        </w:rPr>
        <w:t> REPORT</w:t>
      </w:r>
      <w:r>
        <w:rPr>
          <w:w w:val="90"/>
        </w:rPr>
        <w:t> TO</w:t>
      </w:r>
      <w:r>
        <w:rPr>
          <w:w w:val="90"/>
        </w:rPr>
        <w:t> THE</w:t>
      </w:r>
      <w:r>
        <w:rPr>
          <w:w w:val="90"/>
        </w:rPr>
        <w:t> GOVERNING BODY</w:t>
      </w:r>
      <w:r>
        <w:rPr>
          <w:spacing w:val="-15"/>
          <w:w w:val="90"/>
        </w:rPr>
        <w:t> </w:t>
      </w:r>
      <w:r>
        <w:rPr>
          <w:w w:val="90"/>
        </w:rPr>
        <w:t>OF</w:t>
      </w:r>
      <w:r>
        <w:rPr>
          <w:spacing w:val="-15"/>
          <w:w w:val="90"/>
        </w:rPr>
        <w:t> </w:t>
      </w:r>
      <w:r>
        <w:rPr>
          <w:w w:val="90"/>
        </w:rPr>
        <w:t>THE</w:t>
      </w:r>
      <w:r>
        <w:rPr>
          <w:spacing w:val="-14"/>
          <w:w w:val="90"/>
        </w:rPr>
        <w:t> </w:t>
      </w:r>
      <w:r>
        <w:rPr>
          <w:w w:val="90"/>
        </w:rPr>
        <w:t>ROYAL</w:t>
      </w:r>
      <w:r>
        <w:rPr>
          <w:spacing w:val="-15"/>
          <w:w w:val="90"/>
        </w:rPr>
        <w:t> </w:t>
      </w:r>
      <w:r>
        <w:rPr>
          <w:w w:val="90"/>
        </w:rPr>
        <w:t>CENTRAL</w:t>
      </w:r>
      <w:r>
        <w:rPr>
          <w:spacing w:val="-15"/>
          <w:w w:val="90"/>
        </w:rPr>
        <w:t> </w:t>
      </w:r>
      <w:r>
        <w:rPr>
          <w:w w:val="90"/>
        </w:rPr>
        <w:t>SCHOOL</w:t>
      </w:r>
      <w:r>
        <w:rPr>
          <w:spacing w:val="-15"/>
          <w:w w:val="90"/>
        </w:rPr>
        <w:t> </w:t>
      </w:r>
      <w:r>
        <w:rPr>
          <w:w w:val="90"/>
        </w:rPr>
        <w:t>OF</w:t>
      </w:r>
      <w:r>
        <w:rPr>
          <w:spacing w:val="-15"/>
          <w:w w:val="90"/>
        </w:rPr>
        <w:t> </w:t>
      </w:r>
      <w:r>
        <w:rPr>
          <w:w w:val="90"/>
        </w:rPr>
        <w:t>SPEECH</w:t>
      </w:r>
      <w:r>
        <w:rPr>
          <w:spacing w:val="-14"/>
          <w:w w:val="90"/>
        </w:rPr>
        <w:t> </w:t>
      </w:r>
      <w:r>
        <w:rPr>
          <w:w w:val="90"/>
        </w:rPr>
        <w:t>AND </w:t>
      </w:r>
      <w:r>
        <w:rPr>
          <w:spacing w:val="-4"/>
          <w:w w:val="95"/>
        </w:rPr>
        <w:t>DRAMA</w:t>
      </w:r>
    </w:p>
    <w:p>
      <w:pPr>
        <w:pStyle w:val="BodyText"/>
        <w:spacing w:before="241"/>
        <w:ind w:left="998"/>
        <w:rPr>
          <w:rFonts w:ascii="Arial Black"/>
        </w:rPr>
      </w:pPr>
      <w:r>
        <w:rPr>
          <w:rFonts w:ascii="Arial Black"/>
          <w:spacing w:val="-2"/>
        </w:rPr>
        <w:t>Opinion</w:t>
      </w:r>
    </w:p>
    <w:p>
      <w:pPr>
        <w:pStyle w:val="BodyText"/>
        <w:spacing w:before="139"/>
        <w:ind w:left="998"/>
        <w:jc w:val="both"/>
      </w:pPr>
      <w:r>
        <w:rPr>
          <w:spacing w:val="-6"/>
        </w:rPr>
        <w:t>In</w:t>
      </w:r>
      <w:r>
        <w:rPr>
          <w:spacing w:val="-3"/>
        </w:rPr>
        <w:t> </w:t>
      </w:r>
      <w:r>
        <w:rPr>
          <w:spacing w:val="-6"/>
        </w:rPr>
        <w:t>our</w:t>
      </w:r>
      <w:r>
        <w:rPr>
          <w:spacing w:val="-3"/>
        </w:rPr>
        <w:t> </w:t>
      </w:r>
      <w:r>
        <w:rPr>
          <w:spacing w:val="-6"/>
        </w:rPr>
        <w:t>opinion,</w:t>
      </w:r>
      <w:r>
        <w:rPr>
          <w:spacing w:val="-4"/>
        </w:rPr>
        <w:t> </w:t>
      </w:r>
      <w:r>
        <w:rPr>
          <w:spacing w:val="-6"/>
        </w:rPr>
        <w:t>the</w:t>
      </w:r>
      <w:r>
        <w:rPr>
          <w:spacing w:val="-2"/>
        </w:rPr>
        <w:t> </w:t>
      </w:r>
      <w:r>
        <w:rPr>
          <w:spacing w:val="-6"/>
        </w:rPr>
        <w:t>financial</w:t>
      </w:r>
      <w:r>
        <w:rPr>
          <w:spacing w:val="-3"/>
        </w:rPr>
        <w:t> </w:t>
      </w:r>
      <w:r>
        <w:rPr>
          <w:spacing w:val="-6"/>
        </w:rPr>
        <w:t>statements:</w:t>
      </w:r>
    </w:p>
    <w:p>
      <w:pPr>
        <w:pStyle w:val="ListParagraph"/>
        <w:numPr>
          <w:ilvl w:val="0"/>
          <w:numId w:val="16"/>
        </w:numPr>
        <w:tabs>
          <w:tab w:pos="1719" w:val="left" w:leader="none"/>
        </w:tabs>
        <w:spacing w:line="278" w:lineRule="auto" w:before="155" w:after="0"/>
        <w:ind w:left="1718" w:right="1156" w:hanging="360"/>
        <w:jc w:val="both"/>
        <w:rPr>
          <w:sz w:val="20"/>
        </w:rPr>
      </w:pPr>
      <w:r>
        <w:rPr>
          <w:sz w:val="20"/>
        </w:rPr>
        <w:t>give</w:t>
      </w:r>
      <w:r>
        <w:rPr>
          <w:spacing w:val="-4"/>
          <w:sz w:val="20"/>
        </w:rPr>
        <w:t> </w:t>
      </w:r>
      <w:r>
        <w:rPr>
          <w:sz w:val="20"/>
        </w:rPr>
        <w:t>a</w:t>
      </w:r>
      <w:r>
        <w:rPr>
          <w:spacing w:val="-5"/>
          <w:sz w:val="20"/>
        </w:rPr>
        <w:t> </w:t>
      </w:r>
      <w:r>
        <w:rPr>
          <w:sz w:val="20"/>
        </w:rPr>
        <w:t>true</w:t>
      </w:r>
      <w:r>
        <w:rPr>
          <w:spacing w:val="-2"/>
          <w:sz w:val="20"/>
        </w:rPr>
        <w:t> </w:t>
      </w:r>
      <w:r>
        <w:rPr>
          <w:sz w:val="20"/>
        </w:rPr>
        <w:t>and</w:t>
      </w:r>
      <w:r>
        <w:rPr>
          <w:spacing w:val="-4"/>
          <w:sz w:val="20"/>
        </w:rPr>
        <w:t> </w:t>
      </w:r>
      <w:r>
        <w:rPr>
          <w:sz w:val="20"/>
        </w:rPr>
        <w:t>fair</w:t>
      </w:r>
      <w:r>
        <w:rPr>
          <w:spacing w:val="-4"/>
          <w:sz w:val="20"/>
        </w:rPr>
        <w:t> </w:t>
      </w:r>
      <w:r>
        <w:rPr>
          <w:sz w:val="20"/>
        </w:rPr>
        <w:t>view</w:t>
      </w:r>
      <w:r>
        <w:rPr>
          <w:spacing w:val="-4"/>
          <w:sz w:val="20"/>
        </w:rPr>
        <w:t> </w:t>
      </w:r>
      <w:r>
        <w:rPr>
          <w:sz w:val="20"/>
        </w:rPr>
        <w:t>of</w:t>
      </w:r>
      <w:r>
        <w:rPr>
          <w:spacing w:val="-5"/>
          <w:sz w:val="20"/>
        </w:rPr>
        <w:t> </w:t>
      </w:r>
      <w:r>
        <w:rPr>
          <w:sz w:val="20"/>
        </w:rPr>
        <w:t>the</w:t>
      </w:r>
      <w:r>
        <w:rPr>
          <w:spacing w:val="-4"/>
          <w:sz w:val="20"/>
        </w:rPr>
        <w:t> </w:t>
      </w:r>
      <w:r>
        <w:rPr>
          <w:sz w:val="20"/>
        </w:rPr>
        <w:t>state</w:t>
      </w:r>
      <w:r>
        <w:rPr>
          <w:spacing w:val="-4"/>
          <w:sz w:val="20"/>
        </w:rPr>
        <w:t> </w:t>
      </w:r>
      <w:r>
        <w:rPr>
          <w:sz w:val="20"/>
        </w:rPr>
        <w:t>of</w:t>
      </w:r>
      <w:r>
        <w:rPr>
          <w:spacing w:val="-3"/>
          <w:sz w:val="20"/>
        </w:rPr>
        <w:t> </w:t>
      </w:r>
      <w:r>
        <w:rPr>
          <w:sz w:val="20"/>
        </w:rPr>
        <w:t>the</w:t>
      </w:r>
      <w:r>
        <w:rPr>
          <w:spacing w:val="-2"/>
          <w:sz w:val="20"/>
        </w:rPr>
        <w:t> </w:t>
      </w:r>
      <w:r>
        <w:rPr>
          <w:sz w:val="20"/>
        </w:rPr>
        <w:t>Group’s</w:t>
      </w:r>
      <w:r>
        <w:rPr>
          <w:spacing w:val="-4"/>
          <w:sz w:val="20"/>
        </w:rPr>
        <w:t> </w:t>
      </w:r>
      <w:r>
        <w:rPr>
          <w:sz w:val="20"/>
        </w:rPr>
        <w:t>and</w:t>
      </w:r>
      <w:r>
        <w:rPr>
          <w:spacing w:val="-4"/>
          <w:sz w:val="20"/>
        </w:rPr>
        <w:t> </w:t>
      </w:r>
      <w:r>
        <w:rPr>
          <w:sz w:val="20"/>
        </w:rPr>
        <w:t>of</w:t>
      </w:r>
      <w:r>
        <w:rPr>
          <w:spacing w:val="-5"/>
          <w:sz w:val="20"/>
        </w:rPr>
        <w:t> </w:t>
      </w:r>
      <w:r>
        <w:rPr>
          <w:sz w:val="20"/>
        </w:rPr>
        <w:t>The</w:t>
      </w:r>
      <w:r>
        <w:rPr>
          <w:spacing w:val="-2"/>
          <w:sz w:val="20"/>
        </w:rPr>
        <w:t> </w:t>
      </w:r>
      <w:r>
        <w:rPr>
          <w:sz w:val="20"/>
        </w:rPr>
        <w:t>Royal</w:t>
      </w:r>
      <w:r>
        <w:rPr>
          <w:spacing w:val="-4"/>
          <w:sz w:val="20"/>
        </w:rPr>
        <w:t> </w:t>
      </w:r>
      <w:r>
        <w:rPr>
          <w:sz w:val="20"/>
        </w:rPr>
        <w:t>Central</w:t>
      </w:r>
      <w:r>
        <w:rPr>
          <w:spacing w:val="-4"/>
          <w:sz w:val="20"/>
        </w:rPr>
        <w:t> </w:t>
      </w:r>
      <w:r>
        <w:rPr>
          <w:sz w:val="20"/>
        </w:rPr>
        <w:t>School</w:t>
      </w:r>
      <w:r>
        <w:rPr>
          <w:spacing w:val="-4"/>
          <w:sz w:val="20"/>
        </w:rPr>
        <w:t> </w:t>
      </w:r>
      <w:r>
        <w:rPr>
          <w:sz w:val="20"/>
        </w:rPr>
        <w:t>of </w:t>
      </w:r>
      <w:r>
        <w:rPr>
          <w:spacing w:val="-6"/>
          <w:sz w:val="20"/>
        </w:rPr>
        <w:t>Speech</w:t>
      </w:r>
      <w:r>
        <w:rPr>
          <w:spacing w:val="-10"/>
          <w:sz w:val="20"/>
        </w:rPr>
        <w:t> </w:t>
      </w:r>
      <w:r>
        <w:rPr>
          <w:spacing w:val="-6"/>
          <w:sz w:val="20"/>
        </w:rPr>
        <w:t>and</w:t>
      </w:r>
      <w:r>
        <w:rPr>
          <w:spacing w:val="-10"/>
          <w:sz w:val="20"/>
        </w:rPr>
        <w:t> </w:t>
      </w:r>
      <w:r>
        <w:rPr>
          <w:spacing w:val="-6"/>
          <w:sz w:val="20"/>
        </w:rPr>
        <w:t>Drama’s</w:t>
      </w:r>
      <w:r>
        <w:rPr>
          <w:spacing w:val="-9"/>
          <w:sz w:val="20"/>
        </w:rPr>
        <w:t> </w:t>
      </w:r>
      <w:r>
        <w:rPr>
          <w:spacing w:val="-6"/>
          <w:sz w:val="20"/>
        </w:rPr>
        <w:t>(“Central’s”)</w:t>
      </w:r>
      <w:r>
        <w:rPr>
          <w:spacing w:val="-8"/>
          <w:sz w:val="20"/>
        </w:rPr>
        <w:t> </w:t>
      </w:r>
      <w:r>
        <w:rPr>
          <w:spacing w:val="-6"/>
          <w:sz w:val="20"/>
        </w:rPr>
        <w:t>affairs</w:t>
      </w:r>
      <w:r>
        <w:rPr>
          <w:spacing w:val="-8"/>
          <w:sz w:val="20"/>
        </w:rPr>
        <w:t> </w:t>
      </w:r>
      <w:r>
        <w:rPr>
          <w:spacing w:val="-6"/>
          <w:sz w:val="20"/>
        </w:rPr>
        <w:t>as</w:t>
      </w:r>
      <w:r>
        <w:rPr>
          <w:spacing w:val="-8"/>
          <w:sz w:val="20"/>
        </w:rPr>
        <w:t> </w:t>
      </w:r>
      <w:r>
        <w:rPr>
          <w:spacing w:val="-6"/>
          <w:sz w:val="20"/>
        </w:rPr>
        <w:t>at</w:t>
      </w:r>
      <w:r>
        <w:rPr>
          <w:spacing w:val="-10"/>
          <w:sz w:val="20"/>
        </w:rPr>
        <w:t> </w:t>
      </w:r>
      <w:r>
        <w:rPr>
          <w:spacing w:val="-6"/>
          <w:sz w:val="20"/>
        </w:rPr>
        <w:t>31</w:t>
      </w:r>
      <w:r>
        <w:rPr>
          <w:spacing w:val="-10"/>
          <w:sz w:val="20"/>
        </w:rPr>
        <w:t> </w:t>
      </w:r>
      <w:r>
        <w:rPr>
          <w:spacing w:val="-6"/>
          <w:sz w:val="20"/>
        </w:rPr>
        <w:t>July</w:t>
      </w:r>
      <w:r>
        <w:rPr>
          <w:spacing w:val="-9"/>
          <w:sz w:val="20"/>
        </w:rPr>
        <w:t> </w:t>
      </w:r>
      <w:r>
        <w:rPr>
          <w:spacing w:val="-6"/>
          <w:sz w:val="20"/>
        </w:rPr>
        <w:t>2021</w:t>
      </w:r>
      <w:r>
        <w:rPr>
          <w:spacing w:val="-10"/>
          <w:sz w:val="20"/>
        </w:rPr>
        <w:t> </w:t>
      </w:r>
      <w:r>
        <w:rPr>
          <w:spacing w:val="-6"/>
          <w:sz w:val="20"/>
        </w:rPr>
        <w:t>and</w:t>
      </w:r>
      <w:r>
        <w:rPr>
          <w:spacing w:val="-9"/>
          <w:sz w:val="20"/>
        </w:rPr>
        <w:t> </w:t>
      </w:r>
      <w:r>
        <w:rPr>
          <w:spacing w:val="-6"/>
          <w:sz w:val="20"/>
        </w:rPr>
        <w:t>of</w:t>
      </w:r>
      <w:r>
        <w:rPr>
          <w:spacing w:val="-9"/>
          <w:sz w:val="20"/>
        </w:rPr>
        <w:t> </w:t>
      </w:r>
      <w:r>
        <w:rPr>
          <w:spacing w:val="-6"/>
          <w:sz w:val="20"/>
        </w:rPr>
        <w:t>the</w:t>
      </w:r>
      <w:r>
        <w:rPr>
          <w:spacing w:val="-8"/>
          <w:sz w:val="20"/>
        </w:rPr>
        <w:t> </w:t>
      </w:r>
      <w:r>
        <w:rPr>
          <w:spacing w:val="-6"/>
          <w:sz w:val="20"/>
        </w:rPr>
        <w:t>Group’s</w:t>
      </w:r>
      <w:r>
        <w:rPr>
          <w:spacing w:val="-8"/>
          <w:sz w:val="20"/>
        </w:rPr>
        <w:t> </w:t>
      </w:r>
      <w:r>
        <w:rPr>
          <w:spacing w:val="-6"/>
          <w:sz w:val="20"/>
        </w:rPr>
        <w:t>and</w:t>
      </w:r>
      <w:r>
        <w:rPr>
          <w:spacing w:val="-9"/>
          <w:sz w:val="20"/>
        </w:rPr>
        <w:t> </w:t>
      </w:r>
      <w:r>
        <w:rPr>
          <w:spacing w:val="-6"/>
          <w:sz w:val="20"/>
        </w:rPr>
        <w:t>Central’s </w:t>
      </w:r>
      <w:r>
        <w:rPr>
          <w:sz w:val="20"/>
        </w:rPr>
        <w:t>income</w:t>
      </w:r>
      <w:r>
        <w:rPr>
          <w:spacing w:val="-14"/>
          <w:sz w:val="20"/>
        </w:rPr>
        <w:t> </w:t>
      </w:r>
      <w:r>
        <w:rPr>
          <w:sz w:val="20"/>
        </w:rPr>
        <w:t>and</w:t>
      </w:r>
      <w:r>
        <w:rPr>
          <w:spacing w:val="-15"/>
          <w:sz w:val="20"/>
        </w:rPr>
        <w:t> </w:t>
      </w:r>
      <w:r>
        <w:rPr>
          <w:sz w:val="20"/>
        </w:rPr>
        <w:t>expenditure,</w:t>
      </w:r>
      <w:r>
        <w:rPr>
          <w:spacing w:val="-14"/>
          <w:sz w:val="20"/>
        </w:rPr>
        <w:t> </w:t>
      </w:r>
      <w:r>
        <w:rPr>
          <w:sz w:val="20"/>
        </w:rPr>
        <w:t>gains</w:t>
      </w:r>
      <w:r>
        <w:rPr>
          <w:spacing w:val="-14"/>
          <w:sz w:val="20"/>
        </w:rPr>
        <w:t> </w:t>
      </w:r>
      <w:r>
        <w:rPr>
          <w:sz w:val="20"/>
        </w:rPr>
        <w:t>and</w:t>
      </w:r>
      <w:r>
        <w:rPr>
          <w:spacing w:val="-15"/>
          <w:sz w:val="20"/>
        </w:rPr>
        <w:t> </w:t>
      </w:r>
      <w:r>
        <w:rPr>
          <w:sz w:val="20"/>
        </w:rPr>
        <w:t>losses,</w:t>
      </w:r>
      <w:r>
        <w:rPr>
          <w:spacing w:val="-16"/>
          <w:sz w:val="20"/>
        </w:rPr>
        <w:t> </w:t>
      </w:r>
      <w:r>
        <w:rPr>
          <w:sz w:val="20"/>
        </w:rPr>
        <w:t>changes</w:t>
      </w:r>
      <w:r>
        <w:rPr>
          <w:spacing w:val="-14"/>
          <w:sz w:val="20"/>
        </w:rPr>
        <w:t> </w:t>
      </w:r>
      <w:r>
        <w:rPr>
          <w:sz w:val="20"/>
        </w:rPr>
        <w:t>in</w:t>
      </w:r>
      <w:r>
        <w:rPr>
          <w:spacing w:val="-15"/>
          <w:sz w:val="20"/>
        </w:rPr>
        <w:t> </w:t>
      </w:r>
      <w:r>
        <w:rPr>
          <w:sz w:val="20"/>
        </w:rPr>
        <w:t>reserves</w:t>
      </w:r>
      <w:r>
        <w:rPr>
          <w:spacing w:val="-14"/>
          <w:sz w:val="20"/>
        </w:rPr>
        <w:t> </w:t>
      </w:r>
      <w:r>
        <w:rPr>
          <w:sz w:val="20"/>
        </w:rPr>
        <w:t>and</w:t>
      </w:r>
      <w:r>
        <w:rPr>
          <w:spacing w:val="-15"/>
          <w:sz w:val="20"/>
        </w:rPr>
        <w:t> </w:t>
      </w:r>
      <w:r>
        <w:rPr>
          <w:sz w:val="20"/>
        </w:rPr>
        <w:t>of</w:t>
      </w:r>
      <w:r>
        <w:rPr>
          <w:spacing w:val="-16"/>
          <w:sz w:val="20"/>
        </w:rPr>
        <w:t> </w:t>
      </w:r>
      <w:r>
        <w:rPr>
          <w:sz w:val="20"/>
        </w:rPr>
        <w:t>the</w:t>
      </w:r>
      <w:r>
        <w:rPr>
          <w:spacing w:val="-13"/>
          <w:sz w:val="20"/>
        </w:rPr>
        <w:t> </w:t>
      </w:r>
      <w:r>
        <w:rPr>
          <w:sz w:val="20"/>
        </w:rPr>
        <w:t>group’s</w:t>
      </w:r>
      <w:r>
        <w:rPr>
          <w:spacing w:val="-14"/>
          <w:sz w:val="20"/>
        </w:rPr>
        <w:t> </w:t>
      </w:r>
      <w:r>
        <w:rPr>
          <w:sz w:val="20"/>
        </w:rPr>
        <w:t>cash flows for the year then ended;</w:t>
      </w:r>
    </w:p>
    <w:p>
      <w:pPr>
        <w:pStyle w:val="ListParagraph"/>
        <w:numPr>
          <w:ilvl w:val="0"/>
          <w:numId w:val="16"/>
        </w:numPr>
        <w:tabs>
          <w:tab w:pos="1719" w:val="left" w:leader="none"/>
        </w:tabs>
        <w:spacing w:line="278" w:lineRule="auto" w:before="0" w:after="0"/>
        <w:ind w:left="1718" w:right="1154" w:hanging="360"/>
        <w:jc w:val="both"/>
        <w:rPr>
          <w:sz w:val="20"/>
        </w:rPr>
      </w:pPr>
      <w:r>
        <w:rPr>
          <w:sz w:val="20"/>
        </w:rPr>
        <w:t>have been properly prepared in accordance with United Kingdom Generally Accepted Accounting</w:t>
      </w:r>
      <w:r>
        <w:rPr>
          <w:spacing w:val="-1"/>
          <w:sz w:val="20"/>
        </w:rPr>
        <w:t> </w:t>
      </w:r>
      <w:r>
        <w:rPr>
          <w:sz w:val="20"/>
        </w:rPr>
        <w:t>Practice;</w:t>
      </w:r>
    </w:p>
    <w:p>
      <w:pPr>
        <w:pStyle w:val="ListParagraph"/>
        <w:numPr>
          <w:ilvl w:val="0"/>
          <w:numId w:val="16"/>
        </w:numPr>
        <w:tabs>
          <w:tab w:pos="1719" w:val="left" w:leader="none"/>
        </w:tabs>
        <w:spacing w:line="234" w:lineRule="exact" w:before="0" w:after="0"/>
        <w:ind w:left="1718" w:right="0" w:hanging="361"/>
        <w:jc w:val="both"/>
        <w:rPr>
          <w:sz w:val="20"/>
        </w:rPr>
      </w:pPr>
      <w:r>
        <w:rPr>
          <w:spacing w:val="-4"/>
          <w:sz w:val="20"/>
        </w:rPr>
        <w:t>have</w:t>
      </w:r>
      <w:r>
        <w:rPr>
          <w:spacing w:val="-8"/>
          <w:sz w:val="20"/>
        </w:rPr>
        <w:t> </w:t>
      </w:r>
      <w:r>
        <w:rPr>
          <w:spacing w:val="-4"/>
          <w:sz w:val="20"/>
        </w:rPr>
        <w:t>been</w:t>
      </w:r>
      <w:r>
        <w:rPr>
          <w:spacing w:val="-8"/>
          <w:sz w:val="20"/>
        </w:rPr>
        <w:t> </w:t>
      </w:r>
      <w:r>
        <w:rPr>
          <w:spacing w:val="-4"/>
          <w:sz w:val="20"/>
        </w:rPr>
        <w:t>prepared</w:t>
      </w:r>
      <w:r>
        <w:rPr>
          <w:spacing w:val="-9"/>
          <w:sz w:val="20"/>
        </w:rPr>
        <w:t> </w:t>
      </w:r>
      <w:r>
        <w:rPr>
          <w:spacing w:val="-4"/>
          <w:sz w:val="20"/>
        </w:rPr>
        <w:t>in</w:t>
      </w:r>
      <w:r>
        <w:rPr>
          <w:spacing w:val="-8"/>
          <w:sz w:val="20"/>
        </w:rPr>
        <w:t> </w:t>
      </w:r>
      <w:r>
        <w:rPr>
          <w:spacing w:val="-4"/>
          <w:sz w:val="20"/>
        </w:rPr>
        <w:t>accordance</w:t>
      </w:r>
      <w:r>
        <w:rPr>
          <w:spacing w:val="-8"/>
          <w:sz w:val="20"/>
        </w:rPr>
        <w:t> </w:t>
      </w:r>
      <w:r>
        <w:rPr>
          <w:spacing w:val="-4"/>
          <w:sz w:val="20"/>
        </w:rPr>
        <w:t>with</w:t>
      </w:r>
      <w:r>
        <w:rPr>
          <w:spacing w:val="-8"/>
          <w:sz w:val="20"/>
        </w:rPr>
        <w:t> </w:t>
      </w:r>
      <w:r>
        <w:rPr>
          <w:spacing w:val="-4"/>
          <w:sz w:val="20"/>
        </w:rPr>
        <w:t>the</w:t>
      </w:r>
      <w:r>
        <w:rPr>
          <w:spacing w:val="-7"/>
          <w:sz w:val="20"/>
        </w:rPr>
        <w:t> </w:t>
      </w:r>
      <w:r>
        <w:rPr>
          <w:spacing w:val="-4"/>
          <w:sz w:val="20"/>
        </w:rPr>
        <w:t>requirements</w:t>
      </w:r>
      <w:r>
        <w:rPr>
          <w:spacing w:val="-8"/>
          <w:sz w:val="20"/>
        </w:rPr>
        <w:t> </w:t>
      </w:r>
      <w:r>
        <w:rPr>
          <w:spacing w:val="-4"/>
          <w:sz w:val="20"/>
        </w:rPr>
        <w:t>of</w:t>
      </w:r>
      <w:r>
        <w:rPr>
          <w:spacing w:val="-8"/>
          <w:sz w:val="20"/>
        </w:rPr>
        <w:t> </w:t>
      </w:r>
      <w:r>
        <w:rPr>
          <w:spacing w:val="-4"/>
          <w:sz w:val="20"/>
        </w:rPr>
        <w:t>the</w:t>
      </w:r>
      <w:r>
        <w:rPr>
          <w:spacing w:val="-8"/>
          <w:sz w:val="20"/>
        </w:rPr>
        <w:t> </w:t>
      </w:r>
      <w:r>
        <w:rPr>
          <w:spacing w:val="-4"/>
          <w:sz w:val="20"/>
        </w:rPr>
        <w:t>Companies</w:t>
      </w:r>
      <w:r>
        <w:rPr>
          <w:spacing w:val="-7"/>
          <w:sz w:val="20"/>
        </w:rPr>
        <w:t> </w:t>
      </w:r>
      <w:r>
        <w:rPr>
          <w:spacing w:val="-4"/>
          <w:sz w:val="20"/>
        </w:rPr>
        <w:t>Act</w:t>
      </w:r>
      <w:r>
        <w:rPr>
          <w:spacing w:val="-10"/>
          <w:sz w:val="20"/>
        </w:rPr>
        <w:t> </w:t>
      </w:r>
      <w:r>
        <w:rPr>
          <w:spacing w:val="-4"/>
          <w:sz w:val="20"/>
        </w:rPr>
        <w:t>2006.</w:t>
      </w:r>
    </w:p>
    <w:p>
      <w:pPr>
        <w:pStyle w:val="BodyText"/>
        <w:spacing w:line="276" w:lineRule="auto" w:before="155"/>
        <w:ind w:left="998" w:right="1154"/>
        <w:jc w:val="both"/>
      </w:pPr>
      <w:r>
        <w:rPr/>
        <w:t>We have audited the financial statements of The Royal Central School of Speech and Drama </w:t>
      </w:r>
      <w:r>
        <w:rPr>
          <w:spacing w:val="-2"/>
        </w:rPr>
        <w:t>(“Central”)</w:t>
      </w:r>
      <w:r>
        <w:rPr>
          <w:spacing w:val="-8"/>
        </w:rPr>
        <w:t> </w:t>
      </w:r>
      <w:r>
        <w:rPr>
          <w:spacing w:val="-2"/>
        </w:rPr>
        <w:t>and</w:t>
      </w:r>
      <w:r>
        <w:rPr>
          <w:spacing w:val="-8"/>
        </w:rPr>
        <w:t> </w:t>
      </w:r>
      <w:r>
        <w:rPr>
          <w:spacing w:val="-2"/>
        </w:rPr>
        <w:t>its</w:t>
      </w:r>
      <w:r>
        <w:rPr>
          <w:spacing w:val="-8"/>
        </w:rPr>
        <w:t> </w:t>
      </w:r>
      <w:r>
        <w:rPr>
          <w:spacing w:val="-2"/>
        </w:rPr>
        <w:t>subsidiaries</w:t>
      </w:r>
      <w:r>
        <w:rPr>
          <w:spacing w:val="-8"/>
        </w:rPr>
        <w:t> </w:t>
      </w:r>
      <w:r>
        <w:rPr>
          <w:spacing w:val="-2"/>
        </w:rPr>
        <w:t>(the</w:t>
      </w:r>
      <w:r>
        <w:rPr>
          <w:spacing w:val="-8"/>
        </w:rPr>
        <w:t> </w:t>
      </w:r>
      <w:r>
        <w:rPr>
          <w:spacing w:val="-2"/>
        </w:rPr>
        <w:t>‘Group’)</w:t>
      </w:r>
      <w:r>
        <w:rPr>
          <w:spacing w:val="-8"/>
        </w:rPr>
        <w:t> </w:t>
      </w:r>
      <w:r>
        <w:rPr>
          <w:spacing w:val="-2"/>
        </w:rPr>
        <w:t>for</w:t>
      </w:r>
      <w:r>
        <w:rPr>
          <w:spacing w:val="-9"/>
        </w:rPr>
        <w:t> </w:t>
      </w:r>
      <w:r>
        <w:rPr>
          <w:spacing w:val="-2"/>
        </w:rPr>
        <w:t>the</w:t>
      </w:r>
      <w:r>
        <w:rPr>
          <w:spacing w:val="-6"/>
        </w:rPr>
        <w:t> </w:t>
      </w:r>
      <w:r>
        <w:rPr>
          <w:spacing w:val="-2"/>
        </w:rPr>
        <w:t>year</w:t>
      </w:r>
      <w:r>
        <w:rPr>
          <w:spacing w:val="-8"/>
        </w:rPr>
        <w:t> </w:t>
      </w:r>
      <w:r>
        <w:rPr>
          <w:spacing w:val="-2"/>
        </w:rPr>
        <w:t>ended</w:t>
      </w:r>
      <w:r>
        <w:rPr>
          <w:spacing w:val="-8"/>
        </w:rPr>
        <w:t> </w:t>
      </w:r>
      <w:r>
        <w:rPr>
          <w:spacing w:val="-2"/>
        </w:rPr>
        <w:t>31</w:t>
      </w:r>
      <w:r>
        <w:rPr>
          <w:spacing w:val="-10"/>
        </w:rPr>
        <w:t> </w:t>
      </w:r>
      <w:r>
        <w:rPr>
          <w:spacing w:val="-2"/>
        </w:rPr>
        <w:t>July</w:t>
      </w:r>
      <w:r>
        <w:rPr>
          <w:spacing w:val="-8"/>
        </w:rPr>
        <w:t> </w:t>
      </w:r>
      <w:r>
        <w:rPr>
          <w:spacing w:val="-2"/>
        </w:rPr>
        <w:t>2021</w:t>
      </w:r>
      <w:r>
        <w:rPr>
          <w:spacing w:val="-7"/>
        </w:rPr>
        <w:t> </w:t>
      </w:r>
      <w:r>
        <w:rPr>
          <w:spacing w:val="-2"/>
        </w:rPr>
        <w:t>which</w:t>
      </w:r>
      <w:r>
        <w:rPr>
          <w:spacing w:val="-9"/>
        </w:rPr>
        <w:t> </w:t>
      </w:r>
      <w:r>
        <w:rPr>
          <w:spacing w:val="-2"/>
        </w:rPr>
        <w:t>comprise</w:t>
      </w:r>
      <w:r>
        <w:rPr>
          <w:spacing w:val="-8"/>
        </w:rPr>
        <w:t> </w:t>
      </w:r>
      <w:r>
        <w:rPr>
          <w:spacing w:val="-2"/>
        </w:rPr>
        <w:t>the </w:t>
      </w:r>
      <w:r>
        <w:rPr>
          <w:spacing w:val="-6"/>
        </w:rPr>
        <w:t>Consolidated and Central Statement of Comprehensive Income and Expenditure, the Consolidated </w:t>
      </w:r>
      <w:r>
        <w:rPr/>
        <w:t>and</w:t>
      </w:r>
      <w:r>
        <w:rPr>
          <w:spacing w:val="-16"/>
        </w:rPr>
        <w:t> </w:t>
      </w:r>
      <w:r>
        <w:rPr/>
        <w:t>Central</w:t>
      </w:r>
      <w:r>
        <w:rPr>
          <w:spacing w:val="-16"/>
        </w:rPr>
        <w:t> </w:t>
      </w:r>
      <w:r>
        <w:rPr/>
        <w:t>Statement</w:t>
      </w:r>
      <w:r>
        <w:rPr>
          <w:spacing w:val="-16"/>
        </w:rPr>
        <w:t> </w:t>
      </w:r>
      <w:r>
        <w:rPr/>
        <w:t>of</w:t>
      </w:r>
      <w:r>
        <w:rPr>
          <w:spacing w:val="-16"/>
        </w:rPr>
        <w:t> </w:t>
      </w:r>
      <w:r>
        <w:rPr/>
        <w:t>Changes</w:t>
      </w:r>
      <w:r>
        <w:rPr>
          <w:spacing w:val="-16"/>
        </w:rPr>
        <w:t> </w:t>
      </w:r>
      <w:r>
        <w:rPr/>
        <w:t>in</w:t>
      </w:r>
      <w:r>
        <w:rPr>
          <w:spacing w:val="-15"/>
        </w:rPr>
        <w:t> </w:t>
      </w:r>
      <w:r>
        <w:rPr/>
        <w:t>Reserves,</w:t>
      </w:r>
      <w:r>
        <w:rPr>
          <w:spacing w:val="-16"/>
        </w:rPr>
        <w:t> </w:t>
      </w:r>
      <w:r>
        <w:rPr/>
        <w:t>the</w:t>
      </w:r>
      <w:r>
        <w:rPr>
          <w:spacing w:val="-16"/>
        </w:rPr>
        <w:t> </w:t>
      </w:r>
      <w:r>
        <w:rPr/>
        <w:t>Consolidated</w:t>
      </w:r>
      <w:r>
        <w:rPr>
          <w:spacing w:val="-16"/>
        </w:rPr>
        <w:t> </w:t>
      </w:r>
      <w:r>
        <w:rPr/>
        <w:t>and</w:t>
      </w:r>
      <w:r>
        <w:rPr>
          <w:spacing w:val="-16"/>
        </w:rPr>
        <w:t> </w:t>
      </w:r>
      <w:r>
        <w:rPr/>
        <w:t>Central</w:t>
      </w:r>
      <w:r>
        <w:rPr>
          <w:spacing w:val="-16"/>
        </w:rPr>
        <w:t> </w:t>
      </w:r>
      <w:r>
        <w:rPr/>
        <w:t>Balance</w:t>
      </w:r>
      <w:r>
        <w:rPr>
          <w:spacing w:val="-15"/>
        </w:rPr>
        <w:t> </w:t>
      </w:r>
      <w:r>
        <w:rPr/>
        <w:t>Sheet</w:t>
      </w:r>
      <w:r>
        <w:rPr>
          <w:spacing w:val="-16"/>
        </w:rPr>
        <w:t> </w:t>
      </w:r>
      <w:r>
        <w:rPr/>
        <w:t>and </w:t>
      </w:r>
      <w:r>
        <w:rPr>
          <w:spacing w:val="-6"/>
        </w:rPr>
        <w:t>the Consolidated Cash Flow Statement and notes to the financial statements, including a summary </w:t>
      </w:r>
      <w:r>
        <w:rPr>
          <w:spacing w:val="-4"/>
        </w:rPr>
        <w:t>of</w:t>
      </w:r>
      <w:r>
        <w:rPr>
          <w:spacing w:val="-12"/>
        </w:rPr>
        <w:t> </w:t>
      </w:r>
      <w:r>
        <w:rPr>
          <w:spacing w:val="-4"/>
        </w:rPr>
        <w:t>significant</w:t>
      </w:r>
      <w:r>
        <w:rPr>
          <w:spacing w:val="-12"/>
        </w:rPr>
        <w:t> </w:t>
      </w:r>
      <w:r>
        <w:rPr>
          <w:spacing w:val="-4"/>
        </w:rPr>
        <w:t>accounting</w:t>
      </w:r>
      <w:r>
        <w:rPr>
          <w:spacing w:val="-12"/>
        </w:rPr>
        <w:t> </w:t>
      </w:r>
      <w:r>
        <w:rPr>
          <w:spacing w:val="-4"/>
        </w:rPr>
        <w:t>policies.</w:t>
      </w:r>
      <w:r>
        <w:rPr>
          <w:spacing w:val="-12"/>
        </w:rPr>
        <w:t> </w:t>
      </w:r>
      <w:r>
        <w:rPr>
          <w:spacing w:val="-4"/>
        </w:rPr>
        <w:t>The</w:t>
      </w:r>
      <w:r>
        <w:rPr>
          <w:spacing w:val="-12"/>
        </w:rPr>
        <w:t> </w:t>
      </w:r>
      <w:r>
        <w:rPr>
          <w:spacing w:val="-4"/>
        </w:rPr>
        <w:t>financial</w:t>
      </w:r>
      <w:r>
        <w:rPr>
          <w:spacing w:val="-11"/>
        </w:rPr>
        <w:t> </w:t>
      </w:r>
      <w:r>
        <w:rPr>
          <w:spacing w:val="-4"/>
        </w:rPr>
        <w:t>reporting</w:t>
      </w:r>
      <w:r>
        <w:rPr>
          <w:spacing w:val="-12"/>
        </w:rPr>
        <w:t> </w:t>
      </w:r>
      <w:r>
        <w:rPr>
          <w:spacing w:val="-4"/>
        </w:rPr>
        <w:t>framework</w:t>
      </w:r>
      <w:r>
        <w:rPr>
          <w:spacing w:val="-12"/>
        </w:rPr>
        <w:t> </w:t>
      </w:r>
      <w:r>
        <w:rPr>
          <w:spacing w:val="-4"/>
        </w:rPr>
        <w:t>that</w:t>
      </w:r>
      <w:r>
        <w:rPr>
          <w:spacing w:val="-12"/>
        </w:rPr>
        <w:t> </w:t>
      </w:r>
      <w:r>
        <w:rPr>
          <w:spacing w:val="-4"/>
        </w:rPr>
        <w:t>has</w:t>
      </w:r>
      <w:r>
        <w:rPr>
          <w:spacing w:val="-12"/>
        </w:rPr>
        <w:t> </w:t>
      </w:r>
      <w:r>
        <w:rPr>
          <w:spacing w:val="-4"/>
        </w:rPr>
        <w:t>been</w:t>
      </w:r>
      <w:r>
        <w:rPr>
          <w:spacing w:val="-12"/>
        </w:rPr>
        <w:t> </w:t>
      </w:r>
      <w:r>
        <w:rPr>
          <w:spacing w:val="-4"/>
        </w:rPr>
        <w:t>applied</w:t>
      </w:r>
      <w:r>
        <w:rPr>
          <w:spacing w:val="-11"/>
        </w:rPr>
        <w:t> </w:t>
      </w:r>
      <w:r>
        <w:rPr>
          <w:spacing w:val="-4"/>
        </w:rPr>
        <w:t>in</w:t>
      </w:r>
      <w:r>
        <w:rPr>
          <w:spacing w:val="-12"/>
        </w:rPr>
        <w:t> </w:t>
      </w:r>
      <w:r>
        <w:rPr>
          <w:spacing w:val="-4"/>
        </w:rPr>
        <w:t>their </w:t>
      </w:r>
      <w:r>
        <w:rPr/>
        <w:t>preparation is applicable law and United Kingdom Accounting Standards, including Financial Reporting Standard 102 </w:t>
      </w:r>
      <w:r>
        <w:rPr>
          <w:rFonts w:ascii="Calibri" w:hAnsi="Calibri"/>
          <w:i/>
        </w:rPr>
        <w:t>The Financial Reporting Standard applicable in the UK and Republic of Ireland</w:t>
      </w:r>
      <w:r>
        <w:rPr>
          <w:rFonts w:ascii="Calibri" w:hAnsi="Calibri"/>
          <w:i/>
        </w:rPr>
        <w:t> </w:t>
      </w:r>
      <w:r>
        <w:rPr/>
        <w:t>(United</w:t>
      </w:r>
      <w:r>
        <w:rPr>
          <w:spacing w:val="-16"/>
        </w:rPr>
        <w:t> </w:t>
      </w:r>
      <w:r>
        <w:rPr/>
        <w:t>Kingdom</w:t>
      </w:r>
      <w:r>
        <w:rPr>
          <w:spacing w:val="-16"/>
        </w:rPr>
        <w:t> </w:t>
      </w:r>
      <w:r>
        <w:rPr/>
        <w:t>Generally</w:t>
      </w:r>
      <w:r>
        <w:rPr>
          <w:spacing w:val="-16"/>
        </w:rPr>
        <w:t> </w:t>
      </w:r>
      <w:r>
        <w:rPr/>
        <w:t>Accepted</w:t>
      </w:r>
      <w:r>
        <w:rPr>
          <w:spacing w:val="-16"/>
        </w:rPr>
        <w:t> </w:t>
      </w:r>
      <w:r>
        <w:rPr/>
        <w:t>Accounting</w:t>
      </w:r>
      <w:r>
        <w:rPr>
          <w:spacing w:val="-16"/>
        </w:rPr>
        <w:t> </w:t>
      </w:r>
      <w:r>
        <w:rPr/>
        <w:t>Practice).</w:t>
      </w:r>
    </w:p>
    <w:p>
      <w:pPr>
        <w:pStyle w:val="BodyText"/>
        <w:spacing w:before="92"/>
        <w:ind w:left="998"/>
        <w:rPr>
          <w:rFonts w:ascii="Arial Black"/>
        </w:rPr>
      </w:pPr>
      <w:r>
        <w:rPr>
          <w:rFonts w:ascii="Arial Black"/>
          <w:w w:val="85"/>
        </w:rPr>
        <w:t>Basis</w:t>
      </w:r>
      <w:r>
        <w:rPr>
          <w:rFonts w:ascii="Arial Black"/>
          <w:spacing w:val="1"/>
        </w:rPr>
        <w:t> </w:t>
      </w:r>
      <w:r>
        <w:rPr>
          <w:rFonts w:ascii="Arial Black"/>
          <w:w w:val="85"/>
        </w:rPr>
        <w:t>for</w:t>
      </w:r>
      <w:r>
        <w:rPr>
          <w:rFonts w:ascii="Arial Black"/>
          <w:spacing w:val="3"/>
        </w:rPr>
        <w:t> </w:t>
      </w:r>
      <w:r>
        <w:rPr>
          <w:rFonts w:ascii="Arial Black"/>
          <w:spacing w:val="-2"/>
          <w:w w:val="85"/>
        </w:rPr>
        <w:t>opinion</w:t>
      </w:r>
    </w:p>
    <w:p>
      <w:pPr>
        <w:pStyle w:val="BodyText"/>
        <w:spacing w:line="278" w:lineRule="auto" w:before="136"/>
        <w:ind w:left="998" w:right="1155"/>
        <w:jc w:val="both"/>
      </w:pPr>
      <w:r>
        <w:rPr>
          <w:spacing w:val="-2"/>
        </w:rPr>
        <w:t>We</w:t>
      </w:r>
      <w:r>
        <w:rPr>
          <w:spacing w:val="-8"/>
        </w:rPr>
        <w:t> </w:t>
      </w:r>
      <w:r>
        <w:rPr>
          <w:spacing w:val="-2"/>
        </w:rPr>
        <w:t>conducted</w:t>
      </w:r>
      <w:r>
        <w:rPr>
          <w:spacing w:val="-9"/>
        </w:rPr>
        <w:t> </w:t>
      </w:r>
      <w:r>
        <w:rPr>
          <w:spacing w:val="-2"/>
        </w:rPr>
        <w:t>our</w:t>
      </w:r>
      <w:r>
        <w:rPr>
          <w:spacing w:val="-11"/>
        </w:rPr>
        <w:t> </w:t>
      </w:r>
      <w:r>
        <w:rPr>
          <w:spacing w:val="-2"/>
        </w:rPr>
        <w:t>audit</w:t>
      </w:r>
      <w:r>
        <w:rPr>
          <w:spacing w:val="-10"/>
        </w:rPr>
        <w:t> </w:t>
      </w:r>
      <w:r>
        <w:rPr>
          <w:spacing w:val="-2"/>
        </w:rPr>
        <w:t>in</w:t>
      </w:r>
      <w:r>
        <w:rPr>
          <w:spacing w:val="-9"/>
        </w:rPr>
        <w:t> </w:t>
      </w:r>
      <w:r>
        <w:rPr>
          <w:spacing w:val="-2"/>
        </w:rPr>
        <w:t>accordance</w:t>
      </w:r>
      <w:r>
        <w:rPr>
          <w:spacing w:val="-10"/>
        </w:rPr>
        <w:t> </w:t>
      </w:r>
      <w:r>
        <w:rPr>
          <w:spacing w:val="-2"/>
        </w:rPr>
        <w:t>with</w:t>
      </w:r>
      <w:r>
        <w:rPr>
          <w:spacing w:val="-9"/>
        </w:rPr>
        <w:t> </w:t>
      </w:r>
      <w:r>
        <w:rPr>
          <w:spacing w:val="-2"/>
        </w:rPr>
        <w:t>International</w:t>
      </w:r>
      <w:r>
        <w:rPr>
          <w:spacing w:val="-9"/>
        </w:rPr>
        <w:t> </w:t>
      </w:r>
      <w:r>
        <w:rPr>
          <w:spacing w:val="-2"/>
        </w:rPr>
        <w:t>Standards</w:t>
      </w:r>
      <w:r>
        <w:rPr>
          <w:spacing w:val="-8"/>
        </w:rPr>
        <w:t> </w:t>
      </w:r>
      <w:r>
        <w:rPr>
          <w:spacing w:val="-2"/>
        </w:rPr>
        <w:t>on</w:t>
      </w:r>
      <w:r>
        <w:rPr>
          <w:spacing w:val="-9"/>
        </w:rPr>
        <w:t> </w:t>
      </w:r>
      <w:r>
        <w:rPr>
          <w:spacing w:val="-2"/>
        </w:rPr>
        <w:t>Auditing</w:t>
      </w:r>
      <w:r>
        <w:rPr>
          <w:spacing w:val="-10"/>
        </w:rPr>
        <w:t> </w:t>
      </w:r>
      <w:r>
        <w:rPr>
          <w:spacing w:val="-2"/>
        </w:rPr>
        <w:t>(UK)</w:t>
      </w:r>
      <w:r>
        <w:rPr>
          <w:spacing w:val="-8"/>
        </w:rPr>
        <w:t> </w:t>
      </w:r>
      <w:r>
        <w:rPr>
          <w:spacing w:val="-2"/>
        </w:rPr>
        <w:t>“ISAs</w:t>
      </w:r>
      <w:r>
        <w:rPr>
          <w:spacing w:val="-10"/>
        </w:rPr>
        <w:t> </w:t>
      </w:r>
      <w:r>
        <w:rPr>
          <w:spacing w:val="-2"/>
        </w:rPr>
        <w:t>(UK)”) </w:t>
      </w:r>
      <w:r>
        <w:rPr/>
        <w:t>and applicable law. Our responsibilities under those standards are further described in the </w:t>
      </w:r>
      <w:r>
        <w:rPr>
          <w:spacing w:val="-4"/>
        </w:rPr>
        <w:t>Auditor’s</w:t>
      </w:r>
      <w:r>
        <w:rPr>
          <w:spacing w:val="-12"/>
        </w:rPr>
        <w:t> </w:t>
      </w:r>
      <w:r>
        <w:rPr>
          <w:spacing w:val="-4"/>
        </w:rPr>
        <w:t>responsibilities</w:t>
      </w:r>
      <w:r>
        <w:rPr>
          <w:spacing w:val="-12"/>
        </w:rPr>
        <w:t> </w:t>
      </w:r>
      <w:r>
        <w:rPr>
          <w:spacing w:val="-4"/>
        </w:rPr>
        <w:t>for</w:t>
      </w:r>
      <w:r>
        <w:rPr>
          <w:spacing w:val="-12"/>
        </w:rPr>
        <w:t> </w:t>
      </w:r>
      <w:r>
        <w:rPr>
          <w:spacing w:val="-4"/>
        </w:rPr>
        <w:t>the</w:t>
      </w:r>
      <w:r>
        <w:rPr>
          <w:spacing w:val="-12"/>
        </w:rPr>
        <w:t> </w:t>
      </w:r>
      <w:r>
        <w:rPr>
          <w:spacing w:val="-4"/>
        </w:rPr>
        <w:t>audit</w:t>
      </w:r>
      <w:r>
        <w:rPr>
          <w:spacing w:val="-12"/>
        </w:rPr>
        <w:t> </w:t>
      </w:r>
      <w:r>
        <w:rPr>
          <w:spacing w:val="-4"/>
        </w:rPr>
        <w:t>of</w:t>
      </w:r>
      <w:r>
        <w:rPr>
          <w:spacing w:val="-11"/>
        </w:rPr>
        <w:t> </w:t>
      </w:r>
      <w:r>
        <w:rPr>
          <w:spacing w:val="-4"/>
        </w:rPr>
        <w:t>the</w:t>
      </w:r>
      <w:r>
        <w:rPr>
          <w:spacing w:val="-12"/>
        </w:rPr>
        <w:t> </w:t>
      </w:r>
      <w:r>
        <w:rPr>
          <w:spacing w:val="-4"/>
        </w:rPr>
        <w:t>financial</w:t>
      </w:r>
      <w:r>
        <w:rPr>
          <w:spacing w:val="-12"/>
        </w:rPr>
        <w:t> </w:t>
      </w:r>
      <w:r>
        <w:rPr>
          <w:spacing w:val="-4"/>
        </w:rPr>
        <w:t>statements</w:t>
      </w:r>
      <w:r>
        <w:rPr>
          <w:spacing w:val="-12"/>
        </w:rPr>
        <w:t> </w:t>
      </w:r>
      <w:r>
        <w:rPr>
          <w:spacing w:val="-4"/>
        </w:rPr>
        <w:t>section</w:t>
      </w:r>
      <w:r>
        <w:rPr>
          <w:spacing w:val="-12"/>
        </w:rPr>
        <w:t> </w:t>
      </w:r>
      <w:r>
        <w:rPr>
          <w:spacing w:val="-4"/>
        </w:rPr>
        <w:t>of</w:t>
      </w:r>
      <w:r>
        <w:rPr>
          <w:spacing w:val="-12"/>
        </w:rPr>
        <w:t> </w:t>
      </w:r>
      <w:r>
        <w:rPr>
          <w:spacing w:val="-4"/>
        </w:rPr>
        <w:t>our</w:t>
      </w:r>
      <w:r>
        <w:rPr>
          <w:spacing w:val="-11"/>
        </w:rPr>
        <w:t> </w:t>
      </w:r>
      <w:r>
        <w:rPr>
          <w:spacing w:val="-4"/>
        </w:rPr>
        <w:t>report.</w:t>
      </w:r>
      <w:r>
        <w:rPr>
          <w:spacing w:val="-12"/>
        </w:rPr>
        <w:t> </w:t>
      </w:r>
      <w:r>
        <w:rPr>
          <w:spacing w:val="-4"/>
        </w:rPr>
        <w:t>We</w:t>
      </w:r>
      <w:r>
        <w:rPr>
          <w:spacing w:val="-12"/>
        </w:rPr>
        <w:t> </w:t>
      </w:r>
      <w:r>
        <w:rPr>
          <w:spacing w:val="-4"/>
        </w:rPr>
        <w:t>believe </w:t>
      </w:r>
      <w:r>
        <w:rPr/>
        <w:t>that</w:t>
      </w:r>
      <w:r>
        <w:rPr>
          <w:spacing w:val="-16"/>
        </w:rPr>
        <w:t> </w:t>
      </w:r>
      <w:r>
        <w:rPr/>
        <w:t>the</w:t>
      </w:r>
      <w:r>
        <w:rPr>
          <w:spacing w:val="-16"/>
        </w:rPr>
        <w:t> </w:t>
      </w:r>
      <w:r>
        <w:rPr/>
        <w:t>audit</w:t>
      </w:r>
      <w:r>
        <w:rPr>
          <w:spacing w:val="-16"/>
        </w:rPr>
        <w:t> </w:t>
      </w:r>
      <w:r>
        <w:rPr/>
        <w:t>evidence</w:t>
      </w:r>
      <w:r>
        <w:rPr>
          <w:spacing w:val="-16"/>
        </w:rPr>
        <w:t> </w:t>
      </w:r>
      <w:r>
        <w:rPr/>
        <w:t>we</w:t>
      </w:r>
      <w:r>
        <w:rPr>
          <w:spacing w:val="-16"/>
        </w:rPr>
        <w:t> </w:t>
      </w:r>
      <w:r>
        <w:rPr/>
        <w:t>have</w:t>
      </w:r>
      <w:r>
        <w:rPr>
          <w:spacing w:val="-15"/>
        </w:rPr>
        <w:t> </w:t>
      </w:r>
      <w:r>
        <w:rPr/>
        <w:t>obtained</w:t>
      </w:r>
      <w:r>
        <w:rPr>
          <w:spacing w:val="-16"/>
        </w:rPr>
        <w:t> </w:t>
      </w:r>
      <w:r>
        <w:rPr/>
        <w:t>is</w:t>
      </w:r>
      <w:r>
        <w:rPr>
          <w:spacing w:val="-16"/>
        </w:rPr>
        <w:t> </w:t>
      </w:r>
      <w:r>
        <w:rPr/>
        <w:t>sufficient</w:t>
      </w:r>
      <w:r>
        <w:rPr>
          <w:spacing w:val="-16"/>
        </w:rPr>
        <w:t> </w:t>
      </w:r>
      <w:r>
        <w:rPr/>
        <w:t>and</w:t>
      </w:r>
      <w:r>
        <w:rPr>
          <w:spacing w:val="-16"/>
        </w:rPr>
        <w:t> </w:t>
      </w:r>
      <w:r>
        <w:rPr/>
        <w:t>appropriate</w:t>
      </w:r>
      <w:r>
        <w:rPr>
          <w:spacing w:val="-16"/>
        </w:rPr>
        <w:t> </w:t>
      </w:r>
      <w:r>
        <w:rPr/>
        <w:t>to</w:t>
      </w:r>
      <w:r>
        <w:rPr>
          <w:spacing w:val="-15"/>
        </w:rPr>
        <w:t> </w:t>
      </w:r>
      <w:r>
        <w:rPr/>
        <w:t>provide</w:t>
      </w:r>
      <w:r>
        <w:rPr>
          <w:spacing w:val="-16"/>
        </w:rPr>
        <w:t> </w:t>
      </w:r>
      <w:r>
        <w:rPr/>
        <w:t>a</w:t>
      </w:r>
      <w:r>
        <w:rPr>
          <w:spacing w:val="-16"/>
        </w:rPr>
        <w:t> </w:t>
      </w:r>
      <w:r>
        <w:rPr/>
        <w:t>basis</w:t>
      </w:r>
      <w:r>
        <w:rPr>
          <w:spacing w:val="-16"/>
        </w:rPr>
        <w:t> </w:t>
      </w:r>
      <w:r>
        <w:rPr/>
        <w:t>for</w:t>
      </w:r>
      <w:r>
        <w:rPr>
          <w:spacing w:val="-16"/>
        </w:rPr>
        <w:t> </w:t>
      </w:r>
      <w:r>
        <w:rPr/>
        <w:t>our </w:t>
      </w:r>
      <w:r>
        <w:rPr>
          <w:spacing w:val="-2"/>
        </w:rPr>
        <w:t>opinion.</w:t>
      </w:r>
    </w:p>
    <w:p>
      <w:pPr>
        <w:spacing w:before="119"/>
        <w:ind w:left="998" w:right="0" w:firstLine="0"/>
        <w:jc w:val="left"/>
        <w:rPr>
          <w:rFonts w:ascii="Calibri"/>
          <w:i/>
          <w:sz w:val="20"/>
        </w:rPr>
      </w:pPr>
      <w:r>
        <w:rPr>
          <w:rFonts w:ascii="Calibri"/>
          <w:i/>
          <w:spacing w:val="-2"/>
          <w:w w:val="105"/>
          <w:sz w:val="20"/>
        </w:rPr>
        <w:t>Independence</w:t>
      </w:r>
    </w:p>
    <w:p>
      <w:pPr>
        <w:pStyle w:val="BodyText"/>
        <w:spacing w:line="278" w:lineRule="auto" w:before="144"/>
        <w:ind w:left="998" w:right="1155"/>
        <w:jc w:val="both"/>
      </w:pPr>
      <w:r>
        <w:rPr/>
        <w:t>We</w:t>
      </w:r>
      <w:r>
        <w:rPr>
          <w:spacing w:val="-9"/>
        </w:rPr>
        <w:t> </w:t>
      </w:r>
      <w:r>
        <w:rPr/>
        <w:t>are</w:t>
      </w:r>
      <w:r>
        <w:rPr>
          <w:spacing w:val="-9"/>
        </w:rPr>
        <w:t> </w:t>
      </w:r>
      <w:r>
        <w:rPr/>
        <w:t>independent</w:t>
      </w:r>
      <w:r>
        <w:rPr>
          <w:spacing w:val="-12"/>
        </w:rPr>
        <w:t> </w:t>
      </w:r>
      <w:r>
        <w:rPr/>
        <w:t>of</w:t>
      </w:r>
      <w:r>
        <w:rPr>
          <w:spacing w:val="-10"/>
        </w:rPr>
        <w:t> </w:t>
      </w:r>
      <w:r>
        <w:rPr/>
        <w:t>the</w:t>
      </w:r>
      <w:r>
        <w:rPr>
          <w:spacing w:val="-9"/>
        </w:rPr>
        <w:t> </w:t>
      </w:r>
      <w:r>
        <w:rPr/>
        <w:t>Group</w:t>
      </w:r>
      <w:r>
        <w:rPr>
          <w:spacing w:val="-10"/>
        </w:rPr>
        <w:t> </w:t>
      </w:r>
      <w:r>
        <w:rPr/>
        <w:t>and</w:t>
      </w:r>
      <w:r>
        <w:rPr>
          <w:spacing w:val="-10"/>
        </w:rPr>
        <w:t> </w:t>
      </w:r>
      <w:r>
        <w:rPr/>
        <w:t>Central</w:t>
      </w:r>
      <w:r>
        <w:rPr>
          <w:spacing w:val="-10"/>
        </w:rPr>
        <w:t> </w:t>
      </w:r>
      <w:r>
        <w:rPr/>
        <w:t>in</w:t>
      </w:r>
      <w:r>
        <w:rPr>
          <w:spacing w:val="-10"/>
        </w:rPr>
        <w:t> </w:t>
      </w:r>
      <w:r>
        <w:rPr/>
        <w:t>accordance</w:t>
      </w:r>
      <w:r>
        <w:rPr>
          <w:spacing w:val="-9"/>
        </w:rPr>
        <w:t> </w:t>
      </w:r>
      <w:r>
        <w:rPr/>
        <w:t>with</w:t>
      </w:r>
      <w:r>
        <w:rPr>
          <w:spacing w:val="-10"/>
        </w:rPr>
        <w:t> </w:t>
      </w:r>
      <w:r>
        <w:rPr/>
        <w:t>the</w:t>
      </w:r>
      <w:r>
        <w:rPr>
          <w:spacing w:val="-11"/>
        </w:rPr>
        <w:t> </w:t>
      </w:r>
      <w:r>
        <w:rPr/>
        <w:t>ethical</w:t>
      </w:r>
      <w:r>
        <w:rPr>
          <w:spacing w:val="-10"/>
        </w:rPr>
        <w:t> </w:t>
      </w:r>
      <w:r>
        <w:rPr/>
        <w:t>requirements</w:t>
      </w:r>
      <w:r>
        <w:rPr>
          <w:spacing w:val="-9"/>
        </w:rPr>
        <w:t> </w:t>
      </w:r>
      <w:r>
        <w:rPr/>
        <w:t>that </w:t>
      </w:r>
      <w:r>
        <w:rPr>
          <w:spacing w:val="-6"/>
        </w:rPr>
        <w:t>are relevant to our audit</w:t>
      </w:r>
      <w:r>
        <w:rPr>
          <w:spacing w:val="-7"/>
        </w:rPr>
        <w:t> </w:t>
      </w:r>
      <w:r>
        <w:rPr>
          <w:spacing w:val="-6"/>
        </w:rPr>
        <w:t>of the financial statements in the UK,</w:t>
      </w:r>
      <w:r>
        <w:rPr>
          <w:spacing w:val="-7"/>
        </w:rPr>
        <w:t> </w:t>
      </w:r>
      <w:r>
        <w:rPr>
          <w:spacing w:val="-6"/>
        </w:rPr>
        <w:t>including</w:t>
      </w:r>
      <w:r>
        <w:rPr>
          <w:spacing w:val="-7"/>
        </w:rPr>
        <w:t> </w:t>
      </w:r>
      <w:r>
        <w:rPr>
          <w:spacing w:val="-6"/>
        </w:rPr>
        <w:t>the FRC’s Ethical Standard, </w:t>
      </w:r>
      <w:r>
        <w:rPr>
          <w:spacing w:val="-2"/>
        </w:rPr>
        <w:t>and</w:t>
      </w:r>
      <w:r>
        <w:rPr>
          <w:spacing w:val="-8"/>
        </w:rPr>
        <w:t> </w:t>
      </w:r>
      <w:r>
        <w:rPr>
          <w:spacing w:val="-2"/>
        </w:rPr>
        <w:t>we</w:t>
      </w:r>
      <w:r>
        <w:rPr>
          <w:spacing w:val="-7"/>
        </w:rPr>
        <w:t> </w:t>
      </w:r>
      <w:r>
        <w:rPr>
          <w:spacing w:val="-2"/>
        </w:rPr>
        <w:t>have</w:t>
      </w:r>
      <w:r>
        <w:rPr>
          <w:spacing w:val="-7"/>
        </w:rPr>
        <w:t> </w:t>
      </w:r>
      <w:r>
        <w:rPr>
          <w:spacing w:val="-2"/>
        </w:rPr>
        <w:t>fulfilled</w:t>
      </w:r>
      <w:r>
        <w:rPr>
          <w:spacing w:val="-8"/>
        </w:rPr>
        <w:t> </w:t>
      </w:r>
      <w:r>
        <w:rPr>
          <w:spacing w:val="-2"/>
        </w:rPr>
        <w:t>our</w:t>
      </w:r>
      <w:r>
        <w:rPr>
          <w:spacing w:val="-8"/>
        </w:rPr>
        <w:t> </w:t>
      </w:r>
      <w:r>
        <w:rPr>
          <w:spacing w:val="-2"/>
        </w:rPr>
        <w:t>other</w:t>
      </w:r>
      <w:r>
        <w:rPr>
          <w:spacing w:val="-8"/>
        </w:rPr>
        <w:t> </w:t>
      </w:r>
      <w:r>
        <w:rPr>
          <w:spacing w:val="-2"/>
        </w:rPr>
        <w:t>ethical</w:t>
      </w:r>
      <w:r>
        <w:rPr>
          <w:spacing w:val="-8"/>
        </w:rPr>
        <w:t> </w:t>
      </w:r>
      <w:r>
        <w:rPr>
          <w:spacing w:val="-2"/>
        </w:rPr>
        <w:t>responsibilities</w:t>
      </w:r>
      <w:r>
        <w:rPr>
          <w:spacing w:val="-7"/>
        </w:rPr>
        <w:t> </w:t>
      </w:r>
      <w:r>
        <w:rPr>
          <w:spacing w:val="-2"/>
        </w:rPr>
        <w:t>in</w:t>
      </w:r>
      <w:r>
        <w:rPr>
          <w:spacing w:val="-8"/>
        </w:rPr>
        <w:t> </w:t>
      </w:r>
      <w:r>
        <w:rPr>
          <w:spacing w:val="-2"/>
        </w:rPr>
        <w:t>accordance</w:t>
      </w:r>
      <w:r>
        <w:rPr>
          <w:spacing w:val="-7"/>
        </w:rPr>
        <w:t> </w:t>
      </w:r>
      <w:r>
        <w:rPr>
          <w:spacing w:val="-2"/>
        </w:rPr>
        <w:t>with</w:t>
      </w:r>
      <w:r>
        <w:rPr>
          <w:spacing w:val="-8"/>
        </w:rPr>
        <w:t> </w:t>
      </w:r>
      <w:r>
        <w:rPr>
          <w:spacing w:val="-2"/>
        </w:rPr>
        <w:t>these</w:t>
      </w:r>
      <w:r>
        <w:rPr>
          <w:spacing w:val="-7"/>
        </w:rPr>
        <w:t> </w:t>
      </w:r>
      <w:r>
        <w:rPr>
          <w:spacing w:val="-2"/>
        </w:rPr>
        <w:t>requirements.</w:t>
      </w:r>
    </w:p>
    <w:p>
      <w:pPr>
        <w:pStyle w:val="BodyText"/>
        <w:spacing w:before="92"/>
        <w:ind w:left="998"/>
        <w:rPr>
          <w:rFonts w:ascii="Arial Black"/>
        </w:rPr>
      </w:pPr>
      <w:r>
        <w:rPr>
          <w:rFonts w:ascii="Arial Black"/>
          <w:w w:val="90"/>
        </w:rPr>
        <w:t>Conclusions</w:t>
      </w:r>
      <w:r>
        <w:rPr>
          <w:rFonts w:ascii="Arial Black"/>
          <w:spacing w:val="-7"/>
          <w:w w:val="90"/>
        </w:rPr>
        <w:t> </w:t>
      </w:r>
      <w:r>
        <w:rPr>
          <w:rFonts w:ascii="Arial Black"/>
          <w:w w:val="90"/>
        </w:rPr>
        <w:t>relating</w:t>
      </w:r>
      <w:r>
        <w:rPr>
          <w:rFonts w:ascii="Arial Black"/>
          <w:spacing w:val="-6"/>
          <w:w w:val="90"/>
        </w:rPr>
        <w:t> </w:t>
      </w:r>
      <w:r>
        <w:rPr>
          <w:rFonts w:ascii="Arial Black"/>
          <w:w w:val="90"/>
        </w:rPr>
        <w:t>to</w:t>
      </w:r>
      <w:r>
        <w:rPr>
          <w:rFonts w:ascii="Arial Black"/>
          <w:spacing w:val="-6"/>
          <w:w w:val="90"/>
        </w:rPr>
        <w:t> </w:t>
      </w:r>
      <w:r>
        <w:rPr>
          <w:rFonts w:ascii="Arial Black"/>
          <w:w w:val="90"/>
        </w:rPr>
        <w:t>going</w:t>
      </w:r>
      <w:r>
        <w:rPr>
          <w:rFonts w:ascii="Arial Black"/>
          <w:spacing w:val="-6"/>
          <w:w w:val="90"/>
        </w:rPr>
        <w:t> </w:t>
      </w:r>
      <w:r>
        <w:rPr>
          <w:rFonts w:ascii="Arial Black"/>
          <w:spacing w:val="-2"/>
          <w:w w:val="90"/>
        </w:rPr>
        <w:t>concern</w:t>
      </w:r>
    </w:p>
    <w:p>
      <w:pPr>
        <w:pStyle w:val="BodyText"/>
        <w:spacing w:line="278" w:lineRule="auto" w:before="136"/>
        <w:ind w:left="998" w:right="1156"/>
        <w:jc w:val="both"/>
      </w:pPr>
      <w:r>
        <w:rPr>
          <w:spacing w:val="-4"/>
        </w:rPr>
        <w:t>In</w:t>
      </w:r>
      <w:r>
        <w:rPr>
          <w:spacing w:val="-11"/>
        </w:rPr>
        <w:t> </w:t>
      </w:r>
      <w:r>
        <w:rPr>
          <w:spacing w:val="-4"/>
        </w:rPr>
        <w:t>auditing</w:t>
      </w:r>
      <w:r>
        <w:rPr>
          <w:spacing w:val="-12"/>
        </w:rPr>
        <w:t> </w:t>
      </w:r>
      <w:r>
        <w:rPr>
          <w:spacing w:val="-4"/>
        </w:rPr>
        <w:t>the</w:t>
      </w:r>
      <w:r>
        <w:rPr>
          <w:spacing w:val="-10"/>
        </w:rPr>
        <w:t> </w:t>
      </w:r>
      <w:r>
        <w:rPr>
          <w:spacing w:val="-4"/>
        </w:rPr>
        <w:t>financial</w:t>
      </w:r>
      <w:r>
        <w:rPr>
          <w:spacing w:val="-11"/>
        </w:rPr>
        <w:t> </w:t>
      </w:r>
      <w:r>
        <w:rPr>
          <w:spacing w:val="-4"/>
        </w:rPr>
        <w:t>statements,</w:t>
      </w:r>
      <w:r>
        <w:rPr>
          <w:spacing w:val="-12"/>
        </w:rPr>
        <w:t> </w:t>
      </w:r>
      <w:r>
        <w:rPr>
          <w:spacing w:val="-4"/>
        </w:rPr>
        <w:t>we</w:t>
      </w:r>
      <w:r>
        <w:rPr>
          <w:spacing w:val="-10"/>
        </w:rPr>
        <w:t> </w:t>
      </w:r>
      <w:r>
        <w:rPr>
          <w:spacing w:val="-4"/>
        </w:rPr>
        <w:t>have</w:t>
      </w:r>
      <w:r>
        <w:rPr>
          <w:spacing w:val="-10"/>
        </w:rPr>
        <w:t> </w:t>
      </w:r>
      <w:r>
        <w:rPr>
          <w:spacing w:val="-4"/>
        </w:rPr>
        <w:t>concluded</w:t>
      </w:r>
      <w:r>
        <w:rPr>
          <w:spacing w:val="-11"/>
        </w:rPr>
        <w:t> </w:t>
      </w:r>
      <w:r>
        <w:rPr>
          <w:spacing w:val="-4"/>
        </w:rPr>
        <w:t>that</w:t>
      </w:r>
      <w:r>
        <w:rPr>
          <w:spacing w:val="-12"/>
        </w:rPr>
        <w:t> </w:t>
      </w:r>
      <w:r>
        <w:rPr>
          <w:spacing w:val="-4"/>
        </w:rPr>
        <w:t>the</w:t>
      </w:r>
      <w:r>
        <w:rPr>
          <w:spacing w:val="-10"/>
        </w:rPr>
        <w:t> </w:t>
      </w:r>
      <w:r>
        <w:rPr>
          <w:spacing w:val="-4"/>
        </w:rPr>
        <w:t>Governing</w:t>
      </w:r>
      <w:r>
        <w:rPr>
          <w:spacing w:val="-12"/>
        </w:rPr>
        <w:t> </w:t>
      </w:r>
      <w:r>
        <w:rPr>
          <w:spacing w:val="-4"/>
        </w:rPr>
        <w:t>Body</w:t>
      </w:r>
      <w:r>
        <w:rPr>
          <w:spacing w:val="-11"/>
        </w:rPr>
        <w:t> </w:t>
      </w:r>
      <w:r>
        <w:rPr>
          <w:spacing w:val="-4"/>
        </w:rPr>
        <w:t>members’</w:t>
      </w:r>
      <w:r>
        <w:rPr>
          <w:spacing w:val="-12"/>
        </w:rPr>
        <w:t> </w:t>
      </w:r>
      <w:r>
        <w:rPr>
          <w:spacing w:val="-4"/>
        </w:rPr>
        <w:t>use</w:t>
      </w:r>
      <w:r>
        <w:rPr>
          <w:spacing w:val="-10"/>
        </w:rPr>
        <w:t> </w:t>
      </w:r>
      <w:r>
        <w:rPr>
          <w:spacing w:val="-4"/>
        </w:rPr>
        <w:t>of </w:t>
      </w:r>
      <w:r>
        <w:rPr>
          <w:spacing w:val="-6"/>
        </w:rPr>
        <w:t>the</w:t>
      </w:r>
      <w:r>
        <w:rPr>
          <w:spacing w:val="-11"/>
        </w:rPr>
        <w:t> </w:t>
      </w:r>
      <w:r>
        <w:rPr>
          <w:spacing w:val="-6"/>
        </w:rPr>
        <w:t>going</w:t>
      </w:r>
      <w:r>
        <w:rPr>
          <w:spacing w:val="-14"/>
        </w:rPr>
        <w:t> </w:t>
      </w:r>
      <w:r>
        <w:rPr>
          <w:spacing w:val="-6"/>
        </w:rPr>
        <w:t>concern</w:t>
      </w:r>
      <w:r>
        <w:rPr>
          <w:spacing w:val="-11"/>
        </w:rPr>
        <w:t> </w:t>
      </w:r>
      <w:r>
        <w:rPr>
          <w:spacing w:val="-6"/>
        </w:rPr>
        <w:t>basis</w:t>
      </w:r>
      <w:r>
        <w:rPr>
          <w:spacing w:val="-12"/>
        </w:rPr>
        <w:t> </w:t>
      </w:r>
      <w:r>
        <w:rPr>
          <w:spacing w:val="-6"/>
        </w:rPr>
        <w:t>of</w:t>
      </w:r>
      <w:r>
        <w:rPr>
          <w:spacing w:val="-9"/>
        </w:rPr>
        <w:t> </w:t>
      </w:r>
      <w:r>
        <w:rPr>
          <w:spacing w:val="-6"/>
        </w:rPr>
        <w:t>accounting</w:t>
      </w:r>
      <w:r>
        <w:rPr>
          <w:spacing w:val="-14"/>
        </w:rPr>
        <w:t> </w:t>
      </w:r>
      <w:r>
        <w:rPr>
          <w:spacing w:val="-6"/>
        </w:rPr>
        <w:t>in</w:t>
      </w:r>
      <w:r>
        <w:rPr>
          <w:spacing w:val="-11"/>
        </w:rPr>
        <w:t> </w:t>
      </w:r>
      <w:r>
        <w:rPr>
          <w:spacing w:val="-6"/>
        </w:rPr>
        <w:t>the</w:t>
      </w:r>
      <w:r>
        <w:rPr>
          <w:spacing w:val="-11"/>
        </w:rPr>
        <w:t> </w:t>
      </w:r>
      <w:r>
        <w:rPr>
          <w:spacing w:val="-6"/>
        </w:rPr>
        <w:t>preparation</w:t>
      </w:r>
      <w:r>
        <w:rPr>
          <w:spacing w:val="-11"/>
        </w:rPr>
        <w:t> </w:t>
      </w:r>
      <w:r>
        <w:rPr>
          <w:spacing w:val="-6"/>
        </w:rPr>
        <w:t>of</w:t>
      </w:r>
      <w:r>
        <w:rPr>
          <w:spacing w:val="-13"/>
        </w:rPr>
        <w:t> </w:t>
      </w:r>
      <w:r>
        <w:rPr>
          <w:spacing w:val="-6"/>
        </w:rPr>
        <w:t>the</w:t>
      </w:r>
      <w:r>
        <w:rPr>
          <w:spacing w:val="-11"/>
        </w:rPr>
        <w:t> </w:t>
      </w:r>
      <w:r>
        <w:rPr>
          <w:spacing w:val="-6"/>
        </w:rPr>
        <w:t>financial</w:t>
      </w:r>
      <w:r>
        <w:rPr>
          <w:spacing w:val="-13"/>
        </w:rPr>
        <w:t> </w:t>
      </w:r>
      <w:r>
        <w:rPr>
          <w:spacing w:val="-6"/>
        </w:rPr>
        <w:t>statements</w:t>
      </w:r>
      <w:r>
        <w:rPr>
          <w:spacing w:val="-12"/>
        </w:rPr>
        <w:t> </w:t>
      </w:r>
      <w:r>
        <w:rPr>
          <w:spacing w:val="-6"/>
        </w:rPr>
        <w:t>is</w:t>
      </w:r>
      <w:r>
        <w:rPr>
          <w:spacing w:val="-11"/>
        </w:rPr>
        <w:t> </w:t>
      </w:r>
      <w:r>
        <w:rPr>
          <w:spacing w:val="-6"/>
        </w:rPr>
        <w:t>appropriate.</w:t>
      </w:r>
    </w:p>
    <w:p>
      <w:pPr>
        <w:pStyle w:val="BodyText"/>
        <w:spacing w:line="278" w:lineRule="auto" w:before="118"/>
        <w:ind w:left="998" w:right="1156"/>
        <w:jc w:val="both"/>
      </w:pPr>
      <w:r>
        <w:rPr>
          <w:spacing w:val="-2"/>
        </w:rPr>
        <w:t>Based</w:t>
      </w:r>
      <w:r>
        <w:rPr>
          <w:spacing w:val="-13"/>
        </w:rPr>
        <w:t> </w:t>
      </w:r>
      <w:r>
        <w:rPr>
          <w:spacing w:val="-2"/>
        </w:rPr>
        <w:t>on</w:t>
      </w:r>
      <w:r>
        <w:rPr>
          <w:spacing w:val="-13"/>
        </w:rPr>
        <w:t> </w:t>
      </w:r>
      <w:r>
        <w:rPr>
          <w:spacing w:val="-2"/>
        </w:rPr>
        <w:t>the</w:t>
      </w:r>
      <w:r>
        <w:rPr>
          <w:spacing w:val="-13"/>
        </w:rPr>
        <w:t> </w:t>
      </w:r>
      <w:r>
        <w:rPr>
          <w:spacing w:val="-2"/>
        </w:rPr>
        <w:t>work</w:t>
      </w:r>
      <w:r>
        <w:rPr>
          <w:spacing w:val="-13"/>
        </w:rPr>
        <w:t> </w:t>
      </w:r>
      <w:r>
        <w:rPr>
          <w:spacing w:val="-2"/>
        </w:rPr>
        <w:t>we</w:t>
      </w:r>
      <w:r>
        <w:rPr>
          <w:spacing w:val="-13"/>
        </w:rPr>
        <w:t> </w:t>
      </w:r>
      <w:r>
        <w:rPr>
          <w:spacing w:val="-2"/>
        </w:rPr>
        <w:t>have</w:t>
      </w:r>
      <w:r>
        <w:rPr>
          <w:spacing w:val="-13"/>
        </w:rPr>
        <w:t> </w:t>
      </w:r>
      <w:r>
        <w:rPr>
          <w:spacing w:val="-2"/>
        </w:rPr>
        <w:t>performed,</w:t>
      </w:r>
      <w:r>
        <w:rPr>
          <w:spacing w:val="-14"/>
        </w:rPr>
        <w:t> </w:t>
      </w:r>
      <w:r>
        <w:rPr>
          <w:spacing w:val="-2"/>
        </w:rPr>
        <w:t>we</w:t>
      </w:r>
      <w:r>
        <w:rPr>
          <w:spacing w:val="-12"/>
        </w:rPr>
        <w:t> </w:t>
      </w:r>
      <w:r>
        <w:rPr>
          <w:spacing w:val="-2"/>
        </w:rPr>
        <w:t>have</w:t>
      </w:r>
      <w:r>
        <w:rPr>
          <w:spacing w:val="-13"/>
        </w:rPr>
        <w:t> </w:t>
      </w:r>
      <w:r>
        <w:rPr>
          <w:spacing w:val="-2"/>
        </w:rPr>
        <w:t>not</w:t>
      </w:r>
      <w:r>
        <w:rPr>
          <w:spacing w:val="-14"/>
        </w:rPr>
        <w:t> </w:t>
      </w:r>
      <w:r>
        <w:rPr>
          <w:spacing w:val="-2"/>
        </w:rPr>
        <w:t>identified</w:t>
      </w:r>
      <w:r>
        <w:rPr>
          <w:spacing w:val="-12"/>
        </w:rPr>
        <w:t> </w:t>
      </w:r>
      <w:r>
        <w:rPr>
          <w:spacing w:val="-2"/>
        </w:rPr>
        <w:t>any</w:t>
      </w:r>
      <w:r>
        <w:rPr>
          <w:spacing w:val="-13"/>
        </w:rPr>
        <w:t> </w:t>
      </w:r>
      <w:r>
        <w:rPr>
          <w:spacing w:val="-2"/>
        </w:rPr>
        <w:t>material</w:t>
      </w:r>
      <w:r>
        <w:rPr>
          <w:spacing w:val="-14"/>
        </w:rPr>
        <w:t> </w:t>
      </w:r>
      <w:r>
        <w:rPr>
          <w:spacing w:val="-2"/>
        </w:rPr>
        <w:t>uncertainties</w:t>
      </w:r>
      <w:r>
        <w:rPr>
          <w:spacing w:val="-12"/>
        </w:rPr>
        <w:t> </w:t>
      </w:r>
      <w:r>
        <w:rPr>
          <w:spacing w:val="-2"/>
        </w:rPr>
        <w:t>relating to</w:t>
      </w:r>
      <w:r>
        <w:rPr>
          <w:spacing w:val="-11"/>
        </w:rPr>
        <w:t> </w:t>
      </w:r>
      <w:r>
        <w:rPr>
          <w:spacing w:val="-2"/>
        </w:rPr>
        <w:t>events</w:t>
      </w:r>
      <w:r>
        <w:rPr>
          <w:spacing w:val="-10"/>
        </w:rPr>
        <w:t> </w:t>
      </w:r>
      <w:r>
        <w:rPr>
          <w:spacing w:val="-2"/>
        </w:rPr>
        <w:t>or</w:t>
      </w:r>
      <w:r>
        <w:rPr>
          <w:spacing w:val="-10"/>
        </w:rPr>
        <w:t> </w:t>
      </w:r>
      <w:r>
        <w:rPr>
          <w:spacing w:val="-2"/>
        </w:rPr>
        <w:t>conditions</w:t>
      </w:r>
      <w:r>
        <w:rPr>
          <w:spacing w:val="-10"/>
        </w:rPr>
        <w:t> </w:t>
      </w:r>
      <w:r>
        <w:rPr>
          <w:spacing w:val="-2"/>
        </w:rPr>
        <w:t>that,</w:t>
      </w:r>
      <w:r>
        <w:rPr>
          <w:spacing w:val="-11"/>
        </w:rPr>
        <w:t> </w:t>
      </w:r>
      <w:r>
        <w:rPr>
          <w:spacing w:val="-2"/>
        </w:rPr>
        <w:t>individually</w:t>
      </w:r>
      <w:r>
        <w:rPr>
          <w:spacing w:val="-10"/>
        </w:rPr>
        <w:t> </w:t>
      </w:r>
      <w:r>
        <w:rPr>
          <w:spacing w:val="-2"/>
        </w:rPr>
        <w:t>or</w:t>
      </w:r>
      <w:r>
        <w:rPr>
          <w:spacing w:val="-10"/>
        </w:rPr>
        <w:t> </w:t>
      </w:r>
      <w:r>
        <w:rPr>
          <w:spacing w:val="-2"/>
        </w:rPr>
        <w:t>collectively,</w:t>
      </w:r>
      <w:r>
        <w:rPr>
          <w:spacing w:val="-11"/>
        </w:rPr>
        <w:t> </w:t>
      </w:r>
      <w:r>
        <w:rPr>
          <w:spacing w:val="-2"/>
        </w:rPr>
        <w:t>may</w:t>
      </w:r>
      <w:r>
        <w:rPr>
          <w:spacing w:val="-10"/>
        </w:rPr>
        <w:t> </w:t>
      </w:r>
      <w:r>
        <w:rPr>
          <w:spacing w:val="-2"/>
        </w:rPr>
        <w:t>cast</w:t>
      </w:r>
      <w:r>
        <w:rPr>
          <w:spacing w:val="-11"/>
        </w:rPr>
        <w:t> </w:t>
      </w:r>
      <w:r>
        <w:rPr>
          <w:spacing w:val="-2"/>
        </w:rPr>
        <w:t>significant</w:t>
      </w:r>
      <w:r>
        <w:rPr>
          <w:spacing w:val="-11"/>
        </w:rPr>
        <w:t> </w:t>
      </w:r>
      <w:r>
        <w:rPr>
          <w:spacing w:val="-2"/>
        </w:rPr>
        <w:t>doubt</w:t>
      </w:r>
      <w:r>
        <w:rPr>
          <w:spacing w:val="-11"/>
        </w:rPr>
        <w:t> </w:t>
      </w:r>
      <w:r>
        <w:rPr>
          <w:spacing w:val="-2"/>
        </w:rPr>
        <w:t>on</w:t>
      </w:r>
      <w:r>
        <w:rPr>
          <w:spacing w:val="-10"/>
        </w:rPr>
        <w:t> </w:t>
      </w:r>
      <w:r>
        <w:rPr>
          <w:spacing w:val="-2"/>
        </w:rPr>
        <w:t>the</w:t>
      </w:r>
      <w:r>
        <w:rPr>
          <w:spacing w:val="-10"/>
        </w:rPr>
        <w:t> </w:t>
      </w:r>
      <w:r>
        <w:rPr>
          <w:spacing w:val="-2"/>
        </w:rPr>
        <w:t>Group </w:t>
      </w:r>
      <w:r>
        <w:rPr/>
        <w:t>and</w:t>
      </w:r>
      <w:r>
        <w:rPr>
          <w:spacing w:val="-13"/>
        </w:rPr>
        <w:t> </w:t>
      </w:r>
      <w:r>
        <w:rPr/>
        <w:t>Central’s</w:t>
      </w:r>
      <w:r>
        <w:rPr>
          <w:spacing w:val="-12"/>
        </w:rPr>
        <w:t> </w:t>
      </w:r>
      <w:r>
        <w:rPr/>
        <w:t>ability</w:t>
      </w:r>
      <w:r>
        <w:rPr>
          <w:spacing w:val="-11"/>
        </w:rPr>
        <w:t> </w:t>
      </w:r>
      <w:r>
        <w:rPr/>
        <w:t>to</w:t>
      </w:r>
      <w:r>
        <w:rPr>
          <w:spacing w:val="-14"/>
        </w:rPr>
        <w:t> </w:t>
      </w:r>
      <w:r>
        <w:rPr/>
        <w:t>continue</w:t>
      </w:r>
      <w:r>
        <w:rPr>
          <w:spacing w:val="-12"/>
        </w:rPr>
        <w:t> </w:t>
      </w:r>
      <w:r>
        <w:rPr/>
        <w:t>as</w:t>
      </w:r>
      <w:r>
        <w:rPr>
          <w:spacing w:val="-12"/>
        </w:rPr>
        <w:t> </w:t>
      </w:r>
      <w:r>
        <w:rPr/>
        <w:t>a</w:t>
      </w:r>
      <w:r>
        <w:rPr>
          <w:spacing w:val="-11"/>
        </w:rPr>
        <w:t> </w:t>
      </w:r>
      <w:r>
        <w:rPr/>
        <w:t>going</w:t>
      </w:r>
      <w:r>
        <w:rPr>
          <w:spacing w:val="-14"/>
        </w:rPr>
        <w:t> </w:t>
      </w:r>
      <w:r>
        <w:rPr/>
        <w:t>concern</w:t>
      </w:r>
      <w:r>
        <w:rPr>
          <w:spacing w:val="-13"/>
        </w:rPr>
        <w:t> </w:t>
      </w:r>
      <w:r>
        <w:rPr/>
        <w:t>for</w:t>
      </w:r>
      <w:r>
        <w:rPr>
          <w:spacing w:val="-13"/>
        </w:rPr>
        <w:t> </w:t>
      </w:r>
      <w:r>
        <w:rPr/>
        <w:t>a</w:t>
      </w:r>
      <w:r>
        <w:rPr>
          <w:spacing w:val="-14"/>
        </w:rPr>
        <w:t> </w:t>
      </w:r>
      <w:r>
        <w:rPr/>
        <w:t>period</w:t>
      </w:r>
      <w:r>
        <w:rPr>
          <w:spacing w:val="-13"/>
        </w:rPr>
        <w:t> </w:t>
      </w:r>
      <w:r>
        <w:rPr/>
        <w:t>of</w:t>
      </w:r>
      <w:r>
        <w:rPr>
          <w:spacing w:val="-11"/>
        </w:rPr>
        <w:t> </w:t>
      </w:r>
      <w:r>
        <w:rPr/>
        <w:t>at</w:t>
      </w:r>
      <w:r>
        <w:rPr>
          <w:spacing w:val="-14"/>
        </w:rPr>
        <w:t> </w:t>
      </w:r>
      <w:r>
        <w:rPr/>
        <w:t>least</w:t>
      </w:r>
      <w:r>
        <w:rPr>
          <w:spacing w:val="-11"/>
        </w:rPr>
        <w:t> </w:t>
      </w:r>
      <w:r>
        <w:rPr/>
        <w:t>twelve</w:t>
      </w:r>
      <w:r>
        <w:rPr>
          <w:spacing w:val="-12"/>
        </w:rPr>
        <w:t> </w:t>
      </w:r>
      <w:r>
        <w:rPr/>
        <w:t>months</w:t>
      </w:r>
      <w:r>
        <w:rPr>
          <w:spacing w:val="-12"/>
        </w:rPr>
        <w:t> </w:t>
      </w:r>
      <w:r>
        <w:rPr/>
        <w:t>from when</w:t>
      </w:r>
      <w:r>
        <w:rPr>
          <w:spacing w:val="-10"/>
        </w:rPr>
        <w:t> </w:t>
      </w:r>
      <w:r>
        <w:rPr/>
        <w:t>the</w:t>
      </w:r>
      <w:r>
        <w:rPr>
          <w:spacing w:val="-9"/>
        </w:rPr>
        <w:t> </w:t>
      </w:r>
      <w:r>
        <w:rPr/>
        <w:t>financial</w:t>
      </w:r>
      <w:r>
        <w:rPr>
          <w:spacing w:val="-10"/>
        </w:rPr>
        <w:t> </w:t>
      </w:r>
      <w:r>
        <w:rPr/>
        <w:t>statements</w:t>
      </w:r>
      <w:r>
        <w:rPr>
          <w:spacing w:val="-9"/>
        </w:rPr>
        <w:t> </w:t>
      </w:r>
      <w:r>
        <w:rPr/>
        <w:t>are</w:t>
      </w:r>
      <w:r>
        <w:rPr>
          <w:spacing w:val="-9"/>
        </w:rPr>
        <w:t> </w:t>
      </w:r>
      <w:r>
        <w:rPr/>
        <w:t>authorised</w:t>
      </w:r>
      <w:r>
        <w:rPr>
          <w:spacing w:val="-10"/>
        </w:rPr>
        <w:t> </w:t>
      </w:r>
      <w:r>
        <w:rPr/>
        <w:t>for</w:t>
      </w:r>
      <w:r>
        <w:rPr>
          <w:spacing w:val="-10"/>
        </w:rPr>
        <w:t> </w:t>
      </w:r>
      <w:r>
        <w:rPr/>
        <w:t>issue.</w:t>
      </w:r>
    </w:p>
    <w:p>
      <w:pPr>
        <w:pStyle w:val="BodyText"/>
        <w:spacing w:line="278" w:lineRule="auto" w:before="117"/>
        <w:ind w:left="998" w:right="1156"/>
        <w:jc w:val="both"/>
      </w:pPr>
      <w:r>
        <w:rPr>
          <w:spacing w:val="-4"/>
        </w:rPr>
        <w:t>Our</w:t>
      </w:r>
      <w:r>
        <w:rPr>
          <w:spacing w:val="-12"/>
        </w:rPr>
        <w:t> </w:t>
      </w:r>
      <w:r>
        <w:rPr>
          <w:spacing w:val="-4"/>
        </w:rPr>
        <w:t>responsibilities</w:t>
      </w:r>
      <w:r>
        <w:rPr>
          <w:spacing w:val="-12"/>
        </w:rPr>
        <w:t> </w:t>
      </w:r>
      <w:r>
        <w:rPr>
          <w:spacing w:val="-4"/>
        </w:rPr>
        <w:t>and</w:t>
      </w:r>
      <w:r>
        <w:rPr>
          <w:spacing w:val="-12"/>
        </w:rPr>
        <w:t> </w:t>
      </w:r>
      <w:r>
        <w:rPr>
          <w:spacing w:val="-4"/>
        </w:rPr>
        <w:t>the</w:t>
      </w:r>
      <w:r>
        <w:rPr>
          <w:spacing w:val="-12"/>
        </w:rPr>
        <w:t> </w:t>
      </w:r>
      <w:r>
        <w:rPr>
          <w:spacing w:val="-4"/>
        </w:rPr>
        <w:t>responsibilities</w:t>
      </w:r>
      <w:r>
        <w:rPr>
          <w:spacing w:val="-12"/>
        </w:rPr>
        <w:t> </w:t>
      </w:r>
      <w:r>
        <w:rPr>
          <w:spacing w:val="-4"/>
        </w:rPr>
        <w:t>of</w:t>
      </w:r>
      <w:r>
        <w:rPr>
          <w:spacing w:val="-11"/>
        </w:rPr>
        <w:t> </w:t>
      </w:r>
      <w:r>
        <w:rPr>
          <w:spacing w:val="-4"/>
        </w:rPr>
        <w:t>the</w:t>
      </w:r>
      <w:r>
        <w:rPr>
          <w:spacing w:val="-12"/>
        </w:rPr>
        <w:t> </w:t>
      </w:r>
      <w:r>
        <w:rPr>
          <w:spacing w:val="-4"/>
        </w:rPr>
        <w:t>Governing</w:t>
      </w:r>
      <w:r>
        <w:rPr>
          <w:spacing w:val="-12"/>
        </w:rPr>
        <w:t> </w:t>
      </w:r>
      <w:r>
        <w:rPr>
          <w:spacing w:val="-4"/>
        </w:rPr>
        <w:t>Body</w:t>
      </w:r>
      <w:r>
        <w:rPr>
          <w:spacing w:val="-12"/>
        </w:rPr>
        <w:t> </w:t>
      </w:r>
      <w:r>
        <w:rPr>
          <w:spacing w:val="-4"/>
        </w:rPr>
        <w:t>members</w:t>
      </w:r>
      <w:r>
        <w:rPr>
          <w:spacing w:val="-12"/>
        </w:rPr>
        <w:t> </w:t>
      </w:r>
      <w:r>
        <w:rPr>
          <w:spacing w:val="-4"/>
        </w:rPr>
        <w:t>with</w:t>
      </w:r>
      <w:r>
        <w:rPr>
          <w:spacing w:val="-12"/>
        </w:rPr>
        <w:t> </w:t>
      </w:r>
      <w:r>
        <w:rPr>
          <w:spacing w:val="-4"/>
        </w:rPr>
        <w:t>respect</w:t>
      </w:r>
      <w:r>
        <w:rPr>
          <w:spacing w:val="-11"/>
        </w:rPr>
        <w:t> </w:t>
      </w:r>
      <w:r>
        <w:rPr>
          <w:spacing w:val="-4"/>
        </w:rPr>
        <w:t>to</w:t>
      </w:r>
      <w:r>
        <w:rPr>
          <w:spacing w:val="-12"/>
        </w:rPr>
        <w:t> </w:t>
      </w:r>
      <w:r>
        <w:rPr>
          <w:spacing w:val="-4"/>
        </w:rPr>
        <w:t>going </w:t>
      </w:r>
      <w:r>
        <w:rPr/>
        <w:t>concern</w:t>
      </w:r>
      <w:r>
        <w:rPr>
          <w:spacing w:val="-14"/>
        </w:rPr>
        <w:t> </w:t>
      </w:r>
      <w:r>
        <w:rPr/>
        <w:t>are</w:t>
      </w:r>
      <w:r>
        <w:rPr>
          <w:spacing w:val="-13"/>
        </w:rPr>
        <w:t> </w:t>
      </w:r>
      <w:r>
        <w:rPr/>
        <w:t>described</w:t>
      </w:r>
      <w:r>
        <w:rPr>
          <w:spacing w:val="-14"/>
        </w:rPr>
        <w:t> </w:t>
      </w:r>
      <w:r>
        <w:rPr/>
        <w:t>in</w:t>
      </w:r>
      <w:r>
        <w:rPr>
          <w:spacing w:val="-14"/>
        </w:rPr>
        <w:t> </w:t>
      </w:r>
      <w:r>
        <w:rPr/>
        <w:t>the</w:t>
      </w:r>
      <w:r>
        <w:rPr>
          <w:spacing w:val="-13"/>
        </w:rPr>
        <w:t> </w:t>
      </w:r>
      <w:r>
        <w:rPr/>
        <w:t>relevant</w:t>
      </w:r>
      <w:r>
        <w:rPr>
          <w:spacing w:val="-15"/>
        </w:rPr>
        <w:t> </w:t>
      </w:r>
      <w:r>
        <w:rPr/>
        <w:t>sections</w:t>
      </w:r>
      <w:r>
        <w:rPr>
          <w:spacing w:val="-13"/>
        </w:rPr>
        <w:t> </w:t>
      </w:r>
      <w:r>
        <w:rPr/>
        <w:t>of</w:t>
      </w:r>
      <w:r>
        <w:rPr>
          <w:spacing w:val="-14"/>
        </w:rPr>
        <w:t> </w:t>
      </w:r>
      <w:r>
        <w:rPr/>
        <w:t>this</w:t>
      </w:r>
      <w:r>
        <w:rPr>
          <w:spacing w:val="-13"/>
        </w:rPr>
        <w:t> </w:t>
      </w:r>
      <w:r>
        <w:rPr/>
        <w:t>report.</w:t>
      </w:r>
    </w:p>
    <w:p>
      <w:pPr>
        <w:spacing w:after="0" w:line="278" w:lineRule="auto"/>
        <w:jc w:val="both"/>
        <w:sectPr>
          <w:pgSz w:w="11910" w:h="16840"/>
          <w:pgMar w:header="712" w:footer="779" w:top="1320" w:bottom="960" w:left="420" w:right="260"/>
        </w:sectPr>
      </w:pPr>
    </w:p>
    <w:p>
      <w:pPr>
        <w:pStyle w:val="BodyText"/>
        <w:spacing w:before="96"/>
        <w:ind w:left="998"/>
        <w:jc w:val="both"/>
        <w:rPr>
          <w:rFonts w:ascii="Arial Black"/>
        </w:rPr>
      </w:pPr>
      <w:r>
        <w:rPr>
          <w:rFonts w:ascii="Arial Black"/>
          <w:spacing w:val="-7"/>
        </w:rPr>
        <w:t>Other</w:t>
      </w:r>
      <w:r>
        <w:rPr>
          <w:rFonts w:ascii="Arial Black"/>
          <w:spacing w:val="-10"/>
        </w:rPr>
        <w:t> </w:t>
      </w:r>
      <w:r>
        <w:rPr>
          <w:rFonts w:ascii="Arial Black"/>
          <w:spacing w:val="-2"/>
        </w:rPr>
        <w:t>information</w:t>
      </w:r>
    </w:p>
    <w:p>
      <w:pPr>
        <w:pStyle w:val="BodyText"/>
        <w:spacing w:line="278" w:lineRule="auto" w:before="136"/>
        <w:ind w:left="998" w:right="1155"/>
        <w:jc w:val="both"/>
      </w:pPr>
      <w:r>
        <w:rPr/>
        <w:t>The</w:t>
      </w:r>
      <w:r>
        <w:rPr>
          <w:spacing w:val="-16"/>
        </w:rPr>
        <w:t> </w:t>
      </w:r>
      <w:r>
        <w:rPr/>
        <w:t>other</w:t>
      </w:r>
      <w:r>
        <w:rPr>
          <w:spacing w:val="-14"/>
        </w:rPr>
        <w:t> </w:t>
      </w:r>
      <w:r>
        <w:rPr/>
        <w:t>information</w:t>
      </w:r>
      <w:r>
        <w:rPr>
          <w:spacing w:val="-10"/>
        </w:rPr>
        <w:t> </w:t>
      </w:r>
      <w:r>
        <w:rPr/>
        <w:t>comprises</w:t>
      </w:r>
      <w:r>
        <w:rPr>
          <w:spacing w:val="-9"/>
        </w:rPr>
        <w:t> </w:t>
      </w:r>
      <w:r>
        <w:rPr/>
        <w:t>the</w:t>
      </w:r>
      <w:r>
        <w:rPr>
          <w:spacing w:val="-9"/>
        </w:rPr>
        <w:t> </w:t>
      </w:r>
      <w:r>
        <w:rPr/>
        <w:t>information</w:t>
      </w:r>
      <w:r>
        <w:rPr>
          <w:spacing w:val="-10"/>
        </w:rPr>
        <w:t> </w:t>
      </w:r>
      <w:r>
        <w:rPr/>
        <w:t>included</w:t>
      </w:r>
      <w:r>
        <w:rPr>
          <w:spacing w:val="-10"/>
        </w:rPr>
        <w:t> </w:t>
      </w:r>
      <w:r>
        <w:rPr/>
        <w:t>in</w:t>
      </w:r>
      <w:r>
        <w:rPr>
          <w:spacing w:val="-10"/>
        </w:rPr>
        <w:t> </w:t>
      </w:r>
      <w:r>
        <w:rPr/>
        <w:t>the</w:t>
      </w:r>
      <w:r>
        <w:rPr>
          <w:spacing w:val="-9"/>
        </w:rPr>
        <w:t> </w:t>
      </w:r>
      <w:r>
        <w:rPr/>
        <w:t>annual</w:t>
      </w:r>
      <w:r>
        <w:rPr>
          <w:spacing w:val="-10"/>
        </w:rPr>
        <w:t> </w:t>
      </w:r>
      <w:r>
        <w:rPr/>
        <w:t>report,</w:t>
      </w:r>
      <w:r>
        <w:rPr>
          <w:spacing w:val="-16"/>
        </w:rPr>
        <w:t> </w:t>
      </w:r>
      <w:r>
        <w:rPr/>
        <w:t>other</w:t>
      </w:r>
      <w:r>
        <w:rPr>
          <w:spacing w:val="-8"/>
        </w:rPr>
        <w:t> </w:t>
      </w:r>
      <w:r>
        <w:rPr/>
        <w:t>than</w:t>
      </w:r>
      <w:r>
        <w:rPr>
          <w:spacing w:val="-8"/>
        </w:rPr>
        <w:t> </w:t>
      </w:r>
      <w:r>
        <w:rPr/>
        <w:t>the </w:t>
      </w:r>
      <w:r>
        <w:rPr>
          <w:spacing w:val="-4"/>
        </w:rPr>
        <w:t>financial</w:t>
      </w:r>
      <w:r>
        <w:rPr>
          <w:spacing w:val="-12"/>
        </w:rPr>
        <w:t> </w:t>
      </w:r>
      <w:r>
        <w:rPr>
          <w:spacing w:val="-4"/>
        </w:rPr>
        <w:t>statements</w:t>
      </w:r>
      <w:r>
        <w:rPr>
          <w:spacing w:val="-12"/>
        </w:rPr>
        <w:t> </w:t>
      </w:r>
      <w:r>
        <w:rPr>
          <w:spacing w:val="-4"/>
        </w:rPr>
        <w:t>and</w:t>
      </w:r>
      <w:r>
        <w:rPr>
          <w:spacing w:val="-12"/>
        </w:rPr>
        <w:t> </w:t>
      </w:r>
      <w:r>
        <w:rPr>
          <w:spacing w:val="-4"/>
        </w:rPr>
        <w:t>our</w:t>
      </w:r>
      <w:r>
        <w:rPr>
          <w:spacing w:val="-12"/>
        </w:rPr>
        <w:t> </w:t>
      </w:r>
      <w:r>
        <w:rPr>
          <w:spacing w:val="-4"/>
        </w:rPr>
        <w:t>auditor’s</w:t>
      </w:r>
      <w:r>
        <w:rPr>
          <w:spacing w:val="-12"/>
        </w:rPr>
        <w:t> </w:t>
      </w:r>
      <w:r>
        <w:rPr>
          <w:spacing w:val="-4"/>
        </w:rPr>
        <w:t>report</w:t>
      </w:r>
      <w:r>
        <w:rPr>
          <w:spacing w:val="-10"/>
        </w:rPr>
        <w:t> </w:t>
      </w:r>
      <w:r>
        <w:rPr>
          <w:spacing w:val="-4"/>
        </w:rPr>
        <w:t>thereon.</w:t>
      </w:r>
      <w:r>
        <w:rPr>
          <w:spacing w:val="-12"/>
        </w:rPr>
        <w:t> </w:t>
      </w:r>
      <w:r>
        <w:rPr>
          <w:spacing w:val="-4"/>
        </w:rPr>
        <w:t>The</w:t>
      </w:r>
      <w:r>
        <w:rPr>
          <w:spacing w:val="-11"/>
        </w:rPr>
        <w:t> </w:t>
      </w:r>
      <w:r>
        <w:rPr>
          <w:spacing w:val="-4"/>
        </w:rPr>
        <w:t>Governing</w:t>
      </w:r>
      <w:r>
        <w:rPr>
          <w:spacing w:val="-12"/>
        </w:rPr>
        <w:t> </w:t>
      </w:r>
      <w:r>
        <w:rPr>
          <w:spacing w:val="-4"/>
        </w:rPr>
        <w:t>Body</w:t>
      </w:r>
      <w:r>
        <w:rPr>
          <w:spacing w:val="-12"/>
        </w:rPr>
        <w:t> </w:t>
      </w:r>
      <w:r>
        <w:rPr>
          <w:spacing w:val="-4"/>
        </w:rPr>
        <w:t>are</w:t>
      </w:r>
      <w:r>
        <w:rPr>
          <w:spacing w:val="-8"/>
        </w:rPr>
        <w:t> </w:t>
      </w:r>
      <w:r>
        <w:rPr>
          <w:spacing w:val="-4"/>
        </w:rPr>
        <w:t>responsible</w:t>
      </w:r>
      <w:r>
        <w:rPr>
          <w:spacing w:val="-12"/>
        </w:rPr>
        <w:t> </w:t>
      </w:r>
      <w:r>
        <w:rPr>
          <w:spacing w:val="-4"/>
        </w:rPr>
        <w:t>for</w:t>
      </w:r>
      <w:r>
        <w:rPr>
          <w:spacing w:val="-12"/>
        </w:rPr>
        <w:t> </w:t>
      </w:r>
      <w:r>
        <w:rPr>
          <w:spacing w:val="-4"/>
        </w:rPr>
        <w:t>the </w:t>
      </w:r>
      <w:r>
        <w:rPr>
          <w:spacing w:val="-2"/>
        </w:rPr>
        <w:t>other</w:t>
      </w:r>
      <w:r>
        <w:rPr>
          <w:spacing w:val="-12"/>
        </w:rPr>
        <w:t> </w:t>
      </w:r>
      <w:r>
        <w:rPr>
          <w:spacing w:val="-2"/>
        </w:rPr>
        <w:t>information.</w:t>
      </w:r>
      <w:r>
        <w:rPr>
          <w:spacing w:val="-12"/>
        </w:rPr>
        <w:t> </w:t>
      </w:r>
      <w:r>
        <w:rPr>
          <w:spacing w:val="-2"/>
        </w:rPr>
        <w:t>Our</w:t>
      </w:r>
      <w:r>
        <w:rPr>
          <w:spacing w:val="-12"/>
        </w:rPr>
        <w:t> </w:t>
      </w:r>
      <w:r>
        <w:rPr>
          <w:spacing w:val="-2"/>
        </w:rPr>
        <w:t>opinion</w:t>
      </w:r>
      <w:r>
        <w:rPr>
          <w:spacing w:val="-12"/>
        </w:rPr>
        <w:t> </w:t>
      </w:r>
      <w:r>
        <w:rPr>
          <w:spacing w:val="-2"/>
        </w:rPr>
        <w:t>on</w:t>
      </w:r>
      <w:r>
        <w:rPr>
          <w:spacing w:val="-12"/>
        </w:rPr>
        <w:t> </w:t>
      </w:r>
      <w:r>
        <w:rPr>
          <w:spacing w:val="-2"/>
        </w:rPr>
        <w:t>the</w:t>
      </w:r>
      <w:r>
        <w:rPr>
          <w:spacing w:val="-11"/>
        </w:rPr>
        <w:t> </w:t>
      </w:r>
      <w:r>
        <w:rPr>
          <w:spacing w:val="-2"/>
        </w:rPr>
        <w:t>financial</w:t>
      </w:r>
      <w:r>
        <w:rPr>
          <w:spacing w:val="-12"/>
        </w:rPr>
        <w:t> </w:t>
      </w:r>
      <w:r>
        <w:rPr>
          <w:spacing w:val="-2"/>
        </w:rPr>
        <w:t>statements</w:t>
      </w:r>
      <w:r>
        <w:rPr>
          <w:spacing w:val="-11"/>
        </w:rPr>
        <w:t> </w:t>
      </w:r>
      <w:r>
        <w:rPr>
          <w:spacing w:val="-2"/>
        </w:rPr>
        <w:t>does</w:t>
      </w:r>
      <w:r>
        <w:rPr>
          <w:spacing w:val="-11"/>
        </w:rPr>
        <w:t> </w:t>
      </w:r>
      <w:r>
        <w:rPr>
          <w:spacing w:val="-2"/>
        </w:rPr>
        <w:t>not</w:t>
      </w:r>
      <w:r>
        <w:rPr>
          <w:spacing w:val="-13"/>
        </w:rPr>
        <w:t> </w:t>
      </w:r>
      <w:r>
        <w:rPr>
          <w:spacing w:val="-2"/>
        </w:rPr>
        <w:t>cover</w:t>
      </w:r>
      <w:r>
        <w:rPr>
          <w:spacing w:val="-14"/>
        </w:rPr>
        <w:t> </w:t>
      </w:r>
      <w:r>
        <w:rPr>
          <w:spacing w:val="-2"/>
        </w:rPr>
        <w:t>the</w:t>
      </w:r>
      <w:r>
        <w:rPr>
          <w:spacing w:val="-11"/>
        </w:rPr>
        <w:t> </w:t>
      </w:r>
      <w:r>
        <w:rPr>
          <w:spacing w:val="-2"/>
        </w:rPr>
        <w:t>other</w:t>
      </w:r>
      <w:r>
        <w:rPr>
          <w:spacing w:val="-12"/>
        </w:rPr>
        <w:t> </w:t>
      </w:r>
      <w:r>
        <w:rPr>
          <w:spacing w:val="-2"/>
        </w:rPr>
        <w:t>information and,</w:t>
      </w:r>
      <w:r>
        <w:rPr>
          <w:spacing w:val="-14"/>
        </w:rPr>
        <w:t> </w:t>
      </w:r>
      <w:r>
        <w:rPr>
          <w:spacing w:val="-2"/>
        </w:rPr>
        <w:t>except</w:t>
      </w:r>
      <w:r>
        <w:rPr>
          <w:spacing w:val="-14"/>
        </w:rPr>
        <w:t> </w:t>
      </w:r>
      <w:r>
        <w:rPr>
          <w:spacing w:val="-2"/>
        </w:rPr>
        <w:t>to</w:t>
      </w:r>
      <w:r>
        <w:rPr>
          <w:spacing w:val="-14"/>
        </w:rPr>
        <w:t> </w:t>
      </w:r>
      <w:r>
        <w:rPr>
          <w:spacing w:val="-2"/>
        </w:rPr>
        <w:t>the</w:t>
      </w:r>
      <w:r>
        <w:rPr>
          <w:spacing w:val="-14"/>
        </w:rPr>
        <w:t> </w:t>
      </w:r>
      <w:r>
        <w:rPr>
          <w:spacing w:val="-2"/>
        </w:rPr>
        <w:t>extent</w:t>
      </w:r>
      <w:r>
        <w:rPr>
          <w:spacing w:val="-14"/>
        </w:rPr>
        <w:t> </w:t>
      </w:r>
      <w:r>
        <w:rPr>
          <w:spacing w:val="-2"/>
        </w:rPr>
        <w:t>otherwise</w:t>
      </w:r>
      <w:r>
        <w:rPr>
          <w:spacing w:val="-13"/>
        </w:rPr>
        <w:t> </w:t>
      </w:r>
      <w:r>
        <w:rPr>
          <w:spacing w:val="-2"/>
        </w:rPr>
        <w:t>explicitly</w:t>
      </w:r>
      <w:r>
        <w:rPr>
          <w:spacing w:val="-14"/>
        </w:rPr>
        <w:t> </w:t>
      </w:r>
      <w:r>
        <w:rPr>
          <w:spacing w:val="-2"/>
        </w:rPr>
        <w:t>stated</w:t>
      </w:r>
      <w:r>
        <w:rPr>
          <w:spacing w:val="-14"/>
        </w:rPr>
        <w:t> </w:t>
      </w:r>
      <w:r>
        <w:rPr>
          <w:spacing w:val="-2"/>
        </w:rPr>
        <w:t>in</w:t>
      </w:r>
      <w:r>
        <w:rPr>
          <w:spacing w:val="-14"/>
        </w:rPr>
        <w:t> </w:t>
      </w:r>
      <w:r>
        <w:rPr>
          <w:spacing w:val="-2"/>
        </w:rPr>
        <w:t>our</w:t>
      </w:r>
      <w:r>
        <w:rPr>
          <w:spacing w:val="-14"/>
        </w:rPr>
        <w:t> </w:t>
      </w:r>
      <w:r>
        <w:rPr>
          <w:spacing w:val="-2"/>
        </w:rPr>
        <w:t>report,</w:t>
      </w:r>
      <w:r>
        <w:rPr>
          <w:spacing w:val="-14"/>
        </w:rPr>
        <w:t> </w:t>
      </w:r>
      <w:r>
        <w:rPr>
          <w:spacing w:val="-2"/>
        </w:rPr>
        <w:t>we</w:t>
      </w:r>
      <w:r>
        <w:rPr>
          <w:spacing w:val="-13"/>
        </w:rPr>
        <w:t> </w:t>
      </w:r>
      <w:r>
        <w:rPr>
          <w:spacing w:val="-2"/>
        </w:rPr>
        <w:t>do</w:t>
      </w:r>
      <w:r>
        <w:rPr>
          <w:spacing w:val="-14"/>
        </w:rPr>
        <w:t> </w:t>
      </w:r>
      <w:r>
        <w:rPr>
          <w:spacing w:val="-2"/>
        </w:rPr>
        <w:t>not</w:t>
      </w:r>
      <w:r>
        <w:rPr>
          <w:spacing w:val="-14"/>
        </w:rPr>
        <w:t> </w:t>
      </w:r>
      <w:r>
        <w:rPr>
          <w:spacing w:val="-2"/>
        </w:rPr>
        <w:t>express</w:t>
      </w:r>
      <w:r>
        <w:rPr>
          <w:spacing w:val="-14"/>
        </w:rPr>
        <w:t> </w:t>
      </w:r>
      <w:r>
        <w:rPr>
          <w:spacing w:val="-2"/>
        </w:rPr>
        <w:t>any</w:t>
      </w:r>
      <w:r>
        <w:rPr>
          <w:spacing w:val="-14"/>
        </w:rPr>
        <w:t> </w:t>
      </w:r>
      <w:r>
        <w:rPr>
          <w:spacing w:val="-2"/>
        </w:rPr>
        <w:t>form</w:t>
      </w:r>
      <w:r>
        <w:rPr>
          <w:spacing w:val="-13"/>
        </w:rPr>
        <w:t> </w:t>
      </w:r>
      <w:r>
        <w:rPr>
          <w:spacing w:val="-2"/>
        </w:rPr>
        <w:t>of </w:t>
      </w:r>
      <w:r>
        <w:rPr/>
        <w:t>assurance conclusion thereon.</w:t>
      </w:r>
    </w:p>
    <w:p>
      <w:pPr>
        <w:pStyle w:val="BodyText"/>
        <w:spacing w:line="278" w:lineRule="auto" w:before="117"/>
        <w:ind w:left="998" w:right="1154"/>
        <w:jc w:val="both"/>
      </w:pPr>
      <w:r>
        <w:rPr/>
        <w:t>In</w:t>
      </w:r>
      <w:r>
        <w:rPr>
          <w:spacing w:val="-7"/>
        </w:rPr>
        <w:t> </w:t>
      </w:r>
      <w:r>
        <w:rPr/>
        <w:t>connection</w:t>
      </w:r>
      <w:r>
        <w:rPr>
          <w:spacing w:val="-7"/>
        </w:rPr>
        <w:t> </w:t>
      </w:r>
      <w:r>
        <w:rPr/>
        <w:t>with</w:t>
      </w:r>
      <w:r>
        <w:rPr>
          <w:spacing w:val="-7"/>
        </w:rPr>
        <w:t> </w:t>
      </w:r>
      <w:r>
        <w:rPr/>
        <w:t>our</w:t>
      </w:r>
      <w:r>
        <w:rPr>
          <w:spacing w:val="-7"/>
        </w:rPr>
        <w:t> </w:t>
      </w:r>
      <w:r>
        <w:rPr/>
        <w:t>audit</w:t>
      </w:r>
      <w:r>
        <w:rPr>
          <w:spacing w:val="-8"/>
        </w:rPr>
        <w:t> </w:t>
      </w:r>
      <w:r>
        <w:rPr/>
        <w:t>of</w:t>
      </w:r>
      <w:r>
        <w:rPr>
          <w:spacing w:val="-7"/>
        </w:rPr>
        <w:t> </w:t>
      </w:r>
      <w:r>
        <w:rPr/>
        <w:t>the</w:t>
      </w:r>
      <w:r>
        <w:rPr>
          <w:spacing w:val="-7"/>
        </w:rPr>
        <w:t> </w:t>
      </w:r>
      <w:r>
        <w:rPr/>
        <w:t>financial</w:t>
      </w:r>
      <w:r>
        <w:rPr>
          <w:spacing w:val="-7"/>
        </w:rPr>
        <w:t> </w:t>
      </w:r>
      <w:r>
        <w:rPr/>
        <w:t>statements,</w:t>
      </w:r>
      <w:r>
        <w:rPr>
          <w:spacing w:val="-8"/>
        </w:rPr>
        <w:t> </w:t>
      </w:r>
      <w:r>
        <w:rPr/>
        <w:t>our</w:t>
      </w:r>
      <w:r>
        <w:rPr>
          <w:spacing w:val="-7"/>
        </w:rPr>
        <w:t> </w:t>
      </w:r>
      <w:r>
        <w:rPr/>
        <w:t>responsibility</w:t>
      </w:r>
      <w:r>
        <w:rPr>
          <w:spacing w:val="-5"/>
        </w:rPr>
        <w:t> </w:t>
      </w:r>
      <w:r>
        <w:rPr/>
        <w:t>is</w:t>
      </w:r>
      <w:r>
        <w:rPr>
          <w:spacing w:val="-7"/>
        </w:rPr>
        <w:t> </w:t>
      </w:r>
      <w:r>
        <w:rPr/>
        <w:t>to</w:t>
      </w:r>
      <w:r>
        <w:rPr>
          <w:spacing w:val="-7"/>
        </w:rPr>
        <w:t> </w:t>
      </w:r>
      <w:r>
        <w:rPr/>
        <w:t>read</w:t>
      </w:r>
      <w:r>
        <w:rPr>
          <w:spacing w:val="-7"/>
        </w:rPr>
        <w:t> </w:t>
      </w:r>
      <w:r>
        <w:rPr/>
        <w:t>the</w:t>
      </w:r>
      <w:r>
        <w:rPr>
          <w:spacing w:val="-7"/>
        </w:rPr>
        <w:t> </w:t>
      </w:r>
      <w:r>
        <w:rPr/>
        <w:t>other information</w:t>
      </w:r>
      <w:r>
        <w:rPr>
          <w:spacing w:val="-16"/>
        </w:rPr>
        <w:t> </w:t>
      </w:r>
      <w:r>
        <w:rPr/>
        <w:t>including</w:t>
      </w:r>
      <w:r>
        <w:rPr>
          <w:spacing w:val="-16"/>
        </w:rPr>
        <w:t> </w:t>
      </w:r>
      <w:r>
        <w:rPr/>
        <w:t>the</w:t>
      </w:r>
      <w:r>
        <w:rPr>
          <w:spacing w:val="-16"/>
        </w:rPr>
        <w:t> </w:t>
      </w:r>
      <w:r>
        <w:rPr/>
        <w:t>Report</w:t>
      </w:r>
      <w:r>
        <w:rPr>
          <w:spacing w:val="-16"/>
        </w:rPr>
        <w:t> </w:t>
      </w:r>
      <w:r>
        <w:rPr/>
        <w:t>of</w:t>
      </w:r>
      <w:r>
        <w:rPr>
          <w:spacing w:val="-16"/>
        </w:rPr>
        <w:t> </w:t>
      </w:r>
      <w:r>
        <w:rPr/>
        <w:t>the</w:t>
      </w:r>
      <w:r>
        <w:rPr>
          <w:spacing w:val="-15"/>
        </w:rPr>
        <w:t> </w:t>
      </w:r>
      <w:r>
        <w:rPr/>
        <w:t>Board</w:t>
      </w:r>
      <w:r>
        <w:rPr>
          <w:spacing w:val="-16"/>
        </w:rPr>
        <w:t> </w:t>
      </w:r>
      <w:r>
        <w:rPr/>
        <w:t>and</w:t>
      </w:r>
      <w:r>
        <w:rPr>
          <w:spacing w:val="-16"/>
        </w:rPr>
        <w:t> </w:t>
      </w:r>
      <w:r>
        <w:rPr/>
        <w:t>Executive</w:t>
      </w:r>
      <w:r>
        <w:rPr>
          <w:spacing w:val="-16"/>
        </w:rPr>
        <w:t> </w:t>
      </w:r>
      <w:r>
        <w:rPr/>
        <w:t>and,</w:t>
      </w:r>
      <w:r>
        <w:rPr>
          <w:spacing w:val="-16"/>
        </w:rPr>
        <w:t> </w:t>
      </w:r>
      <w:r>
        <w:rPr/>
        <w:t>in</w:t>
      </w:r>
      <w:r>
        <w:rPr>
          <w:spacing w:val="-16"/>
        </w:rPr>
        <w:t> </w:t>
      </w:r>
      <w:r>
        <w:rPr/>
        <w:t>doing</w:t>
      </w:r>
      <w:r>
        <w:rPr>
          <w:spacing w:val="-15"/>
        </w:rPr>
        <w:t> </w:t>
      </w:r>
      <w:r>
        <w:rPr/>
        <w:t>so,</w:t>
      </w:r>
      <w:r>
        <w:rPr>
          <w:spacing w:val="-16"/>
        </w:rPr>
        <w:t> </w:t>
      </w:r>
      <w:r>
        <w:rPr/>
        <w:t>consider</w:t>
      </w:r>
      <w:r>
        <w:rPr>
          <w:spacing w:val="-16"/>
        </w:rPr>
        <w:t> </w:t>
      </w:r>
      <w:r>
        <w:rPr/>
        <w:t>whether the</w:t>
      </w:r>
      <w:r>
        <w:rPr>
          <w:spacing w:val="-14"/>
        </w:rPr>
        <w:t> </w:t>
      </w:r>
      <w:r>
        <w:rPr/>
        <w:t>other</w:t>
      </w:r>
      <w:r>
        <w:rPr>
          <w:spacing w:val="-15"/>
        </w:rPr>
        <w:t> </w:t>
      </w:r>
      <w:r>
        <w:rPr/>
        <w:t>information</w:t>
      </w:r>
      <w:r>
        <w:rPr>
          <w:spacing w:val="-15"/>
        </w:rPr>
        <w:t> </w:t>
      </w:r>
      <w:r>
        <w:rPr/>
        <w:t>is</w:t>
      </w:r>
      <w:r>
        <w:rPr>
          <w:spacing w:val="-14"/>
        </w:rPr>
        <w:t> </w:t>
      </w:r>
      <w:r>
        <w:rPr/>
        <w:t>materially</w:t>
      </w:r>
      <w:r>
        <w:rPr>
          <w:spacing w:val="-15"/>
        </w:rPr>
        <w:t> </w:t>
      </w:r>
      <w:r>
        <w:rPr/>
        <w:t>inconsistent</w:t>
      </w:r>
      <w:r>
        <w:rPr>
          <w:spacing w:val="-16"/>
        </w:rPr>
        <w:t> </w:t>
      </w:r>
      <w:r>
        <w:rPr/>
        <w:t>with</w:t>
      </w:r>
      <w:r>
        <w:rPr>
          <w:spacing w:val="-15"/>
        </w:rPr>
        <w:t> </w:t>
      </w:r>
      <w:r>
        <w:rPr/>
        <w:t>the</w:t>
      </w:r>
      <w:r>
        <w:rPr>
          <w:spacing w:val="-14"/>
        </w:rPr>
        <w:t> </w:t>
      </w:r>
      <w:r>
        <w:rPr/>
        <w:t>financial</w:t>
      </w:r>
      <w:r>
        <w:rPr>
          <w:spacing w:val="-15"/>
        </w:rPr>
        <w:t> </w:t>
      </w:r>
      <w:r>
        <w:rPr/>
        <w:t>statements</w:t>
      </w:r>
      <w:r>
        <w:rPr>
          <w:spacing w:val="-14"/>
        </w:rPr>
        <w:t> </w:t>
      </w:r>
      <w:r>
        <w:rPr/>
        <w:t>or</w:t>
      </w:r>
      <w:r>
        <w:rPr>
          <w:spacing w:val="-15"/>
        </w:rPr>
        <w:t> </w:t>
      </w:r>
      <w:r>
        <w:rPr/>
        <w:t>our</w:t>
      </w:r>
      <w:r>
        <w:rPr>
          <w:spacing w:val="-15"/>
        </w:rPr>
        <w:t> </w:t>
      </w:r>
      <w:r>
        <w:rPr/>
        <w:t>knowledge </w:t>
      </w:r>
      <w:r>
        <w:rPr>
          <w:spacing w:val="-4"/>
        </w:rPr>
        <w:t>obtained</w:t>
      </w:r>
      <w:r>
        <w:rPr>
          <w:spacing w:val="-7"/>
        </w:rPr>
        <w:t> </w:t>
      </w:r>
      <w:r>
        <w:rPr>
          <w:spacing w:val="-4"/>
        </w:rPr>
        <w:t>in</w:t>
      </w:r>
      <w:r>
        <w:rPr>
          <w:spacing w:val="-7"/>
        </w:rPr>
        <w:t> </w:t>
      </w:r>
      <w:r>
        <w:rPr>
          <w:spacing w:val="-4"/>
        </w:rPr>
        <w:t>the</w:t>
      </w:r>
      <w:r>
        <w:rPr>
          <w:spacing w:val="-6"/>
        </w:rPr>
        <w:t> </w:t>
      </w:r>
      <w:r>
        <w:rPr>
          <w:spacing w:val="-4"/>
        </w:rPr>
        <w:t>audit</w:t>
      </w:r>
      <w:r>
        <w:rPr>
          <w:spacing w:val="-8"/>
        </w:rPr>
        <w:t> </w:t>
      </w:r>
      <w:r>
        <w:rPr>
          <w:spacing w:val="-4"/>
        </w:rPr>
        <w:t>or</w:t>
      </w:r>
      <w:r>
        <w:rPr>
          <w:spacing w:val="-7"/>
        </w:rPr>
        <w:t> </w:t>
      </w:r>
      <w:r>
        <w:rPr>
          <w:spacing w:val="-4"/>
        </w:rPr>
        <w:t>otherwise</w:t>
      </w:r>
      <w:r>
        <w:rPr>
          <w:spacing w:val="-6"/>
        </w:rPr>
        <w:t> </w:t>
      </w:r>
      <w:r>
        <w:rPr>
          <w:spacing w:val="-4"/>
        </w:rPr>
        <w:t>appears</w:t>
      </w:r>
      <w:r>
        <w:rPr>
          <w:spacing w:val="-6"/>
        </w:rPr>
        <w:t> </w:t>
      </w:r>
      <w:r>
        <w:rPr>
          <w:spacing w:val="-4"/>
        </w:rPr>
        <w:t>to</w:t>
      </w:r>
      <w:r>
        <w:rPr>
          <w:spacing w:val="-7"/>
        </w:rPr>
        <w:t> </w:t>
      </w:r>
      <w:r>
        <w:rPr>
          <w:spacing w:val="-4"/>
        </w:rPr>
        <w:t>be</w:t>
      </w:r>
      <w:r>
        <w:rPr>
          <w:spacing w:val="-6"/>
        </w:rPr>
        <w:t> </w:t>
      </w:r>
      <w:r>
        <w:rPr>
          <w:spacing w:val="-4"/>
        </w:rPr>
        <w:t>materially</w:t>
      </w:r>
      <w:r>
        <w:rPr>
          <w:spacing w:val="-7"/>
        </w:rPr>
        <w:t> </w:t>
      </w:r>
      <w:r>
        <w:rPr>
          <w:spacing w:val="-4"/>
        </w:rPr>
        <w:t>misstated.</w:t>
      </w:r>
      <w:r>
        <w:rPr>
          <w:spacing w:val="-7"/>
        </w:rPr>
        <w:t> </w:t>
      </w:r>
      <w:r>
        <w:rPr>
          <w:spacing w:val="-4"/>
        </w:rPr>
        <w:t>If</w:t>
      </w:r>
      <w:r>
        <w:rPr>
          <w:spacing w:val="-7"/>
        </w:rPr>
        <w:t> </w:t>
      </w:r>
      <w:r>
        <w:rPr>
          <w:spacing w:val="-4"/>
        </w:rPr>
        <w:t>we</w:t>
      </w:r>
      <w:r>
        <w:rPr>
          <w:spacing w:val="-6"/>
        </w:rPr>
        <w:t> </w:t>
      </w:r>
      <w:r>
        <w:rPr>
          <w:spacing w:val="-4"/>
        </w:rPr>
        <w:t>identify</w:t>
      </w:r>
      <w:r>
        <w:rPr>
          <w:spacing w:val="-7"/>
        </w:rPr>
        <w:t> </w:t>
      </w:r>
      <w:r>
        <w:rPr>
          <w:spacing w:val="-4"/>
        </w:rPr>
        <w:t>such</w:t>
      </w:r>
      <w:r>
        <w:rPr>
          <w:spacing w:val="-7"/>
        </w:rPr>
        <w:t> </w:t>
      </w:r>
      <w:r>
        <w:rPr>
          <w:spacing w:val="-4"/>
        </w:rPr>
        <w:t>material </w:t>
      </w:r>
      <w:r>
        <w:rPr>
          <w:spacing w:val="-2"/>
        </w:rPr>
        <w:t>inconsistencies</w:t>
      </w:r>
      <w:r>
        <w:rPr>
          <w:spacing w:val="-14"/>
        </w:rPr>
        <w:t> </w:t>
      </w:r>
      <w:r>
        <w:rPr>
          <w:spacing w:val="-2"/>
        </w:rPr>
        <w:t>or</w:t>
      </w:r>
      <w:r>
        <w:rPr>
          <w:spacing w:val="-14"/>
        </w:rPr>
        <w:t> </w:t>
      </w:r>
      <w:r>
        <w:rPr>
          <w:spacing w:val="-2"/>
        </w:rPr>
        <w:t>apparent</w:t>
      </w:r>
      <w:r>
        <w:rPr>
          <w:spacing w:val="-14"/>
        </w:rPr>
        <w:t> </w:t>
      </w:r>
      <w:r>
        <w:rPr>
          <w:spacing w:val="-2"/>
        </w:rPr>
        <w:t>material</w:t>
      </w:r>
      <w:r>
        <w:rPr>
          <w:spacing w:val="-14"/>
        </w:rPr>
        <w:t> </w:t>
      </w:r>
      <w:r>
        <w:rPr>
          <w:spacing w:val="-2"/>
        </w:rPr>
        <w:t>misstatements,</w:t>
      </w:r>
      <w:r>
        <w:rPr>
          <w:spacing w:val="-14"/>
        </w:rPr>
        <w:t> </w:t>
      </w:r>
      <w:r>
        <w:rPr>
          <w:spacing w:val="-2"/>
        </w:rPr>
        <w:t>we</w:t>
      </w:r>
      <w:r>
        <w:rPr>
          <w:spacing w:val="-13"/>
        </w:rPr>
        <w:t> </w:t>
      </w:r>
      <w:r>
        <w:rPr>
          <w:spacing w:val="-2"/>
        </w:rPr>
        <w:t>are</w:t>
      </w:r>
      <w:r>
        <w:rPr>
          <w:spacing w:val="-14"/>
        </w:rPr>
        <w:t> </w:t>
      </w:r>
      <w:r>
        <w:rPr>
          <w:spacing w:val="-2"/>
        </w:rPr>
        <w:t>required</w:t>
      </w:r>
      <w:r>
        <w:rPr>
          <w:spacing w:val="-14"/>
        </w:rPr>
        <w:t> </w:t>
      </w:r>
      <w:r>
        <w:rPr>
          <w:spacing w:val="-2"/>
        </w:rPr>
        <w:t>to</w:t>
      </w:r>
      <w:r>
        <w:rPr>
          <w:spacing w:val="-14"/>
        </w:rPr>
        <w:t> </w:t>
      </w:r>
      <w:r>
        <w:rPr>
          <w:spacing w:val="-2"/>
        </w:rPr>
        <w:t>determine</w:t>
      </w:r>
      <w:r>
        <w:rPr>
          <w:spacing w:val="-14"/>
        </w:rPr>
        <w:t> </w:t>
      </w:r>
      <w:r>
        <w:rPr>
          <w:spacing w:val="-2"/>
        </w:rPr>
        <w:t>whether</w:t>
      </w:r>
      <w:r>
        <w:rPr>
          <w:spacing w:val="-14"/>
        </w:rPr>
        <w:t> </w:t>
      </w:r>
      <w:r>
        <w:rPr>
          <w:spacing w:val="-2"/>
        </w:rPr>
        <w:t>there </w:t>
      </w:r>
      <w:r>
        <w:rPr/>
        <w:t>is</w:t>
      </w:r>
      <w:r>
        <w:rPr>
          <w:spacing w:val="-4"/>
        </w:rPr>
        <w:t> </w:t>
      </w:r>
      <w:r>
        <w:rPr/>
        <w:t>a</w:t>
      </w:r>
      <w:r>
        <w:rPr>
          <w:spacing w:val="-5"/>
        </w:rPr>
        <w:t> </w:t>
      </w:r>
      <w:r>
        <w:rPr/>
        <w:t>material</w:t>
      </w:r>
      <w:r>
        <w:rPr>
          <w:spacing w:val="-5"/>
        </w:rPr>
        <w:t> </w:t>
      </w:r>
      <w:r>
        <w:rPr/>
        <w:t>misstatement</w:t>
      </w:r>
      <w:r>
        <w:rPr>
          <w:spacing w:val="-5"/>
        </w:rPr>
        <w:t> </w:t>
      </w:r>
      <w:r>
        <w:rPr/>
        <w:t>in</w:t>
      </w:r>
      <w:r>
        <w:rPr>
          <w:spacing w:val="-5"/>
        </w:rPr>
        <w:t> </w:t>
      </w:r>
      <w:r>
        <w:rPr/>
        <w:t>the</w:t>
      </w:r>
      <w:r>
        <w:rPr>
          <w:spacing w:val="-4"/>
        </w:rPr>
        <w:t> </w:t>
      </w:r>
      <w:r>
        <w:rPr/>
        <w:t>financial</w:t>
      </w:r>
      <w:r>
        <w:rPr>
          <w:spacing w:val="-5"/>
        </w:rPr>
        <w:t> </w:t>
      </w:r>
      <w:r>
        <w:rPr/>
        <w:t>statements</w:t>
      </w:r>
      <w:r>
        <w:rPr>
          <w:spacing w:val="-4"/>
        </w:rPr>
        <w:t> </w:t>
      </w:r>
      <w:r>
        <w:rPr/>
        <w:t>or</w:t>
      </w:r>
      <w:r>
        <w:rPr>
          <w:spacing w:val="-5"/>
        </w:rPr>
        <w:t> </w:t>
      </w:r>
      <w:r>
        <w:rPr/>
        <w:t>a</w:t>
      </w:r>
      <w:r>
        <w:rPr>
          <w:spacing w:val="-5"/>
        </w:rPr>
        <w:t> </w:t>
      </w:r>
      <w:r>
        <w:rPr/>
        <w:t>material</w:t>
      </w:r>
      <w:r>
        <w:rPr>
          <w:spacing w:val="-3"/>
        </w:rPr>
        <w:t> </w:t>
      </w:r>
      <w:r>
        <w:rPr/>
        <w:t>misstatement</w:t>
      </w:r>
      <w:r>
        <w:rPr>
          <w:spacing w:val="-5"/>
        </w:rPr>
        <w:t> </w:t>
      </w:r>
      <w:r>
        <w:rPr/>
        <w:t>of</w:t>
      </w:r>
      <w:r>
        <w:rPr>
          <w:spacing w:val="-5"/>
        </w:rPr>
        <w:t> </w:t>
      </w:r>
      <w:r>
        <w:rPr/>
        <w:t>the</w:t>
      </w:r>
      <w:r>
        <w:rPr>
          <w:spacing w:val="-4"/>
        </w:rPr>
        <w:t> </w:t>
      </w:r>
      <w:r>
        <w:rPr/>
        <w:t>other information. If, based on the work we have performed, we conclude that there is a material misstatement</w:t>
      </w:r>
      <w:r>
        <w:rPr>
          <w:spacing w:val="-16"/>
        </w:rPr>
        <w:t> </w:t>
      </w:r>
      <w:r>
        <w:rPr/>
        <w:t>of</w:t>
      </w:r>
      <w:r>
        <w:rPr>
          <w:spacing w:val="-16"/>
        </w:rPr>
        <w:t> </w:t>
      </w:r>
      <w:r>
        <w:rPr/>
        <w:t>this</w:t>
      </w:r>
      <w:r>
        <w:rPr>
          <w:spacing w:val="-14"/>
        </w:rPr>
        <w:t> </w:t>
      </w:r>
      <w:r>
        <w:rPr/>
        <w:t>other</w:t>
      </w:r>
      <w:r>
        <w:rPr>
          <w:spacing w:val="-16"/>
        </w:rPr>
        <w:t> </w:t>
      </w:r>
      <w:r>
        <w:rPr/>
        <w:t>information,</w:t>
      </w:r>
      <w:r>
        <w:rPr>
          <w:spacing w:val="-16"/>
        </w:rPr>
        <w:t> </w:t>
      </w:r>
      <w:r>
        <w:rPr/>
        <w:t>we</w:t>
      </w:r>
      <w:r>
        <w:rPr>
          <w:spacing w:val="-14"/>
        </w:rPr>
        <w:t> </w:t>
      </w:r>
      <w:r>
        <w:rPr/>
        <w:t>are</w:t>
      </w:r>
      <w:r>
        <w:rPr>
          <w:spacing w:val="-15"/>
        </w:rPr>
        <w:t> </w:t>
      </w:r>
      <w:r>
        <w:rPr/>
        <w:t>required</w:t>
      </w:r>
      <w:r>
        <w:rPr>
          <w:spacing w:val="-15"/>
        </w:rPr>
        <w:t> </w:t>
      </w:r>
      <w:r>
        <w:rPr/>
        <w:t>to</w:t>
      </w:r>
      <w:r>
        <w:rPr>
          <w:spacing w:val="-16"/>
        </w:rPr>
        <w:t> </w:t>
      </w:r>
      <w:r>
        <w:rPr/>
        <w:t>report</w:t>
      </w:r>
      <w:r>
        <w:rPr>
          <w:spacing w:val="-16"/>
        </w:rPr>
        <w:t> </w:t>
      </w:r>
      <w:r>
        <w:rPr/>
        <w:t>that</w:t>
      </w:r>
      <w:r>
        <w:rPr>
          <w:spacing w:val="-16"/>
        </w:rPr>
        <w:t> </w:t>
      </w:r>
      <w:r>
        <w:rPr/>
        <w:t>fact.</w:t>
      </w:r>
    </w:p>
    <w:p>
      <w:pPr>
        <w:pStyle w:val="BodyText"/>
        <w:spacing w:before="112"/>
        <w:ind w:left="998"/>
        <w:jc w:val="both"/>
      </w:pPr>
      <w:r>
        <w:rPr>
          <w:spacing w:val="-4"/>
        </w:rPr>
        <w:t>We</w:t>
      </w:r>
      <w:r>
        <w:rPr>
          <w:spacing w:val="-8"/>
        </w:rPr>
        <w:t> </w:t>
      </w:r>
      <w:r>
        <w:rPr>
          <w:spacing w:val="-4"/>
        </w:rPr>
        <w:t>have</w:t>
      </w:r>
      <w:r>
        <w:rPr>
          <w:spacing w:val="-7"/>
        </w:rPr>
        <w:t> </w:t>
      </w:r>
      <w:r>
        <w:rPr>
          <w:spacing w:val="-4"/>
        </w:rPr>
        <w:t>nothing</w:t>
      </w:r>
      <w:r>
        <w:rPr>
          <w:spacing w:val="-10"/>
        </w:rPr>
        <w:t> </w:t>
      </w:r>
      <w:r>
        <w:rPr>
          <w:spacing w:val="-4"/>
        </w:rPr>
        <w:t>to</w:t>
      </w:r>
      <w:r>
        <w:rPr>
          <w:spacing w:val="-8"/>
        </w:rPr>
        <w:t> </w:t>
      </w:r>
      <w:r>
        <w:rPr>
          <w:spacing w:val="-4"/>
        </w:rPr>
        <w:t>report</w:t>
      </w:r>
      <w:r>
        <w:rPr>
          <w:spacing w:val="-6"/>
        </w:rPr>
        <w:t> </w:t>
      </w:r>
      <w:r>
        <w:rPr>
          <w:spacing w:val="-4"/>
        </w:rPr>
        <w:t>in</w:t>
      </w:r>
      <w:r>
        <w:rPr>
          <w:spacing w:val="-9"/>
        </w:rPr>
        <w:t> </w:t>
      </w:r>
      <w:r>
        <w:rPr>
          <w:spacing w:val="-4"/>
        </w:rPr>
        <w:t>this</w:t>
      </w:r>
      <w:r>
        <w:rPr>
          <w:spacing w:val="-7"/>
        </w:rPr>
        <w:t> </w:t>
      </w:r>
      <w:r>
        <w:rPr>
          <w:spacing w:val="-4"/>
        </w:rPr>
        <w:t>regard.</w:t>
      </w:r>
    </w:p>
    <w:p>
      <w:pPr>
        <w:pStyle w:val="BodyText"/>
        <w:spacing w:before="129"/>
        <w:ind w:left="998"/>
        <w:jc w:val="both"/>
        <w:rPr>
          <w:rFonts w:ascii="Arial Black"/>
        </w:rPr>
      </w:pPr>
      <w:r>
        <w:rPr>
          <w:rFonts w:ascii="Arial Black"/>
          <w:w w:val="90"/>
        </w:rPr>
        <w:t>Other</w:t>
      </w:r>
      <w:r>
        <w:rPr>
          <w:rFonts w:ascii="Arial Black"/>
          <w:spacing w:val="-10"/>
          <w:w w:val="90"/>
        </w:rPr>
        <w:t> </w:t>
      </w:r>
      <w:r>
        <w:rPr>
          <w:rFonts w:ascii="Arial Black"/>
          <w:w w:val="90"/>
        </w:rPr>
        <w:t>Companies</w:t>
      </w:r>
      <w:r>
        <w:rPr>
          <w:rFonts w:ascii="Arial Black"/>
          <w:spacing w:val="-9"/>
          <w:w w:val="90"/>
        </w:rPr>
        <w:t> </w:t>
      </w:r>
      <w:r>
        <w:rPr>
          <w:rFonts w:ascii="Arial Black"/>
          <w:w w:val="90"/>
        </w:rPr>
        <w:t>Act</w:t>
      </w:r>
      <w:r>
        <w:rPr>
          <w:rFonts w:ascii="Arial Black"/>
          <w:spacing w:val="-10"/>
          <w:w w:val="90"/>
        </w:rPr>
        <w:t> </w:t>
      </w:r>
      <w:r>
        <w:rPr>
          <w:rFonts w:ascii="Arial Black"/>
          <w:w w:val="90"/>
        </w:rPr>
        <w:t>2006</w:t>
      </w:r>
      <w:r>
        <w:rPr>
          <w:rFonts w:ascii="Arial Black"/>
          <w:spacing w:val="-10"/>
          <w:w w:val="90"/>
        </w:rPr>
        <w:t> </w:t>
      </w:r>
      <w:r>
        <w:rPr>
          <w:rFonts w:ascii="Arial Black"/>
          <w:spacing w:val="-2"/>
          <w:w w:val="90"/>
        </w:rPr>
        <w:t>reporting</w:t>
      </w:r>
    </w:p>
    <w:p>
      <w:pPr>
        <w:pStyle w:val="BodyText"/>
        <w:spacing w:before="139"/>
        <w:ind w:left="998"/>
        <w:jc w:val="both"/>
      </w:pPr>
      <w:r>
        <w:rPr>
          <w:spacing w:val="-4"/>
        </w:rPr>
        <w:t>In</w:t>
      </w:r>
      <w:r>
        <w:rPr>
          <w:spacing w:val="-10"/>
        </w:rPr>
        <w:t> </w:t>
      </w:r>
      <w:r>
        <w:rPr>
          <w:spacing w:val="-4"/>
        </w:rPr>
        <w:t>our</w:t>
      </w:r>
      <w:r>
        <w:rPr>
          <w:spacing w:val="-10"/>
        </w:rPr>
        <w:t> </w:t>
      </w:r>
      <w:r>
        <w:rPr>
          <w:spacing w:val="-4"/>
        </w:rPr>
        <w:t>opinion,</w:t>
      </w:r>
      <w:r>
        <w:rPr>
          <w:spacing w:val="-11"/>
        </w:rPr>
        <w:t> </w:t>
      </w:r>
      <w:r>
        <w:rPr>
          <w:spacing w:val="-4"/>
        </w:rPr>
        <w:t>based</w:t>
      </w:r>
      <w:r>
        <w:rPr>
          <w:spacing w:val="-10"/>
        </w:rPr>
        <w:t> </w:t>
      </w:r>
      <w:r>
        <w:rPr>
          <w:spacing w:val="-4"/>
        </w:rPr>
        <w:t>on</w:t>
      </w:r>
      <w:r>
        <w:rPr>
          <w:spacing w:val="-10"/>
        </w:rPr>
        <w:t> </w:t>
      </w:r>
      <w:r>
        <w:rPr>
          <w:spacing w:val="-4"/>
        </w:rPr>
        <w:t>the</w:t>
      </w:r>
      <w:r>
        <w:rPr>
          <w:spacing w:val="-9"/>
        </w:rPr>
        <w:t> </w:t>
      </w:r>
      <w:r>
        <w:rPr>
          <w:spacing w:val="-4"/>
        </w:rPr>
        <w:t>work</w:t>
      </w:r>
      <w:r>
        <w:rPr>
          <w:spacing w:val="-8"/>
        </w:rPr>
        <w:t> </w:t>
      </w:r>
      <w:r>
        <w:rPr>
          <w:spacing w:val="-4"/>
        </w:rPr>
        <w:t>undertaken</w:t>
      </w:r>
      <w:r>
        <w:rPr>
          <w:spacing w:val="-10"/>
        </w:rPr>
        <w:t> </w:t>
      </w:r>
      <w:r>
        <w:rPr>
          <w:spacing w:val="-4"/>
        </w:rPr>
        <w:t>in</w:t>
      </w:r>
      <w:r>
        <w:rPr>
          <w:spacing w:val="-10"/>
        </w:rPr>
        <w:t> </w:t>
      </w:r>
      <w:r>
        <w:rPr>
          <w:spacing w:val="-4"/>
        </w:rPr>
        <w:t>the</w:t>
      </w:r>
      <w:r>
        <w:rPr>
          <w:spacing w:val="-9"/>
        </w:rPr>
        <w:t> </w:t>
      </w:r>
      <w:r>
        <w:rPr>
          <w:spacing w:val="-4"/>
        </w:rPr>
        <w:t>course</w:t>
      </w:r>
      <w:r>
        <w:rPr>
          <w:spacing w:val="-9"/>
        </w:rPr>
        <w:t> </w:t>
      </w:r>
      <w:r>
        <w:rPr>
          <w:spacing w:val="-4"/>
        </w:rPr>
        <w:t>of</w:t>
      </w:r>
      <w:r>
        <w:rPr>
          <w:spacing w:val="-9"/>
        </w:rPr>
        <w:t> </w:t>
      </w:r>
      <w:r>
        <w:rPr>
          <w:spacing w:val="-4"/>
        </w:rPr>
        <w:t>the</w:t>
      </w:r>
      <w:r>
        <w:rPr>
          <w:spacing w:val="-9"/>
        </w:rPr>
        <w:t> </w:t>
      </w:r>
      <w:r>
        <w:rPr>
          <w:spacing w:val="-4"/>
        </w:rPr>
        <w:t>audit:</w:t>
      </w:r>
    </w:p>
    <w:p>
      <w:pPr>
        <w:pStyle w:val="ListParagraph"/>
        <w:numPr>
          <w:ilvl w:val="0"/>
          <w:numId w:val="17"/>
        </w:numPr>
        <w:tabs>
          <w:tab w:pos="1426" w:val="left" w:leader="none"/>
        </w:tabs>
        <w:spacing w:line="276" w:lineRule="auto" w:before="148" w:after="0"/>
        <w:ind w:left="1425" w:right="1155" w:hanging="360"/>
        <w:jc w:val="both"/>
        <w:rPr>
          <w:sz w:val="20"/>
        </w:rPr>
      </w:pPr>
      <w:r>
        <w:rPr>
          <w:sz w:val="20"/>
        </w:rPr>
        <w:t>the</w:t>
      </w:r>
      <w:r>
        <w:rPr>
          <w:spacing w:val="-12"/>
          <w:sz w:val="20"/>
        </w:rPr>
        <w:t> </w:t>
      </w:r>
      <w:r>
        <w:rPr>
          <w:sz w:val="20"/>
        </w:rPr>
        <w:t>information</w:t>
      </w:r>
      <w:r>
        <w:rPr>
          <w:spacing w:val="-12"/>
          <w:sz w:val="20"/>
        </w:rPr>
        <w:t> </w:t>
      </w:r>
      <w:r>
        <w:rPr>
          <w:sz w:val="20"/>
        </w:rPr>
        <w:t>given</w:t>
      </w:r>
      <w:r>
        <w:rPr>
          <w:spacing w:val="-12"/>
          <w:sz w:val="20"/>
        </w:rPr>
        <w:t> </w:t>
      </w:r>
      <w:r>
        <w:rPr>
          <w:sz w:val="20"/>
        </w:rPr>
        <w:t>in</w:t>
      </w:r>
      <w:r>
        <w:rPr>
          <w:spacing w:val="-12"/>
          <w:sz w:val="20"/>
        </w:rPr>
        <w:t> </w:t>
      </w:r>
      <w:r>
        <w:rPr>
          <w:sz w:val="20"/>
        </w:rPr>
        <w:t>the</w:t>
      </w:r>
      <w:r>
        <w:rPr>
          <w:spacing w:val="-12"/>
          <w:sz w:val="20"/>
        </w:rPr>
        <w:t> </w:t>
      </w:r>
      <w:r>
        <w:rPr>
          <w:sz w:val="20"/>
        </w:rPr>
        <w:t>Strategic</w:t>
      </w:r>
      <w:r>
        <w:rPr>
          <w:spacing w:val="-11"/>
          <w:sz w:val="20"/>
        </w:rPr>
        <w:t> </w:t>
      </w:r>
      <w:r>
        <w:rPr>
          <w:sz w:val="20"/>
        </w:rPr>
        <w:t>report</w:t>
      </w:r>
      <w:r>
        <w:rPr>
          <w:spacing w:val="-13"/>
          <w:sz w:val="20"/>
        </w:rPr>
        <w:t> </w:t>
      </w:r>
      <w:r>
        <w:rPr>
          <w:sz w:val="20"/>
        </w:rPr>
        <w:t>and</w:t>
      </w:r>
      <w:r>
        <w:rPr>
          <w:spacing w:val="-12"/>
          <w:sz w:val="20"/>
        </w:rPr>
        <w:t> </w:t>
      </w:r>
      <w:r>
        <w:rPr>
          <w:sz w:val="20"/>
        </w:rPr>
        <w:t>the</w:t>
      </w:r>
      <w:r>
        <w:rPr>
          <w:spacing w:val="-12"/>
          <w:sz w:val="20"/>
        </w:rPr>
        <w:t> </w:t>
      </w:r>
      <w:r>
        <w:rPr>
          <w:sz w:val="20"/>
        </w:rPr>
        <w:t>Report</w:t>
      </w:r>
      <w:r>
        <w:rPr>
          <w:spacing w:val="-13"/>
          <w:sz w:val="20"/>
        </w:rPr>
        <w:t> </w:t>
      </w:r>
      <w:r>
        <w:rPr>
          <w:sz w:val="20"/>
        </w:rPr>
        <w:t>of</w:t>
      </w:r>
      <w:r>
        <w:rPr>
          <w:spacing w:val="-13"/>
          <w:sz w:val="20"/>
        </w:rPr>
        <w:t> </w:t>
      </w:r>
      <w:r>
        <w:rPr>
          <w:sz w:val="20"/>
        </w:rPr>
        <w:t>the</w:t>
      </w:r>
      <w:r>
        <w:rPr>
          <w:spacing w:val="-12"/>
          <w:sz w:val="20"/>
        </w:rPr>
        <w:t> </w:t>
      </w:r>
      <w:r>
        <w:rPr>
          <w:sz w:val="20"/>
        </w:rPr>
        <w:t>Board</w:t>
      </w:r>
      <w:r>
        <w:rPr>
          <w:spacing w:val="-12"/>
          <w:sz w:val="20"/>
        </w:rPr>
        <w:t> </w:t>
      </w:r>
      <w:r>
        <w:rPr>
          <w:sz w:val="20"/>
        </w:rPr>
        <w:t>and</w:t>
      </w:r>
      <w:r>
        <w:rPr>
          <w:spacing w:val="-12"/>
          <w:sz w:val="20"/>
        </w:rPr>
        <w:t> </w:t>
      </w:r>
      <w:r>
        <w:rPr>
          <w:sz w:val="20"/>
        </w:rPr>
        <w:t>Executive</w:t>
      </w:r>
      <w:r>
        <w:rPr>
          <w:spacing w:val="-12"/>
          <w:sz w:val="20"/>
        </w:rPr>
        <w:t> </w:t>
      </w:r>
      <w:r>
        <w:rPr>
          <w:sz w:val="20"/>
        </w:rPr>
        <w:t>for the financial year for which the financial statements are prepared is consistent with the financial statements; and</w:t>
      </w:r>
    </w:p>
    <w:p>
      <w:pPr>
        <w:pStyle w:val="ListParagraph"/>
        <w:numPr>
          <w:ilvl w:val="0"/>
          <w:numId w:val="17"/>
        </w:numPr>
        <w:tabs>
          <w:tab w:pos="1426" w:val="left" w:leader="none"/>
        </w:tabs>
        <w:spacing w:line="273" w:lineRule="auto" w:before="0" w:after="0"/>
        <w:ind w:left="1425" w:right="1155" w:hanging="360"/>
        <w:jc w:val="both"/>
        <w:rPr>
          <w:sz w:val="20"/>
        </w:rPr>
      </w:pPr>
      <w:r>
        <w:rPr>
          <w:sz w:val="20"/>
        </w:rPr>
        <w:t>the Strategic report and the Report of the Board and Executive have been prepared in accordance</w:t>
      </w:r>
      <w:r>
        <w:rPr>
          <w:spacing w:val="-9"/>
          <w:sz w:val="20"/>
        </w:rPr>
        <w:t> </w:t>
      </w:r>
      <w:r>
        <w:rPr>
          <w:sz w:val="20"/>
        </w:rPr>
        <w:t>with</w:t>
      </w:r>
      <w:r>
        <w:rPr>
          <w:spacing w:val="-10"/>
          <w:sz w:val="20"/>
        </w:rPr>
        <w:t> </w:t>
      </w:r>
      <w:r>
        <w:rPr>
          <w:sz w:val="20"/>
        </w:rPr>
        <w:t>applicable</w:t>
      </w:r>
      <w:r>
        <w:rPr>
          <w:spacing w:val="-9"/>
          <w:sz w:val="20"/>
        </w:rPr>
        <w:t> </w:t>
      </w:r>
      <w:r>
        <w:rPr>
          <w:sz w:val="20"/>
        </w:rPr>
        <w:t>legal</w:t>
      </w:r>
      <w:r>
        <w:rPr>
          <w:spacing w:val="-10"/>
          <w:sz w:val="20"/>
        </w:rPr>
        <w:t> </w:t>
      </w:r>
      <w:r>
        <w:rPr>
          <w:sz w:val="20"/>
        </w:rPr>
        <w:t>requirements.</w:t>
      </w:r>
    </w:p>
    <w:p>
      <w:pPr>
        <w:pStyle w:val="BodyText"/>
        <w:spacing w:line="278" w:lineRule="auto" w:before="119"/>
        <w:ind w:left="998" w:right="1156"/>
        <w:jc w:val="both"/>
      </w:pPr>
      <w:r>
        <w:rPr/>
        <w:t>In</w:t>
      </w:r>
      <w:r>
        <w:rPr>
          <w:spacing w:val="-11"/>
        </w:rPr>
        <w:t> </w:t>
      </w:r>
      <w:r>
        <w:rPr/>
        <w:t>the</w:t>
      </w:r>
      <w:r>
        <w:rPr>
          <w:spacing w:val="-10"/>
        </w:rPr>
        <w:t> </w:t>
      </w:r>
      <w:r>
        <w:rPr/>
        <w:t>light</w:t>
      </w:r>
      <w:r>
        <w:rPr>
          <w:spacing w:val="-12"/>
        </w:rPr>
        <w:t> </w:t>
      </w:r>
      <w:r>
        <w:rPr/>
        <w:t>of</w:t>
      </w:r>
      <w:r>
        <w:rPr>
          <w:spacing w:val="-11"/>
        </w:rPr>
        <w:t> </w:t>
      </w:r>
      <w:r>
        <w:rPr/>
        <w:t>the</w:t>
      </w:r>
      <w:r>
        <w:rPr>
          <w:spacing w:val="-10"/>
        </w:rPr>
        <w:t> </w:t>
      </w:r>
      <w:r>
        <w:rPr/>
        <w:t>knowledge</w:t>
      </w:r>
      <w:r>
        <w:rPr>
          <w:spacing w:val="-10"/>
        </w:rPr>
        <w:t> </w:t>
      </w:r>
      <w:r>
        <w:rPr/>
        <w:t>and</w:t>
      </w:r>
      <w:r>
        <w:rPr>
          <w:spacing w:val="-10"/>
        </w:rPr>
        <w:t> </w:t>
      </w:r>
      <w:r>
        <w:rPr/>
        <w:t>understanding</w:t>
      </w:r>
      <w:r>
        <w:rPr>
          <w:spacing w:val="-12"/>
        </w:rPr>
        <w:t> </w:t>
      </w:r>
      <w:r>
        <w:rPr/>
        <w:t>of</w:t>
      </w:r>
      <w:r>
        <w:rPr>
          <w:spacing w:val="-11"/>
        </w:rPr>
        <w:t> </w:t>
      </w:r>
      <w:r>
        <w:rPr/>
        <w:t>the</w:t>
      </w:r>
      <w:r>
        <w:rPr>
          <w:spacing w:val="-10"/>
        </w:rPr>
        <w:t> </w:t>
      </w:r>
      <w:r>
        <w:rPr/>
        <w:t>Group</w:t>
      </w:r>
      <w:r>
        <w:rPr>
          <w:spacing w:val="-10"/>
        </w:rPr>
        <w:t> </w:t>
      </w:r>
      <w:r>
        <w:rPr/>
        <w:t>and</w:t>
      </w:r>
      <w:r>
        <w:rPr>
          <w:spacing w:val="-10"/>
        </w:rPr>
        <w:t> </w:t>
      </w:r>
      <w:r>
        <w:rPr/>
        <w:t>Central</w:t>
      </w:r>
      <w:r>
        <w:rPr>
          <w:spacing w:val="-11"/>
        </w:rPr>
        <w:t> </w:t>
      </w:r>
      <w:r>
        <w:rPr/>
        <w:t>and</w:t>
      </w:r>
      <w:r>
        <w:rPr>
          <w:spacing w:val="-10"/>
        </w:rPr>
        <w:t> </w:t>
      </w:r>
      <w:r>
        <w:rPr/>
        <w:t>its</w:t>
      </w:r>
      <w:r>
        <w:rPr>
          <w:spacing w:val="-10"/>
        </w:rPr>
        <w:t> </w:t>
      </w:r>
      <w:r>
        <w:rPr/>
        <w:t>environment </w:t>
      </w:r>
      <w:r>
        <w:rPr>
          <w:spacing w:val="-4"/>
        </w:rPr>
        <w:t>obtained</w:t>
      </w:r>
      <w:r>
        <w:rPr>
          <w:spacing w:val="-10"/>
        </w:rPr>
        <w:t> </w:t>
      </w:r>
      <w:r>
        <w:rPr>
          <w:spacing w:val="-4"/>
        </w:rPr>
        <w:t>in</w:t>
      </w:r>
      <w:r>
        <w:rPr>
          <w:spacing w:val="-10"/>
        </w:rPr>
        <w:t> </w:t>
      </w:r>
      <w:r>
        <w:rPr>
          <w:spacing w:val="-4"/>
        </w:rPr>
        <w:t>the</w:t>
      </w:r>
      <w:r>
        <w:rPr>
          <w:spacing w:val="-9"/>
        </w:rPr>
        <w:t> </w:t>
      </w:r>
      <w:r>
        <w:rPr>
          <w:spacing w:val="-4"/>
        </w:rPr>
        <w:t>course</w:t>
      </w:r>
      <w:r>
        <w:rPr>
          <w:spacing w:val="-9"/>
        </w:rPr>
        <w:t> </w:t>
      </w:r>
      <w:r>
        <w:rPr>
          <w:spacing w:val="-4"/>
        </w:rPr>
        <w:t>of</w:t>
      </w:r>
      <w:r>
        <w:rPr>
          <w:spacing w:val="-8"/>
        </w:rPr>
        <w:t> </w:t>
      </w:r>
      <w:r>
        <w:rPr>
          <w:spacing w:val="-4"/>
        </w:rPr>
        <w:t>the</w:t>
      </w:r>
      <w:r>
        <w:rPr>
          <w:spacing w:val="-9"/>
        </w:rPr>
        <w:t> </w:t>
      </w:r>
      <w:r>
        <w:rPr>
          <w:spacing w:val="-4"/>
        </w:rPr>
        <w:t>audit,</w:t>
      </w:r>
      <w:r>
        <w:rPr>
          <w:spacing w:val="-11"/>
        </w:rPr>
        <w:t> </w:t>
      </w:r>
      <w:r>
        <w:rPr>
          <w:spacing w:val="-4"/>
        </w:rPr>
        <w:t>we</w:t>
      </w:r>
      <w:r>
        <w:rPr>
          <w:spacing w:val="-9"/>
        </w:rPr>
        <w:t> </w:t>
      </w:r>
      <w:r>
        <w:rPr>
          <w:spacing w:val="-4"/>
        </w:rPr>
        <w:t>have</w:t>
      </w:r>
      <w:r>
        <w:rPr>
          <w:spacing w:val="-9"/>
        </w:rPr>
        <w:t> </w:t>
      </w:r>
      <w:r>
        <w:rPr>
          <w:spacing w:val="-4"/>
        </w:rPr>
        <w:t>not</w:t>
      </w:r>
      <w:r>
        <w:rPr>
          <w:spacing w:val="-11"/>
        </w:rPr>
        <w:t> </w:t>
      </w:r>
      <w:r>
        <w:rPr>
          <w:spacing w:val="-4"/>
        </w:rPr>
        <w:t>identified</w:t>
      </w:r>
      <w:r>
        <w:rPr>
          <w:spacing w:val="-10"/>
        </w:rPr>
        <w:t> </w:t>
      </w:r>
      <w:r>
        <w:rPr>
          <w:spacing w:val="-4"/>
        </w:rPr>
        <w:t>material</w:t>
      </w:r>
      <w:r>
        <w:rPr>
          <w:spacing w:val="-8"/>
        </w:rPr>
        <w:t> </w:t>
      </w:r>
      <w:r>
        <w:rPr>
          <w:spacing w:val="-4"/>
        </w:rPr>
        <w:t>misstatements</w:t>
      </w:r>
      <w:r>
        <w:rPr>
          <w:spacing w:val="-9"/>
        </w:rPr>
        <w:t> </w:t>
      </w:r>
      <w:r>
        <w:rPr>
          <w:spacing w:val="-4"/>
        </w:rPr>
        <w:t>in</w:t>
      </w:r>
      <w:r>
        <w:rPr>
          <w:spacing w:val="-10"/>
        </w:rPr>
        <w:t> </w:t>
      </w:r>
      <w:r>
        <w:rPr>
          <w:spacing w:val="-4"/>
        </w:rPr>
        <w:t>the</w:t>
      </w:r>
      <w:r>
        <w:rPr>
          <w:spacing w:val="-9"/>
        </w:rPr>
        <w:t> </w:t>
      </w:r>
      <w:r>
        <w:rPr>
          <w:spacing w:val="-4"/>
        </w:rPr>
        <w:t>Strategic </w:t>
      </w:r>
      <w:r>
        <w:rPr/>
        <w:t>report</w:t>
      </w:r>
      <w:r>
        <w:rPr>
          <w:spacing w:val="-5"/>
        </w:rPr>
        <w:t> </w:t>
      </w:r>
      <w:r>
        <w:rPr/>
        <w:t>or</w:t>
      </w:r>
      <w:r>
        <w:rPr>
          <w:spacing w:val="-4"/>
        </w:rPr>
        <w:t> </w:t>
      </w:r>
      <w:r>
        <w:rPr/>
        <w:t>the</w:t>
      </w:r>
      <w:r>
        <w:rPr>
          <w:spacing w:val="-3"/>
        </w:rPr>
        <w:t> </w:t>
      </w:r>
      <w:r>
        <w:rPr/>
        <w:t>Report</w:t>
      </w:r>
      <w:r>
        <w:rPr>
          <w:spacing w:val="-5"/>
        </w:rPr>
        <w:t> </w:t>
      </w:r>
      <w:r>
        <w:rPr/>
        <w:t>of</w:t>
      </w:r>
      <w:r>
        <w:rPr>
          <w:spacing w:val="-4"/>
        </w:rPr>
        <w:t> </w:t>
      </w:r>
      <w:r>
        <w:rPr/>
        <w:t>the</w:t>
      </w:r>
      <w:r>
        <w:rPr>
          <w:spacing w:val="-3"/>
        </w:rPr>
        <w:t> </w:t>
      </w:r>
      <w:r>
        <w:rPr/>
        <w:t>Board</w:t>
      </w:r>
      <w:r>
        <w:rPr>
          <w:spacing w:val="-4"/>
        </w:rPr>
        <w:t> </w:t>
      </w:r>
      <w:r>
        <w:rPr/>
        <w:t>and</w:t>
      </w:r>
      <w:r>
        <w:rPr>
          <w:spacing w:val="-4"/>
        </w:rPr>
        <w:t> </w:t>
      </w:r>
      <w:r>
        <w:rPr/>
        <w:t>Executive.</w:t>
      </w:r>
    </w:p>
    <w:p>
      <w:pPr>
        <w:pStyle w:val="BodyText"/>
        <w:spacing w:line="278" w:lineRule="auto" w:before="116"/>
        <w:ind w:left="998" w:right="1156"/>
        <w:jc w:val="both"/>
      </w:pPr>
      <w:r>
        <w:rPr>
          <w:spacing w:val="-2"/>
        </w:rPr>
        <w:t>We</w:t>
      </w:r>
      <w:r>
        <w:rPr>
          <w:spacing w:val="-12"/>
        </w:rPr>
        <w:t> </w:t>
      </w:r>
      <w:r>
        <w:rPr>
          <w:spacing w:val="-2"/>
        </w:rPr>
        <w:t>have</w:t>
      </w:r>
      <w:r>
        <w:rPr>
          <w:spacing w:val="-12"/>
        </w:rPr>
        <w:t> </w:t>
      </w:r>
      <w:r>
        <w:rPr>
          <w:spacing w:val="-2"/>
        </w:rPr>
        <w:t>nothing</w:t>
      </w:r>
      <w:r>
        <w:rPr>
          <w:spacing w:val="-14"/>
        </w:rPr>
        <w:t> </w:t>
      </w:r>
      <w:r>
        <w:rPr>
          <w:spacing w:val="-2"/>
        </w:rPr>
        <w:t>to</w:t>
      </w:r>
      <w:r>
        <w:rPr>
          <w:spacing w:val="-14"/>
        </w:rPr>
        <w:t> </w:t>
      </w:r>
      <w:r>
        <w:rPr>
          <w:spacing w:val="-2"/>
        </w:rPr>
        <w:t>report</w:t>
      </w:r>
      <w:r>
        <w:rPr>
          <w:spacing w:val="-14"/>
        </w:rPr>
        <w:t> </w:t>
      </w:r>
      <w:r>
        <w:rPr>
          <w:spacing w:val="-2"/>
        </w:rPr>
        <w:t>in</w:t>
      </w:r>
      <w:r>
        <w:rPr>
          <w:spacing w:val="-13"/>
        </w:rPr>
        <w:t> </w:t>
      </w:r>
      <w:r>
        <w:rPr>
          <w:spacing w:val="-2"/>
        </w:rPr>
        <w:t>respect</w:t>
      </w:r>
      <w:r>
        <w:rPr>
          <w:spacing w:val="-14"/>
        </w:rPr>
        <w:t> </w:t>
      </w:r>
      <w:r>
        <w:rPr>
          <w:spacing w:val="-2"/>
        </w:rPr>
        <w:t>of</w:t>
      </w:r>
      <w:r>
        <w:rPr>
          <w:spacing w:val="-14"/>
        </w:rPr>
        <w:t> </w:t>
      </w:r>
      <w:r>
        <w:rPr>
          <w:spacing w:val="-2"/>
        </w:rPr>
        <w:t>the</w:t>
      </w:r>
      <w:r>
        <w:rPr>
          <w:spacing w:val="-12"/>
        </w:rPr>
        <w:t> </w:t>
      </w:r>
      <w:r>
        <w:rPr>
          <w:spacing w:val="-2"/>
        </w:rPr>
        <w:t>following</w:t>
      </w:r>
      <w:r>
        <w:rPr>
          <w:spacing w:val="-14"/>
        </w:rPr>
        <w:t> </w:t>
      </w:r>
      <w:r>
        <w:rPr>
          <w:spacing w:val="-2"/>
        </w:rPr>
        <w:t>matters</w:t>
      </w:r>
      <w:r>
        <w:rPr>
          <w:spacing w:val="-12"/>
        </w:rPr>
        <w:t> </w:t>
      </w:r>
      <w:r>
        <w:rPr>
          <w:spacing w:val="-2"/>
        </w:rPr>
        <w:t>in</w:t>
      </w:r>
      <w:r>
        <w:rPr>
          <w:spacing w:val="-13"/>
        </w:rPr>
        <w:t> </w:t>
      </w:r>
      <w:r>
        <w:rPr>
          <w:spacing w:val="-2"/>
        </w:rPr>
        <w:t>relation</w:t>
      </w:r>
      <w:r>
        <w:rPr>
          <w:spacing w:val="-13"/>
        </w:rPr>
        <w:t> </w:t>
      </w:r>
      <w:r>
        <w:rPr>
          <w:spacing w:val="-2"/>
        </w:rPr>
        <w:t>to</w:t>
      </w:r>
      <w:r>
        <w:rPr>
          <w:spacing w:val="-14"/>
        </w:rPr>
        <w:t> </w:t>
      </w:r>
      <w:r>
        <w:rPr>
          <w:spacing w:val="-2"/>
        </w:rPr>
        <w:t>which</w:t>
      </w:r>
      <w:r>
        <w:rPr>
          <w:spacing w:val="-13"/>
        </w:rPr>
        <w:t> </w:t>
      </w:r>
      <w:r>
        <w:rPr>
          <w:spacing w:val="-2"/>
        </w:rPr>
        <w:t>the</w:t>
      </w:r>
      <w:r>
        <w:rPr>
          <w:spacing w:val="-12"/>
        </w:rPr>
        <w:t> </w:t>
      </w:r>
      <w:r>
        <w:rPr>
          <w:spacing w:val="-2"/>
        </w:rPr>
        <w:t>Companies </w:t>
      </w:r>
      <w:r>
        <w:rPr/>
        <w:t>Act</w:t>
      </w:r>
      <w:r>
        <w:rPr>
          <w:spacing w:val="-16"/>
        </w:rPr>
        <w:t> </w:t>
      </w:r>
      <w:r>
        <w:rPr/>
        <w:t>2006</w:t>
      </w:r>
      <w:r>
        <w:rPr>
          <w:spacing w:val="-16"/>
        </w:rPr>
        <w:t> </w:t>
      </w:r>
      <w:r>
        <w:rPr/>
        <w:t>requires</w:t>
      </w:r>
      <w:r>
        <w:rPr>
          <w:spacing w:val="-16"/>
        </w:rPr>
        <w:t> </w:t>
      </w:r>
      <w:r>
        <w:rPr/>
        <w:t>us</w:t>
      </w:r>
      <w:r>
        <w:rPr>
          <w:spacing w:val="-16"/>
        </w:rPr>
        <w:t> </w:t>
      </w:r>
      <w:r>
        <w:rPr/>
        <w:t>to</w:t>
      </w:r>
      <w:r>
        <w:rPr>
          <w:spacing w:val="-16"/>
        </w:rPr>
        <w:t> </w:t>
      </w:r>
      <w:r>
        <w:rPr/>
        <w:t>report</w:t>
      </w:r>
      <w:r>
        <w:rPr>
          <w:spacing w:val="-15"/>
        </w:rPr>
        <w:t> </w:t>
      </w:r>
      <w:r>
        <w:rPr/>
        <w:t>to</w:t>
      </w:r>
      <w:r>
        <w:rPr>
          <w:spacing w:val="-16"/>
        </w:rPr>
        <w:t> </w:t>
      </w:r>
      <w:r>
        <w:rPr/>
        <w:t>you</w:t>
      </w:r>
      <w:r>
        <w:rPr>
          <w:spacing w:val="-16"/>
        </w:rPr>
        <w:t> </w:t>
      </w:r>
      <w:r>
        <w:rPr/>
        <w:t>if,</w:t>
      </w:r>
      <w:r>
        <w:rPr>
          <w:spacing w:val="-16"/>
        </w:rPr>
        <w:t> </w:t>
      </w:r>
      <w:r>
        <w:rPr/>
        <w:t>in</w:t>
      </w:r>
      <w:r>
        <w:rPr>
          <w:spacing w:val="-16"/>
        </w:rPr>
        <w:t> </w:t>
      </w:r>
      <w:r>
        <w:rPr/>
        <w:t>our</w:t>
      </w:r>
      <w:r>
        <w:rPr>
          <w:spacing w:val="-16"/>
        </w:rPr>
        <w:t> </w:t>
      </w:r>
      <w:r>
        <w:rPr/>
        <w:t>opinion:</w:t>
      </w:r>
    </w:p>
    <w:p>
      <w:pPr>
        <w:pStyle w:val="ListParagraph"/>
        <w:numPr>
          <w:ilvl w:val="0"/>
          <w:numId w:val="17"/>
        </w:numPr>
        <w:tabs>
          <w:tab w:pos="1425" w:val="left" w:leader="none"/>
          <w:tab w:pos="1426" w:val="left" w:leader="none"/>
        </w:tabs>
        <w:spacing w:line="276" w:lineRule="auto" w:before="111" w:after="0"/>
        <w:ind w:left="1425" w:right="1156" w:hanging="360"/>
        <w:jc w:val="left"/>
        <w:rPr>
          <w:sz w:val="20"/>
        </w:rPr>
      </w:pPr>
      <w:r>
        <w:rPr>
          <w:spacing w:val="-2"/>
          <w:sz w:val="20"/>
        </w:rPr>
        <w:t>adequate</w:t>
      </w:r>
      <w:r>
        <w:rPr>
          <w:spacing w:val="-14"/>
          <w:sz w:val="20"/>
        </w:rPr>
        <w:t> </w:t>
      </w:r>
      <w:r>
        <w:rPr>
          <w:spacing w:val="-2"/>
          <w:sz w:val="20"/>
        </w:rPr>
        <w:t>accounting</w:t>
      </w:r>
      <w:r>
        <w:rPr>
          <w:spacing w:val="-14"/>
          <w:sz w:val="20"/>
        </w:rPr>
        <w:t> </w:t>
      </w:r>
      <w:r>
        <w:rPr>
          <w:spacing w:val="-2"/>
          <w:sz w:val="20"/>
        </w:rPr>
        <w:t>records</w:t>
      </w:r>
      <w:r>
        <w:rPr>
          <w:spacing w:val="-14"/>
          <w:sz w:val="20"/>
        </w:rPr>
        <w:t> </w:t>
      </w:r>
      <w:r>
        <w:rPr>
          <w:spacing w:val="-2"/>
          <w:sz w:val="20"/>
        </w:rPr>
        <w:t>have</w:t>
      </w:r>
      <w:r>
        <w:rPr>
          <w:spacing w:val="-14"/>
          <w:sz w:val="20"/>
        </w:rPr>
        <w:t> </w:t>
      </w:r>
      <w:r>
        <w:rPr>
          <w:spacing w:val="-2"/>
          <w:sz w:val="20"/>
        </w:rPr>
        <w:t>not</w:t>
      </w:r>
      <w:r>
        <w:rPr>
          <w:spacing w:val="-14"/>
          <w:sz w:val="20"/>
        </w:rPr>
        <w:t> </w:t>
      </w:r>
      <w:r>
        <w:rPr>
          <w:spacing w:val="-2"/>
          <w:sz w:val="20"/>
        </w:rPr>
        <w:t>been</w:t>
      </w:r>
      <w:r>
        <w:rPr>
          <w:spacing w:val="-13"/>
          <w:sz w:val="20"/>
        </w:rPr>
        <w:t> </w:t>
      </w:r>
      <w:r>
        <w:rPr>
          <w:spacing w:val="-2"/>
          <w:sz w:val="20"/>
        </w:rPr>
        <w:t>kept,</w:t>
      </w:r>
      <w:r>
        <w:rPr>
          <w:spacing w:val="-14"/>
          <w:sz w:val="20"/>
        </w:rPr>
        <w:t> </w:t>
      </w:r>
      <w:r>
        <w:rPr>
          <w:spacing w:val="-2"/>
          <w:sz w:val="20"/>
        </w:rPr>
        <w:t>or</w:t>
      </w:r>
      <w:r>
        <w:rPr>
          <w:spacing w:val="-14"/>
          <w:sz w:val="20"/>
        </w:rPr>
        <w:t> </w:t>
      </w:r>
      <w:r>
        <w:rPr>
          <w:spacing w:val="-2"/>
          <w:sz w:val="20"/>
        </w:rPr>
        <w:t>returns</w:t>
      </w:r>
      <w:r>
        <w:rPr>
          <w:spacing w:val="-14"/>
          <w:sz w:val="20"/>
        </w:rPr>
        <w:t> </w:t>
      </w:r>
      <w:r>
        <w:rPr>
          <w:spacing w:val="-2"/>
          <w:sz w:val="20"/>
        </w:rPr>
        <w:t>adequate</w:t>
      </w:r>
      <w:r>
        <w:rPr>
          <w:spacing w:val="-14"/>
          <w:sz w:val="20"/>
        </w:rPr>
        <w:t> </w:t>
      </w:r>
      <w:r>
        <w:rPr>
          <w:spacing w:val="-2"/>
          <w:sz w:val="20"/>
        </w:rPr>
        <w:t>for</w:t>
      </w:r>
      <w:r>
        <w:rPr>
          <w:spacing w:val="-14"/>
          <w:sz w:val="20"/>
        </w:rPr>
        <w:t> </w:t>
      </w:r>
      <w:r>
        <w:rPr>
          <w:spacing w:val="-2"/>
          <w:sz w:val="20"/>
        </w:rPr>
        <w:t>our</w:t>
      </w:r>
      <w:r>
        <w:rPr>
          <w:spacing w:val="-13"/>
          <w:sz w:val="20"/>
        </w:rPr>
        <w:t> </w:t>
      </w:r>
      <w:r>
        <w:rPr>
          <w:spacing w:val="-2"/>
          <w:sz w:val="20"/>
        </w:rPr>
        <w:t>audit</w:t>
      </w:r>
      <w:r>
        <w:rPr>
          <w:spacing w:val="-14"/>
          <w:sz w:val="20"/>
        </w:rPr>
        <w:t> </w:t>
      </w:r>
      <w:r>
        <w:rPr>
          <w:spacing w:val="-2"/>
          <w:sz w:val="20"/>
        </w:rPr>
        <w:t>have</w:t>
      </w:r>
      <w:r>
        <w:rPr>
          <w:spacing w:val="-14"/>
          <w:sz w:val="20"/>
        </w:rPr>
        <w:t> </w:t>
      </w:r>
      <w:r>
        <w:rPr>
          <w:spacing w:val="-2"/>
          <w:sz w:val="20"/>
        </w:rPr>
        <w:t>not </w:t>
      </w:r>
      <w:r>
        <w:rPr>
          <w:sz w:val="20"/>
        </w:rPr>
        <w:t>been</w:t>
      </w:r>
      <w:r>
        <w:rPr>
          <w:spacing w:val="-9"/>
          <w:sz w:val="20"/>
        </w:rPr>
        <w:t> </w:t>
      </w:r>
      <w:r>
        <w:rPr>
          <w:sz w:val="20"/>
        </w:rPr>
        <w:t>received</w:t>
      </w:r>
      <w:r>
        <w:rPr>
          <w:spacing w:val="-9"/>
          <w:sz w:val="20"/>
        </w:rPr>
        <w:t> </w:t>
      </w:r>
      <w:r>
        <w:rPr>
          <w:sz w:val="20"/>
        </w:rPr>
        <w:t>from</w:t>
      </w:r>
      <w:r>
        <w:rPr>
          <w:spacing w:val="-9"/>
          <w:sz w:val="20"/>
        </w:rPr>
        <w:t> </w:t>
      </w:r>
      <w:r>
        <w:rPr>
          <w:sz w:val="20"/>
        </w:rPr>
        <w:t>branches</w:t>
      </w:r>
      <w:r>
        <w:rPr>
          <w:spacing w:val="-8"/>
          <w:sz w:val="20"/>
        </w:rPr>
        <w:t> </w:t>
      </w:r>
      <w:r>
        <w:rPr>
          <w:sz w:val="20"/>
        </w:rPr>
        <w:t>not</w:t>
      </w:r>
      <w:r>
        <w:rPr>
          <w:spacing w:val="-10"/>
          <w:sz w:val="20"/>
        </w:rPr>
        <w:t> </w:t>
      </w:r>
      <w:r>
        <w:rPr>
          <w:sz w:val="20"/>
        </w:rPr>
        <w:t>visited</w:t>
      </w:r>
      <w:r>
        <w:rPr>
          <w:spacing w:val="-9"/>
          <w:sz w:val="20"/>
        </w:rPr>
        <w:t> </w:t>
      </w:r>
      <w:r>
        <w:rPr>
          <w:sz w:val="20"/>
        </w:rPr>
        <w:t>by</w:t>
      </w:r>
      <w:r>
        <w:rPr>
          <w:spacing w:val="-9"/>
          <w:sz w:val="20"/>
        </w:rPr>
        <w:t> </w:t>
      </w:r>
      <w:r>
        <w:rPr>
          <w:sz w:val="20"/>
        </w:rPr>
        <w:t>us;</w:t>
      </w:r>
      <w:r>
        <w:rPr>
          <w:spacing w:val="-9"/>
          <w:sz w:val="20"/>
        </w:rPr>
        <w:t> </w:t>
      </w:r>
      <w:r>
        <w:rPr>
          <w:sz w:val="20"/>
        </w:rPr>
        <w:t>or</w:t>
      </w:r>
    </w:p>
    <w:p>
      <w:pPr>
        <w:pStyle w:val="ListParagraph"/>
        <w:numPr>
          <w:ilvl w:val="0"/>
          <w:numId w:val="17"/>
        </w:numPr>
        <w:tabs>
          <w:tab w:pos="1425" w:val="left" w:leader="none"/>
          <w:tab w:pos="1426" w:val="left" w:leader="none"/>
        </w:tabs>
        <w:spacing w:line="237" w:lineRule="exact" w:before="0" w:after="0"/>
        <w:ind w:left="1425" w:right="0" w:hanging="361"/>
        <w:jc w:val="left"/>
        <w:rPr>
          <w:sz w:val="20"/>
        </w:rPr>
      </w:pPr>
      <w:r>
        <w:rPr>
          <w:spacing w:val="-4"/>
          <w:sz w:val="20"/>
        </w:rPr>
        <w:t>the</w:t>
      </w:r>
      <w:r>
        <w:rPr>
          <w:spacing w:val="-8"/>
          <w:sz w:val="20"/>
        </w:rPr>
        <w:t> </w:t>
      </w:r>
      <w:r>
        <w:rPr>
          <w:spacing w:val="-4"/>
          <w:sz w:val="20"/>
        </w:rPr>
        <w:t>financial</w:t>
      </w:r>
      <w:r>
        <w:rPr>
          <w:spacing w:val="-9"/>
          <w:sz w:val="20"/>
        </w:rPr>
        <w:t> </w:t>
      </w:r>
      <w:r>
        <w:rPr>
          <w:spacing w:val="-4"/>
          <w:sz w:val="20"/>
        </w:rPr>
        <w:t>statements</w:t>
      </w:r>
      <w:r>
        <w:rPr>
          <w:spacing w:val="-8"/>
          <w:sz w:val="20"/>
        </w:rPr>
        <w:t> </w:t>
      </w:r>
      <w:r>
        <w:rPr>
          <w:spacing w:val="-4"/>
          <w:sz w:val="20"/>
        </w:rPr>
        <w:t>are</w:t>
      </w:r>
      <w:r>
        <w:rPr>
          <w:spacing w:val="-8"/>
          <w:sz w:val="20"/>
        </w:rPr>
        <w:t> </w:t>
      </w:r>
      <w:r>
        <w:rPr>
          <w:spacing w:val="-4"/>
          <w:sz w:val="20"/>
        </w:rPr>
        <w:t>not</w:t>
      </w:r>
      <w:r>
        <w:rPr>
          <w:spacing w:val="-10"/>
          <w:sz w:val="20"/>
        </w:rPr>
        <w:t> </w:t>
      </w:r>
      <w:r>
        <w:rPr>
          <w:spacing w:val="-4"/>
          <w:sz w:val="20"/>
        </w:rPr>
        <w:t>in</w:t>
      </w:r>
      <w:r>
        <w:rPr>
          <w:spacing w:val="-9"/>
          <w:sz w:val="20"/>
        </w:rPr>
        <w:t> </w:t>
      </w:r>
      <w:r>
        <w:rPr>
          <w:spacing w:val="-4"/>
          <w:sz w:val="20"/>
        </w:rPr>
        <w:t>agreement</w:t>
      </w:r>
      <w:r>
        <w:rPr>
          <w:spacing w:val="-10"/>
          <w:sz w:val="20"/>
        </w:rPr>
        <w:t> </w:t>
      </w:r>
      <w:r>
        <w:rPr>
          <w:spacing w:val="-4"/>
          <w:sz w:val="20"/>
        </w:rPr>
        <w:t>with</w:t>
      </w:r>
      <w:r>
        <w:rPr>
          <w:spacing w:val="-8"/>
          <w:sz w:val="20"/>
        </w:rPr>
        <w:t> </w:t>
      </w:r>
      <w:r>
        <w:rPr>
          <w:spacing w:val="-4"/>
          <w:sz w:val="20"/>
        </w:rPr>
        <w:t>the</w:t>
      </w:r>
      <w:r>
        <w:rPr>
          <w:spacing w:val="-8"/>
          <w:sz w:val="20"/>
        </w:rPr>
        <w:t> </w:t>
      </w:r>
      <w:r>
        <w:rPr>
          <w:spacing w:val="-4"/>
          <w:sz w:val="20"/>
        </w:rPr>
        <w:t>accounting</w:t>
      </w:r>
      <w:r>
        <w:rPr>
          <w:spacing w:val="-10"/>
          <w:sz w:val="20"/>
        </w:rPr>
        <w:t> </w:t>
      </w:r>
      <w:r>
        <w:rPr>
          <w:spacing w:val="-4"/>
          <w:sz w:val="20"/>
        </w:rPr>
        <w:t>records</w:t>
      </w:r>
      <w:r>
        <w:rPr>
          <w:spacing w:val="-8"/>
          <w:sz w:val="20"/>
        </w:rPr>
        <w:t> </w:t>
      </w:r>
      <w:r>
        <w:rPr>
          <w:spacing w:val="-4"/>
          <w:sz w:val="20"/>
        </w:rPr>
        <w:t>and</w:t>
      </w:r>
      <w:r>
        <w:rPr>
          <w:spacing w:val="-9"/>
          <w:sz w:val="20"/>
        </w:rPr>
        <w:t> </w:t>
      </w:r>
      <w:r>
        <w:rPr>
          <w:spacing w:val="-4"/>
          <w:sz w:val="20"/>
        </w:rPr>
        <w:t>returns;</w:t>
      </w:r>
      <w:r>
        <w:rPr>
          <w:spacing w:val="-9"/>
          <w:sz w:val="20"/>
        </w:rPr>
        <w:t> </w:t>
      </w:r>
      <w:r>
        <w:rPr>
          <w:spacing w:val="-5"/>
          <w:sz w:val="20"/>
        </w:rPr>
        <w:t>or</w:t>
      </w:r>
    </w:p>
    <w:p>
      <w:pPr>
        <w:pStyle w:val="ListParagraph"/>
        <w:numPr>
          <w:ilvl w:val="0"/>
          <w:numId w:val="17"/>
        </w:numPr>
        <w:tabs>
          <w:tab w:pos="1425" w:val="left" w:leader="none"/>
          <w:tab w:pos="1426" w:val="left" w:leader="none"/>
        </w:tabs>
        <w:spacing w:line="240" w:lineRule="auto" w:before="28" w:after="0"/>
        <w:ind w:left="1425" w:right="0" w:hanging="361"/>
        <w:jc w:val="left"/>
        <w:rPr>
          <w:sz w:val="20"/>
        </w:rPr>
      </w:pPr>
      <w:bookmarkStart w:name=" we have not received all the informati" w:id="9"/>
      <w:bookmarkEnd w:id="9"/>
      <w:r>
        <w:rPr>
          <w:spacing w:val="-4"/>
          <w:sz w:val="20"/>
        </w:rPr>
        <w:t>c</w:t>
      </w:r>
      <w:r>
        <w:rPr>
          <w:spacing w:val="-4"/>
          <w:sz w:val="20"/>
        </w:rPr>
        <w:t>ertain</w:t>
      </w:r>
      <w:r>
        <w:rPr>
          <w:spacing w:val="-12"/>
          <w:sz w:val="20"/>
        </w:rPr>
        <w:t> </w:t>
      </w:r>
      <w:r>
        <w:rPr>
          <w:spacing w:val="-4"/>
          <w:sz w:val="20"/>
        </w:rPr>
        <w:t>disclosures</w:t>
      </w:r>
      <w:r>
        <w:rPr>
          <w:spacing w:val="-12"/>
          <w:sz w:val="20"/>
        </w:rPr>
        <w:t> </w:t>
      </w:r>
      <w:r>
        <w:rPr>
          <w:spacing w:val="-4"/>
          <w:sz w:val="20"/>
        </w:rPr>
        <w:t>of</w:t>
      </w:r>
      <w:r>
        <w:rPr>
          <w:spacing w:val="-12"/>
          <w:sz w:val="20"/>
        </w:rPr>
        <w:t> </w:t>
      </w:r>
      <w:r>
        <w:rPr>
          <w:spacing w:val="-4"/>
          <w:sz w:val="20"/>
        </w:rPr>
        <w:t>board</w:t>
      </w:r>
      <w:r>
        <w:rPr>
          <w:spacing w:val="-12"/>
          <w:sz w:val="20"/>
        </w:rPr>
        <w:t> </w:t>
      </w:r>
      <w:r>
        <w:rPr>
          <w:spacing w:val="-4"/>
          <w:sz w:val="20"/>
        </w:rPr>
        <w:t>members’</w:t>
      </w:r>
      <w:r>
        <w:rPr>
          <w:spacing w:val="-12"/>
          <w:sz w:val="20"/>
        </w:rPr>
        <w:t> </w:t>
      </w:r>
      <w:r>
        <w:rPr>
          <w:spacing w:val="-4"/>
          <w:sz w:val="20"/>
        </w:rPr>
        <w:t>remuneration</w:t>
      </w:r>
      <w:r>
        <w:rPr>
          <w:spacing w:val="-11"/>
          <w:sz w:val="20"/>
        </w:rPr>
        <w:t> </w:t>
      </w:r>
      <w:r>
        <w:rPr>
          <w:spacing w:val="-4"/>
          <w:sz w:val="20"/>
        </w:rPr>
        <w:t>specified</w:t>
      </w:r>
      <w:r>
        <w:rPr>
          <w:spacing w:val="-12"/>
          <w:sz w:val="20"/>
        </w:rPr>
        <w:t> </w:t>
      </w:r>
      <w:r>
        <w:rPr>
          <w:spacing w:val="-4"/>
          <w:sz w:val="20"/>
        </w:rPr>
        <w:t>by</w:t>
      </w:r>
      <w:r>
        <w:rPr>
          <w:spacing w:val="-12"/>
          <w:sz w:val="20"/>
        </w:rPr>
        <w:t> </w:t>
      </w:r>
      <w:r>
        <w:rPr>
          <w:spacing w:val="-4"/>
          <w:sz w:val="20"/>
        </w:rPr>
        <w:t>law</w:t>
      </w:r>
      <w:r>
        <w:rPr>
          <w:spacing w:val="-12"/>
          <w:sz w:val="20"/>
        </w:rPr>
        <w:t> </w:t>
      </w:r>
      <w:r>
        <w:rPr>
          <w:spacing w:val="-4"/>
          <w:sz w:val="20"/>
        </w:rPr>
        <w:t>are</w:t>
      </w:r>
      <w:r>
        <w:rPr>
          <w:spacing w:val="-12"/>
          <w:sz w:val="20"/>
        </w:rPr>
        <w:t> </w:t>
      </w:r>
      <w:r>
        <w:rPr>
          <w:spacing w:val="-4"/>
          <w:sz w:val="20"/>
        </w:rPr>
        <w:t>not</w:t>
      </w:r>
      <w:r>
        <w:rPr>
          <w:spacing w:val="-12"/>
          <w:sz w:val="20"/>
        </w:rPr>
        <w:t> </w:t>
      </w:r>
      <w:r>
        <w:rPr>
          <w:spacing w:val="-4"/>
          <w:sz w:val="20"/>
        </w:rPr>
        <w:t>made.</w:t>
      </w:r>
    </w:p>
    <w:p>
      <w:pPr>
        <w:pStyle w:val="ListParagraph"/>
        <w:numPr>
          <w:ilvl w:val="0"/>
          <w:numId w:val="17"/>
        </w:numPr>
        <w:tabs>
          <w:tab w:pos="1425" w:val="left" w:leader="none"/>
          <w:tab w:pos="1426" w:val="left" w:leader="none"/>
        </w:tabs>
        <w:spacing w:line="362" w:lineRule="auto" w:before="26" w:after="0"/>
        <w:ind w:left="998" w:right="1188" w:firstLine="67"/>
        <w:jc w:val="left"/>
        <w:rPr>
          <w:sz w:val="20"/>
        </w:rPr>
      </w:pPr>
      <w:r>
        <w:rPr>
          <w:sz w:val="20"/>
        </w:rPr>
        <w:t>we</w:t>
      </w:r>
      <w:r>
        <w:rPr>
          <w:spacing w:val="-14"/>
          <w:sz w:val="20"/>
        </w:rPr>
        <w:t> </w:t>
      </w:r>
      <w:r>
        <w:rPr>
          <w:sz w:val="20"/>
        </w:rPr>
        <w:t>have</w:t>
      </w:r>
      <w:r>
        <w:rPr>
          <w:spacing w:val="-14"/>
          <w:sz w:val="20"/>
        </w:rPr>
        <w:t> </w:t>
      </w:r>
      <w:r>
        <w:rPr>
          <w:sz w:val="20"/>
        </w:rPr>
        <w:t>not</w:t>
      </w:r>
      <w:r>
        <w:rPr>
          <w:spacing w:val="-16"/>
          <w:sz w:val="20"/>
        </w:rPr>
        <w:t> </w:t>
      </w:r>
      <w:r>
        <w:rPr>
          <w:sz w:val="20"/>
        </w:rPr>
        <w:t>received</w:t>
      </w:r>
      <w:r>
        <w:rPr>
          <w:spacing w:val="-15"/>
          <w:sz w:val="20"/>
        </w:rPr>
        <w:t> </w:t>
      </w:r>
      <w:r>
        <w:rPr>
          <w:sz w:val="20"/>
        </w:rPr>
        <w:t>all</w:t>
      </w:r>
      <w:r>
        <w:rPr>
          <w:spacing w:val="-15"/>
          <w:sz w:val="20"/>
        </w:rPr>
        <w:t> </w:t>
      </w:r>
      <w:r>
        <w:rPr>
          <w:sz w:val="20"/>
        </w:rPr>
        <w:t>the</w:t>
      </w:r>
      <w:r>
        <w:rPr>
          <w:spacing w:val="-14"/>
          <w:sz w:val="20"/>
        </w:rPr>
        <w:t> </w:t>
      </w:r>
      <w:r>
        <w:rPr>
          <w:sz w:val="20"/>
        </w:rPr>
        <w:t>information</w:t>
      </w:r>
      <w:r>
        <w:rPr>
          <w:spacing w:val="-15"/>
          <w:sz w:val="20"/>
        </w:rPr>
        <w:t> </w:t>
      </w:r>
      <w:r>
        <w:rPr>
          <w:sz w:val="20"/>
        </w:rPr>
        <w:t>and</w:t>
      </w:r>
      <w:r>
        <w:rPr>
          <w:spacing w:val="-15"/>
          <w:sz w:val="20"/>
        </w:rPr>
        <w:t> </w:t>
      </w:r>
      <w:r>
        <w:rPr>
          <w:sz w:val="20"/>
        </w:rPr>
        <w:t>explanations</w:t>
      </w:r>
      <w:r>
        <w:rPr>
          <w:spacing w:val="-14"/>
          <w:sz w:val="20"/>
        </w:rPr>
        <w:t> </w:t>
      </w:r>
      <w:r>
        <w:rPr>
          <w:sz w:val="20"/>
        </w:rPr>
        <w:t>we</w:t>
      </w:r>
      <w:r>
        <w:rPr>
          <w:spacing w:val="-14"/>
          <w:sz w:val="20"/>
        </w:rPr>
        <w:t> </w:t>
      </w:r>
      <w:r>
        <w:rPr>
          <w:sz w:val="20"/>
        </w:rPr>
        <w:t>require</w:t>
      </w:r>
      <w:r>
        <w:rPr>
          <w:spacing w:val="-14"/>
          <w:sz w:val="20"/>
        </w:rPr>
        <w:t> </w:t>
      </w:r>
      <w:r>
        <w:rPr>
          <w:sz w:val="20"/>
        </w:rPr>
        <w:t>for</w:t>
      </w:r>
      <w:r>
        <w:rPr>
          <w:spacing w:val="-15"/>
          <w:sz w:val="20"/>
        </w:rPr>
        <w:t> </w:t>
      </w:r>
      <w:r>
        <w:rPr>
          <w:sz w:val="20"/>
        </w:rPr>
        <w:t>our</w:t>
      </w:r>
      <w:r>
        <w:rPr>
          <w:spacing w:val="-15"/>
          <w:sz w:val="20"/>
        </w:rPr>
        <w:t> </w:t>
      </w:r>
      <w:r>
        <w:rPr>
          <w:sz w:val="20"/>
        </w:rPr>
        <w:t>audit;</w:t>
      </w:r>
      <w:r>
        <w:rPr>
          <w:spacing w:val="-15"/>
          <w:sz w:val="20"/>
        </w:rPr>
        <w:t> </w:t>
      </w:r>
      <w:r>
        <w:rPr>
          <w:sz w:val="20"/>
        </w:rPr>
        <w:t>or </w:t>
      </w:r>
      <w:bookmarkStart w:name="Opinion on other matters required by the" w:id="10"/>
      <w:bookmarkEnd w:id="10"/>
      <w:r>
        <w:rPr>
          <w:w w:val="99"/>
          <w:sz w:val="20"/>
        </w:rPr>
      </w:r>
      <w:r>
        <w:rPr>
          <w:rFonts w:ascii="Arial Black" w:hAnsi="Arial Black"/>
          <w:w w:val="90"/>
          <w:sz w:val="20"/>
        </w:rPr>
        <w:t>Opinion on other matters required by the Office for Students (“OfS”) and Research England </w:t>
      </w:r>
      <w:r>
        <w:rPr>
          <w:sz w:val="20"/>
        </w:rPr>
        <w:t>In</w:t>
      </w:r>
      <w:r>
        <w:rPr>
          <w:spacing w:val="-7"/>
          <w:sz w:val="20"/>
        </w:rPr>
        <w:t> </w:t>
      </w:r>
      <w:r>
        <w:rPr>
          <w:sz w:val="20"/>
        </w:rPr>
        <w:t>our</w:t>
      </w:r>
      <w:r>
        <w:rPr>
          <w:spacing w:val="-7"/>
          <w:sz w:val="20"/>
        </w:rPr>
        <w:t> </w:t>
      </w:r>
      <w:r>
        <w:rPr>
          <w:sz w:val="20"/>
        </w:rPr>
        <w:t>opinion,</w:t>
      </w:r>
      <w:r>
        <w:rPr>
          <w:spacing w:val="-8"/>
          <w:sz w:val="20"/>
        </w:rPr>
        <w:t> </w:t>
      </w:r>
      <w:r>
        <w:rPr>
          <w:sz w:val="20"/>
        </w:rPr>
        <w:t>in</w:t>
      </w:r>
      <w:r>
        <w:rPr>
          <w:spacing w:val="-7"/>
          <w:sz w:val="20"/>
        </w:rPr>
        <w:t> </w:t>
      </w:r>
      <w:r>
        <w:rPr>
          <w:sz w:val="20"/>
        </w:rPr>
        <w:t>all</w:t>
      </w:r>
      <w:r>
        <w:rPr>
          <w:spacing w:val="-7"/>
          <w:sz w:val="20"/>
        </w:rPr>
        <w:t> </w:t>
      </w:r>
      <w:r>
        <w:rPr>
          <w:sz w:val="20"/>
        </w:rPr>
        <w:t>material</w:t>
      </w:r>
      <w:r>
        <w:rPr>
          <w:spacing w:val="-7"/>
          <w:sz w:val="20"/>
        </w:rPr>
        <w:t> </w:t>
      </w:r>
      <w:r>
        <w:rPr>
          <w:sz w:val="20"/>
        </w:rPr>
        <w:t>respects:</w:t>
      </w:r>
    </w:p>
    <w:p>
      <w:pPr>
        <w:pStyle w:val="ListParagraph"/>
        <w:numPr>
          <w:ilvl w:val="0"/>
          <w:numId w:val="18"/>
        </w:numPr>
        <w:tabs>
          <w:tab w:pos="1426" w:val="left" w:leader="none"/>
        </w:tabs>
        <w:spacing w:line="278" w:lineRule="auto" w:before="32" w:after="0"/>
        <w:ind w:left="1425" w:right="1154" w:hanging="360"/>
        <w:jc w:val="both"/>
        <w:rPr>
          <w:sz w:val="20"/>
        </w:rPr>
      </w:pPr>
      <w:r>
        <w:rPr>
          <w:sz w:val="20"/>
        </w:rPr>
        <w:t>Funds</w:t>
      </w:r>
      <w:r>
        <w:rPr>
          <w:spacing w:val="-4"/>
          <w:sz w:val="20"/>
        </w:rPr>
        <w:t> </w:t>
      </w:r>
      <w:r>
        <w:rPr>
          <w:sz w:val="20"/>
        </w:rPr>
        <w:t>from</w:t>
      </w:r>
      <w:r>
        <w:rPr>
          <w:spacing w:val="-5"/>
          <w:sz w:val="20"/>
        </w:rPr>
        <w:t> </w:t>
      </w:r>
      <w:r>
        <w:rPr>
          <w:sz w:val="20"/>
        </w:rPr>
        <w:t>whatever</w:t>
      </w:r>
      <w:r>
        <w:rPr>
          <w:spacing w:val="-4"/>
          <w:sz w:val="20"/>
        </w:rPr>
        <w:t> </w:t>
      </w:r>
      <w:r>
        <w:rPr>
          <w:sz w:val="20"/>
        </w:rPr>
        <w:t>source</w:t>
      </w:r>
      <w:r>
        <w:rPr>
          <w:spacing w:val="-4"/>
          <w:sz w:val="20"/>
        </w:rPr>
        <w:t> </w:t>
      </w:r>
      <w:r>
        <w:rPr>
          <w:sz w:val="20"/>
        </w:rPr>
        <w:t>administered</w:t>
      </w:r>
      <w:r>
        <w:rPr>
          <w:spacing w:val="-4"/>
          <w:sz w:val="20"/>
        </w:rPr>
        <w:t> </w:t>
      </w:r>
      <w:r>
        <w:rPr>
          <w:sz w:val="20"/>
        </w:rPr>
        <w:t>by</w:t>
      </w:r>
      <w:r>
        <w:rPr>
          <w:spacing w:val="-4"/>
          <w:sz w:val="20"/>
        </w:rPr>
        <w:t> </w:t>
      </w:r>
      <w:r>
        <w:rPr>
          <w:sz w:val="20"/>
        </w:rPr>
        <w:t>the</w:t>
      </w:r>
      <w:r>
        <w:rPr>
          <w:spacing w:val="-4"/>
          <w:sz w:val="20"/>
        </w:rPr>
        <w:t> </w:t>
      </w:r>
      <w:r>
        <w:rPr>
          <w:sz w:val="20"/>
        </w:rPr>
        <w:t>higher</w:t>
      </w:r>
      <w:r>
        <w:rPr>
          <w:spacing w:val="-4"/>
          <w:sz w:val="20"/>
        </w:rPr>
        <w:t> </w:t>
      </w:r>
      <w:r>
        <w:rPr>
          <w:sz w:val="20"/>
        </w:rPr>
        <w:t>education</w:t>
      </w:r>
      <w:r>
        <w:rPr>
          <w:spacing w:val="-5"/>
          <w:sz w:val="20"/>
        </w:rPr>
        <w:t> </w:t>
      </w:r>
      <w:r>
        <w:rPr>
          <w:sz w:val="20"/>
        </w:rPr>
        <w:t>institution</w:t>
      </w:r>
      <w:r>
        <w:rPr>
          <w:spacing w:val="-5"/>
          <w:sz w:val="20"/>
        </w:rPr>
        <w:t> </w:t>
      </w:r>
      <w:r>
        <w:rPr>
          <w:sz w:val="20"/>
        </w:rPr>
        <w:t>for</w:t>
      </w:r>
      <w:r>
        <w:rPr>
          <w:spacing w:val="-4"/>
          <w:sz w:val="20"/>
        </w:rPr>
        <w:t> </w:t>
      </w:r>
      <w:r>
        <w:rPr>
          <w:sz w:val="20"/>
        </w:rPr>
        <w:t>specific purposes</w:t>
      </w:r>
      <w:r>
        <w:rPr>
          <w:spacing w:val="-5"/>
          <w:sz w:val="20"/>
        </w:rPr>
        <w:t> </w:t>
      </w:r>
      <w:r>
        <w:rPr>
          <w:sz w:val="20"/>
        </w:rPr>
        <w:t>have</w:t>
      </w:r>
      <w:r>
        <w:rPr>
          <w:spacing w:val="-5"/>
          <w:sz w:val="20"/>
        </w:rPr>
        <w:t> </w:t>
      </w:r>
      <w:r>
        <w:rPr>
          <w:sz w:val="20"/>
        </w:rPr>
        <w:t>been</w:t>
      </w:r>
      <w:r>
        <w:rPr>
          <w:spacing w:val="-6"/>
          <w:sz w:val="20"/>
        </w:rPr>
        <w:t> </w:t>
      </w:r>
      <w:r>
        <w:rPr>
          <w:sz w:val="20"/>
        </w:rPr>
        <w:t>properly</w:t>
      </w:r>
      <w:r>
        <w:rPr>
          <w:spacing w:val="-6"/>
          <w:sz w:val="20"/>
        </w:rPr>
        <w:t> </w:t>
      </w:r>
      <w:r>
        <w:rPr>
          <w:sz w:val="20"/>
        </w:rPr>
        <w:t>applied</w:t>
      </w:r>
      <w:r>
        <w:rPr>
          <w:spacing w:val="-6"/>
          <w:sz w:val="20"/>
        </w:rPr>
        <w:t> </w:t>
      </w:r>
      <w:r>
        <w:rPr>
          <w:sz w:val="20"/>
        </w:rPr>
        <w:t>to</w:t>
      </w:r>
      <w:r>
        <w:rPr>
          <w:spacing w:val="-6"/>
          <w:sz w:val="20"/>
        </w:rPr>
        <w:t> </w:t>
      </w:r>
      <w:r>
        <w:rPr>
          <w:sz w:val="20"/>
        </w:rPr>
        <w:t>those</w:t>
      </w:r>
      <w:r>
        <w:rPr>
          <w:spacing w:val="-5"/>
          <w:sz w:val="20"/>
        </w:rPr>
        <w:t> </w:t>
      </w:r>
      <w:r>
        <w:rPr>
          <w:sz w:val="20"/>
        </w:rPr>
        <w:t>purposes</w:t>
      </w:r>
      <w:r>
        <w:rPr>
          <w:spacing w:val="-5"/>
          <w:sz w:val="20"/>
        </w:rPr>
        <w:t> </w:t>
      </w:r>
      <w:r>
        <w:rPr>
          <w:sz w:val="20"/>
        </w:rPr>
        <w:t>and</w:t>
      </w:r>
      <w:r>
        <w:rPr>
          <w:spacing w:val="-6"/>
          <w:sz w:val="20"/>
        </w:rPr>
        <w:t> </w:t>
      </w:r>
      <w:r>
        <w:rPr>
          <w:sz w:val="20"/>
        </w:rPr>
        <w:t>managed</w:t>
      </w:r>
      <w:r>
        <w:rPr>
          <w:spacing w:val="-6"/>
          <w:sz w:val="20"/>
        </w:rPr>
        <w:t> </w:t>
      </w:r>
      <w:r>
        <w:rPr>
          <w:sz w:val="20"/>
        </w:rPr>
        <w:t>in</w:t>
      </w:r>
      <w:r>
        <w:rPr>
          <w:spacing w:val="-6"/>
          <w:sz w:val="20"/>
        </w:rPr>
        <w:t> </w:t>
      </w:r>
      <w:r>
        <w:rPr>
          <w:sz w:val="20"/>
        </w:rPr>
        <w:t>accordance</w:t>
      </w:r>
      <w:r>
        <w:rPr>
          <w:spacing w:val="-5"/>
          <w:sz w:val="20"/>
        </w:rPr>
        <w:t> </w:t>
      </w:r>
      <w:r>
        <w:rPr>
          <w:sz w:val="20"/>
        </w:rPr>
        <w:t>with relevant</w:t>
      </w:r>
      <w:r>
        <w:rPr>
          <w:spacing w:val="-1"/>
          <w:sz w:val="20"/>
        </w:rPr>
        <w:t> </w:t>
      </w:r>
      <w:r>
        <w:rPr>
          <w:sz w:val="20"/>
        </w:rPr>
        <w:t>legislation.</w:t>
      </w:r>
    </w:p>
    <w:p>
      <w:pPr>
        <w:pStyle w:val="ListParagraph"/>
        <w:numPr>
          <w:ilvl w:val="0"/>
          <w:numId w:val="18"/>
        </w:numPr>
        <w:tabs>
          <w:tab w:pos="1426" w:val="left" w:leader="none"/>
        </w:tabs>
        <w:spacing w:line="276" w:lineRule="auto" w:before="0" w:after="0"/>
        <w:ind w:left="1425" w:right="1156" w:hanging="360"/>
        <w:jc w:val="both"/>
        <w:rPr>
          <w:sz w:val="20"/>
        </w:rPr>
      </w:pPr>
      <w:r>
        <w:rPr>
          <w:sz w:val="20"/>
        </w:rPr>
        <w:t>Funds</w:t>
      </w:r>
      <w:r>
        <w:rPr>
          <w:spacing w:val="-16"/>
          <w:sz w:val="20"/>
        </w:rPr>
        <w:t> </w:t>
      </w:r>
      <w:r>
        <w:rPr>
          <w:sz w:val="20"/>
        </w:rPr>
        <w:t>provided</w:t>
      </w:r>
      <w:r>
        <w:rPr>
          <w:spacing w:val="-16"/>
          <w:sz w:val="20"/>
        </w:rPr>
        <w:t> </w:t>
      </w:r>
      <w:r>
        <w:rPr>
          <w:sz w:val="20"/>
        </w:rPr>
        <w:t>by</w:t>
      </w:r>
      <w:r>
        <w:rPr>
          <w:spacing w:val="-16"/>
          <w:sz w:val="20"/>
        </w:rPr>
        <w:t> </w:t>
      </w:r>
      <w:r>
        <w:rPr>
          <w:sz w:val="20"/>
        </w:rPr>
        <w:t>the</w:t>
      </w:r>
      <w:r>
        <w:rPr>
          <w:spacing w:val="-16"/>
          <w:sz w:val="20"/>
        </w:rPr>
        <w:t> </w:t>
      </w:r>
      <w:r>
        <w:rPr>
          <w:sz w:val="20"/>
        </w:rPr>
        <w:t>OfS</w:t>
      </w:r>
      <w:r>
        <w:rPr>
          <w:spacing w:val="-16"/>
          <w:sz w:val="20"/>
        </w:rPr>
        <w:t> </w:t>
      </w:r>
      <w:r>
        <w:rPr>
          <w:sz w:val="20"/>
        </w:rPr>
        <w:t>and</w:t>
      </w:r>
      <w:r>
        <w:rPr>
          <w:spacing w:val="-15"/>
          <w:sz w:val="20"/>
        </w:rPr>
        <w:t> </w:t>
      </w:r>
      <w:r>
        <w:rPr>
          <w:sz w:val="20"/>
        </w:rPr>
        <w:t>Research</w:t>
      </w:r>
      <w:r>
        <w:rPr>
          <w:spacing w:val="-16"/>
          <w:sz w:val="20"/>
        </w:rPr>
        <w:t> </w:t>
      </w:r>
      <w:r>
        <w:rPr>
          <w:sz w:val="20"/>
        </w:rPr>
        <w:t>England</w:t>
      </w:r>
      <w:r>
        <w:rPr>
          <w:spacing w:val="-16"/>
          <w:sz w:val="20"/>
        </w:rPr>
        <w:t> </w:t>
      </w:r>
      <w:r>
        <w:rPr>
          <w:sz w:val="20"/>
        </w:rPr>
        <w:t>have</w:t>
      </w:r>
      <w:r>
        <w:rPr>
          <w:spacing w:val="-16"/>
          <w:sz w:val="20"/>
        </w:rPr>
        <w:t> </w:t>
      </w:r>
      <w:r>
        <w:rPr>
          <w:sz w:val="20"/>
        </w:rPr>
        <w:t>been</w:t>
      </w:r>
      <w:r>
        <w:rPr>
          <w:spacing w:val="-16"/>
          <w:sz w:val="20"/>
        </w:rPr>
        <w:t> </w:t>
      </w:r>
      <w:r>
        <w:rPr>
          <w:sz w:val="20"/>
        </w:rPr>
        <w:t>applied</w:t>
      </w:r>
      <w:r>
        <w:rPr>
          <w:spacing w:val="-16"/>
          <w:sz w:val="20"/>
        </w:rPr>
        <w:t> </w:t>
      </w:r>
      <w:r>
        <w:rPr>
          <w:sz w:val="20"/>
        </w:rPr>
        <w:t>in</w:t>
      </w:r>
      <w:r>
        <w:rPr>
          <w:spacing w:val="-15"/>
          <w:sz w:val="20"/>
        </w:rPr>
        <w:t> </w:t>
      </w:r>
      <w:r>
        <w:rPr>
          <w:sz w:val="20"/>
        </w:rPr>
        <w:t>accordance</w:t>
      </w:r>
      <w:r>
        <w:rPr>
          <w:spacing w:val="-16"/>
          <w:sz w:val="20"/>
        </w:rPr>
        <w:t> </w:t>
      </w:r>
      <w:r>
        <w:rPr>
          <w:sz w:val="20"/>
        </w:rPr>
        <w:t>with</w:t>
      </w:r>
      <w:r>
        <w:rPr>
          <w:spacing w:val="-16"/>
          <w:sz w:val="20"/>
        </w:rPr>
        <w:t> </w:t>
      </w:r>
      <w:r>
        <w:rPr>
          <w:sz w:val="20"/>
        </w:rPr>
        <w:t>the </w:t>
      </w:r>
      <w:r>
        <w:rPr>
          <w:spacing w:val="-2"/>
          <w:sz w:val="20"/>
        </w:rPr>
        <w:t>Terms</w:t>
      </w:r>
      <w:r>
        <w:rPr>
          <w:spacing w:val="-7"/>
          <w:sz w:val="20"/>
        </w:rPr>
        <w:t> </w:t>
      </w:r>
      <w:r>
        <w:rPr>
          <w:spacing w:val="-2"/>
          <w:sz w:val="20"/>
        </w:rPr>
        <w:t>and</w:t>
      </w:r>
      <w:r>
        <w:rPr>
          <w:spacing w:val="-8"/>
          <w:sz w:val="20"/>
        </w:rPr>
        <w:t> </w:t>
      </w:r>
      <w:r>
        <w:rPr>
          <w:spacing w:val="-2"/>
          <w:sz w:val="20"/>
        </w:rPr>
        <w:t>Conditions</w:t>
      </w:r>
      <w:r>
        <w:rPr>
          <w:spacing w:val="-7"/>
          <w:sz w:val="20"/>
        </w:rPr>
        <w:t> </w:t>
      </w:r>
      <w:r>
        <w:rPr>
          <w:spacing w:val="-2"/>
          <w:sz w:val="20"/>
        </w:rPr>
        <w:t>of</w:t>
      </w:r>
      <w:r>
        <w:rPr>
          <w:spacing w:val="-8"/>
          <w:sz w:val="20"/>
        </w:rPr>
        <w:t> </w:t>
      </w:r>
      <w:r>
        <w:rPr>
          <w:spacing w:val="-2"/>
          <w:sz w:val="20"/>
        </w:rPr>
        <w:t>Funding</w:t>
      </w:r>
      <w:r>
        <w:rPr>
          <w:spacing w:val="-9"/>
          <w:sz w:val="20"/>
        </w:rPr>
        <w:t> </w:t>
      </w:r>
      <w:r>
        <w:rPr>
          <w:spacing w:val="-2"/>
          <w:sz w:val="20"/>
        </w:rPr>
        <w:t>and</w:t>
      </w:r>
      <w:r>
        <w:rPr>
          <w:spacing w:val="-8"/>
          <w:sz w:val="20"/>
        </w:rPr>
        <w:t> </w:t>
      </w:r>
      <w:r>
        <w:rPr>
          <w:spacing w:val="-2"/>
          <w:sz w:val="20"/>
        </w:rPr>
        <w:t>any</w:t>
      </w:r>
      <w:r>
        <w:rPr>
          <w:spacing w:val="-8"/>
          <w:sz w:val="20"/>
        </w:rPr>
        <w:t> </w:t>
      </w:r>
      <w:r>
        <w:rPr>
          <w:spacing w:val="-2"/>
          <w:sz w:val="20"/>
        </w:rPr>
        <w:t>other</w:t>
      </w:r>
      <w:r>
        <w:rPr>
          <w:spacing w:val="-8"/>
          <w:sz w:val="20"/>
        </w:rPr>
        <w:t> </w:t>
      </w:r>
      <w:r>
        <w:rPr>
          <w:spacing w:val="-2"/>
          <w:sz w:val="20"/>
        </w:rPr>
        <w:t>terms</w:t>
      </w:r>
      <w:r>
        <w:rPr>
          <w:spacing w:val="-7"/>
          <w:sz w:val="20"/>
        </w:rPr>
        <w:t> </w:t>
      </w:r>
      <w:r>
        <w:rPr>
          <w:spacing w:val="-2"/>
          <w:sz w:val="20"/>
        </w:rPr>
        <w:t>and</w:t>
      </w:r>
      <w:r>
        <w:rPr>
          <w:spacing w:val="-8"/>
          <w:sz w:val="20"/>
        </w:rPr>
        <w:t> </w:t>
      </w:r>
      <w:r>
        <w:rPr>
          <w:spacing w:val="-2"/>
          <w:sz w:val="20"/>
        </w:rPr>
        <w:t>conditions</w:t>
      </w:r>
      <w:r>
        <w:rPr>
          <w:spacing w:val="-7"/>
          <w:sz w:val="20"/>
        </w:rPr>
        <w:t> </w:t>
      </w:r>
      <w:r>
        <w:rPr>
          <w:spacing w:val="-2"/>
          <w:sz w:val="20"/>
        </w:rPr>
        <w:t>attached</w:t>
      </w:r>
      <w:r>
        <w:rPr>
          <w:spacing w:val="-8"/>
          <w:sz w:val="20"/>
        </w:rPr>
        <w:t> </w:t>
      </w:r>
      <w:r>
        <w:rPr>
          <w:spacing w:val="-2"/>
          <w:sz w:val="20"/>
        </w:rPr>
        <w:t>to</w:t>
      </w:r>
      <w:r>
        <w:rPr>
          <w:spacing w:val="-8"/>
          <w:sz w:val="20"/>
        </w:rPr>
        <w:t> </w:t>
      </w:r>
      <w:r>
        <w:rPr>
          <w:spacing w:val="-2"/>
          <w:sz w:val="20"/>
        </w:rPr>
        <w:t>them.</w:t>
      </w:r>
    </w:p>
    <w:p>
      <w:pPr>
        <w:pStyle w:val="ListParagraph"/>
        <w:numPr>
          <w:ilvl w:val="0"/>
          <w:numId w:val="18"/>
        </w:numPr>
        <w:tabs>
          <w:tab w:pos="1426" w:val="left" w:leader="none"/>
        </w:tabs>
        <w:spacing w:line="240" w:lineRule="auto" w:before="1" w:after="0"/>
        <w:ind w:left="1425" w:right="0" w:hanging="361"/>
        <w:jc w:val="both"/>
        <w:rPr>
          <w:sz w:val="20"/>
        </w:rPr>
      </w:pPr>
      <w:r>
        <w:rPr>
          <w:spacing w:val="-4"/>
          <w:sz w:val="20"/>
        </w:rPr>
        <w:t>The</w:t>
      </w:r>
      <w:r>
        <w:rPr>
          <w:spacing w:val="-12"/>
          <w:sz w:val="20"/>
        </w:rPr>
        <w:t> </w:t>
      </w:r>
      <w:r>
        <w:rPr>
          <w:spacing w:val="-4"/>
          <w:sz w:val="20"/>
        </w:rPr>
        <w:t>requirements</w:t>
      </w:r>
      <w:r>
        <w:rPr>
          <w:spacing w:val="-12"/>
          <w:sz w:val="20"/>
        </w:rPr>
        <w:t> </w:t>
      </w:r>
      <w:r>
        <w:rPr>
          <w:spacing w:val="-4"/>
          <w:sz w:val="20"/>
        </w:rPr>
        <w:t>of</w:t>
      </w:r>
      <w:r>
        <w:rPr>
          <w:spacing w:val="-12"/>
          <w:sz w:val="20"/>
        </w:rPr>
        <w:t> </w:t>
      </w:r>
      <w:r>
        <w:rPr>
          <w:spacing w:val="-4"/>
          <w:sz w:val="20"/>
        </w:rPr>
        <w:t>the</w:t>
      </w:r>
      <w:r>
        <w:rPr>
          <w:spacing w:val="-12"/>
          <w:sz w:val="20"/>
        </w:rPr>
        <w:t> </w:t>
      </w:r>
      <w:r>
        <w:rPr>
          <w:spacing w:val="-4"/>
          <w:sz w:val="20"/>
        </w:rPr>
        <w:t>OfS’s</w:t>
      </w:r>
      <w:r>
        <w:rPr>
          <w:spacing w:val="-12"/>
          <w:sz w:val="20"/>
        </w:rPr>
        <w:t> </w:t>
      </w:r>
      <w:r>
        <w:rPr>
          <w:spacing w:val="-4"/>
          <w:sz w:val="20"/>
        </w:rPr>
        <w:t>accounts</w:t>
      </w:r>
      <w:r>
        <w:rPr>
          <w:spacing w:val="-11"/>
          <w:sz w:val="20"/>
        </w:rPr>
        <w:t> </w:t>
      </w:r>
      <w:r>
        <w:rPr>
          <w:spacing w:val="-4"/>
          <w:sz w:val="20"/>
        </w:rPr>
        <w:t>direction</w:t>
      </w:r>
      <w:r>
        <w:rPr>
          <w:spacing w:val="-12"/>
          <w:sz w:val="20"/>
        </w:rPr>
        <w:t> </w:t>
      </w:r>
      <w:r>
        <w:rPr>
          <w:spacing w:val="-4"/>
          <w:sz w:val="20"/>
        </w:rPr>
        <w:t>have</w:t>
      </w:r>
      <w:r>
        <w:rPr>
          <w:spacing w:val="-12"/>
          <w:sz w:val="20"/>
        </w:rPr>
        <w:t> </w:t>
      </w:r>
      <w:r>
        <w:rPr>
          <w:spacing w:val="-4"/>
          <w:sz w:val="20"/>
        </w:rPr>
        <w:t>been</w:t>
      </w:r>
      <w:r>
        <w:rPr>
          <w:spacing w:val="-11"/>
          <w:sz w:val="20"/>
        </w:rPr>
        <w:t> </w:t>
      </w:r>
      <w:r>
        <w:rPr>
          <w:spacing w:val="-4"/>
          <w:sz w:val="20"/>
        </w:rPr>
        <w:t>met.</w:t>
      </w:r>
    </w:p>
    <w:p>
      <w:pPr>
        <w:pStyle w:val="BodyText"/>
        <w:spacing w:line="278" w:lineRule="auto" w:before="156"/>
        <w:ind w:left="997" w:right="1153"/>
        <w:jc w:val="both"/>
      </w:pPr>
      <w:r>
        <w:rPr>
          <w:spacing w:val="-4"/>
        </w:rPr>
        <w:t>We</w:t>
      </w:r>
      <w:r>
        <w:rPr>
          <w:spacing w:val="-9"/>
        </w:rPr>
        <w:t> </w:t>
      </w:r>
      <w:r>
        <w:rPr>
          <w:spacing w:val="-4"/>
        </w:rPr>
        <w:t>have</w:t>
      </w:r>
      <w:r>
        <w:rPr>
          <w:spacing w:val="-9"/>
        </w:rPr>
        <w:t> </w:t>
      </w:r>
      <w:r>
        <w:rPr>
          <w:spacing w:val="-4"/>
        </w:rPr>
        <w:t>nothing</w:t>
      </w:r>
      <w:r>
        <w:rPr>
          <w:spacing w:val="-11"/>
        </w:rPr>
        <w:t> </w:t>
      </w:r>
      <w:r>
        <w:rPr>
          <w:spacing w:val="-4"/>
        </w:rPr>
        <w:t>to</w:t>
      </w:r>
      <w:r>
        <w:rPr>
          <w:spacing w:val="-11"/>
        </w:rPr>
        <w:t> </w:t>
      </w:r>
      <w:r>
        <w:rPr>
          <w:spacing w:val="-4"/>
        </w:rPr>
        <w:t>report</w:t>
      </w:r>
      <w:r>
        <w:rPr>
          <w:spacing w:val="-9"/>
        </w:rPr>
        <w:t> </w:t>
      </w:r>
      <w:r>
        <w:rPr>
          <w:spacing w:val="-4"/>
        </w:rPr>
        <w:t>in</w:t>
      </w:r>
      <w:r>
        <w:rPr>
          <w:spacing w:val="-10"/>
        </w:rPr>
        <w:t> </w:t>
      </w:r>
      <w:r>
        <w:rPr>
          <w:spacing w:val="-4"/>
        </w:rPr>
        <w:t>respect</w:t>
      </w:r>
      <w:r>
        <w:rPr>
          <w:spacing w:val="-11"/>
        </w:rPr>
        <w:t> </w:t>
      </w:r>
      <w:r>
        <w:rPr>
          <w:spacing w:val="-4"/>
        </w:rPr>
        <w:t>of</w:t>
      </w:r>
      <w:r>
        <w:rPr>
          <w:spacing w:val="-11"/>
        </w:rPr>
        <w:t> </w:t>
      </w:r>
      <w:r>
        <w:rPr>
          <w:spacing w:val="-4"/>
        </w:rPr>
        <w:t>the</w:t>
      </w:r>
      <w:r>
        <w:rPr>
          <w:spacing w:val="-9"/>
        </w:rPr>
        <w:t> </w:t>
      </w:r>
      <w:r>
        <w:rPr>
          <w:spacing w:val="-4"/>
        </w:rPr>
        <w:t>following</w:t>
      </w:r>
      <w:r>
        <w:rPr>
          <w:spacing w:val="-9"/>
        </w:rPr>
        <w:t> </w:t>
      </w:r>
      <w:r>
        <w:rPr>
          <w:spacing w:val="-4"/>
        </w:rPr>
        <w:t>matters</w:t>
      </w:r>
      <w:r>
        <w:rPr>
          <w:spacing w:val="-9"/>
        </w:rPr>
        <w:t> </w:t>
      </w:r>
      <w:r>
        <w:rPr>
          <w:spacing w:val="-4"/>
        </w:rPr>
        <w:t>in</w:t>
      </w:r>
      <w:r>
        <w:rPr>
          <w:spacing w:val="-10"/>
        </w:rPr>
        <w:t> </w:t>
      </w:r>
      <w:r>
        <w:rPr>
          <w:spacing w:val="-4"/>
        </w:rPr>
        <w:t>relation</w:t>
      </w:r>
      <w:r>
        <w:rPr>
          <w:spacing w:val="-10"/>
        </w:rPr>
        <w:t> </w:t>
      </w:r>
      <w:r>
        <w:rPr>
          <w:spacing w:val="-4"/>
        </w:rPr>
        <w:t>to</w:t>
      </w:r>
      <w:r>
        <w:rPr>
          <w:spacing w:val="-11"/>
        </w:rPr>
        <w:t> </w:t>
      </w:r>
      <w:r>
        <w:rPr>
          <w:spacing w:val="-4"/>
        </w:rPr>
        <w:t>which</w:t>
      </w:r>
      <w:r>
        <w:rPr>
          <w:spacing w:val="-10"/>
        </w:rPr>
        <w:t> </w:t>
      </w:r>
      <w:r>
        <w:rPr>
          <w:spacing w:val="-4"/>
        </w:rPr>
        <w:t>the</w:t>
      </w:r>
      <w:r>
        <w:rPr>
          <w:spacing w:val="-9"/>
        </w:rPr>
        <w:t> </w:t>
      </w:r>
      <w:r>
        <w:rPr>
          <w:spacing w:val="-4"/>
        </w:rPr>
        <w:t>OfS</w:t>
      </w:r>
      <w:r>
        <w:rPr>
          <w:spacing w:val="-9"/>
        </w:rPr>
        <w:t> </w:t>
      </w:r>
      <w:r>
        <w:rPr>
          <w:spacing w:val="-4"/>
        </w:rPr>
        <w:t>requires </w:t>
      </w:r>
      <w:r>
        <w:rPr/>
        <w:t>us</w:t>
      </w:r>
      <w:r>
        <w:rPr>
          <w:spacing w:val="-6"/>
        </w:rPr>
        <w:t> </w:t>
      </w:r>
      <w:r>
        <w:rPr/>
        <w:t>to</w:t>
      </w:r>
      <w:r>
        <w:rPr>
          <w:spacing w:val="-7"/>
        </w:rPr>
        <w:t> </w:t>
      </w:r>
      <w:r>
        <w:rPr/>
        <w:t>report</w:t>
      </w:r>
      <w:r>
        <w:rPr>
          <w:spacing w:val="-8"/>
        </w:rPr>
        <w:t> </w:t>
      </w:r>
      <w:r>
        <w:rPr/>
        <w:t>to</w:t>
      </w:r>
      <w:r>
        <w:rPr>
          <w:spacing w:val="-7"/>
        </w:rPr>
        <w:t> </w:t>
      </w:r>
      <w:r>
        <w:rPr/>
        <w:t>you</w:t>
      </w:r>
      <w:r>
        <w:rPr>
          <w:spacing w:val="-7"/>
        </w:rPr>
        <w:t> </w:t>
      </w:r>
      <w:r>
        <w:rPr/>
        <w:t>if,</w:t>
      </w:r>
      <w:r>
        <w:rPr>
          <w:spacing w:val="-8"/>
        </w:rPr>
        <w:t> </w:t>
      </w:r>
      <w:r>
        <w:rPr/>
        <w:t>in</w:t>
      </w:r>
      <w:r>
        <w:rPr>
          <w:spacing w:val="-7"/>
        </w:rPr>
        <w:t> </w:t>
      </w:r>
      <w:r>
        <w:rPr/>
        <w:t>our</w:t>
      </w:r>
      <w:r>
        <w:rPr>
          <w:spacing w:val="-7"/>
        </w:rPr>
        <w:t> </w:t>
      </w:r>
      <w:r>
        <w:rPr/>
        <w:t>opinion:</w:t>
      </w:r>
    </w:p>
    <w:p>
      <w:pPr>
        <w:pStyle w:val="ListParagraph"/>
        <w:numPr>
          <w:ilvl w:val="0"/>
          <w:numId w:val="18"/>
        </w:numPr>
        <w:tabs>
          <w:tab w:pos="1425" w:val="left" w:leader="none"/>
          <w:tab w:pos="1426" w:val="left" w:leader="none"/>
        </w:tabs>
        <w:spacing w:line="278" w:lineRule="auto" w:before="118" w:after="0"/>
        <w:ind w:left="1425" w:right="1152" w:hanging="360"/>
        <w:jc w:val="left"/>
        <w:rPr>
          <w:sz w:val="20"/>
        </w:rPr>
      </w:pPr>
      <w:r>
        <w:rPr>
          <w:spacing w:val="-2"/>
          <w:sz w:val="20"/>
        </w:rPr>
        <w:t>Central’s</w:t>
      </w:r>
      <w:r>
        <w:rPr>
          <w:spacing w:val="-14"/>
          <w:sz w:val="20"/>
        </w:rPr>
        <w:t> </w:t>
      </w:r>
      <w:r>
        <w:rPr>
          <w:spacing w:val="-2"/>
          <w:sz w:val="20"/>
        </w:rPr>
        <w:t>grant</w:t>
      </w:r>
      <w:r>
        <w:rPr>
          <w:spacing w:val="-13"/>
          <w:sz w:val="20"/>
        </w:rPr>
        <w:t> </w:t>
      </w:r>
      <w:r>
        <w:rPr>
          <w:spacing w:val="-2"/>
          <w:sz w:val="20"/>
        </w:rPr>
        <w:t>and</w:t>
      </w:r>
      <w:r>
        <w:rPr>
          <w:spacing w:val="-14"/>
          <w:sz w:val="20"/>
        </w:rPr>
        <w:t> </w:t>
      </w:r>
      <w:r>
        <w:rPr>
          <w:spacing w:val="-2"/>
          <w:sz w:val="20"/>
        </w:rPr>
        <w:t>fee</w:t>
      </w:r>
      <w:r>
        <w:rPr>
          <w:spacing w:val="-13"/>
          <w:sz w:val="20"/>
        </w:rPr>
        <w:t> </w:t>
      </w:r>
      <w:r>
        <w:rPr>
          <w:spacing w:val="-2"/>
          <w:sz w:val="20"/>
        </w:rPr>
        <w:t>income,</w:t>
      </w:r>
      <w:r>
        <w:rPr>
          <w:spacing w:val="-14"/>
          <w:sz w:val="20"/>
        </w:rPr>
        <w:t> </w:t>
      </w:r>
      <w:r>
        <w:rPr>
          <w:spacing w:val="-2"/>
          <w:sz w:val="20"/>
        </w:rPr>
        <w:t>as</w:t>
      </w:r>
      <w:r>
        <w:rPr>
          <w:spacing w:val="-13"/>
          <w:sz w:val="20"/>
        </w:rPr>
        <w:t> </w:t>
      </w:r>
      <w:r>
        <w:rPr>
          <w:spacing w:val="-2"/>
          <w:sz w:val="20"/>
        </w:rPr>
        <w:t>disclosed</w:t>
      </w:r>
      <w:r>
        <w:rPr>
          <w:spacing w:val="-14"/>
          <w:sz w:val="20"/>
        </w:rPr>
        <w:t> </w:t>
      </w:r>
      <w:r>
        <w:rPr>
          <w:spacing w:val="-2"/>
          <w:sz w:val="20"/>
        </w:rPr>
        <w:t>in</w:t>
      </w:r>
      <w:r>
        <w:rPr>
          <w:spacing w:val="-13"/>
          <w:sz w:val="20"/>
        </w:rPr>
        <w:t> </w:t>
      </w:r>
      <w:r>
        <w:rPr>
          <w:spacing w:val="-2"/>
          <w:sz w:val="20"/>
        </w:rPr>
        <w:t>the</w:t>
      </w:r>
      <w:r>
        <w:rPr>
          <w:spacing w:val="-14"/>
          <w:sz w:val="20"/>
        </w:rPr>
        <w:t> </w:t>
      </w:r>
      <w:r>
        <w:rPr>
          <w:spacing w:val="-2"/>
          <w:sz w:val="20"/>
        </w:rPr>
        <w:t>note</w:t>
      </w:r>
      <w:r>
        <w:rPr>
          <w:spacing w:val="-13"/>
          <w:sz w:val="20"/>
        </w:rPr>
        <w:t> </w:t>
      </w:r>
      <w:r>
        <w:rPr>
          <w:spacing w:val="-2"/>
          <w:sz w:val="20"/>
        </w:rPr>
        <w:t>to</w:t>
      </w:r>
      <w:r>
        <w:rPr>
          <w:spacing w:val="-14"/>
          <w:sz w:val="20"/>
        </w:rPr>
        <w:t> </w:t>
      </w:r>
      <w:r>
        <w:rPr>
          <w:spacing w:val="-2"/>
          <w:sz w:val="20"/>
        </w:rPr>
        <w:t>the</w:t>
      </w:r>
      <w:r>
        <w:rPr>
          <w:spacing w:val="-13"/>
          <w:sz w:val="20"/>
        </w:rPr>
        <w:t> </w:t>
      </w:r>
      <w:r>
        <w:rPr>
          <w:spacing w:val="-2"/>
          <w:sz w:val="20"/>
        </w:rPr>
        <w:t>accounts,</w:t>
      </w:r>
      <w:r>
        <w:rPr>
          <w:spacing w:val="-14"/>
          <w:sz w:val="20"/>
        </w:rPr>
        <w:t> </w:t>
      </w:r>
      <w:r>
        <w:rPr>
          <w:spacing w:val="-2"/>
          <w:sz w:val="20"/>
        </w:rPr>
        <w:t>has</w:t>
      </w:r>
      <w:r>
        <w:rPr>
          <w:spacing w:val="-14"/>
          <w:sz w:val="20"/>
        </w:rPr>
        <w:t> </w:t>
      </w:r>
      <w:r>
        <w:rPr>
          <w:spacing w:val="-2"/>
          <w:sz w:val="20"/>
        </w:rPr>
        <w:t>been</w:t>
      </w:r>
      <w:r>
        <w:rPr>
          <w:spacing w:val="-13"/>
          <w:sz w:val="20"/>
        </w:rPr>
        <w:t> </w:t>
      </w:r>
      <w:r>
        <w:rPr>
          <w:spacing w:val="-2"/>
          <w:sz w:val="20"/>
        </w:rPr>
        <w:t>materially misstated.</w:t>
      </w:r>
    </w:p>
    <w:p>
      <w:pPr>
        <w:spacing w:after="0" w:line="278" w:lineRule="auto"/>
        <w:jc w:val="left"/>
        <w:rPr>
          <w:sz w:val="20"/>
        </w:rPr>
        <w:sectPr>
          <w:pgSz w:w="11910" w:h="16840"/>
          <w:pgMar w:header="712" w:footer="779" w:top="1320" w:bottom="960" w:left="420" w:right="260"/>
        </w:sectPr>
      </w:pPr>
    </w:p>
    <w:p>
      <w:pPr>
        <w:pStyle w:val="ListParagraph"/>
        <w:numPr>
          <w:ilvl w:val="0"/>
          <w:numId w:val="18"/>
        </w:numPr>
        <w:tabs>
          <w:tab w:pos="1426" w:val="left" w:leader="none"/>
        </w:tabs>
        <w:spacing w:line="276" w:lineRule="auto" w:before="123" w:after="0"/>
        <w:ind w:left="1425" w:right="1158" w:hanging="360"/>
        <w:jc w:val="both"/>
        <w:rPr>
          <w:sz w:val="20"/>
        </w:rPr>
      </w:pPr>
      <w:r>
        <w:rPr>
          <w:sz w:val="20"/>
        </w:rPr>
        <w:t>Central’s</w:t>
      </w:r>
      <w:r>
        <w:rPr>
          <w:spacing w:val="-11"/>
          <w:sz w:val="20"/>
        </w:rPr>
        <w:t> </w:t>
      </w:r>
      <w:r>
        <w:rPr>
          <w:sz w:val="20"/>
        </w:rPr>
        <w:t>expenditure</w:t>
      </w:r>
      <w:r>
        <w:rPr>
          <w:spacing w:val="-11"/>
          <w:sz w:val="20"/>
        </w:rPr>
        <w:t> </w:t>
      </w:r>
      <w:r>
        <w:rPr>
          <w:sz w:val="20"/>
        </w:rPr>
        <w:t>on</w:t>
      </w:r>
      <w:r>
        <w:rPr>
          <w:spacing w:val="-11"/>
          <w:sz w:val="20"/>
        </w:rPr>
        <w:t> </w:t>
      </w:r>
      <w:r>
        <w:rPr>
          <w:sz w:val="20"/>
        </w:rPr>
        <w:t>access</w:t>
      </w:r>
      <w:r>
        <w:rPr>
          <w:spacing w:val="-11"/>
          <w:sz w:val="20"/>
        </w:rPr>
        <w:t> </w:t>
      </w:r>
      <w:r>
        <w:rPr>
          <w:sz w:val="20"/>
        </w:rPr>
        <w:t>and</w:t>
      </w:r>
      <w:r>
        <w:rPr>
          <w:spacing w:val="-12"/>
          <w:sz w:val="20"/>
        </w:rPr>
        <w:t> </w:t>
      </w:r>
      <w:r>
        <w:rPr>
          <w:sz w:val="20"/>
        </w:rPr>
        <w:t>participation</w:t>
      </w:r>
      <w:r>
        <w:rPr>
          <w:spacing w:val="-11"/>
          <w:sz w:val="20"/>
        </w:rPr>
        <w:t> </w:t>
      </w:r>
      <w:r>
        <w:rPr>
          <w:sz w:val="20"/>
        </w:rPr>
        <w:t>activities</w:t>
      </w:r>
      <w:r>
        <w:rPr>
          <w:spacing w:val="-12"/>
          <w:sz w:val="20"/>
        </w:rPr>
        <w:t> </w:t>
      </w:r>
      <w:r>
        <w:rPr>
          <w:sz w:val="20"/>
        </w:rPr>
        <w:t>for</w:t>
      </w:r>
      <w:r>
        <w:rPr>
          <w:spacing w:val="-11"/>
          <w:sz w:val="20"/>
        </w:rPr>
        <w:t> </w:t>
      </w:r>
      <w:r>
        <w:rPr>
          <w:sz w:val="20"/>
        </w:rPr>
        <w:t>the</w:t>
      </w:r>
      <w:r>
        <w:rPr>
          <w:spacing w:val="-11"/>
          <w:sz w:val="20"/>
        </w:rPr>
        <w:t> </w:t>
      </w:r>
      <w:r>
        <w:rPr>
          <w:sz w:val="20"/>
        </w:rPr>
        <w:t>financial</w:t>
      </w:r>
      <w:r>
        <w:rPr>
          <w:spacing w:val="-11"/>
          <w:sz w:val="20"/>
        </w:rPr>
        <w:t> </w:t>
      </w:r>
      <w:r>
        <w:rPr>
          <w:sz w:val="20"/>
        </w:rPr>
        <w:t>year</w:t>
      </w:r>
      <w:r>
        <w:rPr>
          <w:spacing w:val="-12"/>
          <w:sz w:val="20"/>
        </w:rPr>
        <w:t> </w:t>
      </w:r>
      <w:r>
        <w:rPr>
          <w:sz w:val="20"/>
        </w:rPr>
        <w:t>has</w:t>
      </w:r>
      <w:r>
        <w:rPr>
          <w:spacing w:val="-11"/>
          <w:sz w:val="20"/>
        </w:rPr>
        <w:t> </w:t>
      </w:r>
      <w:r>
        <w:rPr>
          <w:sz w:val="20"/>
        </w:rPr>
        <w:t>been materially</w:t>
      </w:r>
      <w:r>
        <w:rPr>
          <w:spacing w:val="-13"/>
          <w:sz w:val="20"/>
        </w:rPr>
        <w:t> </w:t>
      </w:r>
      <w:r>
        <w:rPr>
          <w:sz w:val="20"/>
        </w:rPr>
        <w:t>misstated.</w:t>
      </w:r>
    </w:p>
    <w:p>
      <w:pPr>
        <w:pStyle w:val="BodyText"/>
        <w:spacing w:before="96"/>
        <w:ind w:left="998"/>
        <w:jc w:val="both"/>
        <w:rPr>
          <w:rFonts w:ascii="Arial Black"/>
        </w:rPr>
      </w:pPr>
      <w:r>
        <w:rPr>
          <w:rFonts w:ascii="Arial Black"/>
          <w:w w:val="90"/>
        </w:rPr>
        <w:t>Responsibilities</w:t>
      </w:r>
      <w:r>
        <w:rPr>
          <w:rFonts w:ascii="Arial Black"/>
          <w:spacing w:val="-3"/>
          <w:w w:val="90"/>
        </w:rPr>
        <w:t> </w:t>
      </w:r>
      <w:r>
        <w:rPr>
          <w:rFonts w:ascii="Arial Black"/>
          <w:w w:val="90"/>
        </w:rPr>
        <w:t>of</w:t>
      </w:r>
      <w:r>
        <w:rPr>
          <w:rFonts w:ascii="Arial Black"/>
          <w:spacing w:val="-2"/>
          <w:w w:val="90"/>
        </w:rPr>
        <w:t> </w:t>
      </w:r>
      <w:r>
        <w:rPr>
          <w:rFonts w:ascii="Arial Black"/>
          <w:w w:val="90"/>
        </w:rPr>
        <w:t>the</w:t>
      </w:r>
      <w:r>
        <w:rPr>
          <w:rFonts w:ascii="Arial Black"/>
          <w:spacing w:val="-1"/>
          <w:w w:val="90"/>
        </w:rPr>
        <w:t> </w:t>
      </w:r>
      <w:r>
        <w:rPr>
          <w:rFonts w:ascii="Arial Black"/>
          <w:w w:val="90"/>
        </w:rPr>
        <w:t>Governing</w:t>
      </w:r>
      <w:r>
        <w:rPr>
          <w:rFonts w:ascii="Arial Black"/>
          <w:spacing w:val="-1"/>
          <w:w w:val="90"/>
        </w:rPr>
        <w:t> </w:t>
      </w:r>
      <w:r>
        <w:rPr>
          <w:rFonts w:ascii="Arial Black"/>
          <w:spacing w:val="-4"/>
          <w:w w:val="90"/>
        </w:rPr>
        <w:t>Body</w:t>
      </w:r>
    </w:p>
    <w:p>
      <w:pPr>
        <w:pStyle w:val="BodyText"/>
        <w:spacing w:line="278" w:lineRule="auto" w:before="136"/>
        <w:ind w:left="998" w:right="1155"/>
        <w:jc w:val="both"/>
      </w:pPr>
      <w:r>
        <w:rPr>
          <w:spacing w:val="-4"/>
        </w:rPr>
        <w:t>As</w:t>
      </w:r>
      <w:r>
        <w:rPr>
          <w:spacing w:val="-9"/>
        </w:rPr>
        <w:t> </w:t>
      </w:r>
      <w:r>
        <w:rPr>
          <w:spacing w:val="-4"/>
        </w:rPr>
        <w:t>explained</w:t>
      </w:r>
      <w:r>
        <w:rPr>
          <w:spacing w:val="-9"/>
        </w:rPr>
        <w:t> </w:t>
      </w:r>
      <w:r>
        <w:rPr>
          <w:spacing w:val="-4"/>
        </w:rPr>
        <w:t>more</w:t>
      </w:r>
      <w:r>
        <w:rPr>
          <w:spacing w:val="-9"/>
        </w:rPr>
        <w:t> </w:t>
      </w:r>
      <w:r>
        <w:rPr>
          <w:spacing w:val="-4"/>
        </w:rPr>
        <w:t>fully</w:t>
      </w:r>
      <w:r>
        <w:rPr>
          <w:spacing w:val="-9"/>
        </w:rPr>
        <w:t> </w:t>
      </w:r>
      <w:r>
        <w:rPr>
          <w:spacing w:val="-4"/>
        </w:rPr>
        <w:t>in</w:t>
      </w:r>
      <w:r>
        <w:rPr>
          <w:spacing w:val="-7"/>
        </w:rPr>
        <w:t> </w:t>
      </w:r>
      <w:r>
        <w:rPr>
          <w:spacing w:val="-4"/>
        </w:rPr>
        <w:t>the</w:t>
      </w:r>
      <w:r>
        <w:rPr>
          <w:spacing w:val="-9"/>
        </w:rPr>
        <w:t> </w:t>
      </w:r>
      <w:r>
        <w:rPr>
          <w:spacing w:val="-4"/>
        </w:rPr>
        <w:t>statement</w:t>
      </w:r>
      <w:r>
        <w:rPr>
          <w:spacing w:val="-10"/>
        </w:rPr>
        <w:t> </w:t>
      </w:r>
      <w:r>
        <w:rPr>
          <w:spacing w:val="-4"/>
        </w:rPr>
        <w:t>of</w:t>
      </w:r>
      <w:r>
        <w:rPr>
          <w:spacing w:val="-10"/>
        </w:rPr>
        <w:t> </w:t>
      </w:r>
      <w:r>
        <w:rPr>
          <w:spacing w:val="-4"/>
        </w:rPr>
        <w:t>the</w:t>
      </w:r>
      <w:r>
        <w:rPr>
          <w:spacing w:val="-9"/>
        </w:rPr>
        <w:t> </w:t>
      </w:r>
      <w:r>
        <w:rPr>
          <w:spacing w:val="-4"/>
        </w:rPr>
        <w:t>Governing</w:t>
      </w:r>
      <w:r>
        <w:rPr>
          <w:spacing w:val="-11"/>
        </w:rPr>
        <w:t> </w:t>
      </w:r>
      <w:r>
        <w:rPr>
          <w:spacing w:val="-4"/>
        </w:rPr>
        <w:t>Body’s</w:t>
      </w:r>
      <w:r>
        <w:rPr>
          <w:spacing w:val="-9"/>
        </w:rPr>
        <w:t> </w:t>
      </w:r>
      <w:r>
        <w:rPr>
          <w:spacing w:val="-4"/>
        </w:rPr>
        <w:t>Responsibilities</w:t>
      </w:r>
      <w:r>
        <w:rPr>
          <w:spacing w:val="-9"/>
        </w:rPr>
        <w:t> </w:t>
      </w:r>
      <w:r>
        <w:rPr>
          <w:spacing w:val="-4"/>
        </w:rPr>
        <w:t>set</w:t>
      </w:r>
      <w:r>
        <w:rPr>
          <w:spacing w:val="-10"/>
        </w:rPr>
        <w:t> </w:t>
      </w:r>
      <w:r>
        <w:rPr>
          <w:spacing w:val="-4"/>
        </w:rPr>
        <w:t>out</w:t>
      </w:r>
      <w:r>
        <w:rPr>
          <w:spacing w:val="-10"/>
        </w:rPr>
        <w:t> </w:t>
      </w:r>
      <w:r>
        <w:rPr>
          <w:spacing w:val="-4"/>
        </w:rPr>
        <w:t>on</w:t>
      </w:r>
      <w:r>
        <w:rPr>
          <w:spacing w:val="-9"/>
        </w:rPr>
        <w:t> </w:t>
      </w:r>
      <w:r>
        <w:rPr>
          <w:spacing w:val="-4"/>
        </w:rPr>
        <w:t>page </w:t>
      </w:r>
      <w:r>
        <w:rPr/>
        <w:t>37,</w:t>
      </w:r>
      <w:r>
        <w:rPr>
          <w:spacing w:val="-10"/>
        </w:rPr>
        <w:t> </w:t>
      </w:r>
      <w:r>
        <w:rPr/>
        <w:t>the</w:t>
      </w:r>
      <w:r>
        <w:rPr>
          <w:spacing w:val="-8"/>
        </w:rPr>
        <w:t> </w:t>
      </w:r>
      <w:r>
        <w:rPr/>
        <w:t>Governing</w:t>
      </w:r>
      <w:r>
        <w:rPr>
          <w:spacing w:val="-10"/>
        </w:rPr>
        <w:t> </w:t>
      </w:r>
      <w:r>
        <w:rPr/>
        <w:t>Body</w:t>
      </w:r>
      <w:r>
        <w:rPr>
          <w:spacing w:val="-9"/>
        </w:rPr>
        <w:t> </w:t>
      </w:r>
      <w:r>
        <w:rPr/>
        <w:t>are</w:t>
      </w:r>
      <w:r>
        <w:rPr>
          <w:spacing w:val="-8"/>
        </w:rPr>
        <w:t> </w:t>
      </w:r>
      <w:r>
        <w:rPr/>
        <w:t>responsible</w:t>
      </w:r>
      <w:r>
        <w:rPr>
          <w:spacing w:val="-8"/>
        </w:rPr>
        <w:t> </w:t>
      </w:r>
      <w:r>
        <w:rPr/>
        <w:t>for</w:t>
      </w:r>
      <w:r>
        <w:rPr>
          <w:spacing w:val="-9"/>
        </w:rPr>
        <w:t> </w:t>
      </w:r>
      <w:r>
        <w:rPr/>
        <w:t>the</w:t>
      </w:r>
      <w:r>
        <w:rPr>
          <w:spacing w:val="-10"/>
        </w:rPr>
        <w:t> </w:t>
      </w:r>
      <w:r>
        <w:rPr/>
        <w:t>preparation</w:t>
      </w:r>
      <w:r>
        <w:rPr>
          <w:spacing w:val="-9"/>
        </w:rPr>
        <w:t> </w:t>
      </w:r>
      <w:r>
        <w:rPr/>
        <w:t>of</w:t>
      </w:r>
      <w:r>
        <w:rPr>
          <w:spacing w:val="-10"/>
        </w:rPr>
        <w:t> </w:t>
      </w:r>
      <w:r>
        <w:rPr/>
        <w:t>the</w:t>
      </w:r>
      <w:r>
        <w:rPr>
          <w:spacing w:val="-8"/>
        </w:rPr>
        <w:t> </w:t>
      </w:r>
      <w:r>
        <w:rPr/>
        <w:t>financial</w:t>
      </w:r>
      <w:r>
        <w:rPr>
          <w:spacing w:val="-7"/>
        </w:rPr>
        <w:t> </w:t>
      </w:r>
      <w:r>
        <w:rPr/>
        <w:t>statements</w:t>
      </w:r>
      <w:r>
        <w:rPr>
          <w:spacing w:val="-8"/>
        </w:rPr>
        <w:t> </w:t>
      </w:r>
      <w:r>
        <w:rPr/>
        <w:t>and</w:t>
      </w:r>
      <w:r>
        <w:rPr>
          <w:spacing w:val="-9"/>
        </w:rPr>
        <w:t> </w:t>
      </w:r>
      <w:r>
        <w:rPr/>
        <w:t>for </w:t>
      </w:r>
      <w:r>
        <w:rPr>
          <w:spacing w:val="-2"/>
        </w:rPr>
        <w:t>being</w:t>
      </w:r>
      <w:r>
        <w:rPr>
          <w:spacing w:val="-11"/>
        </w:rPr>
        <w:t> </w:t>
      </w:r>
      <w:r>
        <w:rPr>
          <w:spacing w:val="-2"/>
        </w:rPr>
        <w:t>satisfied</w:t>
      </w:r>
      <w:r>
        <w:rPr>
          <w:spacing w:val="-9"/>
        </w:rPr>
        <w:t> </w:t>
      </w:r>
      <w:r>
        <w:rPr>
          <w:spacing w:val="-2"/>
        </w:rPr>
        <w:t>that</w:t>
      </w:r>
      <w:r>
        <w:rPr>
          <w:spacing w:val="-10"/>
        </w:rPr>
        <w:t> </w:t>
      </w:r>
      <w:r>
        <w:rPr>
          <w:spacing w:val="-2"/>
        </w:rPr>
        <w:t>they</w:t>
      </w:r>
      <w:r>
        <w:rPr>
          <w:spacing w:val="-8"/>
        </w:rPr>
        <w:t> </w:t>
      </w:r>
      <w:r>
        <w:rPr>
          <w:spacing w:val="-2"/>
        </w:rPr>
        <w:t>give</w:t>
      </w:r>
      <w:r>
        <w:rPr>
          <w:spacing w:val="-8"/>
        </w:rPr>
        <w:t> </w:t>
      </w:r>
      <w:r>
        <w:rPr>
          <w:spacing w:val="-2"/>
        </w:rPr>
        <w:t>a</w:t>
      </w:r>
      <w:r>
        <w:rPr>
          <w:spacing w:val="-10"/>
        </w:rPr>
        <w:t> </w:t>
      </w:r>
      <w:r>
        <w:rPr>
          <w:spacing w:val="-2"/>
        </w:rPr>
        <w:t>true</w:t>
      </w:r>
      <w:r>
        <w:rPr>
          <w:spacing w:val="-8"/>
        </w:rPr>
        <w:t> </w:t>
      </w:r>
      <w:r>
        <w:rPr>
          <w:spacing w:val="-2"/>
        </w:rPr>
        <w:t>and</w:t>
      </w:r>
      <w:r>
        <w:rPr>
          <w:spacing w:val="-8"/>
        </w:rPr>
        <w:t> </w:t>
      </w:r>
      <w:r>
        <w:rPr>
          <w:spacing w:val="-2"/>
        </w:rPr>
        <w:t>fair</w:t>
      </w:r>
      <w:r>
        <w:rPr>
          <w:spacing w:val="-9"/>
        </w:rPr>
        <w:t> </w:t>
      </w:r>
      <w:r>
        <w:rPr>
          <w:spacing w:val="-2"/>
        </w:rPr>
        <w:t>view,</w:t>
      </w:r>
      <w:r>
        <w:rPr>
          <w:spacing w:val="-10"/>
        </w:rPr>
        <w:t> </w:t>
      </w:r>
      <w:r>
        <w:rPr>
          <w:spacing w:val="-2"/>
        </w:rPr>
        <w:t>and</w:t>
      </w:r>
      <w:r>
        <w:rPr>
          <w:spacing w:val="-9"/>
        </w:rPr>
        <w:t> </w:t>
      </w:r>
      <w:r>
        <w:rPr>
          <w:spacing w:val="-2"/>
        </w:rPr>
        <w:t>for</w:t>
      </w:r>
      <w:r>
        <w:rPr>
          <w:spacing w:val="-9"/>
        </w:rPr>
        <w:t> </w:t>
      </w:r>
      <w:r>
        <w:rPr>
          <w:spacing w:val="-2"/>
        </w:rPr>
        <w:t>such</w:t>
      </w:r>
      <w:r>
        <w:rPr>
          <w:spacing w:val="-9"/>
        </w:rPr>
        <w:t> </w:t>
      </w:r>
      <w:r>
        <w:rPr>
          <w:spacing w:val="-2"/>
        </w:rPr>
        <w:t>internal</w:t>
      </w:r>
      <w:r>
        <w:rPr>
          <w:spacing w:val="-9"/>
        </w:rPr>
        <w:t> </w:t>
      </w:r>
      <w:r>
        <w:rPr>
          <w:spacing w:val="-2"/>
        </w:rPr>
        <w:t>control</w:t>
      </w:r>
      <w:r>
        <w:rPr>
          <w:spacing w:val="-9"/>
        </w:rPr>
        <w:t> </w:t>
      </w:r>
      <w:r>
        <w:rPr>
          <w:spacing w:val="-2"/>
        </w:rPr>
        <w:t>as</w:t>
      </w:r>
      <w:r>
        <w:rPr>
          <w:spacing w:val="-8"/>
        </w:rPr>
        <w:t> </w:t>
      </w:r>
      <w:r>
        <w:rPr>
          <w:spacing w:val="-2"/>
        </w:rPr>
        <w:t>the</w:t>
      </w:r>
      <w:r>
        <w:rPr>
          <w:spacing w:val="-7"/>
        </w:rPr>
        <w:t> </w:t>
      </w:r>
      <w:r>
        <w:rPr>
          <w:spacing w:val="-2"/>
        </w:rPr>
        <w:t>Governing Body</w:t>
      </w:r>
      <w:r>
        <w:rPr>
          <w:spacing w:val="-12"/>
        </w:rPr>
        <w:t> </w:t>
      </w:r>
      <w:r>
        <w:rPr>
          <w:spacing w:val="-2"/>
        </w:rPr>
        <w:t>members</w:t>
      </w:r>
      <w:r>
        <w:rPr>
          <w:spacing w:val="-11"/>
        </w:rPr>
        <w:t> </w:t>
      </w:r>
      <w:r>
        <w:rPr>
          <w:spacing w:val="-2"/>
        </w:rPr>
        <w:t>determine</w:t>
      </w:r>
      <w:r>
        <w:rPr>
          <w:spacing w:val="-11"/>
        </w:rPr>
        <w:t> </w:t>
      </w:r>
      <w:r>
        <w:rPr>
          <w:spacing w:val="-2"/>
        </w:rPr>
        <w:t>is</w:t>
      </w:r>
      <w:r>
        <w:rPr>
          <w:spacing w:val="-13"/>
        </w:rPr>
        <w:t> </w:t>
      </w:r>
      <w:r>
        <w:rPr>
          <w:spacing w:val="-2"/>
        </w:rPr>
        <w:t>necessary</w:t>
      </w:r>
      <w:r>
        <w:rPr>
          <w:spacing w:val="-12"/>
        </w:rPr>
        <w:t> </w:t>
      </w:r>
      <w:r>
        <w:rPr>
          <w:spacing w:val="-2"/>
        </w:rPr>
        <w:t>to</w:t>
      </w:r>
      <w:r>
        <w:rPr>
          <w:spacing w:val="-14"/>
        </w:rPr>
        <w:t> </w:t>
      </w:r>
      <w:r>
        <w:rPr>
          <w:spacing w:val="-2"/>
        </w:rPr>
        <w:t>enable</w:t>
      </w:r>
      <w:r>
        <w:rPr>
          <w:spacing w:val="-10"/>
        </w:rPr>
        <w:t> </w:t>
      </w:r>
      <w:r>
        <w:rPr>
          <w:spacing w:val="-2"/>
        </w:rPr>
        <w:t>the</w:t>
      </w:r>
      <w:r>
        <w:rPr>
          <w:spacing w:val="-11"/>
        </w:rPr>
        <w:t> </w:t>
      </w:r>
      <w:r>
        <w:rPr>
          <w:spacing w:val="-2"/>
        </w:rPr>
        <w:t>preparation</w:t>
      </w:r>
      <w:r>
        <w:rPr>
          <w:spacing w:val="-12"/>
        </w:rPr>
        <w:t> </w:t>
      </w:r>
      <w:r>
        <w:rPr>
          <w:spacing w:val="-2"/>
        </w:rPr>
        <w:t>of</w:t>
      </w:r>
      <w:r>
        <w:rPr>
          <w:spacing w:val="-12"/>
        </w:rPr>
        <w:t> </w:t>
      </w:r>
      <w:r>
        <w:rPr>
          <w:spacing w:val="-2"/>
        </w:rPr>
        <w:t>financial</w:t>
      </w:r>
      <w:r>
        <w:rPr>
          <w:spacing w:val="-12"/>
        </w:rPr>
        <w:t> </w:t>
      </w:r>
      <w:r>
        <w:rPr>
          <w:spacing w:val="-2"/>
        </w:rPr>
        <w:t>statements</w:t>
      </w:r>
      <w:r>
        <w:rPr>
          <w:spacing w:val="-11"/>
        </w:rPr>
        <w:t> </w:t>
      </w:r>
      <w:r>
        <w:rPr>
          <w:spacing w:val="-2"/>
        </w:rPr>
        <w:t>that</w:t>
      </w:r>
      <w:r>
        <w:rPr>
          <w:spacing w:val="-12"/>
        </w:rPr>
        <w:t> </w:t>
      </w:r>
      <w:r>
        <w:rPr>
          <w:spacing w:val="-2"/>
        </w:rPr>
        <w:t>are </w:t>
      </w:r>
      <w:r>
        <w:rPr/>
        <w:t>free</w:t>
      </w:r>
      <w:r>
        <w:rPr>
          <w:spacing w:val="-8"/>
        </w:rPr>
        <w:t> </w:t>
      </w:r>
      <w:r>
        <w:rPr/>
        <w:t>from</w:t>
      </w:r>
      <w:r>
        <w:rPr>
          <w:spacing w:val="-9"/>
        </w:rPr>
        <w:t> </w:t>
      </w:r>
      <w:r>
        <w:rPr/>
        <w:t>material</w:t>
      </w:r>
      <w:r>
        <w:rPr>
          <w:spacing w:val="-9"/>
        </w:rPr>
        <w:t> </w:t>
      </w:r>
      <w:r>
        <w:rPr/>
        <w:t>misstatement,</w:t>
      </w:r>
      <w:r>
        <w:rPr>
          <w:spacing w:val="-10"/>
        </w:rPr>
        <w:t> </w:t>
      </w:r>
      <w:r>
        <w:rPr/>
        <w:t>whether</w:t>
      </w:r>
      <w:r>
        <w:rPr>
          <w:spacing w:val="-9"/>
        </w:rPr>
        <w:t> </w:t>
      </w:r>
      <w:r>
        <w:rPr/>
        <w:t>due</w:t>
      </w:r>
      <w:r>
        <w:rPr>
          <w:spacing w:val="-8"/>
        </w:rPr>
        <w:t> </w:t>
      </w:r>
      <w:r>
        <w:rPr/>
        <w:t>to</w:t>
      </w:r>
      <w:r>
        <w:rPr>
          <w:spacing w:val="-9"/>
        </w:rPr>
        <w:t> </w:t>
      </w:r>
      <w:r>
        <w:rPr/>
        <w:t>fraud</w:t>
      </w:r>
      <w:r>
        <w:rPr>
          <w:spacing w:val="-9"/>
        </w:rPr>
        <w:t> </w:t>
      </w:r>
      <w:r>
        <w:rPr/>
        <w:t>or</w:t>
      </w:r>
      <w:r>
        <w:rPr>
          <w:spacing w:val="-9"/>
        </w:rPr>
        <w:t> </w:t>
      </w:r>
      <w:r>
        <w:rPr/>
        <w:t>error.</w:t>
      </w:r>
    </w:p>
    <w:p>
      <w:pPr>
        <w:pStyle w:val="BodyText"/>
        <w:spacing w:line="278" w:lineRule="auto" w:before="117"/>
        <w:ind w:left="998" w:right="1154"/>
        <w:jc w:val="both"/>
      </w:pPr>
      <w:r>
        <w:rPr>
          <w:spacing w:val="-4"/>
        </w:rPr>
        <w:t>In</w:t>
      </w:r>
      <w:r>
        <w:rPr>
          <w:spacing w:val="-12"/>
        </w:rPr>
        <w:t> </w:t>
      </w:r>
      <w:r>
        <w:rPr>
          <w:spacing w:val="-4"/>
        </w:rPr>
        <w:t>preparing</w:t>
      </w:r>
      <w:r>
        <w:rPr>
          <w:spacing w:val="-12"/>
        </w:rPr>
        <w:t> </w:t>
      </w:r>
      <w:r>
        <w:rPr>
          <w:spacing w:val="-4"/>
        </w:rPr>
        <w:t>the</w:t>
      </w:r>
      <w:r>
        <w:rPr>
          <w:spacing w:val="-12"/>
        </w:rPr>
        <w:t> </w:t>
      </w:r>
      <w:r>
        <w:rPr>
          <w:spacing w:val="-4"/>
        </w:rPr>
        <w:t>financial</w:t>
      </w:r>
      <w:r>
        <w:rPr>
          <w:spacing w:val="-12"/>
        </w:rPr>
        <w:t> </w:t>
      </w:r>
      <w:r>
        <w:rPr>
          <w:spacing w:val="-4"/>
        </w:rPr>
        <w:t>statements,</w:t>
      </w:r>
      <w:r>
        <w:rPr>
          <w:spacing w:val="-12"/>
        </w:rPr>
        <w:t> </w:t>
      </w:r>
      <w:r>
        <w:rPr>
          <w:spacing w:val="-4"/>
        </w:rPr>
        <w:t>the</w:t>
      </w:r>
      <w:r>
        <w:rPr>
          <w:spacing w:val="-11"/>
        </w:rPr>
        <w:t> </w:t>
      </w:r>
      <w:r>
        <w:rPr>
          <w:spacing w:val="-4"/>
        </w:rPr>
        <w:t>Governing</w:t>
      </w:r>
      <w:r>
        <w:rPr>
          <w:spacing w:val="-12"/>
        </w:rPr>
        <w:t> </w:t>
      </w:r>
      <w:r>
        <w:rPr>
          <w:spacing w:val="-4"/>
        </w:rPr>
        <w:t>Body</w:t>
      </w:r>
      <w:r>
        <w:rPr>
          <w:spacing w:val="-12"/>
        </w:rPr>
        <w:t> </w:t>
      </w:r>
      <w:r>
        <w:rPr>
          <w:spacing w:val="-4"/>
        </w:rPr>
        <w:t>are</w:t>
      </w:r>
      <w:r>
        <w:rPr>
          <w:spacing w:val="-12"/>
        </w:rPr>
        <w:t> </w:t>
      </w:r>
      <w:r>
        <w:rPr>
          <w:spacing w:val="-4"/>
        </w:rPr>
        <w:t>responsible</w:t>
      </w:r>
      <w:r>
        <w:rPr>
          <w:spacing w:val="-12"/>
        </w:rPr>
        <w:t> </w:t>
      </w:r>
      <w:r>
        <w:rPr>
          <w:spacing w:val="-4"/>
        </w:rPr>
        <w:t>for</w:t>
      </w:r>
      <w:r>
        <w:rPr>
          <w:spacing w:val="-12"/>
        </w:rPr>
        <w:t> </w:t>
      </w:r>
      <w:r>
        <w:rPr>
          <w:spacing w:val="-4"/>
        </w:rPr>
        <w:t>assessing</w:t>
      </w:r>
      <w:r>
        <w:rPr>
          <w:spacing w:val="-11"/>
        </w:rPr>
        <w:t> </w:t>
      </w:r>
      <w:r>
        <w:rPr>
          <w:spacing w:val="-4"/>
        </w:rPr>
        <w:t>the</w:t>
      </w:r>
      <w:r>
        <w:rPr>
          <w:spacing w:val="-12"/>
        </w:rPr>
        <w:t> </w:t>
      </w:r>
      <w:r>
        <w:rPr>
          <w:spacing w:val="-4"/>
        </w:rPr>
        <w:t>Group </w:t>
      </w:r>
      <w:r>
        <w:rPr>
          <w:spacing w:val="-2"/>
        </w:rPr>
        <w:t>and</w:t>
      </w:r>
      <w:r>
        <w:rPr>
          <w:spacing w:val="-12"/>
        </w:rPr>
        <w:t> </w:t>
      </w:r>
      <w:r>
        <w:rPr>
          <w:spacing w:val="-2"/>
        </w:rPr>
        <w:t>Central’s</w:t>
      </w:r>
      <w:r>
        <w:rPr>
          <w:spacing w:val="-11"/>
        </w:rPr>
        <w:t> </w:t>
      </w:r>
      <w:r>
        <w:rPr>
          <w:spacing w:val="-2"/>
        </w:rPr>
        <w:t>ability</w:t>
      </w:r>
      <w:r>
        <w:rPr>
          <w:spacing w:val="-12"/>
        </w:rPr>
        <w:t> </w:t>
      </w:r>
      <w:r>
        <w:rPr>
          <w:spacing w:val="-2"/>
        </w:rPr>
        <w:t>to</w:t>
      </w:r>
      <w:r>
        <w:rPr>
          <w:spacing w:val="-12"/>
        </w:rPr>
        <w:t> </w:t>
      </w:r>
      <w:r>
        <w:rPr>
          <w:spacing w:val="-2"/>
        </w:rPr>
        <w:t>continue</w:t>
      </w:r>
      <w:r>
        <w:rPr>
          <w:spacing w:val="-11"/>
        </w:rPr>
        <w:t> </w:t>
      </w:r>
      <w:r>
        <w:rPr>
          <w:spacing w:val="-2"/>
        </w:rPr>
        <w:t>as</w:t>
      </w:r>
      <w:r>
        <w:rPr>
          <w:spacing w:val="-11"/>
        </w:rPr>
        <w:t> </w:t>
      </w:r>
      <w:r>
        <w:rPr>
          <w:spacing w:val="-2"/>
        </w:rPr>
        <w:t>a</w:t>
      </w:r>
      <w:r>
        <w:rPr>
          <w:spacing w:val="-12"/>
        </w:rPr>
        <w:t> </w:t>
      </w:r>
      <w:r>
        <w:rPr>
          <w:spacing w:val="-2"/>
        </w:rPr>
        <w:t>going</w:t>
      </w:r>
      <w:r>
        <w:rPr>
          <w:spacing w:val="-12"/>
        </w:rPr>
        <w:t> </w:t>
      </w:r>
      <w:r>
        <w:rPr>
          <w:spacing w:val="-2"/>
        </w:rPr>
        <w:t>concern,</w:t>
      </w:r>
      <w:r>
        <w:rPr>
          <w:spacing w:val="-12"/>
        </w:rPr>
        <w:t> </w:t>
      </w:r>
      <w:r>
        <w:rPr>
          <w:spacing w:val="-2"/>
        </w:rPr>
        <w:t>disclosing,</w:t>
      </w:r>
      <w:r>
        <w:rPr>
          <w:spacing w:val="-11"/>
        </w:rPr>
        <w:t> </w:t>
      </w:r>
      <w:r>
        <w:rPr>
          <w:spacing w:val="-2"/>
        </w:rPr>
        <w:t>as</w:t>
      </w:r>
      <w:r>
        <w:rPr>
          <w:spacing w:val="-11"/>
        </w:rPr>
        <w:t> </w:t>
      </w:r>
      <w:r>
        <w:rPr>
          <w:spacing w:val="-2"/>
        </w:rPr>
        <w:t>applicable,</w:t>
      </w:r>
      <w:r>
        <w:rPr>
          <w:spacing w:val="-12"/>
        </w:rPr>
        <w:t> </w:t>
      </w:r>
      <w:r>
        <w:rPr>
          <w:spacing w:val="-2"/>
        </w:rPr>
        <w:t>matters</w:t>
      </w:r>
      <w:r>
        <w:rPr>
          <w:spacing w:val="-11"/>
        </w:rPr>
        <w:t> </w:t>
      </w:r>
      <w:r>
        <w:rPr>
          <w:spacing w:val="-2"/>
        </w:rPr>
        <w:t>related</w:t>
      </w:r>
      <w:r>
        <w:rPr>
          <w:spacing w:val="-12"/>
        </w:rPr>
        <w:t> </w:t>
      </w:r>
      <w:r>
        <w:rPr>
          <w:spacing w:val="-2"/>
        </w:rPr>
        <w:t>to </w:t>
      </w:r>
      <w:r>
        <w:rPr>
          <w:spacing w:val="-4"/>
        </w:rPr>
        <w:t>going</w:t>
      </w:r>
      <w:r>
        <w:rPr>
          <w:spacing w:val="-8"/>
        </w:rPr>
        <w:t> </w:t>
      </w:r>
      <w:r>
        <w:rPr>
          <w:spacing w:val="-4"/>
        </w:rPr>
        <w:t>concern</w:t>
      </w:r>
      <w:r>
        <w:rPr>
          <w:spacing w:val="-8"/>
        </w:rPr>
        <w:t> </w:t>
      </w:r>
      <w:r>
        <w:rPr>
          <w:spacing w:val="-4"/>
        </w:rPr>
        <w:t>and</w:t>
      </w:r>
      <w:r>
        <w:rPr>
          <w:spacing w:val="-8"/>
        </w:rPr>
        <w:t> </w:t>
      </w:r>
      <w:r>
        <w:rPr>
          <w:spacing w:val="-4"/>
        </w:rPr>
        <w:t>using</w:t>
      </w:r>
      <w:r>
        <w:rPr>
          <w:spacing w:val="-8"/>
        </w:rPr>
        <w:t> </w:t>
      </w:r>
      <w:r>
        <w:rPr>
          <w:spacing w:val="-4"/>
        </w:rPr>
        <w:t>the</w:t>
      </w:r>
      <w:r>
        <w:rPr>
          <w:spacing w:val="-7"/>
        </w:rPr>
        <w:t> </w:t>
      </w:r>
      <w:r>
        <w:rPr>
          <w:spacing w:val="-4"/>
        </w:rPr>
        <w:t>going</w:t>
      </w:r>
      <w:r>
        <w:rPr>
          <w:spacing w:val="-8"/>
        </w:rPr>
        <w:t> </w:t>
      </w:r>
      <w:r>
        <w:rPr>
          <w:spacing w:val="-4"/>
        </w:rPr>
        <w:t>concern</w:t>
      </w:r>
      <w:r>
        <w:rPr>
          <w:spacing w:val="-8"/>
        </w:rPr>
        <w:t> </w:t>
      </w:r>
      <w:r>
        <w:rPr>
          <w:spacing w:val="-4"/>
        </w:rPr>
        <w:t>basis</w:t>
      </w:r>
      <w:r>
        <w:rPr>
          <w:spacing w:val="-7"/>
        </w:rPr>
        <w:t> </w:t>
      </w:r>
      <w:r>
        <w:rPr>
          <w:spacing w:val="-4"/>
        </w:rPr>
        <w:t>of</w:t>
      </w:r>
      <w:r>
        <w:rPr>
          <w:spacing w:val="-6"/>
        </w:rPr>
        <w:t> </w:t>
      </w:r>
      <w:r>
        <w:rPr>
          <w:spacing w:val="-4"/>
        </w:rPr>
        <w:t>accounting</w:t>
      </w:r>
      <w:r>
        <w:rPr>
          <w:spacing w:val="-8"/>
        </w:rPr>
        <w:t> </w:t>
      </w:r>
      <w:r>
        <w:rPr>
          <w:spacing w:val="-4"/>
        </w:rPr>
        <w:t>unless</w:t>
      </w:r>
      <w:r>
        <w:rPr>
          <w:spacing w:val="-7"/>
        </w:rPr>
        <w:t> </w:t>
      </w:r>
      <w:r>
        <w:rPr>
          <w:spacing w:val="-4"/>
        </w:rPr>
        <w:t>the</w:t>
      </w:r>
      <w:r>
        <w:rPr>
          <w:spacing w:val="-7"/>
        </w:rPr>
        <w:t> </w:t>
      </w:r>
      <w:r>
        <w:rPr>
          <w:spacing w:val="-4"/>
        </w:rPr>
        <w:t>Governing</w:t>
      </w:r>
      <w:r>
        <w:rPr>
          <w:spacing w:val="-8"/>
        </w:rPr>
        <w:t> </w:t>
      </w:r>
      <w:r>
        <w:rPr>
          <w:spacing w:val="-4"/>
        </w:rPr>
        <w:t>Body</w:t>
      </w:r>
      <w:r>
        <w:rPr>
          <w:spacing w:val="-8"/>
        </w:rPr>
        <w:t> </w:t>
      </w:r>
      <w:r>
        <w:rPr>
          <w:spacing w:val="-4"/>
        </w:rPr>
        <w:t>either intend</w:t>
      </w:r>
      <w:r>
        <w:rPr>
          <w:spacing w:val="-10"/>
        </w:rPr>
        <w:t> </w:t>
      </w:r>
      <w:r>
        <w:rPr>
          <w:spacing w:val="-4"/>
        </w:rPr>
        <w:t>to</w:t>
      </w:r>
      <w:r>
        <w:rPr>
          <w:spacing w:val="-11"/>
        </w:rPr>
        <w:t> </w:t>
      </w:r>
      <w:r>
        <w:rPr>
          <w:spacing w:val="-4"/>
        </w:rPr>
        <w:t>liquidate</w:t>
      </w:r>
      <w:r>
        <w:rPr>
          <w:spacing w:val="-9"/>
        </w:rPr>
        <w:t> </w:t>
      </w:r>
      <w:r>
        <w:rPr>
          <w:spacing w:val="-4"/>
        </w:rPr>
        <w:t>the</w:t>
      </w:r>
      <w:r>
        <w:rPr>
          <w:spacing w:val="-9"/>
        </w:rPr>
        <w:t> </w:t>
      </w:r>
      <w:r>
        <w:rPr>
          <w:spacing w:val="-4"/>
        </w:rPr>
        <w:t>Group</w:t>
      </w:r>
      <w:r>
        <w:rPr>
          <w:spacing w:val="-10"/>
        </w:rPr>
        <w:t> </w:t>
      </w:r>
      <w:r>
        <w:rPr>
          <w:spacing w:val="-4"/>
        </w:rPr>
        <w:t>or</w:t>
      </w:r>
      <w:r>
        <w:rPr>
          <w:spacing w:val="-10"/>
        </w:rPr>
        <w:t> </w:t>
      </w:r>
      <w:r>
        <w:rPr>
          <w:spacing w:val="-4"/>
        </w:rPr>
        <w:t>Central</w:t>
      </w:r>
      <w:r>
        <w:rPr>
          <w:spacing w:val="-10"/>
        </w:rPr>
        <w:t> </w:t>
      </w:r>
      <w:r>
        <w:rPr>
          <w:spacing w:val="-4"/>
        </w:rPr>
        <w:t>or</w:t>
      </w:r>
      <w:r>
        <w:rPr>
          <w:spacing w:val="-10"/>
        </w:rPr>
        <w:t> </w:t>
      </w:r>
      <w:r>
        <w:rPr>
          <w:spacing w:val="-4"/>
        </w:rPr>
        <w:t>to</w:t>
      </w:r>
      <w:r>
        <w:rPr>
          <w:spacing w:val="-11"/>
        </w:rPr>
        <w:t> </w:t>
      </w:r>
      <w:r>
        <w:rPr>
          <w:spacing w:val="-4"/>
        </w:rPr>
        <w:t>cease</w:t>
      </w:r>
      <w:r>
        <w:rPr>
          <w:spacing w:val="-9"/>
        </w:rPr>
        <w:t> </w:t>
      </w:r>
      <w:r>
        <w:rPr>
          <w:spacing w:val="-4"/>
        </w:rPr>
        <w:t>operations,</w:t>
      </w:r>
      <w:r>
        <w:rPr>
          <w:spacing w:val="-11"/>
        </w:rPr>
        <w:t> </w:t>
      </w:r>
      <w:r>
        <w:rPr>
          <w:spacing w:val="-4"/>
        </w:rPr>
        <w:t>or</w:t>
      </w:r>
      <w:r>
        <w:rPr>
          <w:spacing w:val="-10"/>
        </w:rPr>
        <w:t> </w:t>
      </w:r>
      <w:r>
        <w:rPr>
          <w:spacing w:val="-4"/>
        </w:rPr>
        <w:t>have</w:t>
      </w:r>
      <w:r>
        <w:rPr>
          <w:spacing w:val="-9"/>
        </w:rPr>
        <w:t> </w:t>
      </w:r>
      <w:r>
        <w:rPr>
          <w:spacing w:val="-4"/>
        </w:rPr>
        <w:t>no</w:t>
      </w:r>
      <w:r>
        <w:rPr>
          <w:spacing w:val="-11"/>
        </w:rPr>
        <w:t> </w:t>
      </w:r>
      <w:r>
        <w:rPr>
          <w:spacing w:val="-4"/>
        </w:rPr>
        <w:t>realistic</w:t>
      </w:r>
      <w:r>
        <w:rPr>
          <w:spacing w:val="-9"/>
        </w:rPr>
        <w:t> </w:t>
      </w:r>
      <w:r>
        <w:rPr>
          <w:spacing w:val="-4"/>
        </w:rPr>
        <w:t>alternative</w:t>
      </w:r>
      <w:r>
        <w:rPr>
          <w:spacing w:val="-9"/>
        </w:rPr>
        <w:t> </w:t>
      </w:r>
      <w:r>
        <w:rPr>
          <w:spacing w:val="-4"/>
        </w:rPr>
        <w:t>but </w:t>
      </w:r>
      <w:r>
        <w:rPr/>
        <w:t>to do so.</w:t>
      </w:r>
    </w:p>
    <w:p>
      <w:pPr>
        <w:pStyle w:val="BodyText"/>
        <w:spacing w:before="87"/>
        <w:ind w:left="998"/>
        <w:jc w:val="both"/>
        <w:rPr>
          <w:rFonts w:ascii="Arial Black" w:hAnsi="Arial Black"/>
        </w:rPr>
      </w:pPr>
      <w:r>
        <w:rPr>
          <w:rFonts w:ascii="Arial Black" w:hAnsi="Arial Black"/>
          <w:w w:val="90"/>
        </w:rPr>
        <w:t>Auditor’s</w:t>
      </w:r>
      <w:r>
        <w:rPr>
          <w:rFonts w:ascii="Arial Black" w:hAnsi="Arial Black"/>
          <w:spacing w:val="-2"/>
        </w:rPr>
        <w:t> </w:t>
      </w:r>
      <w:r>
        <w:rPr>
          <w:rFonts w:ascii="Arial Black" w:hAnsi="Arial Black"/>
          <w:w w:val="90"/>
        </w:rPr>
        <w:t>responsibilities</w:t>
      </w:r>
      <w:r>
        <w:rPr>
          <w:rFonts w:ascii="Arial Black" w:hAnsi="Arial Black"/>
          <w:spacing w:val="-2"/>
        </w:rPr>
        <w:t> </w:t>
      </w:r>
      <w:r>
        <w:rPr>
          <w:rFonts w:ascii="Arial Black" w:hAnsi="Arial Black"/>
          <w:w w:val="90"/>
        </w:rPr>
        <w:t>for</w:t>
      </w:r>
      <w:r>
        <w:rPr>
          <w:rFonts w:ascii="Arial Black" w:hAnsi="Arial Black"/>
          <w:spacing w:val="-1"/>
        </w:rPr>
        <w:t> </w:t>
      </w:r>
      <w:r>
        <w:rPr>
          <w:rFonts w:ascii="Arial Black" w:hAnsi="Arial Black"/>
          <w:w w:val="90"/>
        </w:rPr>
        <w:t>the</w:t>
      </w:r>
      <w:r>
        <w:rPr>
          <w:rFonts w:ascii="Arial Black" w:hAnsi="Arial Black"/>
          <w:spacing w:val="-1"/>
        </w:rPr>
        <w:t> </w:t>
      </w:r>
      <w:r>
        <w:rPr>
          <w:rFonts w:ascii="Arial Black" w:hAnsi="Arial Black"/>
          <w:w w:val="90"/>
        </w:rPr>
        <w:t>audit</w:t>
      </w:r>
      <w:r>
        <w:rPr>
          <w:rFonts w:ascii="Arial Black" w:hAnsi="Arial Black"/>
          <w:spacing w:val="-1"/>
        </w:rPr>
        <w:t> </w:t>
      </w:r>
      <w:r>
        <w:rPr>
          <w:rFonts w:ascii="Arial Black" w:hAnsi="Arial Black"/>
          <w:w w:val="90"/>
        </w:rPr>
        <w:t>of</w:t>
      </w:r>
      <w:r>
        <w:rPr>
          <w:rFonts w:ascii="Arial Black" w:hAnsi="Arial Black"/>
          <w:spacing w:val="-2"/>
        </w:rPr>
        <w:t> </w:t>
      </w:r>
      <w:r>
        <w:rPr>
          <w:rFonts w:ascii="Arial Black" w:hAnsi="Arial Black"/>
          <w:w w:val="90"/>
        </w:rPr>
        <w:t>the</w:t>
      </w:r>
      <w:r>
        <w:rPr>
          <w:rFonts w:ascii="Arial Black" w:hAnsi="Arial Black"/>
          <w:spacing w:val="-1"/>
        </w:rPr>
        <w:t> </w:t>
      </w:r>
      <w:r>
        <w:rPr>
          <w:rFonts w:ascii="Arial Black" w:hAnsi="Arial Black"/>
          <w:w w:val="90"/>
        </w:rPr>
        <w:t>financial</w:t>
      </w:r>
      <w:r>
        <w:rPr>
          <w:rFonts w:ascii="Arial Black" w:hAnsi="Arial Black"/>
          <w:spacing w:val="-2"/>
        </w:rPr>
        <w:t> </w:t>
      </w:r>
      <w:r>
        <w:rPr>
          <w:rFonts w:ascii="Arial Black" w:hAnsi="Arial Black"/>
          <w:spacing w:val="-2"/>
          <w:w w:val="90"/>
        </w:rPr>
        <w:t>statements</w:t>
      </w:r>
    </w:p>
    <w:p>
      <w:pPr>
        <w:pStyle w:val="BodyText"/>
        <w:spacing w:line="278" w:lineRule="auto" w:before="138"/>
        <w:ind w:left="998" w:right="1156"/>
        <w:jc w:val="both"/>
      </w:pPr>
      <w:r>
        <w:rPr/>
        <w:t>Our</w:t>
      </w:r>
      <w:r>
        <w:rPr>
          <w:spacing w:val="-11"/>
        </w:rPr>
        <w:t> </w:t>
      </w:r>
      <w:r>
        <w:rPr/>
        <w:t>objectives</w:t>
      </w:r>
      <w:r>
        <w:rPr>
          <w:spacing w:val="-10"/>
        </w:rPr>
        <w:t> </w:t>
      </w:r>
      <w:r>
        <w:rPr/>
        <w:t>are</w:t>
      </w:r>
      <w:r>
        <w:rPr>
          <w:spacing w:val="-11"/>
        </w:rPr>
        <w:t> </w:t>
      </w:r>
      <w:r>
        <w:rPr/>
        <w:t>to</w:t>
      </w:r>
      <w:r>
        <w:rPr>
          <w:spacing w:val="-11"/>
        </w:rPr>
        <w:t> </w:t>
      </w:r>
      <w:r>
        <w:rPr/>
        <w:t>obtain</w:t>
      </w:r>
      <w:r>
        <w:rPr>
          <w:spacing w:val="-11"/>
        </w:rPr>
        <w:t> </w:t>
      </w:r>
      <w:r>
        <w:rPr/>
        <w:t>reasonable</w:t>
      </w:r>
      <w:r>
        <w:rPr>
          <w:spacing w:val="-10"/>
        </w:rPr>
        <w:t> </w:t>
      </w:r>
      <w:r>
        <w:rPr/>
        <w:t>assurance</w:t>
      </w:r>
      <w:r>
        <w:rPr>
          <w:spacing w:val="-10"/>
        </w:rPr>
        <w:t> </w:t>
      </w:r>
      <w:r>
        <w:rPr/>
        <w:t>about</w:t>
      </w:r>
      <w:r>
        <w:rPr>
          <w:spacing w:val="-11"/>
        </w:rPr>
        <w:t> </w:t>
      </w:r>
      <w:r>
        <w:rPr/>
        <w:t>whether</w:t>
      </w:r>
      <w:r>
        <w:rPr>
          <w:spacing w:val="-10"/>
        </w:rPr>
        <w:t> </w:t>
      </w:r>
      <w:r>
        <w:rPr/>
        <w:t>the</w:t>
      </w:r>
      <w:r>
        <w:rPr>
          <w:spacing w:val="-10"/>
        </w:rPr>
        <w:t> </w:t>
      </w:r>
      <w:r>
        <w:rPr/>
        <w:t>financial</w:t>
      </w:r>
      <w:r>
        <w:rPr>
          <w:spacing w:val="-11"/>
        </w:rPr>
        <w:t> </w:t>
      </w:r>
      <w:r>
        <w:rPr/>
        <w:t>statements</w:t>
      </w:r>
      <w:r>
        <w:rPr>
          <w:spacing w:val="-10"/>
        </w:rPr>
        <w:t> </w:t>
      </w:r>
      <w:r>
        <w:rPr/>
        <w:t>as</w:t>
      </w:r>
      <w:r>
        <w:rPr>
          <w:spacing w:val="-10"/>
        </w:rPr>
        <w:t> </w:t>
      </w:r>
      <w:r>
        <w:rPr/>
        <w:t>a </w:t>
      </w:r>
      <w:r>
        <w:rPr>
          <w:spacing w:val="-6"/>
        </w:rPr>
        <w:t>whole</w:t>
      </w:r>
      <w:r>
        <w:rPr>
          <w:spacing w:val="-7"/>
        </w:rPr>
        <w:t> </w:t>
      </w:r>
      <w:r>
        <w:rPr>
          <w:spacing w:val="-6"/>
        </w:rPr>
        <w:t>are</w:t>
      </w:r>
      <w:r>
        <w:rPr>
          <w:spacing w:val="-7"/>
        </w:rPr>
        <w:t> </w:t>
      </w:r>
      <w:r>
        <w:rPr>
          <w:spacing w:val="-6"/>
        </w:rPr>
        <w:t>free</w:t>
      </w:r>
      <w:r>
        <w:rPr>
          <w:spacing w:val="-7"/>
        </w:rPr>
        <w:t> </w:t>
      </w:r>
      <w:r>
        <w:rPr>
          <w:spacing w:val="-6"/>
        </w:rPr>
        <w:t>from</w:t>
      </w:r>
      <w:r>
        <w:rPr>
          <w:spacing w:val="-9"/>
        </w:rPr>
        <w:t> </w:t>
      </w:r>
      <w:r>
        <w:rPr>
          <w:spacing w:val="-6"/>
        </w:rPr>
        <w:t>material</w:t>
      </w:r>
      <w:r>
        <w:rPr>
          <w:spacing w:val="-9"/>
        </w:rPr>
        <w:t> </w:t>
      </w:r>
      <w:r>
        <w:rPr>
          <w:spacing w:val="-6"/>
        </w:rPr>
        <w:t>misstatement,</w:t>
      </w:r>
      <w:r>
        <w:rPr>
          <w:spacing w:val="-10"/>
        </w:rPr>
        <w:t> </w:t>
      </w:r>
      <w:r>
        <w:rPr>
          <w:spacing w:val="-6"/>
        </w:rPr>
        <w:t>whether due</w:t>
      </w:r>
      <w:r>
        <w:rPr>
          <w:spacing w:val="-7"/>
        </w:rPr>
        <w:t> </w:t>
      </w:r>
      <w:r>
        <w:rPr>
          <w:spacing w:val="-6"/>
        </w:rPr>
        <w:t>to</w:t>
      </w:r>
      <w:r>
        <w:rPr>
          <w:spacing w:val="-9"/>
        </w:rPr>
        <w:t> </w:t>
      </w:r>
      <w:r>
        <w:rPr>
          <w:spacing w:val="-6"/>
        </w:rPr>
        <w:t>fraud</w:t>
      </w:r>
      <w:r>
        <w:rPr>
          <w:spacing w:val="-9"/>
        </w:rPr>
        <w:t> </w:t>
      </w:r>
      <w:r>
        <w:rPr>
          <w:spacing w:val="-6"/>
        </w:rPr>
        <w:t>or</w:t>
      </w:r>
      <w:r>
        <w:rPr>
          <w:spacing w:val="-9"/>
        </w:rPr>
        <w:t> </w:t>
      </w:r>
      <w:r>
        <w:rPr>
          <w:spacing w:val="-6"/>
        </w:rPr>
        <w:t>error,</w:t>
      </w:r>
      <w:r>
        <w:rPr>
          <w:spacing w:val="-10"/>
        </w:rPr>
        <w:t> </w:t>
      </w:r>
      <w:r>
        <w:rPr>
          <w:spacing w:val="-6"/>
        </w:rPr>
        <w:t>and</w:t>
      </w:r>
      <w:r>
        <w:rPr>
          <w:spacing w:val="-9"/>
        </w:rPr>
        <w:t> </w:t>
      </w:r>
      <w:r>
        <w:rPr>
          <w:spacing w:val="-6"/>
        </w:rPr>
        <w:t>to</w:t>
      </w:r>
      <w:r>
        <w:rPr>
          <w:spacing w:val="-9"/>
        </w:rPr>
        <w:t> </w:t>
      </w:r>
      <w:r>
        <w:rPr>
          <w:spacing w:val="-6"/>
        </w:rPr>
        <w:t>issue</w:t>
      </w:r>
      <w:r>
        <w:rPr>
          <w:spacing w:val="-7"/>
        </w:rPr>
        <w:t> </w:t>
      </w:r>
      <w:r>
        <w:rPr>
          <w:spacing w:val="-6"/>
        </w:rPr>
        <w:t>an</w:t>
      </w:r>
      <w:r>
        <w:rPr>
          <w:spacing w:val="-9"/>
        </w:rPr>
        <w:t> </w:t>
      </w:r>
      <w:r>
        <w:rPr>
          <w:spacing w:val="-6"/>
        </w:rPr>
        <w:t>auditor’s </w:t>
      </w:r>
      <w:r>
        <w:rPr/>
        <w:t>report</w:t>
      </w:r>
      <w:r>
        <w:rPr>
          <w:spacing w:val="-16"/>
        </w:rPr>
        <w:t> </w:t>
      </w:r>
      <w:r>
        <w:rPr/>
        <w:t>that</w:t>
      </w:r>
      <w:r>
        <w:rPr>
          <w:spacing w:val="-16"/>
        </w:rPr>
        <w:t> </w:t>
      </w:r>
      <w:r>
        <w:rPr/>
        <w:t>includes</w:t>
      </w:r>
      <w:r>
        <w:rPr>
          <w:spacing w:val="-16"/>
        </w:rPr>
        <w:t> </w:t>
      </w:r>
      <w:r>
        <w:rPr/>
        <w:t>our</w:t>
      </w:r>
      <w:r>
        <w:rPr>
          <w:spacing w:val="-16"/>
        </w:rPr>
        <w:t> </w:t>
      </w:r>
      <w:r>
        <w:rPr/>
        <w:t>opinion.</w:t>
      </w:r>
      <w:r>
        <w:rPr>
          <w:spacing w:val="-16"/>
        </w:rPr>
        <w:t> </w:t>
      </w:r>
      <w:r>
        <w:rPr/>
        <w:t>Reasonable</w:t>
      </w:r>
      <w:r>
        <w:rPr>
          <w:spacing w:val="-15"/>
        </w:rPr>
        <w:t> </w:t>
      </w:r>
      <w:r>
        <w:rPr/>
        <w:t>assurance</w:t>
      </w:r>
      <w:r>
        <w:rPr>
          <w:spacing w:val="-16"/>
        </w:rPr>
        <w:t> </w:t>
      </w:r>
      <w:r>
        <w:rPr/>
        <w:t>is</w:t>
      </w:r>
      <w:r>
        <w:rPr>
          <w:spacing w:val="-16"/>
        </w:rPr>
        <w:t> </w:t>
      </w:r>
      <w:r>
        <w:rPr/>
        <w:t>a</w:t>
      </w:r>
      <w:r>
        <w:rPr>
          <w:spacing w:val="-16"/>
        </w:rPr>
        <w:t> </w:t>
      </w:r>
      <w:r>
        <w:rPr/>
        <w:t>high</w:t>
      </w:r>
      <w:r>
        <w:rPr>
          <w:spacing w:val="-15"/>
        </w:rPr>
        <w:t> </w:t>
      </w:r>
      <w:r>
        <w:rPr/>
        <w:t>level</w:t>
      </w:r>
      <w:r>
        <w:rPr>
          <w:spacing w:val="-16"/>
        </w:rPr>
        <w:t> </w:t>
      </w:r>
      <w:r>
        <w:rPr/>
        <w:t>of</w:t>
      </w:r>
      <w:r>
        <w:rPr>
          <w:spacing w:val="-16"/>
        </w:rPr>
        <w:t> </w:t>
      </w:r>
      <w:r>
        <w:rPr/>
        <w:t>assurance,</w:t>
      </w:r>
      <w:r>
        <w:rPr>
          <w:spacing w:val="-16"/>
        </w:rPr>
        <w:t> </w:t>
      </w:r>
      <w:r>
        <w:rPr/>
        <w:t>but</w:t>
      </w:r>
      <w:r>
        <w:rPr>
          <w:spacing w:val="-16"/>
        </w:rPr>
        <w:t> </w:t>
      </w:r>
      <w:r>
        <w:rPr/>
        <w:t>is</w:t>
      </w:r>
      <w:r>
        <w:rPr>
          <w:spacing w:val="-15"/>
        </w:rPr>
        <w:t> </w:t>
      </w:r>
      <w:r>
        <w:rPr/>
        <w:t>not</w:t>
      </w:r>
      <w:r>
        <w:rPr>
          <w:spacing w:val="-16"/>
        </w:rPr>
        <w:t> </w:t>
      </w:r>
      <w:r>
        <w:rPr/>
        <w:t>a guarantee that an audit conducted in accordance with ISAs (UK) will always detect a material misstatement when it exists.</w:t>
      </w:r>
    </w:p>
    <w:p>
      <w:pPr>
        <w:pStyle w:val="BodyText"/>
        <w:spacing w:line="278" w:lineRule="auto" w:before="115"/>
        <w:ind w:left="998" w:right="1157"/>
        <w:jc w:val="both"/>
      </w:pPr>
      <w:r>
        <w:rPr>
          <w:spacing w:val="-2"/>
        </w:rPr>
        <w:t>Misstatements</w:t>
      </w:r>
      <w:r>
        <w:rPr>
          <w:spacing w:val="-9"/>
        </w:rPr>
        <w:t> </w:t>
      </w:r>
      <w:r>
        <w:rPr>
          <w:spacing w:val="-2"/>
        </w:rPr>
        <w:t>can</w:t>
      </w:r>
      <w:r>
        <w:rPr>
          <w:spacing w:val="-10"/>
        </w:rPr>
        <w:t> </w:t>
      </w:r>
      <w:r>
        <w:rPr>
          <w:spacing w:val="-2"/>
        </w:rPr>
        <w:t>arise</w:t>
      </w:r>
      <w:r>
        <w:rPr>
          <w:spacing w:val="-9"/>
        </w:rPr>
        <w:t> </w:t>
      </w:r>
      <w:r>
        <w:rPr>
          <w:spacing w:val="-2"/>
        </w:rPr>
        <w:t>from</w:t>
      </w:r>
      <w:r>
        <w:rPr>
          <w:spacing w:val="-10"/>
        </w:rPr>
        <w:t> </w:t>
      </w:r>
      <w:r>
        <w:rPr>
          <w:spacing w:val="-2"/>
        </w:rPr>
        <w:t>fraud</w:t>
      </w:r>
      <w:r>
        <w:rPr>
          <w:spacing w:val="-10"/>
        </w:rPr>
        <w:t> </w:t>
      </w:r>
      <w:r>
        <w:rPr>
          <w:spacing w:val="-2"/>
        </w:rPr>
        <w:t>or</w:t>
      </w:r>
      <w:r>
        <w:rPr>
          <w:spacing w:val="-10"/>
        </w:rPr>
        <w:t> </w:t>
      </w:r>
      <w:r>
        <w:rPr>
          <w:spacing w:val="-2"/>
        </w:rPr>
        <w:t>error</w:t>
      </w:r>
      <w:r>
        <w:rPr>
          <w:spacing w:val="-8"/>
        </w:rPr>
        <w:t> </w:t>
      </w:r>
      <w:r>
        <w:rPr>
          <w:spacing w:val="-2"/>
        </w:rPr>
        <w:t>and</w:t>
      </w:r>
      <w:r>
        <w:rPr>
          <w:spacing w:val="-10"/>
        </w:rPr>
        <w:t> </w:t>
      </w:r>
      <w:r>
        <w:rPr>
          <w:spacing w:val="-2"/>
        </w:rPr>
        <w:t>are</w:t>
      </w:r>
      <w:r>
        <w:rPr>
          <w:spacing w:val="-9"/>
        </w:rPr>
        <w:t> </w:t>
      </w:r>
      <w:r>
        <w:rPr>
          <w:spacing w:val="-2"/>
        </w:rPr>
        <w:t>considered</w:t>
      </w:r>
      <w:r>
        <w:rPr>
          <w:spacing w:val="-10"/>
        </w:rPr>
        <w:t> </w:t>
      </w:r>
      <w:r>
        <w:rPr>
          <w:spacing w:val="-2"/>
        </w:rPr>
        <w:t>material</w:t>
      </w:r>
      <w:r>
        <w:rPr>
          <w:spacing w:val="-10"/>
        </w:rPr>
        <w:t> </w:t>
      </w:r>
      <w:r>
        <w:rPr>
          <w:spacing w:val="-2"/>
        </w:rPr>
        <w:t>if,</w:t>
      </w:r>
      <w:r>
        <w:rPr>
          <w:spacing w:val="-11"/>
        </w:rPr>
        <w:t> </w:t>
      </w:r>
      <w:r>
        <w:rPr>
          <w:spacing w:val="-2"/>
        </w:rPr>
        <w:t>individually</w:t>
      </w:r>
      <w:r>
        <w:rPr>
          <w:spacing w:val="-9"/>
        </w:rPr>
        <w:t> </w:t>
      </w:r>
      <w:r>
        <w:rPr>
          <w:spacing w:val="-2"/>
        </w:rPr>
        <w:t>or</w:t>
      </w:r>
      <w:r>
        <w:rPr>
          <w:spacing w:val="-10"/>
        </w:rPr>
        <w:t> </w:t>
      </w:r>
      <w:r>
        <w:rPr>
          <w:spacing w:val="-2"/>
        </w:rPr>
        <w:t>in</w:t>
      </w:r>
      <w:r>
        <w:rPr>
          <w:spacing w:val="-8"/>
        </w:rPr>
        <w:t> </w:t>
      </w:r>
      <w:r>
        <w:rPr>
          <w:spacing w:val="-2"/>
        </w:rPr>
        <w:t>the </w:t>
      </w:r>
      <w:r>
        <w:rPr>
          <w:spacing w:val="-4"/>
        </w:rPr>
        <w:t>aggregate,</w:t>
      </w:r>
      <w:r>
        <w:rPr>
          <w:spacing w:val="-8"/>
        </w:rPr>
        <w:t> </w:t>
      </w:r>
      <w:r>
        <w:rPr>
          <w:spacing w:val="-4"/>
        </w:rPr>
        <w:t>they</w:t>
      </w:r>
      <w:r>
        <w:rPr>
          <w:spacing w:val="-9"/>
        </w:rPr>
        <w:t> </w:t>
      </w:r>
      <w:r>
        <w:rPr>
          <w:spacing w:val="-4"/>
        </w:rPr>
        <w:t>could</w:t>
      </w:r>
      <w:r>
        <w:rPr>
          <w:spacing w:val="-9"/>
        </w:rPr>
        <w:t> </w:t>
      </w:r>
      <w:r>
        <w:rPr>
          <w:spacing w:val="-4"/>
        </w:rPr>
        <w:t>reasonably</w:t>
      </w:r>
      <w:r>
        <w:rPr>
          <w:spacing w:val="-9"/>
        </w:rPr>
        <w:t> </w:t>
      </w:r>
      <w:r>
        <w:rPr>
          <w:spacing w:val="-4"/>
        </w:rPr>
        <w:t>be</w:t>
      </w:r>
      <w:r>
        <w:rPr>
          <w:spacing w:val="-9"/>
        </w:rPr>
        <w:t> </w:t>
      </w:r>
      <w:r>
        <w:rPr>
          <w:spacing w:val="-4"/>
        </w:rPr>
        <w:t>expected</w:t>
      </w:r>
      <w:r>
        <w:rPr>
          <w:spacing w:val="-9"/>
        </w:rPr>
        <w:t> </w:t>
      </w:r>
      <w:r>
        <w:rPr>
          <w:spacing w:val="-4"/>
        </w:rPr>
        <w:t>to</w:t>
      </w:r>
      <w:r>
        <w:rPr>
          <w:spacing w:val="-10"/>
        </w:rPr>
        <w:t> </w:t>
      </w:r>
      <w:r>
        <w:rPr>
          <w:spacing w:val="-4"/>
        </w:rPr>
        <w:t>influence</w:t>
      </w:r>
      <w:r>
        <w:rPr>
          <w:spacing w:val="-9"/>
        </w:rPr>
        <w:t> </w:t>
      </w:r>
      <w:r>
        <w:rPr>
          <w:spacing w:val="-4"/>
        </w:rPr>
        <w:t>the</w:t>
      </w:r>
      <w:r>
        <w:rPr>
          <w:spacing w:val="-9"/>
        </w:rPr>
        <w:t> </w:t>
      </w:r>
      <w:r>
        <w:rPr>
          <w:spacing w:val="-4"/>
        </w:rPr>
        <w:t>economic</w:t>
      </w:r>
      <w:r>
        <w:rPr>
          <w:spacing w:val="-8"/>
        </w:rPr>
        <w:t> </w:t>
      </w:r>
      <w:r>
        <w:rPr>
          <w:spacing w:val="-4"/>
        </w:rPr>
        <w:t>decisions</w:t>
      </w:r>
      <w:r>
        <w:rPr>
          <w:spacing w:val="-9"/>
        </w:rPr>
        <w:t> </w:t>
      </w:r>
      <w:r>
        <w:rPr>
          <w:spacing w:val="-4"/>
        </w:rPr>
        <w:t>of</w:t>
      </w:r>
      <w:r>
        <w:rPr>
          <w:spacing w:val="-10"/>
        </w:rPr>
        <w:t> </w:t>
      </w:r>
      <w:r>
        <w:rPr>
          <w:spacing w:val="-4"/>
        </w:rPr>
        <w:t>users</w:t>
      </w:r>
      <w:r>
        <w:rPr>
          <w:spacing w:val="-9"/>
        </w:rPr>
        <w:t> </w:t>
      </w:r>
      <w:r>
        <w:rPr>
          <w:spacing w:val="-4"/>
        </w:rPr>
        <w:t>taken </w:t>
      </w:r>
      <w:r>
        <w:rPr/>
        <w:t>on</w:t>
      </w:r>
      <w:r>
        <w:rPr>
          <w:spacing w:val="-9"/>
        </w:rPr>
        <w:t> </w:t>
      </w:r>
      <w:r>
        <w:rPr/>
        <w:t>the</w:t>
      </w:r>
      <w:r>
        <w:rPr>
          <w:spacing w:val="-8"/>
        </w:rPr>
        <w:t> </w:t>
      </w:r>
      <w:r>
        <w:rPr/>
        <w:t>basis</w:t>
      </w:r>
      <w:r>
        <w:rPr>
          <w:spacing w:val="-8"/>
        </w:rPr>
        <w:t> </w:t>
      </w:r>
      <w:r>
        <w:rPr/>
        <w:t>of</w:t>
      </w:r>
      <w:r>
        <w:rPr>
          <w:spacing w:val="-9"/>
        </w:rPr>
        <w:t> </w:t>
      </w:r>
      <w:r>
        <w:rPr/>
        <w:t>these</w:t>
      </w:r>
      <w:r>
        <w:rPr>
          <w:spacing w:val="-8"/>
        </w:rPr>
        <w:t> </w:t>
      </w:r>
      <w:r>
        <w:rPr/>
        <w:t>financial</w:t>
      </w:r>
      <w:r>
        <w:rPr>
          <w:spacing w:val="-9"/>
        </w:rPr>
        <w:t> </w:t>
      </w:r>
      <w:r>
        <w:rPr/>
        <w:t>statements.</w:t>
      </w:r>
    </w:p>
    <w:p>
      <w:pPr>
        <w:spacing w:before="121"/>
        <w:ind w:left="998" w:right="0" w:firstLine="0"/>
        <w:jc w:val="both"/>
        <w:rPr>
          <w:rFonts w:ascii="Calibri"/>
          <w:i/>
          <w:sz w:val="20"/>
        </w:rPr>
      </w:pPr>
      <w:r>
        <w:rPr>
          <w:rFonts w:ascii="Calibri"/>
          <w:i/>
          <w:w w:val="105"/>
          <w:sz w:val="20"/>
        </w:rPr>
        <w:t>Extent</w:t>
      </w:r>
      <w:r>
        <w:rPr>
          <w:rFonts w:ascii="Calibri"/>
          <w:i/>
          <w:spacing w:val="9"/>
          <w:w w:val="105"/>
          <w:sz w:val="20"/>
        </w:rPr>
        <w:t> </w:t>
      </w:r>
      <w:r>
        <w:rPr>
          <w:rFonts w:ascii="Calibri"/>
          <w:i/>
          <w:w w:val="105"/>
          <w:sz w:val="20"/>
        </w:rPr>
        <w:t>to</w:t>
      </w:r>
      <w:r>
        <w:rPr>
          <w:rFonts w:ascii="Calibri"/>
          <w:i/>
          <w:spacing w:val="10"/>
          <w:w w:val="105"/>
          <w:sz w:val="20"/>
        </w:rPr>
        <w:t> </w:t>
      </w:r>
      <w:r>
        <w:rPr>
          <w:rFonts w:ascii="Calibri"/>
          <w:i/>
          <w:w w:val="105"/>
          <w:sz w:val="20"/>
        </w:rPr>
        <w:t>which</w:t>
      </w:r>
      <w:r>
        <w:rPr>
          <w:rFonts w:ascii="Calibri"/>
          <w:i/>
          <w:spacing w:val="9"/>
          <w:w w:val="105"/>
          <w:sz w:val="20"/>
        </w:rPr>
        <w:t> </w:t>
      </w:r>
      <w:r>
        <w:rPr>
          <w:rFonts w:ascii="Calibri"/>
          <w:i/>
          <w:w w:val="105"/>
          <w:sz w:val="20"/>
        </w:rPr>
        <w:t>the</w:t>
      </w:r>
      <w:r>
        <w:rPr>
          <w:rFonts w:ascii="Calibri"/>
          <w:i/>
          <w:spacing w:val="9"/>
          <w:w w:val="105"/>
          <w:sz w:val="20"/>
        </w:rPr>
        <w:t> </w:t>
      </w:r>
      <w:r>
        <w:rPr>
          <w:rFonts w:ascii="Calibri"/>
          <w:i/>
          <w:w w:val="105"/>
          <w:sz w:val="20"/>
        </w:rPr>
        <w:t>audit</w:t>
      </w:r>
      <w:r>
        <w:rPr>
          <w:rFonts w:ascii="Calibri"/>
          <w:i/>
          <w:spacing w:val="13"/>
          <w:w w:val="105"/>
          <w:sz w:val="20"/>
        </w:rPr>
        <w:t> </w:t>
      </w:r>
      <w:r>
        <w:rPr>
          <w:rFonts w:ascii="Calibri"/>
          <w:i/>
          <w:w w:val="105"/>
          <w:sz w:val="20"/>
        </w:rPr>
        <w:t>was</w:t>
      </w:r>
      <w:r>
        <w:rPr>
          <w:rFonts w:ascii="Calibri"/>
          <w:i/>
          <w:spacing w:val="10"/>
          <w:w w:val="105"/>
          <w:sz w:val="20"/>
        </w:rPr>
        <w:t> </w:t>
      </w:r>
      <w:r>
        <w:rPr>
          <w:rFonts w:ascii="Calibri"/>
          <w:i/>
          <w:w w:val="105"/>
          <w:sz w:val="20"/>
        </w:rPr>
        <w:t>capable</w:t>
      </w:r>
      <w:r>
        <w:rPr>
          <w:rFonts w:ascii="Calibri"/>
          <w:i/>
          <w:spacing w:val="9"/>
          <w:w w:val="105"/>
          <w:sz w:val="20"/>
        </w:rPr>
        <w:t> </w:t>
      </w:r>
      <w:r>
        <w:rPr>
          <w:rFonts w:ascii="Calibri"/>
          <w:i/>
          <w:w w:val="105"/>
          <w:sz w:val="20"/>
        </w:rPr>
        <w:t>of</w:t>
      </w:r>
      <w:r>
        <w:rPr>
          <w:rFonts w:ascii="Calibri"/>
          <w:i/>
          <w:spacing w:val="9"/>
          <w:w w:val="105"/>
          <w:sz w:val="20"/>
        </w:rPr>
        <w:t> </w:t>
      </w:r>
      <w:r>
        <w:rPr>
          <w:rFonts w:ascii="Calibri"/>
          <w:i/>
          <w:w w:val="105"/>
          <w:sz w:val="20"/>
        </w:rPr>
        <w:t>detecting</w:t>
      </w:r>
      <w:r>
        <w:rPr>
          <w:rFonts w:ascii="Calibri"/>
          <w:i/>
          <w:spacing w:val="11"/>
          <w:w w:val="105"/>
          <w:sz w:val="20"/>
        </w:rPr>
        <w:t> </w:t>
      </w:r>
      <w:r>
        <w:rPr>
          <w:rFonts w:ascii="Calibri"/>
          <w:i/>
          <w:w w:val="105"/>
          <w:sz w:val="20"/>
        </w:rPr>
        <w:t>irregularities,</w:t>
      </w:r>
      <w:r>
        <w:rPr>
          <w:rFonts w:ascii="Calibri"/>
          <w:i/>
          <w:spacing w:val="9"/>
          <w:w w:val="105"/>
          <w:sz w:val="20"/>
        </w:rPr>
        <w:t> </w:t>
      </w:r>
      <w:r>
        <w:rPr>
          <w:rFonts w:ascii="Calibri"/>
          <w:i/>
          <w:w w:val="105"/>
          <w:sz w:val="20"/>
        </w:rPr>
        <w:t>including</w:t>
      </w:r>
      <w:r>
        <w:rPr>
          <w:rFonts w:ascii="Calibri"/>
          <w:i/>
          <w:spacing w:val="10"/>
          <w:w w:val="105"/>
          <w:sz w:val="20"/>
        </w:rPr>
        <w:t> </w:t>
      </w:r>
      <w:r>
        <w:rPr>
          <w:rFonts w:ascii="Calibri"/>
          <w:i/>
          <w:spacing w:val="-2"/>
          <w:w w:val="105"/>
          <w:sz w:val="20"/>
        </w:rPr>
        <w:t>fraud</w:t>
      </w:r>
    </w:p>
    <w:p>
      <w:pPr>
        <w:pStyle w:val="BodyText"/>
        <w:spacing w:line="278" w:lineRule="auto" w:before="144"/>
        <w:ind w:left="997" w:right="1155"/>
        <w:jc w:val="both"/>
      </w:pPr>
      <w:r>
        <w:rPr/>
        <w:t>Irregularities,</w:t>
      </w:r>
      <w:r>
        <w:rPr>
          <w:spacing w:val="-2"/>
        </w:rPr>
        <w:t> </w:t>
      </w:r>
      <w:r>
        <w:rPr/>
        <w:t>including</w:t>
      </w:r>
      <w:r>
        <w:rPr>
          <w:spacing w:val="-3"/>
        </w:rPr>
        <w:t> </w:t>
      </w:r>
      <w:r>
        <w:rPr/>
        <w:t>fraud,</w:t>
      </w:r>
      <w:r>
        <w:rPr>
          <w:spacing w:val="-2"/>
        </w:rPr>
        <w:t> </w:t>
      </w:r>
      <w:r>
        <w:rPr/>
        <w:t>are</w:t>
      </w:r>
      <w:r>
        <w:rPr>
          <w:spacing w:val="-1"/>
        </w:rPr>
        <w:t> </w:t>
      </w:r>
      <w:r>
        <w:rPr/>
        <w:t>instances</w:t>
      </w:r>
      <w:r>
        <w:rPr>
          <w:spacing w:val="-2"/>
        </w:rPr>
        <w:t> </w:t>
      </w:r>
      <w:r>
        <w:rPr/>
        <w:t>of</w:t>
      </w:r>
      <w:r>
        <w:rPr>
          <w:spacing w:val="-2"/>
        </w:rPr>
        <w:t> </w:t>
      </w:r>
      <w:r>
        <w:rPr/>
        <w:t>non-compliance</w:t>
      </w:r>
      <w:r>
        <w:rPr>
          <w:spacing w:val="-2"/>
        </w:rPr>
        <w:t> </w:t>
      </w:r>
      <w:r>
        <w:rPr/>
        <w:t>with</w:t>
      </w:r>
      <w:r>
        <w:rPr>
          <w:spacing w:val="-2"/>
        </w:rPr>
        <w:t> </w:t>
      </w:r>
      <w:r>
        <w:rPr/>
        <w:t>laws</w:t>
      </w:r>
      <w:r>
        <w:rPr>
          <w:spacing w:val="-1"/>
        </w:rPr>
        <w:t> </w:t>
      </w:r>
      <w:r>
        <w:rPr/>
        <w:t>and</w:t>
      </w:r>
      <w:r>
        <w:rPr>
          <w:spacing w:val="-2"/>
        </w:rPr>
        <w:t> </w:t>
      </w:r>
      <w:r>
        <w:rPr/>
        <w:t>regulations.</w:t>
      </w:r>
      <w:r>
        <w:rPr>
          <w:spacing w:val="-2"/>
        </w:rPr>
        <w:t> </w:t>
      </w:r>
      <w:r>
        <w:rPr/>
        <w:t>We design procedures in line with our responsibilities, outlined above, to detect material </w:t>
      </w:r>
      <w:r>
        <w:rPr>
          <w:spacing w:val="-6"/>
        </w:rPr>
        <w:t>misstatements in respect of irregularities, including fraud. The extent to which our procedures are </w:t>
      </w:r>
      <w:r>
        <w:rPr>
          <w:spacing w:val="-2"/>
        </w:rPr>
        <w:t>capable</w:t>
      </w:r>
      <w:r>
        <w:rPr>
          <w:spacing w:val="-9"/>
        </w:rPr>
        <w:t> </w:t>
      </w:r>
      <w:r>
        <w:rPr>
          <w:spacing w:val="-2"/>
        </w:rPr>
        <w:t>of</w:t>
      </w:r>
      <w:r>
        <w:rPr>
          <w:spacing w:val="-10"/>
        </w:rPr>
        <w:t> </w:t>
      </w:r>
      <w:r>
        <w:rPr>
          <w:spacing w:val="-2"/>
        </w:rPr>
        <w:t>detecting</w:t>
      </w:r>
      <w:r>
        <w:rPr>
          <w:spacing w:val="-11"/>
        </w:rPr>
        <w:t> </w:t>
      </w:r>
      <w:r>
        <w:rPr>
          <w:spacing w:val="-2"/>
        </w:rPr>
        <w:t>irregularities,</w:t>
      </w:r>
      <w:r>
        <w:rPr>
          <w:spacing w:val="-11"/>
        </w:rPr>
        <w:t> </w:t>
      </w:r>
      <w:r>
        <w:rPr>
          <w:spacing w:val="-2"/>
        </w:rPr>
        <w:t>including</w:t>
      </w:r>
      <w:r>
        <w:rPr>
          <w:spacing w:val="-11"/>
        </w:rPr>
        <w:t> </w:t>
      </w:r>
      <w:r>
        <w:rPr>
          <w:spacing w:val="-2"/>
        </w:rPr>
        <w:t>fraud</w:t>
      </w:r>
      <w:r>
        <w:rPr>
          <w:spacing w:val="-10"/>
        </w:rPr>
        <w:t> </w:t>
      </w:r>
      <w:r>
        <w:rPr>
          <w:spacing w:val="-2"/>
        </w:rPr>
        <w:t>is</w:t>
      </w:r>
      <w:r>
        <w:rPr>
          <w:spacing w:val="-7"/>
        </w:rPr>
        <w:t> </w:t>
      </w:r>
      <w:r>
        <w:rPr>
          <w:spacing w:val="-2"/>
        </w:rPr>
        <w:t>detailed</w:t>
      </w:r>
      <w:r>
        <w:rPr>
          <w:spacing w:val="-10"/>
        </w:rPr>
        <w:t> </w:t>
      </w:r>
      <w:r>
        <w:rPr>
          <w:spacing w:val="-2"/>
        </w:rPr>
        <w:t>below:</w:t>
      </w:r>
    </w:p>
    <w:p>
      <w:pPr>
        <w:pStyle w:val="BodyText"/>
        <w:spacing w:line="278" w:lineRule="auto" w:before="117"/>
        <w:ind w:left="997" w:right="1155"/>
        <w:jc w:val="both"/>
      </w:pPr>
      <w:r>
        <w:rPr/>
        <w:t>Based</w:t>
      </w:r>
      <w:r>
        <w:rPr>
          <w:spacing w:val="-16"/>
        </w:rPr>
        <w:t> </w:t>
      </w:r>
      <w:r>
        <w:rPr/>
        <w:t>on</w:t>
      </w:r>
      <w:r>
        <w:rPr>
          <w:spacing w:val="-16"/>
        </w:rPr>
        <w:t> </w:t>
      </w:r>
      <w:r>
        <w:rPr/>
        <w:t>our</w:t>
      </w:r>
      <w:r>
        <w:rPr>
          <w:spacing w:val="-16"/>
        </w:rPr>
        <w:t> </w:t>
      </w:r>
      <w:r>
        <w:rPr/>
        <w:t>understanding</w:t>
      </w:r>
      <w:r>
        <w:rPr>
          <w:spacing w:val="-16"/>
        </w:rPr>
        <w:t> </w:t>
      </w:r>
      <w:r>
        <w:rPr/>
        <w:t>of</w:t>
      </w:r>
      <w:r>
        <w:rPr>
          <w:spacing w:val="-16"/>
        </w:rPr>
        <w:t> </w:t>
      </w:r>
      <w:r>
        <w:rPr/>
        <w:t>the</w:t>
      </w:r>
      <w:r>
        <w:rPr>
          <w:spacing w:val="-15"/>
        </w:rPr>
        <w:t> </w:t>
      </w:r>
      <w:r>
        <w:rPr/>
        <w:t>Group</w:t>
      </w:r>
      <w:r>
        <w:rPr>
          <w:spacing w:val="-16"/>
        </w:rPr>
        <w:t> </w:t>
      </w:r>
      <w:r>
        <w:rPr/>
        <w:t>and</w:t>
      </w:r>
      <w:r>
        <w:rPr>
          <w:spacing w:val="-16"/>
        </w:rPr>
        <w:t> </w:t>
      </w:r>
      <w:r>
        <w:rPr/>
        <w:t>the</w:t>
      </w:r>
      <w:r>
        <w:rPr>
          <w:spacing w:val="-14"/>
        </w:rPr>
        <w:t> </w:t>
      </w:r>
      <w:r>
        <w:rPr/>
        <w:t>sector</w:t>
      </w:r>
      <w:r>
        <w:rPr>
          <w:spacing w:val="-15"/>
        </w:rPr>
        <w:t> </w:t>
      </w:r>
      <w:r>
        <w:rPr/>
        <w:t>in</w:t>
      </w:r>
      <w:r>
        <w:rPr>
          <w:spacing w:val="-16"/>
        </w:rPr>
        <w:t> </w:t>
      </w:r>
      <w:r>
        <w:rPr/>
        <w:t>which</w:t>
      </w:r>
      <w:r>
        <w:rPr>
          <w:spacing w:val="-16"/>
        </w:rPr>
        <w:t> </w:t>
      </w:r>
      <w:r>
        <w:rPr/>
        <w:t>it</w:t>
      </w:r>
      <w:r>
        <w:rPr>
          <w:spacing w:val="-16"/>
        </w:rPr>
        <w:t> </w:t>
      </w:r>
      <w:r>
        <w:rPr/>
        <w:t>operates,</w:t>
      </w:r>
      <w:r>
        <w:rPr>
          <w:spacing w:val="-16"/>
        </w:rPr>
        <w:t> </w:t>
      </w:r>
      <w:r>
        <w:rPr/>
        <w:t>we</w:t>
      </w:r>
      <w:r>
        <w:rPr>
          <w:spacing w:val="-15"/>
        </w:rPr>
        <w:t> </w:t>
      </w:r>
      <w:r>
        <w:rPr/>
        <w:t>identified</w:t>
      </w:r>
      <w:r>
        <w:rPr>
          <w:spacing w:val="-16"/>
        </w:rPr>
        <w:t> </w:t>
      </w:r>
      <w:r>
        <w:rPr/>
        <w:t>that the</w:t>
      </w:r>
      <w:r>
        <w:rPr>
          <w:spacing w:val="-13"/>
        </w:rPr>
        <w:t> </w:t>
      </w:r>
      <w:r>
        <w:rPr/>
        <w:t>principal</w:t>
      </w:r>
      <w:r>
        <w:rPr>
          <w:spacing w:val="-14"/>
        </w:rPr>
        <w:t> </w:t>
      </w:r>
      <w:r>
        <w:rPr/>
        <w:t>risks</w:t>
      </w:r>
      <w:r>
        <w:rPr>
          <w:spacing w:val="-13"/>
        </w:rPr>
        <w:t> </w:t>
      </w:r>
      <w:r>
        <w:rPr/>
        <w:t>of</w:t>
      </w:r>
      <w:r>
        <w:rPr>
          <w:spacing w:val="-15"/>
        </w:rPr>
        <w:t> </w:t>
      </w:r>
      <w:r>
        <w:rPr/>
        <w:t>non-compliance</w:t>
      </w:r>
      <w:r>
        <w:rPr>
          <w:spacing w:val="-13"/>
        </w:rPr>
        <w:t> </w:t>
      </w:r>
      <w:r>
        <w:rPr/>
        <w:t>with</w:t>
      </w:r>
      <w:r>
        <w:rPr>
          <w:spacing w:val="-14"/>
        </w:rPr>
        <w:t> </w:t>
      </w:r>
      <w:r>
        <w:rPr/>
        <w:t>laws</w:t>
      </w:r>
      <w:r>
        <w:rPr>
          <w:spacing w:val="-13"/>
        </w:rPr>
        <w:t> </w:t>
      </w:r>
      <w:r>
        <w:rPr/>
        <w:t>and</w:t>
      </w:r>
      <w:r>
        <w:rPr>
          <w:spacing w:val="-14"/>
        </w:rPr>
        <w:t> </w:t>
      </w:r>
      <w:r>
        <w:rPr/>
        <w:t>regulations</w:t>
      </w:r>
      <w:r>
        <w:rPr>
          <w:spacing w:val="-13"/>
        </w:rPr>
        <w:t> </w:t>
      </w:r>
      <w:r>
        <w:rPr/>
        <w:t>are</w:t>
      </w:r>
      <w:r>
        <w:rPr>
          <w:spacing w:val="-13"/>
        </w:rPr>
        <w:t> </w:t>
      </w:r>
      <w:r>
        <w:rPr/>
        <w:t>related</w:t>
      </w:r>
      <w:r>
        <w:rPr>
          <w:spacing w:val="-14"/>
        </w:rPr>
        <w:t> </w:t>
      </w:r>
      <w:r>
        <w:rPr/>
        <w:t>to</w:t>
      </w:r>
      <w:r>
        <w:rPr>
          <w:spacing w:val="-15"/>
        </w:rPr>
        <w:t> </w:t>
      </w:r>
      <w:r>
        <w:rPr/>
        <w:t>their</w:t>
      </w:r>
      <w:r>
        <w:rPr>
          <w:spacing w:val="-14"/>
        </w:rPr>
        <w:t> </w:t>
      </w:r>
      <w:r>
        <w:rPr/>
        <w:t>registration </w:t>
      </w:r>
      <w:r>
        <w:rPr>
          <w:spacing w:val="-6"/>
        </w:rPr>
        <w:t>with the Office for Students ("OfS”) and their ongoing conditions of registration, and we</w:t>
      </w:r>
      <w:r>
        <w:rPr>
          <w:spacing w:val="-8"/>
        </w:rPr>
        <w:t> </w:t>
      </w:r>
      <w:r>
        <w:rPr>
          <w:spacing w:val="-6"/>
        </w:rPr>
        <w:t>considered </w:t>
      </w:r>
      <w:r>
        <w:rPr/>
        <w:t>the extent to which non-compliance might have a material effect on the Group Financial </w:t>
      </w:r>
      <w:r>
        <w:rPr>
          <w:spacing w:val="-4"/>
        </w:rPr>
        <w:t>Statements</w:t>
      </w:r>
      <w:r>
        <w:rPr>
          <w:spacing w:val="-12"/>
        </w:rPr>
        <w:t> </w:t>
      </w:r>
      <w:r>
        <w:rPr>
          <w:spacing w:val="-4"/>
        </w:rPr>
        <w:t>or</w:t>
      </w:r>
      <w:r>
        <w:rPr>
          <w:spacing w:val="-12"/>
        </w:rPr>
        <w:t> </w:t>
      </w:r>
      <w:r>
        <w:rPr>
          <w:spacing w:val="-4"/>
        </w:rPr>
        <w:t>their</w:t>
      </w:r>
      <w:r>
        <w:rPr>
          <w:spacing w:val="-12"/>
        </w:rPr>
        <w:t> </w:t>
      </w:r>
      <w:r>
        <w:rPr>
          <w:spacing w:val="-4"/>
        </w:rPr>
        <w:t>continued</w:t>
      </w:r>
      <w:r>
        <w:rPr>
          <w:spacing w:val="-12"/>
        </w:rPr>
        <w:t> </w:t>
      </w:r>
      <w:r>
        <w:rPr>
          <w:spacing w:val="-4"/>
        </w:rPr>
        <w:t>operation.</w:t>
      </w:r>
      <w:r>
        <w:rPr>
          <w:spacing w:val="7"/>
        </w:rPr>
        <w:t> </w:t>
      </w:r>
      <w:r>
        <w:rPr>
          <w:spacing w:val="-4"/>
        </w:rPr>
        <w:t>We</w:t>
      </w:r>
      <w:r>
        <w:rPr>
          <w:spacing w:val="-12"/>
        </w:rPr>
        <w:t> </w:t>
      </w:r>
      <w:r>
        <w:rPr>
          <w:spacing w:val="-4"/>
        </w:rPr>
        <w:t>also</w:t>
      </w:r>
      <w:r>
        <w:rPr>
          <w:spacing w:val="-12"/>
        </w:rPr>
        <w:t> </w:t>
      </w:r>
      <w:r>
        <w:rPr>
          <w:spacing w:val="-4"/>
        </w:rPr>
        <w:t>considered</w:t>
      </w:r>
      <w:r>
        <w:rPr>
          <w:spacing w:val="-12"/>
        </w:rPr>
        <w:t> </w:t>
      </w:r>
      <w:r>
        <w:rPr>
          <w:spacing w:val="-4"/>
        </w:rPr>
        <w:t>those</w:t>
      </w:r>
      <w:r>
        <w:rPr>
          <w:spacing w:val="-12"/>
        </w:rPr>
        <w:t> </w:t>
      </w:r>
      <w:r>
        <w:rPr>
          <w:spacing w:val="-4"/>
        </w:rPr>
        <w:t>laws</w:t>
      </w:r>
      <w:r>
        <w:rPr>
          <w:spacing w:val="-11"/>
        </w:rPr>
        <w:t> </w:t>
      </w:r>
      <w:r>
        <w:rPr>
          <w:spacing w:val="-4"/>
        </w:rPr>
        <w:t>and</w:t>
      </w:r>
      <w:r>
        <w:rPr>
          <w:spacing w:val="-12"/>
        </w:rPr>
        <w:t> </w:t>
      </w:r>
      <w:r>
        <w:rPr>
          <w:spacing w:val="-4"/>
        </w:rPr>
        <w:t>regulations</w:t>
      </w:r>
      <w:r>
        <w:rPr>
          <w:spacing w:val="-12"/>
        </w:rPr>
        <w:t> </w:t>
      </w:r>
      <w:r>
        <w:rPr>
          <w:spacing w:val="-4"/>
        </w:rPr>
        <w:t>that</w:t>
      </w:r>
      <w:r>
        <w:rPr>
          <w:spacing w:val="-12"/>
        </w:rPr>
        <w:t> </w:t>
      </w:r>
      <w:r>
        <w:rPr>
          <w:spacing w:val="-4"/>
        </w:rPr>
        <w:t>have </w:t>
      </w:r>
      <w:r>
        <w:rPr>
          <w:spacing w:val="-2"/>
        </w:rPr>
        <w:t>a</w:t>
      </w:r>
      <w:r>
        <w:rPr>
          <w:spacing w:val="-9"/>
        </w:rPr>
        <w:t> </w:t>
      </w:r>
      <w:r>
        <w:rPr>
          <w:spacing w:val="-2"/>
        </w:rPr>
        <w:t>direct</w:t>
      </w:r>
      <w:r>
        <w:rPr>
          <w:spacing w:val="-10"/>
        </w:rPr>
        <w:t> </w:t>
      </w:r>
      <w:r>
        <w:rPr>
          <w:spacing w:val="-2"/>
        </w:rPr>
        <w:t>impact</w:t>
      </w:r>
      <w:r>
        <w:rPr>
          <w:spacing w:val="-7"/>
        </w:rPr>
        <w:t> </w:t>
      </w:r>
      <w:r>
        <w:rPr>
          <w:spacing w:val="-2"/>
        </w:rPr>
        <w:t>on</w:t>
      </w:r>
      <w:r>
        <w:rPr>
          <w:spacing w:val="-9"/>
        </w:rPr>
        <w:t> </w:t>
      </w:r>
      <w:r>
        <w:rPr>
          <w:spacing w:val="-2"/>
        </w:rPr>
        <w:t>the</w:t>
      </w:r>
      <w:r>
        <w:rPr>
          <w:spacing w:val="-8"/>
        </w:rPr>
        <w:t> </w:t>
      </w:r>
      <w:r>
        <w:rPr>
          <w:spacing w:val="-2"/>
        </w:rPr>
        <w:t>financial</w:t>
      </w:r>
      <w:r>
        <w:rPr>
          <w:spacing w:val="-9"/>
        </w:rPr>
        <w:t> </w:t>
      </w:r>
      <w:r>
        <w:rPr>
          <w:spacing w:val="-2"/>
        </w:rPr>
        <w:t>statements</w:t>
      </w:r>
      <w:r>
        <w:rPr>
          <w:spacing w:val="-8"/>
        </w:rPr>
        <w:t> </w:t>
      </w:r>
      <w:r>
        <w:rPr>
          <w:spacing w:val="-2"/>
        </w:rPr>
        <w:t>such</w:t>
      </w:r>
      <w:r>
        <w:rPr>
          <w:spacing w:val="-9"/>
        </w:rPr>
        <w:t> </w:t>
      </w:r>
      <w:r>
        <w:rPr>
          <w:spacing w:val="-2"/>
        </w:rPr>
        <w:t>as</w:t>
      </w:r>
      <w:r>
        <w:rPr>
          <w:spacing w:val="-6"/>
        </w:rPr>
        <w:t> </w:t>
      </w:r>
      <w:r>
        <w:rPr>
          <w:spacing w:val="-2"/>
        </w:rPr>
        <w:t>compliance</w:t>
      </w:r>
      <w:r>
        <w:rPr>
          <w:spacing w:val="-8"/>
        </w:rPr>
        <w:t> </w:t>
      </w:r>
      <w:r>
        <w:rPr>
          <w:spacing w:val="-2"/>
        </w:rPr>
        <w:t>with</w:t>
      </w:r>
      <w:r>
        <w:rPr>
          <w:spacing w:val="-9"/>
        </w:rPr>
        <w:t> </w:t>
      </w:r>
      <w:r>
        <w:rPr>
          <w:spacing w:val="-2"/>
        </w:rPr>
        <w:t>the</w:t>
      </w:r>
      <w:r>
        <w:rPr>
          <w:spacing w:val="-8"/>
        </w:rPr>
        <w:t> </w:t>
      </w:r>
      <w:r>
        <w:rPr>
          <w:spacing w:val="-2"/>
        </w:rPr>
        <w:t>Companies</w:t>
      </w:r>
      <w:r>
        <w:rPr>
          <w:spacing w:val="-8"/>
        </w:rPr>
        <w:t> </w:t>
      </w:r>
      <w:r>
        <w:rPr>
          <w:spacing w:val="-2"/>
        </w:rPr>
        <w:t>Act,</w:t>
      </w:r>
      <w:r>
        <w:rPr>
          <w:spacing w:val="-10"/>
        </w:rPr>
        <w:t> </w:t>
      </w:r>
      <w:r>
        <w:rPr>
          <w:spacing w:val="-2"/>
        </w:rPr>
        <w:t>the</w:t>
      </w:r>
      <w:r>
        <w:rPr>
          <w:spacing w:val="-8"/>
        </w:rPr>
        <w:t> </w:t>
      </w:r>
      <w:r>
        <w:rPr>
          <w:spacing w:val="-2"/>
        </w:rPr>
        <w:t>OfS Accounts</w:t>
      </w:r>
      <w:r>
        <w:rPr>
          <w:spacing w:val="-14"/>
        </w:rPr>
        <w:t> </w:t>
      </w:r>
      <w:r>
        <w:rPr>
          <w:spacing w:val="-2"/>
        </w:rPr>
        <w:t>Direction</w:t>
      </w:r>
      <w:r>
        <w:rPr>
          <w:spacing w:val="-14"/>
        </w:rPr>
        <w:t> </w:t>
      </w:r>
      <w:r>
        <w:rPr>
          <w:spacing w:val="-2"/>
        </w:rPr>
        <w:t>and</w:t>
      </w:r>
      <w:r>
        <w:rPr>
          <w:spacing w:val="-14"/>
        </w:rPr>
        <w:t> </w:t>
      </w:r>
      <w:r>
        <w:rPr>
          <w:spacing w:val="-2"/>
        </w:rPr>
        <w:t>tax</w:t>
      </w:r>
      <w:r>
        <w:rPr>
          <w:spacing w:val="-14"/>
        </w:rPr>
        <w:t> </w:t>
      </w:r>
      <w:r>
        <w:rPr>
          <w:spacing w:val="-2"/>
        </w:rPr>
        <w:t>legislation.</w:t>
      </w:r>
      <w:r>
        <w:rPr>
          <w:spacing w:val="-14"/>
        </w:rPr>
        <w:t> </w:t>
      </w:r>
      <w:r>
        <w:rPr>
          <w:spacing w:val="-2"/>
        </w:rPr>
        <w:t>Auditing</w:t>
      </w:r>
      <w:r>
        <w:rPr>
          <w:spacing w:val="-13"/>
        </w:rPr>
        <w:t> </w:t>
      </w:r>
      <w:r>
        <w:rPr>
          <w:spacing w:val="-2"/>
        </w:rPr>
        <w:t>standards</w:t>
      </w:r>
      <w:r>
        <w:rPr>
          <w:spacing w:val="-14"/>
        </w:rPr>
        <w:t> </w:t>
      </w:r>
      <w:r>
        <w:rPr>
          <w:spacing w:val="-2"/>
        </w:rPr>
        <w:t>limit</w:t>
      </w:r>
      <w:r>
        <w:rPr>
          <w:spacing w:val="-14"/>
        </w:rPr>
        <w:t> </w:t>
      </w:r>
      <w:r>
        <w:rPr>
          <w:spacing w:val="-2"/>
        </w:rPr>
        <w:t>the</w:t>
      </w:r>
      <w:r>
        <w:rPr>
          <w:spacing w:val="-14"/>
        </w:rPr>
        <w:t> </w:t>
      </w:r>
      <w:r>
        <w:rPr>
          <w:spacing w:val="-2"/>
        </w:rPr>
        <w:t>required</w:t>
      </w:r>
      <w:r>
        <w:rPr>
          <w:spacing w:val="-14"/>
        </w:rPr>
        <w:t> </w:t>
      </w:r>
      <w:r>
        <w:rPr>
          <w:spacing w:val="-2"/>
        </w:rPr>
        <w:t>audit</w:t>
      </w:r>
      <w:r>
        <w:rPr>
          <w:spacing w:val="-14"/>
        </w:rPr>
        <w:t> </w:t>
      </w:r>
      <w:r>
        <w:rPr>
          <w:spacing w:val="-2"/>
        </w:rPr>
        <w:t>procedures</w:t>
      </w:r>
      <w:r>
        <w:rPr>
          <w:spacing w:val="-13"/>
        </w:rPr>
        <w:t> </w:t>
      </w:r>
      <w:r>
        <w:rPr>
          <w:spacing w:val="-2"/>
        </w:rPr>
        <w:t>to </w:t>
      </w:r>
      <w:r>
        <w:rPr/>
        <w:t>identify non-compliance with these laws and regulations to enquiry of the Board and other management</w:t>
      </w:r>
      <w:r>
        <w:rPr>
          <w:spacing w:val="-16"/>
        </w:rPr>
        <w:t> </w:t>
      </w:r>
      <w:r>
        <w:rPr/>
        <w:t>and</w:t>
      </w:r>
      <w:r>
        <w:rPr>
          <w:spacing w:val="-16"/>
        </w:rPr>
        <w:t> </w:t>
      </w:r>
      <w:r>
        <w:rPr/>
        <w:t>inspection</w:t>
      </w:r>
      <w:r>
        <w:rPr>
          <w:spacing w:val="-16"/>
        </w:rPr>
        <w:t> </w:t>
      </w:r>
      <w:r>
        <w:rPr/>
        <w:t>of</w:t>
      </w:r>
      <w:r>
        <w:rPr>
          <w:spacing w:val="-16"/>
        </w:rPr>
        <w:t> </w:t>
      </w:r>
      <w:r>
        <w:rPr/>
        <w:t>regulatory</w:t>
      </w:r>
      <w:r>
        <w:rPr>
          <w:spacing w:val="-16"/>
        </w:rPr>
        <w:t> </w:t>
      </w:r>
      <w:r>
        <w:rPr/>
        <w:t>and</w:t>
      </w:r>
      <w:r>
        <w:rPr>
          <w:spacing w:val="-15"/>
        </w:rPr>
        <w:t> </w:t>
      </w:r>
      <w:r>
        <w:rPr/>
        <w:t>legal</w:t>
      </w:r>
      <w:r>
        <w:rPr>
          <w:spacing w:val="-16"/>
        </w:rPr>
        <w:t> </w:t>
      </w:r>
      <w:r>
        <w:rPr/>
        <w:t>correspondence</w:t>
      </w:r>
      <w:r>
        <w:rPr>
          <w:spacing w:val="-16"/>
        </w:rPr>
        <w:t> </w:t>
      </w:r>
      <w:r>
        <w:rPr/>
        <w:t>if</w:t>
      </w:r>
      <w:r>
        <w:rPr>
          <w:spacing w:val="-16"/>
        </w:rPr>
        <w:t> </w:t>
      </w:r>
      <w:r>
        <w:rPr/>
        <w:t>any.</w:t>
      </w:r>
    </w:p>
    <w:p>
      <w:pPr>
        <w:pStyle w:val="BodyText"/>
        <w:spacing w:line="278" w:lineRule="auto" w:before="110"/>
        <w:ind w:left="997" w:right="1158"/>
        <w:jc w:val="both"/>
      </w:pPr>
      <w:r>
        <w:rPr/>
        <w:t>We evaluated management’s incentives and opportunities for fraudulent manipulation of the </w:t>
      </w:r>
      <w:r>
        <w:rPr>
          <w:spacing w:val="-4"/>
        </w:rPr>
        <w:t>financial</w:t>
      </w:r>
      <w:r>
        <w:rPr>
          <w:spacing w:val="-7"/>
        </w:rPr>
        <w:t> </w:t>
      </w:r>
      <w:r>
        <w:rPr>
          <w:spacing w:val="-4"/>
        </w:rPr>
        <w:t>statements</w:t>
      </w:r>
      <w:r>
        <w:rPr>
          <w:spacing w:val="-6"/>
        </w:rPr>
        <w:t> </w:t>
      </w:r>
      <w:r>
        <w:rPr>
          <w:spacing w:val="-4"/>
        </w:rPr>
        <w:t>(including</w:t>
      </w:r>
      <w:r>
        <w:rPr>
          <w:spacing w:val="-8"/>
        </w:rPr>
        <w:t> </w:t>
      </w:r>
      <w:r>
        <w:rPr>
          <w:spacing w:val="-4"/>
        </w:rPr>
        <w:t>the</w:t>
      </w:r>
      <w:r>
        <w:rPr>
          <w:spacing w:val="-6"/>
        </w:rPr>
        <w:t> </w:t>
      </w:r>
      <w:r>
        <w:rPr>
          <w:spacing w:val="-4"/>
        </w:rPr>
        <w:t>risk</w:t>
      </w:r>
      <w:r>
        <w:rPr>
          <w:spacing w:val="-6"/>
        </w:rPr>
        <w:t> </w:t>
      </w:r>
      <w:r>
        <w:rPr>
          <w:spacing w:val="-4"/>
        </w:rPr>
        <w:t>of</w:t>
      </w:r>
      <w:r>
        <w:rPr>
          <w:spacing w:val="-7"/>
        </w:rPr>
        <w:t> </w:t>
      </w:r>
      <w:r>
        <w:rPr>
          <w:spacing w:val="-4"/>
        </w:rPr>
        <w:t>override</w:t>
      </w:r>
      <w:r>
        <w:rPr>
          <w:spacing w:val="-6"/>
        </w:rPr>
        <w:t> </w:t>
      </w:r>
      <w:r>
        <w:rPr>
          <w:spacing w:val="-4"/>
        </w:rPr>
        <w:t>of</w:t>
      </w:r>
      <w:r>
        <w:rPr>
          <w:spacing w:val="-8"/>
        </w:rPr>
        <w:t> </w:t>
      </w:r>
      <w:r>
        <w:rPr>
          <w:spacing w:val="-4"/>
        </w:rPr>
        <w:t>controls),</w:t>
      </w:r>
      <w:r>
        <w:rPr>
          <w:spacing w:val="-8"/>
        </w:rPr>
        <w:t> </w:t>
      </w:r>
      <w:r>
        <w:rPr>
          <w:spacing w:val="-4"/>
        </w:rPr>
        <w:t>and</w:t>
      </w:r>
      <w:r>
        <w:rPr>
          <w:spacing w:val="-7"/>
        </w:rPr>
        <w:t> </w:t>
      </w:r>
      <w:r>
        <w:rPr>
          <w:spacing w:val="-4"/>
        </w:rPr>
        <w:t>determined</w:t>
      </w:r>
      <w:r>
        <w:rPr>
          <w:spacing w:val="-7"/>
        </w:rPr>
        <w:t> </w:t>
      </w:r>
      <w:r>
        <w:rPr>
          <w:spacing w:val="-4"/>
        </w:rPr>
        <w:t>that</w:t>
      </w:r>
      <w:r>
        <w:rPr>
          <w:spacing w:val="-8"/>
        </w:rPr>
        <w:t> </w:t>
      </w:r>
      <w:r>
        <w:rPr>
          <w:spacing w:val="-4"/>
        </w:rPr>
        <w:t>the</w:t>
      </w:r>
      <w:r>
        <w:rPr>
          <w:spacing w:val="-6"/>
        </w:rPr>
        <w:t> </w:t>
      </w:r>
      <w:r>
        <w:rPr>
          <w:spacing w:val="-4"/>
        </w:rPr>
        <w:t>principal </w:t>
      </w:r>
      <w:r>
        <w:rPr/>
        <w:t>risks</w:t>
      </w:r>
      <w:r>
        <w:rPr>
          <w:spacing w:val="-1"/>
        </w:rPr>
        <w:t> </w:t>
      </w:r>
      <w:r>
        <w:rPr/>
        <w:t>were</w:t>
      </w:r>
      <w:r>
        <w:rPr>
          <w:spacing w:val="-3"/>
        </w:rPr>
        <w:t> </w:t>
      </w:r>
      <w:r>
        <w:rPr/>
        <w:t>related</w:t>
      </w:r>
      <w:r>
        <w:rPr>
          <w:spacing w:val="-2"/>
        </w:rPr>
        <w:t> </w:t>
      </w:r>
      <w:r>
        <w:rPr/>
        <w:t>to</w:t>
      </w:r>
      <w:r>
        <w:rPr>
          <w:spacing w:val="-3"/>
        </w:rPr>
        <w:t> </w:t>
      </w:r>
      <w:r>
        <w:rPr/>
        <w:t>posting</w:t>
      </w:r>
      <w:r>
        <w:rPr>
          <w:spacing w:val="-3"/>
        </w:rPr>
        <w:t> </w:t>
      </w:r>
      <w:r>
        <w:rPr/>
        <w:t>inappropriate</w:t>
      </w:r>
      <w:r>
        <w:rPr>
          <w:spacing w:val="-1"/>
        </w:rPr>
        <w:t> </w:t>
      </w:r>
      <w:r>
        <w:rPr/>
        <w:t>journal</w:t>
      </w:r>
      <w:r>
        <w:rPr>
          <w:spacing w:val="-2"/>
        </w:rPr>
        <w:t> </w:t>
      </w:r>
      <w:r>
        <w:rPr/>
        <w:t>entries</w:t>
      </w:r>
      <w:r>
        <w:rPr>
          <w:spacing w:val="-1"/>
        </w:rPr>
        <w:t> </w:t>
      </w:r>
      <w:r>
        <w:rPr/>
        <w:t>to</w:t>
      </w:r>
      <w:r>
        <w:rPr>
          <w:spacing w:val="-3"/>
        </w:rPr>
        <w:t> </w:t>
      </w:r>
      <w:r>
        <w:rPr/>
        <w:t>manipulate</w:t>
      </w:r>
      <w:r>
        <w:rPr>
          <w:spacing w:val="-1"/>
        </w:rPr>
        <w:t> </w:t>
      </w:r>
      <w:r>
        <w:rPr/>
        <w:t>financial</w:t>
      </w:r>
      <w:r>
        <w:rPr>
          <w:spacing w:val="-2"/>
        </w:rPr>
        <w:t> </w:t>
      </w:r>
      <w:r>
        <w:rPr/>
        <w:t>results</w:t>
      </w:r>
      <w:r>
        <w:rPr>
          <w:spacing w:val="-1"/>
        </w:rPr>
        <w:t> </w:t>
      </w:r>
      <w:r>
        <w:rPr/>
        <w:t>and management</w:t>
      </w:r>
      <w:r>
        <w:rPr>
          <w:spacing w:val="-8"/>
        </w:rPr>
        <w:t> </w:t>
      </w:r>
      <w:r>
        <w:rPr/>
        <w:t>bias</w:t>
      </w:r>
      <w:r>
        <w:rPr>
          <w:spacing w:val="-6"/>
        </w:rPr>
        <w:t> </w:t>
      </w:r>
      <w:r>
        <w:rPr/>
        <w:t>in</w:t>
      </w:r>
      <w:r>
        <w:rPr>
          <w:spacing w:val="-7"/>
        </w:rPr>
        <w:t> </w:t>
      </w:r>
      <w:r>
        <w:rPr/>
        <w:t>accounting</w:t>
      </w:r>
      <w:r>
        <w:rPr>
          <w:spacing w:val="-8"/>
        </w:rPr>
        <w:t> </w:t>
      </w:r>
      <w:r>
        <w:rPr/>
        <w:t>estimates.</w:t>
      </w:r>
    </w:p>
    <w:p>
      <w:pPr>
        <w:pStyle w:val="BodyText"/>
        <w:spacing w:before="117"/>
        <w:ind w:left="997"/>
        <w:jc w:val="both"/>
      </w:pPr>
      <w:r>
        <w:rPr>
          <w:spacing w:val="-6"/>
        </w:rPr>
        <w:t>The</w:t>
      </w:r>
      <w:r>
        <w:rPr>
          <w:spacing w:val="-2"/>
        </w:rPr>
        <w:t> </w:t>
      </w:r>
      <w:r>
        <w:rPr>
          <w:spacing w:val="-6"/>
        </w:rPr>
        <w:t>audit</w:t>
      </w:r>
      <w:r>
        <w:rPr>
          <w:spacing w:val="-4"/>
        </w:rPr>
        <w:t> </w:t>
      </w:r>
      <w:r>
        <w:rPr>
          <w:spacing w:val="-6"/>
        </w:rPr>
        <w:t>procedures</w:t>
      </w:r>
      <w:r>
        <w:rPr>
          <w:spacing w:val="-2"/>
        </w:rPr>
        <w:t> </w:t>
      </w:r>
      <w:r>
        <w:rPr>
          <w:spacing w:val="-6"/>
        </w:rPr>
        <w:t>to</w:t>
      </w:r>
      <w:r>
        <w:rPr>
          <w:spacing w:val="-3"/>
        </w:rPr>
        <w:t> </w:t>
      </w:r>
      <w:r>
        <w:rPr>
          <w:spacing w:val="-6"/>
        </w:rPr>
        <w:t>address</w:t>
      </w:r>
      <w:r>
        <w:rPr>
          <w:spacing w:val="-1"/>
        </w:rPr>
        <w:t> </w:t>
      </w:r>
      <w:r>
        <w:rPr>
          <w:spacing w:val="-6"/>
        </w:rPr>
        <w:t>the</w:t>
      </w:r>
      <w:r>
        <w:rPr>
          <w:spacing w:val="-2"/>
        </w:rPr>
        <w:t> </w:t>
      </w:r>
      <w:r>
        <w:rPr>
          <w:spacing w:val="-6"/>
        </w:rPr>
        <w:t>risks</w:t>
      </w:r>
      <w:r>
        <w:rPr>
          <w:spacing w:val="-2"/>
        </w:rPr>
        <w:t> </w:t>
      </w:r>
      <w:r>
        <w:rPr>
          <w:spacing w:val="-6"/>
        </w:rPr>
        <w:t>identified</w:t>
      </w:r>
      <w:r>
        <w:rPr>
          <w:spacing w:val="-5"/>
        </w:rPr>
        <w:t> </w:t>
      </w:r>
      <w:r>
        <w:rPr>
          <w:spacing w:val="-6"/>
        </w:rPr>
        <w:t>included:</w:t>
      </w:r>
    </w:p>
    <w:p>
      <w:pPr>
        <w:pStyle w:val="ListParagraph"/>
        <w:numPr>
          <w:ilvl w:val="0"/>
          <w:numId w:val="17"/>
        </w:numPr>
        <w:tabs>
          <w:tab w:pos="1425" w:val="left" w:leader="none"/>
        </w:tabs>
        <w:spacing w:line="276" w:lineRule="auto" w:before="150" w:after="0"/>
        <w:ind w:left="1424" w:right="1154" w:hanging="360"/>
        <w:jc w:val="both"/>
        <w:rPr>
          <w:sz w:val="20"/>
        </w:rPr>
      </w:pPr>
      <w:r>
        <w:rPr>
          <w:sz w:val="20"/>
        </w:rPr>
        <w:t>Reading</w:t>
      </w:r>
      <w:r>
        <w:rPr>
          <w:spacing w:val="-2"/>
          <w:sz w:val="20"/>
        </w:rPr>
        <w:t> </w:t>
      </w:r>
      <w:r>
        <w:rPr>
          <w:sz w:val="20"/>
        </w:rPr>
        <w:t>minutes of</w:t>
      </w:r>
      <w:r>
        <w:rPr>
          <w:spacing w:val="-1"/>
          <w:sz w:val="20"/>
        </w:rPr>
        <w:t> </w:t>
      </w:r>
      <w:r>
        <w:rPr>
          <w:sz w:val="20"/>
        </w:rPr>
        <w:t>meetings of</w:t>
      </w:r>
      <w:r>
        <w:rPr>
          <w:spacing w:val="-1"/>
          <w:sz w:val="20"/>
        </w:rPr>
        <w:t> </w:t>
      </w:r>
      <w:r>
        <w:rPr>
          <w:sz w:val="20"/>
        </w:rPr>
        <w:t>those charged with governance,</w:t>
      </w:r>
      <w:r>
        <w:rPr>
          <w:spacing w:val="-1"/>
          <w:sz w:val="20"/>
        </w:rPr>
        <w:t> </w:t>
      </w:r>
      <w:r>
        <w:rPr>
          <w:sz w:val="20"/>
        </w:rPr>
        <w:t>reviewing internal</w:t>
      </w:r>
      <w:r>
        <w:rPr>
          <w:spacing w:val="-1"/>
          <w:sz w:val="20"/>
        </w:rPr>
        <w:t> </w:t>
      </w:r>
      <w:r>
        <w:rPr>
          <w:sz w:val="20"/>
        </w:rPr>
        <w:t>audit reports</w:t>
      </w:r>
      <w:r>
        <w:rPr>
          <w:spacing w:val="-1"/>
          <w:sz w:val="20"/>
        </w:rPr>
        <w:t> </w:t>
      </w:r>
      <w:r>
        <w:rPr>
          <w:sz w:val="20"/>
        </w:rPr>
        <w:t>and</w:t>
      </w:r>
      <w:r>
        <w:rPr>
          <w:spacing w:val="-1"/>
          <w:sz w:val="20"/>
        </w:rPr>
        <w:t> </w:t>
      </w:r>
      <w:r>
        <w:rPr>
          <w:sz w:val="20"/>
        </w:rPr>
        <w:t>reviewing</w:t>
      </w:r>
      <w:r>
        <w:rPr>
          <w:spacing w:val="-3"/>
          <w:sz w:val="20"/>
        </w:rPr>
        <w:t> </w:t>
      </w:r>
      <w:r>
        <w:rPr>
          <w:sz w:val="20"/>
        </w:rPr>
        <w:t>correspondence</w:t>
      </w:r>
      <w:r>
        <w:rPr>
          <w:spacing w:val="-1"/>
          <w:sz w:val="20"/>
        </w:rPr>
        <w:t> </w:t>
      </w:r>
      <w:r>
        <w:rPr>
          <w:sz w:val="20"/>
        </w:rPr>
        <w:t>with</w:t>
      </w:r>
      <w:r>
        <w:rPr>
          <w:spacing w:val="-2"/>
          <w:sz w:val="20"/>
        </w:rPr>
        <w:t> </w:t>
      </w:r>
      <w:r>
        <w:rPr>
          <w:sz w:val="20"/>
        </w:rPr>
        <w:t>HMRC</w:t>
      </w:r>
      <w:r>
        <w:rPr>
          <w:spacing w:val="-1"/>
          <w:sz w:val="20"/>
        </w:rPr>
        <w:t> </w:t>
      </w:r>
      <w:r>
        <w:rPr>
          <w:sz w:val="20"/>
        </w:rPr>
        <w:t>and</w:t>
      </w:r>
      <w:r>
        <w:rPr>
          <w:spacing w:val="-1"/>
          <w:sz w:val="20"/>
        </w:rPr>
        <w:t> </w:t>
      </w:r>
      <w:r>
        <w:rPr>
          <w:sz w:val="20"/>
        </w:rPr>
        <w:t>relevant</w:t>
      </w:r>
      <w:r>
        <w:rPr>
          <w:spacing w:val="-2"/>
          <w:sz w:val="20"/>
        </w:rPr>
        <w:t> </w:t>
      </w:r>
      <w:r>
        <w:rPr>
          <w:sz w:val="20"/>
        </w:rPr>
        <w:t>regulators</w:t>
      </w:r>
      <w:r>
        <w:rPr>
          <w:spacing w:val="-1"/>
          <w:sz w:val="20"/>
        </w:rPr>
        <w:t> </w:t>
      </w:r>
      <w:r>
        <w:rPr>
          <w:sz w:val="20"/>
        </w:rPr>
        <w:t>to</w:t>
      </w:r>
      <w:r>
        <w:rPr>
          <w:spacing w:val="-2"/>
          <w:sz w:val="20"/>
        </w:rPr>
        <w:t> </w:t>
      </w:r>
      <w:r>
        <w:rPr>
          <w:sz w:val="20"/>
        </w:rPr>
        <w:t>identify</w:t>
      </w:r>
      <w:r>
        <w:rPr>
          <w:spacing w:val="-1"/>
          <w:sz w:val="20"/>
        </w:rPr>
        <w:t> </w:t>
      </w:r>
      <w:r>
        <w:rPr>
          <w:sz w:val="20"/>
        </w:rPr>
        <w:t>any </w:t>
      </w:r>
      <w:r>
        <w:rPr>
          <w:spacing w:val="-2"/>
          <w:sz w:val="20"/>
        </w:rPr>
        <w:t>actual</w:t>
      </w:r>
      <w:r>
        <w:rPr>
          <w:spacing w:val="-10"/>
          <w:sz w:val="20"/>
        </w:rPr>
        <w:t> </w:t>
      </w:r>
      <w:r>
        <w:rPr>
          <w:spacing w:val="-2"/>
          <w:sz w:val="20"/>
        </w:rPr>
        <w:t>or</w:t>
      </w:r>
      <w:r>
        <w:rPr>
          <w:spacing w:val="-9"/>
          <w:sz w:val="20"/>
        </w:rPr>
        <w:t> </w:t>
      </w:r>
      <w:r>
        <w:rPr>
          <w:spacing w:val="-2"/>
          <w:sz w:val="20"/>
        </w:rPr>
        <w:t>potential</w:t>
      </w:r>
      <w:r>
        <w:rPr>
          <w:spacing w:val="-10"/>
          <w:sz w:val="20"/>
        </w:rPr>
        <w:t> </w:t>
      </w:r>
      <w:r>
        <w:rPr>
          <w:spacing w:val="-2"/>
          <w:sz w:val="20"/>
        </w:rPr>
        <w:t>frauds</w:t>
      </w:r>
      <w:r>
        <w:rPr>
          <w:spacing w:val="-8"/>
          <w:sz w:val="20"/>
        </w:rPr>
        <w:t> </w:t>
      </w:r>
      <w:r>
        <w:rPr>
          <w:spacing w:val="-2"/>
          <w:sz w:val="20"/>
        </w:rPr>
        <w:t>or</w:t>
      </w:r>
      <w:r>
        <w:rPr>
          <w:spacing w:val="-10"/>
          <w:sz w:val="20"/>
        </w:rPr>
        <w:t> </w:t>
      </w:r>
      <w:r>
        <w:rPr>
          <w:spacing w:val="-2"/>
          <w:sz w:val="20"/>
        </w:rPr>
        <w:t>any</w:t>
      </w:r>
      <w:r>
        <w:rPr>
          <w:spacing w:val="-10"/>
          <w:sz w:val="20"/>
        </w:rPr>
        <w:t> </w:t>
      </w:r>
      <w:r>
        <w:rPr>
          <w:spacing w:val="-2"/>
          <w:sz w:val="20"/>
        </w:rPr>
        <w:t>potential</w:t>
      </w:r>
      <w:r>
        <w:rPr>
          <w:spacing w:val="-10"/>
          <w:sz w:val="20"/>
        </w:rPr>
        <w:t> </w:t>
      </w:r>
      <w:r>
        <w:rPr>
          <w:spacing w:val="-2"/>
          <w:sz w:val="20"/>
        </w:rPr>
        <w:t>weaknesses</w:t>
      </w:r>
      <w:r>
        <w:rPr>
          <w:spacing w:val="-9"/>
          <w:sz w:val="20"/>
        </w:rPr>
        <w:t> </w:t>
      </w:r>
      <w:r>
        <w:rPr>
          <w:spacing w:val="-2"/>
          <w:sz w:val="20"/>
        </w:rPr>
        <w:t>in</w:t>
      </w:r>
      <w:r>
        <w:rPr>
          <w:spacing w:val="-10"/>
          <w:sz w:val="20"/>
        </w:rPr>
        <w:t> </w:t>
      </w:r>
      <w:r>
        <w:rPr>
          <w:spacing w:val="-2"/>
          <w:sz w:val="20"/>
        </w:rPr>
        <w:t>internal</w:t>
      </w:r>
      <w:r>
        <w:rPr>
          <w:spacing w:val="-10"/>
          <w:sz w:val="20"/>
        </w:rPr>
        <w:t> </w:t>
      </w:r>
      <w:r>
        <w:rPr>
          <w:spacing w:val="-2"/>
          <w:sz w:val="20"/>
        </w:rPr>
        <w:t>control</w:t>
      </w:r>
      <w:r>
        <w:rPr>
          <w:spacing w:val="-10"/>
          <w:sz w:val="20"/>
        </w:rPr>
        <w:t> </w:t>
      </w:r>
      <w:r>
        <w:rPr>
          <w:spacing w:val="-2"/>
          <w:sz w:val="20"/>
        </w:rPr>
        <w:t>which</w:t>
      </w:r>
      <w:r>
        <w:rPr>
          <w:spacing w:val="-10"/>
          <w:sz w:val="20"/>
        </w:rPr>
        <w:t> </w:t>
      </w:r>
      <w:r>
        <w:rPr>
          <w:spacing w:val="-2"/>
          <w:sz w:val="20"/>
        </w:rPr>
        <w:t>could</w:t>
      </w:r>
      <w:r>
        <w:rPr>
          <w:spacing w:val="-10"/>
          <w:sz w:val="20"/>
        </w:rPr>
        <w:t> </w:t>
      </w:r>
      <w:r>
        <w:rPr>
          <w:spacing w:val="-2"/>
          <w:sz w:val="20"/>
        </w:rPr>
        <w:t>result </w:t>
      </w:r>
      <w:r>
        <w:rPr>
          <w:sz w:val="20"/>
        </w:rPr>
        <w:t>in fraud susceptibility.</w:t>
      </w:r>
    </w:p>
    <w:p>
      <w:pPr>
        <w:spacing w:after="0" w:line="276" w:lineRule="auto"/>
        <w:jc w:val="both"/>
        <w:rPr>
          <w:sz w:val="20"/>
        </w:rPr>
        <w:sectPr>
          <w:pgSz w:w="11910" w:h="16840"/>
          <w:pgMar w:header="712" w:footer="779" w:top="1320" w:bottom="960" w:left="420" w:right="260"/>
        </w:sectPr>
      </w:pPr>
    </w:p>
    <w:p>
      <w:pPr>
        <w:pStyle w:val="ListParagraph"/>
        <w:numPr>
          <w:ilvl w:val="0"/>
          <w:numId w:val="17"/>
        </w:numPr>
        <w:tabs>
          <w:tab w:pos="1426" w:val="left" w:leader="none"/>
        </w:tabs>
        <w:spacing w:line="276" w:lineRule="auto" w:before="115" w:after="0"/>
        <w:ind w:left="1425" w:right="1154" w:hanging="360"/>
        <w:jc w:val="both"/>
        <w:rPr>
          <w:sz w:val="20"/>
        </w:rPr>
      </w:pPr>
      <w:r>
        <w:rPr>
          <w:spacing w:val="-2"/>
          <w:sz w:val="20"/>
        </w:rPr>
        <w:t>Discussions</w:t>
      </w:r>
      <w:r>
        <w:rPr>
          <w:spacing w:val="-10"/>
          <w:sz w:val="20"/>
        </w:rPr>
        <w:t> </w:t>
      </w:r>
      <w:r>
        <w:rPr>
          <w:spacing w:val="-2"/>
          <w:sz w:val="20"/>
        </w:rPr>
        <w:t>with</w:t>
      </w:r>
      <w:r>
        <w:rPr>
          <w:spacing w:val="-11"/>
          <w:sz w:val="20"/>
        </w:rPr>
        <w:t> </w:t>
      </w:r>
      <w:r>
        <w:rPr>
          <w:spacing w:val="-2"/>
          <w:sz w:val="20"/>
        </w:rPr>
        <w:t>management,</w:t>
      </w:r>
      <w:r>
        <w:rPr>
          <w:spacing w:val="-11"/>
          <w:sz w:val="20"/>
        </w:rPr>
        <w:t> </w:t>
      </w:r>
      <w:r>
        <w:rPr>
          <w:spacing w:val="-2"/>
          <w:sz w:val="20"/>
        </w:rPr>
        <w:t>including</w:t>
      </w:r>
      <w:r>
        <w:rPr>
          <w:spacing w:val="-11"/>
          <w:sz w:val="20"/>
        </w:rPr>
        <w:t> </w:t>
      </w:r>
      <w:r>
        <w:rPr>
          <w:spacing w:val="-2"/>
          <w:sz w:val="20"/>
        </w:rPr>
        <w:t>consideration</w:t>
      </w:r>
      <w:r>
        <w:rPr>
          <w:spacing w:val="-11"/>
          <w:sz w:val="20"/>
        </w:rPr>
        <w:t> </w:t>
      </w:r>
      <w:r>
        <w:rPr>
          <w:spacing w:val="-2"/>
          <w:sz w:val="20"/>
        </w:rPr>
        <w:t>of</w:t>
      </w:r>
      <w:r>
        <w:rPr>
          <w:spacing w:val="-11"/>
          <w:sz w:val="20"/>
        </w:rPr>
        <w:t> </w:t>
      </w:r>
      <w:r>
        <w:rPr>
          <w:spacing w:val="-2"/>
          <w:sz w:val="20"/>
        </w:rPr>
        <w:t>known</w:t>
      </w:r>
      <w:r>
        <w:rPr>
          <w:spacing w:val="-11"/>
          <w:sz w:val="20"/>
        </w:rPr>
        <w:t> </w:t>
      </w:r>
      <w:r>
        <w:rPr>
          <w:spacing w:val="-2"/>
          <w:sz w:val="20"/>
        </w:rPr>
        <w:t>or</w:t>
      </w:r>
      <w:r>
        <w:rPr>
          <w:spacing w:val="-10"/>
          <w:sz w:val="20"/>
        </w:rPr>
        <w:t> </w:t>
      </w:r>
      <w:r>
        <w:rPr>
          <w:spacing w:val="-2"/>
          <w:sz w:val="20"/>
        </w:rPr>
        <w:t>suspected</w:t>
      </w:r>
      <w:r>
        <w:rPr>
          <w:spacing w:val="-10"/>
          <w:sz w:val="20"/>
        </w:rPr>
        <w:t> </w:t>
      </w:r>
      <w:r>
        <w:rPr>
          <w:spacing w:val="-2"/>
          <w:sz w:val="20"/>
        </w:rPr>
        <w:t>instances</w:t>
      </w:r>
      <w:r>
        <w:rPr>
          <w:spacing w:val="-10"/>
          <w:sz w:val="20"/>
        </w:rPr>
        <w:t> </w:t>
      </w:r>
      <w:r>
        <w:rPr>
          <w:spacing w:val="-2"/>
          <w:sz w:val="20"/>
        </w:rPr>
        <w:t>of </w:t>
      </w:r>
      <w:r>
        <w:rPr>
          <w:spacing w:val="-6"/>
          <w:sz w:val="20"/>
        </w:rPr>
        <w:t>non-compliance with laws and regulations and fraud, including direct representation from the </w:t>
      </w:r>
      <w:r>
        <w:rPr>
          <w:sz w:val="20"/>
        </w:rPr>
        <w:t>Accountable Officer.</w:t>
      </w:r>
    </w:p>
    <w:p>
      <w:pPr>
        <w:pStyle w:val="ListParagraph"/>
        <w:numPr>
          <w:ilvl w:val="0"/>
          <w:numId w:val="17"/>
        </w:numPr>
        <w:tabs>
          <w:tab w:pos="1426" w:val="left" w:leader="none"/>
        </w:tabs>
        <w:spacing w:line="276" w:lineRule="auto" w:before="0" w:after="0"/>
        <w:ind w:left="1425" w:right="1154" w:hanging="360"/>
        <w:jc w:val="both"/>
        <w:rPr>
          <w:sz w:val="20"/>
        </w:rPr>
      </w:pPr>
      <w:r>
        <w:rPr>
          <w:spacing w:val="-2"/>
          <w:sz w:val="20"/>
        </w:rPr>
        <w:t>Challenging</w:t>
      </w:r>
      <w:r>
        <w:rPr>
          <w:spacing w:val="-12"/>
          <w:sz w:val="20"/>
        </w:rPr>
        <w:t> </w:t>
      </w:r>
      <w:r>
        <w:rPr>
          <w:spacing w:val="-2"/>
          <w:sz w:val="20"/>
        </w:rPr>
        <w:t>assumptions</w:t>
      </w:r>
      <w:r>
        <w:rPr>
          <w:spacing w:val="-11"/>
          <w:sz w:val="20"/>
        </w:rPr>
        <w:t> </w:t>
      </w:r>
      <w:r>
        <w:rPr>
          <w:spacing w:val="-2"/>
          <w:sz w:val="20"/>
        </w:rPr>
        <w:t>made</w:t>
      </w:r>
      <w:r>
        <w:rPr>
          <w:spacing w:val="-11"/>
          <w:sz w:val="20"/>
        </w:rPr>
        <w:t> </w:t>
      </w:r>
      <w:r>
        <w:rPr>
          <w:spacing w:val="-2"/>
          <w:sz w:val="20"/>
        </w:rPr>
        <w:t>by</w:t>
      </w:r>
      <w:r>
        <w:rPr>
          <w:spacing w:val="-11"/>
          <w:sz w:val="20"/>
        </w:rPr>
        <w:t> </w:t>
      </w:r>
      <w:r>
        <w:rPr>
          <w:spacing w:val="-2"/>
          <w:sz w:val="20"/>
        </w:rPr>
        <w:t>management</w:t>
      </w:r>
      <w:r>
        <w:rPr>
          <w:spacing w:val="-12"/>
          <w:sz w:val="20"/>
        </w:rPr>
        <w:t> </w:t>
      </w:r>
      <w:r>
        <w:rPr>
          <w:spacing w:val="-2"/>
          <w:sz w:val="20"/>
        </w:rPr>
        <w:t>in</w:t>
      </w:r>
      <w:r>
        <w:rPr>
          <w:spacing w:val="-10"/>
          <w:sz w:val="20"/>
        </w:rPr>
        <w:t> </w:t>
      </w:r>
      <w:r>
        <w:rPr>
          <w:spacing w:val="-2"/>
          <w:sz w:val="20"/>
        </w:rPr>
        <w:t>their</w:t>
      </w:r>
      <w:r>
        <w:rPr>
          <w:spacing w:val="-11"/>
          <w:sz w:val="20"/>
        </w:rPr>
        <w:t> </w:t>
      </w:r>
      <w:r>
        <w:rPr>
          <w:spacing w:val="-2"/>
          <w:sz w:val="20"/>
        </w:rPr>
        <w:t>significant</w:t>
      </w:r>
      <w:r>
        <w:rPr>
          <w:spacing w:val="-12"/>
          <w:sz w:val="20"/>
        </w:rPr>
        <w:t> </w:t>
      </w:r>
      <w:r>
        <w:rPr>
          <w:spacing w:val="-2"/>
          <w:sz w:val="20"/>
        </w:rPr>
        <w:t>accounting</w:t>
      </w:r>
      <w:r>
        <w:rPr>
          <w:spacing w:val="-12"/>
          <w:sz w:val="20"/>
        </w:rPr>
        <w:t> </w:t>
      </w:r>
      <w:r>
        <w:rPr>
          <w:spacing w:val="-2"/>
          <w:sz w:val="20"/>
        </w:rPr>
        <w:t>estimates</w:t>
      </w:r>
      <w:r>
        <w:rPr>
          <w:spacing w:val="-11"/>
          <w:sz w:val="20"/>
        </w:rPr>
        <w:t> </w:t>
      </w:r>
      <w:r>
        <w:rPr>
          <w:spacing w:val="-2"/>
          <w:sz w:val="20"/>
        </w:rPr>
        <w:t>in </w:t>
      </w:r>
      <w:r>
        <w:rPr>
          <w:sz w:val="20"/>
        </w:rPr>
        <w:t>particular in relation to the calculation of the defined benefit pension liability, the useful economic</w:t>
      </w:r>
      <w:r>
        <w:rPr>
          <w:spacing w:val="-5"/>
          <w:sz w:val="20"/>
        </w:rPr>
        <w:t> </w:t>
      </w:r>
      <w:r>
        <w:rPr>
          <w:sz w:val="20"/>
        </w:rPr>
        <w:t>lives</w:t>
      </w:r>
      <w:r>
        <w:rPr>
          <w:spacing w:val="-5"/>
          <w:sz w:val="20"/>
        </w:rPr>
        <w:t> </w:t>
      </w:r>
      <w:r>
        <w:rPr>
          <w:sz w:val="20"/>
        </w:rPr>
        <w:t>of</w:t>
      </w:r>
      <w:r>
        <w:rPr>
          <w:spacing w:val="-6"/>
          <w:sz w:val="20"/>
        </w:rPr>
        <w:t> </w:t>
      </w:r>
      <w:r>
        <w:rPr>
          <w:sz w:val="20"/>
        </w:rPr>
        <w:t>tangible</w:t>
      </w:r>
      <w:r>
        <w:rPr>
          <w:spacing w:val="-5"/>
          <w:sz w:val="20"/>
        </w:rPr>
        <w:t> </w:t>
      </w:r>
      <w:r>
        <w:rPr>
          <w:sz w:val="20"/>
        </w:rPr>
        <w:t>and</w:t>
      </w:r>
      <w:r>
        <w:rPr>
          <w:spacing w:val="-6"/>
          <w:sz w:val="20"/>
        </w:rPr>
        <w:t> </w:t>
      </w:r>
      <w:r>
        <w:rPr>
          <w:sz w:val="20"/>
        </w:rPr>
        <w:t>intangible</w:t>
      </w:r>
      <w:r>
        <w:rPr>
          <w:spacing w:val="-5"/>
          <w:sz w:val="20"/>
        </w:rPr>
        <w:t> </w:t>
      </w:r>
      <w:r>
        <w:rPr>
          <w:sz w:val="20"/>
        </w:rPr>
        <w:t>fixed</w:t>
      </w:r>
      <w:r>
        <w:rPr>
          <w:spacing w:val="-6"/>
          <w:sz w:val="20"/>
        </w:rPr>
        <w:t> </w:t>
      </w:r>
      <w:r>
        <w:rPr>
          <w:sz w:val="20"/>
        </w:rPr>
        <w:t>assets</w:t>
      </w:r>
      <w:r>
        <w:rPr>
          <w:spacing w:val="-5"/>
          <w:sz w:val="20"/>
        </w:rPr>
        <w:t> </w:t>
      </w:r>
      <w:r>
        <w:rPr>
          <w:sz w:val="20"/>
        </w:rPr>
        <w:t>and</w:t>
      </w:r>
      <w:r>
        <w:rPr>
          <w:spacing w:val="-6"/>
          <w:sz w:val="20"/>
        </w:rPr>
        <w:t> </w:t>
      </w:r>
      <w:r>
        <w:rPr>
          <w:sz w:val="20"/>
        </w:rPr>
        <w:t>the</w:t>
      </w:r>
      <w:r>
        <w:rPr>
          <w:spacing w:val="-5"/>
          <w:sz w:val="20"/>
        </w:rPr>
        <w:t> </w:t>
      </w:r>
      <w:r>
        <w:rPr>
          <w:sz w:val="20"/>
        </w:rPr>
        <w:t>calculation</w:t>
      </w:r>
      <w:r>
        <w:rPr>
          <w:spacing w:val="-4"/>
          <w:sz w:val="20"/>
        </w:rPr>
        <w:t> </w:t>
      </w:r>
      <w:r>
        <w:rPr>
          <w:sz w:val="20"/>
        </w:rPr>
        <w:t>of</w:t>
      </w:r>
      <w:r>
        <w:rPr>
          <w:spacing w:val="-6"/>
          <w:sz w:val="20"/>
        </w:rPr>
        <w:t> </w:t>
      </w:r>
      <w:r>
        <w:rPr>
          <w:sz w:val="20"/>
        </w:rPr>
        <w:t>the</w:t>
      </w:r>
      <w:r>
        <w:rPr>
          <w:spacing w:val="-5"/>
          <w:sz w:val="20"/>
        </w:rPr>
        <w:t> </w:t>
      </w:r>
      <w:r>
        <w:rPr>
          <w:sz w:val="20"/>
        </w:rPr>
        <w:t>bad</w:t>
      </w:r>
      <w:r>
        <w:rPr>
          <w:spacing w:val="-6"/>
          <w:sz w:val="20"/>
        </w:rPr>
        <w:t> </w:t>
      </w:r>
      <w:r>
        <w:rPr>
          <w:sz w:val="20"/>
        </w:rPr>
        <w:t>debt </w:t>
      </w:r>
      <w:r>
        <w:rPr>
          <w:spacing w:val="-2"/>
          <w:sz w:val="20"/>
        </w:rPr>
        <w:t>provision.</w:t>
      </w:r>
    </w:p>
    <w:p>
      <w:pPr>
        <w:pStyle w:val="ListParagraph"/>
        <w:numPr>
          <w:ilvl w:val="0"/>
          <w:numId w:val="17"/>
        </w:numPr>
        <w:tabs>
          <w:tab w:pos="1426" w:val="left" w:leader="none"/>
        </w:tabs>
        <w:spacing w:line="276" w:lineRule="auto" w:before="0" w:after="0"/>
        <w:ind w:left="1425" w:right="1155" w:hanging="360"/>
        <w:jc w:val="both"/>
        <w:rPr>
          <w:sz w:val="20"/>
        </w:rPr>
      </w:pPr>
      <w:r>
        <w:rPr>
          <w:spacing w:val="-4"/>
          <w:sz w:val="20"/>
        </w:rPr>
        <w:t>In</w:t>
      </w:r>
      <w:r>
        <w:rPr>
          <w:spacing w:val="-8"/>
          <w:sz w:val="20"/>
        </w:rPr>
        <w:t> </w:t>
      </w:r>
      <w:r>
        <w:rPr>
          <w:spacing w:val="-4"/>
          <w:sz w:val="20"/>
        </w:rPr>
        <w:t>addressing</w:t>
      </w:r>
      <w:r>
        <w:rPr>
          <w:spacing w:val="-10"/>
          <w:sz w:val="20"/>
        </w:rPr>
        <w:t> </w:t>
      </w:r>
      <w:r>
        <w:rPr>
          <w:spacing w:val="-4"/>
          <w:sz w:val="20"/>
        </w:rPr>
        <w:t>the</w:t>
      </w:r>
      <w:r>
        <w:rPr>
          <w:spacing w:val="-8"/>
          <w:sz w:val="20"/>
        </w:rPr>
        <w:t> </w:t>
      </w:r>
      <w:r>
        <w:rPr>
          <w:spacing w:val="-4"/>
          <w:sz w:val="20"/>
        </w:rPr>
        <w:t>risk</w:t>
      </w:r>
      <w:r>
        <w:rPr>
          <w:spacing w:val="-8"/>
          <w:sz w:val="20"/>
        </w:rPr>
        <w:t> </w:t>
      </w:r>
      <w:r>
        <w:rPr>
          <w:spacing w:val="-4"/>
          <w:sz w:val="20"/>
        </w:rPr>
        <w:t>of</w:t>
      </w:r>
      <w:r>
        <w:rPr>
          <w:spacing w:val="-9"/>
          <w:sz w:val="20"/>
        </w:rPr>
        <w:t> </w:t>
      </w:r>
      <w:r>
        <w:rPr>
          <w:spacing w:val="-4"/>
          <w:sz w:val="20"/>
        </w:rPr>
        <w:t>fraud,</w:t>
      </w:r>
      <w:r>
        <w:rPr>
          <w:spacing w:val="-9"/>
          <w:sz w:val="20"/>
        </w:rPr>
        <w:t> </w:t>
      </w:r>
      <w:r>
        <w:rPr>
          <w:spacing w:val="-4"/>
          <w:sz w:val="20"/>
        </w:rPr>
        <w:t>including</w:t>
      </w:r>
      <w:r>
        <w:rPr>
          <w:spacing w:val="-10"/>
          <w:sz w:val="20"/>
        </w:rPr>
        <w:t> </w:t>
      </w:r>
      <w:r>
        <w:rPr>
          <w:spacing w:val="-4"/>
          <w:sz w:val="20"/>
        </w:rPr>
        <w:t>the</w:t>
      </w:r>
      <w:r>
        <w:rPr>
          <w:spacing w:val="-8"/>
          <w:sz w:val="20"/>
        </w:rPr>
        <w:t> </w:t>
      </w:r>
      <w:r>
        <w:rPr>
          <w:spacing w:val="-4"/>
          <w:sz w:val="20"/>
        </w:rPr>
        <w:t>management</w:t>
      </w:r>
      <w:r>
        <w:rPr>
          <w:spacing w:val="-9"/>
          <w:sz w:val="20"/>
        </w:rPr>
        <w:t> </w:t>
      </w:r>
      <w:r>
        <w:rPr>
          <w:spacing w:val="-4"/>
          <w:sz w:val="20"/>
        </w:rPr>
        <w:t>override</w:t>
      </w:r>
      <w:r>
        <w:rPr>
          <w:spacing w:val="-7"/>
          <w:sz w:val="20"/>
        </w:rPr>
        <w:t> </w:t>
      </w:r>
      <w:r>
        <w:rPr>
          <w:spacing w:val="-4"/>
          <w:sz w:val="20"/>
        </w:rPr>
        <w:t>of</w:t>
      </w:r>
      <w:r>
        <w:rPr>
          <w:spacing w:val="-9"/>
          <w:sz w:val="20"/>
        </w:rPr>
        <w:t> </w:t>
      </w:r>
      <w:r>
        <w:rPr>
          <w:spacing w:val="-4"/>
          <w:sz w:val="20"/>
        </w:rPr>
        <w:t>controls</w:t>
      </w:r>
      <w:r>
        <w:rPr>
          <w:spacing w:val="-8"/>
          <w:sz w:val="20"/>
        </w:rPr>
        <w:t> </w:t>
      </w:r>
      <w:r>
        <w:rPr>
          <w:spacing w:val="-4"/>
          <w:sz w:val="20"/>
        </w:rPr>
        <w:t>and</w:t>
      </w:r>
      <w:r>
        <w:rPr>
          <w:spacing w:val="-8"/>
          <w:sz w:val="20"/>
        </w:rPr>
        <w:t> </w:t>
      </w:r>
      <w:r>
        <w:rPr>
          <w:spacing w:val="-4"/>
          <w:sz w:val="20"/>
        </w:rPr>
        <w:t>improper </w:t>
      </w:r>
      <w:r>
        <w:rPr>
          <w:spacing w:val="-2"/>
          <w:sz w:val="20"/>
        </w:rPr>
        <w:t>income</w:t>
      </w:r>
      <w:r>
        <w:rPr>
          <w:spacing w:val="-12"/>
          <w:sz w:val="20"/>
        </w:rPr>
        <w:t> </w:t>
      </w:r>
      <w:r>
        <w:rPr>
          <w:spacing w:val="-2"/>
          <w:sz w:val="20"/>
        </w:rPr>
        <w:t>recognition,</w:t>
      </w:r>
      <w:r>
        <w:rPr>
          <w:spacing w:val="-13"/>
          <w:sz w:val="20"/>
        </w:rPr>
        <w:t> </w:t>
      </w:r>
      <w:r>
        <w:rPr>
          <w:spacing w:val="-2"/>
          <w:sz w:val="20"/>
        </w:rPr>
        <w:t>we</w:t>
      </w:r>
      <w:r>
        <w:rPr>
          <w:spacing w:val="-12"/>
          <w:sz w:val="20"/>
        </w:rPr>
        <w:t> </w:t>
      </w:r>
      <w:r>
        <w:rPr>
          <w:spacing w:val="-2"/>
          <w:sz w:val="20"/>
        </w:rPr>
        <w:t>tested</w:t>
      </w:r>
      <w:r>
        <w:rPr>
          <w:spacing w:val="-13"/>
          <w:sz w:val="20"/>
        </w:rPr>
        <w:t> </w:t>
      </w:r>
      <w:r>
        <w:rPr>
          <w:spacing w:val="-2"/>
          <w:sz w:val="20"/>
        </w:rPr>
        <w:t>the</w:t>
      </w:r>
      <w:r>
        <w:rPr>
          <w:spacing w:val="-12"/>
          <w:sz w:val="20"/>
        </w:rPr>
        <w:t> </w:t>
      </w:r>
      <w:r>
        <w:rPr>
          <w:spacing w:val="-2"/>
          <w:sz w:val="20"/>
        </w:rPr>
        <w:t>appropriateness</w:t>
      </w:r>
      <w:r>
        <w:rPr>
          <w:spacing w:val="-14"/>
          <w:sz w:val="20"/>
        </w:rPr>
        <w:t> </w:t>
      </w:r>
      <w:r>
        <w:rPr>
          <w:spacing w:val="-2"/>
          <w:sz w:val="20"/>
        </w:rPr>
        <w:t>of</w:t>
      </w:r>
      <w:r>
        <w:rPr>
          <w:spacing w:val="-13"/>
          <w:sz w:val="20"/>
        </w:rPr>
        <w:t> </w:t>
      </w:r>
      <w:r>
        <w:rPr>
          <w:spacing w:val="-2"/>
          <w:sz w:val="20"/>
        </w:rPr>
        <w:t>certain</w:t>
      </w:r>
      <w:r>
        <w:rPr>
          <w:spacing w:val="-13"/>
          <w:sz w:val="20"/>
        </w:rPr>
        <w:t> </w:t>
      </w:r>
      <w:r>
        <w:rPr>
          <w:spacing w:val="-2"/>
          <w:sz w:val="20"/>
        </w:rPr>
        <w:t>manual</w:t>
      </w:r>
      <w:r>
        <w:rPr>
          <w:spacing w:val="-13"/>
          <w:sz w:val="20"/>
        </w:rPr>
        <w:t> </w:t>
      </w:r>
      <w:r>
        <w:rPr>
          <w:spacing w:val="-2"/>
          <w:sz w:val="20"/>
        </w:rPr>
        <w:t>journals,</w:t>
      </w:r>
      <w:r>
        <w:rPr>
          <w:spacing w:val="-13"/>
          <w:sz w:val="20"/>
        </w:rPr>
        <w:t> </w:t>
      </w:r>
      <w:r>
        <w:rPr>
          <w:spacing w:val="-2"/>
          <w:sz w:val="20"/>
        </w:rPr>
        <w:t>reviewed</w:t>
      </w:r>
      <w:r>
        <w:rPr>
          <w:spacing w:val="-13"/>
          <w:sz w:val="20"/>
        </w:rPr>
        <w:t> </w:t>
      </w:r>
      <w:r>
        <w:rPr>
          <w:spacing w:val="-2"/>
          <w:sz w:val="20"/>
        </w:rPr>
        <w:t>the </w:t>
      </w:r>
      <w:r>
        <w:rPr>
          <w:spacing w:val="-6"/>
          <w:sz w:val="20"/>
        </w:rPr>
        <w:t>application of judgements associated with accounting estimates for the indication of potential </w:t>
      </w:r>
      <w:r>
        <w:rPr>
          <w:sz w:val="20"/>
        </w:rPr>
        <w:t>bias</w:t>
      </w:r>
      <w:r>
        <w:rPr>
          <w:spacing w:val="-16"/>
          <w:sz w:val="20"/>
        </w:rPr>
        <w:t> </w:t>
      </w:r>
      <w:r>
        <w:rPr>
          <w:sz w:val="20"/>
        </w:rPr>
        <w:t>and</w:t>
      </w:r>
      <w:r>
        <w:rPr>
          <w:spacing w:val="-16"/>
          <w:sz w:val="20"/>
        </w:rPr>
        <w:t> </w:t>
      </w:r>
      <w:r>
        <w:rPr>
          <w:sz w:val="20"/>
        </w:rPr>
        <w:t>tested</w:t>
      </w:r>
      <w:r>
        <w:rPr>
          <w:spacing w:val="-16"/>
          <w:sz w:val="20"/>
        </w:rPr>
        <w:t> </w:t>
      </w:r>
      <w:r>
        <w:rPr>
          <w:sz w:val="20"/>
        </w:rPr>
        <w:t>the</w:t>
      </w:r>
      <w:r>
        <w:rPr>
          <w:spacing w:val="-16"/>
          <w:sz w:val="20"/>
        </w:rPr>
        <w:t> </w:t>
      </w:r>
      <w:r>
        <w:rPr>
          <w:sz w:val="20"/>
        </w:rPr>
        <w:t>application</w:t>
      </w:r>
      <w:r>
        <w:rPr>
          <w:spacing w:val="-16"/>
          <w:sz w:val="20"/>
        </w:rPr>
        <w:t> </w:t>
      </w:r>
      <w:r>
        <w:rPr>
          <w:sz w:val="20"/>
        </w:rPr>
        <w:t>of</w:t>
      </w:r>
      <w:r>
        <w:rPr>
          <w:spacing w:val="-15"/>
          <w:sz w:val="20"/>
        </w:rPr>
        <w:t> </w:t>
      </w:r>
      <w:r>
        <w:rPr>
          <w:sz w:val="20"/>
        </w:rPr>
        <w:t>cut-off</w:t>
      </w:r>
      <w:r>
        <w:rPr>
          <w:spacing w:val="-16"/>
          <w:sz w:val="20"/>
        </w:rPr>
        <w:t> </w:t>
      </w:r>
      <w:r>
        <w:rPr>
          <w:sz w:val="20"/>
        </w:rPr>
        <w:t>and</w:t>
      </w:r>
      <w:r>
        <w:rPr>
          <w:spacing w:val="-16"/>
          <w:sz w:val="20"/>
        </w:rPr>
        <w:t> </w:t>
      </w:r>
      <w:r>
        <w:rPr>
          <w:sz w:val="20"/>
        </w:rPr>
        <w:t>revenue</w:t>
      </w:r>
      <w:r>
        <w:rPr>
          <w:spacing w:val="-16"/>
          <w:sz w:val="20"/>
        </w:rPr>
        <w:t> </w:t>
      </w:r>
      <w:r>
        <w:rPr>
          <w:sz w:val="20"/>
        </w:rPr>
        <w:t>recognition.</w:t>
      </w:r>
    </w:p>
    <w:p>
      <w:pPr>
        <w:pStyle w:val="ListParagraph"/>
        <w:numPr>
          <w:ilvl w:val="0"/>
          <w:numId w:val="17"/>
        </w:numPr>
        <w:tabs>
          <w:tab w:pos="1426" w:val="left" w:leader="none"/>
        </w:tabs>
        <w:spacing w:line="276" w:lineRule="auto" w:before="0" w:after="0"/>
        <w:ind w:left="1425" w:right="1154" w:hanging="360"/>
        <w:jc w:val="both"/>
        <w:rPr>
          <w:sz w:val="20"/>
        </w:rPr>
      </w:pPr>
      <w:r>
        <w:rPr>
          <w:sz w:val="20"/>
        </w:rPr>
        <w:t>Identifying and testing journal entries, in particular any journal entries posted from staff </w:t>
      </w:r>
      <w:r>
        <w:rPr>
          <w:spacing w:val="-4"/>
          <w:sz w:val="20"/>
        </w:rPr>
        <w:t>members</w:t>
      </w:r>
      <w:r>
        <w:rPr>
          <w:spacing w:val="-8"/>
          <w:sz w:val="20"/>
        </w:rPr>
        <w:t> </w:t>
      </w:r>
      <w:r>
        <w:rPr>
          <w:spacing w:val="-4"/>
          <w:sz w:val="20"/>
        </w:rPr>
        <w:t>with</w:t>
      </w:r>
      <w:r>
        <w:rPr>
          <w:spacing w:val="-9"/>
          <w:sz w:val="20"/>
        </w:rPr>
        <w:t> </w:t>
      </w:r>
      <w:r>
        <w:rPr>
          <w:spacing w:val="-4"/>
          <w:sz w:val="20"/>
        </w:rPr>
        <w:t>privileged</w:t>
      </w:r>
      <w:r>
        <w:rPr>
          <w:spacing w:val="-9"/>
          <w:sz w:val="20"/>
        </w:rPr>
        <w:t> </w:t>
      </w:r>
      <w:r>
        <w:rPr>
          <w:spacing w:val="-4"/>
          <w:sz w:val="20"/>
        </w:rPr>
        <w:t>access</w:t>
      </w:r>
      <w:r>
        <w:rPr>
          <w:spacing w:val="-11"/>
          <w:sz w:val="20"/>
        </w:rPr>
        <w:t> </w:t>
      </w:r>
      <w:r>
        <w:rPr>
          <w:spacing w:val="-4"/>
          <w:sz w:val="20"/>
        </w:rPr>
        <w:t>rights,</w:t>
      </w:r>
      <w:r>
        <w:rPr>
          <w:spacing w:val="-10"/>
          <w:sz w:val="20"/>
        </w:rPr>
        <w:t> </w:t>
      </w:r>
      <w:r>
        <w:rPr>
          <w:spacing w:val="-4"/>
          <w:sz w:val="20"/>
        </w:rPr>
        <w:t>journals</w:t>
      </w:r>
      <w:r>
        <w:rPr>
          <w:spacing w:val="-8"/>
          <w:sz w:val="20"/>
        </w:rPr>
        <w:t> </w:t>
      </w:r>
      <w:r>
        <w:rPr>
          <w:spacing w:val="-4"/>
          <w:sz w:val="20"/>
        </w:rPr>
        <w:t>posted</w:t>
      </w:r>
      <w:r>
        <w:rPr>
          <w:spacing w:val="-9"/>
          <w:sz w:val="20"/>
        </w:rPr>
        <w:t> </w:t>
      </w:r>
      <w:r>
        <w:rPr>
          <w:spacing w:val="-4"/>
          <w:sz w:val="20"/>
        </w:rPr>
        <w:t>by</w:t>
      </w:r>
      <w:r>
        <w:rPr>
          <w:spacing w:val="-9"/>
          <w:sz w:val="20"/>
        </w:rPr>
        <w:t> </w:t>
      </w:r>
      <w:r>
        <w:rPr>
          <w:spacing w:val="-4"/>
          <w:sz w:val="20"/>
        </w:rPr>
        <w:t>key</w:t>
      </w:r>
      <w:r>
        <w:rPr>
          <w:spacing w:val="-11"/>
          <w:sz w:val="20"/>
        </w:rPr>
        <w:t> </w:t>
      </w:r>
      <w:r>
        <w:rPr>
          <w:spacing w:val="-4"/>
          <w:sz w:val="20"/>
        </w:rPr>
        <w:t>management,</w:t>
      </w:r>
      <w:r>
        <w:rPr>
          <w:spacing w:val="-10"/>
          <w:sz w:val="20"/>
        </w:rPr>
        <w:t> </w:t>
      </w:r>
      <w:r>
        <w:rPr>
          <w:spacing w:val="-4"/>
          <w:sz w:val="20"/>
        </w:rPr>
        <w:t>journals</w:t>
      </w:r>
      <w:r>
        <w:rPr>
          <w:spacing w:val="-8"/>
          <w:sz w:val="20"/>
        </w:rPr>
        <w:t> </w:t>
      </w:r>
      <w:r>
        <w:rPr>
          <w:spacing w:val="-4"/>
          <w:sz w:val="20"/>
        </w:rPr>
        <w:t>posted </w:t>
      </w:r>
      <w:r>
        <w:rPr>
          <w:spacing w:val="-6"/>
          <w:sz w:val="20"/>
        </w:rPr>
        <w:t>outside</w:t>
      </w:r>
      <w:r>
        <w:rPr>
          <w:spacing w:val="-9"/>
          <w:sz w:val="20"/>
        </w:rPr>
        <w:t> </w:t>
      </w:r>
      <w:r>
        <w:rPr>
          <w:spacing w:val="-6"/>
          <w:sz w:val="20"/>
        </w:rPr>
        <w:t>of</w:t>
      </w:r>
      <w:r>
        <w:rPr>
          <w:spacing w:val="-10"/>
          <w:sz w:val="20"/>
        </w:rPr>
        <w:t> </w:t>
      </w:r>
      <w:r>
        <w:rPr>
          <w:spacing w:val="-6"/>
          <w:sz w:val="20"/>
        </w:rPr>
        <w:t>staff</w:t>
      </w:r>
      <w:r>
        <w:rPr>
          <w:spacing w:val="-7"/>
          <w:sz w:val="20"/>
        </w:rPr>
        <w:t> </w:t>
      </w:r>
      <w:r>
        <w:rPr>
          <w:spacing w:val="-6"/>
          <w:sz w:val="20"/>
        </w:rPr>
        <w:t>members'</w:t>
      </w:r>
      <w:r>
        <w:rPr>
          <w:spacing w:val="-7"/>
          <w:sz w:val="20"/>
        </w:rPr>
        <w:t> </w:t>
      </w:r>
      <w:r>
        <w:rPr>
          <w:spacing w:val="-6"/>
          <w:sz w:val="20"/>
        </w:rPr>
        <w:t>expected</w:t>
      </w:r>
      <w:r>
        <w:rPr>
          <w:spacing w:val="-10"/>
          <w:sz w:val="20"/>
        </w:rPr>
        <w:t> </w:t>
      </w:r>
      <w:r>
        <w:rPr>
          <w:spacing w:val="-6"/>
          <w:sz w:val="20"/>
        </w:rPr>
        <w:t>roles,</w:t>
      </w:r>
      <w:r>
        <w:rPr>
          <w:spacing w:val="-10"/>
          <w:sz w:val="20"/>
        </w:rPr>
        <w:t> </w:t>
      </w:r>
      <w:r>
        <w:rPr>
          <w:spacing w:val="-6"/>
          <w:sz w:val="20"/>
        </w:rPr>
        <w:t>journals</w:t>
      </w:r>
      <w:r>
        <w:rPr>
          <w:spacing w:val="-8"/>
          <w:sz w:val="20"/>
        </w:rPr>
        <w:t> </w:t>
      </w:r>
      <w:r>
        <w:rPr>
          <w:spacing w:val="-6"/>
          <w:sz w:val="20"/>
        </w:rPr>
        <w:t>posted</w:t>
      </w:r>
      <w:r>
        <w:rPr>
          <w:spacing w:val="-10"/>
          <w:sz w:val="20"/>
        </w:rPr>
        <w:t> </w:t>
      </w:r>
      <w:r>
        <w:rPr>
          <w:spacing w:val="-6"/>
          <w:sz w:val="20"/>
        </w:rPr>
        <w:t>by</w:t>
      </w:r>
      <w:r>
        <w:rPr>
          <w:spacing w:val="-9"/>
          <w:sz w:val="20"/>
        </w:rPr>
        <w:t> </w:t>
      </w:r>
      <w:r>
        <w:rPr>
          <w:spacing w:val="-6"/>
          <w:sz w:val="20"/>
        </w:rPr>
        <w:t>temporary or</w:t>
      </w:r>
      <w:r>
        <w:rPr>
          <w:spacing w:val="-10"/>
          <w:sz w:val="20"/>
        </w:rPr>
        <w:t> </w:t>
      </w:r>
      <w:r>
        <w:rPr>
          <w:spacing w:val="-6"/>
          <w:sz w:val="20"/>
        </w:rPr>
        <w:t>guest</w:t>
      </w:r>
      <w:r>
        <w:rPr>
          <w:spacing w:val="-10"/>
          <w:sz w:val="20"/>
        </w:rPr>
        <w:t> </w:t>
      </w:r>
      <w:r>
        <w:rPr>
          <w:spacing w:val="-6"/>
          <w:sz w:val="20"/>
        </w:rPr>
        <w:t>accounts</w:t>
      </w:r>
      <w:r>
        <w:rPr>
          <w:spacing w:val="-8"/>
          <w:sz w:val="20"/>
        </w:rPr>
        <w:t> </w:t>
      </w:r>
      <w:r>
        <w:rPr>
          <w:spacing w:val="-6"/>
          <w:sz w:val="20"/>
        </w:rPr>
        <w:t>and </w:t>
      </w:r>
      <w:r>
        <w:rPr>
          <w:sz w:val="20"/>
        </w:rPr>
        <w:t>journals</w:t>
      </w:r>
      <w:r>
        <w:rPr>
          <w:spacing w:val="-8"/>
          <w:sz w:val="20"/>
        </w:rPr>
        <w:t> </w:t>
      </w:r>
      <w:r>
        <w:rPr>
          <w:sz w:val="20"/>
        </w:rPr>
        <w:t>posted</w:t>
      </w:r>
      <w:r>
        <w:rPr>
          <w:spacing w:val="-9"/>
          <w:sz w:val="20"/>
        </w:rPr>
        <w:t> </w:t>
      </w:r>
      <w:r>
        <w:rPr>
          <w:sz w:val="20"/>
        </w:rPr>
        <w:t>with</w:t>
      </w:r>
      <w:r>
        <w:rPr>
          <w:spacing w:val="-9"/>
          <w:sz w:val="20"/>
        </w:rPr>
        <w:t> </w:t>
      </w:r>
      <w:r>
        <w:rPr>
          <w:sz w:val="20"/>
        </w:rPr>
        <w:t>unusual</w:t>
      </w:r>
      <w:r>
        <w:rPr>
          <w:spacing w:val="-9"/>
          <w:sz w:val="20"/>
        </w:rPr>
        <w:t> </w:t>
      </w:r>
      <w:r>
        <w:rPr>
          <w:sz w:val="20"/>
        </w:rPr>
        <w:t>descriptions.</w:t>
      </w:r>
    </w:p>
    <w:p>
      <w:pPr>
        <w:pStyle w:val="BodyText"/>
        <w:spacing w:line="278" w:lineRule="auto" w:before="105"/>
        <w:ind w:left="997" w:right="1154"/>
        <w:jc w:val="both"/>
      </w:pPr>
      <w:r>
        <w:rPr>
          <w:spacing w:val="-4"/>
        </w:rPr>
        <w:t>Our</w:t>
      </w:r>
      <w:r>
        <w:rPr>
          <w:spacing w:val="-5"/>
        </w:rPr>
        <w:t> </w:t>
      </w:r>
      <w:r>
        <w:rPr>
          <w:spacing w:val="-4"/>
        </w:rPr>
        <w:t>audit</w:t>
      </w:r>
      <w:r>
        <w:rPr>
          <w:spacing w:val="-6"/>
        </w:rPr>
        <w:t> </w:t>
      </w:r>
      <w:r>
        <w:rPr>
          <w:spacing w:val="-4"/>
        </w:rPr>
        <w:t>procedures</w:t>
      </w:r>
      <w:r>
        <w:rPr>
          <w:spacing w:val="-5"/>
        </w:rPr>
        <w:t> </w:t>
      </w:r>
      <w:r>
        <w:rPr>
          <w:spacing w:val="-4"/>
        </w:rPr>
        <w:t>were</w:t>
      </w:r>
      <w:r>
        <w:rPr>
          <w:spacing w:val="-5"/>
        </w:rPr>
        <w:t> </w:t>
      </w:r>
      <w:r>
        <w:rPr>
          <w:spacing w:val="-4"/>
        </w:rPr>
        <w:t>designed</w:t>
      </w:r>
      <w:r>
        <w:rPr>
          <w:spacing w:val="-5"/>
        </w:rPr>
        <w:t> </w:t>
      </w:r>
      <w:r>
        <w:rPr>
          <w:spacing w:val="-4"/>
        </w:rPr>
        <w:t>to</w:t>
      </w:r>
      <w:r>
        <w:rPr>
          <w:spacing w:val="-6"/>
        </w:rPr>
        <w:t> </w:t>
      </w:r>
      <w:r>
        <w:rPr>
          <w:spacing w:val="-4"/>
        </w:rPr>
        <w:t>respond</w:t>
      </w:r>
      <w:r>
        <w:rPr>
          <w:spacing w:val="-5"/>
        </w:rPr>
        <w:t> </w:t>
      </w:r>
      <w:r>
        <w:rPr>
          <w:spacing w:val="-4"/>
        </w:rPr>
        <w:t>to</w:t>
      </w:r>
      <w:r>
        <w:rPr>
          <w:spacing w:val="-6"/>
        </w:rPr>
        <w:t> </w:t>
      </w:r>
      <w:r>
        <w:rPr>
          <w:spacing w:val="-4"/>
        </w:rPr>
        <w:t>risks</w:t>
      </w:r>
      <w:r>
        <w:rPr>
          <w:spacing w:val="-5"/>
        </w:rPr>
        <w:t> </w:t>
      </w:r>
      <w:r>
        <w:rPr>
          <w:spacing w:val="-4"/>
        </w:rPr>
        <w:t>of</w:t>
      </w:r>
      <w:r>
        <w:rPr>
          <w:spacing w:val="-6"/>
        </w:rPr>
        <w:t> </w:t>
      </w:r>
      <w:r>
        <w:rPr>
          <w:spacing w:val="-4"/>
        </w:rPr>
        <w:t>material</w:t>
      </w:r>
      <w:r>
        <w:rPr>
          <w:spacing w:val="-6"/>
        </w:rPr>
        <w:t> </w:t>
      </w:r>
      <w:r>
        <w:rPr>
          <w:spacing w:val="-4"/>
        </w:rPr>
        <w:t>misstatement</w:t>
      </w:r>
      <w:r>
        <w:rPr>
          <w:spacing w:val="-6"/>
        </w:rPr>
        <w:t> </w:t>
      </w:r>
      <w:r>
        <w:rPr>
          <w:spacing w:val="-4"/>
        </w:rPr>
        <w:t>in</w:t>
      </w:r>
      <w:r>
        <w:rPr>
          <w:spacing w:val="-5"/>
        </w:rPr>
        <w:t> </w:t>
      </w:r>
      <w:r>
        <w:rPr>
          <w:spacing w:val="-4"/>
        </w:rPr>
        <w:t>the</w:t>
      </w:r>
      <w:r>
        <w:rPr>
          <w:spacing w:val="-5"/>
        </w:rPr>
        <w:t> </w:t>
      </w:r>
      <w:r>
        <w:rPr>
          <w:spacing w:val="-4"/>
        </w:rPr>
        <w:t>financial </w:t>
      </w:r>
      <w:r>
        <w:rPr/>
        <w:t>statements,</w:t>
      </w:r>
      <w:r>
        <w:rPr>
          <w:spacing w:val="-5"/>
        </w:rPr>
        <w:t> </w:t>
      </w:r>
      <w:r>
        <w:rPr/>
        <w:t>recognising</w:t>
      </w:r>
      <w:r>
        <w:rPr>
          <w:spacing w:val="-5"/>
        </w:rPr>
        <w:t> </w:t>
      </w:r>
      <w:r>
        <w:rPr/>
        <w:t>that</w:t>
      </w:r>
      <w:r>
        <w:rPr>
          <w:spacing w:val="-4"/>
        </w:rPr>
        <w:t> </w:t>
      </w:r>
      <w:r>
        <w:rPr/>
        <w:t>the</w:t>
      </w:r>
      <w:r>
        <w:rPr>
          <w:spacing w:val="-3"/>
        </w:rPr>
        <w:t> </w:t>
      </w:r>
      <w:r>
        <w:rPr/>
        <w:t>risk</w:t>
      </w:r>
      <w:r>
        <w:rPr>
          <w:spacing w:val="-3"/>
        </w:rPr>
        <w:t> </w:t>
      </w:r>
      <w:r>
        <w:rPr/>
        <w:t>of</w:t>
      </w:r>
      <w:r>
        <w:rPr>
          <w:spacing w:val="-4"/>
        </w:rPr>
        <w:t> </w:t>
      </w:r>
      <w:r>
        <w:rPr/>
        <w:t>not</w:t>
      </w:r>
      <w:r>
        <w:rPr>
          <w:spacing w:val="-4"/>
        </w:rPr>
        <w:t> </w:t>
      </w:r>
      <w:r>
        <w:rPr/>
        <w:t>detecting</w:t>
      </w:r>
      <w:r>
        <w:rPr>
          <w:spacing w:val="-5"/>
        </w:rPr>
        <w:t> </w:t>
      </w:r>
      <w:r>
        <w:rPr/>
        <w:t>a</w:t>
      </w:r>
      <w:r>
        <w:rPr>
          <w:spacing w:val="-4"/>
        </w:rPr>
        <w:t> </w:t>
      </w:r>
      <w:r>
        <w:rPr/>
        <w:t>material</w:t>
      </w:r>
      <w:r>
        <w:rPr>
          <w:spacing w:val="-4"/>
        </w:rPr>
        <w:t> </w:t>
      </w:r>
      <w:r>
        <w:rPr/>
        <w:t>misstatement</w:t>
      </w:r>
      <w:r>
        <w:rPr>
          <w:spacing w:val="-4"/>
        </w:rPr>
        <w:t> </w:t>
      </w:r>
      <w:r>
        <w:rPr/>
        <w:t>due</w:t>
      </w:r>
      <w:r>
        <w:rPr>
          <w:spacing w:val="-3"/>
        </w:rPr>
        <w:t> </w:t>
      </w:r>
      <w:r>
        <w:rPr/>
        <w:t>to</w:t>
      </w:r>
      <w:r>
        <w:rPr>
          <w:spacing w:val="-4"/>
        </w:rPr>
        <w:t> </w:t>
      </w:r>
      <w:r>
        <w:rPr/>
        <w:t>fraud</w:t>
      </w:r>
      <w:r>
        <w:rPr>
          <w:spacing w:val="-3"/>
        </w:rPr>
        <w:t> </w:t>
      </w:r>
      <w:r>
        <w:rPr/>
        <w:t>is higher</w:t>
      </w:r>
      <w:r>
        <w:rPr>
          <w:spacing w:val="-5"/>
        </w:rPr>
        <w:t> </w:t>
      </w:r>
      <w:r>
        <w:rPr/>
        <w:t>than</w:t>
      </w:r>
      <w:r>
        <w:rPr>
          <w:spacing w:val="-5"/>
        </w:rPr>
        <w:t> </w:t>
      </w:r>
      <w:r>
        <w:rPr/>
        <w:t>the</w:t>
      </w:r>
      <w:r>
        <w:rPr>
          <w:spacing w:val="-4"/>
        </w:rPr>
        <w:t> </w:t>
      </w:r>
      <w:r>
        <w:rPr/>
        <w:t>risk</w:t>
      </w:r>
      <w:r>
        <w:rPr>
          <w:spacing w:val="-4"/>
        </w:rPr>
        <w:t> </w:t>
      </w:r>
      <w:r>
        <w:rPr/>
        <w:t>of</w:t>
      </w:r>
      <w:r>
        <w:rPr>
          <w:spacing w:val="-6"/>
        </w:rPr>
        <w:t> </w:t>
      </w:r>
      <w:r>
        <w:rPr/>
        <w:t>not</w:t>
      </w:r>
      <w:r>
        <w:rPr>
          <w:spacing w:val="-6"/>
        </w:rPr>
        <w:t> </w:t>
      </w:r>
      <w:r>
        <w:rPr/>
        <w:t>detecting</w:t>
      </w:r>
      <w:r>
        <w:rPr>
          <w:spacing w:val="-6"/>
        </w:rPr>
        <w:t> </w:t>
      </w:r>
      <w:r>
        <w:rPr/>
        <w:t>one</w:t>
      </w:r>
      <w:r>
        <w:rPr>
          <w:spacing w:val="-4"/>
        </w:rPr>
        <w:t> </w:t>
      </w:r>
      <w:r>
        <w:rPr/>
        <w:t>resulting</w:t>
      </w:r>
      <w:r>
        <w:rPr>
          <w:spacing w:val="-6"/>
        </w:rPr>
        <w:t> </w:t>
      </w:r>
      <w:r>
        <w:rPr/>
        <w:t>from</w:t>
      </w:r>
      <w:r>
        <w:rPr>
          <w:spacing w:val="-6"/>
        </w:rPr>
        <w:t> </w:t>
      </w:r>
      <w:r>
        <w:rPr/>
        <w:t>error,</w:t>
      </w:r>
      <w:r>
        <w:rPr>
          <w:spacing w:val="-6"/>
        </w:rPr>
        <w:t> </w:t>
      </w:r>
      <w:r>
        <w:rPr/>
        <w:t>as</w:t>
      </w:r>
      <w:r>
        <w:rPr>
          <w:spacing w:val="-5"/>
        </w:rPr>
        <w:t> </w:t>
      </w:r>
      <w:r>
        <w:rPr/>
        <w:t>fraud</w:t>
      </w:r>
      <w:r>
        <w:rPr>
          <w:spacing w:val="-5"/>
        </w:rPr>
        <w:t> </w:t>
      </w:r>
      <w:r>
        <w:rPr/>
        <w:t>may</w:t>
      </w:r>
      <w:r>
        <w:rPr>
          <w:spacing w:val="-5"/>
        </w:rPr>
        <w:t> </w:t>
      </w:r>
      <w:r>
        <w:rPr/>
        <w:t>involve</w:t>
      </w:r>
      <w:r>
        <w:rPr>
          <w:spacing w:val="-4"/>
        </w:rPr>
        <w:t> </w:t>
      </w:r>
      <w:r>
        <w:rPr/>
        <w:t>deliberate </w:t>
      </w:r>
      <w:r>
        <w:rPr>
          <w:spacing w:val="-6"/>
        </w:rPr>
        <w:t>concealment by, for example, forgery, misrepresentations or through collusion. There are inherent </w:t>
      </w:r>
      <w:r>
        <w:rPr>
          <w:spacing w:val="-4"/>
        </w:rPr>
        <w:t>limitations</w:t>
      </w:r>
      <w:r>
        <w:rPr>
          <w:spacing w:val="-6"/>
        </w:rPr>
        <w:t> </w:t>
      </w:r>
      <w:r>
        <w:rPr>
          <w:spacing w:val="-4"/>
        </w:rPr>
        <w:t>in</w:t>
      </w:r>
      <w:r>
        <w:rPr>
          <w:spacing w:val="-7"/>
        </w:rPr>
        <w:t> </w:t>
      </w:r>
      <w:r>
        <w:rPr>
          <w:spacing w:val="-4"/>
        </w:rPr>
        <w:t>the</w:t>
      </w:r>
      <w:r>
        <w:rPr>
          <w:spacing w:val="-6"/>
        </w:rPr>
        <w:t> </w:t>
      </w:r>
      <w:r>
        <w:rPr>
          <w:spacing w:val="-4"/>
        </w:rPr>
        <w:t>audit</w:t>
      </w:r>
      <w:r>
        <w:rPr>
          <w:spacing w:val="-8"/>
        </w:rPr>
        <w:t> </w:t>
      </w:r>
      <w:r>
        <w:rPr>
          <w:spacing w:val="-4"/>
        </w:rPr>
        <w:t>procedures</w:t>
      </w:r>
      <w:r>
        <w:rPr>
          <w:spacing w:val="-6"/>
        </w:rPr>
        <w:t> </w:t>
      </w:r>
      <w:r>
        <w:rPr>
          <w:spacing w:val="-4"/>
        </w:rPr>
        <w:t>performed</w:t>
      </w:r>
      <w:r>
        <w:rPr>
          <w:spacing w:val="-7"/>
        </w:rPr>
        <w:t> </w:t>
      </w:r>
      <w:r>
        <w:rPr>
          <w:spacing w:val="-4"/>
        </w:rPr>
        <w:t>and</w:t>
      </w:r>
      <w:r>
        <w:rPr>
          <w:spacing w:val="-7"/>
        </w:rPr>
        <w:t> </w:t>
      </w:r>
      <w:r>
        <w:rPr>
          <w:spacing w:val="-4"/>
        </w:rPr>
        <w:t>the</w:t>
      </w:r>
      <w:r>
        <w:rPr>
          <w:spacing w:val="-6"/>
        </w:rPr>
        <w:t> </w:t>
      </w:r>
      <w:r>
        <w:rPr>
          <w:spacing w:val="-4"/>
        </w:rPr>
        <w:t>further</w:t>
      </w:r>
      <w:r>
        <w:rPr>
          <w:spacing w:val="-7"/>
        </w:rPr>
        <w:t> </w:t>
      </w:r>
      <w:r>
        <w:rPr>
          <w:spacing w:val="-4"/>
        </w:rPr>
        <w:t>removed</w:t>
      </w:r>
      <w:r>
        <w:rPr>
          <w:spacing w:val="-7"/>
        </w:rPr>
        <w:t> </w:t>
      </w:r>
      <w:r>
        <w:rPr>
          <w:spacing w:val="-4"/>
        </w:rPr>
        <w:t>non-compliance</w:t>
      </w:r>
      <w:r>
        <w:rPr>
          <w:spacing w:val="-6"/>
        </w:rPr>
        <w:t> </w:t>
      </w:r>
      <w:r>
        <w:rPr>
          <w:spacing w:val="-4"/>
        </w:rPr>
        <w:t>with</w:t>
      </w:r>
      <w:r>
        <w:rPr>
          <w:spacing w:val="-7"/>
        </w:rPr>
        <w:t> </w:t>
      </w:r>
      <w:r>
        <w:rPr>
          <w:spacing w:val="-4"/>
        </w:rPr>
        <w:t>laws </w:t>
      </w:r>
      <w:r>
        <w:rPr>
          <w:spacing w:val="-2"/>
        </w:rPr>
        <w:t>and</w:t>
      </w:r>
      <w:r>
        <w:rPr>
          <w:spacing w:val="-14"/>
        </w:rPr>
        <w:t> </w:t>
      </w:r>
      <w:r>
        <w:rPr>
          <w:spacing w:val="-2"/>
        </w:rPr>
        <w:t>regulations</w:t>
      </w:r>
      <w:r>
        <w:rPr>
          <w:spacing w:val="-14"/>
        </w:rPr>
        <w:t> </w:t>
      </w:r>
      <w:r>
        <w:rPr>
          <w:spacing w:val="-2"/>
        </w:rPr>
        <w:t>is</w:t>
      </w:r>
      <w:r>
        <w:rPr>
          <w:spacing w:val="-14"/>
        </w:rPr>
        <w:t> </w:t>
      </w:r>
      <w:r>
        <w:rPr>
          <w:spacing w:val="-2"/>
        </w:rPr>
        <w:t>from</w:t>
      </w:r>
      <w:r>
        <w:rPr>
          <w:spacing w:val="-14"/>
        </w:rPr>
        <w:t> </w:t>
      </w:r>
      <w:r>
        <w:rPr>
          <w:spacing w:val="-2"/>
        </w:rPr>
        <w:t>the</w:t>
      </w:r>
      <w:r>
        <w:rPr>
          <w:spacing w:val="-14"/>
        </w:rPr>
        <w:t> </w:t>
      </w:r>
      <w:r>
        <w:rPr>
          <w:spacing w:val="-2"/>
        </w:rPr>
        <w:t>events</w:t>
      </w:r>
      <w:r>
        <w:rPr>
          <w:spacing w:val="-13"/>
        </w:rPr>
        <w:t> </w:t>
      </w:r>
      <w:r>
        <w:rPr>
          <w:spacing w:val="-2"/>
        </w:rPr>
        <w:t>and</w:t>
      </w:r>
      <w:r>
        <w:rPr>
          <w:spacing w:val="-14"/>
        </w:rPr>
        <w:t> </w:t>
      </w:r>
      <w:r>
        <w:rPr>
          <w:spacing w:val="-2"/>
        </w:rPr>
        <w:t>transactions</w:t>
      </w:r>
      <w:r>
        <w:rPr>
          <w:spacing w:val="-14"/>
        </w:rPr>
        <w:t> </w:t>
      </w:r>
      <w:r>
        <w:rPr>
          <w:spacing w:val="-2"/>
        </w:rPr>
        <w:t>reflected</w:t>
      </w:r>
      <w:r>
        <w:rPr>
          <w:spacing w:val="-14"/>
        </w:rPr>
        <w:t> </w:t>
      </w:r>
      <w:r>
        <w:rPr>
          <w:spacing w:val="-2"/>
        </w:rPr>
        <w:t>in</w:t>
      </w:r>
      <w:r>
        <w:rPr>
          <w:spacing w:val="-14"/>
        </w:rPr>
        <w:t> </w:t>
      </w:r>
      <w:r>
        <w:rPr>
          <w:spacing w:val="-2"/>
        </w:rPr>
        <w:t>the</w:t>
      </w:r>
      <w:r>
        <w:rPr>
          <w:spacing w:val="-14"/>
        </w:rPr>
        <w:t> </w:t>
      </w:r>
      <w:r>
        <w:rPr>
          <w:spacing w:val="-2"/>
        </w:rPr>
        <w:t>financial</w:t>
      </w:r>
      <w:r>
        <w:rPr>
          <w:spacing w:val="-13"/>
        </w:rPr>
        <w:t> </w:t>
      </w:r>
      <w:r>
        <w:rPr>
          <w:spacing w:val="-2"/>
        </w:rPr>
        <w:t>statements,</w:t>
      </w:r>
      <w:r>
        <w:rPr>
          <w:spacing w:val="-14"/>
        </w:rPr>
        <w:t> </w:t>
      </w:r>
      <w:r>
        <w:rPr>
          <w:spacing w:val="-2"/>
        </w:rPr>
        <w:t>the</w:t>
      </w:r>
      <w:r>
        <w:rPr>
          <w:spacing w:val="-14"/>
        </w:rPr>
        <w:t> </w:t>
      </w:r>
      <w:r>
        <w:rPr>
          <w:spacing w:val="-2"/>
        </w:rPr>
        <w:t>less </w:t>
      </w:r>
      <w:r>
        <w:rPr/>
        <w:t>likely</w:t>
      </w:r>
      <w:r>
        <w:rPr>
          <w:spacing w:val="-2"/>
        </w:rPr>
        <w:t> </w:t>
      </w:r>
      <w:r>
        <w:rPr/>
        <w:t>we</w:t>
      </w:r>
      <w:r>
        <w:rPr>
          <w:spacing w:val="-1"/>
        </w:rPr>
        <w:t> </w:t>
      </w:r>
      <w:r>
        <w:rPr/>
        <w:t>are</w:t>
      </w:r>
      <w:r>
        <w:rPr>
          <w:spacing w:val="-3"/>
        </w:rPr>
        <w:t> </w:t>
      </w:r>
      <w:r>
        <w:rPr/>
        <w:t>to</w:t>
      </w:r>
      <w:r>
        <w:rPr>
          <w:spacing w:val="-2"/>
        </w:rPr>
        <w:t> </w:t>
      </w:r>
      <w:r>
        <w:rPr/>
        <w:t>become</w:t>
      </w:r>
      <w:r>
        <w:rPr>
          <w:spacing w:val="-1"/>
        </w:rPr>
        <w:t> </w:t>
      </w:r>
      <w:r>
        <w:rPr/>
        <w:t>aware</w:t>
      </w:r>
      <w:r>
        <w:rPr>
          <w:spacing w:val="-1"/>
        </w:rPr>
        <w:t> </w:t>
      </w:r>
      <w:r>
        <w:rPr/>
        <w:t>of</w:t>
      </w:r>
      <w:r>
        <w:rPr>
          <w:spacing w:val="-2"/>
        </w:rPr>
        <w:t> </w:t>
      </w:r>
      <w:r>
        <w:rPr/>
        <w:t>it.</w:t>
      </w:r>
    </w:p>
    <w:p>
      <w:pPr>
        <w:pStyle w:val="BodyText"/>
        <w:spacing w:line="278" w:lineRule="auto" w:before="115"/>
        <w:ind w:left="997" w:right="1155"/>
        <w:jc w:val="both"/>
      </w:pPr>
      <w:r>
        <w:rPr>
          <w:spacing w:val="-2"/>
        </w:rPr>
        <w:t>A</w:t>
      </w:r>
      <w:r>
        <w:rPr>
          <w:spacing w:val="-14"/>
        </w:rPr>
        <w:t> </w:t>
      </w:r>
      <w:r>
        <w:rPr>
          <w:spacing w:val="-2"/>
        </w:rPr>
        <w:t>further</w:t>
      </w:r>
      <w:r>
        <w:rPr>
          <w:spacing w:val="-14"/>
        </w:rPr>
        <w:t> </w:t>
      </w:r>
      <w:r>
        <w:rPr>
          <w:spacing w:val="-2"/>
        </w:rPr>
        <w:t>description</w:t>
      </w:r>
      <w:r>
        <w:rPr>
          <w:spacing w:val="-14"/>
        </w:rPr>
        <w:t> </w:t>
      </w:r>
      <w:r>
        <w:rPr>
          <w:spacing w:val="-2"/>
        </w:rPr>
        <w:t>of</w:t>
      </w:r>
      <w:r>
        <w:rPr>
          <w:spacing w:val="-14"/>
        </w:rPr>
        <w:t> </w:t>
      </w:r>
      <w:r>
        <w:rPr>
          <w:spacing w:val="-2"/>
        </w:rPr>
        <w:t>our</w:t>
      </w:r>
      <w:r>
        <w:rPr>
          <w:spacing w:val="-14"/>
        </w:rPr>
        <w:t> </w:t>
      </w:r>
      <w:r>
        <w:rPr>
          <w:spacing w:val="-2"/>
        </w:rPr>
        <w:t>responsibilities</w:t>
      </w:r>
      <w:r>
        <w:rPr>
          <w:spacing w:val="-13"/>
        </w:rPr>
        <w:t> </w:t>
      </w:r>
      <w:r>
        <w:rPr>
          <w:spacing w:val="-2"/>
        </w:rPr>
        <w:t>for</w:t>
      </w:r>
      <w:r>
        <w:rPr>
          <w:spacing w:val="-14"/>
        </w:rPr>
        <w:t> </w:t>
      </w:r>
      <w:r>
        <w:rPr>
          <w:spacing w:val="-2"/>
        </w:rPr>
        <w:t>the</w:t>
      </w:r>
      <w:r>
        <w:rPr>
          <w:spacing w:val="-14"/>
        </w:rPr>
        <w:t> </w:t>
      </w:r>
      <w:r>
        <w:rPr>
          <w:spacing w:val="-2"/>
        </w:rPr>
        <w:t>audit</w:t>
      </w:r>
      <w:r>
        <w:rPr>
          <w:spacing w:val="-14"/>
        </w:rPr>
        <w:t> </w:t>
      </w:r>
      <w:r>
        <w:rPr>
          <w:spacing w:val="-2"/>
        </w:rPr>
        <w:t>of</w:t>
      </w:r>
      <w:r>
        <w:rPr>
          <w:spacing w:val="-14"/>
        </w:rPr>
        <w:t> </w:t>
      </w:r>
      <w:r>
        <w:rPr>
          <w:spacing w:val="-2"/>
        </w:rPr>
        <w:t>the</w:t>
      </w:r>
      <w:r>
        <w:rPr>
          <w:spacing w:val="-14"/>
        </w:rPr>
        <w:t> </w:t>
      </w:r>
      <w:r>
        <w:rPr>
          <w:spacing w:val="-2"/>
        </w:rPr>
        <w:t>financial</w:t>
      </w:r>
      <w:r>
        <w:rPr>
          <w:spacing w:val="-13"/>
        </w:rPr>
        <w:t> </w:t>
      </w:r>
      <w:r>
        <w:rPr>
          <w:spacing w:val="-2"/>
        </w:rPr>
        <w:t>statements</w:t>
      </w:r>
      <w:r>
        <w:rPr>
          <w:spacing w:val="-14"/>
        </w:rPr>
        <w:t> </w:t>
      </w:r>
      <w:r>
        <w:rPr>
          <w:spacing w:val="-2"/>
        </w:rPr>
        <w:t>is</w:t>
      </w:r>
      <w:r>
        <w:rPr>
          <w:spacing w:val="-14"/>
        </w:rPr>
        <w:t> </w:t>
      </w:r>
      <w:r>
        <w:rPr>
          <w:spacing w:val="-2"/>
        </w:rPr>
        <w:t>located</w:t>
      </w:r>
      <w:r>
        <w:rPr>
          <w:spacing w:val="-14"/>
        </w:rPr>
        <w:t> </w:t>
      </w:r>
      <w:r>
        <w:rPr>
          <w:spacing w:val="-2"/>
        </w:rPr>
        <w:t>on </w:t>
      </w:r>
      <w:r>
        <w:rPr/>
        <w:t>the Financial Reporting Council’s website at</w:t>
      </w:r>
      <w:r>
        <w:rPr>
          <w:color w:val="006FC0"/>
        </w:rPr>
        <w:t>: </w:t>
      </w:r>
      <w:hyperlink r:id="rId19">
        <w:r>
          <w:rPr>
            <w:color w:val="006FC0"/>
            <w:u w:val="single" w:color="006FC0"/>
          </w:rPr>
          <w:t>www.frc.org.uk/auditorsresponsibilities</w:t>
        </w:r>
        <w:r>
          <w:rPr/>
          <w:t>.</w:t>
        </w:r>
      </w:hyperlink>
      <w:r>
        <w:rPr/>
        <w:t> This description</w:t>
      </w:r>
      <w:r>
        <w:rPr>
          <w:spacing w:val="-13"/>
        </w:rPr>
        <w:t> </w:t>
      </w:r>
      <w:r>
        <w:rPr/>
        <w:t>forms</w:t>
      </w:r>
      <w:r>
        <w:rPr>
          <w:spacing w:val="-12"/>
        </w:rPr>
        <w:t> </w:t>
      </w:r>
      <w:r>
        <w:rPr/>
        <w:t>part</w:t>
      </w:r>
      <w:r>
        <w:rPr>
          <w:spacing w:val="-14"/>
        </w:rPr>
        <w:t> </w:t>
      </w:r>
      <w:r>
        <w:rPr/>
        <w:t>of</w:t>
      </w:r>
      <w:r>
        <w:rPr>
          <w:spacing w:val="-13"/>
        </w:rPr>
        <w:t> </w:t>
      </w:r>
      <w:r>
        <w:rPr/>
        <w:t>our</w:t>
      </w:r>
      <w:r>
        <w:rPr>
          <w:spacing w:val="-13"/>
        </w:rPr>
        <w:t> </w:t>
      </w:r>
      <w:r>
        <w:rPr/>
        <w:t>auditor’s</w:t>
      </w:r>
      <w:r>
        <w:rPr>
          <w:spacing w:val="-12"/>
        </w:rPr>
        <w:t> </w:t>
      </w:r>
      <w:r>
        <w:rPr/>
        <w:t>report.</w:t>
      </w:r>
    </w:p>
    <w:p>
      <w:pPr>
        <w:pStyle w:val="BodyText"/>
        <w:spacing w:line="278" w:lineRule="auto" w:before="118"/>
        <w:ind w:left="998" w:right="1154"/>
        <w:jc w:val="both"/>
      </w:pPr>
      <w:r>
        <w:rPr/>
        <w:t>In</w:t>
      </w:r>
      <w:r>
        <w:rPr>
          <w:spacing w:val="-10"/>
        </w:rPr>
        <w:t> </w:t>
      </w:r>
      <w:r>
        <w:rPr/>
        <w:t>addition,</w:t>
      </w:r>
      <w:r>
        <w:rPr>
          <w:spacing w:val="-9"/>
        </w:rPr>
        <w:t> </w:t>
      </w:r>
      <w:r>
        <w:rPr/>
        <w:t>we</w:t>
      </w:r>
      <w:r>
        <w:rPr>
          <w:spacing w:val="-10"/>
        </w:rPr>
        <w:t> </w:t>
      </w:r>
      <w:r>
        <w:rPr/>
        <w:t>also</w:t>
      </w:r>
      <w:r>
        <w:rPr>
          <w:spacing w:val="-10"/>
        </w:rPr>
        <w:t> </w:t>
      </w:r>
      <w:r>
        <w:rPr/>
        <w:t>report</w:t>
      </w:r>
      <w:r>
        <w:rPr>
          <w:spacing w:val="-10"/>
        </w:rPr>
        <w:t> </w:t>
      </w:r>
      <w:r>
        <w:rPr/>
        <w:t>to</w:t>
      </w:r>
      <w:r>
        <w:rPr>
          <w:spacing w:val="-10"/>
        </w:rPr>
        <w:t> </w:t>
      </w:r>
      <w:r>
        <w:rPr/>
        <w:t>you</w:t>
      </w:r>
      <w:r>
        <w:rPr>
          <w:spacing w:val="-10"/>
        </w:rPr>
        <w:t> </w:t>
      </w:r>
      <w:r>
        <w:rPr/>
        <w:t>whether</w:t>
      </w:r>
      <w:r>
        <w:rPr>
          <w:spacing w:val="-10"/>
        </w:rPr>
        <w:t> </w:t>
      </w:r>
      <w:r>
        <w:rPr/>
        <w:t>income</w:t>
      </w:r>
      <w:r>
        <w:rPr>
          <w:spacing w:val="-7"/>
        </w:rPr>
        <w:t> </w:t>
      </w:r>
      <w:r>
        <w:rPr/>
        <w:t>from</w:t>
      </w:r>
      <w:r>
        <w:rPr>
          <w:spacing w:val="-10"/>
        </w:rPr>
        <w:t> </w:t>
      </w:r>
      <w:r>
        <w:rPr/>
        <w:t>funding</w:t>
      </w:r>
      <w:r>
        <w:rPr>
          <w:spacing w:val="-11"/>
        </w:rPr>
        <w:t> </w:t>
      </w:r>
      <w:r>
        <w:rPr/>
        <w:t>bodies,</w:t>
      </w:r>
      <w:r>
        <w:rPr>
          <w:spacing w:val="-9"/>
        </w:rPr>
        <w:t> </w:t>
      </w:r>
      <w:r>
        <w:rPr/>
        <w:t>grants</w:t>
      </w:r>
      <w:r>
        <w:rPr>
          <w:spacing w:val="-10"/>
        </w:rPr>
        <w:t> </w:t>
      </w:r>
      <w:r>
        <w:rPr/>
        <w:t>and</w:t>
      </w:r>
      <w:r>
        <w:rPr>
          <w:spacing w:val="-10"/>
        </w:rPr>
        <w:t> </w:t>
      </w:r>
      <w:r>
        <w:rPr/>
        <w:t>income</w:t>
      </w:r>
      <w:r>
        <w:rPr>
          <w:spacing w:val="-10"/>
        </w:rPr>
        <w:t> </w:t>
      </w:r>
      <w:r>
        <w:rPr/>
        <w:t>for specific</w:t>
      </w:r>
      <w:r>
        <w:rPr>
          <w:spacing w:val="-9"/>
        </w:rPr>
        <w:t> </w:t>
      </w:r>
      <w:r>
        <w:rPr/>
        <w:t>purposes</w:t>
      </w:r>
      <w:r>
        <w:rPr>
          <w:spacing w:val="-9"/>
        </w:rPr>
        <w:t> </w:t>
      </w:r>
      <w:r>
        <w:rPr/>
        <w:t>and</w:t>
      </w:r>
      <w:r>
        <w:rPr>
          <w:spacing w:val="-9"/>
        </w:rPr>
        <w:t> </w:t>
      </w:r>
      <w:r>
        <w:rPr/>
        <w:t>from</w:t>
      </w:r>
      <w:r>
        <w:rPr>
          <w:spacing w:val="-9"/>
        </w:rPr>
        <w:t> </w:t>
      </w:r>
      <w:r>
        <w:rPr/>
        <w:t>other</w:t>
      </w:r>
      <w:r>
        <w:rPr>
          <w:spacing w:val="-9"/>
        </w:rPr>
        <w:t> </w:t>
      </w:r>
      <w:r>
        <w:rPr/>
        <w:t>restricted</w:t>
      </w:r>
      <w:r>
        <w:rPr>
          <w:spacing w:val="-9"/>
        </w:rPr>
        <w:t> </w:t>
      </w:r>
      <w:r>
        <w:rPr/>
        <w:t>funds</w:t>
      </w:r>
      <w:r>
        <w:rPr>
          <w:spacing w:val="-9"/>
        </w:rPr>
        <w:t> </w:t>
      </w:r>
      <w:r>
        <w:rPr/>
        <w:t>administered</w:t>
      </w:r>
      <w:r>
        <w:rPr>
          <w:spacing w:val="-9"/>
        </w:rPr>
        <w:t> </w:t>
      </w:r>
      <w:r>
        <w:rPr/>
        <w:t>by</w:t>
      </w:r>
      <w:r>
        <w:rPr>
          <w:spacing w:val="-7"/>
        </w:rPr>
        <w:t> </w:t>
      </w:r>
      <w:r>
        <w:rPr/>
        <w:t>Central</w:t>
      </w:r>
      <w:r>
        <w:rPr>
          <w:spacing w:val="-8"/>
        </w:rPr>
        <w:t> </w:t>
      </w:r>
      <w:r>
        <w:rPr/>
        <w:t>have</w:t>
      </w:r>
      <w:r>
        <w:rPr>
          <w:spacing w:val="-9"/>
        </w:rPr>
        <w:t> </w:t>
      </w:r>
      <w:r>
        <w:rPr/>
        <w:t>been</w:t>
      </w:r>
      <w:r>
        <w:rPr>
          <w:spacing w:val="-9"/>
        </w:rPr>
        <w:t> </w:t>
      </w:r>
      <w:r>
        <w:rPr/>
        <w:t>properly </w:t>
      </w:r>
      <w:r>
        <w:rPr>
          <w:spacing w:val="-4"/>
        </w:rPr>
        <w:t>applied</w:t>
      </w:r>
      <w:r>
        <w:rPr>
          <w:spacing w:val="-7"/>
        </w:rPr>
        <w:t> </w:t>
      </w:r>
      <w:r>
        <w:rPr>
          <w:spacing w:val="-4"/>
        </w:rPr>
        <w:t>only</w:t>
      </w:r>
      <w:r>
        <w:rPr>
          <w:spacing w:val="-7"/>
        </w:rPr>
        <w:t> </w:t>
      </w:r>
      <w:r>
        <w:rPr>
          <w:spacing w:val="-4"/>
        </w:rPr>
        <w:t>for</w:t>
      </w:r>
      <w:r>
        <w:rPr>
          <w:spacing w:val="-5"/>
        </w:rPr>
        <w:t> </w:t>
      </w:r>
      <w:r>
        <w:rPr>
          <w:spacing w:val="-4"/>
        </w:rPr>
        <w:t>the</w:t>
      </w:r>
      <w:r>
        <w:rPr>
          <w:spacing w:val="-6"/>
        </w:rPr>
        <w:t> </w:t>
      </w:r>
      <w:r>
        <w:rPr>
          <w:spacing w:val="-4"/>
        </w:rPr>
        <w:t>purposes</w:t>
      </w:r>
      <w:r>
        <w:rPr>
          <w:spacing w:val="-6"/>
        </w:rPr>
        <w:t> </w:t>
      </w:r>
      <w:r>
        <w:rPr>
          <w:spacing w:val="-4"/>
        </w:rPr>
        <w:t>for</w:t>
      </w:r>
      <w:r>
        <w:rPr>
          <w:spacing w:val="-7"/>
        </w:rPr>
        <w:t> </w:t>
      </w:r>
      <w:r>
        <w:rPr>
          <w:spacing w:val="-4"/>
        </w:rPr>
        <w:t>which</w:t>
      </w:r>
      <w:r>
        <w:rPr>
          <w:spacing w:val="-7"/>
        </w:rPr>
        <w:t> </w:t>
      </w:r>
      <w:r>
        <w:rPr>
          <w:spacing w:val="-4"/>
        </w:rPr>
        <w:t>they</w:t>
      </w:r>
      <w:r>
        <w:rPr>
          <w:spacing w:val="-7"/>
        </w:rPr>
        <w:t> </w:t>
      </w:r>
      <w:r>
        <w:rPr>
          <w:spacing w:val="-4"/>
        </w:rPr>
        <w:t>were</w:t>
      </w:r>
      <w:r>
        <w:rPr>
          <w:spacing w:val="-6"/>
        </w:rPr>
        <w:t> </w:t>
      </w:r>
      <w:r>
        <w:rPr>
          <w:spacing w:val="-4"/>
        </w:rPr>
        <w:t>received</w:t>
      </w:r>
      <w:r>
        <w:rPr>
          <w:spacing w:val="-7"/>
        </w:rPr>
        <w:t> </w:t>
      </w:r>
      <w:r>
        <w:rPr>
          <w:spacing w:val="-4"/>
        </w:rPr>
        <w:t>and</w:t>
      </w:r>
      <w:r>
        <w:rPr>
          <w:spacing w:val="-7"/>
        </w:rPr>
        <w:t> </w:t>
      </w:r>
      <w:r>
        <w:rPr>
          <w:spacing w:val="-4"/>
        </w:rPr>
        <w:t>whether</w:t>
      </w:r>
      <w:r>
        <w:rPr>
          <w:spacing w:val="-7"/>
        </w:rPr>
        <w:t> </w:t>
      </w:r>
      <w:r>
        <w:rPr>
          <w:spacing w:val="-4"/>
        </w:rPr>
        <w:t>income</w:t>
      </w:r>
      <w:r>
        <w:rPr>
          <w:spacing w:val="-6"/>
        </w:rPr>
        <w:t> </w:t>
      </w:r>
      <w:r>
        <w:rPr>
          <w:spacing w:val="-4"/>
        </w:rPr>
        <w:t>has</w:t>
      </w:r>
      <w:r>
        <w:rPr>
          <w:spacing w:val="-6"/>
        </w:rPr>
        <w:t> </w:t>
      </w:r>
      <w:r>
        <w:rPr>
          <w:spacing w:val="-4"/>
        </w:rPr>
        <w:t>been</w:t>
      </w:r>
      <w:r>
        <w:rPr>
          <w:spacing w:val="-7"/>
        </w:rPr>
        <w:t> </w:t>
      </w:r>
      <w:r>
        <w:rPr>
          <w:spacing w:val="-4"/>
        </w:rPr>
        <w:t>applied </w:t>
      </w:r>
      <w:r>
        <w:rPr>
          <w:spacing w:val="-6"/>
        </w:rPr>
        <w:t>in accordance with the Statutes and, where appropriate, with the Terms and Conditions of Funding </w:t>
      </w:r>
      <w:r>
        <w:rPr/>
        <w:t>with the OfS and Research England.</w:t>
      </w:r>
    </w:p>
    <w:p>
      <w:pPr>
        <w:pStyle w:val="BodyText"/>
        <w:spacing w:before="89"/>
        <w:ind w:left="998"/>
        <w:jc w:val="both"/>
        <w:rPr>
          <w:rFonts w:ascii="Arial Black"/>
        </w:rPr>
      </w:pPr>
      <w:r>
        <w:rPr>
          <w:rFonts w:ascii="Arial Black"/>
          <w:w w:val="90"/>
        </w:rPr>
        <w:t>Use</w:t>
      </w:r>
      <w:r>
        <w:rPr>
          <w:rFonts w:ascii="Arial Black"/>
          <w:spacing w:val="-3"/>
          <w:w w:val="90"/>
        </w:rPr>
        <w:t> </w:t>
      </w:r>
      <w:r>
        <w:rPr>
          <w:rFonts w:ascii="Arial Black"/>
          <w:w w:val="90"/>
        </w:rPr>
        <w:t>of</w:t>
      </w:r>
      <w:r>
        <w:rPr>
          <w:rFonts w:ascii="Arial Black"/>
          <w:spacing w:val="-4"/>
          <w:w w:val="90"/>
        </w:rPr>
        <w:t> </w:t>
      </w:r>
      <w:r>
        <w:rPr>
          <w:rFonts w:ascii="Arial Black"/>
          <w:w w:val="90"/>
        </w:rPr>
        <w:t>our</w:t>
      </w:r>
      <w:r>
        <w:rPr>
          <w:rFonts w:ascii="Arial Black"/>
          <w:spacing w:val="-3"/>
          <w:w w:val="90"/>
        </w:rPr>
        <w:t> </w:t>
      </w:r>
      <w:r>
        <w:rPr>
          <w:rFonts w:ascii="Arial Black"/>
          <w:spacing w:val="-2"/>
          <w:w w:val="90"/>
        </w:rPr>
        <w:t>report</w:t>
      </w:r>
    </w:p>
    <w:p>
      <w:pPr>
        <w:pStyle w:val="BodyText"/>
        <w:spacing w:line="278" w:lineRule="auto" w:before="136"/>
        <w:ind w:left="998" w:right="1155"/>
        <w:jc w:val="both"/>
      </w:pPr>
      <w:r>
        <w:rPr>
          <w:spacing w:val="-2"/>
        </w:rPr>
        <w:t>This</w:t>
      </w:r>
      <w:r>
        <w:rPr>
          <w:spacing w:val="-11"/>
        </w:rPr>
        <w:t> </w:t>
      </w:r>
      <w:r>
        <w:rPr>
          <w:spacing w:val="-2"/>
        </w:rPr>
        <w:t>report</w:t>
      </w:r>
      <w:r>
        <w:rPr>
          <w:spacing w:val="-13"/>
        </w:rPr>
        <w:t> </w:t>
      </w:r>
      <w:r>
        <w:rPr>
          <w:spacing w:val="-2"/>
        </w:rPr>
        <w:t>is</w:t>
      </w:r>
      <w:r>
        <w:rPr>
          <w:spacing w:val="-11"/>
        </w:rPr>
        <w:t> </w:t>
      </w:r>
      <w:r>
        <w:rPr>
          <w:spacing w:val="-2"/>
        </w:rPr>
        <w:t>made</w:t>
      </w:r>
      <w:r>
        <w:rPr>
          <w:spacing w:val="-11"/>
        </w:rPr>
        <w:t> </w:t>
      </w:r>
      <w:r>
        <w:rPr>
          <w:spacing w:val="-2"/>
        </w:rPr>
        <w:t>solely</w:t>
      </w:r>
      <w:r>
        <w:rPr>
          <w:spacing w:val="-11"/>
        </w:rPr>
        <w:t> </w:t>
      </w:r>
      <w:r>
        <w:rPr>
          <w:spacing w:val="-2"/>
        </w:rPr>
        <w:t>to</w:t>
      </w:r>
      <w:r>
        <w:rPr>
          <w:spacing w:val="-12"/>
        </w:rPr>
        <w:t> </w:t>
      </w:r>
      <w:r>
        <w:rPr>
          <w:spacing w:val="-2"/>
        </w:rPr>
        <w:t>the</w:t>
      </w:r>
      <w:r>
        <w:rPr>
          <w:spacing w:val="-11"/>
        </w:rPr>
        <w:t> </w:t>
      </w:r>
      <w:r>
        <w:rPr>
          <w:spacing w:val="-2"/>
        </w:rPr>
        <w:t>members,</w:t>
      </w:r>
      <w:r>
        <w:rPr>
          <w:spacing w:val="-13"/>
        </w:rPr>
        <w:t> </w:t>
      </w:r>
      <w:r>
        <w:rPr>
          <w:spacing w:val="-2"/>
        </w:rPr>
        <w:t>as</w:t>
      </w:r>
      <w:r>
        <w:rPr>
          <w:spacing w:val="-11"/>
        </w:rPr>
        <w:t> </w:t>
      </w:r>
      <w:r>
        <w:rPr>
          <w:spacing w:val="-2"/>
        </w:rPr>
        <w:t>a</w:t>
      </w:r>
      <w:r>
        <w:rPr>
          <w:spacing w:val="-12"/>
        </w:rPr>
        <w:t> </w:t>
      </w:r>
      <w:r>
        <w:rPr>
          <w:spacing w:val="-2"/>
        </w:rPr>
        <w:t>body,</w:t>
      </w:r>
      <w:r>
        <w:rPr>
          <w:spacing w:val="-13"/>
        </w:rPr>
        <w:t> </w:t>
      </w:r>
      <w:r>
        <w:rPr>
          <w:spacing w:val="-2"/>
        </w:rPr>
        <w:t>in</w:t>
      </w:r>
      <w:r>
        <w:rPr>
          <w:spacing w:val="-12"/>
        </w:rPr>
        <w:t> </w:t>
      </w:r>
      <w:r>
        <w:rPr>
          <w:spacing w:val="-2"/>
        </w:rPr>
        <w:t>accordance</w:t>
      </w:r>
      <w:r>
        <w:rPr>
          <w:spacing w:val="-11"/>
        </w:rPr>
        <w:t> </w:t>
      </w:r>
      <w:r>
        <w:rPr>
          <w:spacing w:val="-2"/>
        </w:rPr>
        <w:t>with</w:t>
      </w:r>
      <w:r>
        <w:rPr>
          <w:spacing w:val="-12"/>
        </w:rPr>
        <w:t> </w:t>
      </w:r>
      <w:r>
        <w:rPr>
          <w:spacing w:val="-2"/>
        </w:rPr>
        <w:t>Chapter</w:t>
      </w:r>
      <w:r>
        <w:rPr>
          <w:spacing w:val="-12"/>
        </w:rPr>
        <w:t> </w:t>
      </w:r>
      <w:r>
        <w:rPr>
          <w:spacing w:val="-2"/>
        </w:rPr>
        <w:t>3</w:t>
      </w:r>
      <w:r>
        <w:rPr>
          <w:spacing w:val="-13"/>
        </w:rPr>
        <w:t> </w:t>
      </w:r>
      <w:r>
        <w:rPr>
          <w:spacing w:val="-2"/>
        </w:rPr>
        <w:t>of</w:t>
      </w:r>
      <w:r>
        <w:rPr>
          <w:spacing w:val="-12"/>
        </w:rPr>
        <w:t> </w:t>
      </w:r>
      <w:r>
        <w:rPr>
          <w:spacing w:val="-2"/>
        </w:rPr>
        <w:t>Part</w:t>
      </w:r>
      <w:r>
        <w:rPr>
          <w:spacing w:val="-13"/>
        </w:rPr>
        <w:t> </w:t>
      </w:r>
      <w:r>
        <w:rPr>
          <w:spacing w:val="-2"/>
        </w:rPr>
        <w:t>16</w:t>
      </w:r>
      <w:r>
        <w:rPr>
          <w:spacing w:val="-13"/>
        </w:rPr>
        <w:t> </w:t>
      </w:r>
      <w:r>
        <w:rPr>
          <w:spacing w:val="-2"/>
        </w:rPr>
        <w:t>of </w:t>
      </w:r>
      <w:r>
        <w:rPr>
          <w:spacing w:val="-4"/>
        </w:rPr>
        <w:t>the</w:t>
      </w:r>
      <w:r>
        <w:rPr>
          <w:spacing w:val="-12"/>
        </w:rPr>
        <w:t> </w:t>
      </w:r>
      <w:r>
        <w:rPr>
          <w:spacing w:val="-4"/>
        </w:rPr>
        <w:t>Companies</w:t>
      </w:r>
      <w:r>
        <w:rPr>
          <w:spacing w:val="-12"/>
        </w:rPr>
        <w:t> </w:t>
      </w:r>
      <w:r>
        <w:rPr>
          <w:spacing w:val="-4"/>
        </w:rPr>
        <w:t>Act</w:t>
      </w:r>
      <w:r>
        <w:rPr>
          <w:spacing w:val="-12"/>
        </w:rPr>
        <w:t> </w:t>
      </w:r>
      <w:r>
        <w:rPr>
          <w:spacing w:val="-4"/>
        </w:rPr>
        <w:t>2006.</w:t>
      </w:r>
      <w:r>
        <w:rPr>
          <w:spacing w:val="17"/>
        </w:rPr>
        <w:t> </w:t>
      </w:r>
      <w:r>
        <w:rPr>
          <w:spacing w:val="-4"/>
        </w:rPr>
        <w:t>Our</w:t>
      </w:r>
      <w:r>
        <w:rPr>
          <w:spacing w:val="-12"/>
        </w:rPr>
        <w:t> </w:t>
      </w:r>
      <w:r>
        <w:rPr>
          <w:spacing w:val="-4"/>
        </w:rPr>
        <w:t>audit</w:t>
      </w:r>
      <w:r>
        <w:rPr>
          <w:spacing w:val="-12"/>
        </w:rPr>
        <w:t> </w:t>
      </w:r>
      <w:r>
        <w:rPr>
          <w:spacing w:val="-4"/>
        </w:rPr>
        <w:t>work</w:t>
      </w:r>
      <w:r>
        <w:rPr>
          <w:spacing w:val="-11"/>
        </w:rPr>
        <w:t> </w:t>
      </w:r>
      <w:r>
        <w:rPr>
          <w:spacing w:val="-4"/>
        </w:rPr>
        <w:t>has</w:t>
      </w:r>
      <w:r>
        <w:rPr>
          <w:spacing w:val="-12"/>
        </w:rPr>
        <w:t> </w:t>
      </w:r>
      <w:r>
        <w:rPr>
          <w:spacing w:val="-4"/>
        </w:rPr>
        <w:t>been</w:t>
      </w:r>
      <w:r>
        <w:rPr>
          <w:spacing w:val="-12"/>
        </w:rPr>
        <w:t> </w:t>
      </w:r>
      <w:r>
        <w:rPr>
          <w:spacing w:val="-4"/>
        </w:rPr>
        <w:t>undertaken</w:t>
      </w:r>
      <w:r>
        <w:rPr>
          <w:spacing w:val="-12"/>
        </w:rPr>
        <w:t> </w:t>
      </w:r>
      <w:r>
        <w:rPr>
          <w:spacing w:val="-4"/>
        </w:rPr>
        <w:t>so</w:t>
      </w:r>
      <w:r>
        <w:rPr>
          <w:spacing w:val="-12"/>
        </w:rPr>
        <w:t> </w:t>
      </w:r>
      <w:r>
        <w:rPr>
          <w:spacing w:val="-4"/>
        </w:rPr>
        <w:t>that</w:t>
      </w:r>
      <w:r>
        <w:rPr>
          <w:spacing w:val="-12"/>
        </w:rPr>
        <w:t> </w:t>
      </w:r>
      <w:r>
        <w:rPr>
          <w:spacing w:val="-4"/>
        </w:rPr>
        <w:t>we</w:t>
      </w:r>
      <w:r>
        <w:rPr>
          <w:spacing w:val="-11"/>
        </w:rPr>
        <w:t> </w:t>
      </w:r>
      <w:r>
        <w:rPr>
          <w:spacing w:val="-4"/>
        </w:rPr>
        <w:t>might</w:t>
      </w:r>
      <w:r>
        <w:rPr>
          <w:spacing w:val="-12"/>
        </w:rPr>
        <w:t> </w:t>
      </w:r>
      <w:r>
        <w:rPr>
          <w:spacing w:val="-4"/>
        </w:rPr>
        <w:t>state</w:t>
      </w:r>
      <w:r>
        <w:rPr>
          <w:spacing w:val="-12"/>
        </w:rPr>
        <w:t> </w:t>
      </w:r>
      <w:r>
        <w:rPr>
          <w:spacing w:val="-4"/>
        </w:rPr>
        <w:t>to</w:t>
      </w:r>
      <w:r>
        <w:rPr>
          <w:spacing w:val="-12"/>
        </w:rPr>
        <w:t> </w:t>
      </w:r>
      <w:r>
        <w:rPr>
          <w:spacing w:val="-4"/>
        </w:rPr>
        <w:t>Central’s </w:t>
      </w:r>
      <w:r>
        <w:rPr/>
        <w:t>Governing</w:t>
      </w:r>
      <w:r>
        <w:rPr>
          <w:spacing w:val="-16"/>
        </w:rPr>
        <w:t> </w:t>
      </w:r>
      <w:r>
        <w:rPr/>
        <w:t>Body</w:t>
      </w:r>
      <w:r>
        <w:rPr>
          <w:spacing w:val="-16"/>
        </w:rPr>
        <w:t> </w:t>
      </w:r>
      <w:r>
        <w:rPr/>
        <w:t>those</w:t>
      </w:r>
      <w:r>
        <w:rPr>
          <w:spacing w:val="-16"/>
        </w:rPr>
        <w:t> </w:t>
      </w:r>
      <w:r>
        <w:rPr/>
        <w:t>matters</w:t>
      </w:r>
      <w:r>
        <w:rPr>
          <w:spacing w:val="-16"/>
        </w:rPr>
        <w:t> </w:t>
      </w:r>
      <w:r>
        <w:rPr/>
        <w:t>we</w:t>
      </w:r>
      <w:r>
        <w:rPr>
          <w:spacing w:val="-16"/>
        </w:rPr>
        <w:t> </w:t>
      </w:r>
      <w:r>
        <w:rPr/>
        <w:t>are</w:t>
      </w:r>
      <w:r>
        <w:rPr>
          <w:spacing w:val="-15"/>
        </w:rPr>
        <w:t> </w:t>
      </w:r>
      <w:r>
        <w:rPr/>
        <w:t>required</w:t>
      </w:r>
      <w:r>
        <w:rPr>
          <w:spacing w:val="-16"/>
        </w:rPr>
        <w:t> </w:t>
      </w:r>
      <w:r>
        <w:rPr/>
        <w:t>to</w:t>
      </w:r>
      <w:r>
        <w:rPr>
          <w:spacing w:val="-16"/>
        </w:rPr>
        <w:t> </w:t>
      </w:r>
      <w:r>
        <w:rPr/>
        <w:t>state</w:t>
      </w:r>
      <w:r>
        <w:rPr>
          <w:spacing w:val="-16"/>
        </w:rPr>
        <w:t> </w:t>
      </w:r>
      <w:r>
        <w:rPr/>
        <w:t>to</w:t>
      </w:r>
      <w:r>
        <w:rPr>
          <w:spacing w:val="-16"/>
        </w:rPr>
        <w:t> </w:t>
      </w:r>
      <w:r>
        <w:rPr/>
        <w:t>them</w:t>
      </w:r>
      <w:r>
        <w:rPr>
          <w:spacing w:val="-16"/>
        </w:rPr>
        <w:t> </w:t>
      </w:r>
      <w:r>
        <w:rPr/>
        <w:t>in</w:t>
      </w:r>
      <w:r>
        <w:rPr>
          <w:spacing w:val="-15"/>
        </w:rPr>
        <w:t> </w:t>
      </w:r>
      <w:r>
        <w:rPr/>
        <w:t>an</w:t>
      </w:r>
      <w:r>
        <w:rPr>
          <w:spacing w:val="-16"/>
        </w:rPr>
        <w:t> </w:t>
      </w:r>
      <w:r>
        <w:rPr/>
        <w:t>auditor’s</w:t>
      </w:r>
      <w:r>
        <w:rPr>
          <w:spacing w:val="-16"/>
        </w:rPr>
        <w:t> </w:t>
      </w:r>
      <w:r>
        <w:rPr/>
        <w:t>report</w:t>
      </w:r>
      <w:r>
        <w:rPr>
          <w:spacing w:val="-16"/>
        </w:rPr>
        <w:t> </w:t>
      </w:r>
      <w:r>
        <w:rPr/>
        <w:t>and</w:t>
      </w:r>
      <w:r>
        <w:rPr>
          <w:spacing w:val="-16"/>
        </w:rPr>
        <w:t> </w:t>
      </w:r>
      <w:r>
        <w:rPr/>
        <w:t>for</w:t>
      </w:r>
      <w:r>
        <w:rPr>
          <w:spacing w:val="-15"/>
        </w:rPr>
        <w:t> </w:t>
      </w:r>
      <w:r>
        <w:rPr/>
        <w:t>no </w:t>
      </w:r>
      <w:r>
        <w:rPr>
          <w:spacing w:val="-2"/>
        </w:rPr>
        <w:t>other</w:t>
      </w:r>
      <w:r>
        <w:rPr>
          <w:spacing w:val="-14"/>
        </w:rPr>
        <w:t> </w:t>
      </w:r>
      <w:r>
        <w:rPr>
          <w:spacing w:val="-2"/>
        </w:rPr>
        <w:t>purpose.</w:t>
      </w:r>
      <w:r>
        <w:rPr>
          <w:spacing w:val="12"/>
        </w:rPr>
        <w:t> </w:t>
      </w:r>
      <w:r>
        <w:rPr>
          <w:spacing w:val="-2"/>
        </w:rPr>
        <w:t>To</w:t>
      </w:r>
      <w:r>
        <w:rPr>
          <w:spacing w:val="-14"/>
        </w:rPr>
        <w:t> </w:t>
      </w:r>
      <w:r>
        <w:rPr>
          <w:spacing w:val="-2"/>
        </w:rPr>
        <w:t>the</w:t>
      </w:r>
      <w:r>
        <w:rPr>
          <w:spacing w:val="-13"/>
        </w:rPr>
        <w:t> </w:t>
      </w:r>
      <w:r>
        <w:rPr>
          <w:spacing w:val="-2"/>
        </w:rPr>
        <w:t>fullest</w:t>
      </w:r>
      <w:r>
        <w:rPr>
          <w:spacing w:val="-14"/>
        </w:rPr>
        <w:t> </w:t>
      </w:r>
      <w:r>
        <w:rPr>
          <w:spacing w:val="-2"/>
        </w:rPr>
        <w:t>extent</w:t>
      </w:r>
      <w:r>
        <w:rPr>
          <w:spacing w:val="-14"/>
        </w:rPr>
        <w:t> </w:t>
      </w:r>
      <w:r>
        <w:rPr>
          <w:spacing w:val="-2"/>
        </w:rPr>
        <w:t>permitted</w:t>
      </w:r>
      <w:r>
        <w:rPr>
          <w:spacing w:val="-14"/>
        </w:rPr>
        <w:t> </w:t>
      </w:r>
      <w:r>
        <w:rPr>
          <w:spacing w:val="-2"/>
        </w:rPr>
        <w:t>by</w:t>
      </w:r>
      <w:r>
        <w:rPr>
          <w:spacing w:val="-14"/>
        </w:rPr>
        <w:t> </w:t>
      </w:r>
      <w:r>
        <w:rPr>
          <w:spacing w:val="-2"/>
        </w:rPr>
        <w:t>law,</w:t>
      </w:r>
      <w:r>
        <w:rPr>
          <w:spacing w:val="-13"/>
        </w:rPr>
        <w:t> </w:t>
      </w:r>
      <w:r>
        <w:rPr>
          <w:spacing w:val="-2"/>
        </w:rPr>
        <w:t>we</w:t>
      </w:r>
      <w:r>
        <w:rPr>
          <w:spacing w:val="-14"/>
        </w:rPr>
        <w:t> </w:t>
      </w:r>
      <w:r>
        <w:rPr>
          <w:spacing w:val="-2"/>
        </w:rPr>
        <w:t>do</w:t>
      </w:r>
      <w:r>
        <w:rPr>
          <w:spacing w:val="-14"/>
        </w:rPr>
        <w:t> </w:t>
      </w:r>
      <w:r>
        <w:rPr>
          <w:spacing w:val="-2"/>
        </w:rPr>
        <w:t>not</w:t>
      </w:r>
      <w:r>
        <w:rPr>
          <w:spacing w:val="-14"/>
        </w:rPr>
        <w:t> </w:t>
      </w:r>
      <w:r>
        <w:rPr>
          <w:spacing w:val="-2"/>
        </w:rPr>
        <w:t>accept</w:t>
      </w:r>
      <w:r>
        <w:rPr>
          <w:spacing w:val="-14"/>
        </w:rPr>
        <w:t> </w:t>
      </w:r>
      <w:r>
        <w:rPr>
          <w:spacing w:val="-2"/>
        </w:rPr>
        <w:t>or</w:t>
      </w:r>
      <w:r>
        <w:rPr>
          <w:spacing w:val="-14"/>
        </w:rPr>
        <w:t> </w:t>
      </w:r>
      <w:r>
        <w:rPr>
          <w:spacing w:val="-2"/>
        </w:rPr>
        <w:t>assume</w:t>
      </w:r>
      <w:r>
        <w:rPr>
          <w:spacing w:val="-13"/>
        </w:rPr>
        <w:t> </w:t>
      </w:r>
      <w:r>
        <w:rPr>
          <w:spacing w:val="-2"/>
        </w:rPr>
        <w:t>responsibility to</w:t>
      </w:r>
      <w:r>
        <w:rPr>
          <w:spacing w:val="-14"/>
        </w:rPr>
        <w:t> </w:t>
      </w:r>
      <w:r>
        <w:rPr>
          <w:spacing w:val="-2"/>
        </w:rPr>
        <w:t>anyone</w:t>
      </w:r>
      <w:r>
        <w:rPr>
          <w:spacing w:val="-14"/>
        </w:rPr>
        <w:t> </w:t>
      </w:r>
      <w:r>
        <w:rPr>
          <w:spacing w:val="-2"/>
        </w:rPr>
        <w:t>other</w:t>
      </w:r>
      <w:r>
        <w:rPr>
          <w:spacing w:val="-14"/>
        </w:rPr>
        <w:t> </w:t>
      </w:r>
      <w:r>
        <w:rPr>
          <w:spacing w:val="-2"/>
        </w:rPr>
        <w:t>than</w:t>
      </w:r>
      <w:r>
        <w:rPr>
          <w:spacing w:val="-14"/>
        </w:rPr>
        <w:t> </w:t>
      </w:r>
      <w:r>
        <w:rPr>
          <w:spacing w:val="-2"/>
        </w:rPr>
        <w:t>Central</w:t>
      </w:r>
      <w:r>
        <w:rPr>
          <w:spacing w:val="-14"/>
        </w:rPr>
        <w:t> </w:t>
      </w:r>
      <w:r>
        <w:rPr>
          <w:spacing w:val="-2"/>
        </w:rPr>
        <w:t>and</w:t>
      </w:r>
      <w:r>
        <w:rPr>
          <w:spacing w:val="-13"/>
        </w:rPr>
        <w:t> </w:t>
      </w:r>
      <w:r>
        <w:rPr>
          <w:spacing w:val="-2"/>
        </w:rPr>
        <w:t>the</w:t>
      </w:r>
      <w:r>
        <w:rPr>
          <w:spacing w:val="-14"/>
        </w:rPr>
        <w:t> </w:t>
      </w:r>
      <w:r>
        <w:rPr>
          <w:spacing w:val="-2"/>
        </w:rPr>
        <w:t>Governing</w:t>
      </w:r>
      <w:r>
        <w:rPr>
          <w:spacing w:val="-14"/>
        </w:rPr>
        <w:t> </w:t>
      </w:r>
      <w:r>
        <w:rPr>
          <w:spacing w:val="-2"/>
        </w:rPr>
        <w:t>Body</w:t>
      </w:r>
      <w:r>
        <w:rPr>
          <w:spacing w:val="-14"/>
        </w:rPr>
        <w:t> </w:t>
      </w:r>
      <w:r>
        <w:rPr>
          <w:spacing w:val="-2"/>
        </w:rPr>
        <w:t>members</w:t>
      </w:r>
      <w:r>
        <w:rPr>
          <w:spacing w:val="-14"/>
        </w:rPr>
        <w:t> </w:t>
      </w:r>
      <w:r>
        <w:rPr>
          <w:spacing w:val="-2"/>
        </w:rPr>
        <w:t>as</w:t>
      </w:r>
      <w:r>
        <w:rPr>
          <w:spacing w:val="-14"/>
        </w:rPr>
        <w:t> </w:t>
      </w:r>
      <w:r>
        <w:rPr>
          <w:spacing w:val="-2"/>
        </w:rPr>
        <w:t>a</w:t>
      </w:r>
      <w:r>
        <w:rPr>
          <w:spacing w:val="-13"/>
        </w:rPr>
        <w:t> </w:t>
      </w:r>
      <w:r>
        <w:rPr>
          <w:spacing w:val="-2"/>
        </w:rPr>
        <w:t>body,</w:t>
      </w:r>
      <w:r>
        <w:rPr>
          <w:spacing w:val="-14"/>
        </w:rPr>
        <w:t> </w:t>
      </w:r>
      <w:r>
        <w:rPr>
          <w:spacing w:val="-2"/>
        </w:rPr>
        <w:t>for</w:t>
      </w:r>
      <w:r>
        <w:rPr>
          <w:spacing w:val="-14"/>
        </w:rPr>
        <w:t> </w:t>
      </w:r>
      <w:r>
        <w:rPr>
          <w:spacing w:val="-2"/>
        </w:rPr>
        <w:t>our</w:t>
      </w:r>
      <w:r>
        <w:rPr>
          <w:spacing w:val="-14"/>
        </w:rPr>
        <w:t> </w:t>
      </w:r>
      <w:r>
        <w:rPr>
          <w:spacing w:val="-2"/>
        </w:rPr>
        <w:t>audit</w:t>
      </w:r>
      <w:r>
        <w:rPr>
          <w:spacing w:val="-14"/>
        </w:rPr>
        <w:t> </w:t>
      </w:r>
      <w:r>
        <w:rPr>
          <w:spacing w:val="-2"/>
        </w:rPr>
        <w:t>work,</w:t>
      </w:r>
      <w:r>
        <w:rPr>
          <w:spacing w:val="-13"/>
        </w:rPr>
        <w:t> </w:t>
      </w:r>
      <w:r>
        <w:rPr>
          <w:spacing w:val="-2"/>
        </w:rPr>
        <w:t>for </w:t>
      </w:r>
      <w:r>
        <w:rPr/>
        <w:t>this</w:t>
      </w:r>
      <w:r>
        <w:rPr>
          <w:spacing w:val="-7"/>
        </w:rPr>
        <w:t> </w:t>
      </w:r>
      <w:r>
        <w:rPr/>
        <w:t>report,</w:t>
      </w:r>
      <w:r>
        <w:rPr>
          <w:spacing w:val="-9"/>
        </w:rPr>
        <w:t> </w:t>
      </w:r>
      <w:r>
        <w:rPr/>
        <w:t>or</w:t>
      </w:r>
      <w:r>
        <w:rPr>
          <w:spacing w:val="-8"/>
        </w:rPr>
        <w:t> </w:t>
      </w:r>
      <w:r>
        <w:rPr/>
        <w:t>for</w:t>
      </w:r>
      <w:r>
        <w:rPr>
          <w:spacing w:val="-8"/>
        </w:rPr>
        <w:t> </w:t>
      </w:r>
      <w:r>
        <w:rPr/>
        <w:t>the</w:t>
      </w:r>
      <w:r>
        <w:rPr>
          <w:spacing w:val="-7"/>
        </w:rPr>
        <w:t> </w:t>
      </w:r>
      <w:r>
        <w:rPr/>
        <w:t>opinions</w:t>
      </w:r>
      <w:r>
        <w:rPr>
          <w:spacing w:val="-7"/>
        </w:rPr>
        <w:t> </w:t>
      </w:r>
      <w:r>
        <w:rPr/>
        <w:t>we</w:t>
      </w:r>
      <w:r>
        <w:rPr>
          <w:spacing w:val="-7"/>
        </w:rPr>
        <w:t> </w:t>
      </w:r>
      <w:r>
        <w:rPr/>
        <w:t>have</w:t>
      </w:r>
      <w:r>
        <w:rPr>
          <w:spacing w:val="-7"/>
        </w:rPr>
        <w:t> </w:t>
      </w:r>
      <w:r>
        <w:rPr/>
        <w:t>formed.</w:t>
      </w:r>
    </w:p>
    <w:p>
      <w:pPr>
        <w:pStyle w:val="BodyText"/>
      </w:pPr>
    </w:p>
    <w:p>
      <w:pPr>
        <w:pStyle w:val="BodyText"/>
        <w:spacing w:before="1"/>
        <w:rPr>
          <w:sz w:val="27"/>
        </w:rPr>
      </w:pPr>
      <w:r>
        <w:rPr/>
        <w:drawing>
          <wp:anchor distT="0" distB="0" distL="0" distR="0" allowOverlap="1" layoutInCell="1" locked="0" behindDoc="0" simplePos="0" relativeHeight="9">
            <wp:simplePos x="0" y="0"/>
            <wp:positionH relativeFrom="page">
              <wp:posOffset>913891</wp:posOffset>
            </wp:positionH>
            <wp:positionV relativeFrom="paragraph">
              <wp:posOffset>217846</wp:posOffset>
            </wp:positionV>
            <wp:extent cx="990599" cy="411480"/>
            <wp:effectExtent l="0" t="0" r="0" b="0"/>
            <wp:wrapTopAndBottom/>
            <wp:docPr id="19" name="image9.png"/>
            <wp:cNvGraphicFramePr>
              <a:graphicFrameLocks noChangeAspect="1"/>
            </wp:cNvGraphicFramePr>
            <a:graphic>
              <a:graphicData uri="http://schemas.openxmlformats.org/drawingml/2006/picture">
                <pic:pic>
                  <pic:nvPicPr>
                    <pic:cNvPr id="20" name="image9.png"/>
                    <pic:cNvPicPr/>
                  </pic:nvPicPr>
                  <pic:blipFill>
                    <a:blip r:embed="rId20" cstate="print"/>
                    <a:stretch>
                      <a:fillRect/>
                    </a:stretch>
                  </pic:blipFill>
                  <pic:spPr>
                    <a:xfrm>
                      <a:off x="0" y="0"/>
                      <a:ext cx="990599" cy="411480"/>
                    </a:xfrm>
                    <a:prstGeom prst="rect">
                      <a:avLst/>
                    </a:prstGeom>
                  </pic:spPr>
                </pic:pic>
              </a:graphicData>
            </a:graphic>
          </wp:anchor>
        </w:drawing>
      </w:r>
    </w:p>
    <w:p>
      <w:pPr>
        <w:pStyle w:val="BodyText"/>
        <w:spacing w:before="38"/>
        <w:ind w:left="998"/>
        <w:jc w:val="both"/>
        <w:rPr>
          <w:rFonts w:ascii="Arial Black"/>
        </w:rPr>
      </w:pPr>
      <w:r>
        <w:rPr>
          <w:rFonts w:ascii="Arial Black"/>
          <w:w w:val="85"/>
        </w:rPr>
        <w:t>James</w:t>
      </w:r>
      <w:r>
        <w:rPr>
          <w:rFonts w:ascii="Arial Black"/>
          <w:spacing w:val="17"/>
        </w:rPr>
        <w:t> </w:t>
      </w:r>
      <w:r>
        <w:rPr>
          <w:rFonts w:ascii="Arial Black"/>
          <w:w w:val="85"/>
        </w:rPr>
        <w:t>Aston</w:t>
      </w:r>
      <w:r>
        <w:rPr>
          <w:rFonts w:ascii="Arial Black"/>
          <w:spacing w:val="17"/>
        </w:rPr>
        <w:t> </w:t>
      </w:r>
      <w:r>
        <w:rPr>
          <w:rFonts w:ascii="Arial Black"/>
          <w:w w:val="85"/>
        </w:rPr>
        <w:t>(Senior</w:t>
      </w:r>
      <w:r>
        <w:rPr>
          <w:rFonts w:ascii="Arial Black"/>
          <w:spacing w:val="16"/>
        </w:rPr>
        <w:t> </w:t>
      </w:r>
      <w:r>
        <w:rPr>
          <w:rFonts w:ascii="Arial Black"/>
          <w:w w:val="85"/>
        </w:rPr>
        <w:t>Statutory</w:t>
      </w:r>
      <w:r>
        <w:rPr>
          <w:rFonts w:ascii="Arial Black"/>
          <w:spacing w:val="15"/>
        </w:rPr>
        <w:t> </w:t>
      </w:r>
      <w:r>
        <w:rPr>
          <w:rFonts w:ascii="Arial Black"/>
          <w:spacing w:val="-2"/>
          <w:w w:val="85"/>
        </w:rPr>
        <w:t>Auditor)</w:t>
      </w:r>
    </w:p>
    <w:p>
      <w:pPr>
        <w:pStyle w:val="BodyText"/>
        <w:spacing w:line="276" w:lineRule="auto" w:before="18"/>
        <w:ind w:left="998" w:right="5800"/>
      </w:pPr>
      <w:r>
        <w:rPr>
          <w:spacing w:val="-2"/>
        </w:rPr>
        <w:t>For</w:t>
      </w:r>
      <w:r>
        <w:rPr>
          <w:spacing w:val="-14"/>
        </w:rPr>
        <w:t> </w:t>
      </w:r>
      <w:r>
        <w:rPr>
          <w:spacing w:val="-2"/>
        </w:rPr>
        <w:t>and</w:t>
      </w:r>
      <w:r>
        <w:rPr>
          <w:spacing w:val="-14"/>
        </w:rPr>
        <w:t> </w:t>
      </w:r>
      <w:r>
        <w:rPr>
          <w:spacing w:val="-2"/>
        </w:rPr>
        <w:t>on</w:t>
      </w:r>
      <w:r>
        <w:rPr>
          <w:spacing w:val="-14"/>
        </w:rPr>
        <w:t> </w:t>
      </w:r>
      <w:r>
        <w:rPr>
          <w:spacing w:val="-2"/>
        </w:rPr>
        <w:t>behalf</w:t>
      </w:r>
      <w:r>
        <w:rPr>
          <w:spacing w:val="-14"/>
        </w:rPr>
        <w:t> </w:t>
      </w:r>
      <w:r>
        <w:rPr>
          <w:spacing w:val="-2"/>
        </w:rPr>
        <w:t>of</w:t>
      </w:r>
      <w:r>
        <w:rPr>
          <w:spacing w:val="-14"/>
        </w:rPr>
        <w:t> </w:t>
      </w:r>
      <w:r>
        <w:rPr>
          <w:spacing w:val="-2"/>
        </w:rPr>
        <w:t>BDO</w:t>
      </w:r>
      <w:r>
        <w:rPr>
          <w:spacing w:val="-13"/>
        </w:rPr>
        <w:t> </w:t>
      </w:r>
      <w:r>
        <w:rPr>
          <w:spacing w:val="-2"/>
        </w:rPr>
        <w:t>LLP,</w:t>
      </w:r>
      <w:r>
        <w:rPr>
          <w:spacing w:val="-14"/>
        </w:rPr>
        <w:t> </w:t>
      </w:r>
      <w:r>
        <w:rPr>
          <w:spacing w:val="-2"/>
        </w:rPr>
        <w:t>statutory</w:t>
      </w:r>
      <w:r>
        <w:rPr>
          <w:spacing w:val="-14"/>
        </w:rPr>
        <w:t> </w:t>
      </w:r>
      <w:r>
        <w:rPr>
          <w:spacing w:val="-2"/>
        </w:rPr>
        <w:t>auditor Gatwick</w:t>
      </w:r>
    </w:p>
    <w:p>
      <w:pPr>
        <w:pStyle w:val="BodyText"/>
        <w:spacing w:before="88"/>
        <w:ind w:left="1007"/>
        <w:rPr>
          <w:rFonts w:ascii="Arial"/>
        </w:rPr>
      </w:pPr>
      <w:r>
        <w:rPr>
          <w:rFonts w:ascii="Arial"/>
        </w:rPr>
        <w:t>04</w:t>
      </w:r>
      <w:r>
        <w:rPr>
          <w:rFonts w:ascii="Arial"/>
          <w:spacing w:val="-5"/>
        </w:rPr>
        <w:t> </w:t>
      </w:r>
      <w:r>
        <w:rPr>
          <w:rFonts w:ascii="Arial"/>
        </w:rPr>
        <w:t>February</w:t>
      </w:r>
      <w:r>
        <w:rPr>
          <w:rFonts w:ascii="Arial"/>
          <w:spacing w:val="-4"/>
        </w:rPr>
        <w:t> 2022</w:t>
      </w:r>
    </w:p>
    <w:p>
      <w:pPr>
        <w:pStyle w:val="BodyText"/>
        <w:spacing w:before="11"/>
        <w:rPr>
          <w:rFonts w:ascii="Arial"/>
          <w:sz w:val="19"/>
        </w:rPr>
      </w:pPr>
    </w:p>
    <w:p>
      <w:pPr>
        <w:pStyle w:val="BodyText"/>
        <w:spacing w:line="276" w:lineRule="auto"/>
        <w:ind w:left="998" w:right="1154"/>
      </w:pPr>
      <w:r>
        <w:rPr>
          <w:spacing w:val="-4"/>
        </w:rPr>
        <w:t>BDO</w:t>
      </w:r>
      <w:r>
        <w:rPr>
          <w:spacing w:val="-6"/>
        </w:rPr>
        <w:t> </w:t>
      </w:r>
      <w:r>
        <w:rPr>
          <w:spacing w:val="-4"/>
        </w:rPr>
        <w:t>LLP</w:t>
      </w:r>
      <w:r>
        <w:rPr>
          <w:spacing w:val="-7"/>
        </w:rPr>
        <w:t> </w:t>
      </w:r>
      <w:r>
        <w:rPr>
          <w:spacing w:val="-4"/>
        </w:rPr>
        <w:t>is</w:t>
      </w:r>
      <w:r>
        <w:rPr>
          <w:spacing w:val="-6"/>
        </w:rPr>
        <w:t> </w:t>
      </w:r>
      <w:r>
        <w:rPr>
          <w:spacing w:val="-4"/>
        </w:rPr>
        <w:t>a</w:t>
      </w:r>
      <w:r>
        <w:rPr>
          <w:spacing w:val="-7"/>
        </w:rPr>
        <w:t> </w:t>
      </w:r>
      <w:r>
        <w:rPr>
          <w:spacing w:val="-4"/>
        </w:rPr>
        <w:t>limited</w:t>
      </w:r>
      <w:r>
        <w:rPr>
          <w:spacing w:val="-7"/>
        </w:rPr>
        <w:t> </w:t>
      </w:r>
      <w:r>
        <w:rPr>
          <w:spacing w:val="-4"/>
        </w:rPr>
        <w:t>liability</w:t>
      </w:r>
      <w:r>
        <w:rPr>
          <w:spacing w:val="-7"/>
        </w:rPr>
        <w:t> </w:t>
      </w:r>
      <w:r>
        <w:rPr>
          <w:spacing w:val="-4"/>
        </w:rPr>
        <w:t>partnership</w:t>
      </w:r>
      <w:r>
        <w:rPr>
          <w:spacing w:val="-7"/>
        </w:rPr>
        <w:t> </w:t>
      </w:r>
      <w:r>
        <w:rPr>
          <w:spacing w:val="-4"/>
        </w:rPr>
        <w:t>registered</w:t>
      </w:r>
      <w:r>
        <w:rPr>
          <w:spacing w:val="-7"/>
        </w:rPr>
        <w:t> </w:t>
      </w:r>
      <w:r>
        <w:rPr>
          <w:spacing w:val="-4"/>
        </w:rPr>
        <w:t>in</w:t>
      </w:r>
      <w:r>
        <w:rPr>
          <w:spacing w:val="-7"/>
        </w:rPr>
        <w:t> </w:t>
      </w:r>
      <w:r>
        <w:rPr>
          <w:spacing w:val="-4"/>
        </w:rPr>
        <w:t>England</w:t>
      </w:r>
      <w:r>
        <w:rPr>
          <w:spacing w:val="-7"/>
        </w:rPr>
        <w:t> </w:t>
      </w:r>
      <w:r>
        <w:rPr>
          <w:spacing w:val="-4"/>
        </w:rPr>
        <w:t>and</w:t>
      </w:r>
      <w:r>
        <w:rPr>
          <w:spacing w:val="-7"/>
        </w:rPr>
        <w:t> </w:t>
      </w:r>
      <w:r>
        <w:rPr>
          <w:spacing w:val="-4"/>
        </w:rPr>
        <w:t>Wales</w:t>
      </w:r>
      <w:r>
        <w:rPr>
          <w:spacing w:val="-6"/>
        </w:rPr>
        <w:t> </w:t>
      </w:r>
      <w:r>
        <w:rPr>
          <w:spacing w:val="-4"/>
        </w:rPr>
        <w:t>(with</w:t>
      </w:r>
      <w:r>
        <w:rPr>
          <w:spacing w:val="-7"/>
        </w:rPr>
        <w:t> </w:t>
      </w:r>
      <w:r>
        <w:rPr>
          <w:spacing w:val="-4"/>
        </w:rPr>
        <w:t>registered</w:t>
      </w:r>
      <w:r>
        <w:rPr>
          <w:spacing w:val="-7"/>
        </w:rPr>
        <w:t> </w:t>
      </w:r>
      <w:r>
        <w:rPr>
          <w:spacing w:val="-4"/>
        </w:rPr>
        <w:t>number </w:t>
      </w:r>
      <w:r>
        <w:rPr>
          <w:spacing w:val="-2"/>
        </w:rPr>
        <w:t>OC305127).</w:t>
      </w:r>
    </w:p>
    <w:p>
      <w:pPr>
        <w:spacing w:after="0" w:line="276" w:lineRule="auto"/>
        <w:sectPr>
          <w:pgSz w:w="11910" w:h="16840"/>
          <w:pgMar w:header="712" w:footer="779" w:top="1320" w:bottom="960" w:left="420" w:right="260"/>
        </w:sectPr>
      </w:pPr>
    </w:p>
    <w:p>
      <w:pPr>
        <w:pStyle w:val="Heading1"/>
        <w:spacing w:line="230" w:lineRule="auto" w:before="108"/>
        <w:ind w:right="1154"/>
      </w:pPr>
      <w:bookmarkStart w:name="CONSOLIDATED STATEMENT OF COMPREHENSIVE " w:id="11"/>
      <w:bookmarkEnd w:id="11"/>
      <w:r>
        <w:rPr/>
      </w:r>
      <w:bookmarkStart w:name="_bookmark4" w:id="12"/>
      <w:bookmarkEnd w:id="12"/>
      <w:r>
        <w:rPr/>
      </w:r>
      <w:r>
        <w:rPr>
          <w:w w:val="85"/>
        </w:rPr>
        <w:t>CONSOLIDATED STATEMENT OF COMPREHENSIVE INCOME </w:t>
      </w:r>
      <w:r>
        <w:rPr>
          <w:w w:val="90"/>
        </w:rPr>
        <w:t>AND EXPENDITURE</w:t>
      </w:r>
    </w:p>
    <w:p>
      <w:pPr>
        <w:pStyle w:val="Heading6"/>
        <w:spacing w:before="71"/>
        <w:ind w:left="1104"/>
      </w:pPr>
      <w:r>
        <w:rPr/>
        <w:t>Year</w:t>
      </w:r>
      <w:r>
        <w:rPr>
          <w:spacing w:val="-5"/>
        </w:rPr>
        <w:t> </w:t>
      </w:r>
      <w:r>
        <w:rPr/>
        <w:t>Ended</w:t>
      </w:r>
      <w:r>
        <w:rPr>
          <w:spacing w:val="-6"/>
        </w:rPr>
        <w:t> </w:t>
      </w:r>
      <w:r>
        <w:rPr/>
        <w:t>31</w:t>
      </w:r>
      <w:r>
        <w:rPr>
          <w:spacing w:val="-3"/>
        </w:rPr>
        <w:t> </w:t>
      </w:r>
      <w:r>
        <w:rPr/>
        <w:t>July</w:t>
      </w:r>
      <w:r>
        <w:rPr>
          <w:spacing w:val="-7"/>
        </w:rPr>
        <w:t> </w:t>
      </w:r>
      <w:r>
        <w:rPr>
          <w:spacing w:val="-4"/>
        </w:rPr>
        <w:t>2021</w:t>
      </w:r>
    </w:p>
    <w:p>
      <w:pPr>
        <w:pStyle w:val="BodyText"/>
        <w:spacing w:before="10"/>
        <w:rPr>
          <w:rFonts w:ascii="Trebuchet MS"/>
          <w:b/>
          <w:sz w:val="18"/>
        </w:rPr>
      </w:pPr>
      <w:r>
        <w:rPr/>
        <w:pict>
          <v:shape style="position:absolute;margin-left:40.200001pt;margin-top:12.184811pt;width:526.950pt;height:.5pt;mso-position-horizontal-relative:page;mso-position-vertical-relative:paragraph;z-index:-15723520;mso-wrap-distance-left:0;mso-wrap-distance-right:0" id="docshape6" coordorigin="804,244" coordsize="10539,10" path="m7231,244l6391,244,6391,244,6382,244,6108,244,6098,244,804,244,804,253,6098,253,6108,253,6382,253,6391,253,6391,253,7231,253,7231,244xm7469,244l7241,244,7241,244,7231,244,7231,253,7241,253,7241,253,7469,253,7469,244xm11342,244l10344,244,10344,244,10334,244,9367,244,9358,244,8417,244,8407,244,7478,244,7478,244,7469,244,7469,253,7478,253,7478,253,8407,253,8417,253,9358,253,9367,253,10334,253,10344,253,10344,253,11342,253,11342,244xe" filled="true" fillcolor="#000000" stroked="false">
            <v:path arrowok="t"/>
            <v:fill type="solid"/>
            <w10:wrap type="topAndBottom"/>
          </v:shape>
        </w:pict>
      </w:r>
    </w:p>
    <w:p>
      <w:pPr>
        <w:pStyle w:val="BodyText"/>
        <w:spacing w:before="3"/>
        <w:rPr>
          <w:rFonts w:ascii="Trebuchet MS"/>
          <w:b/>
          <w:sz w:val="18"/>
        </w:rPr>
      </w:pPr>
    </w:p>
    <w:p>
      <w:pPr>
        <w:spacing w:after="0"/>
        <w:rPr>
          <w:rFonts w:ascii="Trebuchet MS"/>
          <w:sz w:val="18"/>
        </w:rPr>
        <w:sectPr>
          <w:pgSz w:w="11910" w:h="16840"/>
          <w:pgMar w:header="712" w:footer="779" w:top="1320" w:bottom="960" w:left="420" w:right="260"/>
        </w:sectPr>
      </w:pPr>
    </w:p>
    <w:p>
      <w:pPr>
        <w:pStyle w:val="Heading6"/>
        <w:spacing w:before="99"/>
        <w:ind w:left="7384" w:firstLine="74"/>
      </w:pPr>
      <w:r>
        <w:rPr/>
        <w:t>Year ended 31</w:t>
      </w:r>
      <w:r>
        <w:rPr>
          <w:spacing w:val="-6"/>
        </w:rPr>
        <w:t> </w:t>
      </w:r>
      <w:r>
        <w:rPr/>
        <w:t>July</w:t>
      </w:r>
      <w:r>
        <w:rPr>
          <w:spacing w:val="-4"/>
        </w:rPr>
        <w:t> </w:t>
      </w:r>
      <w:r>
        <w:rPr>
          <w:spacing w:val="-4"/>
        </w:rPr>
        <w:t>2021</w:t>
      </w:r>
    </w:p>
    <w:p>
      <w:pPr>
        <w:pStyle w:val="BodyText"/>
        <w:spacing w:before="99"/>
        <w:ind w:left="736" w:right="600" w:firstLine="48"/>
        <w:rPr>
          <w:rFonts w:ascii="Trebuchet MS"/>
        </w:rPr>
      </w:pPr>
      <w:r>
        <w:rPr/>
        <w:br w:type="column"/>
      </w:r>
      <w:r>
        <w:rPr>
          <w:rFonts w:ascii="Trebuchet MS"/>
        </w:rPr>
        <w:t>Year ended 31</w:t>
      </w:r>
      <w:r>
        <w:rPr>
          <w:rFonts w:ascii="Trebuchet MS"/>
          <w:spacing w:val="-4"/>
        </w:rPr>
        <w:t> </w:t>
      </w:r>
      <w:r>
        <w:rPr>
          <w:rFonts w:ascii="Trebuchet MS"/>
        </w:rPr>
        <w:t>July</w:t>
      </w:r>
      <w:r>
        <w:rPr>
          <w:rFonts w:ascii="Trebuchet MS"/>
          <w:spacing w:val="-3"/>
        </w:rPr>
        <w:t> </w:t>
      </w:r>
      <w:r>
        <w:rPr>
          <w:rFonts w:ascii="Trebuchet MS"/>
          <w:spacing w:val="-4"/>
        </w:rPr>
        <w:t>2020</w:t>
      </w:r>
    </w:p>
    <w:p>
      <w:pPr>
        <w:spacing w:after="0"/>
        <w:rPr>
          <w:rFonts w:ascii="Trebuchet MS"/>
        </w:rPr>
        <w:sectPr>
          <w:type w:val="continuous"/>
          <w:pgSz w:w="11910" w:h="16840"/>
          <w:pgMar w:header="712" w:footer="779" w:top="1920" w:bottom="280" w:left="420" w:right="260"/>
          <w:cols w:num="2" w:equalWidth="0">
            <w:col w:w="8599" w:space="40"/>
            <w:col w:w="2591"/>
          </w:cols>
        </w:sectPr>
      </w:pPr>
    </w:p>
    <w:p>
      <w:pPr>
        <w:pStyle w:val="BodyText"/>
        <w:spacing w:before="8" w:after="1"/>
        <w:rPr>
          <w:rFonts w:ascii="Trebuchet MS"/>
          <w:sz w:val="17"/>
        </w:rPr>
      </w:pPr>
    </w:p>
    <w:tbl>
      <w:tblPr>
        <w:tblW w:w="0" w:type="auto"/>
        <w:jc w:val="left"/>
        <w:tblInd w:w="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00"/>
        <w:gridCol w:w="1307"/>
        <w:gridCol w:w="938"/>
        <w:gridCol w:w="986"/>
        <w:gridCol w:w="974"/>
        <w:gridCol w:w="974"/>
      </w:tblGrid>
      <w:tr>
        <w:trPr>
          <w:trHeight w:val="280" w:hRule="atLeast"/>
        </w:trPr>
        <w:tc>
          <w:tcPr>
            <w:tcW w:w="5300" w:type="dxa"/>
            <w:vMerge w:val="restart"/>
          </w:tcPr>
          <w:p>
            <w:pPr>
              <w:pStyle w:val="TableParagraph"/>
              <w:rPr>
                <w:rFonts w:ascii="Times New Roman"/>
                <w:sz w:val="20"/>
              </w:rPr>
            </w:pPr>
          </w:p>
        </w:tc>
        <w:tc>
          <w:tcPr>
            <w:tcW w:w="1307" w:type="dxa"/>
          </w:tcPr>
          <w:p>
            <w:pPr>
              <w:pStyle w:val="TableParagraph"/>
              <w:spacing w:line="231" w:lineRule="exact"/>
              <w:ind w:right="347"/>
              <w:jc w:val="right"/>
              <w:rPr>
                <w:rFonts w:ascii="Trebuchet MS"/>
                <w:sz w:val="20"/>
              </w:rPr>
            </w:pPr>
            <w:r>
              <w:rPr>
                <w:rFonts w:ascii="Trebuchet MS"/>
                <w:spacing w:val="-2"/>
                <w:sz w:val="20"/>
              </w:rPr>
              <w:t>Notes</w:t>
            </w:r>
          </w:p>
        </w:tc>
        <w:tc>
          <w:tcPr>
            <w:tcW w:w="938" w:type="dxa"/>
          </w:tcPr>
          <w:p>
            <w:pPr>
              <w:pStyle w:val="TableParagraph"/>
              <w:spacing w:line="231" w:lineRule="exact"/>
              <w:ind w:left="184"/>
              <w:rPr>
                <w:rFonts w:ascii="Trebuchet MS"/>
                <w:b/>
                <w:sz w:val="20"/>
              </w:rPr>
            </w:pPr>
            <w:r>
              <w:rPr>
                <w:rFonts w:ascii="Trebuchet MS"/>
                <w:b/>
                <w:spacing w:val="-2"/>
                <w:sz w:val="20"/>
              </w:rPr>
              <w:t>Group</w:t>
            </w:r>
          </w:p>
        </w:tc>
        <w:tc>
          <w:tcPr>
            <w:tcW w:w="986" w:type="dxa"/>
          </w:tcPr>
          <w:p>
            <w:pPr>
              <w:pStyle w:val="TableParagraph"/>
              <w:spacing w:line="231" w:lineRule="exact"/>
              <w:ind w:right="169"/>
              <w:jc w:val="right"/>
              <w:rPr>
                <w:rFonts w:ascii="Trebuchet MS"/>
                <w:b/>
                <w:sz w:val="20"/>
              </w:rPr>
            </w:pPr>
            <w:r>
              <w:rPr>
                <w:rFonts w:ascii="Trebuchet MS"/>
                <w:b/>
                <w:spacing w:val="-2"/>
                <w:sz w:val="20"/>
              </w:rPr>
              <w:t>Central</w:t>
            </w:r>
          </w:p>
        </w:tc>
        <w:tc>
          <w:tcPr>
            <w:tcW w:w="974" w:type="dxa"/>
          </w:tcPr>
          <w:p>
            <w:pPr>
              <w:pStyle w:val="TableParagraph"/>
              <w:spacing w:line="231" w:lineRule="exact"/>
              <w:ind w:left="182"/>
              <w:rPr>
                <w:rFonts w:ascii="Trebuchet MS"/>
                <w:sz w:val="20"/>
              </w:rPr>
            </w:pPr>
            <w:r>
              <w:rPr>
                <w:rFonts w:ascii="Trebuchet MS"/>
                <w:spacing w:val="-2"/>
                <w:sz w:val="20"/>
              </w:rPr>
              <w:t>Group</w:t>
            </w:r>
          </w:p>
        </w:tc>
        <w:tc>
          <w:tcPr>
            <w:tcW w:w="974" w:type="dxa"/>
          </w:tcPr>
          <w:p>
            <w:pPr>
              <w:pStyle w:val="TableParagraph"/>
              <w:spacing w:line="231" w:lineRule="exact"/>
              <w:ind w:right="173"/>
              <w:jc w:val="right"/>
              <w:rPr>
                <w:rFonts w:ascii="Trebuchet MS"/>
                <w:sz w:val="20"/>
              </w:rPr>
            </w:pPr>
            <w:r>
              <w:rPr>
                <w:rFonts w:ascii="Trebuchet MS"/>
                <w:spacing w:val="-2"/>
                <w:sz w:val="20"/>
              </w:rPr>
              <w:t>Central</w:t>
            </w:r>
          </w:p>
        </w:tc>
      </w:tr>
      <w:tr>
        <w:trPr>
          <w:trHeight w:val="404" w:hRule="atLeast"/>
        </w:trPr>
        <w:tc>
          <w:tcPr>
            <w:tcW w:w="5300" w:type="dxa"/>
            <w:vMerge/>
            <w:tcBorders>
              <w:top w:val="nil"/>
            </w:tcBorders>
          </w:tcPr>
          <w:p>
            <w:pPr>
              <w:rPr>
                <w:sz w:val="2"/>
                <w:szCs w:val="2"/>
              </w:rPr>
            </w:pPr>
          </w:p>
        </w:tc>
        <w:tc>
          <w:tcPr>
            <w:tcW w:w="1307" w:type="dxa"/>
          </w:tcPr>
          <w:p>
            <w:pPr>
              <w:pStyle w:val="TableParagraph"/>
              <w:rPr>
                <w:rFonts w:ascii="Times New Roman"/>
                <w:sz w:val="20"/>
              </w:rPr>
            </w:pPr>
          </w:p>
        </w:tc>
        <w:tc>
          <w:tcPr>
            <w:tcW w:w="938" w:type="dxa"/>
          </w:tcPr>
          <w:p>
            <w:pPr>
              <w:pStyle w:val="TableParagraph"/>
              <w:spacing w:before="48"/>
              <w:ind w:right="105"/>
              <w:jc w:val="right"/>
              <w:rPr>
                <w:rFonts w:ascii="Trebuchet MS" w:hAnsi="Trebuchet MS"/>
                <w:b/>
                <w:sz w:val="20"/>
              </w:rPr>
            </w:pPr>
            <w:r>
              <w:rPr>
                <w:rFonts w:ascii="Trebuchet MS" w:hAnsi="Trebuchet MS"/>
                <w:b/>
                <w:spacing w:val="-4"/>
                <w:sz w:val="20"/>
              </w:rPr>
              <w:t>£'000</w:t>
            </w:r>
          </w:p>
        </w:tc>
        <w:tc>
          <w:tcPr>
            <w:tcW w:w="986" w:type="dxa"/>
          </w:tcPr>
          <w:p>
            <w:pPr>
              <w:pStyle w:val="TableParagraph"/>
              <w:spacing w:before="48"/>
              <w:ind w:right="143"/>
              <w:jc w:val="right"/>
              <w:rPr>
                <w:rFonts w:ascii="Trebuchet MS" w:hAnsi="Trebuchet MS"/>
                <w:b/>
                <w:sz w:val="20"/>
              </w:rPr>
            </w:pPr>
            <w:r>
              <w:rPr>
                <w:rFonts w:ascii="Trebuchet MS" w:hAnsi="Trebuchet MS"/>
                <w:b/>
                <w:spacing w:val="-4"/>
                <w:sz w:val="20"/>
              </w:rPr>
              <w:t>£'000</w:t>
            </w:r>
          </w:p>
        </w:tc>
        <w:tc>
          <w:tcPr>
            <w:tcW w:w="974" w:type="dxa"/>
          </w:tcPr>
          <w:p>
            <w:pPr>
              <w:pStyle w:val="TableParagraph"/>
              <w:spacing w:before="48"/>
              <w:ind w:right="139"/>
              <w:jc w:val="right"/>
              <w:rPr>
                <w:rFonts w:ascii="Trebuchet MS" w:hAnsi="Trebuchet MS"/>
                <w:sz w:val="20"/>
              </w:rPr>
            </w:pPr>
            <w:r>
              <w:rPr>
                <w:rFonts w:ascii="Trebuchet MS" w:hAnsi="Trebuchet MS"/>
                <w:spacing w:val="-2"/>
                <w:sz w:val="20"/>
              </w:rPr>
              <w:t>£'000</w:t>
            </w:r>
          </w:p>
        </w:tc>
        <w:tc>
          <w:tcPr>
            <w:tcW w:w="974" w:type="dxa"/>
          </w:tcPr>
          <w:p>
            <w:pPr>
              <w:pStyle w:val="TableParagraph"/>
              <w:spacing w:before="48"/>
              <w:ind w:right="105"/>
              <w:jc w:val="right"/>
              <w:rPr>
                <w:rFonts w:ascii="Trebuchet MS" w:hAnsi="Trebuchet MS"/>
                <w:sz w:val="20"/>
              </w:rPr>
            </w:pPr>
            <w:r>
              <w:rPr>
                <w:rFonts w:ascii="Trebuchet MS" w:hAnsi="Trebuchet MS"/>
                <w:spacing w:val="-2"/>
                <w:sz w:val="20"/>
              </w:rPr>
              <w:t>£'000</w:t>
            </w:r>
          </w:p>
        </w:tc>
      </w:tr>
      <w:tr>
        <w:trPr>
          <w:trHeight w:val="480" w:hRule="atLeast"/>
        </w:trPr>
        <w:tc>
          <w:tcPr>
            <w:tcW w:w="5300" w:type="dxa"/>
          </w:tcPr>
          <w:p>
            <w:pPr>
              <w:pStyle w:val="TableParagraph"/>
              <w:spacing w:before="123"/>
              <w:ind w:left="50"/>
              <w:rPr>
                <w:rFonts w:ascii="Trebuchet MS"/>
                <w:b/>
                <w:sz w:val="20"/>
              </w:rPr>
            </w:pPr>
            <w:r>
              <w:rPr>
                <w:rFonts w:ascii="Trebuchet MS"/>
                <w:b/>
                <w:spacing w:val="-2"/>
                <w:sz w:val="20"/>
              </w:rPr>
              <w:t>Income</w:t>
            </w:r>
          </w:p>
        </w:tc>
        <w:tc>
          <w:tcPr>
            <w:tcW w:w="1307" w:type="dxa"/>
          </w:tcPr>
          <w:p>
            <w:pPr>
              <w:pStyle w:val="TableParagraph"/>
              <w:rPr>
                <w:rFonts w:ascii="Times New Roman"/>
                <w:sz w:val="20"/>
              </w:rPr>
            </w:pPr>
          </w:p>
        </w:tc>
        <w:tc>
          <w:tcPr>
            <w:tcW w:w="938" w:type="dxa"/>
          </w:tcPr>
          <w:p>
            <w:pPr>
              <w:pStyle w:val="TableParagraph"/>
              <w:rPr>
                <w:rFonts w:ascii="Times New Roman"/>
                <w:sz w:val="20"/>
              </w:rPr>
            </w:pPr>
          </w:p>
        </w:tc>
        <w:tc>
          <w:tcPr>
            <w:tcW w:w="986" w:type="dxa"/>
          </w:tcPr>
          <w:p>
            <w:pPr>
              <w:pStyle w:val="TableParagraph"/>
              <w:rPr>
                <w:rFonts w:ascii="Times New Roman"/>
                <w:sz w:val="20"/>
              </w:rPr>
            </w:pPr>
          </w:p>
        </w:tc>
        <w:tc>
          <w:tcPr>
            <w:tcW w:w="974" w:type="dxa"/>
          </w:tcPr>
          <w:p>
            <w:pPr>
              <w:pStyle w:val="TableParagraph"/>
              <w:rPr>
                <w:rFonts w:ascii="Times New Roman"/>
                <w:sz w:val="20"/>
              </w:rPr>
            </w:pPr>
          </w:p>
        </w:tc>
        <w:tc>
          <w:tcPr>
            <w:tcW w:w="974" w:type="dxa"/>
          </w:tcPr>
          <w:p>
            <w:pPr>
              <w:pStyle w:val="TableParagraph"/>
              <w:rPr>
                <w:rFonts w:ascii="Times New Roman"/>
                <w:sz w:val="20"/>
              </w:rPr>
            </w:pPr>
          </w:p>
        </w:tc>
      </w:tr>
      <w:tr>
        <w:trPr>
          <w:trHeight w:val="360" w:hRule="atLeast"/>
        </w:trPr>
        <w:tc>
          <w:tcPr>
            <w:tcW w:w="5300" w:type="dxa"/>
          </w:tcPr>
          <w:p>
            <w:pPr>
              <w:pStyle w:val="TableParagraph"/>
              <w:spacing w:line="216" w:lineRule="exact" w:before="123"/>
              <w:ind w:left="50"/>
              <w:rPr>
                <w:rFonts w:ascii="Trebuchet MS"/>
                <w:sz w:val="20"/>
              </w:rPr>
            </w:pPr>
            <w:r>
              <w:rPr>
                <w:rFonts w:ascii="Trebuchet MS"/>
                <w:sz w:val="20"/>
              </w:rPr>
              <w:t>Tuition</w:t>
            </w:r>
            <w:r>
              <w:rPr>
                <w:rFonts w:ascii="Trebuchet MS"/>
                <w:spacing w:val="-9"/>
                <w:sz w:val="20"/>
              </w:rPr>
              <w:t> </w:t>
            </w:r>
            <w:r>
              <w:rPr>
                <w:rFonts w:ascii="Trebuchet MS"/>
                <w:sz w:val="20"/>
              </w:rPr>
              <w:t>fees</w:t>
            </w:r>
            <w:r>
              <w:rPr>
                <w:rFonts w:ascii="Trebuchet MS"/>
                <w:spacing w:val="-6"/>
                <w:sz w:val="20"/>
              </w:rPr>
              <w:t> </w:t>
            </w:r>
            <w:r>
              <w:rPr>
                <w:rFonts w:ascii="Trebuchet MS"/>
                <w:sz w:val="20"/>
              </w:rPr>
              <w:t>and</w:t>
            </w:r>
            <w:r>
              <w:rPr>
                <w:rFonts w:ascii="Trebuchet MS"/>
                <w:spacing w:val="-5"/>
                <w:sz w:val="20"/>
              </w:rPr>
              <w:t> </w:t>
            </w:r>
            <w:r>
              <w:rPr>
                <w:rFonts w:ascii="Trebuchet MS"/>
                <w:sz w:val="20"/>
              </w:rPr>
              <w:t>education</w:t>
            </w:r>
            <w:r>
              <w:rPr>
                <w:rFonts w:ascii="Trebuchet MS"/>
                <w:spacing w:val="-6"/>
                <w:sz w:val="20"/>
              </w:rPr>
              <w:t> </w:t>
            </w:r>
            <w:r>
              <w:rPr>
                <w:rFonts w:ascii="Trebuchet MS"/>
                <w:spacing w:val="-2"/>
                <w:sz w:val="20"/>
              </w:rPr>
              <w:t>contracts</w:t>
            </w:r>
          </w:p>
        </w:tc>
        <w:tc>
          <w:tcPr>
            <w:tcW w:w="1307" w:type="dxa"/>
          </w:tcPr>
          <w:p>
            <w:pPr>
              <w:pStyle w:val="TableParagraph"/>
              <w:spacing w:line="216" w:lineRule="exact" w:before="123"/>
              <w:ind w:right="347"/>
              <w:jc w:val="right"/>
              <w:rPr>
                <w:rFonts w:ascii="Trebuchet MS"/>
                <w:sz w:val="20"/>
              </w:rPr>
            </w:pPr>
            <w:r>
              <w:rPr>
                <w:rFonts w:ascii="Trebuchet MS"/>
                <w:w w:val="99"/>
                <w:sz w:val="20"/>
              </w:rPr>
              <w:t>1</w:t>
            </w:r>
          </w:p>
        </w:tc>
        <w:tc>
          <w:tcPr>
            <w:tcW w:w="938" w:type="dxa"/>
          </w:tcPr>
          <w:p>
            <w:pPr>
              <w:pStyle w:val="TableParagraph"/>
              <w:spacing w:line="216" w:lineRule="exact" w:before="123"/>
              <w:ind w:right="106"/>
              <w:jc w:val="right"/>
              <w:rPr>
                <w:rFonts w:ascii="Trebuchet MS"/>
                <w:b/>
                <w:sz w:val="20"/>
              </w:rPr>
            </w:pPr>
            <w:r>
              <w:rPr>
                <w:rFonts w:ascii="Trebuchet MS"/>
                <w:b/>
                <w:spacing w:val="-2"/>
                <w:sz w:val="20"/>
              </w:rPr>
              <w:t>11,307</w:t>
            </w:r>
          </w:p>
        </w:tc>
        <w:tc>
          <w:tcPr>
            <w:tcW w:w="986" w:type="dxa"/>
          </w:tcPr>
          <w:p>
            <w:pPr>
              <w:pStyle w:val="TableParagraph"/>
              <w:spacing w:line="216" w:lineRule="exact" w:before="123"/>
              <w:ind w:right="144"/>
              <w:jc w:val="right"/>
              <w:rPr>
                <w:rFonts w:ascii="Trebuchet MS"/>
                <w:b/>
                <w:sz w:val="20"/>
              </w:rPr>
            </w:pPr>
            <w:r>
              <w:rPr>
                <w:rFonts w:ascii="Trebuchet MS"/>
                <w:b/>
                <w:spacing w:val="-2"/>
                <w:sz w:val="20"/>
              </w:rPr>
              <w:t>11,307</w:t>
            </w:r>
          </w:p>
        </w:tc>
        <w:tc>
          <w:tcPr>
            <w:tcW w:w="974" w:type="dxa"/>
          </w:tcPr>
          <w:p>
            <w:pPr>
              <w:pStyle w:val="TableParagraph"/>
              <w:spacing w:line="216" w:lineRule="exact" w:before="123"/>
              <w:ind w:right="136"/>
              <w:jc w:val="right"/>
              <w:rPr>
                <w:rFonts w:ascii="Trebuchet MS"/>
                <w:sz w:val="20"/>
              </w:rPr>
            </w:pPr>
            <w:r>
              <w:rPr>
                <w:rFonts w:ascii="Trebuchet MS"/>
                <w:spacing w:val="-2"/>
                <w:sz w:val="20"/>
              </w:rPr>
              <w:t>12,134</w:t>
            </w:r>
          </w:p>
        </w:tc>
        <w:tc>
          <w:tcPr>
            <w:tcW w:w="974" w:type="dxa"/>
          </w:tcPr>
          <w:p>
            <w:pPr>
              <w:pStyle w:val="TableParagraph"/>
              <w:spacing w:line="216" w:lineRule="exact" w:before="123"/>
              <w:ind w:right="102"/>
              <w:jc w:val="right"/>
              <w:rPr>
                <w:rFonts w:ascii="Trebuchet MS"/>
                <w:sz w:val="20"/>
              </w:rPr>
            </w:pPr>
            <w:r>
              <w:rPr>
                <w:rFonts w:ascii="Trebuchet MS"/>
                <w:spacing w:val="-2"/>
                <w:sz w:val="20"/>
              </w:rPr>
              <w:t>12,134</w:t>
            </w:r>
          </w:p>
        </w:tc>
      </w:tr>
      <w:tr>
        <w:trPr>
          <w:trHeight w:val="240" w:hRule="atLeast"/>
        </w:trPr>
        <w:tc>
          <w:tcPr>
            <w:tcW w:w="5300" w:type="dxa"/>
          </w:tcPr>
          <w:p>
            <w:pPr>
              <w:pStyle w:val="TableParagraph"/>
              <w:spacing w:line="216" w:lineRule="exact" w:before="3"/>
              <w:ind w:left="50"/>
              <w:rPr>
                <w:rFonts w:ascii="Trebuchet MS"/>
                <w:sz w:val="20"/>
              </w:rPr>
            </w:pPr>
            <w:r>
              <w:rPr>
                <w:rFonts w:ascii="Trebuchet MS"/>
                <w:sz w:val="20"/>
              </w:rPr>
              <w:t>Funding</w:t>
            </w:r>
            <w:r>
              <w:rPr>
                <w:rFonts w:ascii="Trebuchet MS"/>
                <w:spacing w:val="-7"/>
                <w:sz w:val="20"/>
              </w:rPr>
              <w:t> </w:t>
            </w:r>
            <w:r>
              <w:rPr>
                <w:rFonts w:ascii="Trebuchet MS"/>
                <w:sz w:val="20"/>
              </w:rPr>
              <w:t>body</w:t>
            </w:r>
            <w:r>
              <w:rPr>
                <w:rFonts w:ascii="Trebuchet MS"/>
                <w:spacing w:val="-7"/>
                <w:sz w:val="20"/>
              </w:rPr>
              <w:t> </w:t>
            </w:r>
            <w:r>
              <w:rPr>
                <w:rFonts w:ascii="Trebuchet MS"/>
                <w:spacing w:val="-2"/>
                <w:sz w:val="20"/>
              </w:rPr>
              <w:t>grants</w:t>
            </w:r>
          </w:p>
        </w:tc>
        <w:tc>
          <w:tcPr>
            <w:tcW w:w="1307" w:type="dxa"/>
          </w:tcPr>
          <w:p>
            <w:pPr>
              <w:pStyle w:val="TableParagraph"/>
              <w:spacing w:line="216" w:lineRule="exact" w:before="3"/>
              <w:ind w:right="347"/>
              <w:jc w:val="right"/>
              <w:rPr>
                <w:rFonts w:ascii="Trebuchet MS"/>
                <w:sz w:val="20"/>
              </w:rPr>
            </w:pPr>
            <w:r>
              <w:rPr>
                <w:rFonts w:ascii="Trebuchet MS"/>
                <w:w w:val="99"/>
                <w:sz w:val="20"/>
              </w:rPr>
              <w:t>2</w:t>
            </w:r>
          </w:p>
        </w:tc>
        <w:tc>
          <w:tcPr>
            <w:tcW w:w="938" w:type="dxa"/>
          </w:tcPr>
          <w:p>
            <w:pPr>
              <w:pStyle w:val="TableParagraph"/>
              <w:spacing w:line="216" w:lineRule="exact" w:before="3"/>
              <w:ind w:right="106"/>
              <w:jc w:val="right"/>
              <w:rPr>
                <w:rFonts w:ascii="Trebuchet MS"/>
                <w:b/>
                <w:sz w:val="20"/>
              </w:rPr>
            </w:pPr>
            <w:r>
              <w:rPr>
                <w:rFonts w:ascii="Trebuchet MS"/>
                <w:b/>
                <w:spacing w:val="-4"/>
                <w:sz w:val="20"/>
              </w:rPr>
              <w:t>6,058</w:t>
            </w:r>
          </w:p>
        </w:tc>
        <w:tc>
          <w:tcPr>
            <w:tcW w:w="986" w:type="dxa"/>
          </w:tcPr>
          <w:p>
            <w:pPr>
              <w:pStyle w:val="TableParagraph"/>
              <w:spacing w:line="216" w:lineRule="exact" w:before="3"/>
              <w:ind w:right="144"/>
              <w:jc w:val="right"/>
              <w:rPr>
                <w:rFonts w:ascii="Trebuchet MS"/>
                <w:b/>
                <w:sz w:val="20"/>
              </w:rPr>
            </w:pPr>
            <w:r>
              <w:rPr>
                <w:rFonts w:ascii="Trebuchet MS"/>
                <w:b/>
                <w:spacing w:val="-4"/>
                <w:sz w:val="20"/>
              </w:rPr>
              <w:t>6,058</w:t>
            </w:r>
          </w:p>
        </w:tc>
        <w:tc>
          <w:tcPr>
            <w:tcW w:w="974" w:type="dxa"/>
          </w:tcPr>
          <w:p>
            <w:pPr>
              <w:pStyle w:val="TableParagraph"/>
              <w:spacing w:line="216" w:lineRule="exact" w:before="3"/>
              <w:ind w:right="136"/>
              <w:jc w:val="right"/>
              <w:rPr>
                <w:rFonts w:ascii="Trebuchet MS"/>
                <w:sz w:val="20"/>
              </w:rPr>
            </w:pPr>
            <w:r>
              <w:rPr>
                <w:rFonts w:ascii="Trebuchet MS"/>
                <w:spacing w:val="-2"/>
                <w:sz w:val="20"/>
              </w:rPr>
              <w:t>5,986</w:t>
            </w:r>
          </w:p>
        </w:tc>
        <w:tc>
          <w:tcPr>
            <w:tcW w:w="974" w:type="dxa"/>
          </w:tcPr>
          <w:p>
            <w:pPr>
              <w:pStyle w:val="TableParagraph"/>
              <w:spacing w:line="216" w:lineRule="exact" w:before="3"/>
              <w:ind w:right="102"/>
              <w:jc w:val="right"/>
              <w:rPr>
                <w:rFonts w:ascii="Trebuchet MS"/>
                <w:sz w:val="20"/>
              </w:rPr>
            </w:pPr>
            <w:r>
              <w:rPr>
                <w:rFonts w:ascii="Trebuchet MS"/>
                <w:spacing w:val="-2"/>
                <w:sz w:val="20"/>
              </w:rPr>
              <w:t>5,986</w:t>
            </w:r>
          </w:p>
        </w:tc>
      </w:tr>
      <w:tr>
        <w:trPr>
          <w:trHeight w:val="240" w:hRule="atLeast"/>
        </w:trPr>
        <w:tc>
          <w:tcPr>
            <w:tcW w:w="5300" w:type="dxa"/>
          </w:tcPr>
          <w:p>
            <w:pPr>
              <w:pStyle w:val="TableParagraph"/>
              <w:spacing w:line="216" w:lineRule="exact" w:before="3"/>
              <w:ind w:left="50"/>
              <w:rPr>
                <w:rFonts w:ascii="Trebuchet MS"/>
                <w:sz w:val="20"/>
              </w:rPr>
            </w:pPr>
            <w:r>
              <w:rPr>
                <w:rFonts w:ascii="Trebuchet MS"/>
                <w:sz w:val="20"/>
              </w:rPr>
              <w:t>Research</w:t>
            </w:r>
            <w:r>
              <w:rPr>
                <w:rFonts w:ascii="Trebuchet MS"/>
                <w:spacing w:val="-9"/>
                <w:sz w:val="20"/>
              </w:rPr>
              <w:t> </w:t>
            </w:r>
            <w:r>
              <w:rPr>
                <w:rFonts w:ascii="Trebuchet MS"/>
                <w:sz w:val="20"/>
              </w:rPr>
              <w:t>grants</w:t>
            </w:r>
            <w:r>
              <w:rPr>
                <w:rFonts w:ascii="Trebuchet MS"/>
                <w:spacing w:val="-7"/>
                <w:sz w:val="20"/>
              </w:rPr>
              <w:t> </w:t>
            </w:r>
            <w:r>
              <w:rPr>
                <w:rFonts w:ascii="Trebuchet MS"/>
                <w:sz w:val="20"/>
              </w:rPr>
              <w:t>and</w:t>
            </w:r>
            <w:r>
              <w:rPr>
                <w:rFonts w:ascii="Trebuchet MS"/>
                <w:spacing w:val="-5"/>
                <w:sz w:val="20"/>
              </w:rPr>
              <w:t> </w:t>
            </w:r>
            <w:r>
              <w:rPr>
                <w:rFonts w:ascii="Trebuchet MS"/>
                <w:spacing w:val="-2"/>
                <w:sz w:val="20"/>
              </w:rPr>
              <w:t>contracts</w:t>
            </w:r>
          </w:p>
        </w:tc>
        <w:tc>
          <w:tcPr>
            <w:tcW w:w="1307" w:type="dxa"/>
          </w:tcPr>
          <w:p>
            <w:pPr>
              <w:pStyle w:val="TableParagraph"/>
              <w:spacing w:line="216" w:lineRule="exact" w:before="3"/>
              <w:ind w:right="347"/>
              <w:jc w:val="right"/>
              <w:rPr>
                <w:rFonts w:ascii="Trebuchet MS"/>
                <w:sz w:val="20"/>
              </w:rPr>
            </w:pPr>
            <w:r>
              <w:rPr>
                <w:rFonts w:ascii="Trebuchet MS"/>
                <w:w w:val="99"/>
                <w:sz w:val="20"/>
              </w:rPr>
              <w:t>3</w:t>
            </w:r>
          </w:p>
        </w:tc>
        <w:tc>
          <w:tcPr>
            <w:tcW w:w="938" w:type="dxa"/>
          </w:tcPr>
          <w:p>
            <w:pPr>
              <w:pStyle w:val="TableParagraph"/>
              <w:spacing w:line="216" w:lineRule="exact" w:before="3"/>
              <w:ind w:right="103"/>
              <w:jc w:val="right"/>
              <w:rPr>
                <w:rFonts w:ascii="Trebuchet MS"/>
                <w:b/>
                <w:sz w:val="20"/>
              </w:rPr>
            </w:pPr>
            <w:r>
              <w:rPr>
                <w:rFonts w:ascii="Trebuchet MS"/>
                <w:b/>
                <w:spacing w:val="-5"/>
                <w:sz w:val="20"/>
              </w:rPr>
              <w:t>482</w:t>
            </w:r>
          </w:p>
        </w:tc>
        <w:tc>
          <w:tcPr>
            <w:tcW w:w="986" w:type="dxa"/>
          </w:tcPr>
          <w:p>
            <w:pPr>
              <w:pStyle w:val="TableParagraph"/>
              <w:spacing w:line="216" w:lineRule="exact" w:before="3"/>
              <w:ind w:right="141"/>
              <w:jc w:val="right"/>
              <w:rPr>
                <w:rFonts w:ascii="Trebuchet MS"/>
                <w:b/>
                <w:sz w:val="20"/>
              </w:rPr>
            </w:pPr>
            <w:r>
              <w:rPr>
                <w:rFonts w:ascii="Trebuchet MS"/>
                <w:b/>
                <w:spacing w:val="-5"/>
                <w:sz w:val="20"/>
              </w:rPr>
              <w:t>482</w:t>
            </w:r>
          </w:p>
        </w:tc>
        <w:tc>
          <w:tcPr>
            <w:tcW w:w="974" w:type="dxa"/>
          </w:tcPr>
          <w:p>
            <w:pPr>
              <w:pStyle w:val="TableParagraph"/>
              <w:spacing w:line="216" w:lineRule="exact" w:before="3"/>
              <w:ind w:right="136"/>
              <w:jc w:val="right"/>
              <w:rPr>
                <w:rFonts w:ascii="Trebuchet MS"/>
                <w:sz w:val="20"/>
              </w:rPr>
            </w:pPr>
            <w:r>
              <w:rPr>
                <w:rFonts w:ascii="Trebuchet MS"/>
                <w:spacing w:val="-5"/>
                <w:sz w:val="20"/>
              </w:rPr>
              <w:t>470</w:t>
            </w:r>
          </w:p>
        </w:tc>
        <w:tc>
          <w:tcPr>
            <w:tcW w:w="974" w:type="dxa"/>
          </w:tcPr>
          <w:p>
            <w:pPr>
              <w:pStyle w:val="TableParagraph"/>
              <w:spacing w:line="216" w:lineRule="exact" w:before="3"/>
              <w:ind w:right="102"/>
              <w:jc w:val="right"/>
              <w:rPr>
                <w:rFonts w:ascii="Trebuchet MS"/>
                <w:sz w:val="20"/>
              </w:rPr>
            </w:pPr>
            <w:r>
              <w:rPr>
                <w:rFonts w:ascii="Trebuchet MS"/>
                <w:spacing w:val="-5"/>
                <w:sz w:val="20"/>
              </w:rPr>
              <w:t>470</w:t>
            </w:r>
          </w:p>
        </w:tc>
      </w:tr>
      <w:tr>
        <w:trPr>
          <w:trHeight w:val="240" w:hRule="atLeast"/>
        </w:trPr>
        <w:tc>
          <w:tcPr>
            <w:tcW w:w="5300" w:type="dxa"/>
          </w:tcPr>
          <w:p>
            <w:pPr>
              <w:pStyle w:val="TableParagraph"/>
              <w:spacing w:line="216" w:lineRule="exact" w:before="3"/>
              <w:ind w:left="50"/>
              <w:rPr>
                <w:rFonts w:ascii="Trebuchet MS"/>
                <w:sz w:val="20"/>
              </w:rPr>
            </w:pPr>
            <w:r>
              <w:rPr>
                <w:rFonts w:ascii="Trebuchet MS"/>
                <w:sz w:val="20"/>
              </w:rPr>
              <w:t>Other</w:t>
            </w:r>
            <w:r>
              <w:rPr>
                <w:rFonts w:ascii="Trebuchet MS"/>
                <w:spacing w:val="-7"/>
                <w:sz w:val="20"/>
              </w:rPr>
              <w:t> </w:t>
            </w:r>
            <w:r>
              <w:rPr>
                <w:rFonts w:ascii="Trebuchet MS"/>
                <w:spacing w:val="-2"/>
                <w:sz w:val="20"/>
              </w:rPr>
              <w:t>income</w:t>
            </w:r>
          </w:p>
        </w:tc>
        <w:tc>
          <w:tcPr>
            <w:tcW w:w="1307" w:type="dxa"/>
          </w:tcPr>
          <w:p>
            <w:pPr>
              <w:pStyle w:val="TableParagraph"/>
              <w:spacing w:line="216" w:lineRule="exact" w:before="3"/>
              <w:ind w:right="347"/>
              <w:jc w:val="right"/>
              <w:rPr>
                <w:rFonts w:ascii="Trebuchet MS"/>
                <w:sz w:val="20"/>
              </w:rPr>
            </w:pPr>
            <w:r>
              <w:rPr>
                <w:rFonts w:ascii="Trebuchet MS"/>
                <w:w w:val="99"/>
                <w:sz w:val="20"/>
              </w:rPr>
              <w:t>4</w:t>
            </w:r>
          </w:p>
        </w:tc>
        <w:tc>
          <w:tcPr>
            <w:tcW w:w="938" w:type="dxa"/>
          </w:tcPr>
          <w:p>
            <w:pPr>
              <w:pStyle w:val="TableParagraph"/>
              <w:spacing w:line="216" w:lineRule="exact" w:before="3"/>
              <w:ind w:right="104"/>
              <w:jc w:val="right"/>
              <w:rPr>
                <w:rFonts w:ascii="Trebuchet MS"/>
                <w:b/>
                <w:sz w:val="20"/>
              </w:rPr>
            </w:pPr>
            <w:r>
              <w:rPr>
                <w:rFonts w:ascii="Trebuchet MS"/>
                <w:b/>
                <w:spacing w:val="-5"/>
                <w:sz w:val="20"/>
              </w:rPr>
              <w:t>467</w:t>
            </w:r>
          </w:p>
        </w:tc>
        <w:tc>
          <w:tcPr>
            <w:tcW w:w="986" w:type="dxa"/>
          </w:tcPr>
          <w:p>
            <w:pPr>
              <w:pStyle w:val="TableParagraph"/>
              <w:spacing w:line="216" w:lineRule="exact" w:before="3"/>
              <w:ind w:right="142"/>
              <w:jc w:val="right"/>
              <w:rPr>
                <w:rFonts w:ascii="Trebuchet MS"/>
                <w:b/>
                <w:sz w:val="20"/>
              </w:rPr>
            </w:pPr>
            <w:r>
              <w:rPr>
                <w:rFonts w:ascii="Trebuchet MS"/>
                <w:b/>
                <w:spacing w:val="-5"/>
                <w:sz w:val="20"/>
              </w:rPr>
              <w:t>466</w:t>
            </w:r>
          </w:p>
        </w:tc>
        <w:tc>
          <w:tcPr>
            <w:tcW w:w="974" w:type="dxa"/>
          </w:tcPr>
          <w:p>
            <w:pPr>
              <w:pStyle w:val="TableParagraph"/>
              <w:spacing w:line="216" w:lineRule="exact" w:before="3"/>
              <w:ind w:right="136"/>
              <w:jc w:val="right"/>
              <w:rPr>
                <w:rFonts w:ascii="Trebuchet MS"/>
                <w:sz w:val="20"/>
              </w:rPr>
            </w:pPr>
            <w:r>
              <w:rPr>
                <w:rFonts w:ascii="Trebuchet MS"/>
                <w:spacing w:val="-5"/>
                <w:sz w:val="20"/>
              </w:rPr>
              <w:t>839</w:t>
            </w:r>
          </w:p>
        </w:tc>
        <w:tc>
          <w:tcPr>
            <w:tcW w:w="974" w:type="dxa"/>
          </w:tcPr>
          <w:p>
            <w:pPr>
              <w:pStyle w:val="TableParagraph"/>
              <w:spacing w:line="216" w:lineRule="exact" w:before="3"/>
              <w:ind w:right="102"/>
              <w:jc w:val="right"/>
              <w:rPr>
                <w:rFonts w:ascii="Trebuchet MS"/>
                <w:sz w:val="20"/>
              </w:rPr>
            </w:pPr>
            <w:r>
              <w:rPr>
                <w:rFonts w:ascii="Trebuchet MS"/>
                <w:spacing w:val="-5"/>
                <w:sz w:val="20"/>
              </w:rPr>
              <w:t>762</w:t>
            </w:r>
          </w:p>
        </w:tc>
      </w:tr>
      <w:tr>
        <w:trPr>
          <w:trHeight w:val="486" w:hRule="atLeast"/>
        </w:trPr>
        <w:tc>
          <w:tcPr>
            <w:tcW w:w="5300" w:type="dxa"/>
          </w:tcPr>
          <w:p>
            <w:pPr>
              <w:pStyle w:val="TableParagraph"/>
              <w:spacing w:before="3"/>
              <w:ind w:left="50"/>
              <w:rPr>
                <w:rFonts w:ascii="Trebuchet MS"/>
                <w:sz w:val="20"/>
              </w:rPr>
            </w:pPr>
            <w:r>
              <w:rPr>
                <w:rFonts w:ascii="Trebuchet MS"/>
                <w:sz w:val="20"/>
              </w:rPr>
              <w:t>Investment</w:t>
            </w:r>
            <w:r>
              <w:rPr>
                <w:rFonts w:ascii="Trebuchet MS"/>
                <w:spacing w:val="-14"/>
                <w:sz w:val="20"/>
              </w:rPr>
              <w:t> </w:t>
            </w:r>
            <w:r>
              <w:rPr>
                <w:rFonts w:ascii="Trebuchet MS"/>
                <w:spacing w:val="-2"/>
                <w:sz w:val="20"/>
              </w:rPr>
              <w:t>income</w:t>
            </w:r>
          </w:p>
        </w:tc>
        <w:tc>
          <w:tcPr>
            <w:tcW w:w="1307" w:type="dxa"/>
          </w:tcPr>
          <w:p>
            <w:pPr>
              <w:pStyle w:val="TableParagraph"/>
              <w:spacing w:before="3"/>
              <w:ind w:right="347"/>
              <w:jc w:val="right"/>
              <w:rPr>
                <w:rFonts w:ascii="Trebuchet MS"/>
                <w:sz w:val="20"/>
              </w:rPr>
            </w:pPr>
            <w:r>
              <w:rPr>
                <w:rFonts w:ascii="Trebuchet MS"/>
                <w:w w:val="99"/>
                <w:sz w:val="20"/>
              </w:rPr>
              <w:t>5</w:t>
            </w:r>
          </w:p>
        </w:tc>
        <w:tc>
          <w:tcPr>
            <w:tcW w:w="938" w:type="dxa"/>
            <w:tcBorders>
              <w:bottom w:val="single" w:sz="4" w:space="0" w:color="000000"/>
            </w:tcBorders>
          </w:tcPr>
          <w:p>
            <w:pPr>
              <w:pStyle w:val="TableParagraph"/>
              <w:spacing w:before="3"/>
              <w:ind w:right="105"/>
              <w:jc w:val="right"/>
              <w:rPr>
                <w:rFonts w:ascii="Trebuchet MS"/>
                <w:b/>
                <w:sz w:val="20"/>
              </w:rPr>
            </w:pPr>
            <w:r>
              <w:rPr>
                <w:rFonts w:ascii="Trebuchet MS"/>
                <w:b/>
                <w:spacing w:val="-5"/>
                <w:sz w:val="20"/>
              </w:rPr>
              <w:t>46</w:t>
            </w:r>
          </w:p>
        </w:tc>
        <w:tc>
          <w:tcPr>
            <w:tcW w:w="986" w:type="dxa"/>
            <w:tcBorders>
              <w:bottom w:val="single" w:sz="4" w:space="0" w:color="000000"/>
            </w:tcBorders>
          </w:tcPr>
          <w:p>
            <w:pPr>
              <w:pStyle w:val="TableParagraph"/>
              <w:spacing w:before="3"/>
              <w:ind w:right="143"/>
              <w:jc w:val="right"/>
              <w:rPr>
                <w:rFonts w:ascii="Trebuchet MS"/>
                <w:b/>
                <w:sz w:val="20"/>
              </w:rPr>
            </w:pPr>
            <w:r>
              <w:rPr>
                <w:rFonts w:ascii="Trebuchet MS"/>
                <w:b/>
                <w:spacing w:val="-5"/>
                <w:sz w:val="20"/>
              </w:rPr>
              <w:t>46</w:t>
            </w:r>
          </w:p>
        </w:tc>
        <w:tc>
          <w:tcPr>
            <w:tcW w:w="974" w:type="dxa"/>
            <w:tcBorders>
              <w:bottom w:val="single" w:sz="4" w:space="0" w:color="000000"/>
            </w:tcBorders>
          </w:tcPr>
          <w:p>
            <w:pPr>
              <w:pStyle w:val="TableParagraph"/>
              <w:spacing w:before="3"/>
              <w:ind w:right="136"/>
              <w:jc w:val="right"/>
              <w:rPr>
                <w:rFonts w:ascii="Trebuchet MS"/>
                <w:sz w:val="20"/>
              </w:rPr>
            </w:pPr>
            <w:r>
              <w:rPr>
                <w:rFonts w:ascii="Trebuchet MS"/>
                <w:spacing w:val="-5"/>
                <w:sz w:val="20"/>
              </w:rPr>
              <w:t>110</w:t>
            </w:r>
          </w:p>
        </w:tc>
        <w:tc>
          <w:tcPr>
            <w:tcW w:w="974" w:type="dxa"/>
            <w:tcBorders>
              <w:bottom w:val="single" w:sz="4" w:space="0" w:color="000000"/>
            </w:tcBorders>
          </w:tcPr>
          <w:p>
            <w:pPr>
              <w:pStyle w:val="TableParagraph"/>
              <w:spacing w:before="3"/>
              <w:ind w:right="102"/>
              <w:jc w:val="right"/>
              <w:rPr>
                <w:rFonts w:ascii="Trebuchet MS"/>
                <w:sz w:val="20"/>
              </w:rPr>
            </w:pPr>
            <w:r>
              <w:rPr>
                <w:rFonts w:ascii="Trebuchet MS"/>
                <w:spacing w:val="-5"/>
                <w:sz w:val="20"/>
              </w:rPr>
              <w:t>110</w:t>
            </w:r>
          </w:p>
        </w:tc>
      </w:tr>
      <w:tr>
        <w:trPr>
          <w:trHeight w:val="578" w:hRule="atLeast"/>
        </w:trPr>
        <w:tc>
          <w:tcPr>
            <w:tcW w:w="5300" w:type="dxa"/>
          </w:tcPr>
          <w:p>
            <w:pPr>
              <w:pStyle w:val="TableParagraph"/>
              <w:spacing w:before="1"/>
              <w:rPr>
                <w:rFonts w:ascii="Trebuchet MS"/>
                <w:sz w:val="19"/>
              </w:rPr>
            </w:pPr>
          </w:p>
          <w:p>
            <w:pPr>
              <w:pStyle w:val="TableParagraph"/>
              <w:ind w:left="50"/>
              <w:rPr>
                <w:rFonts w:ascii="Trebuchet MS"/>
                <w:b/>
                <w:sz w:val="20"/>
              </w:rPr>
            </w:pPr>
            <w:r>
              <w:rPr>
                <w:rFonts w:ascii="Trebuchet MS"/>
                <w:b/>
                <w:sz w:val="20"/>
              </w:rPr>
              <w:t>Total</w:t>
            </w:r>
            <w:r>
              <w:rPr>
                <w:rFonts w:ascii="Trebuchet MS"/>
                <w:b/>
                <w:spacing w:val="-9"/>
                <w:sz w:val="20"/>
              </w:rPr>
              <w:t> </w:t>
            </w:r>
            <w:r>
              <w:rPr>
                <w:rFonts w:ascii="Trebuchet MS"/>
                <w:b/>
                <w:sz w:val="20"/>
              </w:rPr>
              <w:t>income</w:t>
            </w:r>
            <w:r>
              <w:rPr>
                <w:rFonts w:ascii="Trebuchet MS"/>
                <w:b/>
                <w:spacing w:val="-6"/>
                <w:sz w:val="20"/>
              </w:rPr>
              <w:t> </w:t>
            </w:r>
            <w:r>
              <w:rPr>
                <w:rFonts w:ascii="Trebuchet MS"/>
                <w:b/>
                <w:sz w:val="20"/>
              </w:rPr>
              <w:t>before</w:t>
            </w:r>
            <w:r>
              <w:rPr>
                <w:rFonts w:ascii="Trebuchet MS"/>
                <w:b/>
                <w:spacing w:val="-6"/>
                <w:sz w:val="20"/>
              </w:rPr>
              <w:t> </w:t>
            </w:r>
            <w:r>
              <w:rPr>
                <w:rFonts w:ascii="Trebuchet MS"/>
                <w:b/>
                <w:sz w:val="20"/>
              </w:rPr>
              <w:t>donations</w:t>
            </w:r>
            <w:r>
              <w:rPr>
                <w:rFonts w:ascii="Trebuchet MS"/>
                <w:b/>
                <w:spacing w:val="-7"/>
                <w:sz w:val="20"/>
              </w:rPr>
              <w:t> </w:t>
            </w:r>
            <w:r>
              <w:rPr>
                <w:rFonts w:ascii="Trebuchet MS"/>
                <w:b/>
                <w:sz w:val="20"/>
              </w:rPr>
              <w:t>and</w:t>
            </w:r>
            <w:r>
              <w:rPr>
                <w:rFonts w:ascii="Trebuchet MS"/>
                <w:b/>
                <w:spacing w:val="-7"/>
                <w:sz w:val="20"/>
              </w:rPr>
              <w:t> </w:t>
            </w:r>
            <w:r>
              <w:rPr>
                <w:rFonts w:ascii="Trebuchet MS"/>
                <w:b/>
                <w:spacing w:val="-2"/>
                <w:sz w:val="20"/>
              </w:rPr>
              <w:t>endowments</w:t>
            </w:r>
          </w:p>
        </w:tc>
        <w:tc>
          <w:tcPr>
            <w:tcW w:w="1307" w:type="dxa"/>
          </w:tcPr>
          <w:p>
            <w:pPr>
              <w:pStyle w:val="TableParagraph"/>
              <w:rPr>
                <w:rFonts w:ascii="Times New Roman"/>
                <w:sz w:val="20"/>
              </w:rPr>
            </w:pPr>
          </w:p>
        </w:tc>
        <w:tc>
          <w:tcPr>
            <w:tcW w:w="938" w:type="dxa"/>
            <w:tcBorders>
              <w:top w:val="single" w:sz="4" w:space="0" w:color="000000"/>
            </w:tcBorders>
          </w:tcPr>
          <w:p>
            <w:pPr>
              <w:pStyle w:val="TableParagraph"/>
              <w:spacing w:before="1"/>
              <w:rPr>
                <w:rFonts w:ascii="Trebuchet MS"/>
                <w:sz w:val="19"/>
              </w:rPr>
            </w:pPr>
          </w:p>
          <w:p>
            <w:pPr>
              <w:pStyle w:val="TableParagraph"/>
              <w:ind w:right="105"/>
              <w:jc w:val="right"/>
              <w:rPr>
                <w:rFonts w:ascii="Trebuchet MS"/>
                <w:b/>
                <w:sz w:val="20"/>
              </w:rPr>
            </w:pPr>
            <w:r>
              <w:rPr>
                <w:rFonts w:ascii="Trebuchet MS"/>
                <w:b/>
                <w:spacing w:val="-2"/>
                <w:sz w:val="20"/>
              </w:rPr>
              <w:t>18,360</w:t>
            </w:r>
          </w:p>
        </w:tc>
        <w:tc>
          <w:tcPr>
            <w:tcW w:w="986" w:type="dxa"/>
            <w:tcBorders>
              <w:top w:val="single" w:sz="4" w:space="0" w:color="000000"/>
            </w:tcBorders>
          </w:tcPr>
          <w:p>
            <w:pPr>
              <w:pStyle w:val="TableParagraph"/>
              <w:spacing w:before="1"/>
              <w:rPr>
                <w:rFonts w:ascii="Trebuchet MS"/>
                <w:sz w:val="19"/>
              </w:rPr>
            </w:pPr>
          </w:p>
          <w:p>
            <w:pPr>
              <w:pStyle w:val="TableParagraph"/>
              <w:ind w:right="218"/>
              <w:jc w:val="right"/>
              <w:rPr>
                <w:rFonts w:ascii="Trebuchet MS"/>
                <w:b/>
                <w:sz w:val="20"/>
              </w:rPr>
            </w:pPr>
            <w:r>
              <w:rPr>
                <w:rFonts w:ascii="Trebuchet MS"/>
                <w:b/>
                <w:spacing w:val="-2"/>
                <w:sz w:val="20"/>
              </w:rPr>
              <w:t>18,359</w:t>
            </w:r>
          </w:p>
        </w:tc>
        <w:tc>
          <w:tcPr>
            <w:tcW w:w="974" w:type="dxa"/>
            <w:tcBorders>
              <w:top w:val="single" w:sz="4" w:space="0" w:color="000000"/>
            </w:tcBorders>
          </w:tcPr>
          <w:p>
            <w:pPr>
              <w:pStyle w:val="TableParagraph"/>
              <w:spacing w:before="1"/>
              <w:rPr>
                <w:rFonts w:ascii="Trebuchet MS"/>
                <w:sz w:val="19"/>
              </w:rPr>
            </w:pPr>
          </w:p>
          <w:p>
            <w:pPr>
              <w:pStyle w:val="TableParagraph"/>
              <w:ind w:right="138"/>
              <w:jc w:val="right"/>
              <w:rPr>
                <w:rFonts w:ascii="Trebuchet MS"/>
                <w:b/>
                <w:sz w:val="20"/>
              </w:rPr>
            </w:pPr>
            <w:r>
              <w:rPr>
                <w:rFonts w:ascii="Trebuchet MS"/>
                <w:b/>
                <w:spacing w:val="-2"/>
                <w:sz w:val="20"/>
              </w:rPr>
              <w:t>19,539</w:t>
            </w:r>
          </w:p>
        </w:tc>
        <w:tc>
          <w:tcPr>
            <w:tcW w:w="974" w:type="dxa"/>
            <w:tcBorders>
              <w:top w:val="single" w:sz="4" w:space="0" w:color="000000"/>
            </w:tcBorders>
          </w:tcPr>
          <w:p>
            <w:pPr>
              <w:pStyle w:val="TableParagraph"/>
              <w:spacing w:before="1"/>
              <w:rPr>
                <w:rFonts w:ascii="Trebuchet MS"/>
                <w:sz w:val="19"/>
              </w:rPr>
            </w:pPr>
          </w:p>
          <w:p>
            <w:pPr>
              <w:pStyle w:val="TableParagraph"/>
              <w:ind w:right="102"/>
              <w:jc w:val="right"/>
              <w:rPr>
                <w:rFonts w:ascii="Trebuchet MS"/>
                <w:b/>
                <w:sz w:val="20"/>
              </w:rPr>
            </w:pPr>
            <w:r>
              <w:rPr>
                <w:rFonts w:ascii="Trebuchet MS"/>
                <w:b/>
                <w:spacing w:val="-2"/>
                <w:sz w:val="20"/>
              </w:rPr>
              <w:t>19462</w:t>
            </w:r>
          </w:p>
        </w:tc>
      </w:tr>
      <w:tr>
        <w:trPr>
          <w:trHeight w:val="355" w:hRule="atLeast"/>
        </w:trPr>
        <w:tc>
          <w:tcPr>
            <w:tcW w:w="5300" w:type="dxa"/>
          </w:tcPr>
          <w:p>
            <w:pPr>
              <w:pStyle w:val="TableParagraph"/>
              <w:spacing w:line="212" w:lineRule="exact" w:before="123"/>
              <w:ind w:left="50"/>
              <w:rPr>
                <w:rFonts w:ascii="Trebuchet MS"/>
                <w:sz w:val="20"/>
              </w:rPr>
            </w:pPr>
            <w:r>
              <w:rPr>
                <w:rFonts w:ascii="Trebuchet MS"/>
                <w:sz w:val="20"/>
              </w:rPr>
              <w:t>Donations</w:t>
            </w:r>
            <w:r>
              <w:rPr>
                <w:rFonts w:ascii="Trebuchet MS"/>
                <w:spacing w:val="-7"/>
                <w:sz w:val="20"/>
              </w:rPr>
              <w:t> </w:t>
            </w:r>
            <w:r>
              <w:rPr>
                <w:rFonts w:ascii="Trebuchet MS"/>
                <w:sz w:val="20"/>
              </w:rPr>
              <w:t>and</w:t>
            </w:r>
            <w:r>
              <w:rPr>
                <w:rFonts w:ascii="Trebuchet MS"/>
                <w:spacing w:val="-8"/>
                <w:sz w:val="20"/>
              </w:rPr>
              <w:t> </w:t>
            </w:r>
            <w:r>
              <w:rPr>
                <w:rFonts w:ascii="Trebuchet MS"/>
                <w:spacing w:val="-2"/>
                <w:sz w:val="20"/>
              </w:rPr>
              <w:t>endowments</w:t>
            </w:r>
          </w:p>
        </w:tc>
        <w:tc>
          <w:tcPr>
            <w:tcW w:w="1307" w:type="dxa"/>
          </w:tcPr>
          <w:p>
            <w:pPr>
              <w:pStyle w:val="TableParagraph"/>
              <w:spacing w:line="212" w:lineRule="exact" w:before="123"/>
              <w:ind w:right="347"/>
              <w:jc w:val="right"/>
              <w:rPr>
                <w:rFonts w:ascii="Trebuchet MS"/>
                <w:sz w:val="20"/>
              </w:rPr>
            </w:pPr>
            <w:r>
              <w:rPr>
                <w:rFonts w:ascii="Trebuchet MS"/>
                <w:w w:val="99"/>
                <w:sz w:val="20"/>
              </w:rPr>
              <w:t>6</w:t>
            </w:r>
          </w:p>
        </w:tc>
        <w:tc>
          <w:tcPr>
            <w:tcW w:w="938" w:type="dxa"/>
          </w:tcPr>
          <w:p>
            <w:pPr>
              <w:pStyle w:val="TableParagraph"/>
              <w:spacing w:line="212" w:lineRule="exact" w:before="123"/>
              <w:ind w:right="103"/>
              <w:jc w:val="right"/>
              <w:rPr>
                <w:rFonts w:ascii="Trebuchet MS"/>
                <w:b/>
                <w:sz w:val="20"/>
              </w:rPr>
            </w:pPr>
            <w:r>
              <w:rPr>
                <w:rFonts w:ascii="Trebuchet MS"/>
                <w:b/>
                <w:spacing w:val="-5"/>
                <w:sz w:val="20"/>
              </w:rPr>
              <w:t>473</w:t>
            </w:r>
          </w:p>
        </w:tc>
        <w:tc>
          <w:tcPr>
            <w:tcW w:w="986" w:type="dxa"/>
          </w:tcPr>
          <w:p>
            <w:pPr>
              <w:pStyle w:val="TableParagraph"/>
              <w:spacing w:line="212" w:lineRule="exact" w:before="123"/>
              <w:ind w:right="141"/>
              <w:jc w:val="right"/>
              <w:rPr>
                <w:rFonts w:ascii="Trebuchet MS"/>
                <w:b/>
                <w:sz w:val="20"/>
              </w:rPr>
            </w:pPr>
            <w:r>
              <w:rPr>
                <w:rFonts w:ascii="Trebuchet MS"/>
                <w:b/>
                <w:spacing w:val="-5"/>
                <w:sz w:val="20"/>
              </w:rPr>
              <w:t>473</w:t>
            </w:r>
          </w:p>
        </w:tc>
        <w:tc>
          <w:tcPr>
            <w:tcW w:w="974" w:type="dxa"/>
          </w:tcPr>
          <w:p>
            <w:pPr>
              <w:pStyle w:val="TableParagraph"/>
              <w:spacing w:line="212" w:lineRule="exact" w:before="123"/>
              <w:ind w:right="136"/>
              <w:jc w:val="right"/>
              <w:rPr>
                <w:rFonts w:ascii="Trebuchet MS"/>
                <w:sz w:val="20"/>
              </w:rPr>
            </w:pPr>
            <w:r>
              <w:rPr>
                <w:rFonts w:ascii="Trebuchet MS"/>
                <w:spacing w:val="-5"/>
                <w:sz w:val="20"/>
              </w:rPr>
              <w:t>291</w:t>
            </w:r>
          </w:p>
        </w:tc>
        <w:tc>
          <w:tcPr>
            <w:tcW w:w="974" w:type="dxa"/>
          </w:tcPr>
          <w:p>
            <w:pPr>
              <w:pStyle w:val="TableParagraph"/>
              <w:spacing w:line="212" w:lineRule="exact" w:before="123"/>
              <w:ind w:right="102"/>
              <w:jc w:val="right"/>
              <w:rPr>
                <w:rFonts w:ascii="Trebuchet MS"/>
                <w:sz w:val="20"/>
              </w:rPr>
            </w:pPr>
            <w:r>
              <w:rPr>
                <w:rFonts w:ascii="Trebuchet MS"/>
                <w:spacing w:val="-5"/>
                <w:sz w:val="20"/>
              </w:rPr>
              <w:t>291</w:t>
            </w:r>
          </w:p>
        </w:tc>
      </w:tr>
      <w:tr>
        <w:trPr>
          <w:trHeight w:val="489" w:hRule="atLeast"/>
        </w:trPr>
        <w:tc>
          <w:tcPr>
            <w:tcW w:w="10479" w:type="dxa"/>
            <w:gridSpan w:val="6"/>
          </w:tcPr>
          <w:p>
            <w:pPr>
              <w:pStyle w:val="TableParagraph"/>
              <w:spacing w:before="7"/>
              <w:rPr>
                <w:rFonts w:ascii="Trebuchet MS"/>
                <w:sz w:val="21"/>
              </w:rPr>
            </w:pPr>
          </w:p>
          <w:p>
            <w:pPr>
              <w:pStyle w:val="TableParagraph"/>
              <w:spacing w:line="20" w:lineRule="exact"/>
              <w:ind w:left="6606" w:right="-72"/>
              <w:rPr>
                <w:rFonts w:ascii="Trebuchet MS"/>
                <w:sz w:val="2"/>
              </w:rPr>
            </w:pPr>
            <w:r>
              <w:rPr>
                <w:rFonts w:ascii="Trebuchet MS"/>
                <w:sz w:val="2"/>
              </w:rPr>
              <w:pict>
                <v:group style="width:193.7pt;height:.5pt;mso-position-horizontal-relative:char;mso-position-vertical-relative:line" id="docshapegroup7" coordorigin="0,0" coordsize="3874,10">
                  <v:rect style="position:absolute;left:0;top:0;width:3874;height:10" id="docshape8" filled="true" fillcolor="#000000" stroked="false">
                    <v:fill type="solid"/>
                  </v:rect>
                </v:group>
              </w:pict>
            </w:r>
            <w:r>
              <w:rPr>
                <w:rFonts w:ascii="Trebuchet MS"/>
                <w:sz w:val="2"/>
              </w:rPr>
            </w:r>
          </w:p>
          <w:p>
            <w:pPr>
              <w:pStyle w:val="TableParagraph"/>
              <w:tabs>
                <w:tab w:pos="6606" w:val="left" w:leader="none"/>
                <w:tab w:pos="7725" w:val="left" w:leader="none"/>
                <w:tab w:pos="8704" w:val="left" w:leader="none"/>
                <w:tab w:pos="9712" w:val="left" w:leader="none"/>
              </w:tabs>
              <w:spacing w:line="198" w:lineRule="exact"/>
              <w:ind w:left="50" w:right="-15"/>
              <w:rPr>
                <w:rFonts w:ascii="Trebuchet MS"/>
                <w:b/>
                <w:sz w:val="20"/>
              </w:rPr>
            </w:pPr>
            <w:r>
              <w:rPr>
                <w:rFonts w:ascii="Trebuchet MS"/>
                <w:b/>
                <w:sz w:val="20"/>
              </w:rPr>
              <w:t>Total</w:t>
            </w:r>
            <w:r>
              <w:rPr>
                <w:rFonts w:ascii="Trebuchet MS"/>
                <w:b/>
                <w:spacing w:val="-8"/>
                <w:sz w:val="20"/>
              </w:rPr>
              <w:t> </w:t>
            </w:r>
            <w:r>
              <w:rPr>
                <w:rFonts w:ascii="Trebuchet MS"/>
                <w:b/>
                <w:spacing w:val="-2"/>
                <w:sz w:val="20"/>
              </w:rPr>
              <w:t>income</w:t>
            </w:r>
            <w:r>
              <w:rPr>
                <w:rFonts w:ascii="Trebuchet MS"/>
                <w:b/>
                <w:sz w:val="20"/>
              </w:rPr>
              <w:tab/>
            </w:r>
            <w:r>
              <w:rPr>
                <w:rFonts w:ascii="Trebuchet MS"/>
                <w:b/>
                <w:spacing w:val="80"/>
                <w:sz w:val="20"/>
                <w:u w:val="single"/>
              </w:rPr>
              <w:t> </w:t>
            </w:r>
            <w:r>
              <w:rPr>
                <w:rFonts w:ascii="Trebuchet MS"/>
                <w:b/>
                <w:sz w:val="20"/>
                <w:u w:val="single"/>
              </w:rPr>
              <w:t>18,833</w:t>
              <w:tab/>
            </w:r>
            <w:r>
              <w:rPr>
                <w:rFonts w:ascii="Trebuchet MS"/>
                <w:b/>
                <w:spacing w:val="-2"/>
                <w:sz w:val="20"/>
                <w:u w:val="single"/>
              </w:rPr>
              <w:t>18,832</w:t>
            </w:r>
            <w:r>
              <w:rPr>
                <w:rFonts w:ascii="Trebuchet MS"/>
                <w:b/>
                <w:sz w:val="20"/>
                <w:u w:val="single"/>
              </w:rPr>
              <w:tab/>
            </w:r>
            <w:r>
              <w:rPr>
                <w:rFonts w:ascii="Trebuchet MS"/>
                <w:b/>
                <w:spacing w:val="-2"/>
                <w:sz w:val="20"/>
                <w:u w:val="single"/>
              </w:rPr>
              <w:t>19,830</w:t>
            </w:r>
            <w:r>
              <w:rPr>
                <w:rFonts w:ascii="Trebuchet MS"/>
                <w:b/>
                <w:sz w:val="20"/>
                <w:u w:val="single"/>
              </w:rPr>
              <w:tab/>
            </w:r>
            <w:r>
              <w:rPr>
                <w:rFonts w:ascii="Trebuchet MS"/>
                <w:b/>
                <w:spacing w:val="-2"/>
                <w:sz w:val="20"/>
                <w:u w:val="single"/>
              </w:rPr>
              <w:t>19,753</w:t>
            </w:r>
            <w:r>
              <w:rPr>
                <w:rFonts w:ascii="Trebuchet MS"/>
                <w:b/>
                <w:spacing w:val="80"/>
                <w:sz w:val="20"/>
                <w:u w:val="single"/>
              </w:rPr>
              <w:t> </w:t>
            </w:r>
          </w:p>
        </w:tc>
      </w:tr>
      <w:tr>
        <w:trPr>
          <w:trHeight w:val="613" w:hRule="atLeast"/>
        </w:trPr>
        <w:tc>
          <w:tcPr>
            <w:tcW w:w="5300" w:type="dxa"/>
          </w:tcPr>
          <w:p>
            <w:pPr>
              <w:pStyle w:val="TableParagraph"/>
              <w:spacing w:before="2"/>
              <w:rPr>
                <w:rFonts w:ascii="Trebuchet MS"/>
                <w:sz w:val="22"/>
              </w:rPr>
            </w:pPr>
          </w:p>
          <w:p>
            <w:pPr>
              <w:pStyle w:val="TableParagraph"/>
              <w:ind w:left="50"/>
              <w:rPr>
                <w:rFonts w:ascii="Trebuchet MS"/>
                <w:b/>
                <w:sz w:val="20"/>
              </w:rPr>
            </w:pPr>
            <w:r>
              <w:rPr>
                <w:rFonts w:ascii="Trebuchet MS"/>
                <w:b/>
                <w:spacing w:val="-2"/>
                <w:sz w:val="20"/>
              </w:rPr>
              <w:t>Expenditure</w:t>
            </w:r>
          </w:p>
        </w:tc>
        <w:tc>
          <w:tcPr>
            <w:tcW w:w="1307" w:type="dxa"/>
          </w:tcPr>
          <w:p>
            <w:pPr>
              <w:pStyle w:val="TableParagraph"/>
              <w:rPr>
                <w:rFonts w:ascii="Times New Roman"/>
                <w:sz w:val="20"/>
              </w:rPr>
            </w:pPr>
          </w:p>
        </w:tc>
        <w:tc>
          <w:tcPr>
            <w:tcW w:w="938" w:type="dxa"/>
          </w:tcPr>
          <w:p>
            <w:pPr>
              <w:pStyle w:val="TableParagraph"/>
              <w:rPr>
                <w:rFonts w:ascii="Times New Roman"/>
                <w:sz w:val="20"/>
              </w:rPr>
            </w:pPr>
          </w:p>
        </w:tc>
        <w:tc>
          <w:tcPr>
            <w:tcW w:w="986" w:type="dxa"/>
          </w:tcPr>
          <w:p>
            <w:pPr>
              <w:pStyle w:val="TableParagraph"/>
              <w:rPr>
                <w:rFonts w:ascii="Times New Roman"/>
                <w:sz w:val="20"/>
              </w:rPr>
            </w:pPr>
          </w:p>
        </w:tc>
        <w:tc>
          <w:tcPr>
            <w:tcW w:w="974" w:type="dxa"/>
          </w:tcPr>
          <w:p>
            <w:pPr>
              <w:pStyle w:val="TableParagraph"/>
              <w:rPr>
                <w:rFonts w:ascii="Times New Roman"/>
                <w:sz w:val="20"/>
              </w:rPr>
            </w:pPr>
          </w:p>
        </w:tc>
        <w:tc>
          <w:tcPr>
            <w:tcW w:w="974" w:type="dxa"/>
          </w:tcPr>
          <w:p>
            <w:pPr>
              <w:pStyle w:val="TableParagraph"/>
              <w:rPr>
                <w:rFonts w:ascii="Times New Roman"/>
                <w:sz w:val="20"/>
              </w:rPr>
            </w:pPr>
          </w:p>
        </w:tc>
      </w:tr>
      <w:tr>
        <w:trPr>
          <w:trHeight w:val="360" w:hRule="atLeast"/>
        </w:trPr>
        <w:tc>
          <w:tcPr>
            <w:tcW w:w="5300" w:type="dxa"/>
          </w:tcPr>
          <w:p>
            <w:pPr>
              <w:pStyle w:val="TableParagraph"/>
              <w:spacing w:line="216" w:lineRule="exact" w:before="123"/>
              <w:ind w:left="50"/>
              <w:rPr>
                <w:rFonts w:ascii="Trebuchet MS"/>
                <w:sz w:val="20"/>
              </w:rPr>
            </w:pPr>
            <w:r>
              <w:rPr>
                <w:rFonts w:ascii="Trebuchet MS"/>
                <w:sz w:val="20"/>
              </w:rPr>
              <w:t>Staff</w:t>
            </w:r>
            <w:r>
              <w:rPr>
                <w:rFonts w:ascii="Trebuchet MS"/>
                <w:spacing w:val="-5"/>
                <w:sz w:val="20"/>
              </w:rPr>
              <w:t> </w:t>
            </w:r>
            <w:r>
              <w:rPr>
                <w:rFonts w:ascii="Trebuchet MS"/>
                <w:spacing w:val="-2"/>
                <w:sz w:val="20"/>
              </w:rPr>
              <w:t>costs</w:t>
            </w:r>
          </w:p>
        </w:tc>
        <w:tc>
          <w:tcPr>
            <w:tcW w:w="1307" w:type="dxa"/>
          </w:tcPr>
          <w:p>
            <w:pPr>
              <w:pStyle w:val="TableParagraph"/>
              <w:spacing w:line="216" w:lineRule="exact" w:before="123"/>
              <w:ind w:right="347"/>
              <w:jc w:val="right"/>
              <w:rPr>
                <w:rFonts w:ascii="Trebuchet MS"/>
                <w:sz w:val="20"/>
              </w:rPr>
            </w:pPr>
            <w:r>
              <w:rPr>
                <w:rFonts w:ascii="Trebuchet MS"/>
                <w:w w:val="99"/>
                <w:sz w:val="20"/>
              </w:rPr>
              <w:t>7</w:t>
            </w:r>
          </w:p>
        </w:tc>
        <w:tc>
          <w:tcPr>
            <w:tcW w:w="938" w:type="dxa"/>
          </w:tcPr>
          <w:p>
            <w:pPr>
              <w:pStyle w:val="TableParagraph"/>
              <w:spacing w:line="216" w:lineRule="exact" w:before="123"/>
              <w:ind w:right="106"/>
              <w:jc w:val="right"/>
              <w:rPr>
                <w:rFonts w:ascii="Trebuchet MS"/>
                <w:b/>
                <w:sz w:val="20"/>
              </w:rPr>
            </w:pPr>
            <w:r>
              <w:rPr>
                <w:rFonts w:ascii="Trebuchet MS"/>
                <w:b/>
                <w:spacing w:val="-2"/>
                <w:sz w:val="20"/>
              </w:rPr>
              <w:t>12,653</w:t>
            </w:r>
          </w:p>
        </w:tc>
        <w:tc>
          <w:tcPr>
            <w:tcW w:w="986" w:type="dxa"/>
          </w:tcPr>
          <w:p>
            <w:pPr>
              <w:pStyle w:val="TableParagraph"/>
              <w:spacing w:line="216" w:lineRule="exact" w:before="123"/>
              <w:ind w:right="144"/>
              <w:jc w:val="right"/>
              <w:rPr>
                <w:rFonts w:ascii="Trebuchet MS"/>
                <w:b/>
                <w:sz w:val="20"/>
              </w:rPr>
            </w:pPr>
            <w:r>
              <w:rPr>
                <w:rFonts w:ascii="Trebuchet MS"/>
                <w:b/>
                <w:spacing w:val="-2"/>
                <w:sz w:val="20"/>
              </w:rPr>
              <w:t>12,653</w:t>
            </w:r>
          </w:p>
        </w:tc>
        <w:tc>
          <w:tcPr>
            <w:tcW w:w="974" w:type="dxa"/>
          </w:tcPr>
          <w:p>
            <w:pPr>
              <w:pStyle w:val="TableParagraph"/>
              <w:spacing w:line="216" w:lineRule="exact" w:before="123"/>
              <w:ind w:right="136"/>
              <w:jc w:val="right"/>
              <w:rPr>
                <w:rFonts w:ascii="Trebuchet MS"/>
                <w:sz w:val="20"/>
              </w:rPr>
            </w:pPr>
            <w:r>
              <w:rPr>
                <w:rFonts w:ascii="Trebuchet MS"/>
                <w:spacing w:val="-2"/>
                <w:sz w:val="20"/>
              </w:rPr>
              <w:t>12,032</w:t>
            </w:r>
          </w:p>
        </w:tc>
        <w:tc>
          <w:tcPr>
            <w:tcW w:w="974" w:type="dxa"/>
          </w:tcPr>
          <w:p>
            <w:pPr>
              <w:pStyle w:val="TableParagraph"/>
              <w:spacing w:line="216" w:lineRule="exact" w:before="123"/>
              <w:ind w:right="102"/>
              <w:jc w:val="right"/>
              <w:rPr>
                <w:rFonts w:ascii="Trebuchet MS"/>
                <w:sz w:val="20"/>
              </w:rPr>
            </w:pPr>
            <w:r>
              <w:rPr>
                <w:rFonts w:ascii="Trebuchet MS"/>
                <w:spacing w:val="-2"/>
                <w:sz w:val="20"/>
              </w:rPr>
              <w:t>11,992</w:t>
            </w:r>
          </w:p>
        </w:tc>
      </w:tr>
      <w:tr>
        <w:trPr>
          <w:trHeight w:val="240" w:hRule="atLeast"/>
        </w:trPr>
        <w:tc>
          <w:tcPr>
            <w:tcW w:w="5300" w:type="dxa"/>
          </w:tcPr>
          <w:p>
            <w:pPr>
              <w:pStyle w:val="TableParagraph"/>
              <w:spacing w:line="216" w:lineRule="exact" w:before="3"/>
              <w:ind w:left="50"/>
              <w:rPr>
                <w:rFonts w:ascii="Trebuchet MS"/>
                <w:sz w:val="20"/>
              </w:rPr>
            </w:pPr>
            <w:r>
              <w:rPr>
                <w:rFonts w:ascii="Trebuchet MS"/>
                <w:sz w:val="20"/>
              </w:rPr>
              <w:t>Other</w:t>
            </w:r>
            <w:r>
              <w:rPr>
                <w:rFonts w:ascii="Trebuchet MS"/>
                <w:spacing w:val="-9"/>
                <w:sz w:val="20"/>
              </w:rPr>
              <w:t> </w:t>
            </w:r>
            <w:r>
              <w:rPr>
                <w:rFonts w:ascii="Trebuchet MS"/>
                <w:sz w:val="20"/>
              </w:rPr>
              <w:t>operating</w:t>
            </w:r>
            <w:r>
              <w:rPr>
                <w:rFonts w:ascii="Trebuchet MS"/>
                <w:spacing w:val="-7"/>
                <w:sz w:val="20"/>
              </w:rPr>
              <w:t> </w:t>
            </w:r>
            <w:r>
              <w:rPr>
                <w:rFonts w:ascii="Trebuchet MS"/>
                <w:spacing w:val="-2"/>
                <w:sz w:val="20"/>
              </w:rPr>
              <w:t>expenses</w:t>
            </w:r>
          </w:p>
        </w:tc>
        <w:tc>
          <w:tcPr>
            <w:tcW w:w="1307" w:type="dxa"/>
          </w:tcPr>
          <w:p>
            <w:pPr>
              <w:pStyle w:val="TableParagraph"/>
              <w:rPr>
                <w:rFonts w:ascii="Times New Roman"/>
                <w:sz w:val="16"/>
              </w:rPr>
            </w:pPr>
          </w:p>
        </w:tc>
        <w:tc>
          <w:tcPr>
            <w:tcW w:w="938" w:type="dxa"/>
          </w:tcPr>
          <w:p>
            <w:pPr>
              <w:pStyle w:val="TableParagraph"/>
              <w:spacing w:line="216" w:lineRule="exact" w:before="3"/>
              <w:ind w:right="106"/>
              <w:jc w:val="right"/>
              <w:rPr>
                <w:rFonts w:ascii="Trebuchet MS"/>
                <w:b/>
                <w:sz w:val="20"/>
              </w:rPr>
            </w:pPr>
            <w:r>
              <w:rPr>
                <w:rFonts w:ascii="Trebuchet MS"/>
                <w:b/>
                <w:spacing w:val="-4"/>
                <w:sz w:val="20"/>
              </w:rPr>
              <w:t>5,905</w:t>
            </w:r>
          </w:p>
        </w:tc>
        <w:tc>
          <w:tcPr>
            <w:tcW w:w="986" w:type="dxa"/>
          </w:tcPr>
          <w:p>
            <w:pPr>
              <w:pStyle w:val="TableParagraph"/>
              <w:spacing w:line="216" w:lineRule="exact" w:before="3"/>
              <w:ind w:right="144"/>
              <w:jc w:val="right"/>
              <w:rPr>
                <w:rFonts w:ascii="Trebuchet MS"/>
                <w:b/>
                <w:sz w:val="20"/>
              </w:rPr>
            </w:pPr>
            <w:r>
              <w:rPr>
                <w:rFonts w:ascii="Trebuchet MS"/>
                <w:b/>
                <w:spacing w:val="-4"/>
                <w:sz w:val="20"/>
              </w:rPr>
              <w:t>5,899</w:t>
            </w:r>
          </w:p>
        </w:tc>
        <w:tc>
          <w:tcPr>
            <w:tcW w:w="974" w:type="dxa"/>
          </w:tcPr>
          <w:p>
            <w:pPr>
              <w:pStyle w:val="TableParagraph"/>
              <w:spacing w:line="216" w:lineRule="exact" w:before="3"/>
              <w:ind w:right="136"/>
              <w:jc w:val="right"/>
              <w:rPr>
                <w:rFonts w:ascii="Trebuchet MS"/>
                <w:sz w:val="20"/>
              </w:rPr>
            </w:pPr>
            <w:r>
              <w:rPr>
                <w:rFonts w:ascii="Trebuchet MS"/>
                <w:spacing w:val="-2"/>
                <w:sz w:val="20"/>
              </w:rPr>
              <w:t>6,047</w:t>
            </w:r>
          </w:p>
        </w:tc>
        <w:tc>
          <w:tcPr>
            <w:tcW w:w="974" w:type="dxa"/>
          </w:tcPr>
          <w:p>
            <w:pPr>
              <w:pStyle w:val="TableParagraph"/>
              <w:spacing w:line="216" w:lineRule="exact" w:before="3"/>
              <w:ind w:right="102"/>
              <w:jc w:val="right"/>
              <w:rPr>
                <w:rFonts w:ascii="Trebuchet MS"/>
                <w:sz w:val="20"/>
              </w:rPr>
            </w:pPr>
            <w:r>
              <w:rPr>
                <w:rFonts w:ascii="Trebuchet MS"/>
                <w:spacing w:val="-2"/>
                <w:sz w:val="20"/>
              </w:rPr>
              <w:t>5,990</w:t>
            </w:r>
          </w:p>
        </w:tc>
      </w:tr>
      <w:tr>
        <w:trPr>
          <w:trHeight w:val="240" w:hRule="atLeast"/>
        </w:trPr>
        <w:tc>
          <w:tcPr>
            <w:tcW w:w="5300" w:type="dxa"/>
          </w:tcPr>
          <w:p>
            <w:pPr>
              <w:pStyle w:val="TableParagraph"/>
              <w:spacing w:line="216" w:lineRule="exact" w:before="3"/>
              <w:ind w:left="50"/>
              <w:rPr>
                <w:rFonts w:ascii="Trebuchet MS"/>
                <w:sz w:val="20"/>
              </w:rPr>
            </w:pPr>
            <w:r>
              <w:rPr>
                <w:rFonts w:ascii="Trebuchet MS"/>
                <w:spacing w:val="-2"/>
                <w:sz w:val="20"/>
              </w:rPr>
              <w:t>Depreciation</w:t>
            </w:r>
          </w:p>
        </w:tc>
        <w:tc>
          <w:tcPr>
            <w:tcW w:w="1307" w:type="dxa"/>
          </w:tcPr>
          <w:p>
            <w:pPr>
              <w:pStyle w:val="TableParagraph"/>
              <w:spacing w:line="216" w:lineRule="exact" w:before="3"/>
              <w:ind w:right="343"/>
              <w:jc w:val="right"/>
              <w:rPr>
                <w:rFonts w:ascii="Trebuchet MS"/>
                <w:sz w:val="20"/>
              </w:rPr>
            </w:pPr>
            <w:r>
              <w:rPr>
                <w:rFonts w:ascii="Trebuchet MS"/>
                <w:spacing w:val="-5"/>
                <w:sz w:val="20"/>
              </w:rPr>
              <w:t>10</w:t>
            </w:r>
          </w:p>
        </w:tc>
        <w:tc>
          <w:tcPr>
            <w:tcW w:w="938" w:type="dxa"/>
          </w:tcPr>
          <w:p>
            <w:pPr>
              <w:pStyle w:val="TableParagraph"/>
              <w:spacing w:line="216" w:lineRule="exact" w:before="3"/>
              <w:ind w:right="106"/>
              <w:jc w:val="right"/>
              <w:rPr>
                <w:rFonts w:ascii="Trebuchet MS"/>
                <w:b/>
                <w:sz w:val="20"/>
              </w:rPr>
            </w:pPr>
            <w:r>
              <w:rPr>
                <w:rFonts w:ascii="Trebuchet MS"/>
                <w:b/>
                <w:spacing w:val="-4"/>
                <w:sz w:val="20"/>
              </w:rPr>
              <w:t>1,157</w:t>
            </w:r>
          </w:p>
        </w:tc>
        <w:tc>
          <w:tcPr>
            <w:tcW w:w="986" w:type="dxa"/>
          </w:tcPr>
          <w:p>
            <w:pPr>
              <w:pStyle w:val="TableParagraph"/>
              <w:spacing w:line="216" w:lineRule="exact" w:before="3"/>
              <w:ind w:right="144"/>
              <w:jc w:val="right"/>
              <w:rPr>
                <w:rFonts w:ascii="Trebuchet MS"/>
                <w:b/>
                <w:sz w:val="20"/>
              </w:rPr>
            </w:pPr>
            <w:r>
              <w:rPr>
                <w:rFonts w:ascii="Trebuchet MS"/>
                <w:b/>
                <w:spacing w:val="-4"/>
                <w:sz w:val="20"/>
              </w:rPr>
              <w:t>1,157</w:t>
            </w:r>
          </w:p>
        </w:tc>
        <w:tc>
          <w:tcPr>
            <w:tcW w:w="974" w:type="dxa"/>
          </w:tcPr>
          <w:p>
            <w:pPr>
              <w:pStyle w:val="TableParagraph"/>
              <w:spacing w:line="216" w:lineRule="exact" w:before="3"/>
              <w:ind w:right="136"/>
              <w:jc w:val="right"/>
              <w:rPr>
                <w:rFonts w:ascii="Trebuchet MS"/>
                <w:sz w:val="20"/>
              </w:rPr>
            </w:pPr>
            <w:r>
              <w:rPr>
                <w:rFonts w:ascii="Trebuchet MS"/>
                <w:spacing w:val="-2"/>
                <w:sz w:val="20"/>
              </w:rPr>
              <w:t>1,236</w:t>
            </w:r>
          </w:p>
        </w:tc>
        <w:tc>
          <w:tcPr>
            <w:tcW w:w="974" w:type="dxa"/>
          </w:tcPr>
          <w:p>
            <w:pPr>
              <w:pStyle w:val="TableParagraph"/>
              <w:spacing w:line="216" w:lineRule="exact" w:before="3"/>
              <w:ind w:right="102"/>
              <w:jc w:val="right"/>
              <w:rPr>
                <w:rFonts w:ascii="Trebuchet MS"/>
                <w:sz w:val="20"/>
              </w:rPr>
            </w:pPr>
            <w:r>
              <w:rPr>
                <w:rFonts w:ascii="Trebuchet MS"/>
                <w:spacing w:val="-2"/>
                <w:sz w:val="20"/>
              </w:rPr>
              <w:t>1,236</w:t>
            </w:r>
          </w:p>
        </w:tc>
      </w:tr>
      <w:tr>
        <w:trPr>
          <w:trHeight w:val="235" w:hRule="atLeast"/>
        </w:trPr>
        <w:tc>
          <w:tcPr>
            <w:tcW w:w="5300" w:type="dxa"/>
          </w:tcPr>
          <w:p>
            <w:pPr>
              <w:pStyle w:val="TableParagraph"/>
              <w:spacing w:line="212" w:lineRule="exact" w:before="3"/>
              <w:ind w:left="50"/>
              <w:rPr>
                <w:rFonts w:ascii="Trebuchet MS"/>
                <w:sz w:val="20"/>
              </w:rPr>
            </w:pPr>
            <w:r>
              <w:rPr>
                <w:rFonts w:ascii="Trebuchet MS"/>
                <w:sz w:val="20"/>
              </w:rPr>
              <w:t>Interest</w:t>
            </w:r>
            <w:r>
              <w:rPr>
                <w:rFonts w:ascii="Trebuchet MS"/>
                <w:spacing w:val="-7"/>
                <w:sz w:val="20"/>
              </w:rPr>
              <w:t> </w:t>
            </w:r>
            <w:r>
              <w:rPr>
                <w:rFonts w:ascii="Trebuchet MS"/>
                <w:sz w:val="20"/>
              </w:rPr>
              <w:t>and</w:t>
            </w:r>
            <w:r>
              <w:rPr>
                <w:rFonts w:ascii="Trebuchet MS"/>
                <w:spacing w:val="-6"/>
                <w:sz w:val="20"/>
              </w:rPr>
              <w:t> </w:t>
            </w:r>
            <w:r>
              <w:rPr>
                <w:rFonts w:ascii="Trebuchet MS"/>
                <w:sz w:val="20"/>
              </w:rPr>
              <w:t>other</w:t>
            </w:r>
            <w:r>
              <w:rPr>
                <w:rFonts w:ascii="Trebuchet MS"/>
                <w:spacing w:val="-7"/>
                <w:sz w:val="20"/>
              </w:rPr>
              <w:t> </w:t>
            </w:r>
            <w:r>
              <w:rPr>
                <w:rFonts w:ascii="Trebuchet MS"/>
                <w:sz w:val="20"/>
              </w:rPr>
              <w:t>finance</w:t>
            </w:r>
            <w:r>
              <w:rPr>
                <w:rFonts w:ascii="Trebuchet MS"/>
                <w:spacing w:val="-4"/>
                <w:sz w:val="20"/>
              </w:rPr>
              <w:t> </w:t>
            </w:r>
            <w:r>
              <w:rPr>
                <w:rFonts w:ascii="Trebuchet MS"/>
                <w:spacing w:val="-2"/>
                <w:sz w:val="20"/>
              </w:rPr>
              <w:t>costs</w:t>
            </w:r>
          </w:p>
        </w:tc>
        <w:tc>
          <w:tcPr>
            <w:tcW w:w="1307" w:type="dxa"/>
          </w:tcPr>
          <w:p>
            <w:pPr>
              <w:pStyle w:val="TableParagraph"/>
              <w:spacing w:line="212" w:lineRule="exact" w:before="3"/>
              <w:ind w:right="347"/>
              <w:jc w:val="right"/>
              <w:rPr>
                <w:rFonts w:ascii="Trebuchet MS"/>
                <w:sz w:val="20"/>
              </w:rPr>
            </w:pPr>
            <w:r>
              <w:rPr>
                <w:rFonts w:ascii="Trebuchet MS"/>
                <w:w w:val="99"/>
                <w:sz w:val="20"/>
              </w:rPr>
              <w:t>8</w:t>
            </w:r>
          </w:p>
        </w:tc>
        <w:tc>
          <w:tcPr>
            <w:tcW w:w="938" w:type="dxa"/>
          </w:tcPr>
          <w:p>
            <w:pPr>
              <w:pStyle w:val="TableParagraph"/>
              <w:spacing w:line="212" w:lineRule="exact" w:before="3"/>
              <w:ind w:right="103"/>
              <w:jc w:val="right"/>
              <w:rPr>
                <w:rFonts w:ascii="Trebuchet MS"/>
                <w:b/>
                <w:sz w:val="20"/>
              </w:rPr>
            </w:pPr>
            <w:r>
              <w:rPr>
                <w:rFonts w:ascii="Trebuchet MS"/>
                <w:b/>
                <w:spacing w:val="-5"/>
                <w:sz w:val="20"/>
              </w:rPr>
              <w:t>435</w:t>
            </w:r>
          </w:p>
        </w:tc>
        <w:tc>
          <w:tcPr>
            <w:tcW w:w="986" w:type="dxa"/>
          </w:tcPr>
          <w:p>
            <w:pPr>
              <w:pStyle w:val="TableParagraph"/>
              <w:spacing w:line="212" w:lineRule="exact" w:before="3"/>
              <w:ind w:right="141"/>
              <w:jc w:val="right"/>
              <w:rPr>
                <w:rFonts w:ascii="Trebuchet MS"/>
                <w:b/>
                <w:sz w:val="20"/>
              </w:rPr>
            </w:pPr>
            <w:r>
              <w:rPr>
                <w:rFonts w:ascii="Trebuchet MS"/>
                <w:b/>
                <w:spacing w:val="-5"/>
                <w:sz w:val="20"/>
              </w:rPr>
              <w:t>435</w:t>
            </w:r>
          </w:p>
        </w:tc>
        <w:tc>
          <w:tcPr>
            <w:tcW w:w="974" w:type="dxa"/>
          </w:tcPr>
          <w:p>
            <w:pPr>
              <w:pStyle w:val="TableParagraph"/>
              <w:spacing w:line="212" w:lineRule="exact" w:before="3"/>
              <w:ind w:right="136"/>
              <w:jc w:val="right"/>
              <w:rPr>
                <w:rFonts w:ascii="Trebuchet MS"/>
                <w:sz w:val="20"/>
              </w:rPr>
            </w:pPr>
            <w:r>
              <w:rPr>
                <w:rFonts w:ascii="Trebuchet MS"/>
                <w:spacing w:val="-5"/>
                <w:sz w:val="20"/>
              </w:rPr>
              <w:t>423</w:t>
            </w:r>
          </w:p>
        </w:tc>
        <w:tc>
          <w:tcPr>
            <w:tcW w:w="974" w:type="dxa"/>
          </w:tcPr>
          <w:p>
            <w:pPr>
              <w:pStyle w:val="TableParagraph"/>
              <w:spacing w:line="212" w:lineRule="exact" w:before="3"/>
              <w:ind w:right="102"/>
              <w:jc w:val="right"/>
              <w:rPr>
                <w:rFonts w:ascii="Trebuchet MS"/>
                <w:sz w:val="20"/>
              </w:rPr>
            </w:pPr>
            <w:r>
              <w:rPr>
                <w:rFonts w:ascii="Trebuchet MS"/>
                <w:spacing w:val="-5"/>
                <w:sz w:val="20"/>
              </w:rPr>
              <w:t>423</w:t>
            </w:r>
          </w:p>
        </w:tc>
      </w:tr>
      <w:tr>
        <w:trPr>
          <w:trHeight w:val="489" w:hRule="atLeast"/>
        </w:trPr>
        <w:tc>
          <w:tcPr>
            <w:tcW w:w="10479" w:type="dxa"/>
            <w:gridSpan w:val="6"/>
          </w:tcPr>
          <w:p>
            <w:pPr>
              <w:pStyle w:val="TableParagraph"/>
              <w:spacing w:before="7"/>
              <w:rPr>
                <w:rFonts w:ascii="Trebuchet MS"/>
                <w:sz w:val="21"/>
              </w:rPr>
            </w:pPr>
          </w:p>
          <w:p>
            <w:pPr>
              <w:pStyle w:val="TableParagraph"/>
              <w:spacing w:line="20" w:lineRule="exact"/>
              <w:ind w:left="6606" w:right="-72"/>
              <w:rPr>
                <w:rFonts w:ascii="Trebuchet MS"/>
                <w:sz w:val="2"/>
              </w:rPr>
            </w:pPr>
            <w:r>
              <w:rPr>
                <w:rFonts w:ascii="Trebuchet MS"/>
                <w:sz w:val="2"/>
              </w:rPr>
              <w:pict>
                <v:group style="width:193.7pt;height:.5pt;mso-position-horizontal-relative:char;mso-position-vertical-relative:line" id="docshapegroup9" coordorigin="0,0" coordsize="3874,10">
                  <v:rect style="position:absolute;left:0;top:0;width:3874;height:10" id="docshape10" filled="true" fillcolor="#000000" stroked="false">
                    <v:fill type="solid"/>
                  </v:rect>
                </v:group>
              </w:pict>
            </w:r>
            <w:r>
              <w:rPr>
                <w:rFonts w:ascii="Trebuchet MS"/>
                <w:sz w:val="2"/>
              </w:rPr>
            </w:r>
          </w:p>
          <w:p>
            <w:pPr>
              <w:pStyle w:val="TableParagraph"/>
              <w:tabs>
                <w:tab w:pos="6153" w:val="left" w:leader="none"/>
                <w:tab w:pos="6606" w:val="left" w:leader="none"/>
                <w:tab w:pos="7725" w:val="left" w:leader="none"/>
                <w:tab w:pos="8704" w:val="left" w:leader="none"/>
                <w:tab w:pos="9712" w:val="left" w:leader="none"/>
              </w:tabs>
              <w:spacing w:line="198" w:lineRule="exact"/>
              <w:ind w:left="50" w:right="-15"/>
              <w:rPr>
                <w:rFonts w:ascii="Trebuchet MS"/>
                <w:b/>
                <w:sz w:val="20"/>
              </w:rPr>
            </w:pPr>
            <w:r>
              <w:rPr>
                <w:rFonts w:ascii="Trebuchet MS"/>
                <w:b/>
                <w:sz w:val="20"/>
              </w:rPr>
              <w:t>Total</w:t>
            </w:r>
            <w:r>
              <w:rPr>
                <w:rFonts w:ascii="Trebuchet MS"/>
                <w:b/>
                <w:spacing w:val="-8"/>
                <w:sz w:val="20"/>
              </w:rPr>
              <w:t> </w:t>
            </w:r>
            <w:r>
              <w:rPr>
                <w:rFonts w:ascii="Trebuchet MS"/>
                <w:b/>
                <w:spacing w:val="-2"/>
                <w:sz w:val="20"/>
              </w:rPr>
              <w:t>expenditure</w:t>
            </w:r>
            <w:r>
              <w:rPr>
                <w:rFonts w:ascii="Trebuchet MS"/>
                <w:b/>
                <w:sz w:val="20"/>
              </w:rPr>
              <w:tab/>
            </w:r>
            <w:r>
              <w:rPr>
                <w:rFonts w:ascii="Trebuchet MS"/>
                <w:spacing w:val="-10"/>
                <w:sz w:val="20"/>
              </w:rPr>
              <w:t>9</w:t>
            </w:r>
            <w:r>
              <w:rPr>
                <w:rFonts w:ascii="Trebuchet MS"/>
                <w:sz w:val="20"/>
              </w:rPr>
              <w:tab/>
            </w:r>
            <w:r>
              <w:rPr>
                <w:rFonts w:ascii="Trebuchet MS"/>
                <w:b/>
                <w:spacing w:val="80"/>
                <w:sz w:val="20"/>
                <w:u w:val="single"/>
              </w:rPr>
              <w:t> </w:t>
            </w:r>
            <w:r>
              <w:rPr>
                <w:rFonts w:ascii="Trebuchet MS"/>
                <w:b/>
                <w:sz w:val="20"/>
                <w:u w:val="single"/>
              </w:rPr>
              <w:t>20,150</w:t>
              <w:tab/>
            </w:r>
            <w:r>
              <w:rPr>
                <w:rFonts w:ascii="Trebuchet MS"/>
                <w:b/>
                <w:spacing w:val="-2"/>
                <w:sz w:val="20"/>
                <w:u w:val="single"/>
              </w:rPr>
              <w:t>20,144</w:t>
            </w:r>
            <w:r>
              <w:rPr>
                <w:rFonts w:ascii="Trebuchet MS"/>
                <w:b/>
                <w:sz w:val="20"/>
                <w:u w:val="single"/>
              </w:rPr>
              <w:tab/>
            </w:r>
            <w:r>
              <w:rPr>
                <w:rFonts w:ascii="Trebuchet MS"/>
                <w:b/>
                <w:spacing w:val="-2"/>
                <w:sz w:val="20"/>
                <w:u w:val="single"/>
              </w:rPr>
              <w:t>19,738</w:t>
            </w:r>
            <w:r>
              <w:rPr>
                <w:rFonts w:ascii="Trebuchet MS"/>
                <w:b/>
                <w:sz w:val="20"/>
                <w:u w:val="single"/>
              </w:rPr>
              <w:tab/>
            </w:r>
            <w:r>
              <w:rPr>
                <w:rFonts w:ascii="Trebuchet MS"/>
                <w:b/>
                <w:spacing w:val="-2"/>
                <w:sz w:val="20"/>
                <w:u w:val="single"/>
              </w:rPr>
              <w:t>19,641</w:t>
            </w:r>
            <w:r>
              <w:rPr>
                <w:rFonts w:ascii="Trebuchet MS"/>
                <w:b/>
                <w:spacing w:val="80"/>
                <w:sz w:val="20"/>
                <w:u w:val="single"/>
              </w:rPr>
              <w:t> </w:t>
            </w:r>
          </w:p>
        </w:tc>
      </w:tr>
      <w:tr>
        <w:trPr>
          <w:trHeight w:val="613" w:hRule="atLeast"/>
        </w:trPr>
        <w:tc>
          <w:tcPr>
            <w:tcW w:w="5300" w:type="dxa"/>
          </w:tcPr>
          <w:p>
            <w:pPr>
              <w:pStyle w:val="TableParagraph"/>
              <w:spacing w:before="2"/>
              <w:rPr>
                <w:rFonts w:ascii="Trebuchet MS"/>
                <w:sz w:val="22"/>
              </w:rPr>
            </w:pPr>
          </w:p>
          <w:p>
            <w:pPr>
              <w:pStyle w:val="TableParagraph"/>
              <w:ind w:left="50"/>
              <w:rPr>
                <w:rFonts w:ascii="Trebuchet MS"/>
                <w:b/>
                <w:sz w:val="20"/>
              </w:rPr>
            </w:pPr>
            <w:r>
              <w:rPr>
                <w:rFonts w:ascii="Trebuchet MS"/>
                <w:b/>
                <w:sz w:val="20"/>
              </w:rPr>
              <w:t>(Deficit)</w:t>
            </w:r>
            <w:r>
              <w:rPr>
                <w:rFonts w:ascii="Trebuchet MS"/>
                <w:b/>
                <w:spacing w:val="-9"/>
                <w:sz w:val="20"/>
              </w:rPr>
              <w:t> </w:t>
            </w:r>
            <w:r>
              <w:rPr>
                <w:rFonts w:ascii="Trebuchet MS"/>
                <w:b/>
                <w:sz w:val="20"/>
              </w:rPr>
              <w:t>/</w:t>
            </w:r>
            <w:r>
              <w:rPr>
                <w:rFonts w:ascii="Trebuchet MS"/>
                <w:b/>
                <w:spacing w:val="-5"/>
                <w:sz w:val="20"/>
              </w:rPr>
              <w:t> </w:t>
            </w:r>
            <w:r>
              <w:rPr>
                <w:rFonts w:ascii="Trebuchet MS"/>
                <w:b/>
                <w:sz w:val="20"/>
              </w:rPr>
              <w:t>surplus</w:t>
            </w:r>
            <w:r>
              <w:rPr>
                <w:rFonts w:ascii="Trebuchet MS"/>
                <w:b/>
                <w:spacing w:val="-7"/>
                <w:sz w:val="20"/>
              </w:rPr>
              <w:t> </w:t>
            </w:r>
            <w:r>
              <w:rPr>
                <w:rFonts w:ascii="Trebuchet MS"/>
                <w:b/>
                <w:sz w:val="20"/>
              </w:rPr>
              <w:t>before</w:t>
            </w:r>
            <w:r>
              <w:rPr>
                <w:rFonts w:ascii="Trebuchet MS"/>
                <w:b/>
                <w:spacing w:val="-5"/>
                <w:sz w:val="20"/>
              </w:rPr>
              <w:t> </w:t>
            </w:r>
            <w:r>
              <w:rPr>
                <w:rFonts w:ascii="Trebuchet MS"/>
                <w:b/>
                <w:sz w:val="20"/>
              </w:rPr>
              <w:t>other</w:t>
            </w:r>
            <w:r>
              <w:rPr>
                <w:rFonts w:ascii="Trebuchet MS"/>
                <w:b/>
                <w:spacing w:val="-8"/>
                <w:sz w:val="20"/>
              </w:rPr>
              <w:t> </w:t>
            </w:r>
            <w:r>
              <w:rPr>
                <w:rFonts w:ascii="Trebuchet MS"/>
                <w:b/>
                <w:spacing w:val="-2"/>
                <w:sz w:val="20"/>
              </w:rPr>
              <w:t>gains/(losses)</w:t>
            </w:r>
          </w:p>
        </w:tc>
        <w:tc>
          <w:tcPr>
            <w:tcW w:w="1307" w:type="dxa"/>
          </w:tcPr>
          <w:p>
            <w:pPr>
              <w:pStyle w:val="TableParagraph"/>
              <w:rPr>
                <w:rFonts w:ascii="Times New Roman"/>
                <w:sz w:val="20"/>
              </w:rPr>
            </w:pPr>
          </w:p>
        </w:tc>
        <w:tc>
          <w:tcPr>
            <w:tcW w:w="938" w:type="dxa"/>
          </w:tcPr>
          <w:p>
            <w:pPr>
              <w:pStyle w:val="TableParagraph"/>
              <w:spacing w:before="2"/>
              <w:rPr>
                <w:rFonts w:ascii="Trebuchet MS"/>
                <w:sz w:val="22"/>
              </w:rPr>
            </w:pPr>
          </w:p>
          <w:p>
            <w:pPr>
              <w:pStyle w:val="TableParagraph"/>
              <w:ind w:right="107"/>
              <w:jc w:val="right"/>
              <w:rPr>
                <w:rFonts w:ascii="Trebuchet MS"/>
                <w:b/>
                <w:sz w:val="20"/>
              </w:rPr>
            </w:pPr>
            <w:r>
              <w:rPr>
                <w:rFonts w:ascii="Trebuchet MS"/>
                <w:b/>
                <w:spacing w:val="-2"/>
                <w:sz w:val="20"/>
              </w:rPr>
              <w:t>(1,317)</w:t>
            </w:r>
          </w:p>
        </w:tc>
        <w:tc>
          <w:tcPr>
            <w:tcW w:w="986" w:type="dxa"/>
          </w:tcPr>
          <w:p>
            <w:pPr>
              <w:pStyle w:val="TableParagraph"/>
              <w:spacing w:before="2"/>
              <w:rPr>
                <w:rFonts w:ascii="Trebuchet MS"/>
                <w:sz w:val="22"/>
              </w:rPr>
            </w:pPr>
          </w:p>
          <w:p>
            <w:pPr>
              <w:pStyle w:val="TableParagraph"/>
              <w:ind w:right="145"/>
              <w:jc w:val="right"/>
              <w:rPr>
                <w:rFonts w:ascii="Trebuchet MS"/>
                <w:b/>
                <w:sz w:val="20"/>
              </w:rPr>
            </w:pPr>
            <w:r>
              <w:rPr>
                <w:rFonts w:ascii="Trebuchet MS"/>
                <w:b/>
                <w:spacing w:val="-2"/>
                <w:sz w:val="20"/>
              </w:rPr>
              <w:t>(1,312)</w:t>
            </w:r>
          </w:p>
        </w:tc>
        <w:tc>
          <w:tcPr>
            <w:tcW w:w="974" w:type="dxa"/>
          </w:tcPr>
          <w:p>
            <w:pPr>
              <w:pStyle w:val="TableParagraph"/>
              <w:spacing w:before="2"/>
              <w:rPr>
                <w:rFonts w:ascii="Trebuchet MS"/>
                <w:sz w:val="22"/>
              </w:rPr>
            </w:pPr>
          </w:p>
          <w:p>
            <w:pPr>
              <w:pStyle w:val="TableParagraph"/>
              <w:ind w:right="136"/>
              <w:jc w:val="right"/>
              <w:rPr>
                <w:rFonts w:ascii="Trebuchet MS"/>
                <w:sz w:val="20"/>
              </w:rPr>
            </w:pPr>
            <w:r>
              <w:rPr>
                <w:rFonts w:ascii="Trebuchet MS"/>
                <w:spacing w:val="-5"/>
                <w:sz w:val="20"/>
              </w:rPr>
              <w:t>92</w:t>
            </w:r>
          </w:p>
        </w:tc>
        <w:tc>
          <w:tcPr>
            <w:tcW w:w="974" w:type="dxa"/>
          </w:tcPr>
          <w:p>
            <w:pPr>
              <w:pStyle w:val="TableParagraph"/>
              <w:spacing w:before="2"/>
              <w:rPr>
                <w:rFonts w:ascii="Trebuchet MS"/>
                <w:sz w:val="22"/>
              </w:rPr>
            </w:pPr>
          </w:p>
          <w:p>
            <w:pPr>
              <w:pStyle w:val="TableParagraph"/>
              <w:ind w:right="102"/>
              <w:jc w:val="right"/>
              <w:rPr>
                <w:rFonts w:ascii="Trebuchet MS"/>
                <w:sz w:val="20"/>
              </w:rPr>
            </w:pPr>
            <w:r>
              <w:rPr>
                <w:rFonts w:ascii="Trebuchet MS"/>
                <w:spacing w:val="-5"/>
                <w:sz w:val="20"/>
              </w:rPr>
              <w:t>112</w:t>
            </w:r>
          </w:p>
        </w:tc>
      </w:tr>
      <w:tr>
        <w:trPr>
          <w:trHeight w:val="606" w:hRule="atLeast"/>
        </w:trPr>
        <w:tc>
          <w:tcPr>
            <w:tcW w:w="5300" w:type="dxa"/>
          </w:tcPr>
          <w:p>
            <w:pPr>
              <w:pStyle w:val="TableParagraph"/>
              <w:spacing w:before="123"/>
              <w:ind w:left="50"/>
              <w:rPr>
                <w:rFonts w:ascii="Trebuchet MS"/>
                <w:sz w:val="20"/>
              </w:rPr>
            </w:pPr>
            <w:r>
              <w:rPr>
                <w:rFonts w:ascii="Trebuchet MS"/>
                <w:sz w:val="20"/>
              </w:rPr>
              <w:t>Gain</w:t>
            </w:r>
            <w:r>
              <w:rPr>
                <w:rFonts w:ascii="Trebuchet MS"/>
                <w:spacing w:val="-5"/>
                <w:sz w:val="20"/>
              </w:rPr>
              <w:t> </w:t>
            </w:r>
            <w:r>
              <w:rPr>
                <w:rFonts w:ascii="Trebuchet MS"/>
                <w:sz w:val="20"/>
              </w:rPr>
              <w:t>/</w:t>
            </w:r>
            <w:r>
              <w:rPr>
                <w:rFonts w:ascii="Trebuchet MS"/>
                <w:spacing w:val="-3"/>
                <w:sz w:val="20"/>
              </w:rPr>
              <w:t> </w:t>
            </w:r>
            <w:r>
              <w:rPr>
                <w:rFonts w:ascii="Trebuchet MS"/>
                <w:sz w:val="20"/>
              </w:rPr>
              <w:t>(loss)</w:t>
            </w:r>
            <w:r>
              <w:rPr>
                <w:rFonts w:ascii="Trebuchet MS"/>
                <w:spacing w:val="-4"/>
                <w:sz w:val="20"/>
              </w:rPr>
              <w:t> </w:t>
            </w:r>
            <w:r>
              <w:rPr>
                <w:rFonts w:ascii="Trebuchet MS"/>
                <w:sz w:val="20"/>
              </w:rPr>
              <w:t>on</w:t>
            </w:r>
            <w:r>
              <w:rPr>
                <w:rFonts w:ascii="Trebuchet MS"/>
                <w:spacing w:val="-5"/>
                <w:sz w:val="20"/>
              </w:rPr>
              <w:t> </w:t>
            </w:r>
            <w:r>
              <w:rPr>
                <w:rFonts w:ascii="Trebuchet MS"/>
                <w:spacing w:val="-2"/>
                <w:sz w:val="20"/>
              </w:rPr>
              <w:t>investments</w:t>
            </w:r>
          </w:p>
        </w:tc>
        <w:tc>
          <w:tcPr>
            <w:tcW w:w="1307" w:type="dxa"/>
          </w:tcPr>
          <w:p>
            <w:pPr>
              <w:pStyle w:val="TableParagraph"/>
              <w:spacing w:before="123"/>
              <w:ind w:right="343"/>
              <w:jc w:val="right"/>
              <w:rPr>
                <w:rFonts w:ascii="Trebuchet MS"/>
                <w:sz w:val="20"/>
              </w:rPr>
            </w:pPr>
            <w:r>
              <w:rPr>
                <w:rFonts w:ascii="Trebuchet MS"/>
                <w:spacing w:val="-5"/>
                <w:sz w:val="20"/>
              </w:rPr>
              <w:t>11</w:t>
            </w:r>
          </w:p>
        </w:tc>
        <w:tc>
          <w:tcPr>
            <w:tcW w:w="938" w:type="dxa"/>
            <w:tcBorders>
              <w:bottom w:val="single" w:sz="4" w:space="0" w:color="000000"/>
            </w:tcBorders>
          </w:tcPr>
          <w:p>
            <w:pPr>
              <w:pStyle w:val="TableParagraph"/>
              <w:spacing w:before="123"/>
              <w:ind w:right="105"/>
              <w:jc w:val="right"/>
              <w:rPr>
                <w:rFonts w:ascii="Trebuchet MS"/>
                <w:b/>
                <w:sz w:val="20"/>
              </w:rPr>
            </w:pPr>
            <w:r>
              <w:rPr>
                <w:rFonts w:ascii="Trebuchet MS"/>
                <w:b/>
                <w:spacing w:val="-5"/>
                <w:sz w:val="20"/>
              </w:rPr>
              <w:t>82</w:t>
            </w:r>
          </w:p>
        </w:tc>
        <w:tc>
          <w:tcPr>
            <w:tcW w:w="986" w:type="dxa"/>
            <w:tcBorders>
              <w:bottom w:val="single" w:sz="4" w:space="0" w:color="000000"/>
            </w:tcBorders>
          </w:tcPr>
          <w:p>
            <w:pPr>
              <w:pStyle w:val="TableParagraph"/>
              <w:spacing w:before="123"/>
              <w:ind w:right="143"/>
              <w:jc w:val="right"/>
              <w:rPr>
                <w:rFonts w:ascii="Trebuchet MS"/>
                <w:b/>
                <w:sz w:val="20"/>
              </w:rPr>
            </w:pPr>
            <w:r>
              <w:rPr>
                <w:rFonts w:ascii="Trebuchet MS"/>
                <w:b/>
                <w:spacing w:val="-5"/>
                <w:sz w:val="20"/>
              </w:rPr>
              <w:t>82</w:t>
            </w:r>
          </w:p>
        </w:tc>
        <w:tc>
          <w:tcPr>
            <w:tcW w:w="974" w:type="dxa"/>
            <w:tcBorders>
              <w:bottom w:val="single" w:sz="4" w:space="0" w:color="000000"/>
            </w:tcBorders>
          </w:tcPr>
          <w:p>
            <w:pPr>
              <w:pStyle w:val="TableParagraph"/>
              <w:spacing w:before="123"/>
              <w:ind w:right="138"/>
              <w:jc w:val="right"/>
              <w:rPr>
                <w:rFonts w:ascii="Trebuchet MS"/>
                <w:sz w:val="20"/>
              </w:rPr>
            </w:pPr>
            <w:r>
              <w:rPr>
                <w:rFonts w:ascii="Trebuchet MS"/>
                <w:spacing w:val="-4"/>
                <w:sz w:val="20"/>
              </w:rPr>
              <w:t>(28)</w:t>
            </w:r>
          </w:p>
        </w:tc>
        <w:tc>
          <w:tcPr>
            <w:tcW w:w="974" w:type="dxa"/>
            <w:tcBorders>
              <w:bottom w:val="single" w:sz="4" w:space="0" w:color="000000"/>
            </w:tcBorders>
          </w:tcPr>
          <w:p>
            <w:pPr>
              <w:pStyle w:val="TableParagraph"/>
              <w:spacing w:before="123"/>
              <w:ind w:right="104"/>
              <w:jc w:val="right"/>
              <w:rPr>
                <w:rFonts w:ascii="Trebuchet MS"/>
                <w:sz w:val="20"/>
              </w:rPr>
            </w:pPr>
            <w:r>
              <w:rPr>
                <w:rFonts w:ascii="Trebuchet MS"/>
                <w:spacing w:val="-4"/>
                <w:sz w:val="20"/>
              </w:rPr>
              <w:t>(28)</w:t>
            </w:r>
          </w:p>
        </w:tc>
      </w:tr>
      <w:tr>
        <w:trPr>
          <w:trHeight w:val="355" w:hRule="atLeast"/>
        </w:trPr>
        <w:tc>
          <w:tcPr>
            <w:tcW w:w="5300" w:type="dxa"/>
          </w:tcPr>
          <w:p>
            <w:pPr>
              <w:pStyle w:val="TableParagraph"/>
              <w:spacing w:line="231" w:lineRule="exact"/>
              <w:ind w:left="50"/>
              <w:rPr>
                <w:rFonts w:ascii="Trebuchet MS"/>
                <w:b/>
                <w:sz w:val="20"/>
              </w:rPr>
            </w:pPr>
            <w:r>
              <w:rPr>
                <w:rFonts w:ascii="Trebuchet MS"/>
                <w:b/>
                <w:sz w:val="20"/>
              </w:rPr>
              <w:t>(Deficit)</w:t>
            </w:r>
            <w:r>
              <w:rPr>
                <w:rFonts w:ascii="Trebuchet MS"/>
                <w:b/>
                <w:spacing w:val="-9"/>
                <w:sz w:val="20"/>
              </w:rPr>
              <w:t> </w:t>
            </w:r>
            <w:r>
              <w:rPr>
                <w:rFonts w:ascii="Trebuchet MS"/>
                <w:b/>
                <w:sz w:val="20"/>
              </w:rPr>
              <w:t>/</w:t>
            </w:r>
            <w:r>
              <w:rPr>
                <w:rFonts w:ascii="Trebuchet MS"/>
                <w:b/>
                <w:spacing w:val="-6"/>
                <w:sz w:val="20"/>
              </w:rPr>
              <w:t> </w:t>
            </w:r>
            <w:r>
              <w:rPr>
                <w:rFonts w:ascii="Trebuchet MS"/>
                <w:b/>
                <w:sz w:val="20"/>
              </w:rPr>
              <w:t>surplus</w:t>
            </w:r>
            <w:r>
              <w:rPr>
                <w:rFonts w:ascii="Trebuchet MS"/>
                <w:b/>
                <w:spacing w:val="-6"/>
                <w:sz w:val="20"/>
              </w:rPr>
              <w:t> </w:t>
            </w:r>
            <w:r>
              <w:rPr>
                <w:rFonts w:ascii="Trebuchet MS"/>
                <w:b/>
                <w:sz w:val="20"/>
              </w:rPr>
              <w:t>before</w:t>
            </w:r>
            <w:r>
              <w:rPr>
                <w:rFonts w:ascii="Trebuchet MS"/>
                <w:b/>
                <w:spacing w:val="-7"/>
                <w:sz w:val="20"/>
              </w:rPr>
              <w:t> </w:t>
            </w:r>
            <w:r>
              <w:rPr>
                <w:rFonts w:ascii="Trebuchet MS"/>
                <w:b/>
                <w:spacing w:val="-5"/>
                <w:sz w:val="20"/>
              </w:rPr>
              <w:t>tax</w:t>
            </w:r>
          </w:p>
        </w:tc>
        <w:tc>
          <w:tcPr>
            <w:tcW w:w="1307" w:type="dxa"/>
          </w:tcPr>
          <w:p>
            <w:pPr>
              <w:pStyle w:val="TableParagraph"/>
              <w:rPr>
                <w:rFonts w:ascii="Times New Roman"/>
                <w:sz w:val="20"/>
              </w:rPr>
            </w:pPr>
          </w:p>
        </w:tc>
        <w:tc>
          <w:tcPr>
            <w:tcW w:w="938" w:type="dxa"/>
            <w:tcBorders>
              <w:top w:val="single" w:sz="4" w:space="0" w:color="000000"/>
            </w:tcBorders>
          </w:tcPr>
          <w:p>
            <w:pPr>
              <w:pStyle w:val="TableParagraph"/>
              <w:spacing w:line="231" w:lineRule="exact"/>
              <w:ind w:right="107"/>
              <w:jc w:val="right"/>
              <w:rPr>
                <w:rFonts w:ascii="Trebuchet MS"/>
                <w:b/>
                <w:sz w:val="20"/>
              </w:rPr>
            </w:pPr>
            <w:r>
              <w:rPr>
                <w:rFonts w:ascii="Trebuchet MS"/>
                <w:b/>
                <w:spacing w:val="-2"/>
                <w:sz w:val="20"/>
              </w:rPr>
              <w:t>(1,235)</w:t>
            </w:r>
          </w:p>
        </w:tc>
        <w:tc>
          <w:tcPr>
            <w:tcW w:w="986" w:type="dxa"/>
            <w:tcBorders>
              <w:top w:val="single" w:sz="4" w:space="0" w:color="000000"/>
            </w:tcBorders>
          </w:tcPr>
          <w:p>
            <w:pPr>
              <w:pStyle w:val="TableParagraph"/>
              <w:spacing w:line="231" w:lineRule="exact"/>
              <w:ind w:right="145"/>
              <w:jc w:val="right"/>
              <w:rPr>
                <w:rFonts w:ascii="Trebuchet MS"/>
                <w:b/>
                <w:sz w:val="20"/>
              </w:rPr>
            </w:pPr>
            <w:r>
              <w:rPr>
                <w:rFonts w:ascii="Trebuchet MS"/>
                <w:b/>
                <w:spacing w:val="-2"/>
                <w:sz w:val="20"/>
              </w:rPr>
              <w:t>(1,230)</w:t>
            </w:r>
          </w:p>
        </w:tc>
        <w:tc>
          <w:tcPr>
            <w:tcW w:w="974" w:type="dxa"/>
            <w:tcBorders>
              <w:top w:val="single" w:sz="4" w:space="0" w:color="000000"/>
            </w:tcBorders>
          </w:tcPr>
          <w:p>
            <w:pPr>
              <w:pStyle w:val="TableParagraph"/>
              <w:spacing w:line="231" w:lineRule="exact"/>
              <w:ind w:right="138"/>
              <w:jc w:val="right"/>
              <w:rPr>
                <w:rFonts w:ascii="Trebuchet MS"/>
                <w:b/>
                <w:sz w:val="20"/>
              </w:rPr>
            </w:pPr>
            <w:r>
              <w:rPr>
                <w:rFonts w:ascii="Trebuchet MS"/>
                <w:b/>
                <w:spacing w:val="-5"/>
                <w:sz w:val="20"/>
              </w:rPr>
              <w:t>64</w:t>
            </w:r>
          </w:p>
        </w:tc>
        <w:tc>
          <w:tcPr>
            <w:tcW w:w="974" w:type="dxa"/>
            <w:tcBorders>
              <w:top w:val="single" w:sz="4" w:space="0" w:color="000000"/>
            </w:tcBorders>
          </w:tcPr>
          <w:p>
            <w:pPr>
              <w:pStyle w:val="TableParagraph"/>
              <w:spacing w:line="231" w:lineRule="exact"/>
              <w:ind w:right="104"/>
              <w:jc w:val="right"/>
              <w:rPr>
                <w:rFonts w:ascii="Trebuchet MS"/>
                <w:b/>
                <w:sz w:val="20"/>
              </w:rPr>
            </w:pPr>
            <w:r>
              <w:rPr>
                <w:rFonts w:ascii="Trebuchet MS"/>
                <w:b/>
                <w:spacing w:val="-5"/>
                <w:sz w:val="20"/>
              </w:rPr>
              <w:t>84</w:t>
            </w:r>
          </w:p>
        </w:tc>
      </w:tr>
      <w:tr>
        <w:trPr>
          <w:trHeight w:val="606" w:hRule="atLeast"/>
        </w:trPr>
        <w:tc>
          <w:tcPr>
            <w:tcW w:w="5300" w:type="dxa"/>
          </w:tcPr>
          <w:p>
            <w:pPr>
              <w:pStyle w:val="TableParagraph"/>
              <w:spacing w:before="123"/>
              <w:ind w:left="50"/>
              <w:rPr>
                <w:rFonts w:ascii="Trebuchet MS"/>
                <w:sz w:val="20"/>
              </w:rPr>
            </w:pPr>
            <w:r>
              <w:rPr>
                <w:rFonts w:ascii="Trebuchet MS"/>
                <w:sz w:val="20"/>
              </w:rPr>
              <w:t>Transfer</w:t>
            </w:r>
            <w:r>
              <w:rPr>
                <w:rFonts w:ascii="Trebuchet MS"/>
                <w:spacing w:val="-7"/>
                <w:sz w:val="20"/>
              </w:rPr>
              <w:t> </w:t>
            </w:r>
            <w:r>
              <w:rPr>
                <w:rFonts w:ascii="Trebuchet MS"/>
                <w:sz w:val="20"/>
              </w:rPr>
              <w:t>to</w:t>
            </w:r>
            <w:r>
              <w:rPr>
                <w:rFonts w:ascii="Trebuchet MS"/>
                <w:spacing w:val="-7"/>
                <w:sz w:val="20"/>
              </w:rPr>
              <w:t> </w:t>
            </w:r>
            <w:r>
              <w:rPr>
                <w:rFonts w:ascii="Trebuchet MS"/>
                <w:sz w:val="20"/>
              </w:rPr>
              <w:t>accumulated</w:t>
            </w:r>
            <w:r>
              <w:rPr>
                <w:rFonts w:ascii="Trebuchet MS"/>
                <w:spacing w:val="-8"/>
                <w:sz w:val="20"/>
              </w:rPr>
              <w:t> </w:t>
            </w:r>
            <w:r>
              <w:rPr>
                <w:rFonts w:ascii="Trebuchet MS"/>
                <w:sz w:val="20"/>
              </w:rPr>
              <w:t>income</w:t>
            </w:r>
            <w:r>
              <w:rPr>
                <w:rFonts w:ascii="Trebuchet MS"/>
                <w:spacing w:val="-9"/>
                <w:sz w:val="20"/>
              </w:rPr>
              <w:t> </w:t>
            </w:r>
            <w:r>
              <w:rPr>
                <w:rFonts w:ascii="Trebuchet MS"/>
                <w:sz w:val="20"/>
              </w:rPr>
              <w:t>in</w:t>
            </w:r>
            <w:r>
              <w:rPr>
                <w:rFonts w:ascii="Trebuchet MS"/>
                <w:spacing w:val="-6"/>
                <w:sz w:val="20"/>
              </w:rPr>
              <w:t> </w:t>
            </w:r>
            <w:r>
              <w:rPr>
                <w:rFonts w:ascii="Trebuchet MS"/>
                <w:sz w:val="20"/>
              </w:rPr>
              <w:t>endowment</w:t>
            </w:r>
            <w:r>
              <w:rPr>
                <w:rFonts w:ascii="Trebuchet MS"/>
                <w:spacing w:val="-8"/>
                <w:sz w:val="20"/>
              </w:rPr>
              <w:t> </w:t>
            </w:r>
            <w:r>
              <w:rPr>
                <w:rFonts w:ascii="Trebuchet MS"/>
                <w:spacing w:val="-4"/>
                <w:sz w:val="20"/>
              </w:rPr>
              <w:t>funds</w:t>
            </w:r>
          </w:p>
        </w:tc>
        <w:tc>
          <w:tcPr>
            <w:tcW w:w="1307" w:type="dxa"/>
          </w:tcPr>
          <w:p>
            <w:pPr>
              <w:pStyle w:val="TableParagraph"/>
              <w:rPr>
                <w:rFonts w:ascii="Times New Roman"/>
                <w:sz w:val="20"/>
              </w:rPr>
            </w:pPr>
          </w:p>
        </w:tc>
        <w:tc>
          <w:tcPr>
            <w:tcW w:w="938" w:type="dxa"/>
            <w:tcBorders>
              <w:bottom w:val="single" w:sz="4" w:space="0" w:color="000000"/>
            </w:tcBorders>
          </w:tcPr>
          <w:p>
            <w:pPr>
              <w:pStyle w:val="TableParagraph"/>
              <w:spacing w:before="123"/>
              <w:ind w:right="106"/>
              <w:jc w:val="right"/>
              <w:rPr>
                <w:rFonts w:ascii="Trebuchet MS"/>
                <w:b/>
                <w:sz w:val="20"/>
              </w:rPr>
            </w:pPr>
            <w:r>
              <w:rPr>
                <w:rFonts w:ascii="Trebuchet MS"/>
                <w:b/>
                <w:w w:val="99"/>
                <w:sz w:val="20"/>
              </w:rPr>
              <w:t>2</w:t>
            </w:r>
          </w:p>
        </w:tc>
        <w:tc>
          <w:tcPr>
            <w:tcW w:w="986" w:type="dxa"/>
            <w:tcBorders>
              <w:bottom w:val="single" w:sz="4" w:space="0" w:color="000000"/>
            </w:tcBorders>
          </w:tcPr>
          <w:p>
            <w:pPr>
              <w:pStyle w:val="TableParagraph"/>
              <w:spacing w:before="123"/>
              <w:ind w:right="144"/>
              <w:jc w:val="right"/>
              <w:rPr>
                <w:rFonts w:ascii="Trebuchet MS"/>
                <w:b/>
                <w:sz w:val="20"/>
              </w:rPr>
            </w:pPr>
            <w:r>
              <w:rPr>
                <w:rFonts w:ascii="Trebuchet MS"/>
                <w:b/>
                <w:w w:val="99"/>
                <w:sz w:val="20"/>
              </w:rPr>
              <w:t>2</w:t>
            </w:r>
          </w:p>
        </w:tc>
        <w:tc>
          <w:tcPr>
            <w:tcW w:w="974" w:type="dxa"/>
            <w:tcBorders>
              <w:bottom w:val="single" w:sz="4" w:space="0" w:color="000000"/>
            </w:tcBorders>
          </w:tcPr>
          <w:p>
            <w:pPr>
              <w:pStyle w:val="TableParagraph"/>
              <w:spacing w:before="123"/>
              <w:ind w:right="139"/>
              <w:jc w:val="right"/>
              <w:rPr>
                <w:rFonts w:ascii="Trebuchet MS"/>
                <w:sz w:val="20"/>
              </w:rPr>
            </w:pPr>
            <w:r>
              <w:rPr>
                <w:rFonts w:ascii="Trebuchet MS"/>
                <w:w w:val="99"/>
                <w:sz w:val="20"/>
              </w:rPr>
              <w:t>4</w:t>
            </w:r>
          </w:p>
        </w:tc>
        <w:tc>
          <w:tcPr>
            <w:tcW w:w="974" w:type="dxa"/>
            <w:tcBorders>
              <w:bottom w:val="single" w:sz="4" w:space="0" w:color="000000"/>
            </w:tcBorders>
          </w:tcPr>
          <w:p>
            <w:pPr>
              <w:pStyle w:val="TableParagraph"/>
              <w:spacing w:before="123"/>
              <w:ind w:right="105"/>
              <w:jc w:val="right"/>
              <w:rPr>
                <w:rFonts w:ascii="Trebuchet MS"/>
                <w:sz w:val="20"/>
              </w:rPr>
            </w:pPr>
            <w:r>
              <w:rPr>
                <w:rFonts w:ascii="Trebuchet MS"/>
                <w:w w:val="99"/>
                <w:sz w:val="20"/>
              </w:rPr>
              <w:t>4</w:t>
            </w:r>
          </w:p>
        </w:tc>
      </w:tr>
      <w:tr>
        <w:trPr>
          <w:trHeight w:val="353" w:hRule="atLeast"/>
        </w:trPr>
        <w:tc>
          <w:tcPr>
            <w:tcW w:w="5300" w:type="dxa"/>
          </w:tcPr>
          <w:p>
            <w:pPr>
              <w:pStyle w:val="TableParagraph"/>
              <w:spacing w:line="229" w:lineRule="exact"/>
              <w:ind w:left="50"/>
              <w:rPr>
                <w:rFonts w:ascii="Trebuchet MS"/>
                <w:b/>
                <w:sz w:val="20"/>
              </w:rPr>
            </w:pPr>
            <w:r>
              <w:rPr>
                <w:rFonts w:ascii="Trebuchet MS"/>
                <w:b/>
                <w:sz w:val="20"/>
              </w:rPr>
              <w:t>(Deficit)</w:t>
            </w:r>
            <w:r>
              <w:rPr>
                <w:rFonts w:ascii="Trebuchet MS"/>
                <w:b/>
                <w:spacing w:val="-7"/>
                <w:sz w:val="20"/>
              </w:rPr>
              <w:t> </w:t>
            </w:r>
            <w:r>
              <w:rPr>
                <w:rFonts w:ascii="Trebuchet MS"/>
                <w:b/>
                <w:sz w:val="20"/>
              </w:rPr>
              <w:t>/</w:t>
            </w:r>
            <w:r>
              <w:rPr>
                <w:rFonts w:ascii="Trebuchet MS"/>
                <w:b/>
                <w:spacing w:val="-4"/>
                <w:sz w:val="20"/>
              </w:rPr>
              <w:t> </w:t>
            </w:r>
            <w:r>
              <w:rPr>
                <w:rFonts w:ascii="Trebuchet MS"/>
                <w:b/>
                <w:sz w:val="20"/>
              </w:rPr>
              <w:t>surplus</w:t>
            </w:r>
            <w:r>
              <w:rPr>
                <w:rFonts w:ascii="Trebuchet MS"/>
                <w:b/>
                <w:spacing w:val="-5"/>
                <w:sz w:val="20"/>
              </w:rPr>
              <w:t> </w:t>
            </w:r>
            <w:r>
              <w:rPr>
                <w:rFonts w:ascii="Trebuchet MS"/>
                <w:b/>
                <w:sz w:val="20"/>
              </w:rPr>
              <w:t>for</w:t>
            </w:r>
            <w:r>
              <w:rPr>
                <w:rFonts w:ascii="Trebuchet MS"/>
                <w:b/>
                <w:spacing w:val="-6"/>
                <w:sz w:val="20"/>
              </w:rPr>
              <w:t> </w:t>
            </w:r>
            <w:r>
              <w:rPr>
                <w:rFonts w:ascii="Trebuchet MS"/>
                <w:b/>
                <w:sz w:val="20"/>
              </w:rPr>
              <w:t>the</w:t>
            </w:r>
            <w:r>
              <w:rPr>
                <w:rFonts w:ascii="Trebuchet MS"/>
                <w:b/>
                <w:spacing w:val="-3"/>
                <w:sz w:val="20"/>
              </w:rPr>
              <w:t> </w:t>
            </w:r>
            <w:r>
              <w:rPr>
                <w:rFonts w:ascii="Trebuchet MS"/>
                <w:b/>
                <w:spacing w:val="-4"/>
                <w:sz w:val="20"/>
              </w:rPr>
              <w:t>year</w:t>
            </w:r>
          </w:p>
        </w:tc>
        <w:tc>
          <w:tcPr>
            <w:tcW w:w="1307" w:type="dxa"/>
          </w:tcPr>
          <w:p>
            <w:pPr>
              <w:pStyle w:val="TableParagraph"/>
              <w:rPr>
                <w:rFonts w:ascii="Times New Roman"/>
                <w:sz w:val="20"/>
              </w:rPr>
            </w:pPr>
          </w:p>
        </w:tc>
        <w:tc>
          <w:tcPr>
            <w:tcW w:w="938" w:type="dxa"/>
            <w:tcBorders>
              <w:top w:val="single" w:sz="4" w:space="0" w:color="000000"/>
            </w:tcBorders>
          </w:tcPr>
          <w:p>
            <w:pPr>
              <w:pStyle w:val="TableParagraph"/>
              <w:spacing w:line="229" w:lineRule="exact"/>
              <w:ind w:right="107"/>
              <w:jc w:val="right"/>
              <w:rPr>
                <w:rFonts w:ascii="Trebuchet MS"/>
                <w:b/>
                <w:sz w:val="20"/>
              </w:rPr>
            </w:pPr>
            <w:r>
              <w:rPr>
                <w:rFonts w:ascii="Trebuchet MS"/>
                <w:b/>
                <w:spacing w:val="-2"/>
                <w:sz w:val="20"/>
              </w:rPr>
              <w:t>(1,233)</w:t>
            </w:r>
          </w:p>
        </w:tc>
        <w:tc>
          <w:tcPr>
            <w:tcW w:w="986" w:type="dxa"/>
            <w:tcBorders>
              <w:top w:val="single" w:sz="4" w:space="0" w:color="000000"/>
            </w:tcBorders>
          </w:tcPr>
          <w:p>
            <w:pPr>
              <w:pStyle w:val="TableParagraph"/>
              <w:spacing w:line="229" w:lineRule="exact"/>
              <w:ind w:right="145"/>
              <w:jc w:val="right"/>
              <w:rPr>
                <w:rFonts w:ascii="Trebuchet MS"/>
                <w:b/>
                <w:sz w:val="20"/>
              </w:rPr>
            </w:pPr>
            <w:r>
              <w:rPr>
                <w:rFonts w:ascii="Trebuchet MS"/>
                <w:b/>
                <w:spacing w:val="-2"/>
                <w:sz w:val="20"/>
              </w:rPr>
              <w:t>(1,228)</w:t>
            </w:r>
          </w:p>
        </w:tc>
        <w:tc>
          <w:tcPr>
            <w:tcW w:w="974" w:type="dxa"/>
            <w:tcBorders>
              <w:top w:val="single" w:sz="4" w:space="0" w:color="000000"/>
            </w:tcBorders>
          </w:tcPr>
          <w:p>
            <w:pPr>
              <w:pStyle w:val="TableParagraph"/>
              <w:spacing w:line="229" w:lineRule="exact"/>
              <w:ind w:right="138"/>
              <w:jc w:val="right"/>
              <w:rPr>
                <w:rFonts w:ascii="Trebuchet MS"/>
                <w:b/>
                <w:sz w:val="20"/>
              </w:rPr>
            </w:pPr>
            <w:r>
              <w:rPr>
                <w:rFonts w:ascii="Trebuchet MS"/>
                <w:b/>
                <w:spacing w:val="-5"/>
                <w:sz w:val="20"/>
              </w:rPr>
              <w:t>68</w:t>
            </w:r>
          </w:p>
        </w:tc>
        <w:tc>
          <w:tcPr>
            <w:tcW w:w="974" w:type="dxa"/>
            <w:tcBorders>
              <w:top w:val="single" w:sz="4" w:space="0" w:color="000000"/>
            </w:tcBorders>
          </w:tcPr>
          <w:p>
            <w:pPr>
              <w:pStyle w:val="TableParagraph"/>
              <w:spacing w:line="229" w:lineRule="exact"/>
              <w:ind w:right="104"/>
              <w:jc w:val="right"/>
              <w:rPr>
                <w:rFonts w:ascii="Trebuchet MS"/>
                <w:b/>
                <w:sz w:val="20"/>
              </w:rPr>
            </w:pPr>
            <w:r>
              <w:rPr>
                <w:rFonts w:ascii="Trebuchet MS"/>
                <w:b/>
                <w:spacing w:val="-5"/>
                <w:sz w:val="20"/>
              </w:rPr>
              <w:t>88</w:t>
            </w:r>
          </w:p>
        </w:tc>
      </w:tr>
      <w:tr>
        <w:trPr>
          <w:trHeight w:val="606" w:hRule="atLeast"/>
        </w:trPr>
        <w:tc>
          <w:tcPr>
            <w:tcW w:w="5300" w:type="dxa"/>
          </w:tcPr>
          <w:p>
            <w:pPr>
              <w:pStyle w:val="TableParagraph"/>
              <w:spacing w:before="123"/>
              <w:ind w:left="50"/>
              <w:rPr>
                <w:rFonts w:ascii="Trebuchet MS"/>
                <w:sz w:val="20"/>
              </w:rPr>
            </w:pPr>
            <w:r>
              <w:rPr>
                <w:rFonts w:ascii="Trebuchet MS"/>
                <w:sz w:val="20"/>
              </w:rPr>
              <w:t>Actuarial</w:t>
            </w:r>
            <w:r>
              <w:rPr>
                <w:rFonts w:ascii="Trebuchet MS"/>
                <w:spacing w:val="-6"/>
                <w:sz w:val="20"/>
              </w:rPr>
              <w:t> </w:t>
            </w:r>
            <w:r>
              <w:rPr>
                <w:rFonts w:ascii="Trebuchet MS"/>
                <w:sz w:val="20"/>
              </w:rPr>
              <w:t>losses</w:t>
            </w:r>
            <w:r>
              <w:rPr>
                <w:rFonts w:ascii="Trebuchet MS"/>
                <w:spacing w:val="-6"/>
                <w:sz w:val="20"/>
              </w:rPr>
              <w:t> </w:t>
            </w:r>
            <w:r>
              <w:rPr>
                <w:rFonts w:ascii="Trebuchet MS"/>
                <w:sz w:val="20"/>
              </w:rPr>
              <w:t>in</w:t>
            </w:r>
            <w:r>
              <w:rPr>
                <w:rFonts w:ascii="Trebuchet MS"/>
                <w:spacing w:val="-8"/>
                <w:sz w:val="20"/>
              </w:rPr>
              <w:t> </w:t>
            </w:r>
            <w:r>
              <w:rPr>
                <w:rFonts w:ascii="Trebuchet MS"/>
                <w:sz w:val="20"/>
              </w:rPr>
              <w:t>respect</w:t>
            </w:r>
            <w:r>
              <w:rPr>
                <w:rFonts w:ascii="Trebuchet MS"/>
                <w:spacing w:val="-3"/>
                <w:sz w:val="20"/>
              </w:rPr>
              <w:t> </w:t>
            </w:r>
            <w:r>
              <w:rPr>
                <w:rFonts w:ascii="Trebuchet MS"/>
                <w:sz w:val="20"/>
              </w:rPr>
              <w:t>of</w:t>
            </w:r>
            <w:r>
              <w:rPr>
                <w:rFonts w:ascii="Trebuchet MS"/>
                <w:spacing w:val="-6"/>
                <w:sz w:val="20"/>
              </w:rPr>
              <w:t> </w:t>
            </w:r>
            <w:r>
              <w:rPr>
                <w:rFonts w:ascii="Trebuchet MS"/>
                <w:sz w:val="20"/>
              </w:rPr>
              <w:t>pension</w:t>
            </w:r>
            <w:r>
              <w:rPr>
                <w:rFonts w:ascii="Trebuchet MS"/>
                <w:spacing w:val="-8"/>
                <w:sz w:val="20"/>
              </w:rPr>
              <w:t> </w:t>
            </w:r>
            <w:r>
              <w:rPr>
                <w:rFonts w:ascii="Trebuchet MS"/>
                <w:spacing w:val="-2"/>
                <w:sz w:val="20"/>
              </w:rPr>
              <w:t>scheme</w:t>
            </w:r>
          </w:p>
        </w:tc>
        <w:tc>
          <w:tcPr>
            <w:tcW w:w="1307" w:type="dxa"/>
          </w:tcPr>
          <w:p>
            <w:pPr>
              <w:pStyle w:val="TableParagraph"/>
              <w:spacing w:before="123"/>
              <w:ind w:right="346"/>
              <w:jc w:val="right"/>
              <w:rPr>
                <w:rFonts w:ascii="Trebuchet MS"/>
                <w:sz w:val="20"/>
              </w:rPr>
            </w:pPr>
            <w:r>
              <w:rPr>
                <w:rFonts w:ascii="Trebuchet MS"/>
                <w:spacing w:val="-5"/>
                <w:sz w:val="20"/>
              </w:rPr>
              <w:t>25</w:t>
            </w:r>
          </w:p>
        </w:tc>
        <w:tc>
          <w:tcPr>
            <w:tcW w:w="938" w:type="dxa"/>
            <w:tcBorders>
              <w:bottom w:val="single" w:sz="4" w:space="0" w:color="000000"/>
            </w:tcBorders>
          </w:tcPr>
          <w:p>
            <w:pPr>
              <w:pStyle w:val="TableParagraph"/>
              <w:spacing w:before="123"/>
              <w:ind w:right="106"/>
              <w:jc w:val="right"/>
              <w:rPr>
                <w:rFonts w:ascii="Trebuchet MS"/>
                <w:b/>
                <w:sz w:val="20"/>
              </w:rPr>
            </w:pPr>
            <w:r>
              <w:rPr>
                <w:rFonts w:ascii="Trebuchet MS"/>
                <w:b/>
                <w:spacing w:val="-2"/>
                <w:sz w:val="20"/>
              </w:rPr>
              <w:t>(234)</w:t>
            </w:r>
          </w:p>
        </w:tc>
        <w:tc>
          <w:tcPr>
            <w:tcW w:w="986" w:type="dxa"/>
            <w:tcBorders>
              <w:bottom w:val="single" w:sz="4" w:space="0" w:color="000000"/>
            </w:tcBorders>
          </w:tcPr>
          <w:p>
            <w:pPr>
              <w:pStyle w:val="TableParagraph"/>
              <w:spacing w:before="123"/>
              <w:ind w:right="145"/>
              <w:jc w:val="right"/>
              <w:rPr>
                <w:rFonts w:ascii="Trebuchet MS"/>
                <w:b/>
                <w:sz w:val="20"/>
              </w:rPr>
            </w:pPr>
            <w:r>
              <w:rPr>
                <w:rFonts w:ascii="Trebuchet MS"/>
                <w:b/>
                <w:spacing w:val="-2"/>
                <w:sz w:val="20"/>
              </w:rPr>
              <w:t>(234)</w:t>
            </w:r>
          </w:p>
        </w:tc>
        <w:tc>
          <w:tcPr>
            <w:tcW w:w="974" w:type="dxa"/>
            <w:tcBorders>
              <w:bottom w:val="single" w:sz="4" w:space="0" w:color="000000"/>
            </w:tcBorders>
          </w:tcPr>
          <w:p>
            <w:pPr>
              <w:pStyle w:val="TableParagraph"/>
              <w:spacing w:before="123"/>
              <w:ind w:right="139"/>
              <w:jc w:val="right"/>
              <w:rPr>
                <w:rFonts w:ascii="Trebuchet MS"/>
                <w:sz w:val="20"/>
              </w:rPr>
            </w:pPr>
            <w:r>
              <w:rPr>
                <w:rFonts w:ascii="Trebuchet MS"/>
                <w:spacing w:val="-2"/>
                <w:sz w:val="20"/>
              </w:rPr>
              <w:t>(4,878)</w:t>
            </w:r>
          </w:p>
        </w:tc>
        <w:tc>
          <w:tcPr>
            <w:tcW w:w="974" w:type="dxa"/>
            <w:tcBorders>
              <w:bottom w:val="single" w:sz="4" w:space="0" w:color="000000"/>
            </w:tcBorders>
          </w:tcPr>
          <w:p>
            <w:pPr>
              <w:pStyle w:val="TableParagraph"/>
              <w:spacing w:before="123"/>
              <w:ind w:right="104"/>
              <w:jc w:val="right"/>
              <w:rPr>
                <w:rFonts w:ascii="Trebuchet MS"/>
                <w:sz w:val="20"/>
              </w:rPr>
            </w:pPr>
            <w:r>
              <w:rPr>
                <w:rFonts w:ascii="Trebuchet MS"/>
                <w:spacing w:val="-2"/>
                <w:sz w:val="20"/>
              </w:rPr>
              <w:t>(4,878)</w:t>
            </w:r>
          </w:p>
        </w:tc>
      </w:tr>
      <w:tr>
        <w:trPr>
          <w:trHeight w:val="267" w:hRule="atLeast"/>
        </w:trPr>
        <w:tc>
          <w:tcPr>
            <w:tcW w:w="5300" w:type="dxa"/>
          </w:tcPr>
          <w:p>
            <w:pPr>
              <w:pStyle w:val="TableParagraph"/>
              <w:spacing w:line="222" w:lineRule="exact" w:before="25"/>
              <w:ind w:left="50"/>
              <w:rPr>
                <w:rFonts w:ascii="Trebuchet MS"/>
                <w:b/>
                <w:sz w:val="20"/>
              </w:rPr>
            </w:pPr>
            <w:r>
              <w:rPr>
                <w:rFonts w:ascii="Trebuchet MS"/>
                <w:b/>
                <w:sz w:val="20"/>
              </w:rPr>
              <w:t>Total</w:t>
            </w:r>
            <w:r>
              <w:rPr>
                <w:rFonts w:ascii="Trebuchet MS"/>
                <w:b/>
                <w:spacing w:val="-9"/>
                <w:sz w:val="20"/>
              </w:rPr>
              <w:t> </w:t>
            </w:r>
            <w:r>
              <w:rPr>
                <w:rFonts w:ascii="Trebuchet MS"/>
                <w:b/>
                <w:sz w:val="20"/>
              </w:rPr>
              <w:t>comprehensive</w:t>
            </w:r>
            <w:r>
              <w:rPr>
                <w:rFonts w:ascii="Trebuchet MS"/>
                <w:b/>
                <w:spacing w:val="-7"/>
                <w:sz w:val="20"/>
              </w:rPr>
              <w:t> </w:t>
            </w:r>
            <w:r>
              <w:rPr>
                <w:rFonts w:ascii="Trebuchet MS"/>
                <w:b/>
                <w:sz w:val="20"/>
              </w:rPr>
              <w:t>(expenditure)</w:t>
            </w:r>
            <w:r>
              <w:rPr>
                <w:rFonts w:ascii="Trebuchet MS"/>
                <w:b/>
                <w:spacing w:val="-10"/>
                <w:sz w:val="20"/>
              </w:rPr>
              <w:t> </w:t>
            </w:r>
            <w:r>
              <w:rPr>
                <w:rFonts w:ascii="Trebuchet MS"/>
                <w:b/>
                <w:sz w:val="20"/>
              </w:rPr>
              <w:t>for</w:t>
            </w:r>
            <w:r>
              <w:rPr>
                <w:rFonts w:ascii="Trebuchet MS"/>
                <w:b/>
                <w:spacing w:val="-8"/>
                <w:sz w:val="20"/>
              </w:rPr>
              <w:t> </w:t>
            </w:r>
            <w:r>
              <w:rPr>
                <w:rFonts w:ascii="Trebuchet MS"/>
                <w:b/>
                <w:sz w:val="20"/>
              </w:rPr>
              <w:t>the</w:t>
            </w:r>
            <w:r>
              <w:rPr>
                <w:rFonts w:ascii="Trebuchet MS"/>
                <w:b/>
                <w:spacing w:val="-9"/>
                <w:sz w:val="20"/>
              </w:rPr>
              <w:t> </w:t>
            </w:r>
            <w:r>
              <w:rPr>
                <w:rFonts w:ascii="Trebuchet MS"/>
                <w:b/>
                <w:spacing w:val="-4"/>
                <w:sz w:val="20"/>
              </w:rPr>
              <w:t>year</w:t>
            </w:r>
          </w:p>
        </w:tc>
        <w:tc>
          <w:tcPr>
            <w:tcW w:w="1307" w:type="dxa"/>
          </w:tcPr>
          <w:p>
            <w:pPr>
              <w:pStyle w:val="TableParagraph"/>
              <w:rPr>
                <w:rFonts w:ascii="Times New Roman"/>
                <w:sz w:val="18"/>
              </w:rPr>
            </w:pPr>
          </w:p>
        </w:tc>
        <w:tc>
          <w:tcPr>
            <w:tcW w:w="938" w:type="dxa"/>
            <w:tcBorders>
              <w:top w:val="single" w:sz="4" w:space="0" w:color="000000"/>
              <w:bottom w:val="double" w:sz="4" w:space="0" w:color="000000"/>
            </w:tcBorders>
          </w:tcPr>
          <w:p>
            <w:pPr>
              <w:pStyle w:val="TableParagraph"/>
              <w:spacing w:line="222" w:lineRule="exact" w:before="25"/>
              <w:ind w:right="107"/>
              <w:jc w:val="right"/>
              <w:rPr>
                <w:rFonts w:ascii="Trebuchet MS"/>
                <w:b/>
                <w:sz w:val="20"/>
              </w:rPr>
            </w:pPr>
            <w:r>
              <w:rPr>
                <w:rFonts w:ascii="Trebuchet MS"/>
                <w:b/>
                <w:spacing w:val="-2"/>
                <w:sz w:val="20"/>
              </w:rPr>
              <w:t>(1,467)</w:t>
            </w:r>
          </w:p>
        </w:tc>
        <w:tc>
          <w:tcPr>
            <w:tcW w:w="986" w:type="dxa"/>
            <w:tcBorders>
              <w:top w:val="single" w:sz="4" w:space="0" w:color="000000"/>
              <w:bottom w:val="double" w:sz="4" w:space="0" w:color="000000"/>
            </w:tcBorders>
          </w:tcPr>
          <w:p>
            <w:pPr>
              <w:pStyle w:val="TableParagraph"/>
              <w:spacing w:line="222" w:lineRule="exact" w:before="25"/>
              <w:ind w:right="145"/>
              <w:jc w:val="right"/>
              <w:rPr>
                <w:rFonts w:ascii="Trebuchet MS"/>
                <w:b/>
                <w:sz w:val="20"/>
              </w:rPr>
            </w:pPr>
            <w:r>
              <w:rPr>
                <w:rFonts w:ascii="Trebuchet MS"/>
                <w:b/>
                <w:spacing w:val="-2"/>
                <w:sz w:val="20"/>
              </w:rPr>
              <w:t>(1,462)</w:t>
            </w:r>
          </w:p>
        </w:tc>
        <w:tc>
          <w:tcPr>
            <w:tcW w:w="974" w:type="dxa"/>
            <w:tcBorders>
              <w:top w:val="single" w:sz="4" w:space="0" w:color="000000"/>
              <w:bottom w:val="double" w:sz="4" w:space="0" w:color="000000"/>
            </w:tcBorders>
          </w:tcPr>
          <w:p>
            <w:pPr>
              <w:pStyle w:val="TableParagraph"/>
              <w:spacing w:line="222" w:lineRule="exact" w:before="25"/>
              <w:ind w:right="139"/>
              <w:jc w:val="right"/>
              <w:rPr>
                <w:rFonts w:ascii="Trebuchet MS"/>
                <w:b/>
                <w:sz w:val="20"/>
              </w:rPr>
            </w:pPr>
            <w:r>
              <w:rPr>
                <w:rFonts w:ascii="Trebuchet MS"/>
                <w:b/>
                <w:spacing w:val="-2"/>
                <w:sz w:val="20"/>
              </w:rPr>
              <w:t>(4,810)</w:t>
            </w:r>
          </w:p>
        </w:tc>
        <w:tc>
          <w:tcPr>
            <w:tcW w:w="974" w:type="dxa"/>
            <w:tcBorders>
              <w:top w:val="single" w:sz="4" w:space="0" w:color="000000"/>
              <w:bottom w:val="double" w:sz="4" w:space="0" w:color="000000"/>
            </w:tcBorders>
          </w:tcPr>
          <w:p>
            <w:pPr>
              <w:pStyle w:val="TableParagraph"/>
              <w:spacing w:line="222" w:lineRule="exact" w:before="25"/>
              <w:ind w:right="105"/>
              <w:jc w:val="right"/>
              <w:rPr>
                <w:rFonts w:ascii="Trebuchet MS"/>
                <w:b/>
                <w:sz w:val="20"/>
              </w:rPr>
            </w:pPr>
            <w:r>
              <w:rPr>
                <w:rFonts w:ascii="Trebuchet MS"/>
                <w:b/>
                <w:spacing w:val="-2"/>
                <w:sz w:val="20"/>
              </w:rPr>
              <w:t>(4,790)</w:t>
            </w:r>
          </w:p>
        </w:tc>
      </w:tr>
    </w:tbl>
    <w:p>
      <w:pPr>
        <w:pStyle w:val="BodyText"/>
        <w:rPr>
          <w:rFonts w:ascii="Trebuchet MS"/>
        </w:rPr>
      </w:pPr>
    </w:p>
    <w:p>
      <w:pPr>
        <w:pStyle w:val="BodyText"/>
        <w:rPr>
          <w:rFonts w:ascii="Trebuchet MS"/>
        </w:rPr>
      </w:pPr>
    </w:p>
    <w:p>
      <w:pPr>
        <w:pStyle w:val="BodyText"/>
        <w:spacing w:before="7"/>
        <w:rPr>
          <w:rFonts w:ascii="Trebuchet MS"/>
        </w:rPr>
      </w:pPr>
    </w:p>
    <w:p>
      <w:pPr>
        <w:spacing w:before="0"/>
        <w:ind w:left="492" w:right="0" w:firstLine="0"/>
        <w:jc w:val="left"/>
        <w:rPr>
          <w:rFonts w:ascii="Trebuchet MS"/>
          <w:i/>
          <w:sz w:val="20"/>
        </w:rPr>
      </w:pPr>
      <w:r>
        <w:rPr>
          <w:rFonts w:ascii="Trebuchet MS"/>
          <w:i/>
          <w:sz w:val="20"/>
        </w:rPr>
        <w:t>(Continued</w:t>
      </w:r>
      <w:r>
        <w:rPr>
          <w:rFonts w:ascii="Trebuchet MS"/>
          <w:i/>
          <w:spacing w:val="-7"/>
          <w:sz w:val="20"/>
        </w:rPr>
        <w:t> </w:t>
      </w:r>
      <w:r>
        <w:rPr>
          <w:rFonts w:ascii="Trebuchet MS"/>
          <w:i/>
          <w:sz w:val="20"/>
        </w:rPr>
        <w:t>on</w:t>
      </w:r>
      <w:r>
        <w:rPr>
          <w:rFonts w:ascii="Trebuchet MS"/>
          <w:i/>
          <w:spacing w:val="-7"/>
          <w:sz w:val="20"/>
        </w:rPr>
        <w:t> </w:t>
      </w:r>
      <w:r>
        <w:rPr>
          <w:rFonts w:ascii="Trebuchet MS"/>
          <w:i/>
          <w:sz w:val="20"/>
        </w:rPr>
        <w:t>the</w:t>
      </w:r>
      <w:r>
        <w:rPr>
          <w:rFonts w:ascii="Trebuchet MS"/>
          <w:i/>
          <w:spacing w:val="-2"/>
          <w:sz w:val="20"/>
        </w:rPr>
        <w:t> </w:t>
      </w:r>
      <w:r>
        <w:rPr>
          <w:rFonts w:ascii="Trebuchet MS"/>
          <w:i/>
          <w:sz w:val="20"/>
        </w:rPr>
        <w:t>next</w:t>
      </w:r>
      <w:r>
        <w:rPr>
          <w:rFonts w:ascii="Trebuchet MS"/>
          <w:i/>
          <w:spacing w:val="-6"/>
          <w:sz w:val="20"/>
        </w:rPr>
        <w:t> </w:t>
      </w:r>
      <w:r>
        <w:rPr>
          <w:rFonts w:ascii="Trebuchet MS"/>
          <w:i/>
          <w:spacing w:val="-2"/>
          <w:sz w:val="20"/>
        </w:rPr>
        <w:t>page)</w:t>
      </w:r>
    </w:p>
    <w:p>
      <w:pPr>
        <w:spacing w:after="0"/>
        <w:jc w:val="left"/>
        <w:rPr>
          <w:rFonts w:ascii="Trebuchet MS"/>
          <w:sz w:val="20"/>
        </w:rPr>
        <w:sectPr>
          <w:type w:val="continuous"/>
          <w:pgSz w:w="11910" w:h="16840"/>
          <w:pgMar w:header="712" w:footer="779" w:top="1920" w:bottom="280" w:left="420" w:right="260"/>
        </w:sectPr>
      </w:pPr>
    </w:p>
    <w:p>
      <w:pPr>
        <w:pStyle w:val="BodyText"/>
        <w:spacing w:before="5" w:after="1"/>
        <w:rPr>
          <w:rFonts w:ascii="Trebuchet MS"/>
          <w:i/>
          <w:sz w:val="28"/>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76"/>
        <w:gridCol w:w="2104"/>
        <w:gridCol w:w="1930"/>
      </w:tblGrid>
      <w:tr>
        <w:trPr>
          <w:trHeight w:val="722" w:hRule="atLeast"/>
        </w:trPr>
        <w:tc>
          <w:tcPr>
            <w:tcW w:w="6776" w:type="dxa"/>
            <w:tcBorders>
              <w:bottom w:val="single" w:sz="4" w:space="0" w:color="000000"/>
            </w:tcBorders>
          </w:tcPr>
          <w:p>
            <w:pPr>
              <w:pStyle w:val="TableParagraph"/>
              <w:spacing w:line="247" w:lineRule="auto"/>
              <w:ind w:left="107"/>
              <w:rPr>
                <w:rFonts w:ascii="Trebuchet MS"/>
                <w:b/>
                <w:sz w:val="20"/>
              </w:rPr>
            </w:pPr>
            <w:r>
              <w:rPr>
                <w:rFonts w:ascii="Trebuchet MS"/>
                <w:b/>
                <w:sz w:val="20"/>
              </w:rPr>
              <w:t>Consolidated</w:t>
            </w:r>
            <w:r>
              <w:rPr>
                <w:rFonts w:ascii="Trebuchet MS"/>
                <w:b/>
                <w:spacing w:val="-6"/>
                <w:sz w:val="20"/>
              </w:rPr>
              <w:t> </w:t>
            </w:r>
            <w:r>
              <w:rPr>
                <w:rFonts w:ascii="Trebuchet MS"/>
                <w:b/>
                <w:sz w:val="20"/>
              </w:rPr>
              <w:t>Statement</w:t>
            </w:r>
            <w:r>
              <w:rPr>
                <w:rFonts w:ascii="Trebuchet MS"/>
                <w:b/>
                <w:spacing w:val="-8"/>
                <w:sz w:val="20"/>
              </w:rPr>
              <w:t> </w:t>
            </w:r>
            <w:r>
              <w:rPr>
                <w:rFonts w:ascii="Trebuchet MS"/>
                <w:b/>
                <w:sz w:val="20"/>
              </w:rPr>
              <w:t>of</w:t>
            </w:r>
            <w:r>
              <w:rPr>
                <w:rFonts w:ascii="Trebuchet MS"/>
                <w:b/>
                <w:spacing w:val="-7"/>
                <w:sz w:val="20"/>
              </w:rPr>
              <w:t> </w:t>
            </w:r>
            <w:r>
              <w:rPr>
                <w:rFonts w:ascii="Trebuchet MS"/>
                <w:b/>
                <w:sz w:val="20"/>
              </w:rPr>
              <w:t>Comprehensive</w:t>
            </w:r>
            <w:r>
              <w:rPr>
                <w:rFonts w:ascii="Trebuchet MS"/>
                <w:b/>
                <w:spacing w:val="-7"/>
                <w:sz w:val="20"/>
              </w:rPr>
              <w:t> </w:t>
            </w:r>
            <w:r>
              <w:rPr>
                <w:rFonts w:ascii="Trebuchet MS"/>
                <w:b/>
                <w:sz w:val="20"/>
              </w:rPr>
              <w:t>Income</w:t>
            </w:r>
            <w:r>
              <w:rPr>
                <w:rFonts w:ascii="Trebuchet MS"/>
                <w:b/>
                <w:spacing w:val="-5"/>
                <w:sz w:val="20"/>
              </w:rPr>
              <w:t> </w:t>
            </w:r>
            <w:r>
              <w:rPr>
                <w:rFonts w:ascii="Trebuchet MS"/>
                <w:b/>
                <w:sz w:val="20"/>
              </w:rPr>
              <w:t>and</w:t>
            </w:r>
            <w:r>
              <w:rPr>
                <w:rFonts w:ascii="Trebuchet MS"/>
                <w:b/>
                <w:spacing w:val="-8"/>
                <w:sz w:val="20"/>
              </w:rPr>
              <w:t> </w:t>
            </w:r>
            <w:r>
              <w:rPr>
                <w:rFonts w:ascii="Trebuchet MS"/>
                <w:b/>
                <w:sz w:val="20"/>
              </w:rPr>
              <w:t>Expenditure Year Ended 31 July 2020 (continued)</w:t>
            </w:r>
          </w:p>
        </w:tc>
        <w:tc>
          <w:tcPr>
            <w:tcW w:w="4034" w:type="dxa"/>
            <w:gridSpan w:val="2"/>
            <w:tcBorders>
              <w:bottom w:val="single" w:sz="4" w:space="0" w:color="000000"/>
            </w:tcBorders>
          </w:tcPr>
          <w:p>
            <w:pPr>
              <w:pStyle w:val="TableParagraph"/>
              <w:rPr>
                <w:rFonts w:ascii="Times New Roman"/>
                <w:sz w:val="18"/>
              </w:rPr>
            </w:pPr>
          </w:p>
        </w:tc>
      </w:tr>
      <w:tr>
        <w:trPr>
          <w:trHeight w:val="776" w:hRule="atLeast"/>
        </w:trPr>
        <w:tc>
          <w:tcPr>
            <w:tcW w:w="6776" w:type="dxa"/>
            <w:tcBorders>
              <w:top w:val="single" w:sz="4" w:space="0" w:color="000000"/>
            </w:tcBorders>
          </w:tcPr>
          <w:p>
            <w:pPr>
              <w:pStyle w:val="TableParagraph"/>
              <w:rPr>
                <w:rFonts w:ascii="Times New Roman"/>
                <w:sz w:val="18"/>
              </w:rPr>
            </w:pPr>
          </w:p>
        </w:tc>
        <w:tc>
          <w:tcPr>
            <w:tcW w:w="2104" w:type="dxa"/>
            <w:tcBorders>
              <w:top w:val="single" w:sz="4" w:space="0" w:color="000000"/>
            </w:tcBorders>
          </w:tcPr>
          <w:p>
            <w:pPr>
              <w:pStyle w:val="TableParagraph"/>
              <w:spacing w:before="3"/>
              <w:rPr>
                <w:rFonts w:ascii="Trebuchet MS"/>
                <w:i/>
                <w:sz w:val="24"/>
              </w:rPr>
            </w:pPr>
          </w:p>
          <w:p>
            <w:pPr>
              <w:pStyle w:val="TableParagraph"/>
              <w:ind w:left="496" w:right="249" w:firstLine="74"/>
              <w:rPr>
                <w:rFonts w:ascii="Trebuchet MS"/>
                <w:b/>
                <w:sz w:val="20"/>
              </w:rPr>
            </w:pPr>
            <w:r>
              <w:rPr>
                <w:rFonts w:ascii="Trebuchet MS"/>
                <w:b/>
                <w:sz w:val="20"/>
              </w:rPr>
              <w:t>Year ended 31</w:t>
            </w:r>
            <w:r>
              <w:rPr>
                <w:rFonts w:ascii="Trebuchet MS"/>
                <w:b/>
                <w:spacing w:val="-6"/>
                <w:sz w:val="20"/>
              </w:rPr>
              <w:t> </w:t>
            </w:r>
            <w:r>
              <w:rPr>
                <w:rFonts w:ascii="Trebuchet MS"/>
                <w:b/>
                <w:sz w:val="20"/>
              </w:rPr>
              <w:t>July</w:t>
            </w:r>
            <w:r>
              <w:rPr>
                <w:rFonts w:ascii="Trebuchet MS"/>
                <w:b/>
                <w:spacing w:val="-4"/>
                <w:sz w:val="20"/>
              </w:rPr>
              <w:t> </w:t>
            </w:r>
            <w:r>
              <w:rPr>
                <w:rFonts w:ascii="Trebuchet MS"/>
                <w:b/>
                <w:spacing w:val="-4"/>
                <w:sz w:val="20"/>
              </w:rPr>
              <w:t>2021</w:t>
            </w:r>
          </w:p>
        </w:tc>
        <w:tc>
          <w:tcPr>
            <w:tcW w:w="1930" w:type="dxa"/>
            <w:tcBorders>
              <w:top w:val="single" w:sz="4" w:space="0" w:color="000000"/>
            </w:tcBorders>
          </w:tcPr>
          <w:p>
            <w:pPr>
              <w:pStyle w:val="TableParagraph"/>
              <w:spacing w:before="3"/>
              <w:rPr>
                <w:rFonts w:ascii="Trebuchet MS"/>
                <w:i/>
                <w:sz w:val="24"/>
              </w:rPr>
            </w:pPr>
          </w:p>
          <w:p>
            <w:pPr>
              <w:pStyle w:val="TableParagraph"/>
              <w:ind w:left="381" w:right="294" w:firstLine="48"/>
              <w:rPr>
                <w:rFonts w:ascii="Trebuchet MS"/>
                <w:sz w:val="20"/>
              </w:rPr>
            </w:pPr>
            <w:r>
              <w:rPr>
                <w:rFonts w:ascii="Trebuchet MS"/>
                <w:sz w:val="20"/>
              </w:rPr>
              <w:t>Year ended 31</w:t>
            </w:r>
            <w:r>
              <w:rPr>
                <w:rFonts w:ascii="Trebuchet MS"/>
                <w:spacing w:val="-4"/>
                <w:sz w:val="20"/>
              </w:rPr>
              <w:t> </w:t>
            </w:r>
            <w:r>
              <w:rPr>
                <w:rFonts w:ascii="Trebuchet MS"/>
                <w:sz w:val="20"/>
              </w:rPr>
              <w:t>July</w:t>
            </w:r>
            <w:r>
              <w:rPr>
                <w:rFonts w:ascii="Trebuchet MS"/>
                <w:spacing w:val="-3"/>
                <w:sz w:val="20"/>
              </w:rPr>
              <w:t> </w:t>
            </w:r>
            <w:r>
              <w:rPr>
                <w:rFonts w:ascii="Trebuchet MS"/>
                <w:spacing w:val="-4"/>
                <w:sz w:val="20"/>
              </w:rPr>
              <w:t>2020</w:t>
            </w:r>
          </w:p>
        </w:tc>
      </w:tr>
      <w:tr>
        <w:trPr>
          <w:trHeight w:val="265" w:hRule="atLeast"/>
        </w:trPr>
        <w:tc>
          <w:tcPr>
            <w:tcW w:w="6776" w:type="dxa"/>
          </w:tcPr>
          <w:p>
            <w:pPr>
              <w:pStyle w:val="TableParagraph"/>
              <w:rPr>
                <w:rFonts w:ascii="Times New Roman"/>
                <w:sz w:val="18"/>
              </w:rPr>
            </w:pPr>
          </w:p>
        </w:tc>
        <w:tc>
          <w:tcPr>
            <w:tcW w:w="2104" w:type="dxa"/>
          </w:tcPr>
          <w:p>
            <w:pPr>
              <w:pStyle w:val="TableParagraph"/>
              <w:tabs>
                <w:tab w:pos="883" w:val="left" w:leader="none"/>
              </w:tabs>
              <w:spacing w:line="216" w:lineRule="exact" w:before="28"/>
              <w:ind w:right="188"/>
              <w:jc w:val="right"/>
              <w:rPr>
                <w:rFonts w:ascii="Trebuchet MS"/>
                <w:b/>
                <w:sz w:val="20"/>
              </w:rPr>
            </w:pPr>
            <w:r>
              <w:rPr>
                <w:rFonts w:ascii="Trebuchet MS"/>
                <w:b/>
                <w:spacing w:val="-2"/>
                <w:sz w:val="20"/>
              </w:rPr>
              <w:t>Group</w:t>
            </w:r>
            <w:r>
              <w:rPr>
                <w:rFonts w:ascii="Trebuchet MS"/>
                <w:b/>
                <w:sz w:val="20"/>
              </w:rPr>
              <w:tab/>
            </w:r>
            <w:r>
              <w:rPr>
                <w:rFonts w:ascii="Trebuchet MS"/>
                <w:b/>
                <w:spacing w:val="-2"/>
                <w:sz w:val="20"/>
              </w:rPr>
              <w:t>Central</w:t>
            </w:r>
          </w:p>
        </w:tc>
        <w:tc>
          <w:tcPr>
            <w:tcW w:w="1930" w:type="dxa"/>
          </w:tcPr>
          <w:p>
            <w:pPr>
              <w:pStyle w:val="TableParagraph"/>
              <w:tabs>
                <w:tab w:pos="931" w:val="left" w:leader="none"/>
              </w:tabs>
              <w:spacing w:line="216" w:lineRule="exact" w:before="28"/>
              <w:ind w:right="174"/>
              <w:jc w:val="right"/>
              <w:rPr>
                <w:rFonts w:ascii="Trebuchet MS"/>
                <w:sz w:val="20"/>
              </w:rPr>
            </w:pPr>
            <w:r>
              <w:rPr>
                <w:rFonts w:ascii="Trebuchet MS"/>
                <w:spacing w:val="-2"/>
                <w:sz w:val="20"/>
              </w:rPr>
              <w:t>Group</w:t>
            </w:r>
            <w:r>
              <w:rPr>
                <w:rFonts w:ascii="Trebuchet MS"/>
                <w:sz w:val="20"/>
              </w:rPr>
              <w:tab/>
            </w:r>
            <w:r>
              <w:rPr>
                <w:rFonts w:ascii="Trebuchet MS"/>
                <w:spacing w:val="-2"/>
                <w:sz w:val="20"/>
              </w:rPr>
              <w:t>Central</w:t>
            </w:r>
          </w:p>
        </w:tc>
      </w:tr>
      <w:tr>
        <w:trPr>
          <w:trHeight w:val="480" w:hRule="atLeast"/>
        </w:trPr>
        <w:tc>
          <w:tcPr>
            <w:tcW w:w="6776" w:type="dxa"/>
          </w:tcPr>
          <w:p>
            <w:pPr>
              <w:pStyle w:val="TableParagraph"/>
              <w:rPr>
                <w:rFonts w:ascii="Times New Roman"/>
                <w:sz w:val="18"/>
              </w:rPr>
            </w:pPr>
          </w:p>
        </w:tc>
        <w:tc>
          <w:tcPr>
            <w:tcW w:w="2104" w:type="dxa"/>
          </w:tcPr>
          <w:p>
            <w:pPr>
              <w:pStyle w:val="TableParagraph"/>
              <w:tabs>
                <w:tab w:pos="947" w:val="left" w:leader="none"/>
              </w:tabs>
              <w:spacing w:before="3"/>
              <w:ind w:right="164"/>
              <w:jc w:val="right"/>
              <w:rPr>
                <w:rFonts w:ascii="Trebuchet MS" w:hAnsi="Trebuchet MS"/>
                <w:sz w:val="20"/>
              </w:rPr>
            </w:pPr>
            <w:r>
              <w:rPr>
                <w:rFonts w:ascii="Trebuchet MS" w:hAnsi="Trebuchet MS"/>
                <w:spacing w:val="-2"/>
                <w:sz w:val="20"/>
              </w:rPr>
              <w:t>£'000</w:t>
            </w:r>
            <w:r>
              <w:rPr>
                <w:rFonts w:ascii="Trebuchet MS" w:hAnsi="Trebuchet MS"/>
                <w:sz w:val="20"/>
              </w:rPr>
              <w:tab/>
            </w:r>
            <w:r>
              <w:rPr>
                <w:rFonts w:ascii="Trebuchet MS" w:hAnsi="Trebuchet MS"/>
                <w:spacing w:val="-2"/>
                <w:sz w:val="20"/>
              </w:rPr>
              <w:t>£'000</w:t>
            </w:r>
          </w:p>
        </w:tc>
        <w:tc>
          <w:tcPr>
            <w:tcW w:w="1930" w:type="dxa"/>
          </w:tcPr>
          <w:p>
            <w:pPr>
              <w:pStyle w:val="TableParagraph"/>
              <w:tabs>
                <w:tab w:pos="1007" w:val="left" w:leader="none"/>
              </w:tabs>
              <w:spacing w:before="3"/>
              <w:ind w:right="106"/>
              <w:jc w:val="right"/>
              <w:rPr>
                <w:rFonts w:ascii="Trebuchet MS" w:hAnsi="Trebuchet MS"/>
                <w:sz w:val="20"/>
              </w:rPr>
            </w:pPr>
            <w:r>
              <w:rPr>
                <w:rFonts w:ascii="Trebuchet MS" w:hAnsi="Trebuchet MS"/>
                <w:spacing w:val="-2"/>
                <w:sz w:val="20"/>
              </w:rPr>
              <w:t>£'000</w:t>
            </w:r>
            <w:r>
              <w:rPr>
                <w:rFonts w:ascii="Trebuchet MS" w:hAnsi="Trebuchet MS"/>
                <w:sz w:val="20"/>
              </w:rPr>
              <w:tab/>
            </w:r>
            <w:r>
              <w:rPr>
                <w:rFonts w:ascii="Trebuchet MS" w:hAnsi="Trebuchet MS"/>
                <w:spacing w:val="-2"/>
                <w:sz w:val="20"/>
              </w:rPr>
              <w:t>£'000</w:t>
            </w:r>
          </w:p>
        </w:tc>
      </w:tr>
      <w:tr>
        <w:trPr>
          <w:trHeight w:val="480" w:hRule="atLeast"/>
        </w:trPr>
        <w:tc>
          <w:tcPr>
            <w:tcW w:w="6776" w:type="dxa"/>
          </w:tcPr>
          <w:p>
            <w:pPr>
              <w:pStyle w:val="TableParagraph"/>
              <w:spacing w:before="11"/>
              <w:rPr>
                <w:rFonts w:ascii="Trebuchet MS"/>
                <w:i/>
                <w:sz w:val="20"/>
              </w:rPr>
            </w:pPr>
          </w:p>
          <w:p>
            <w:pPr>
              <w:pStyle w:val="TableParagraph"/>
              <w:spacing w:line="216" w:lineRule="exact"/>
              <w:ind w:left="379"/>
              <w:rPr>
                <w:rFonts w:ascii="Trebuchet MS"/>
                <w:b/>
                <w:sz w:val="20"/>
              </w:rPr>
            </w:pPr>
            <w:r>
              <w:rPr>
                <w:rFonts w:ascii="Trebuchet MS"/>
                <w:b/>
                <w:sz w:val="20"/>
              </w:rPr>
              <w:t>Represented</w:t>
            </w:r>
            <w:r>
              <w:rPr>
                <w:rFonts w:ascii="Trebuchet MS"/>
                <w:b/>
                <w:spacing w:val="-14"/>
                <w:sz w:val="20"/>
              </w:rPr>
              <w:t> </w:t>
            </w:r>
            <w:r>
              <w:rPr>
                <w:rFonts w:ascii="Trebuchet MS"/>
                <w:b/>
                <w:spacing w:val="-5"/>
                <w:sz w:val="20"/>
              </w:rPr>
              <w:t>by:</w:t>
            </w:r>
          </w:p>
        </w:tc>
        <w:tc>
          <w:tcPr>
            <w:tcW w:w="2104" w:type="dxa"/>
          </w:tcPr>
          <w:p>
            <w:pPr>
              <w:pStyle w:val="TableParagraph"/>
              <w:rPr>
                <w:rFonts w:ascii="Times New Roman"/>
                <w:sz w:val="18"/>
              </w:rPr>
            </w:pPr>
          </w:p>
        </w:tc>
        <w:tc>
          <w:tcPr>
            <w:tcW w:w="1930" w:type="dxa"/>
          </w:tcPr>
          <w:p>
            <w:pPr>
              <w:pStyle w:val="TableParagraph"/>
              <w:rPr>
                <w:rFonts w:ascii="Times New Roman"/>
                <w:sz w:val="18"/>
              </w:rPr>
            </w:pPr>
          </w:p>
        </w:tc>
      </w:tr>
      <w:tr>
        <w:trPr>
          <w:trHeight w:val="240" w:hRule="atLeast"/>
        </w:trPr>
        <w:tc>
          <w:tcPr>
            <w:tcW w:w="6776" w:type="dxa"/>
          </w:tcPr>
          <w:p>
            <w:pPr>
              <w:pStyle w:val="TableParagraph"/>
              <w:spacing w:line="216" w:lineRule="exact" w:before="3"/>
              <w:ind w:left="379"/>
              <w:rPr>
                <w:rFonts w:ascii="Trebuchet MS"/>
                <w:sz w:val="20"/>
              </w:rPr>
            </w:pPr>
            <w:r>
              <w:rPr>
                <w:rFonts w:ascii="Trebuchet MS"/>
                <w:sz w:val="20"/>
              </w:rPr>
              <w:t>Endowment</w:t>
            </w:r>
            <w:r>
              <w:rPr>
                <w:rFonts w:ascii="Trebuchet MS"/>
                <w:spacing w:val="-9"/>
                <w:sz w:val="20"/>
              </w:rPr>
              <w:t> </w:t>
            </w:r>
            <w:r>
              <w:rPr>
                <w:rFonts w:ascii="Trebuchet MS"/>
                <w:sz w:val="20"/>
              </w:rPr>
              <w:t>comprehensive</w:t>
            </w:r>
            <w:r>
              <w:rPr>
                <w:rFonts w:ascii="Trebuchet MS"/>
                <w:spacing w:val="-9"/>
                <w:sz w:val="20"/>
              </w:rPr>
              <w:t> </w:t>
            </w:r>
            <w:r>
              <w:rPr>
                <w:rFonts w:ascii="Trebuchet MS"/>
                <w:sz w:val="20"/>
              </w:rPr>
              <w:t>income</w:t>
            </w:r>
            <w:r>
              <w:rPr>
                <w:rFonts w:ascii="Trebuchet MS"/>
                <w:spacing w:val="-8"/>
                <w:sz w:val="20"/>
              </w:rPr>
              <w:t> </w:t>
            </w:r>
            <w:r>
              <w:rPr>
                <w:rFonts w:ascii="Trebuchet MS"/>
                <w:sz w:val="20"/>
              </w:rPr>
              <w:t>/</w:t>
            </w:r>
            <w:r>
              <w:rPr>
                <w:rFonts w:ascii="Trebuchet MS"/>
                <w:spacing w:val="-5"/>
                <w:sz w:val="20"/>
              </w:rPr>
              <w:t> </w:t>
            </w:r>
            <w:r>
              <w:rPr>
                <w:rFonts w:ascii="Trebuchet MS"/>
                <w:sz w:val="20"/>
              </w:rPr>
              <w:t>(expenditure)</w:t>
            </w:r>
            <w:r>
              <w:rPr>
                <w:rFonts w:ascii="Trebuchet MS"/>
                <w:spacing w:val="-7"/>
                <w:sz w:val="20"/>
              </w:rPr>
              <w:t> </w:t>
            </w:r>
            <w:r>
              <w:rPr>
                <w:rFonts w:ascii="Trebuchet MS"/>
                <w:sz w:val="20"/>
              </w:rPr>
              <w:t>for</w:t>
            </w:r>
            <w:r>
              <w:rPr>
                <w:rFonts w:ascii="Trebuchet MS"/>
                <w:spacing w:val="-8"/>
                <w:sz w:val="20"/>
              </w:rPr>
              <w:t> </w:t>
            </w:r>
            <w:r>
              <w:rPr>
                <w:rFonts w:ascii="Trebuchet MS"/>
                <w:sz w:val="20"/>
              </w:rPr>
              <w:t>the</w:t>
            </w:r>
            <w:r>
              <w:rPr>
                <w:rFonts w:ascii="Trebuchet MS"/>
                <w:spacing w:val="-10"/>
                <w:sz w:val="20"/>
              </w:rPr>
              <w:t> </w:t>
            </w:r>
            <w:r>
              <w:rPr>
                <w:rFonts w:ascii="Trebuchet MS"/>
                <w:spacing w:val="-4"/>
                <w:sz w:val="20"/>
              </w:rPr>
              <w:t>year</w:t>
            </w:r>
          </w:p>
        </w:tc>
        <w:tc>
          <w:tcPr>
            <w:tcW w:w="2104" w:type="dxa"/>
          </w:tcPr>
          <w:p>
            <w:pPr>
              <w:pStyle w:val="TableParagraph"/>
              <w:tabs>
                <w:tab w:pos="947" w:val="left" w:leader="none"/>
              </w:tabs>
              <w:spacing w:line="216" w:lineRule="exact" w:before="3"/>
              <w:ind w:right="163"/>
              <w:jc w:val="right"/>
              <w:rPr>
                <w:rFonts w:ascii="Trebuchet MS"/>
                <w:b/>
                <w:sz w:val="20"/>
              </w:rPr>
            </w:pPr>
            <w:r>
              <w:rPr>
                <w:rFonts w:ascii="Trebuchet MS"/>
                <w:b/>
                <w:spacing w:val="-5"/>
                <w:sz w:val="20"/>
              </w:rPr>
              <w:t>47</w:t>
            </w:r>
            <w:r>
              <w:rPr>
                <w:rFonts w:ascii="Trebuchet MS"/>
                <w:b/>
                <w:sz w:val="20"/>
              </w:rPr>
              <w:tab/>
            </w:r>
            <w:r>
              <w:rPr>
                <w:rFonts w:ascii="Trebuchet MS"/>
                <w:b/>
                <w:spacing w:val="-5"/>
                <w:sz w:val="20"/>
              </w:rPr>
              <w:t>47</w:t>
            </w:r>
          </w:p>
        </w:tc>
        <w:tc>
          <w:tcPr>
            <w:tcW w:w="1930" w:type="dxa"/>
          </w:tcPr>
          <w:p>
            <w:pPr>
              <w:pStyle w:val="TableParagraph"/>
              <w:tabs>
                <w:tab w:pos="1007" w:val="left" w:leader="none"/>
              </w:tabs>
              <w:spacing w:line="216" w:lineRule="exact" w:before="3"/>
              <w:ind w:right="106"/>
              <w:jc w:val="right"/>
              <w:rPr>
                <w:rFonts w:ascii="Trebuchet MS"/>
                <w:sz w:val="20"/>
              </w:rPr>
            </w:pPr>
            <w:r>
              <w:rPr>
                <w:rFonts w:ascii="Trebuchet MS"/>
                <w:spacing w:val="-4"/>
                <w:sz w:val="20"/>
              </w:rPr>
              <w:t>(22)</w:t>
            </w:r>
            <w:r>
              <w:rPr>
                <w:rFonts w:ascii="Trebuchet MS"/>
                <w:sz w:val="20"/>
              </w:rPr>
              <w:tab/>
            </w:r>
            <w:r>
              <w:rPr>
                <w:rFonts w:ascii="Trebuchet MS"/>
                <w:spacing w:val="-4"/>
                <w:sz w:val="20"/>
              </w:rPr>
              <w:t>(22)</w:t>
            </w:r>
          </w:p>
        </w:tc>
      </w:tr>
      <w:tr>
        <w:trPr>
          <w:trHeight w:val="235" w:hRule="atLeast"/>
        </w:trPr>
        <w:tc>
          <w:tcPr>
            <w:tcW w:w="6776" w:type="dxa"/>
          </w:tcPr>
          <w:p>
            <w:pPr>
              <w:pStyle w:val="TableParagraph"/>
              <w:spacing w:line="212" w:lineRule="exact" w:before="3"/>
              <w:ind w:left="379"/>
              <w:rPr>
                <w:rFonts w:ascii="Trebuchet MS"/>
                <w:sz w:val="20"/>
              </w:rPr>
            </w:pPr>
            <w:r>
              <w:rPr>
                <w:rFonts w:ascii="Trebuchet MS"/>
                <w:sz w:val="20"/>
              </w:rPr>
              <w:t>Restricted</w:t>
            </w:r>
            <w:r>
              <w:rPr>
                <w:rFonts w:ascii="Trebuchet MS"/>
                <w:spacing w:val="-9"/>
                <w:sz w:val="20"/>
              </w:rPr>
              <w:t> </w:t>
            </w:r>
            <w:r>
              <w:rPr>
                <w:rFonts w:ascii="Trebuchet MS"/>
                <w:sz w:val="20"/>
              </w:rPr>
              <w:t>comprehensive</w:t>
            </w:r>
            <w:r>
              <w:rPr>
                <w:rFonts w:ascii="Trebuchet MS"/>
                <w:spacing w:val="-9"/>
                <w:sz w:val="20"/>
              </w:rPr>
              <w:t> </w:t>
            </w:r>
            <w:r>
              <w:rPr>
                <w:rFonts w:ascii="Trebuchet MS"/>
                <w:sz w:val="20"/>
              </w:rPr>
              <w:t>income</w:t>
            </w:r>
            <w:r>
              <w:rPr>
                <w:rFonts w:ascii="Trebuchet MS"/>
                <w:spacing w:val="-8"/>
                <w:sz w:val="20"/>
              </w:rPr>
              <w:t> </w:t>
            </w:r>
            <w:r>
              <w:rPr>
                <w:rFonts w:ascii="Trebuchet MS"/>
                <w:sz w:val="20"/>
              </w:rPr>
              <w:t>for</w:t>
            </w:r>
            <w:r>
              <w:rPr>
                <w:rFonts w:ascii="Trebuchet MS"/>
                <w:spacing w:val="-8"/>
                <w:sz w:val="20"/>
              </w:rPr>
              <w:t> </w:t>
            </w:r>
            <w:r>
              <w:rPr>
                <w:rFonts w:ascii="Trebuchet MS"/>
                <w:sz w:val="20"/>
              </w:rPr>
              <w:t>the</w:t>
            </w:r>
            <w:r>
              <w:rPr>
                <w:rFonts w:ascii="Trebuchet MS"/>
                <w:spacing w:val="-6"/>
                <w:sz w:val="20"/>
              </w:rPr>
              <w:t> </w:t>
            </w:r>
            <w:r>
              <w:rPr>
                <w:rFonts w:ascii="Trebuchet MS"/>
                <w:spacing w:val="-4"/>
                <w:sz w:val="20"/>
              </w:rPr>
              <w:t>year</w:t>
            </w:r>
          </w:p>
        </w:tc>
        <w:tc>
          <w:tcPr>
            <w:tcW w:w="2104" w:type="dxa"/>
          </w:tcPr>
          <w:p>
            <w:pPr>
              <w:pStyle w:val="TableParagraph"/>
              <w:tabs>
                <w:tab w:pos="947" w:val="left" w:leader="none"/>
              </w:tabs>
              <w:spacing w:line="212" w:lineRule="exact" w:before="3"/>
              <w:ind w:right="161"/>
              <w:jc w:val="right"/>
              <w:rPr>
                <w:rFonts w:ascii="Trebuchet MS"/>
                <w:b/>
                <w:sz w:val="20"/>
              </w:rPr>
            </w:pPr>
            <w:r>
              <w:rPr>
                <w:rFonts w:ascii="Trebuchet MS"/>
                <w:b/>
                <w:spacing w:val="-5"/>
                <w:sz w:val="20"/>
              </w:rPr>
              <w:t>151</w:t>
            </w:r>
            <w:r>
              <w:rPr>
                <w:rFonts w:ascii="Trebuchet MS"/>
                <w:b/>
                <w:sz w:val="20"/>
              </w:rPr>
              <w:tab/>
            </w:r>
            <w:r>
              <w:rPr>
                <w:rFonts w:ascii="Trebuchet MS"/>
                <w:b/>
                <w:spacing w:val="-5"/>
                <w:sz w:val="20"/>
              </w:rPr>
              <w:t>151</w:t>
            </w:r>
          </w:p>
        </w:tc>
        <w:tc>
          <w:tcPr>
            <w:tcW w:w="1930" w:type="dxa"/>
          </w:tcPr>
          <w:p>
            <w:pPr>
              <w:pStyle w:val="TableParagraph"/>
              <w:tabs>
                <w:tab w:pos="1007" w:val="left" w:leader="none"/>
              </w:tabs>
              <w:spacing w:line="212" w:lineRule="exact" w:before="3"/>
              <w:ind w:right="104"/>
              <w:jc w:val="right"/>
              <w:rPr>
                <w:rFonts w:ascii="Trebuchet MS"/>
                <w:sz w:val="20"/>
              </w:rPr>
            </w:pPr>
            <w:r>
              <w:rPr>
                <w:rFonts w:ascii="Trebuchet MS"/>
                <w:spacing w:val="-5"/>
                <w:sz w:val="20"/>
              </w:rPr>
              <w:t>27</w:t>
            </w:r>
            <w:r>
              <w:rPr>
                <w:rFonts w:ascii="Trebuchet MS"/>
                <w:sz w:val="20"/>
              </w:rPr>
              <w:tab/>
            </w:r>
            <w:r>
              <w:rPr>
                <w:rFonts w:ascii="Trebuchet MS"/>
                <w:spacing w:val="-5"/>
                <w:sz w:val="20"/>
              </w:rPr>
              <w:t>27</w:t>
            </w:r>
          </w:p>
        </w:tc>
      </w:tr>
    </w:tbl>
    <w:p>
      <w:pPr>
        <w:tabs>
          <w:tab w:pos="6811" w:val="left" w:leader="none"/>
          <w:tab w:pos="7190" w:val="left" w:leader="none"/>
          <w:tab w:pos="8138" w:val="left" w:leader="none"/>
          <w:tab w:pos="9165" w:val="left" w:leader="none"/>
          <w:tab w:pos="10173" w:val="left" w:leader="none"/>
        </w:tabs>
        <w:spacing w:before="9"/>
        <w:ind w:left="492" w:right="0" w:firstLine="0"/>
        <w:jc w:val="left"/>
        <w:rPr>
          <w:rFonts w:ascii="Trebuchet MS"/>
          <w:sz w:val="20"/>
        </w:rPr>
      </w:pPr>
      <w:r>
        <w:rPr>
          <w:rFonts w:ascii="Trebuchet MS"/>
          <w:sz w:val="20"/>
        </w:rPr>
        <w:t>Unrestricted</w:t>
      </w:r>
      <w:r>
        <w:rPr>
          <w:rFonts w:ascii="Trebuchet MS"/>
          <w:spacing w:val="-15"/>
          <w:sz w:val="20"/>
        </w:rPr>
        <w:t> </w:t>
      </w:r>
      <w:r>
        <w:rPr>
          <w:rFonts w:ascii="Trebuchet MS"/>
          <w:sz w:val="20"/>
        </w:rPr>
        <w:t>comprehensive</w:t>
      </w:r>
      <w:r>
        <w:rPr>
          <w:rFonts w:ascii="Trebuchet MS"/>
          <w:spacing w:val="-14"/>
          <w:sz w:val="20"/>
        </w:rPr>
        <w:t> </w:t>
      </w:r>
      <w:r>
        <w:rPr>
          <w:rFonts w:ascii="Trebuchet MS"/>
          <w:spacing w:val="-2"/>
          <w:sz w:val="20"/>
        </w:rPr>
        <w:t>(expenditure)</w:t>
      </w:r>
      <w:r>
        <w:rPr>
          <w:rFonts w:ascii="Trebuchet MS"/>
          <w:sz w:val="20"/>
        </w:rPr>
        <w:tab/>
      </w:r>
      <w:r>
        <w:rPr>
          <w:rFonts w:ascii="Trebuchet MS"/>
          <w:b/>
          <w:sz w:val="20"/>
          <w:u w:val="single"/>
        </w:rPr>
        <w:tab/>
      </w:r>
      <w:r>
        <w:rPr>
          <w:rFonts w:ascii="Trebuchet MS"/>
          <w:b/>
          <w:spacing w:val="-2"/>
          <w:sz w:val="20"/>
          <w:u w:val="single"/>
        </w:rPr>
        <w:t>(1,665)</w:t>
      </w:r>
      <w:r>
        <w:rPr>
          <w:rFonts w:ascii="Trebuchet MS"/>
          <w:b/>
          <w:sz w:val="20"/>
          <w:u w:val="single"/>
        </w:rPr>
        <w:tab/>
      </w:r>
      <w:r>
        <w:rPr>
          <w:rFonts w:ascii="Trebuchet MS"/>
          <w:b/>
          <w:spacing w:val="-2"/>
          <w:sz w:val="20"/>
          <w:u w:val="single"/>
        </w:rPr>
        <w:t>(1,660)</w:t>
      </w:r>
      <w:r>
        <w:rPr>
          <w:rFonts w:ascii="Trebuchet MS"/>
          <w:b/>
          <w:sz w:val="20"/>
          <w:u w:val="single"/>
        </w:rPr>
        <w:tab/>
      </w:r>
      <w:r>
        <w:rPr>
          <w:rFonts w:ascii="Trebuchet MS"/>
          <w:spacing w:val="-2"/>
          <w:sz w:val="20"/>
          <w:u w:val="single"/>
        </w:rPr>
        <w:t>(4,815)</w:t>
      </w:r>
      <w:r>
        <w:rPr>
          <w:rFonts w:ascii="Trebuchet MS"/>
          <w:sz w:val="20"/>
          <w:u w:val="single"/>
        </w:rPr>
        <w:tab/>
      </w:r>
      <w:r>
        <w:rPr>
          <w:rFonts w:ascii="Trebuchet MS"/>
          <w:spacing w:val="-2"/>
          <w:sz w:val="20"/>
          <w:u w:val="single"/>
        </w:rPr>
        <w:t>(4,795)</w:t>
      </w:r>
      <w:r>
        <w:rPr>
          <w:rFonts w:ascii="Trebuchet MS"/>
          <w:spacing w:val="80"/>
          <w:sz w:val="20"/>
          <w:u w:val="single"/>
        </w:rPr>
        <w:t> </w:t>
      </w:r>
    </w:p>
    <w:p>
      <w:pPr>
        <w:tabs>
          <w:tab w:pos="6811" w:val="left" w:leader="none"/>
          <w:tab w:pos="7190" w:val="left" w:leader="none"/>
          <w:tab w:pos="8138" w:val="left" w:leader="none"/>
          <w:tab w:pos="9117" w:val="left" w:leader="none"/>
          <w:tab w:pos="10125" w:val="left" w:leader="none"/>
        </w:tabs>
        <w:spacing w:before="20"/>
        <w:ind w:left="492" w:right="0" w:firstLine="0"/>
        <w:jc w:val="left"/>
        <w:rPr>
          <w:rFonts w:ascii="Trebuchet MS"/>
          <w:b/>
          <w:sz w:val="20"/>
        </w:rPr>
      </w:pPr>
      <w:r>
        <w:rPr>
          <w:rFonts w:ascii="Trebuchet MS"/>
          <w:sz w:val="20"/>
        </w:rPr>
        <w:t>Attributable</w:t>
      </w:r>
      <w:r>
        <w:rPr>
          <w:rFonts w:ascii="Trebuchet MS"/>
          <w:spacing w:val="-7"/>
          <w:sz w:val="20"/>
        </w:rPr>
        <w:t> </w:t>
      </w:r>
      <w:r>
        <w:rPr>
          <w:rFonts w:ascii="Trebuchet MS"/>
          <w:sz w:val="20"/>
        </w:rPr>
        <w:t>to</w:t>
      </w:r>
      <w:r>
        <w:rPr>
          <w:rFonts w:ascii="Trebuchet MS"/>
          <w:spacing w:val="-5"/>
          <w:sz w:val="20"/>
        </w:rPr>
        <w:t> </w:t>
      </w:r>
      <w:r>
        <w:rPr>
          <w:rFonts w:ascii="Trebuchet MS"/>
          <w:sz w:val="20"/>
        </w:rPr>
        <w:t>Group</w:t>
      </w:r>
      <w:r>
        <w:rPr>
          <w:rFonts w:ascii="Trebuchet MS"/>
          <w:spacing w:val="-6"/>
          <w:sz w:val="20"/>
        </w:rPr>
        <w:t> </w:t>
      </w:r>
      <w:r>
        <w:rPr>
          <w:rFonts w:ascii="Trebuchet MS"/>
          <w:sz w:val="20"/>
        </w:rPr>
        <w:t>and</w:t>
      </w:r>
      <w:r>
        <w:rPr>
          <w:rFonts w:ascii="Trebuchet MS"/>
          <w:spacing w:val="-4"/>
          <w:sz w:val="20"/>
        </w:rPr>
        <w:t> </w:t>
      </w:r>
      <w:r>
        <w:rPr>
          <w:rFonts w:ascii="Trebuchet MS"/>
          <w:spacing w:val="-2"/>
          <w:sz w:val="20"/>
        </w:rPr>
        <w:t>Central</w:t>
      </w:r>
      <w:r>
        <w:rPr>
          <w:rFonts w:ascii="Trebuchet MS"/>
          <w:sz w:val="20"/>
        </w:rPr>
        <w:tab/>
      </w:r>
      <w:r>
        <w:rPr>
          <w:rFonts w:ascii="Trebuchet MS"/>
          <w:b/>
          <w:sz w:val="20"/>
          <w:u w:val="double"/>
        </w:rPr>
        <w:tab/>
      </w:r>
      <w:r>
        <w:rPr>
          <w:rFonts w:ascii="Trebuchet MS"/>
          <w:b/>
          <w:spacing w:val="-2"/>
          <w:sz w:val="20"/>
          <w:u w:val="double"/>
        </w:rPr>
        <w:t>(1,467)</w:t>
      </w:r>
      <w:r>
        <w:rPr>
          <w:rFonts w:ascii="Trebuchet MS"/>
          <w:b/>
          <w:sz w:val="20"/>
          <w:u w:val="double"/>
        </w:rPr>
        <w:tab/>
      </w:r>
      <w:r>
        <w:rPr>
          <w:rFonts w:ascii="Trebuchet MS"/>
          <w:b/>
          <w:spacing w:val="-2"/>
          <w:sz w:val="20"/>
          <w:u w:val="double"/>
        </w:rPr>
        <w:t>(1,462)</w:t>
      </w:r>
      <w:r>
        <w:rPr>
          <w:rFonts w:ascii="Trebuchet MS"/>
          <w:b/>
          <w:sz w:val="20"/>
          <w:u w:val="double"/>
        </w:rPr>
        <w:tab/>
      </w:r>
      <w:r>
        <w:rPr>
          <w:rFonts w:ascii="Trebuchet MS"/>
          <w:b/>
          <w:spacing w:val="-2"/>
          <w:sz w:val="20"/>
          <w:u w:val="double"/>
        </w:rPr>
        <w:t>(4,810)</w:t>
      </w:r>
      <w:r>
        <w:rPr>
          <w:rFonts w:ascii="Trebuchet MS"/>
          <w:b/>
          <w:sz w:val="20"/>
          <w:u w:val="double"/>
        </w:rPr>
        <w:tab/>
      </w:r>
      <w:r>
        <w:rPr>
          <w:rFonts w:ascii="Trebuchet MS"/>
          <w:b/>
          <w:spacing w:val="-2"/>
          <w:sz w:val="20"/>
          <w:u w:val="double"/>
        </w:rPr>
        <w:t>(4,790)</w:t>
      </w:r>
      <w:r>
        <w:rPr>
          <w:rFonts w:ascii="Trebuchet MS"/>
          <w:b/>
          <w:spacing w:val="80"/>
          <w:sz w:val="20"/>
          <w:u w:val="double"/>
        </w:rPr>
        <w:t> </w:t>
      </w:r>
    </w:p>
    <w:p>
      <w:pPr>
        <w:pStyle w:val="BodyText"/>
        <w:rPr>
          <w:rFonts w:ascii="Trebuchet MS"/>
          <w:b/>
        </w:rPr>
      </w:pPr>
    </w:p>
    <w:p>
      <w:pPr>
        <w:pStyle w:val="BodyText"/>
        <w:spacing w:before="11"/>
        <w:rPr>
          <w:rFonts w:ascii="Trebuchet MS"/>
          <w:b/>
          <w:sz w:val="15"/>
        </w:rPr>
      </w:pPr>
    </w:p>
    <w:p>
      <w:pPr>
        <w:pStyle w:val="Heading6"/>
        <w:spacing w:before="99"/>
        <w:ind w:left="492"/>
      </w:pPr>
      <w:r>
        <w:rPr/>
        <w:t>(Deficit)/Surplus</w:t>
      </w:r>
      <w:r>
        <w:rPr>
          <w:spacing w:val="-10"/>
        </w:rPr>
        <w:t> </w:t>
      </w:r>
      <w:r>
        <w:rPr/>
        <w:t>for</w:t>
      </w:r>
      <w:r>
        <w:rPr>
          <w:spacing w:val="-11"/>
        </w:rPr>
        <w:t> </w:t>
      </w:r>
      <w:r>
        <w:rPr/>
        <w:t>the</w:t>
      </w:r>
      <w:r>
        <w:rPr>
          <w:spacing w:val="-8"/>
        </w:rPr>
        <w:t> </w:t>
      </w:r>
      <w:r>
        <w:rPr/>
        <w:t>year</w:t>
      </w:r>
      <w:r>
        <w:rPr>
          <w:spacing w:val="-11"/>
        </w:rPr>
        <w:t> </w:t>
      </w:r>
      <w:r>
        <w:rPr/>
        <w:t>attributable</w:t>
      </w:r>
      <w:r>
        <w:rPr>
          <w:spacing w:val="-9"/>
        </w:rPr>
        <w:t> </w:t>
      </w:r>
      <w:r>
        <w:rPr>
          <w:spacing w:val="-5"/>
        </w:rPr>
        <w:t>to:</w:t>
      </w:r>
    </w:p>
    <w:p>
      <w:pPr>
        <w:tabs>
          <w:tab w:pos="7190" w:val="left" w:leader="none"/>
          <w:tab w:pos="8138" w:val="left" w:leader="none"/>
          <w:tab w:pos="9597" w:val="left" w:leader="none"/>
          <w:tab w:pos="10605" w:val="left" w:leader="none"/>
        </w:tabs>
        <w:spacing w:before="8"/>
        <w:ind w:left="492" w:right="0" w:firstLine="0"/>
        <w:jc w:val="left"/>
        <w:rPr>
          <w:rFonts w:ascii="Trebuchet MS"/>
          <w:sz w:val="20"/>
        </w:rPr>
      </w:pPr>
      <w:r>
        <w:rPr>
          <w:rFonts w:ascii="Trebuchet MS"/>
          <w:sz w:val="20"/>
        </w:rPr>
        <w:t>Group</w:t>
      </w:r>
      <w:r>
        <w:rPr>
          <w:rFonts w:ascii="Trebuchet MS"/>
          <w:spacing w:val="-5"/>
          <w:sz w:val="20"/>
        </w:rPr>
        <w:t> </w:t>
      </w:r>
      <w:r>
        <w:rPr>
          <w:rFonts w:ascii="Trebuchet MS"/>
          <w:sz w:val="20"/>
        </w:rPr>
        <w:t>and</w:t>
      </w:r>
      <w:r>
        <w:rPr>
          <w:rFonts w:ascii="Trebuchet MS"/>
          <w:spacing w:val="-7"/>
          <w:sz w:val="20"/>
        </w:rPr>
        <w:t> </w:t>
      </w:r>
      <w:r>
        <w:rPr>
          <w:rFonts w:ascii="Trebuchet MS"/>
          <w:spacing w:val="-2"/>
          <w:sz w:val="20"/>
        </w:rPr>
        <w:t>Central</w:t>
      </w:r>
      <w:r>
        <w:rPr>
          <w:rFonts w:ascii="Trebuchet MS"/>
          <w:sz w:val="20"/>
        </w:rPr>
        <w:tab/>
      </w:r>
      <w:r>
        <w:rPr>
          <w:rFonts w:ascii="Trebuchet MS"/>
          <w:b/>
          <w:spacing w:val="-2"/>
          <w:sz w:val="20"/>
        </w:rPr>
        <w:t>(1,233)</w:t>
      </w:r>
      <w:r>
        <w:rPr>
          <w:rFonts w:ascii="Trebuchet MS"/>
          <w:b/>
          <w:sz w:val="20"/>
        </w:rPr>
        <w:tab/>
      </w:r>
      <w:r>
        <w:rPr>
          <w:rFonts w:ascii="Trebuchet MS"/>
          <w:b/>
          <w:spacing w:val="-2"/>
          <w:sz w:val="20"/>
        </w:rPr>
        <w:t>(1,228)</w:t>
      </w:r>
      <w:r>
        <w:rPr>
          <w:rFonts w:ascii="Trebuchet MS"/>
          <w:b/>
          <w:sz w:val="20"/>
        </w:rPr>
        <w:tab/>
      </w:r>
      <w:r>
        <w:rPr>
          <w:rFonts w:ascii="Trebuchet MS"/>
          <w:spacing w:val="-5"/>
          <w:sz w:val="20"/>
        </w:rPr>
        <w:t>68</w:t>
      </w:r>
      <w:r>
        <w:rPr>
          <w:rFonts w:ascii="Trebuchet MS"/>
          <w:sz w:val="20"/>
        </w:rPr>
        <w:tab/>
      </w:r>
      <w:r>
        <w:rPr>
          <w:rFonts w:ascii="Trebuchet MS"/>
          <w:spacing w:val="-5"/>
          <w:sz w:val="20"/>
        </w:rPr>
        <w:t>88</w:t>
      </w:r>
    </w:p>
    <w:p>
      <w:pPr>
        <w:pStyle w:val="BodyText"/>
        <w:rPr>
          <w:rFonts w:ascii="Trebuchet MS"/>
          <w:sz w:val="22"/>
        </w:rPr>
      </w:pPr>
    </w:p>
    <w:p>
      <w:pPr>
        <w:pStyle w:val="BodyText"/>
        <w:rPr>
          <w:rFonts w:ascii="Trebuchet MS"/>
          <w:sz w:val="22"/>
        </w:rPr>
      </w:pPr>
    </w:p>
    <w:p>
      <w:pPr>
        <w:pStyle w:val="BodyText"/>
        <w:rPr>
          <w:rFonts w:ascii="Trebuchet MS"/>
          <w:sz w:val="22"/>
        </w:rPr>
      </w:pPr>
    </w:p>
    <w:p>
      <w:pPr>
        <w:pStyle w:val="BodyText"/>
        <w:spacing w:before="7"/>
        <w:rPr>
          <w:rFonts w:ascii="Trebuchet MS"/>
        </w:rPr>
      </w:pPr>
    </w:p>
    <w:p>
      <w:pPr>
        <w:pStyle w:val="BodyText"/>
        <w:spacing w:before="1"/>
        <w:ind w:left="396" w:right="1407"/>
        <w:jc w:val="both"/>
        <w:rPr>
          <w:rFonts w:ascii="Trebuchet MS"/>
        </w:rPr>
      </w:pPr>
      <w:r>
        <w:rPr>
          <w:rFonts w:ascii="Trebuchet MS"/>
        </w:rPr>
        <w:t>The following items relating to market revaluations until allocated in the statement of recognised gains and losses (SORP 2007) are now shown on the consolidated statement of comprehensive income and expenditure (SORP 2015):</w:t>
      </w:r>
    </w:p>
    <w:p>
      <w:pPr>
        <w:pStyle w:val="BodyText"/>
        <w:rPr>
          <w:rFonts w:ascii="Trebuchet MS"/>
          <w:sz w:val="22"/>
        </w:rPr>
      </w:pPr>
    </w:p>
    <w:p>
      <w:pPr>
        <w:pStyle w:val="BodyText"/>
        <w:rPr>
          <w:rFonts w:ascii="Trebuchet MS"/>
          <w:sz w:val="22"/>
        </w:rPr>
      </w:pPr>
    </w:p>
    <w:p>
      <w:pPr>
        <w:pStyle w:val="BodyText"/>
        <w:rPr>
          <w:rFonts w:ascii="Trebuchet MS"/>
          <w:sz w:val="22"/>
        </w:rPr>
      </w:pPr>
    </w:p>
    <w:p>
      <w:pPr>
        <w:pStyle w:val="Heading6"/>
        <w:spacing w:before="1"/>
        <w:ind w:left="7429" w:right="2071"/>
        <w:jc w:val="center"/>
      </w:pPr>
      <w:r>
        <w:rPr/>
        <w:t>Group</w:t>
      </w:r>
      <w:r>
        <w:rPr>
          <w:spacing w:val="-6"/>
        </w:rPr>
        <w:t> </w:t>
      </w:r>
      <w:r>
        <w:rPr/>
        <w:t>and</w:t>
      </w:r>
      <w:r>
        <w:rPr>
          <w:spacing w:val="-6"/>
        </w:rPr>
        <w:t> </w:t>
      </w:r>
      <w:r>
        <w:rPr>
          <w:spacing w:val="-2"/>
        </w:rPr>
        <w:t>Central</w:t>
      </w:r>
    </w:p>
    <w:p>
      <w:pPr>
        <w:pStyle w:val="Heading6"/>
        <w:ind w:left="7428" w:right="2071"/>
        <w:jc w:val="center"/>
      </w:pPr>
      <w:r>
        <w:rPr>
          <w:spacing w:val="-4"/>
        </w:rPr>
        <w:t>£’000</w:t>
      </w:r>
    </w:p>
    <w:p>
      <w:pPr>
        <w:pStyle w:val="BodyText"/>
        <w:rPr>
          <w:rFonts w:ascii="Trebuchet MS"/>
          <w:b/>
        </w:rPr>
      </w:pPr>
    </w:p>
    <w:tbl>
      <w:tblPr>
        <w:tblW w:w="0" w:type="auto"/>
        <w:jc w:val="left"/>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0"/>
        <w:gridCol w:w="1871"/>
        <w:gridCol w:w="1395"/>
      </w:tblGrid>
      <w:tr>
        <w:trPr>
          <w:trHeight w:val="232" w:hRule="atLeast"/>
        </w:trPr>
        <w:tc>
          <w:tcPr>
            <w:tcW w:w="6290" w:type="dxa"/>
            <w:vMerge w:val="restart"/>
          </w:tcPr>
          <w:p>
            <w:pPr>
              <w:pStyle w:val="TableParagraph"/>
              <w:rPr>
                <w:rFonts w:ascii="Times New Roman"/>
                <w:sz w:val="18"/>
              </w:rPr>
            </w:pPr>
          </w:p>
        </w:tc>
        <w:tc>
          <w:tcPr>
            <w:tcW w:w="1871" w:type="dxa"/>
          </w:tcPr>
          <w:p>
            <w:pPr>
              <w:pStyle w:val="TableParagraph"/>
              <w:spacing w:line="212" w:lineRule="exact"/>
              <w:ind w:right="174"/>
              <w:jc w:val="right"/>
              <w:rPr>
                <w:rFonts w:ascii="Trebuchet MS"/>
                <w:b/>
                <w:sz w:val="20"/>
              </w:rPr>
            </w:pPr>
            <w:r>
              <w:rPr>
                <w:rFonts w:ascii="Trebuchet MS"/>
                <w:b/>
                <w:sz w:val="20"/>
              </w:rPr>
              <w:t>Year</w:t>
            </w:r>
            <w:r>
              <w:rPr>
                <w:rFonts w:ascii="Trebuchet MS"/>
                <w:b/>
                <w:spacing w:val="-8"/>
                <w:sz w:val="20"/>
              </w:rPr>
              <w:t> </w:t>
            </w:r>
            <w:r>
              <w:rPr>
                <w:rFonts w:ascii="Trebuchet MS"/>
                <w:b/>
                <w:spacing w:val="-2"/>
                <w:sz w:val="20"/>
              </w:rPr>
              <w:t>ended</w:t>
            </w:r>
          </w:p>
        </w:tc>
        <w:tc>
          <w:tcPr>
            <w:tcW w:w="1395" w:type="dxa"/>
          </w:tcPr>
          <w:p>
            <w:pPr>
              <w:pStyle w:val="TableParagraph"/>
              <w:spacing w:line="212" w:lineRule="exact"/>
              <w:ind w:right="107"/>
              <w:jc w:val="right"/>
              <w:rPr>
                <w:rFonts w:ascii="Trebuchet MS"/>
                <w:sz w:val="20"/>
              </w:rPr>
            </w:pPr>
            <w:r>
              <w:rPr>
                <w:rFonts w:ascii="Trebuchet MS"/>
                <w:sz w:val="20"/>
              </w:rPr>
              <w:t>Year</w:t>
            </w:r>
            <w:r>
              <w:rPr>
                <w:rFonts w:ascii="Trebuchet MS"/>
                <w:spacing w:val="-6"/>
                <w:sz w:val="20"/>
              </w:rPr>
              <w:t> </w:t>
            </w:r>
            <w:r>
              <w:rPr>
                <w:rFonts w:ascii="Trebuchet MS"/>
                <w:spacing w:val="-2"/>
                <w:sz w:val="20"/>
              </w:rPr>
              <w:t>ended</w:t>
            </w:r>
          </w:p>
        </w:tc>
      </w:tr>
      <w:tr>
        <w:trPr>
          <w:trHeight w:val="458" w:hRule="atLeast"/>
        </w:trPr>
        <w:tc>
          <w:tcPr>
            <w:tcW w:w="6290" w:type="dxa"/>
            <w:vMerge/>
            <w:tcBorders>
              <w:top w:val="nil"/>
            </w:tcBorders>
          </w:tcPr>
          <w:p>
            <w:pPr>
              <w:rPr>
                <w:sz w:val="2"/>
                <w:szCs w:val="2"/>
              </w:rPr>
            </w:pPr>
          </w:p>
        </w:tc>
        <w:tc>
          <w:tcPr>
            <w:tcW w:w="1871" w:type="dxa"/>
          </w:tcPr>
          <w:p>
            <w:pPr>
              <w:pStyle w:val="TableParagraph"/>
              <w:ind w:right="175"/>
              <w:jc w:val="right"/>
              <w:rPr>
                <w:rFonts w:ascii="Trebuchet MS"/>
                <w:b/>
                <w:sz w:val="20"/>
              </w:rPr>
            </w:pPr>
            <w:r>
              <w:rPr>
                <w:rFonts w:ascii="Trebuchet MS"/>
                <w:b/>
                <w:sz w:val="20"/>
              </w:rPr>
              <w:t>31</w:t>
            </w:r>
            <w:r>
              <w:rPr>
                <w:rFonts w:ascii="Trebuchet MS"/>
                <w:b/>
                <w:spacing w:val="-6"/>
                <w:sz w:val="20"/>
              </w:rPr>
              <w:t> </w:t>
            </w:r>
            <w:r>
              <w:rPr>
                <w:rFonts w:ascii="Trebuchet MS"/>
                <w:b/>
                <w:sz w:val="20"/>
              </w:rPr>
              <w:t>July</w:t>
            </w:r>
            <w:r>
              <w:rPr>
                <w:rFonts w:ascii="Trebuchet MS"/>
                <w:b/>
                <w:spacing w:val="-4"/>
                <w:sz w:val="20"/>
              </w:rPr>
              <w:t> 2021</w:t>
            </w:r>
          </w:p>
        </w:tc>
        <w:tc>
          <w:tcPr>
            <w:tcW w:w="1395" w:type="dxa"/>
          </w:tcPr>
          <w:p>
            <w:pPr>
              <w:pStyle w:val="TableParagraph"/>
              <w:ind w:right="103"/>
              <w:jc w:val="right"/>
              <w:rPr>
                <w:rFonts w:ascii="Trebuchet MS"/>
                <w:sz w:val="20"/>
              </w:rPr>
            </w:pPr>
            <w:r>
              <w:rPr>
                <w:rFonts w:ascii="Trebuchet MS"/>
                <w:sz w:val="20"/>
              </w:rPr>
              <w:t>31</w:t>
            </w:r>
            <w:r>
              <w:rPr>
                <w:rFonts w:ascii="Trebuchet MS"/>
                <w:spacing w:val="-4"/>
                <w:sz w:val="20"/>
              </w:rPr>
              <w:t> </w:t>
            </w:r>
            <w:r>
              <w:rPr>
                <w:rFonts w:ascii="Trebuchet MS"/>
                <w:sz w:val="20"/>
              </w:rPr>
              <w:t>July</w:t>
            </w:r>
            <w:r>
              <w:rPr>
                <w:rFonts w:ascii="Trebuchet MS"/>
                <w:spacing w:val="-4"/>
                <w:sz w:val="20"/>
              </w:rPr>
              <w:t> 2020</w:t>
            </w:r>
          </w:p>
        </w:tc>
      </w:tr>
      <w:tr>
        <w:trPr>
          <w:trHeight w:val="691" w:hRule="atLeast"/>
        </w:trPr>
        <w:tc>
          <w:tcPr>
            <w:tcW w:w="6290" w:type="dxa"/>
          </w:tcPr>
          <w:p>
            <w:pPr>
              <w:pStyle w:val="TableParagraph"/>
              <w:spacing w:before="11"/>
              <w:rPr>
                <w:rFonts w:ascii="Trebuchet MS"/>
                <w:b/>
                <w:sz w:val="22"/>
              </w:rPr>
            </w:pPr>
          </w:p>
          <w:p>
            <w:pPr>
              <w:pStyle w:val="TableParagraph"/>
              <w:ind w:left="50"/>
              <w:rPr>
                <w:rFonts w:ascii="Trebuchet MS"/>
                <w:sz w:val="20"/>
              </w:rPr>
            </w:pPr>
            <w:r>
              <w:rPr>
                <w:rFonts w:ascii="Trebuchet MS"/>
                <w:sz w:val="20"/>
              </w:rPr>
              <w:t>Actuarial</w:t>
            </w:r>
            <w:r>
              <w:rPr>
                <w:rFonts w:ascii="Trebuchet MS"/>
                <w:spacing w:val="-6"/>
                <w:sz w:val="20"/>
              </w:rPr>
              <w:t> </w:t>
            </w:r>
            <w:r>
              <w:rPr>
                <w:rFonts w:ascii="Trebuchet MS"/>
                <w:sz w:val="20"/>
              </w:rPr>
              <w:t>losses</w:t>
            </w:r>
            <w:r>
              <w:rPr>
                <w:rFonts w:ascii="Trebuchet MS"/>
                <w:spacing w:val="-6"/>
                <w:sz w:val="20"/>
              </w:rPr>
              <w:t> </w:t>
            </w:r>
            <w:r>
              <w:rPr>
                <w:rFonts w:ascii="Trebuchet MS"/>
                <w:sz w:val="20"/>
              </w:rPr>
              <w:t>in</w:t>
            </w:r>
            <w:r>
              <w:rPr>
                <w:rFonts w:ascii="Trebuchet MS"/>
                <w:spacing w:val="-7"/>
                <w:sz w:val="20"/>
              </w:rPr>
              <w:t> </w:t>
            </w:r>
            <w:r>
              <w:rPr>
                <w:rFonts w:ascii="Trebuchet MS"/>
                <w:sz w:val="20"/>
              </w:rPr>
              <w:t>respect</w:t>
            </w:r>
            <w:r>
              <w:rPr>
                <w:rFonts w:ascii="Trebuchet MS"/>
                <w:spacing w:val="-4"/>
                <w:sz w:val="20"/>
              </w:rPr>
              <w:t> </w:t>
            </w:r>
            <w:r>
              <w:rPr>
                <w:rFonts w:ascii="Trebuchet MS"/>
                <w:sz w:val="20"/>
              </w:rPr>
              <w:t>of</w:t>
            </w:r>
            <w:r>
              <w:rPr>
                <w:rFonts w:ascii="Trebuchet MS"/>
                <w:spacing w:val="-5"/>
                <w:sz w:val="20"/>
              </w:rPr>
              <w:t> </w:t>
            </w:r>
            <w:r>
              <w:rPr>
                <w:rFonts w:ascii="Trebuchet MS"/>
                <w:sz w:val="20"/>
              </w:rPr>
              <w:t>LPFA</w:t>
            </w:r>
            <w:r>
              <w:rPr>
                <w:rFonts w:ascii="Trebuchet MS"/>
                <w:spacing w:val="-7"/>
                <w:sz w:val="20"/>
              </w:rPr>
              <w:t> </w:t>
            </w:r>
            <w:r>
              <w:rPr>
                <w:rFonts w:ascii="Trebuchet MS"/>
                <w:sz w:val="20"/>
              </w:rPr>
              <w:t>pension</w:t>
            </w:r>
            <w:r>
              <w:rPr>
                <w:rFonts w:ascii="Trebuchet MS"/>
                <w:spacing w:val="-7"/>
                <w:sz w:val="20"/>
              </w:rPr>
              <w:t> </w:t>
            </w:r>
            <w:r>
              <w:rPr>
                <w:rFonts w:ascii="Trebuchet MS"/>
                <w:spacing w:val="-2"/>
                <w:sz w:val="20"/>
              </w:rPr>
              <w:t>scheme</w:t>
            </w:r>
          </w:p>
        </w:tc>
        <w:tc>
          <w:tcPr>
            <w:tcW w:w="1871" w:type="dxa"/>
          </w:tcPr>
          <w:p>
            <w:pPr>
              <w:pStyle w:val="TableParagraph"/>
              <w:spacing w:before="5"/>
              <w:rPr>
                <w:rFonts w:ascii="Trebuchet MS"/>
                <w:b/>
                <w:sz w:val="19"/>
              </w:rPr>
            </w:pPr>
          </w:p>
          <w:p>
            <w:pPr>
              <w:pStyle w:val="TableParagraph"/>
              <w:ind w:right="176"/>
              <w:jc w:val="right"/>
              <w:rPr>
                <w:rFonts w:ascii="Trebuchet MS"/>
                <w:b/>
                <w:sz w:val="20"/>
              </w:rPr>
            </w:pPr>
            <w:r>
              <w:rPr>
                <w:rFonts w:ascii="Trebuchet MS"/>
                <w:b/>
                <w:spacing w:val="-2"/>
                <w:sz w:val="20"/>
              </w:rPr>
              <w:t>(234)</w:t>
            </w:r>
          </w:p>
        </w:tc>
        <w:tc>
          <w:tcPr>
            <w:tcW w:w="1395" w:type="dxa"/>
          </w:tcPr>
          <w:p>
            <w:pPr>
              <w:pStyle w:val="TableParagraph"/>
              <w:spacing w:before="5"/>
              <w:rPr>
                <w:rFonts w:ascii="Trebuchet MS"/>
                <w:b/>
                <w:sz w:val="19"/>
              </w:rPr>
            </w:pPr>
          </w:p>
          <w:p>
            <w:pPr>
              <w:pStyle w:val="TableParagraph"/>
              <w:ind w:right="107"/>
              <w:jc w:val="right"/>
              <w:rPr>
                <w:rFonts w:ascii="Trebuchet MS"/>
                <w:sz w:val="20"/>
              </w:rPr>
            </w:pPr>
            <w:r>
              <w:rPr>
                <w:rFonts w:ascii="Trebuchet MS"/>
                <w:spacing w:val="-2"/>
                <w:sz w:val="20"/>
              </w:rPr>
              <w:t>(4,878)</w:t>
            </w:r>
          </w:p>
        </w:tc>
      </w:tr>
      <w:tr>
        <w:trPr>
          <w:trHeight w:val="442" w:hRule="atLeast"/>
        </w:trPr>
        <w:tc>
          <w:tcPr>
            <w:tcW w:w="6290" w:type="dxa"/>
          </w:tcPr>
          <w:p>
            <w:pPr>
              <w:pStyle w:val="TableParagraph"/>
              <w:spacing w:line="230" w:lineRule="exact" w:before="192"/>
              <w:ind w:left="50"/>
              <w:rPr>
                <w:rFonts w:ascii="Trebuchet MS"/>
                <w:sz w:val="20"/>
              </w:rPr>
            </w:pPr>
            <w:r>
              <w:rPr>
                <w:rFonts w:ascii="Trebuchet MS"/>
                <w:sz w:val="20"/>
              </w:rPr>
              <w:t>Gain/(Loss)</w:t>
            </w:r>
            <w:r>
              <w:rPr>
                <w:rFonts w:ascii="Trebuchet MS"/>
                <w:spacing w:val="-10"/>
                <w:sz w:val="20"/>
              </w:rPr>
              <w:t> </w:t>
            </w:r>
            <w:r>
              <w:rPr>
                <w:rFonts w:ascii="Trebuchet MS"/>
                <w:sz w:val="20"/>
              </w:rPr>
              <w:t>on</w:t>
            </w:r>
            <w:r>
              <w:rPr>
                <w:rFonts w:ascii="Trebuchet MS"/>
                <w:spacing w:val="-9"/>
                <w:sz w:val="20"/>
              </w:rPr>
              <w:t> </w:t>
            </w:r>
            <w:r>
              <w:rPr>
                <w:rFonts w:ascii="Trebuchet MS"/>
                <w:spacing w:val="-2"/>
                <w:sz w:val="20"/>
              </w:rPr>
              <w:t>investments</w:t>
            </w:r>
          </w:p>
        </w:tc>
        <w:tc>
          <w:tcPr>
            <w:tcW w:w="1871" w:type="dxa"/>
            <w:tcBorders>
              <w:bottom w:val="single" w:sz="4" w:space="0" w:color="000000"/>
            </w:tcBorders>
          </w:tcPr>
          <w:p>
            <w:pPr>
              <w:pStyle w:val="TableParagraph"/>
              <w:spacing w:before="1"/>
              <w:rPr>
                <w:rFonts w:ascii="Trebuchet MS"/>
                <w:b/>
                <w:sz w:val="17"/>
              </w:rPr>
            </w:pPr>
          </w:p>
          <w:p>
            <w:pPr>
              <w:pStyle w:val="TableParagraph"/>
              <w:spacing w:line="228" w:lineRule="exact"/>
              <w:ind w:right="174"/>
              <w:jc w:val="right"/>
              <w:rPr>
                <w:rFonts w:ascii="Trebuchet MS"/>
                <w:b/>
                <w:sz w:val="20"/>
              </w:rPr>
            </w:pPr>
            <w:r>
              <w:rPr>
                <w:rFonts w:ascii="Trebuchet MS"/>
                <w:b/>
                <w:spacing w:val="-5"/>
                <w:sz w:val="20"/>
              </w:rPr>
              <w:t>82</w:t>
            </w:r>
          </w:p>
        </w:tc>
        <w:tc>
          <w:tcPr>
            <w:tcW w:w="1395" w:type="dxa"/>
            <w:tcBorders>
              <w:bottom w:val="single" w:sz="4" w:space="0" w:color="000000"/>
            </w:tcBorders>
          </w:tcPr>
          <w:p>
            <w:pPr>
              <w:pStyle w:val="TableParagraph"/>
              <w:spacing w:before="1"/>
              <w:rPr>
                <w:rFonts w:ascii="Trebuchet MS"/>
                <w:b/>
                <w:sz w:val="17"/>
              </w:rPr>
            </w:pPr>
          </w:p>
          <w:p>
            <w:pPr>
              <w:pStyle w:val="TableParagraph"/>
              <w:spacing w:line="228" w:lineRule="exact"/>
              <w:ind w:right="105"/>
              <w:jc w:val="right"/>
              <w:rPr>
                <w:rFonts w:ascii="Trebuchet MS"/>
                <w:sz w:val="20"/>
              </w:rPr>
            </w:pPr>
            <w:r>
              <w:rPr>
                <w:rFonts w:ascii="Trebuchet MS"/>
                <w:spacing w:val="-4"/>
                <w:sz w:val="20"/>
              </w:rPr>
              <w:t>(28)</w:t>
            </w:r>
          </w:p>
        </w:tc>
      </w:tr>
      <w:tr>
        <w:trPr>
          <w:trHeight w:val="318" w:hRule="atLeast"/>
        </w:trPr>
        <w:tc>
          <w:tcPr>
            <w:tcW w:w="6290" w:type="dxa"/>
          </w:tcPr>
          <w:p>
            <w:pPr>
              <w:pStyle w:val="TableParagraph"/>
              <w:spacing w:line="226" w:lineRule="exact"/>
              <w:ind w:left="50"/>
              <w:rPr>
                <w:rFonts w:ascii="Trebuchet MS"/>
                <w:b/>
                <w:sz w:val="20"/>
              </w:rPr>
            </w:pPr>
            <w:r>
              <w:rPr>
                <w:rFonts w:ascii="Trebuchet MS"/>
                <w:b/>
                <w:sz w:val="20"/>
              </w:rPr>
              <w:t>Total</w:t>
            </w:r>
            <w:r>
              <w:rPr>
                <w:rFonts w:ascii="Trebuchet MS"/>
                <w:b/>
                <w:spacing w:val="-5"/>
                <w:sz w:val="20"/>
              </w:rPr>
              <w:t> </w:t>
            </w:r>
            <w:r>
              <w:rPr>
                <w:rFonts w:ascii="Trebuchet MS"/>
                <w:b/>
                <w:spacing w:val="-2"/>
                <w:sz w:val="20"/>
              </w:rPr>
              <w:t>losses</w:t>
            </w:r>
          </w:p>
        </w:tc>
        <w:tc>
          <w:tcPr>
            <w:tcW w:w="1871" w:type="dxa"/>
            <w:tcBorders>
              <w:top w:val="single" w:sz="4" w:space="0" w:color="000000"/>
              <w:bottom w:val="single" w:sz="4" w:space="0" w:color="000000"/>
            </w:tcBorders>
          </w:tcPr>
          <w:p>
            <w:pPr>
              <w:pStyle w:val="TableParagraph"/>
              <w:spacing w:before="30"/>
              <w:ind w:right="176"/>
              <w:jc w:val="right"/>
              <w:rPr>
                <w:rFonts w:ascii="Trebuchet MS"/>
                <w:b/>
                <w:sz w:val="20"/>
              </w:rPr>
            </w:pPr>
            <w:r>
              <w:rPr>
                <w:rFonts w:ascii="Trebuchet MS"/>
                <w:b/>
                <w:spacing w:val="-2"/>
                <w:sz w:val="20"/>
              </w:rPr>
              <w:t>(152)</w:t>
            </w:r>
          </w:p>
        </w:tc>
        <w:tc>
          <w:tcPr>
            <w:tcW w:w="1395" w:type="dxa"/>
            <w:tcBorders>
              <w:top w:val="single" w:sz="4" w:space="0" w:color="000000"/>
              <w:bottom w:val="single" w:sz="4" w:space="0" w:color="000000"/>
            </w:tcBorders>
          </w:tcPr>
          <w:p>
            <w:pPr>
              <w:pStyle w:val="TableParagraph"/>
              <w:spacing w:before="30"/>
              <w:ind w:right="107"/>
              <w:jc w:val="right"/>
              <w:rPr>
                <w:rFonts w:ascii="Trebuchet MS"/>
                <w:b/>
                <w:sz w:val="20"/>
              </w:rPr>
            </w:pPr>
            <w:r>
              <w:rPr>
                <w:rFonts w:ascii="Trebuchet MS"/>
                <w:b/>
                <w:spacing w:val="-2"/>
                <w:sz w:val="20"/>
              </w:rPr>
              <w:t>(4,906)</w:t>
            </w:r>
          </w:p>
        </w:tc>
      </w:tr>
    </w:tbl>
    <w:p>
      <w:pPr>
        <w:spacing w:after="0"/>
        <w:jc w:val="right"/>
        <w:rPr>
          <w:rFonts w:ascii="Trebuchet MS"/>
          <w:sz w:val="20"/>
        </w:rPr>
        <w:sectPr>
          <w:pgSz w:w="11910" w:h="16840"/>
          <w:pgMar w:header="712" w:footer="779" w:top="1320" w:bottom="960" w:left="420" w:right="260"/>
        </w:sectPr>
      </w:pPr>
    </w:p>
    <w:p>
      <w:pPr>
        <w:pStyle w:val="Heading1"/>
      </w:pPr>
      <w:bookmarkStart w:name="CONSOLIDATED STATEMENT OF CHANGES IN RES" w:id="13"/>
      <w:bookmarkEnd w:id="13"/>
      <w:r>
        <w:rPr/>
      </w:r>
      <w:bookmarkStart w:name="_bookmark5" w:id="14"/>
      <w:bookmarkEnd w:id="14"/>
      <w:r>
        <w:rPr/>
      </w:r>
      <w:r>
        <w:rPr>
          <w:w w:val="85"/>
        </w:rPr>
        <w:t>CONSOLIDATED</w:t>
      </w:r>
      <w:r>
        <w:rPr>
          <w:spacing w:val="-2"/>
        </w:rPr>
        <w:t> </w:t>
      </w:r>
      <w:r>
        <w:rPr>
          <w:w w:val="85"/>
        </w:rPr>
        <w:t>STATEMENT</w:t>
      </w:r>
      <w:r>
        <w:rPr>
          <w:spacing w:val="1"/>
        </w:rPr>
        <w:t> </w:t>
      </w:r>
      <w:r>
        <w:rPr>
          <w:w w:val="85"/>
        </w:rPr>
        <w:t>OF</w:t>
      </w:r>
      <w:r>
        <w:rPr/>
        <w:t> </w:t>
      </w:r>
      <w:r>
        <w:rPr>
          <w:w w:val="85"/>
        </w:rPr>
        <w:t>CHANGES</w:t>
      </w:r>
      <w:r>
        <w:rPr>
          <w:spacing w:val="-2"/>
        </w:rPr>
        <w:t> </w:t>
      </w:r>
      <w:r>
        <w:rPr>
          <w:w w:val="85"/>
        </w:rPr>
        <w:t>IN</w:t>
      </w:r>
      <w:r>
        <w:rPr>
          <w:spacing w:val="-2"/>
        </w:rPr>
        <w:t> </w:t>
      </w:r>
      <w:r>
        <w:rPr>
          <w:spacing w:val="-2"/>
          <w:w w:val="85"/>
        </w:rPr>
        <w:t>RESERVES</w:t>
      </w:r>
    </w:p>
    <w:p>
      <w:pPr>
        <w:pStyle w:val="Heading6"/>
        <w:spacing w:before="75"/>
        <w:ind w:left="1036"/>
      </w:pPr>
      <w:r>
        <w:rPr/>
        <w:t>Year</w:t>
      </w:r>
      <w:r>
        <w:rPr>
          <w:spacing w:val="-4"/>
        </w:rPr>
        <w:t> </w:t>
      </w:r>
      <w:r>
        <w:rPr/>
        <w:t>ended</w:t>
      </w:r>
      <w:r>
        <w:rPr>
          <w:spacing w:val="-6"/>
        </w:rPr>
        <w:t> </w:t>
      </w:r>
      <w:r>
        <w:rPr/>
        <w:t>31</w:t>
      </w:r>
      <w:r>
        <w:rPr>
          <w:spacing w:val="-3"/>
        </w:rPr>
        <w:t> </w:t>
      </w:r>
      <w:r>
        <w:rPr/>
        <w:t>July</w:t>
      </w:r>
      <w:r>
        <w:rPr>
          <w:spacing w:val="-6"/>
        </w:rPr>
        <w:t> </w:t>
      </w:r>
      <w:r>
        <w:rPr>
          <w:spacing w:val="-4"/>
        </w:rPr>
        <w:t>2021</w:t>
      </w:r>
    </w:p>
    <w:p>
      <w:pPr>
        <w:pStyle w:val="BodyText"/>
        <w:spacing w:before="5"/>
        <w:rPr>
          <w:rFonts w:ascii="Trebuchet MS"/>
          <w:b/>
          <w:sz w:val="28"/>
        </w:rPr>
      </w:pPr>
      <w:r>
        <w:rPr/>
        <w:pict>
          <v:shape style="position:absolute;margin-left:28.320002pt;margin-top:17.72131pt;width:545.4pt;height:.5pt;mso-position-horizontal-relative:page;mso-position-vertical-relative:paragraph;z-index:-15721984;mso-wrap-distance-left:0;mso-wrap-distance-right:0" id="docshape11" coordorigin="566,354" coordsize="10908,10" path="m3276,354l566,354,566,364,3276,364,3276,354xm4776,354l3518,354,3518,354,3509,354,3286,354,3276,354,3276,364,3286,364,3509,364,3518,364,3518,364,4776,364,4776,354xm11474,354l10402,354,10402,354,10392,354,9338,354,9329,354,8033,354,8033,354,8023,354,7807,354,7798,354,6456,354,6456,354,6446,354,6166,354,6156,354,5021,354,5011,354,4786,354,4786,354,4776,354,4776,364,4786,364,4786,364,5011,364,5021,364,6156,364,6166,364,6446,364,6456,364,6456,364,7798,364,7807,364,8023,364,8033,364,8033,364,9329,364,9338,364,10392,364,10402,364,10402,364,11474,364,11474,354xe" filled="true" fillcolor="#000000" stroked="false">
            <v:path arrowok="t"/>
            <v:fill type="solid"/>
            <w10:wrap type="topAndBottom"/>
          </v:shape>
        </w:pict>
      </w:r>
    </w:p>
    <w:p>
      <w:pPr>
        <w:pStyle w:val="BodyText"/>
        <w:spacing w:before="7"/>
        <w:rPr>
          <w:rFonts w:ascii="Trebuchet MS"/>
          <w:b/>
          <w:sz w:val="18"/>
        </w:rPr>
      </w:pPr>
    </w:p>
    <w:p>
      <w:pPr>
        <w:spacing w:after="0"/>
        <w:rPr>
          <w:rFonts w:ascii="Trebuchet MS"/>
          <w:sz w:val="18"/>
        </w:rPr>
        <w:sectPr>
          <w:pgSz w:w="11910" w:h="16840"/>
          <w:pgMar w:header="712" w:footer="779" w:top="1320" w:bottom="960" w:left="420" w:right="260"/>
        </w:sectPr>
      </w:pPr>
    </w:p>
    <w:p>
      <w:pPr>
        <w:pStyle w:val="BodyText"/>
        <w:spacing w:before="5"/>
        <w:rPr>
          <w:rFonts w:ascii="Trebuchet MS"/>
          <w:b/>
          <w:sz w:val="28"/>
        </w:rPr>
      </w:pPr>
    </w:p>
    <w:p>
      <w:pPr>
        <w:tabs>
          <w:tab w:pos="3691" w:val="left" w:leader="none"/>
          <w:tab w:pos="7725" w:val="left" w:leader="none"/>
        </w:tabs>
        <w:spacing w:before="0"/>
        <w:ind w:left="8116" w:right="0" w:hanging="7863"/>
        <w:jc w:val="right"/>
        <w:rPr>
          <w:rFonts w:ascii="Trebuchet MS"/>
          <w:sz w:val="20"/>
        </w:rPr>
      </w:pPr>
      <w:r>
        <w:rPr>
          <w:rFonts w:ascii="Trebuchet MS"/>
          <w:b/>
          <w:spacing w:val="-2"/>
          <w:sz w:val="20"/>
        </w:rPr>
        <w:t>Group</w:t>
      </w:r>
      <w:r>
        <w:rPr>
          <w:rFonts w:ascii="Trebuchet MS"/>
          <w:b/>
          <w:sz w:val="20"/>
        </w:rPr>
        <w:tab/>
        <w:t>Income and expenditure reserve</w:t>
        <w:tab/>
      </w:r>
      <w:r>
        <w:rPr>
          <w:rFonts w:ascii="Trebuchet MS"/>
          <w:spacing w:val="-2"/>
          <w:sz w:val="20"/>
        </w:rPr>
        <w:t>Revaluation reserve</w:t>
      </w:r>
    </w:p>
    <w:p>
      <w:pPr>
        <w:pStyle w:val="BodyText"/>
        <w:spacing w:before="100"/>
        <w:ind w:left="503" w:right="1393" w:hanging="320"/>
        <w:rPr>
          <w:rFonts w:ascii="Trebuchet MS"/>
        </w:rPr>
      </w:pPr>
      <w:r>
        <w:rPr/>
        <w:br w:type="column"/>
      </w:r>
      <w:r>
        <w:rPr>
          <w:rFonts w:ascii="Trebuchet MS"/>
          <w:spacing w:val="-2"/>
        </w:rPr>
        <w:t>Transfers </w:t>
      </w:r>
      <w:r>
        <w:rPr>
          <w:rFonts w:ascii="Trebuchet MS"/>
          <w:spacing w:val="-6"/>
        </w:rPr>
        <w:t>to</w:t>
      </w:r>
    </w:p>
    <w:p>
      <w:pPr>
        <w:tabs>
          <w:tab w:pos="1430" w:val="left" w:leader="none"/>
        </w:tabs>
        <w:spacing w:line="231" w:lineRule="exact" w:before="0"/>
        <w:ind w:left="227" w:right="0" w:firstLine="0"/>
        <w:jc w:val="left"/>
        <w:rPr>
          <w:rFonts w:ascii="Trebuchet MS"/>
          <w:b/>
          <w:sz w:val="20"/>
        </w:rPr>
      </w:pPr>
      <w:r>
        <w:rPr>
          <w:rFonts w:ascii="Trebuchet MS"/>
          <w:spacing w:val="-2"/>
          <w:sz w:val="20"/>
        </w:rPr>
        <w:t>reserves</w:t>
      </w:r>
      <w:r>
        <w:rPr>
          <w:rFonts w:ascii="Trebuchet MS"/>
          <w:sz w:val="20"/>
        </w:rPr>
        <w:tab/>
      </w:r>
      <w:r>
        <w:rPr>
          <w:rFonts w:ascii="Trebuchet MS"/>
          <w:b/>
          <w:spacing w:val="-2"/>
          <w:sz w:val="20"/>
        </w:rPr>
        <w:t>Total</w:t>
      </w:r>
    </w:p>
    <w:p>
      <w:pPr>
        <w:spacing w:after="0" w:line="231" w:lineRule="exact"/>
        <w:jc w:val="left"/>
        <w:rPr>
          <w:rFonts w:ascii="Trebuchet MS"/>
          <w:sz w:val="20"/>
        </w:rPr>
        <w:sectPr>
          <w:type w:val="continuous"/>
          <w:pgSz w:w="11910" w:h="16840"/>
          <w:pgMar w:header="712" w:footer="779" w:top="1920" w:bottom="280" w:left="420" w:right="260"/>
          <w:cols w:num="2" w:equalWidth="0">
            <w:col w:w="8781" w:space="40"/>
            <w:col w:w="2409"/>
          </w:cols>
        </w:sectPr>
      </w:pPr>
    </w:p>
    <w:p>
      <w:pPr>
        <w:pStyle w:val="BodyText"/>
        <w:rPr>
          <w:rFonts w:ascii="Trebuchet MS"/>
          <w:b/>
          <w:sz w:val="4"/>
        </w:rPr>
      </w:pPr>
    </w:p>
    <w:tbl>
      <w:tblPr>
        <w:tblW w:w="0" w:type="auto"/>
        <w:jc w:val="left"/>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4"/>
        <w:gridCol w:w="1387"/>
        <w:gridCol w:w="1261"/>
        <w:gridCol w:w="2028"/>
        <w:gridCol w:w="1341"/>
        <w:gridCol w:w="971"/>
        <w:gridCol w:w="976"/>
      </w:tblGrid>
      <w:tr>
        <w:trPr>
          <w:trHeight w:val="311" w:hRule="atLeast"/>
        </w:trPr>
        <w:tc>
          <w:tcPr>
            <w:tcW w:w="2884" w:type="dxa"/>
            <w:vMerge w:val="restart"/>
          </w:tcPr>
          <w:p>
            <w:pPr>
              <w:pStyle w:val="TableParagraph"/>
              <w:rPr>
                <w:rFonts w:ascii="Times New Roman"/>
                <w:sz w:val="20"/>
              </w:rPr>
            </w:pPr>
          </w:p>
        </w:tc>
        <w:tc>
          <w:tcPr>
            <w:tcW w:w="1387" w:type="dxa"/>
          </w:tcPr>
          <w:p>
            <w:pPr>
              <w:pStyle w:val="TableParagraph"/>
              <w:spacing w:line="231" w:lineRule="exact"/>
              <w:ind w:right="228"/>
              <w:jc w:val="right"/>
              <w:rPr>
                <w:rFonts w:ascii="Trebuchet MS"/>
                <w:i/>
                <w:sz w:val="20"/>
              </w:rPr>
            </w:pPr>
            <w:r>
              <w:rPr>
                <w:rFonts w:ascii="Trebuchet MS"/>
                <w:i/>
                <w:spacing w:val="-2"/>
                <w:sz w:val="20"/>
              </w:rPr>
              <w:t>Endowment</w:t>
            </w:r>
          </w:p>
        </w:tc>
        <w:tc>
          <w:tcPr>
            <w:tcW w:w="1261" w:type="dxa"/>
          </w:tcPr>
          <w:p>
            <w:pPr>
              <w:pStyle w:val="TableParagraph"/>
              <w:spacing w:line="231" w:lineRule="exact"/>
              <w:ind w:right="104"/>
              <w:jc w:val="right"/>
              <w:rPr>
                <w:rFonts w:ascii="Trebuchet MS"/>
                <w:i/>
                <w:sz w:val="20"/>
              </w:rPr>
            </w:pPr>
            <w:r>
              <w:rPr>
                <w:rFonts w:ascii="Trebuchet MS"/>
                <w:i/>
                <w:spacing w:val="-2"/>
                <w:sz w:val="20"/>
              </w:rPr>
              <w:t>Restricted</w:t>
            </w:r>
          </w:p>
        </w:tc>
        <w:tc>
          <w:tcPr>
            <w:tcW w:w="2028" w:type="dxa"/>
          </w:tcPr>
          <w:p>
            <w:pPr>
              <w:pStyle w:val="TableParagraph"/>
              <w:spacing w:line="231" w:lineRule="exact"/>
              <w:ind w:right="493"/>
              <w:jc w:val="right"/>
              <w:rPr>
                <w:rFonts w:ascii="Trebuchet MS"/>
                <w:i/>
                <w:sz w:val="20"/>
              </w:rPr>
            </w:pPr>
            <w:r>
              <w:rPr>
                <w:rFonts w:ascii="Trebuchet MS"/>
                <w:i/>
                <w:spacing w:val="-2"/>
                <w:sz w:val="20"/>
              </w:rPr>
              <w:t>Unrestricted</w:t>
            </w:r>
          </w:p>
        </w:tc>
        <w:tc>
          <w:tcPr>
            <w:tcW w:w="3288" w:type="dxa"/>
            <w:gridSpan w:val="3"/>
          </w:tcPr>
          <w:p>
            <w:pPr>
              <w:pStyle w:val="TableParagraph"/>
              <w:rPr>
                <w:rFonts w:ascii="Times New Roman"/>
                <w:sz w:val="20"/>
              </w:rPr>
            </w:pPr>
          </w:p>
        </w:tc>
      </w:tr>
      <w:tr>
        <w:trPr>
          <w:trHeight w:val="569" w:hRule="atLeast"/>
        </w:trPr>
        <w:tc>
          <w:tcPr>
            <w:tcW w:w="2884" w:type="dxa"/>
            <w:vMerge/>
            <w:tcBorders>
              <w:top w:val="nil"/>
            </w:tcBorders>
          </w:tcPr>
          <w:p>
            <w:pPr>
              <w:rPr>
                <w:sz w:val="2"/>
                <w:szCs w:val="2"/>
              </w:rPr>
            </w:pPr>
          </w:p>
        </w:tc>
        <w:tc>
          <w:tcPr>
            <w:tcW w:w="1387" w:type="dxa"/>
            <w:tcBorders>
              <w:bottom w:val="single" w:sz="4" w:space="0" w:color="000000"/>
            </w:tcBorders>
          </w:tcPr>
          <w:p>
            <w:pPr>
              <w:pStyle w:val="TableParagraph"/>
              <w:spacing w:before="79"/>
              <w:ind w:right="225"/>
              <w:jc w:val="right"/>
              <w:rPr>
                <w:rFonts w:ascii="Trebuchet MS" w:hAnsi="Trebuchet MS"/>
                <w:sz w:val="20"/>
              </w:rPr>
            </w:pPr>
            <w:r>
              <w:rPr>
                <w:rFonts w:ascii="Trebuchet MS" w:hAnsi="Trebuchet MS"/>
                <w:spacing w:val="-2"/>
                <w:sz w:val="20"/>
              </w:rPr>
              <w:t>£'000</w:t>
            </w:r>
          </w:p>
        </w:tc>
        <w:tc>
          <w:tcPr>
            <w:tcW w:w="1261" w:type="dxa"/>
            <w:tcBorders>
              <w:bottom w:val="single" w:sz="4" w:space="0" w:color="000000"/>
            </w:tcBorders>
          </w:tcPr>
          <w:p>
            <w:pPr>
              <w:pStyle w:val="TableParagraph"/>
              <w:spacing w:before="79"/>
              <w:ind w:right="106"/>
              <w:jc w:val="right"/>
              <w:rPr>
                <w:rFonts w:ascii="Trebuchet MS" w:hAnsi="Trebuchet MS"/>
                <w:sz w:val="20"/>
              </w:rPr>
            </w:pPr>
            <w:r>
              <w:rPr>
                <w:rFonts w:ascii="Trebuchet MS" w:hAnsi="Trebuchet MS"/>
                <w:spacing w:val="-2"/>
                <w:sz w:val="20"/>
              </w:rPr>
              <w:t>£'000</w:t>
            </w:r>
          </w:p>
        </w:tc>
        <w:tc>
          <w:tcPr>
            <w:tcW w:w="2028" w:type="dxa"/>
            <w:tcBorders>
              <w:bottom w:val="single" w:sz="4" w:space="0" w:color="000000"/>
            </w:tcBorders>
          </w:tcPr>
          <w:p>
            <w:pPr>
              <w:pStyle w:val="TableParagraph"/>
              <w:spacing w:before="79"/>
              <w:ind w:right="493"/>
              <w:jc w:val="right"/>
              <w:rPr>
                <w:rFonts w:ascii="Trebuchet MS" w:hAnsi="Trebuchet MS"/>
                <w:sz w:val="20"/>
              </w:rPr>
            </w:pPr>
            <w:r>
              <w:rPr>
                <w:rFonts w:ascii="Trebuchet MS" w:hAnsi="Trebuchet MS"/>
                <w:spacing w:val="-2"/>
                <w:sz w:val="20"/>
              </w:rPr>
              <w:t>£'000</w:t>
            </w:r>
          </w:p>
        </w:tc>
        <w:tc>
          <w:tcPr>
            <w:tcW w:w="1341" w:type="dxa"/>
            <w:tcBorders>
              <w:bottom w:val="single" w:sz="4" w:space="0" w:color="000000"/>
            </w:tcBorders>
          </w:tcPr>
          <w:p>
            <w:pPr>
              <w:pStyle w:val="TableParagraph"/>
              <w:spacing w:before="79"/>
              <w:ind w:right="303"/>
              <w:jc w:val="right"/>
              <w:rPr>
                <w:rFonts w:ascii="Trebuchet MS" w:hAnsi="Trebuchet MS"/>
                <w:sz w:val="20"/>
              </w:rPr>
            </w:pPr>
            <w:r>
              <w:rPr>
                <w:rFonts w:ascii="Trebuchet MS" w:hAnsi="Trebuchet MS"/>
                <w:spacing w:val="-2"/>
                <w:sz w:val="20"/>
              </w:rPr>
              <w:t>£'000</w:t>
            </w:r>
          </w:p>
        </w:tc>
        <w:tc>
          <w:tcPr>
            <w:tcW w:w="971" w:type="dxa"/>
            <w:tcBorders>
              <w:bottom w:val="single" w:sz="4" w:space="0" w:color="000000"/>
            </w:tcBorders>
          </w:tcPr>
          <w:p>
            <w:pPr>
              <w:pStyle w:val="TableParagraph"/>
              <w:spacing w:before="79"/>
              <w:ind w:right="210"/>
              <w:jc w:val="right"/>
              <w:rPr>
                <w:rFonts w:ascii="Trebuchet MS" w:hAnsi="Trebuchet MS"/>
                <w:sz w:val="20"/>
              </w:rPr>
            </w:pPr>
            <w:r>
              <w:rPr>
                <w:rFonts w:ascii="Trebuchet MS" w:hAnsi="Trebuchet MS"/>
                <w:spacing w:val="-2"/>
                <w:sz w:val="20"/>
              </w:rPr>
              <w:t>£'000</w:t>
            </w:r>
          </w:p>
        </w:tc>
        <w:tc>
          <w:tcPr>
            <w:tcW w:w="976" w:type="dxa"/>
            <w:tcBorders>
              <w:bottom w:val="single" w:sz="4" w:space="0" w:color="000000"/>
            </w:tcBorders>
          </w:tcPr>
          <w:p>
            <w:pPr>
              <w:pStyle w:val="TableParagraph"/>
              <w:spacing w:before="79"/>
              <w:ind w:right="102"/>
              <w:jc w:val="right"/>
              <w:rPr>
                <w:rFonts w:ascii="Trebuchet MS" w:hAnsi="Trebuchet MS"/>
                <w:sz w:val="20"/>
              </w:rPr>
            </w:pPr>
            <w:r>
              <w:rPr>
                <w:rFonts w:ascii="Trebuchet MS" w:hAnsi="Trebuchet MS"/>
                <w:spacing w:val="-2"/>
                <w:sz w:val="20"/>
              </w:rPr>
              <w:t>£'000</w:t>
            </w:r>
          </w:p>
        </w:tc>
      </w:tr>
      <w:tr>
        <w:trPr>
          <w:trHeight w:val="342" w:hRule="atLeast"/>
        </w:trPr>
        <w:tc>
          <w:tcPr>
            <w:tcW w:w="2884" w:type="dxa"/>
          </w:tcPr>
          <w:p>
            <w:pPr>
              <w:pStyle w:val="TableParagraph"/>
              <w:spacing w:line="222" w:lineRule="exact" w:before="100"/>
              <w:ind w:left="50"/>
              <w:rPr>
                <w:rFonts w:ascii="Trebuchet MS"/>
                <w:b/>
                <w:sz w:val="20"/>
              </w:rPr>
            </w:pPr>
            <w:r>
              <w:rPr>
                <w:rFonts w:ascii="Trebuchet MS"/>
                <w:b/>
                <w:sz w:val="20"/>
              </w:rPr>
              <w:t>Balance</w:t>
            </w:r>
            <w:r>
              <w:rPr>
                <w:rFonts w:ascii="Trebuchet MS"/>
                <w:b/>
                <w:spacing w:val="-6"/>
                <w:sz w:val="20"/>
              </w:rPr>
              <w:t> </w:t>
            </w:r>
            <w:r>
              <w:rPr>
                <w:rFonts w:ascii="Trebuchet MS"/>
                <w:b/>
                <w:sz w:val="20"/>
              </w:rPr>
              <w:t>at</w:t>
            </w:r>
            <w:r>
              <w:rPr>
                <w:rFonts w:ascii="Trebuchet MS"/>
                <w:b/>
                <w:spacing w:val="-6"/>
                <w:sz w:val="20"/>
              </w:rPr>
              <w:t> </w:t>
            </w:r>
            <w:r>
              <w:rPr>
                <w:rFonts w:ascii="Trebuchet MS"/>
                <w:b/>
                <w:sz w:val="20"/>
              </w:rPr>
              <w:t>1</w:t>
            </w:r>
            <w:r>
              <w:rPr>
                <w:rFonts w:ascii="Trebuchet MS"/>
                <w:b/>
                <w:spacing w:val="-6"/>
                <w:sz w:val="20"/>
              </w:rPr>
              <w:t> </w:t>
            </w:r>
            <w:r>
              <w:rPr>
                <w:rFonts w:ascii="Trebuchet MS"/>
                <w:b/>
                <w:sz w:val="20"/>
              </w:rPr>
              <w:t>August</w:t>
            </w:r>
            <w:r>
              <w:rPr>
                <w:rFonts w:ascii="Trebuchet MS"/>
                <w:b/>
                <w:spacing w:val="-6"/>
                <w:sz w:val="20"/>
              </w:rPr>
              <w:t> </w:t>
            </w:r>
            <w:r>
              <w:rPr>
                <w:rFonts w:ascii="Trebuchet MS"/>
                <w:b/>
                <w:spacing w:val="-4"/>
                <w:sz w:val="20"/>
              </w:rPr>
              <w:t>2019</w:t>
            </w:r>
          </w:p>
        </w:tc>
        <w:tc>
          <w:tcPr>
            <w:tcW w:w="1387" w:type="dxa"/>
            <w:tcBorders>
              <w:top w:val="single" w:sz="4" w:space="0" w:color="000000"/>
              <w:bottom w:val="double" w:sz="4" w:space="0" w:color="000000"/>
            </w:tcBorders>
          </w:tcPr>
          <w:p>
            <w:pPr>
              <w:pStyle w:val="TableParagraph"/>
              <w:spacing w:line="222" w:lineRule="exact" w:before="100"/>
              <w:ind w:right="223"/>
              <w:jc w:val="right"/>
              <w:rPr>
                <w:rFonts w:ascii="Trebuchet MS"/>
                <w:b/>
                <w:sz w:val="20"/>
              </w:rPr>
            </w:pPr>
            <w:r>
              <w:rPr>
                <w:rFonts w:ascii="Trebuchet MS"/>
                <w:b/>
                <w:spacing w:val="-5"/>
                <w:sz w:val="20"/>
              </w:rPr>
              <w:t>408</w:t>
            </w:r>
          </w:p>
        </w:tc>
        <w:tc>
          <w:tcPr>
            <w:tcW w:w="1261" w:type="dxa"/>
            <w:tcBorders>
              <w:top w:val="single" w:sz="4" w:space="0" w:color="000000"/>
              <w:bottom w:val="double" w:sz="4" w:space="0" w:color="000000"/>
            </w:tcBorders>
          </w:tcPr>
          <w:p>
            <w:pPr>
              <w:pStyle w:val="TableParagraph"/>
              <w:spacing w:line="222" w:lineRule="exact" w:before="100"/>
              <w:ind w:right="106"/>
              <w:jc w:val="right"/>
              <w:rPr>
                <w:rFonts w:ascii="Trebuchet MS"/>
                <w:b/>
                <w:sz w:val="20"/>
              </w:rPr>
            </w:pPr>
            <w:r>
              <w:rPr>
                <w:rFonts w:ascii="Trebuchet MS"/>
                <w:b/>
                <w:spacing w:val="-4"/>
                <w:sz w:val="20"/>
              </w:rPr>
              <w:t>2,029</w:t>
            </w:r>
          </w:p>
        </w:tc>
        <w:tc>
          <w:tcPr>
            <w:tcW w:w="2028" w:type="dxa"/>
            <w:tcBorders>
              <w:top w:val="single" w:sz="4" w:space="0" w:color="000000"/>
              <w:bottom w:val="double" w:sz="4" w:space="0" w:color="000000"/>
            </w:tcBorders>
          </w:tcPr>
          <w:p>
            <w:pPr>
              <w:pStyle w:val="TableParagraph"/>
              <w:spacing w:line="222" w:lineRule="exact" w:before="100"/>
              <w:ind w:right="493"/>
              <w:jc w:val="right"/>
              <w:rPr>
                <w:rFonts w:ascii="Trebuchet MS"/>
                <w:b/>
                <w:sz w:val="20"/>
              </w:rPr>
            </w:pPr>
            <w:r>
              <w:rPr>
                <w:rFonts w:ascii="Trebuchet MS"/>
                <w:b/>
                <w:spacing w:val="-2"/>
                <w:sz w:val="20"/>
              </w:rPr>
              <w:t>21,250</w:t>
            </w:r>
          </w:p>
        </w:tc>
        <w:tc>
          <w:tcPr>
            <w:tcW w:w="1341" w:type="dxa"/>
            <w:tcBorders>
              <w:top w:val="single" w:sz="4" w:space="0" w:color="000000"/>
              <w:bottom w:val="double" w:sz="4" w:space="0" w:color="000000"/>
            </w:tcBorders>
          </w:tcPr>
          <w:p>
            <w:pPr>
              <w:pStyle w:val="TableParagraph"/>
              <w:spacing w:line="222" w:lineRule="exact" w:before="100"/>
              <w:ind w:right="302"/>
              <w:jc w:val="right"/>
              <w:rPr>
                <w:rFonts w:ascii="Trebuchet MS"/>
                <w:b/>
                <w:sz w:val="20"/>
              </w:rPr>
            </w:pPr>
            <w:r>
              <w:rPr>
                <w:rFonts w:ascii="Trebuchet MS"/>
                <w:b/>
                <w:spacing w:val="-4"/>
                <w:sz w:val="20"/>
              </w:rPr>
              <w:t>1,270</w:t>
            </w:r>
          </w:p>
        </w:tc>
        <w:tc>
          <w:tcPr>
            <w:tcW w:w="971" w:type="dxa"/>
            <w:tcBorders>
              <w:top w:val="single" w:sz="4" w:space="0" w:color="000000"/>
              <w:bottom w:val="double" w:sz="4" w:space="0" w:color="000000"/>
            </w:tcBorders>
          </w:tcPr>
          <w:p>
            <w:pPr>
              <w:pStyle w:val="TableParagraph"/>
              <w:spacing w:line="222" w:lineRule="exact" w:before="100"/>
              <w:ind w:right="208"/>
              <w:jc w:val="right"/>
              <w:rPr>
                <w:rFonts w:ascii="Trebuchet MS"/>
                <w:i/>
                <w:sz w:val="20"/>
              </w:rPr>
            </w:pPr>
            <w:r>
              <w:rPr>
                <w:rFonts w:ascii="Trebuchet MS"/>
                <w:i/>
                <w:spacing w:val="-5"/>
                <w:sz w:val="20"/>
              </w:rPr>
              <w:t>50</w:t>
            </w:r>
          </w:p>
        </w:tc>
        <w:tc>
          <w:tcPr>
            <w:tcW w:w="976" w:type="dxa"/>
            <w:tcBorders>
              <w:top w:val="single" w:sz="4" w:space="0" w:color="000000"/>
              <w:bottom w:val="double" w:sz="4" w:space="0" w:color="000000"/>
            </w:tcBorders>
          </w:tcPr>
          <w:p>
            <w:pPr>
              <w:pStyle w:val="TableParagraph"/>
              <w:spacing w:line="222" w:lineRule="exact" w:before="100"/>
              <w:ind w:right="101"/>
              <w:jc w:val="right"/>
              <w:rPr>
                <w:rFonts w:ascii="Trebuchet MS"/>
                <w:b/>
                <w:sz w:val="20"/>
              </w:rPr>
            </w:pPr>
            <w:r>
              <w:rPr>
                <w:rFonts w:ascii="Trebuchet MS"/>
                <w:b/>
                <w:spacing w:val="-2"/>
                <w:sz w:val="20"/>
              </w:rPr>
              <w:t>25,007</w:t>
            </w:r>
          </w:p>
        </w:tc>
      </w:tr>
      <w:tr>
        <w:trPr>
          <w:trHeight w:val="874" w:hRule="atLeast"/>
        </w:trPr>
        <w:tc>
          <w:tcPr>
            <w:tcW w:w="2884" w:type="dxa"/>
          </w:tcPr>
          <w:p>
            <w:pPr>
              <w:pStyle w:val="TableParagraph"/>
              <w:rPr>
                <w:rFonts w:ascii="Trebuchet MS"/>
                <w:b/>
                <w:sz w:val="22"/>
              </w:rPr>
            </w:pPr>
          </w:p>
          <w:p>
            <w:pPr>
              <w:pStyle w:val="TableParagraph"/>
              <w:spacing w:line="230" w:lineRule="atLeast" w:before="135"/>
              <w:ind w:left="50" w:right="333"/>
              <w:rPr>
                <w:rFonts w:ascii="Trebuchet MS"/>
                <w:sz w:val="20"/>
              </w:rPr>
            </w:pPr>
            <w:r>
              <w:rPr>
                <w:rFonts w:ascii="Trebuchet MS"/>
                <w:sz w:val="20"/>
              </w:rPr>
              <w:t>Surplus from the income and</w:t>
            </w:r>
            <w:r>
              <w:rPr>
                <w:rFonts w:ascii="Trebuchet MS"/>
                <w:spacing w:val="-16"/>
                <w:sz w:val="20"/>
              </w:rPr>
              <w:t> </w:t>
            </w:r>
            <w:r>
              <w:rPr>
                <w:rFonts w:ascii="Trebuchet MS"/>
                <w:sz w:val="20"/>
              </w:rPr>
              <w:t>expenditure</w:t>
            </w:r>
            <w:r>
              <w:rPr>
                <w:rFonts w:ascii="Trebuchet MS"/>
                <w:spacing w:val="-15"/>
                <w:sz w:val="20"/>
              </w:rPr>
              <w:t> </w:t>
            </w:r>
            <w:r>
              <w:rPr>
                <w:rFonts w:ascii="Trebuchet MS"/>
                <w:sz w:val="20"/>
              </w:rPr>
              <w:t>statement</w:t>
            </w:r>
          </w:p>
        </w:tc>
        <w:tc>
          <w:tcPr>
            <w:tcW w:w="1387" w:type="dxa"/>
            <w:tcBorders>
              <w:top w:val="double" w:sz="4" w:space="0" w:color="000000"/>
            </w:tcBorders>
          </w:tcPr>
          <w:p>
            <w:pPr>
              <w:pStyle w:val="TableParagraph"/>
              <w:rPr>
                <w:rFonts w:ascii="Trebuchet MS"/>
                <w:b/>
                <w:sz w:val="22"/>
              </w:rPr>
            </w:pPr>
          </w:p>
          <w:p>
            <w:pPr>
              <w:pStyle w:val="TableParagraph"/>
              <w:rPr>
                <w:rFonts w:ascii="Trebuchet MS"/>
                <w:b/>
                <w:sz w:val="22"/>
              </w:rPr>
            </w:pPr>
          </w:p>
          <w:p>
            <w:pPr>
              <w:pStyle w:val="TableParagraph"/>
              <w:spacing w:line="213" w:lineRule="exact" w:before="131"/>
              <w:ind w:right="226"/>
              <w:jc w:val="right"/>
              <w:rPr>
                <w:rFonts w:ascii="Trebuchet MS"/>
                <w:sz w:val="20"/>
              </w:rPr>
            </w:pPr>
            <w:r>
              <w:rPr>
                <w:rFonts w:ascii="Trebuchet MS"/>
                <w:spacing w:val="-5"/>
                <w:sz w:val="20"/>
              </w:rPr>
              <w:t>(4)</w:t>
            </w:r>
          </w:p>
        </w:tc>
        <w:tc>
          <w:tcPr>
            <w:tcW w:w="1261" w:type="dxa"/>
            <w:tcBorders>
              <w:top w:val="double" w:sz="4" w:space="0" w:color="000000"/>
            </w:tcBorders>
          </w:tcPr>
          <w:p>
            <w:pPr>
              <w:pStyle w:val="TableParagraph"/>
              <w:rPr>
                <w:rFonts w:ascii="Trebuchet MS"/>
                <w:b/>
                <w:sz w:val="22"/>
              </w:rPr>
            </w:pPr>
          </w:p>
          <w:p>
            <w:pPr>
              <w:pStyle w:val="TableParagraph"/>
              <w:rPr>
                <w:rFonts w:ascii="Trebuchet MS"/>
                <w:b/>
                <w:sz w:val="22"/>
              </w:rPr>
            </w:pPr>
          </w:p>
          <w:p>
            <w:pPr>
              <w:pStyle w:val="TableParagraph"/>
              <w:spacing w:line="213" w:lineRule="exact" w:before="131"/>
              <w:ind w:right="104"/>
              <w:jc w:val="right"/>
              <w:rPr>
                <w:rFonts w:ascii="Trebuchet MS"/>
                <w:sz w:val="20"/>
              </w:rPr>
            </w:pPr>
            <w:r>
              <w:rPr>
                <w:rFonts w:ascii="Trebuchet MS"/>
                <w:spacing w:val="-5"/>
                <w:sz w:val="20"/>
              </w:rPr>
              <w:t>246</w:t>
            </w:r>
          </w:p>
        </w:tc>
        <w:tc>
          <w:tcPr>
            <w:tcW w:w="2028" w:type="dxa"/>
            <w:tcBorders>
              <w:top w:val="double" w:sz="4" w:space="0" w:color="000000"/>
            </w:tcBorders>
          </w:tcPr>
          <w:p>
            <w:pPr>
              <w:pStyle w:val="TableParagraph"/>
              <w:rPr>
                <w:rFonts w:ascii="Trebuchet MS"/>
                <w:b/>
                <w:sz w:val="22"/>
              </w:rPr>
            </w:pPr>
          </w:p>
          <w:p>
            <w:pPr>
              <w:pStyle w:val="TableParagraph"/>
              <w:rPr>
                <w:rFonts w:ascii="Trebuchet MS"/>
                <w:b/>
                <w:sz w:val="22"/>
              </w:rPr>
            </w:pPr>
          </w:p>
          <w:p>
            <w:pPr>
              <w:pStyle w:val="TableParagraph"/>
              <w:spacing w:line="213" w:lineRule="exact" w:before="131"/>
              <w:ind w:right="490"/>
              <w:jc w:val="right"/>
              <w:rPr>
                <w:rFonts w:ascii="Trebuchet MS"/>
                <w:sz w:val="20"/>
              </w:rPr>
            </w:pPr>
            <w:r>
              <w:rPr>
                <w:rFonts w:ascii="Trebuchet MS"/>
                <w:spacing w:val="-2"/>
                <w:sz w:val="20"/>
              </w:rPr>
              <w:t>(174)</w:t>
            </w:r>
          </w:p>
        </w:tc>
        <w:tc>
          <w:tcPr>
            <w:tcW w:w="1341" w:type="dxa"/>
            <w:tcBorders>
              <w:top w:val="double" w:sz="4" w:space="0" w:color="000000"/>
            </w:tcBorders>
          </w:tcPr>
          <w:p>
            <w:pPr>
              <w:pStyle w:val="TableParagraph"/>
              <w:rPr>
                <w:rFonts w:ascii="Trebuchet MS"/>
                <w:b/>
                <w:sz w:val="22"/>
              </w:rPr>
            </w:pPr>
          </w:p>
          <w:p>
            <w:pPr>
              <w:pStyle w:val="TableParagraph"/>
              <w:rPr>
                <w:rFonts w:ascii="Trebuchet MS"/>
                <w:b/>
                <w:sz w:val="22"/>
              </w:rPr>
            </w:pPr>
          </w:p>
          <w:p>
            <w:pPr>
              <w:pStyle w:val="TableParagraph"/>
              <w:spacing w:line="213" w:lineRule="exact" w:before="131"/>
              <w:ind w:right="301"/>
              <w:jc w:val="right"/>
              <w:rPr>
                <w:rFonts w:ascii="Trebuchet MS"/>
                <w:sz w:val="20"/>
              </w:rPr>
            </w:pPr>
            <w:r>
              <w:rPr>
                <w:rFonts w:ascii="Trebuchet MS"/>
                <w:w w:val="99"/>
                <w:sz w:val="20"/>
              </w:rPr>
              <w:t>-</w:t>
            </w:r>
          </w:p>
        </w:tc>
        <w:tc>
          <w:tcPr>
            <w:tcW w:w="971" w:type="dxa"/>
            <w:tcBorders>
              <w:top w:val="double" w:sz="4" w:space="0" w:color="000000"/>
            </w:tcBorders>
          </w:tcPr>
          <w:p>
            <w:pPr>
              <w:pStyle w:val="TableParagraph"/>
              <w:rPr>
                <w:rFonts w:ascii="Times New Roman"/>
                <w:sz w:val="20"/>
              </w:rPr>
            </w:pPr>
          </w:p>
        </w:tc>
        <w:tc>
          <w:tcPr>
            <w:tcW w:w="976" w:type="dxa"/>
            <w:tcBorders>
              <w:top w:val="double" w:sz="4" w:space="0" w:color="000000"/>
            </w:tcBorders>
          </w:tcPr>
          <w:p>
            <w:pPr>
              <w:pStyle w:val="TableParagraph"/>
              <w:rPr>
                <w:rFonts w:ascii="Trebuchet MS"/>
                <w:b/>
                <w:sz w:val="22"/>
              </w:rPr>
            </w:pPr>
          </w:p>
          <w:p>
            <w:pPr>
              <w:pStyle w:val="TableParagraph"/>
              <w:rPr>
                <w:rFonts w:ascii="Trebuchet MS"/>
                <w:b/>
                <w:sz w:val="22"/>
              </w:rPr>
            </w:pPr>
          </w:p>
          <w:p>
            <w:pPr>
              <w:pStyle w:val="TableParagraph"/>
              <w:spacing w:line="213" w:lineRule="exact" w:before="131"/>
              <w:ind w:right="99"/>
              <w:jc w:val="right"/>
              <w:rPr>
                <w:rFonts w:ascii="Trebuchet MS"/>
                <w:sz w:val="20"/>
              </w:rPr>
            </w:pPr>
            <w:r>
              <w:rPr>
                <w:rFonts w:ascii="Trebuchet MS"/>
                <w:spacing w:val="-5"/>
                <w:sz w:val="20"/>
              </w:rPr>
              <w:t>68</w:t>
            </w:r>
          </w:p>
        </w:tc>
      </w:tr>
      <w:tr>
        <w:trPr>
          <w:trHeight w:val="463" w:hRule="atLeast"/>
        </w:trPr>
        <w:tc>
          <w:tcPr>
            <w:tcW w:w="2884" w:type="dxa"/>
          </w:tcPr>
          <w:p>
            <w:pPr>
              <w:pStyle w:val="TableParagraph"/>
              <w:spacing w:line="230" w:lineRule="exact"/>
              <w:ind w:left="50" w:right="916"/>
              <w:rPr>
                <w:rFonts w:ascii="Trebuchet MS"/>
                <w:sz w:val="20"/>
              </w:rPr>
            </w:pPr>
            <w:r>
              <w:rPr>
                <w:rFonts w:ascii="Trebuchet MS"/>
                <w:sz w:val="20"/>
              </w:rPr>
              <w:t>Other</w:t>
            </w:r>
            <w:r>
              <w:rPr>
                <w:rFonts w:ascii="Trebuchet MS"/>
                <w:spacing w:val="-16"/>
                <w:sz w:val="20"/>
              </w:rPr>
              <w:t> </w:t>
            </w:r>
            <w:r>
              <w:rPr>
                <w:rFonts w:ascii="Trebuchet MS"/>
                <w:sz w:val="20"/>
              </w:rPr>
              <w:t>comprehensive </w:t>
            </w:r>
            <w:r>
              <w:rPr>
                <w:rFonts w:ascii="Trebuchet MS"/>
                <w:spacing w:val="-2"/>
                <w:sz w:val="20"/>
              </w:rPr>
              <w:t>income</w:t>
            </w:r>
          </w:p>
        </w:tc>
        <w:tc>
          <w:tcPr>
            <w:tcW w:w="1387" w:type="dxa"/>
          </w:tcPr>
          <w:p>
            <w:pPr>
              <w:pStyle w:val="TableParagraph"/>
              <w:spacing w:before="9"/>
              <w:rPr>
                <w:rFonts w:ascii="Trebuchet MS"/>
                <w:b/>
                <w:sz w:val="19"/>
              </w:rPr>
            </w:pPr>
          </w:p>
          <w:p>
            <w:pPr>
              <w:pStyle w:val="TableParagraph"/>
              <w:spacing w:line="213" w:lineRule="exact"/>
              <w:ind w:right="224"/>
              <w:jc w:val="right"/>
              <w:rPr>
                <w:rFonts w:ascii="Trebuchet MS"/>
                <w:sz w:val="20"/>
              </w:rPr>
            </w:pPr>
            <w:r>
              <w:rPr>
                <w:rFonts w:ascii="Trebuchet MS"/>
                <w:w w:val="99"/>
                <w:sz w:val="20"/>
              </w:rPr>
              <w:t>-</w:t>
            </w:r>
          </w:p>
        </w:tc>
        <w:tc>
          <w:tcPr>
            <w:tcW w:w="1261" w:type="dxa"/>
          </w:tcPr>
          <w:p>
            <w:pPr>
              <w:pStyle w:val="TableParagraph"/>
              <w:spacing w:before="9"/>
              <w:rPr>
                <w:rFonts w:ascii="Trebuchet MS"/>
                <w:b/>
                <w:sz w:val="19"/>
              </w:rPr>
            </w:pPr>
          </w:p>
          <w:p>
            <w:pPr>
              <w:pStyle w:val="TableParagraph"/>
              <w:spacing w:line="213" w:lineRule="exact"/>
              <w:ind w:right="105"/>
              <w:jc w:val="right"/>
              <w:rPr>
                <w:rFonts w:ascii="Trebuchet MS"/>
                <w:sz w:val="20"/>
              </w:rPr>
            </w:pPr>
            <w:r>
              <w:rPr>
                <w:rFonts w:ascii="Trebuchet MS"/>
                <w:w w:val="99"/>
                <w:sz w:val="20"/>
              </w:rPr>
              <w:t>-</w:t>
            </w:r>
          </w:p>
        </w:tc>
        <w:tc>
          <w:tcPr>
            <w:tcW w:w="2028" w:type="dxa"/>
          </w:tcPr>
          <w:p>
            <w:pPr>
              <w:pStyle w:val="TableParagraph"/>
              <w:spacing w:before="9"/>
              <w:rPr>
                <w:rFonts w:ascii="Trebuchet MS"/>
                <w:b/>
                <w:sz w:val="19"/>
              </w:rPr>
            </w:pPr>
          </w:p>
          <w:p>
            <w:pPr>
              <w:pStyle w:val="TableParagraph"/>
              <w:spacing w:line="213" w:lineRule="exact"/>
              <w:ind w:right="493"/>
              <w:jc w:val="right"/>
              <w:rPr>
                <w:rFonts w:ascii="Trebuchet MS"/>
                <w:sz w:val="20"/>
              </w:rPr>
            </w:pPr>
            <w:r>
              <w:rPr>
                <w:rFonts w:ascii="Trebuchet MS"/>
                <w:spacing w:val="-2"/>
                <w:sz w:val="20"/>
              </w:rPr>
              <w:t>(4,878)</w:t>
            </w:r>
          </w:p>
        </w:tc>
        <w:tc>
          <w:tcPr>
            <w:tcW w:w="1341" w:type="dxa"/>
          </w:tcPr>
          <w:p>
            <w:pPr>
              <w:pStyle w:val="TableParagraph"/>
              <w:spacing w:before="9"/>
              <w:rPr>
                <w:rFonts w:ascii="Trebuchet MS"/>
                <w:b/>
                <w:sz w:val="19"/>
              </w:rPr>
            </w:pPr>
          </w:p>
          <w:p>
            <w:pPr>
              <w:pStyle w:val="TableParagraph"/>
              <w:spacing w:line="213" w:lineRule="exact"/>
              <w:ind w:right="301"/>
              <w:jc w:val="right"/>
              <w:rPr>
                <w:rFonts w:ascii="Trebuchet MS"/>
                <w:sz w:val="20"/>
              </w:rPr>
            </w:pPr>
            <w:r>
              <w:rPr>
                <w:rFonts w:ascii="Trebuchet MS"/>
                <w:w w:val="99"/>
                <w:sz w:val="20"/>
              </w:rPr>
              <w:t>-</w:t>
            </w:r>
          </w:p>
        </w:tc>
        <w:tc>
          <w:tcPr>
            <w:tcW w:w="971" w:type="dxa"/>
          </w:tcPr>
          <w:p>
            <w:pPr>
              <w:pStyle w:val="TableParagraph"/>
              <w:rPr>
                <w:rFonts w:ascii="Times New Roman"/>
                <w:sz w:val="20"/>
              </w:rPr>
            </w:pPr>
          </w:p>
        </w:tc>
        <w:tc>
          <w:tcPr>
            <w:tcW w:w="976" w:type="dxa"/>
          </w:tcPr>
          <w:p>
            <w:pPr>
              <w:pStyle w:val="TableParagraph"/>
              <w:spacing w:before="9"/>
              <w:rPr>
                <w:rFonts w:ascii="Trebuchet MS"/>
                <w:b/>
                <w:sz w:val="19"/>
              </w:rPr>
            </w:pPr>
          </w:p>
          <w:p>
            <w:pPr>
              <w:pStyle w:val="TableParagraph"/>
              <w:spacing w:line="213" w:lineRule="exact"/>
              <w:ind w:right="101"/>
              <w:jc w:val="right"/>
              <w:rPr>
                <w:rFonts w:ascii="Trebuchet MS"/>
                <w:sz w:val="20"/>
              </w:rPr>
            </w:pPr>
            <w:r>
              <w:rPr>
                <w:rFonts w:ascii="Trebuchet MS"/>
                <w:spacing w:val="-2"/>
                <w:sz w:val="20"/>
              </w:rPr>
              <w:t>(4,878)</w:t>
            </w:r>
          </w:p>
        </w:tc>
      </w:tr>
      <w:tr>
        <w:trPr>
          <w:trHeight w:val="686" w:hRule="atLeast"/>
        </w:trPr>
        <w:tc>
          <w:tcPr>
            <w:tcW w:w="2884" w:type="dxa"/>
          </w:tcPr>
          <w:p>
            <w:pPr>
              <w:pStyle w:val="TableParagraph"/>
              <w:ind w:left="50"/>
              <w:rPr>
                <w:rFonts w:ascii="Trebuchet MS"/>
                <w:sz w:val="20"/>
              </w:rPr>
            </w:pPr>
            <w:r>
              <w:rPr>
                <w:rFonts w:ascii="Trebuchet MS"/>
                <w:sz w:val="20"/>
              </w:rPr>
              <w:t>Release</w:t>
            </w:r>
            <w:r>
              <w:rPr>
                <w:rFonts w:ascii="Trebuchet MS"/>
                <w:spacing w:val="-15"/>
                <w:sz w:val="20"/>
              </w:rPr>
              <w:t> </w:t>
            </w:r>
            <w:r>
              <w:rPr>
                <w:rFonts w:ascii="Trebuchet MS"/>
                <w:sz w:val="20"/>
              </w:rPr>
              <w:t>of</w:t>
            </w:r>
            <w:r>
              <w:rPr>
                <w:rFonts w:ascii="Trebuchet MS"/>
                <w:spacing w:val="-14"/>
                <w:sz w:val="20"/>
              </w:rPr>
              <w:t> </w:t>
            </w:r>
            <w:r>
              <w:rPr>
                <w:rFonts w:ascii="Trebuchet MS"/>
                <w:sz w:val="20"/>
              </w:rPr>
              <w:t>restricted</w:t>
            </w:r>
            <w:r>
              <w:rPr>
                <w:rFonts w:ascii="Trebuchet MS"/>
                <w:spacing w:val="-14"/>
                <w:sz w:val="20"/>
              </w:rPr>
              <w:t> </w:t>
            </w:r>
            <w:r>
              <w:rPr>
                <w:rFonts w:ascii="Trebuchet MS"/>
                <w:sz w:val="20"/>
              </w:rPr>
              <w:t>funds spent in year</w:t>
            </w:r>
          </w:p>
        </w:tc>
        <w:tc>
          <w:tcPr>
            <w:tcW w:w="1387" w:type="dxa"/>
            <w:tcBorders>
              <w:bottom w:val="dashSmallGap" w:sz="4" w:space="0" w:color="000000"/>
            </w:tcBorders>
          </w:tcPr>
          <w:p>
            <w:pPr>
              <w:pStyle w:val="TableParagraph"/>
              <w:rPr>
                <w:rFonts w:ascii="Trebuchet MS"/>
                <w:b/>
                <w:sz w:val="20"/>
              </w:rPr>
            </w:pPr>
          </w:p>
          <w:p>
            <w:pPr>
              <w:pStyle w:val="TableParagraph"/>
              <w:ind w:right="225"/>
              <w:jc w:val="right"/>
              <w:rPr>
                <w:rFonts w:ascii="Trebuchet MS"/>
                <w:sz w:val="20"/>
              </w:rPr>
            </w:pPr>
            <w:r>
              <w:rPr>
                <w:rFonts w:ascii="Trebuchet MS"/>
                <w:spacing w:val="-4"/>
                <w:sz w:val="20"/>
              </w:rPr>
              <w:t>(18)</w:t>
            </w:r>
          </w:p>
        </w:tc>
        <w:tc>
          <w:tcPr>
            <w:tcW w:w="1261" w:type="dxa"/>
            <w:tcBorders>
              <w:bottom w:val="dashSmallGap" w:sz="4" w:space="0" w:color="000000"/>
            </w:tcBorders>
          </w:tcPr>
          <w:p>
            <w:pPr>
              <w:pStyle w:val="TableParagraph"/>
              <w:rPr>
                <w:rFonts w:ascii="Trebuchet MS"/>
                <w:b/>
                <w:sz w:val="20"/>
              </w:rPr>
            </w:pPr>
          </w:p>
          <w:p>
            <w:pPr>
              <w:pStyle w:val="TableParagraph"/>
              <w:ind w:right="104"/>
              <w:jc w:val="right"/>
              <w:rPr>
                <w:rFonts w:ascii="Trebuchet MS"/>
                <w:sz w:val="20"/>
              </w:rPr>
            </w:pPr>
            <w:r>
              <w:rPr>
                <w:rFonts w:ascii="Trebuchet MS"/>
                <w:spacing w:val="-2"/>
                <w:sz w:val="20"/>
              </w:rPr>
              <w:t>(219)</w:t>
            </w:r>
          </w:p>
        </w:tc>
        <w:tc>
          <w:tcPr>
            <w:tcW w:w="2028" w:type="dxa"/>
            <w:tcBorders>
              <w:bottom w:val="dashSmallGap" w:sz="4" w:space="0" w:color="000000"/>
            </w:tcBorders>
          </w:tcPr>
          <w:p>
            <w:pPr>
              <w:pStyle w:val="TableParagraph"/>
              <w:rPr>
                <w:rFonts w:ascii="Trebuchet MS"/>
                <w:b/>
                <w:sz w:val="20"/>
              </w:rPr>
            </w:pPr>
          </w:p>
          <w:p>
            <w:pPr>
              <w:pStyle w:val="TableParagraph"/>
              <w:ind w:right="490"/>
              <w:jc w:val="right"/>
              <w:rPr>
                <w:rFonts w:ascii="Trebuchet MS"/>
                <w:sz w:val="20"/>
              </w:rPr>
            </w:pPr>
            <w:r>
              <w:rPr>
                <w:rFonts w:ascii="Trebuchet MS"/>
                <w:spacing w:val="-5"/>
                <w:sz w:val="20"/>
              </w:rPr>
              <w:t>237</w:t>
            </w:r>
          </w:p>
        </w:tc>
        <w:tc>
          <w:tcPr>
            <w:tcW w:w="1341" w:type="dxa"/>
            <w:tcBorders>
              <w:bottom w:val="dashSmallGap" w:sz="4" w:space="0" w:color="000000"/>
            </w:tcBorders>
          </w:tcPr>
          <w:p>
            <w:pPr>
              <w:pStyle w:val="TableParagraph"/>
              <w:rPr>
                <w:rFonts w:ascii="Trebuchet MS"/>
                <w:b/>
                <w:sz w:val="20"/>
              </w:rPr>
            </w:pPr>
          </w:p>
          <w:p>
            <w:pPr>
              <w:pStyle w:val="TableParagraph"/>
              <w:ind w:right="301"/>
              <w:jc w:val="right"/>
              <w:rPr>
                <w:rFonts w:ascii="Trebuchet MS"/>
                <w:sz w:val="20"/>
              </w:rPr>
            </w:pPr>
            <w:r>
              <w:rPr>
                <w:rFonts w:ascii="Trebuchet MS"/>
                <w:w w:val="99"/>
                <w:sz w:val="20"/>
              </w:rPr>
              <w:t>-</w:t>
            </w:r>
          </w:p>
        </w:tc>
        <w:tc>
          <w:tcPr>
            <w:tcW w:w="971" w:type="dxa"/>
            <w:tcBorders>
              <w:bottom w:val="dashSmallGap" w:sz="4" w:space="0" w:color="000000"/>
            </w:tcBorders>
          </w:tcPr>
          <w:p>
            <w:pPr>
              <w:pStyle w:val="TableParagraph"/>
              <w:rPr>
                <w:rFonts w:ascii="Times New Roman"/>
                <w:sz w:val="20"/>
              </w:rPr>
            </w:pPr>
          </w:p>
        </w:tc>
        <w:tc>
          <w:tcPr>
            <w:tcW w:w="976" w:type="dxa"/>
            <w:tcBorders>
              <w:bottom w:val="dashSmallGap" w:sz="4" w:space="0" w:color="000000"/>
            </w:tcBorders>
          </w:tcPr>
          <w:p>
            <w:pPr>
              <w:pStyle w:val="TableParagraph"/>
              <w:rPr>
                <w:rFonts w:ascii="Trebuchet MS"/>
                <w:b/>
                <w:sz w:val="20"/>
              </w:rPr>
            </w:pPr>
          </w:p>
          <w:p>
            <w:pPr>
              <w:pStyle w:val="TableParagraph"/>
              <w:ind w:right="100"/>
              <w:jc w:val="right"/>
              <w:rPr>
                <w:rFonts w:ascii="Trebuchet MS"/>
                <w:sz w:val="20"/>
              </w:rPr>
            </w:pPr>
            <w:r>
              <w:rPr>
                <w:rFonts w:ascii="Trebuchet MS"/>
                <w:w w:val="99"/>
                <w:sz w:val="20"/>
              </w:rPr>
              <w:t>-</w:t>
            </w:r>
          </w:p>
        </w:tc>
      </w:tr>
      <w:tr>
        <w:trPr>
          <w:trHeight w:val="746" w:hRule="atLeast"/>
        </w:trPr>
        <w:tc>
          <w:tcPr>
            <w:tcW w:w="2884" w:type="dxa"/>
          </w:tcPr>
          <w:p>
            <w:pPr>
              <w:pStyle w:val="TableParagraph"/>
              <w:ind w:left="50" w:right="438"/>
              <w:rPr>
                <w:rFonts w:ascii="Trebuchet MS"/>
                <w:b/>
                <w:sz w:val="20"/>
              </w:rPr>
            </w:pPr>
            <w:r>
              <w:rPr>
                <w:rFonts w:ascii="Trebuchet MS"/>
                <w:b/>
                <w:sz w:val="20"/>
              </w:rPr>
              <w:t>Total comprehensive income</w:t>
            </w:r>
            <w:r>
              <w:rPr>
                <w:rFonts w:ascii="Trebuchet MS"/>
                <w:b/>
                <w:spacing w:val="-16"/>
                <w:sz w:val="20"/>
              </w:rPr>
              <w:t> </w:t>
            </w:r>
            <w:r>
              <w:rPr>
                <w:rFonts w:ascii="Trebuchet MS"/>
                <w:b/>
                <w:sz w:val="20"/>
              </w:rPr>
              <w:t>/</w:t>
            </w:r>
            <w:r>
              <w:rPr>
                <w:rFonts w:ascii="Trebuchet MS"/>
                <w:b/>
                <w:spacing w:val="-15"/>
                <w:sz w:val="20"/>
              </w:rPr>
              <w:t> </w:t>
            </w:r>
            <w:r>
              <w:rPr>
                <w:rFonts w:ascii="Trebuchet MS"/>
                <w:b/>
                <w:sz w:val="20"/>
              </w:rPr>
              <w:t>(expenditure) for the year</w:t>
            </w:r>
          </w:p>
        </w:tc>
        <w:tc>
          <w:tcPr>
            <w:tcW w:w="1387" w:type="dxa"/>
            <w:tcBorders>
              <w:top w:val="dashSmallGap" w:sz="4" w:space="0" w:color="000000"/>
            </w:tcBorders>
          </w:tcPr>
          <w:p>
            <w:pPr>
              <w:pStyle w:val="TableParagraph"/>
              <w:rPr>
                <w:rFonts w:ascii="Trebuchet MS"/>
                <w:b/>
                <w:sz w:val="22"/>
              </w:rPr>
            </w:pPr>
          </w:p>
          <w:p>
            <w:pPr>
              <w:pStyle w:val="TableParagraph"/>
              <w:spacing w:before="2"/>
              <w:rPr>
                <w:rFonts w:ascii="Trebuchet MS"/>
                <w:b/>
                <w:sz w:val="17"/>
              </w:rPr>
            </w:pPr>
          </w:p>
          <w:p>
            <w:pPr>
              <w:pStyle w:val="TableParagraph"/>
              <w:ind w:right="225"/>
              <w:jc w:val="right"/>
              <w:rPr>
                <w:rFonts w:ascii="Trebuchet MS"/>
                <w:sz w:val="20"/>
              </w:rPr>
            </w:pPr>
            <w:r>
              <w:rPr>
                <w:rFonts w:ascii="Trebuchet MS"/>
                <w:spacing w:val="-4"/>
                <w:sz w:val="20"/>
              </w:rPr>
              <w:t>(22)</w:t>
            </w:r>
          </w:p>
        </w:tc>
        <w:tc>
          <w:tcPr>
            <w:tcW w:w="1261" w:type="dxa"/>
            <w:tcBorders>
              <w:top w:val="dashSmallGap" w:sz="4" w:space="0" w:color="000000"/>
            </w:tcBorders>
          </w:tcPr>
          <w:p>
            <w:pPr>
              <w:pStyle w:val="TableParagraph"/>
              <w:rPr>
                <w:rFonts w:ascii="Trebuchet MS"/>
                <w:b/>
                <w:sz w:val="22"/>
              </w:rPr>
            </w:pPr>
          </w:p>
          <w:p>
            <w:pPr>
              <w:pStyle w:val="TableParagraph"/>
              <w:spacing w:before="2"/>
              <w:rPr>
                <w:rFonts w:ascii="Trebuchet MS"/>
                <w:b/>
                <w:sz w:val="17"/>
              </w:rPr>
            </w:pPr>
          </w:p>
          <w:p>
            <w:pPr>
              <w:pStyle w:val="TableParagraph"/>
              <w:ind w:right="104"/>
              <w:jc w:val="right"/>
              <w:rPr>
                <w:rFonts w:ascii="Trebuchet MS"/>
                <w:sz w:val="20"/>
              </w:rPr>
            </w:pPr>
            <w:r>
              <w:rPr>
                <w:rFonts w:ascii="Trebuchet MS"/>
                <w:spacing w:val="-5"/>
                <w:sz w:val="20"/>
              </w:rPr>
              <w:t>27</w:t>
            </w:r>
          </w:p>
        </w:tc>
        <w:tc>
          <w:tcPr>
            <w:tcW w:w="2028" w:type="dxa"/>
            <w:tcBorders>
              <w:top w:val="dashSmallGap" w:sz="4" w:space="0" w:color="000000"/>
            </w:tcBorders>
          </w:tcPr>
          <w:p>
            <w:pPr>
              <w:pStyle w:val="TableParagraph"/>
              <w:rPr>
                <w:rFonts w:ascii="Trebuchet MS"/>
                <w:b/>
                <w:sz w:val="22"/>
              </w:rPr>
            </w:pPr>
          </w:p>
          <w:p>
            <w:pPr>
              <w:pStyle w:val="TableParagraph"/>
              <w:spacing w:before="2"/>
              <w:rPr>
                <w:rFonts w:ascii="Trebuchet MS"/>
                <w:b/>
                <w:sz w:val="17"/>
              </w:rPr>
            </w:pPr>
          </w:p>
          <w:p>
            <w:pPr>
              <w:pStyle w:val="TableParagraph"/>
              <w:ind w:right="493"/>
              <w:jc w:val="right"/>
              <w:rPr>
                <w:rFonts w:ascii="Trebuchet MS"/>
                <w:sz w:val="20"/>
              </w:rPr>
            </w:pPr>
            <w:r>
              <w:rPr>
                <w:rFonts w:ascii="Trebuchet MS"/>
                <w:spacing w:val="-2"/>
                <w:sz w:val="20"/>
              </w:rPr>
              <w:t>(4,815)</w:t>
            </w:r>
          </w:p>
        </w:tc>
        <w:tc>
          <w:tcPr>
            <w:tcW w:w="1341" w:type="dxa"/>
            <w:tcBorders>
              <w:top w:val="dashSmallGap" w:sz="4" w:space="0" w:color="000000"/>
            </w:tcBorders>
          </w:tcPr>
          <w:p>
            <w:pPr>
              <w:pStyle w:val="TableParagraph"/>
              <w:rPr>
                <w:rFonts w:ascii="Trebuchet MS"/>
                <w:b/>
                <w:sz w:val="22"/>
              </w:rPr>
            </w:pPr>
          </w:p>
          <w:p>
            <w:pPr>
              <w:pStyle w:val="TableParagraph"/>
              <w:spacing w:before="2"/>
              <w:rPr>
                <w:rFonts w:ascii="Trebuchet MS"/>
                <w:b/>
                <w:sz w:val="17"/>
              </w:rPr>
            </w:pPr>
          </w:p>
          <w:p>
            <w:pPr>
              <w:pStyle w:val="TableParagraph"/>
              <w:ind w:right="303"/>
              <w:jc w:val="right"/>
              <w:rPr>
                <w:rFonts w:ascii="Trebuchet MS"/>
                <w:sz w:val="20"/>
              </w:rPr>
            </w:pPr>
            <w:r>
              <w:rPr>
                <w:rFonts w:ascii="Trebuchet MS"/>
                <w:w w:val="99"/>
                <w:sz w:val="20"/>
              </w:rPr>
              <w:t>-</w:t>
            </w:r>
          </w:p>
        </w:tc>
        <w:tc>
          <w:tcPr>
            <w:tcW w:w="971" w:type="dxa"/>
            <w:tcBorders>
              <w:top w:val="dashSmallGap" w:sz="4" w:space="0" w:color="000000"/>
            </w:tcBorders>
          </w:tcPr>
          <w:p>
            <w:pPr>
              <w:pStyle w:val="TableParagraph"/>
              <w:rPr>
                <w:rFonts w:ascii="Times New Roman"/>
                <w:sz w:val="20"/>
              </w:rPr>
            </w:pPr>
          </w:p>
        </w:tc>
        <w:tc>
          <w:tcPr>
            <w:tcW w:w="976" w:type="dxa"/>
            <w:tcBorders>
              <w:top w:val="dashSmallGap" w:sz="4" w:space="0" w:color="000000"/>
            </w:tcBorders>
          </w:tcPr>
          <w:p>
            <w:pPr>
              <w:pStyle w:val="TableParagraph"/>
              <w:rPr>
                <w:rFonts w:ascii="Trebuchet MS"/>
                <w:b/>
                <w:sz w:val="22"/>
              </w:rPr>
            </w:pPr>
          </w:p>
          <w:p>
            <w:pPr>
              <w:pStyle w:val="TableParagraph"/>
              <w:spacing w:before="2"/>
              <w:rPr>
                <w:rFonts w:ascii="Trebuchet MS"/>
                <w:b/>
                <w:sz w:val="17"/>
              </w:rPr>
            </w:pPr>
          </w:p>
          <w:p>
            <w:pPr>
              <w:pStyle w:val="TableParagraph"/>
              <w:ind w:right="101"/>
              <w:jc w:val="right"/>
              <w:rPr>
                <w:rFonts w:ascii="Trebuchet MS"/>
                <w:sz w:val="20"/>
              </w:rPr>
            </w:pPr>
            <w:r>
              <w:rPr>
                <w:rFonts w:ascii="Trebuchet MS"/>
                <w:spacing w:val="-2"/>
                <w:sz w:val="20"/>
              </w:rPr>
              <w:t>(4,810)</w:t>
            </w:r>
          </w:p>
        </w:tc>
      </w:tr>
      <w:tr>
        <w:trPr>
          <w:trHeight w:val="515" w:hRule="atLeast"/>
        </w:trPr>
        <w:tc>
          <w:tcPr>
            <w:tcW w:w="2884" w:type="dxa"/>
          </w:tcPr>
          <w:p>
            <w:pPr>
              <w:pStyle w:val="TableParagraph"/>
              <w:spacing w:before="54"/>
              <w:ind w:left="50"/>
              <w:rPr>
                <w:rFonts w:ascii="Trebuchet MS"/>
                <w:sz w:val="20"/>
              </w:rPr>
            </w:pPr>
            <w:r>
              <w:rPr>
                <w:rFonts w:ascii="Trebuchet MS"/>
                <w:sz w:val="20"/>
              </w:rPr>
              <w:t>Endowment</w:t>
            </w:r>
            <w:r>
              <w:rPr>
                <w:rFonts w:ascii="Trebuchet MS"/>
                <w:spacing w:val="-13"/>
                <w:sz w:val="20"/>
              </w:rPr>
              <w:t> </w:t>
            </w:r>
            <w:r>
              <w:rPr>
                <w:rFonts w:ascii="Trebuchet MS"/>
                <w:spacing w:val="-2"/>
                <w:sz w:val="20"/>
              </w:rPr>
              <w:t>transfer</w:t>
            </w:r>
          </w:p>
        </w:tc>
        <w:tc>
          <w:tcPr>
            <w:tcW w:w="1387" w:type="dxa"/>
            <w:tcBorders>
              <w:bottom w:val="single" w:sz="4" w:space="0" w:color="000000"/>
            </w:tcBorders>
          </w:tcPr>
          <w:p>
            <w:pPr>
              <w:pStyle w:val="TableParagraph"/>
              <w:spacing w:before="54"/>
              <w:ind w:right="226"/>
              <w:jc w:val="right"/>
              <w:rPr>
                <w:rFonts w:ascii="Trebuchet MS"/>
                <w:sz w:val="20"/>
              </w:rPr>
            </w:pPr>
            <w:r>
              <w:rPr>
                <w:rFonts w:ascii="Trebuchet MS"/>
                <w:w w:val="99"/>
                <w:sz w:val="20"/>
              </w:rPr>
              <w:t>-</w:t>
            </w:r>
          </w:p>
        </w:tc>
        <w:tc>
          <w:tcPr>
            <w:tcW w:w="1261" w:type="dxa"/>
            <w:tcBorders>
              <w:bottom w:val="single" w:sz="4" w:space="0" w:color="000000"/>
            </w:tcBorders>
          </w:tcPr>
          <w:p>
            <w:pPr>
              <w:pStyle w:val="TableParagraph"/>
              <w:spacing w:before="54"/>
              <w:ind w:right="107"/>
              <w:jc w:val="right"/>
              <w:rPr>
                <w:rFonts w:ascii="Trebuchet MS"/>
                <w:sz w:val="20"/>
              </w:rPr>
            </w:pPr>
            <w:r>
              <w:rPr>
                <w:rFonts w:ascii="Trebuchet MS"/>
                <w:w w:val="99"/>
                <w:sz w:val="20"/>
              </w:rPr>
              <w:t>-</w:t>
            </w:r>
          </w:p>
        </w:tc>
        <w:tc>
          <w:tcPr>
            <w:tcW w:w="2028" w:type="dxa"/>
            <w:tcBorders>
              <w:bottom w:val="single" w:sz="4" w:space="0" w:color="000000"/>
            </w:tcBorders>
          </w:tcPr>
          <w:p>
            <w:pPr>
              <w:pStyle w:val="TableParagraph"/>
              <w:spacing w:before="54"/>
              <w:ind w:right="494"/>
              <w:jc w:val="right"/>
              <w:rPr>
                <w:rFonts w:ascii="Trebuchet MS"/>
                <w:sz w:val="20"/>
              </w:rPr>
            </w:pPr>
            <w:r>
              <w:rPr>
                <w:rFonts w:ascii="Trebuchet MS"/>
                <w:w w:val="99"/>
                <w:sz w:val="20"/>
              </w:rPr>
              <w:t>-</w:t>
            </w:r>
          </w:p>
        </w:tc>
        <w:tc>
          <w:tcPr>
            <w:tcW w:w="1341" w:type="dxa"/>
            <w:tcBorders>
              <w:bottom w:val="single" w:sz="4" w:space="0" w:color="000000"/>
            </w:tcBorders>
          </w:tcPr>
          <w:p>
            <w:pPr>
              <w:pStyle w:val="TableParagraph"/>
              <w:spacing w:before="54"/>
              <w:ind w:right="303"/>
              <w:jc w:val="right"/>
              <w:rPr>
                <w:rFonts w:ascii="Trebuchet MS"/>
                <w:sz w:val="20"/>
              </w:rPr>
            </w:pPr>
            <w:r>
              <w:rPr>
                <w:rFonts w:ascii="Trebuchet MS"/>
                <w:w w:val="99"/>
                <w:sz w:val="20"/>
              </w:rPr>
              <w:t>-</w:t>
            </w:r>
          </w:p>
        </w:tc>
        <w:tc>
          <w:tcPr>
            <w:tcW w:w="971" w:type="dxa"/>
            <w:tcBorders>
              <w:bottom w:val="single" w:sz="4" w:space="0" w:color="000000"/>
            </w:tcBorders>
          </w:tcPr>
          <w:p>
            <w:pPr>
              <w:pStyle w:val="TableParagraph"/>
              <w:spacing w:before="54"/>
              <w:ind w:right="211"/>
              <w:jc w:val="right"/>
              <w:rPr>
                <w:rFonts w:ascii="Trebuchet MS"/>
                <w:i/>
                <w:sz w:val="20"/>
              </w:rPr>
            </w:pPr>
            <w:r>
              <w:rPr>
                <w:rFonts w:ascii="Trebuchet MS"/>
                <w:i/>
                <w:spacing w:val="-4"/>
                <w:sz w:val="20"/>
              </w:rPr>
              <w:t>(22)</w:t>
            </w:r>
          </w:p>
        </w:tc>
        <w:tc>
          <w:tcPr>
            <w:tcW w:w="976" w:type="dxa"/>
            <w:tcBorders>
              <w:bottom w:val="single" w:sz="4" w:space="0" w:color="000000"/>
            </w:tcBorders>
          </w:tcPr>
          <w:p>
            <w:pPr>
              <w:pStyle w:val="TableParagraph"/>
              <w:spacing w:before="54"/>
              <w:ind w:right="101"/>
              <w:jc w:val="right"/>
              <w:rPr>
                <w:rFonts w:ascii="Trebuchet MS"/>
                <w:sz w:val="20"/>
              </w:rPr>
            </w:pPr>
            <w:r>
              <w:rPr>
                <w:rFonts w:ascii="Trebuchet MS"/>
                <w:spacing w:val="-4"/>
                <w:sz w:val="20"/>
              </w:rPr>
              <w:t>(22)</w:t>
            </w:r>
          </w:p>
        </w:tc>
      </w:tr>
      <w:tr>
        <w:trPr>
          <w:trHeight w:val="340" w:hRule="atLeast"/>
        </w:trPr>
        <w:tc>
          <w:tcPr>
            <w:tcW w:w="2884" w:type="dxa"/>
          </w:tcPr>
          <w:p>
            <w:pPr>
              <w:pStyle w:val="TableParagraph"/>
              <w:spacing w:line="222" w:lineRule="exact" w:before="97"/>
              <w:ind w:left="50"/>
              <w:rPr>
                <w:rFonts w:ascii="Trebuchet MS"/>
                <w:b/>
                <w:sz w:val="20"/>
              </w:rPr>
            </w:pPr>
            <w:r>
              <w:rPr>
                <w:rFonts w:ascii="Trebuchet MS"/>
                <w:b/>
                <w:sz w:val="20"/>
              </w:rPr>
              <w:t>Balance</w:t>
            </w:r>
            <w:r>
              <w:rPr>
                <w:rFonts w:ascii="Trebuchet MS"/>
                <w:b/>
                <w:spacing w:val="-6"/>
                <w:sz w:val="20"/>
              </w:rPr>
              <w:t> </w:t>
            </w:r>
            <w:r>
              <w:rPr>
                <w:rFonts w:ascii="Trebuchet MS"/>
                <w:b/>
                <w:sz w:val="20"/>
              </w:rPr>
              <w:t>at</w:t>
            </w:r>
            <w:r>
              <w:rPr>
                <w:rFonts w:ascii="Trebuchet MS"/>
                <w:b/>
                <w:spacing w:val="-6"/>
                <w:sz w:val="20"/>
              </w:rPr>
              <w:t> </w:t>
            </w:r>
            <w:r>
              <w:rPr>
                <w:rFonts w:ascii="Trebuchet MS"/>
                <w:b/>
                <w:sz w:val="20"/>
              </w:rPr>
              <w:t>1</w:t>
            </w:r>
            <w:r>
              <w:rPr>
                <w:rFonts w:ascii="Trebuchet MS"/>
                <w:b/>
                <w:spacing w:val="-6"/>
                <w:sz w:val="20"/>
              </w:rPr>
              <w:t> </w:t>
            </w:r>
            <w:r>
              <w:rPr>
                <w:rFonts w:ascii="Trebuchet MS"/>
                <w:b/>
                <w:sz w:val="20"/>
              </w:rPr>
              <w:t>August</w:t>
            </w:r>
            <w:r>
              <w:rPr>
                <w:rFonts w:ascii="Trebuchet MS"/>
                <w:b/>
                <w:spacing w:val="-6"/>
                <w:sz w:val="20"/>
              </w:rPr>
              <w:t> </w:t>
            </w:r>
            <w:r>
              <w:rPr>
                <w:rFonts w:ascii="Trebuchet MS"/>
                <w:b/>
                <w:spacing w:val="-4"/>
                <w:sz w:val="20"/>
              </w:rPr>
              <w:t>2020</w:t>
            </w:r>
          </w:p>
        </w:tc>
        <w:tc>
          <w:tcPr>
            <w:tcW w:w="1387" w:type="dxa"/>
            <w:tcBorders>
              <w:top w:val="single" w:sz="4" w:space="0" w:color="000000"/>
              <w:bottom w:val="double" w:sz="4" w:space="0" w:color="000000"/>
            </w:tcBorders>
          </w:tcPr>
          <w:p>
            <w:pPr>
              <w:pStyle w:val="TableParagraph"/>
              <w:spacing w:line="222" w:lineRule="exact" w:before="97"/>
              <w:ind w:right="223"/>
              <w:jc w:val="right"/>
              <w:rPr>
                <w:rFonts w:ascii="Trebuchet MS"/>
                <w:b/>
                <w:sz w:val="20"/>
              </w:rPr>
            </w:pPr>
            <w:r>
              <w:rPr>
                <w:rFonts w:ascii="Trebuchet MS"/>
                <w:b/>
                <w:spacing w:val="-5"/>
                <w:sz w:val="20"/>
              </w:rPr>
              <w:t>386</w:t>
            </w:r>
          </w:p>
        </w:tc>
        <w:tc>
          <w:tcPr>
            <w:tcW w:w="1261" w:type="dxa"/>
            <w:tcBorders>
              <w:top w:val="single" w:sz="4" w:space="0" w:color="000000"/>
              <w:bottom w:val="double" w:sz="4" w:space="0" w:color="000000"/>
            </w:tcBorders>
          </w:tcPr>
          <w:p>
            <w:pPr>
              <w:pStyle w:val="TableParagraph"/>
              <w:spacing w:line="222" w:lineRule="exact" w:before="97"/>
              <w:ind w:right="106"/>
              <w:jc w:val="right"/>
              <w:rPr>
                <w:rFonts w:ascii="Trebuchet MS"/>
                <w:b/>
                <w:sz w:val="20"/>
              </w:rPr>
            </w:pPr>
            <w:r>
              <w:rPr>
                <w:rFonts w:ascii="Trebuchet MS"/>
                <w:b/>
                <w:spacing w:val="-4"/>
                <w:sz w:val="20"/>
              </w:rPr>
              <w:t>2,056</w:t>
            </w:r>
          </w:p>
        </w:tc>
        <w:tc>
          <w:tcPr>
            <w:tcW w:w="2028" w:type="dxa"/>
            <w:tcBorders>
              <w:top w:val="single" w:sz="4" w:space="0" w:color="000000"/>
              <w:bottom w:val="double" w:sz="4" w:space="0" w:color="000000"/>
            </w:tcBorders>
          </w:tcPr>
          <w:p>
            <w:pPr>
              <w:pStyle w:val="TableParagraph"/>
              <w:spacing w:line="222" w:lineRule="exact" w:before="97"/>
              <w:ind w:right="493"/>
              <w:jc w:val="right"/>
              <w:rPr>
                <w:rFonts w:ascii="Trebuchet MS"/>
                <w:b/>
                <w:sz w:val="20"/>
              </w:rPr>
            </w:pPr>
            <w:r>
              <w:rPr>
                <w:rFonts w:ascii="Trebuchet MS"/>
                <w:b/>
                <w:spacing w:val="-2"/>
                <w:sz w:val="20"/>
              </w:rPr>
              <w:t>16,435</w:t>
            </w:r>
          </w:p>
        </w:tc>
        <w:tc>
          <w:tcPr>
            <w:tcW w:w="1341" w:type="dxa"/>
            <w:tcBorders>
              <w:top w:val="single" w:sz="4" w:space="0" w:color="000000"/>
              <w:bottom w:val="double" w:sz="4" w:space="0" w:color="000000"/>
            </w:tcBorders>
          </w:tcPr>
          <w:p>
            <w:pPr>
              <w:pStyle w:val="TableParagraph"/>
              <w:spacing w:line="222" w:lineRule="exact" w:before="97"/>
              <w:ind w:right="302"/>
              <w:jc w:val="right"/>
              <w:rPr>
                <w:rFonts w:ascii="Trebuchet MS"/>
                <w:b/>
                <w:sz w:val="20"/>
              </w:rPr>
            </w:pPr>
            <w:r>
              <w:rPr>
                <w:rFonts w:ascii="Trebuchet MS"/>
                <w:b/>
                <w:spacing w:val="-4"/>
                <w:sz w:val="20"/>
              </w:rPr>
              <w:t>1,270</w:t>
            </w:r>
          </w:p>
        </w:tc>
        <w:tc>
          <w:tcPr>
            <w:tcW w:w="971" w:type="dxa"/>
            <w:tcBorders>
              <w:top w:val="single" w:sz="4" w:space="0" w:color="000000"/>
              <w:bottom w:val="double" w:sz="4" w:space="0" w:color="000000"/>
            </w:tcBorders>
          </w:tcPr>
          <w:p>
            <w:pPr>
              <w:pStyle w:val="TableParagraph"/>
              <w:spacing w:line="222" w:lineRule="exact" w:before="97"/>
              <w:ind w:right="208"/>
              <w:jc w:val="right"/>
              <w:rPr>
                <w:rFonts w:ascii="Trebuchet MS"/>
                <w:i/>
                <w:sz w:val="20"/>
              </w:rPr>
            </w:pPr>
            <w:r>
              <w:rPr>
                <w:rFonts w:ascii="Trebuchet MS"/>
                <w:i/>
                <w:spacing w:val="-5"/>
                <w:sz w:val="20"/>
              </w:rPr>
              <w:t>28</w:t>
            </w:r>
          </w:p>
        </w:tc>
        <w:tc>
          <w:tcPr>
            <w:tcW w:w="976" w:type="dxa"/>
            <w:tcBorders>
              <w:top w:val="single" w:sz="4" w:space="0" w:color="000000"/>
              <w:bottom w:val="double" w:sz="4" w:space="0" w:color="000000"/>
            </w:tcBorders>
          </w:tcPr>
          <w:p>
            <w:pPr>
              <w:pStyle w:val="TableParagraph"/>
              <w:spacing w:line="222" w:lineRule="exact" w:before="97"/>
              <w:ind w:right="101"/>
              <w:jc w:val="right"/>
              <w:rPr>
                <w:rFonts w:ascii="Trebuchet MS"/>
                <w:b/>
                <w:sz w:val="20"/>
              </w:rPr>
            </w:pPr>
            <w:r>
              <w:rPr>
                <w:rFonts w:ascii="Trebuchet MS"/>
                <w:b/>
                <w:spacing w:val="-2"/>
                <w:sz w:val="20"/>
              </w:rPr>
              <w:t>20,175</w:t>
            </w:r>
          </w:p>
        </w:tc>
      </w:tr>
      <w:tr>
        <w:trPr>
          <w:trHeight w:val="844" w:hRule="atLeast"/>
        </w:trPr>
        <w:tc>
          <w:tcPr>
            <w:tcW w:w="2884" w:type="dxa"/>
          </w:tcPr>
          <w:p>
            <w:pPr>
              <w:pStyle w:val="TableParagraph"/>
              <w:rPr>
                <w:rFonts w:ascii="Trebuchet MS"/>
                <w:b/>
                <w:sz w:val="31"/>
              </w:rPr>
            </w:pPr>
          </w:p>
          <w:p>
            <w:pPr>
              <w:pStyle w:val="TableParagraph"/>
              <w:spacing w:line="230" w:lineRule="atLeast"/>
              <w:ind w:left="50" w:right="333"/>
              <w:rPr>
                <w:rFonts w:ascii="Trebuchet MS"/>
                <w:sz w:val="20"/>
              </w:rPr>
            </w:pPr>
            <w:r>
              <w:rPr>
                <w:rFonts w:ascii="Trebuchet MS"/>
                <w:sz w:val="20"/>
              </w:rPr>
              <w:t>Surplus from the income and</w:t>
            </w:r>
            <w:r>
              <w:rPr>
                <w:rFonts w:ascii="Trebuchet MS"/>
                <w:spacing w:val="-16"/>
                <w:sz w:val="20"/>
              </w:rPr>
              <w:t> </w:t>
            </w:r>
            <w:r>
              <w:rPr>
                <w:rFonts w:ascii="Trebuchet MS"/>
                <w:sz w:val="20"/>
              </w:rPr>
              <w:t>expenditure</w:t>
            </w:r>
            <w:r>
              <w:rPr>
                <w:rFonts w:ascii="Trebuchet MS"/>
                <w:spacing w:val="-15"/>
                <w:sz w:val="20"/>
              </w:rPr>
              <w:t> </w:t>
            </w:r>
            <w:r>
              <w:rPr>
                <w:rFonts w:ascii="Trebuchet MS"/>
                <w:sz w:val="20"/>
              </w:rPr>
              <w:t>statement</w:t>
            </w:r>
          </w:p>
        </w:tc>
        <w:tc>
          <w:tcPr>
            <w:tcW w:w="1387" w:type="dxa"/>
            <w:tcBorders>
              <w:top w:val="double" w:sz="4" w:space="0" w:color="000000"/>
            </w:tcBorders>
          </w:tcPr>
          <w:p>
            <w:pPr>
              <w:pStyle w:val="TableParagraph"/>
              <w:rPr>
                <w:rFonts w:ascii="Trebuchet MS"/>
                <w:b/>
                <w:sz w:val="22"/>
              </w:rPr>
            </w:pPr>
          </w:p>
          <w:p>
            <w:pPr>
              <w:pStyle w:val="TableParagraph"/>
              <w:spacing w:before="9"/>
              <w:rPr>
                <w:rFonts w:ascii="Trebuchet MS"/>
                <w:b/>
                <w:sz w:val="30"/>
              </w:rPr>
            </w:pPr>
          </w:p>
          <w:p>
            <w:pPr>
              <w:pStyle w:val="TableParagraph"/>
              <w:spacing w:line="212" w:lineRule="exact"/>
              <w:ind w:right="223"/>
              <w:jc w:val="right"/>
              <w:rPr>
                <w:rFonts w:ascii="Trebuchet MS"/>
                <w:sz w:val="20"/>
              </w:rPr>
            </w:pPr>
            <w:r>
              <w:rPr>
                <w:rFonts w:ascii="Trebuchet MS"/>
                <w:spacing w:val="-5"/>
                <w:sz w:val="20"/>
              </w:rPr>
              <w:t>63</w:t>
            </w:r>
          </w:p>
        </w:tc>
        <w:tc>
          <w:tcPr>
            <w:tcW w:w="1261" w:type="dxa"/>
            <w:tcBorders>
              <w:top w:val="double" w:sz="4" w:space="0" w:color="000000"/>
            </w:tcBorders>
          </w:tcPr>
          <w:p>
            <w:pPr>
              <w:pStyle w:val="TableParagraph"/>
              <w:rPr>
                <w:rFonts w:ascii="Trebuchet MS"/>
                <w:b/>
                <w:sz w:val="22"/>
              </w:rPr>
            </w:pPr>
          </w:p>
          <w:p>
            <w:pPr>
              <w:pStyle w:val="TableParagraph"/>
              <w:spacing w:before="9"/>
              <w:rPr>
                <w:rFonts w:ascii="Trebuchet MS"/>
                <w:b/>
                <w:sz w:val="30"/>
              </w:rPr>
            </w:pPr>
          </w:p>
          <w:p>
            <w:pPr>
              <w:pStyle w:val="TableParagraph"/>
              <w:spacing w:line="212" w:lineRule="exact"/>
              <w:ind w:right="104"/>
              <w:jc w:val="right"/>
              <w:rPr>
                <w:rFonts w:ascii="Trebuchet MS"/>
                <w:sz w:val="20"/>
              </w:rPr>
            </w:pPr>
            <w:r>
              <w:rPr>
                <w:rFonts w:ascii="Trebuchet MS"/>
                <w:spacing w:val="-5"/>
                <w:sz w:val="20"/>
              </w:rPr>
              <w:t>441</w:t>
            </w:r>
          </w:p>
        </w:tc>
        <w:tc>
          <w:tcPr>
            <w:tcW w:w="2028" w:type="dxa"/>
            <w:tcBorders>
              <w:top w:val="double" w:sz="4" w:space="0" w:color="000000"/>
            </w:tcBorders>
          </w:tcPr>
          <w:p>
            <w:pPr>
              <w:pStyle w:val="TableParagraph"/>
              <w:rPr>
                <w:rFonts w:ascii="Trebuchet MS"/>
                <w:b/>
                <w:sz w:val="22"/>
              </w:rPr>
            </w:pPr>
          </w:p>
          <w:p>
            <w:pPr>
              <w:pStyle w:val="TableParagraph"/>
              <w:spacing w:before="9"/>
              <w:rPr>
                <w:rFonts w:ascii="Trebuchet MS"/>
                <w:b/>
                <w:sz w:val="30"/>
              </w:rPr>
            </w:pPr>
          </w:p>
          <w:p>
            <w:pPr>
              <w:pStyle w:val="TableParagraph"/>
              <w:spacing w:line="212" w:lineRule="exact"/>
              <w:ind w:right="494"/>
              <w:jc w:val="right"/>
              <w:rPr>
                <w:rFonts w:ascii="Trebuchet MS"/>
                <w:sz w:val="20"/>
              </w:rPr>
            </w:pPr>
            <w:r>
              <w:rPr>
                <w:rFonts w:ascii="Trebuchet MS"/>
                <w:spacing w:val="-2"/>
                <w:sz w:val="20"/>
              </w:rPr>
              <w:t>(1,737)</w:t>
            </w:r>
          </w:p>
        </w:tc>
        <w:tc>
          <w:tcPr>
            <w:tcW w:w="1341" w:type="dxa"/>
            <w:tcBorders>
              <w:top w:val="double" w:sz="4" w:space="0" w:color="000000"/>
            </w:tcBorders>
          </w:tcPr>
          <w:p>
            <w:pPr>
              <w:pStyle w:val="TableParagraph"/>
              <w:rPr>
                <w:rFonts w:ascii="Trebuchet MS"/>
                <w:b/>
                <w:sz w:val="22"/>
              </w:rPr>
            </w:pPr>
          </w:p>
          <w:p>
            <w:pPr>
              <w:pStyle w:val="TableParagraph"/>
              <w:spacing w:before="9"/>
              <w:rPr>
                <w:rFonts w:ascii="Trebuchet MS"/>
                <w:b/>
                <w:sz w:val="30"/>
              </w:rPr>
            </w:pPr>
          </w:p>
          <w:p>
            <w:pPr>
              <w:pStyle w:val="TableParagraph"/>
              <w:spacing w:line="212" w:lineRule="exact"/>
              <w:ind w:right="301"/>
              <w:jc w:val="right"/>
              <w:rPr>
                <w:rFonts w:ascii="Trebuchet MS"/>
                <w:sz w:val="20"/>
              </w:rPr>
            </w:pPr>
            <w:r>
              <w:rPr>
                <w:rFonts w:ascii="Trebuchet MS"/>
                <w:w w:val="99"/>
                <w:sz w:val="20"/>
              </w:rPr>
              <w:t>-</w:t>
            </w:r>
          </w:p>
        </w:tc>
        <w:tc>
          <w:tcPr>
            <w:tcW w:w="971" w:type="dxa"/>
            <w:tcBorders>
              <w:top w:val="double" w:sz="4" w:space="0" w:color="000000"/>
            </w:tcBorders>
          </w:tcPr>
          <w:p>
            <w:pPr>
              <w:pStyle w:val="TableParagraph"/>
              <w:rPr>
                <w:rFonts w:ascii="Times New Roman"/>
                <w:sz w:val="20"/>
              </w:rPr>
            </w:pPr>
          </w:p>
        </w:tc>
        <w:tc>
          <w:tcPr>
            <w:tcW w:w="976" w:type="dxa"/>
            <w:tcBorders>
              <w:top w:val="double" w:sz="4" w:space="0" w:color="000000"/>
            </w:tcBorders>
          </w:tcPr>
          <w:p>
            <w:pPr>
              <w:pStyle w:val="TableParagraph"/>
              <w:rPr>
                <w:rFonts w:ascii="Trebuchet MS"/>
                <w:b/>
                <w:sz w:val="22"/>
              </w:rPr>
            </w:pPr>
          </w:p>
          <w:p>
            <w:pPr>
              <w:pStyle w:val="TableParagraph"/>
              <w:spacing w:before="9"/>
              <w:rPr>
                <w:rFonts w:ascii="Trebuchet MS"/>
                <w:b/>
                <w:sz w:val="30"/>
              </w:rPr>
            </w:pPr>
          </w:p>
          <w:p>
            <w:pPr>
              <w:pStyle w:val="TableParagraph"/>
              <w:spacing w:line="212" w:lineRule="exact"/>
              <w:ind w:right="102"/>
              <w:jc w:val="right"/>
              <w:rPr>
                <w:rFonts w:ascii="Trebuchet MS"/>
                <w:sz w:val="20"/>
              </w:rPr>
            </w:pPr>
            <w:r>
              <w:rPr>
                <w:rFonts w:ascii="Trebuchet MS"/>
                <w:spacing w:val="-2"/>
                <w:sz w:val="20"/>
              </w:rPr>
              <w:t>(1,233)</w:t>
            </w:r>
          </w:p>
        </w:tc>
      </w:tr>
      <w:tr>
        <w:trPr>
          <w:trHeight w:val="464" w:hRule="atLeast"/>
        </w:trPr>
        <w:tc>
          <w:tcPr>
            <w:tcW w:w="2884" w:type="dxa"/>
          </w:tcPr>
          <w:p>
            <w:pPr>
              <w:pStyle w:val="TableParagraph"/>
              <w:spacing w:line="232" w:lineRule="exact"/>
              <w:ind w:left="50" w:right="916"/>
              <w:rPr>
                <w:rFonts w:ascii="Trebuchet MS"/>
                <w:sz w:val="20"/>
              </w:rPr>
            </w:pPr>
            <w:r>
              <w:rPr>
                <w:rFonts w:ascii="Trebuchet MS"/>
                <w:sz w:val="20"/>
              </w:rPr>
              <w:t>Other</w:t>
            </w:r>
            <w:r>
              <w:rPr>
                <w:rFonts w:ascii="Trebuchet MS"/>
                <w:spacing w:val="-16"/>
                <w:sz w:val="20"/>
              </w:rPr>
              <w:t> </w:t>
            </w:r>
            <w:r>
              <w:rPr>
                <w:rFonts w:ascii="Trebuchet MS"/>
                <w:sz w:val="20"/>
              </w:rPr>
              <w:t>comprehensive </w:t>
            </w:r>
            <w:r>
              <w:rPr>
                <w:rFonts w:ascii="Trebuchet MS"/>
                <w:spacing w:val="-2"/>
                <w:sz w:val="20"/>
              </w:rPr>
              <w:t>income</w:t>
            </w:r>
          </w:p>
        </w:tc>
        <w:tc>
          <w:tcPr>
            <w:tcW w:w="1387" w:type="dxa"/>
          </w:tcPr>
          <w:p>
            <w:pPr>
              <w:pStyle w:val="TableParagraph"/>
              <w:spacing w:before="10"/>
              <w:rPr>
                <w:rFonts w:ascii="Trebuchet MS"/>
                <w:b/>
                <w:sz w:val="19"/>
              </w:rPr>
            </w:pPr>
          </w:p>
          <w:p>
            <w:pPr>
              <w:pStyle w:val="TableParagraph"/>
              <w:spacing w:line="213" w:lineRule="exact" w:before="1"/>
              <w:ind w:right="224"/>
              <w:jc w:val="right"/>
              <w:rPr>
                <w:rFonts w:ascii="Trebuchet MS"/>
                <w:sz w:val="20"/>
              </w:rPr>
            </w:pPr>
            <w:r>
              <w:rPr>
                <w:rFonts w:ascii="Trebuchet MS"/>
                <w:w w:val="99"/>
                <w:sz w:val="20"/>
              </w:rPr>
              <w:t>-</w:t>
            </w:r>
          </w:p>
        </w:tc>
        <w:tc>
          <w:tcPr>
            <w:tcW w:w="1261" w:type="dxa"/>
          </w:tcPr>
          <w:p>
            <w:pPr>
              <w:pStyle w:val="TableParagraph"/>
              <w:spacing w:before="10"/>
              <w:rPr>
                <w:rFonts w:ascii="Trebuchet MS"/>
                <w:b/>
                <w:sz w:val="19"/>
              </w:rPr>
            </w:pPr>
          </w:p>
          <w:p>
            <w:pPr>
              <w:pStyle w:val="TableParagraph"/>
              <w:spacing w:line="213" w:lineRule="exact" w:before="1"/>
              <w:ind w:right="105"/>
              <w:jc w:val="right"/>
              <w:rPr>
                <w:rFonts w:ascii="Trebuchet MS"/>
                <w:sz w:val="20"/>
              </w:rPr>
            </w:pPr>
            <w:r>
              <w:rPr>
                <w:rFonts w:ascii="Trebuchet MS"/>
                <w:w w:val="99"/>
                <w:sz w:val="20"/>
              </w:rPr>
              <w:t>-</w:t>
            </w:r>
          </w:p>
        </w:tc>
        <w:tc>
          <w:tcPr>
            <w:tcW w:w="2028" w:type="dxa"/>
          </w:tcPr>
          <w:p>
            <w:pPr>
              <w:pStyle w:val="TableParagraph"/>
              <w:spacing w:before="10"/>
              <w:rPr>
                <w:rFonts w:ascii="Trebuchet MS"/>
                <w:b/>
                <w:sz w:val="19"/>
              </w:rPr>
            </w:pPr>
          </w:p>
          <w:p>
            <w:pPr>
              <w:pStyle w:val="TableParagraph"/>
              <w:spacing w:line="213" w:lineRule="exact" w:before="1"/>
              <w:ind w:right="491"/>
              <w:jc w:val="right"/>
              <w:rPr>
                <w:rFonts w:ascii="Trebuchet MS"/>
                <w:sz w:val="20"/>
              </w:rPr>
            </w:pPr>
            <w:r>
              <w:rPr>
                <w:rFonts w:ascii="Trebuchet MS"/>
                <w:spacing w:val="-2"/>
                <w:sz w:val="20"/>
              </w:rPr>
              <w:t>(234)</w:t>
            </w:r>
          </w:p>
        </w:tc>
        <w:tc>
          <w:tcPr>
            <w:tcW w:w="1341" w:type="dxa"/>
          </w:tcPr>
          <w:p>
            <w:pPr>
              <w:pStyle w:val="TableParagraph"/>
              <w:spacing w:before="10"/>
              <w:rPr>
                <w:rFonts w:ascii="Trebuchet MS"/>
                <w:b/>
                <w:sz w:val="19"/>
              </w:rPr>
            </w:pPr>
          </w:p>
          <w:p>
            <w:pPr>
              <w:pStyle w:val="TableParagraph"/>
              <w:spacing w:line="213" w:lineRule="exact" w:before="1"/>
              <w:ind w:right="301"/>
              <w:jc w:val="right"/>
              <w:rPr>
                <w:rFonts w:ascii="Trebuchet MS"/>
                <w:sz w:val="20"/>
              </w:rPr>
            </w:pPr>
            <w:r>
              <w:rPr>
                <w:rFonts w:ascii="Trebuchet MS"/>
                <w:w w:val="99"/>
                <w:sz w:val="20"/>
              </w:rPr>
              <w:t>-</w:t>
            </w:r>
          </w:p>
        </w:tc>
        <w:tc>
          <w:tcPr>
            <w:tcW w:w="971" w:type="dxa"/>
          </w:tcPr>
          <w:p>
            <w:pPr>
              <w:pStyle w:val="TableParagraph"/>
              <w:rPr>
                <w:rFonts w:ascii="Times New Roman"/>
                <w:sz w:val="20"/>
              </w:rPr>
            </w:pPr>
          </w:p>
        </w:tc>
        <w:tc>
          <w:tcPr>
            <w:tcW w:w="976" w:type="dxa"/>
          </w:tcPr>
          <w:p>
            <w:pPr>
              <w:pStyle w:val="TableParagraph"/>
              <w:spacing w:before="10"/>
              <w:rPr>
                <w:rFonts w:ascii="Trebuchet MS"/>
                <w:b/>
                <w:sz w:val="19"/>
              </w:rPr>
            </w:pPr>
          </w:p>
          <w:p>
            <w:pPr>
              <w:pStyle w:val="TableParagraph"/>
              <w:spacing w:line="213" w:lineRule="exact" w:before="1"/>
              <w:ind w:right="100"/>
              <w:jc w:val="right"/>
              <w:rPr>
                <w:rFonts w:ascii="Trebuchet MS"/>
                <w:sz w:val="20"/>
              </w:rPr>
            </w:pPr>
            <w:r>
              <w:rPr>
                <w:rFonts w:ascii="Trebuchet MS"/>
                <w:spacing w:val="-2"/>
                <w:sz w:val="20"/>
              </w:rPr>
              <w:t>(234)</w:t>
            </w:r>
          </w:p>
        </w:tc>
      </w:tr>
      <w:tr>
        <w:trPr>
          <w:trHeight w:val="638" w:hRule="atLeast"/>
        </w:trPr>
        <w:tc>
          <w:tcPr>
            <w:tcW w:w="2884" w:type="dxa"/>
          </w:tcPr>
          <w:p>
            <w:pPr>
              <w:pStyle w:val="TableParagraph"/>
              <w:ind w:left="50"/>
              <w:rPr>
                <w:rFonts w:ascii="Trebuchet MS"/>
                <w:sz w:val="20"/>
              </w:rPr>
            </w:pPr>
            <w:r>
              <w:rPr>
                <w:rFonts w:ascii="Trebuchet MS"/>
                <w:sz w:val="20"/>
              </w:rPr>
              <w:t>Release</w:t>
            </w:r>
            <w:r>
              <w:rPr>
                <w:rFonts w:ascii="Trebuchet MS"/>
                <w:spacing w:val="-15"/>
                <w:sz w:val="20"/>
              </w:rPr>
              <w:t> </w:t>
            </w:r>
            <w:r>
              <w:rPr>
                <w:rFonts w:ascii="Trebuchet MS"/>
                <w:sz w:val="20"/>
              </w:rPr>
              <w:t>of</w:t>
            </w:r>
            <w:r>
              <w:rPr>
                <w:rFonts w:ascii="Trebuchet MS"/>
                <w:spacing w:val="-14"/>
                <w:sz w:val="20"/>
              </w:rPr>
              <w:t> </w:t>
            </w:r>
            <w:r>
              <w:rPr>
                <w:rFonts w:ascii="Trebuchet MS"/>
                <w:sz w:val="20"/>
              </w:rPr>
              <w:t>restricted</w:t>
            </w:r>
            <w:r>
              <w:rPr>
                <w:rFonts w:ascii="Trebuchet MS"/>
                <w:spacing w:val="-14"/>
                <w:sz w:val="20"/>
              </w:rPr>
              <w:t> </w:t>
            </w:r>
            <w:r>
              <w:rPr>
                <w:rFonts w:ascii="Trebuchet MS"/>
                <w:sz w:val="20"/>
              </w:rPr>
              <w:t>funds spent in year</w:t>
            </w:r>
          </w:p>
        </w:tc>
        <w:tc>
          <w:tcPr>
            <w:tcW w:w="1387" w:type="dxa"/>
            <w:tcBorders>
              <w:bottom w:val="dashSmallGap" w:sz="4" w:space="0" w:color="000000"/>
            </w:tcBorders>
          </w:tcPr>
          <w:p>
            <w:pPr>
              <w:pStyle w:val="TableParagraph"/>
              <w:rPr>
                <w:rFonts w:ascii="Trebuchet MS"/>
                <w:b/>
                <w:sz w:val="20"/>
              </w:rPr>
            </w:pPr>
          </w:p>
          <w:p>
            <w:pPr>
              <w:pStyle w:val="TableParagraph"/>
              <w:ind w:right="226"/>
              <w:jc w:val="right"/>
              <w:rPr>
                <w:rFonts w:ascii="Trebuchet MS"/>
                <w:sz w:val="20"/>
              </w:rPr>
            </w:pPr>
            <w:r>
              <w:rPr>
                <w:rFonts w:ascii="Trebuchet MS"/>
                <w:spacing w:val="-4"/>
                <w:sz w:val="20"/>
              </w:rPr>
              <w:t>(16)</w:t>
            </w:r>
          </w:p>
        </w:tc>
        <w:tc>
          <w:tcPr>
            <w:tcW w:w="1261" w:type="dxa"/>
            <w:tcBorders>
              <w:bottom w:val="dashSmallGap" w:sz="4" w:space="0" w:color="000000"/>
            </w:tcBorders>
          </w:tcPr>
          <w:p>
            <w:pPr>
              <w:pStyle w:val="TableParagraph"/>
              <w:rPr>
                <w:rFonts w:ascii="Trebuchet MS"/>
                <w:b/>
                <w:sz w:val="20"/>
              </w:rPr>
            </w:pPr>
          </w:p>
          <w:p>
            <w:pPr>
              <w:pStyle w:val="TableParagraph"/>
              <w:ind w:right="105"/>
              <w:jc w:val="right"/>
              <w:rPr>
                <w:rFonts w:ascii="Trebuchet MS"/>
                <w:sz w:val="20"/>
              </w:rPr>
            </w:pPr>
            <w:r>
              <w:rPr>
                <w:rFonts w:ascii="Trebuchet MS"/>
                <w:spacing w:val="-2"/>
                <w:sz w:val="20"/>
              </w:rPr>
              <w:t>(290)</w:t>
            </w:r>
          </w:p>
        </w:tc>
        <w:tc>
          <w:tcPr>
            <w:tcW w:w="2028" w:type="dxa"/>
            <w:tcBorders>
              <w:bottom w:val="dashSmallGap" w:sz="4" w:space="0" w:color="000000"/>
            </w:tcBorders>
          </w:tcPr>
          <w:p>
            <w:pPr>
              <w:pStyle w:val="TableParagraph"/>
              <w:rPr>
                <w:rFonts w:ascii="Trebuchet MS"/>
                <w:b/>
                <w:sz w:val="20"/>
              </w:rPr>
            </w:pPr>
          </w:p>
          <w:p>
            <w:pPr>
              <w:pStyle w:val="TableParagraph"/>
              <w:ind w:right="490"/>
              <w:jc w:val="right"/>
              <w:rPr>
                <w:rFonts w:ascii="Trebuchet MS"/>
                <w:sz w:val="20"/>
              </w:rPr>
            </w:pPr>
            <w:r>
              <w:rPr>
                <w:rFonts w:ascii="Trebuchet MS"/>
                <w:spacing w:val="-5"/>
                <w:sz w:val="20"/>
              </w:rPr>
              <w:t>306</w:t>
            </w:r>
          </w:p>
        </w:tc>
        <w:tc>
          <w:tcPr>
            <w:tcW w:w="1341" w:type="dxa"/>
            <w:tcBorders>
              <w:bottom w:val="dashSmallGap" w:sz="4" w:space="0" w:color="000000"/>
            </w:tcBorders>
          </w:tcPr>
          <w:p>
            <w:pPr>
              <w:pStyle w:val="TableParagraph"/>
              <w:rPr>
                <w:rFonts w:ascii="Trebuchet MS"/>
                <w:b/>
                <w:sz w:val="20"/>
              </w:rPr>
            </w:pPr>
          </w:p>
          <w:p>
            <w:pPr>
              <w:pStyle w:val="TableParagraph"/>
              <w:ind w:right="301"/>
              <w:jc w:val="right"/>
              <w:rPr>
                <w:rFonts w:ascii="Trebuchet MS"/>
                <w:sz w:val="20"/>
              </w:rPr>
            </w:pPr>
            <w:r>
              <w:rPr>
                <w:rFonts w:ascii="Trebuchet MS"/>
                <w:w w:val="99"/>
                <w:sz w:val="20"/>
              </w:rPr>
              <w:t>-</w:t>
            </w:r>
          </w:p>
        </w:tc>
        <w:tc>
          <w:tcPr>
            <w:tcW w:w="971" w:type="dxa"/>
            <w:tcBorders>
              <w:bottom w:val="dashSmallGap" w:sz="4" w:space="0" w:color="000000"/>
            </w:tcBorders>
          </w:tcPr>
          <w:p>
            <w:pPr>
              <w:pStyle w:val="TableParagraph"/>
              <w:rPr>
                <w:rFonts w:ascii="Times New Roman"/>
                <w:sz w:val="20"/>
              </w:rPr>
            </w:pPr>
          </w:p>
        </w:tc>
        <w:tc>
          <w:tcPr>
            <w:tcW w:w="976" w:type="dxa"/>
            <w:tcBorders>
              <w:bottom w:val="dashSmallGap" w:sz="4" w:space="0" w:color="000000"/>
            </w:tcBorders>
          </w:tcPr>
          <w:p>
            <w:pPr>
              <w:pStyle w:val="TableParagraph"/>
              <w:rPr>
                <w:rFonts w:ascii="Trebuchet MS"/>
                <w:b/>
                <w:sz w:val="20"/>
              </w:rPr>
            </w:pPr>
          </w:p>
          <w:p>
            <w:pPr>
              <w:pStyle w:val="TableParagraph"/>
              <w:ind w:right="100"/>
              <w:jc w:val="right"/>
              <w:rPr>
                <w:rFonts w:ascii="Trebuchet MS"/>
                <w:sz w:val="20"/>
              </w:rPr>
            </w:pPr>
            <w:r>
              <w:rPr>
                <w:rFonts w:ascii="Trebuchet MS"/>
                <w:w w:val="99"/>
                <w:sz w:val="20"/>
              </w:rPr>
              <w:t>-</w:t>
            </w:r>
          </w:p>
        </w:tc>
      </w:tr>
      <w:tr>
        <w:trPr>
          <w:trHeight w:val="746" w:hRule="atLeast"/>
        </w:trPr>
        <w:tc>
          <w:tcPr>
            <w:tcW w:w="2884" w:type="dxa"/>
          </w:tcPr>
          <w:p>
            <w:pPr>
              <w:pStyle w:val="TableParagraph"/>
              <w:ind w:left="50" w:right="438"/>
              <w:rPr>
                <w:rFonts w:ascii="Trebuchet MS"/>
                <w:b/>
                <w:sz w:val="20"/>
              </w:rPr>
            </w:pPr>
            <w:r>
              <w:rPr>
                <w:rFonts w:ascii="Trebuchet MS"/>
                <w:b/>
                <w:sz w:val="20"/>
              </w:rPr>
              <w:t>Total comprehensive income</w:t>
            </w:r>
            <w:r>
              <w:rPr>
                <w:rFonts w:ascii="Trebuchet MS"/>
                <w:b/>
                <w:spacing w:val="-16"/>
                <w:sz w:val="20"/>
              </w:rPr>
              <w:t> </w:t>
            </w:r>
            <w:r>
              <w:rPr>
                <w:rFonts w:ascii="Trebuchet MS"/>
                <w:b/>
                <w:sz w:val="20"/>
              </w:rPr>
              <w:t>/</w:t>
            </w:r>
            <w:r>
              <w:rPr>
                <w:rFonts w:ascii="Trebuchet MS"/>
                <w:b/>
                <w:spacing w:val="-15"/>
                <w:sz w:val="20"/>
              </w:rPr>
              <w:t> </w:t>
            </w:r>
            <w:r>
              <w:rPr>
                <w:rFonts w:ascii="Trebuchet MS"/>
                <w:b/>
                <w:sz w:val="20"/>
              </w:rPr>
              <w:t>(expenditure) for the year</w:t>
            </w:r>
          </w:p>
        </w:tc>
        <w:tc>
          <w:tcPr>
            <w:tcW w:w="1387" w:type="dxa"/>
            <w:tcBorders>
              <w:top w:val="dashSmallGap" w:sz="4" w:space="0" w:color="000000"/>
            </w:tcBorders>
          </w:tcPr>
          <w:p>
            <w:pPr>
              <w:pStyle w:val="TableParagraph"/>
              <w:rPr>
                <w:rFonts w:ascii="Trebuchet MS"/>
                <w:b/>
                <w:sz w:val="22"/>
              </w:rPr>
            </w:pPr>
          </w:p>
          <w:p>
            <w:pPr>
              <w:pStyle w:val="TableParagraph"/>
              <w:spacing w:before="2"/>
              <w:rPr>
                <w:rFonts w:ascii="Trebuchet MS"/>
                <w:b/>
                <w:sz w:val="17"/>
              </w:rPr>
            </w:pPr>
          </w:p>
          <w:p>
            <w:pPr>
              <w:pStyle w:val="TableParagraph"/>
              <w:ind w:right="223"/>
              <w:jc w:val="right"/>
              <w:rPr>
                <w:rFonts w:ascii="Trebuchet MS"/>
                <w:sz w:val="20"/>
              </w:rPr>
            </w:pPr>
            <w:r>
              <w:rPr>
                <w:rFonts w:ascii="Trebuchet MS"/>
                <w:spacing w:val="-5"/>
                <w:sz w:val="20"/>
              </w:rPr>
              <w:t>47</w:t>
            </w:r>
          </w:p>
        </w:tc>
        <w:tc>
          <w:tcPr>
            <w:tcW w:w="1261" w:type="dxa"/>
            <w:tcBorders>
              <w:top w:val="dashSmallGap" w:sz="4" w:space="0" w:color="000000"/>
            </w:tcBorders>
          </w:tcPr>
          <w:p>
            <w:pPr>
              <w:pStyle w:val="TableParagraph"/>
              <w:rPr>
                <w:rFonts w:ascii="Trebuchet MS"/>
                <w:b/>
                <w:sz w:val="22"/>
              </w:rPr>
            </w:pPr>
          </w:p>
          <w:p>
            <w:pPr>
              <w:pStyle w:val="TableParagraph"/>
              <w:spacing w:before="2"/>
              <w:rPr>
                <w:rFonts w:ascii="Trebuchet MS"/>
                <w:b/>
                <w:sz w:val="17"/>
              </w:rPr>
            </w:pPr>
          </w:p>
          <w:p>
            <w:pPr>
              <w:pStyle w:val="TableParagraph"/>
              <w:ind w:right="104"/>
              <w:jc w:val="right"/>
              <w:rPr>
                <w:rFonts w:ascii="Trebuchet MS"/>
                <w:sz w:val="20"/>
              </w:rPr>
            </w:pPr>
            <w:r>
              <w:rPr>
                <w:rFonts w:ascii="Trebuchet MS"/>
                <w:spacing w:val="-5"/>
                <w:sz w:val="20"/>
              </w:rPr>
              <w:t>151</w:t>
            </w:r>
          </w:p>
        </w:tc>
        <w:tc>
          <w:tcPr>
            <w:tcW w:w="2028" w:type="dxa"/>
            <w:tcBorders>
              <w:top w:val="dashSmallGap" w:sz="4" w:space="0" w:color="000000"/>
            </w:tcBorders>
          </w:tcPr>
          <w:p>
            <w:pPr>
              <w:pStyle w:val="TableParagraph"/>
              <w:rPr>
                <w:rFonts w:ascii="Trebuchet MS"/>
                <w:b/>
                <w:sz w:val="22"/>
              </w:rPr>
            </w:pPr>
          </w:p>
          <w:p>
            <w:pPr>
              <w:pStyle w:val="TableParagraph"/>
              <w:spacing w:before="2"/>
              <w:rPr>
                <w:rFonts w:ascii="Trebuchet MS"/>
                <w:b/>
                <w:sz w:val="17"/>
              </w:rPr>
            </w:pPr>
          </w:p>
          <w:p>
            <w:pPr>
              <w:pStyle w:val="TableParagraph"/>
              <w:ind w:right="494"/>
              <w:jc w:val="right"/>
              <w:rPr>
                <w:rFonts w:ascii="Trebuchet MS"/>
                <w:sz w:val="20"/>
              </w:rPr>
            </w:pPr>
            <w:r>
              <w:rPr>
                <w:rFonts w:ascii="Trebuchet MS"/>
                <w:spacing w:val="-2"/>
                <w:sz w:val="20"/>
              </w:rPr>
              <w:t>(1,665)</w:t>
            </w:r>
          </w:p>
        </w:tc>
        <w:tc>
          <w:tcPr>
            <w:tcW w:w="1341" w:type="dxa"/>
            <w:tcBorders>
              <w:top w:val="dashSmallGap" w:sz="4" w:space="0" w:color="000000"/>
            </w:tcBorders>
          </w:tcPr>
          <w:p>
            <w:pPr>
              <w:pStyle w:val="TableParagraph"/>
              <w:rPr>
                <w:rFonts w:ascii="Trebuchet MS"/>
                <w:b/>
                <w:sz w:val="22"/>
              </w:rPr>
            </w:pPr>
          </w:p>
          <w:p>
            <w:pPr>
              <w:pStyle w:val="TableParagraph"/>
              <w:spacing w:before="2"/>
              <w:rPr>
                <w:rFonts w:ascii="Trebuchet MS"/>
                <w:b/>
                <w:sz w:val="17"/>
              </w:rPr>
            </w:pPr>
          </w:p>
          <w:p>
            <w:pPr>
              <w:pStyle w:val="TableParagraph"/>
              <w:ind w:right="303"/>
              <w:jc w:val="right"/>
              <w:rPr>
                <w:rFonts w:ascii="Trebuchet MS"/>
                <w:sz w:val="20"/>
              </w:rPr>
            </w:pPr>
            <w:r>
              <w:rPr>
                <w:rFonts w:ascii="Trebuchet MS"/>
                <w:w w:val="99"/>
                <w:sz w:val="20"/>
              </w:rPr>
              <w:t>-</w:t>
            </w:r>
          </w:p>
        </w:tc>
        <w:tc>
          <w:tcPr>
            <w:tcW w:w="971" w:type="dxa"/>
            <w:tcBorders>
              <w:top w:val="dashSmallGap" w:sz="4" w:space="0" w:color="000000"/>
            </w:tcBorders>
          </w:tcPr>
          <w:p>
            <w:pPr>
              <w:pStyle w:val="TableParagraph"/>
              <w:rPr>
                <w:rFonts w:ascii="Times New Roman"/>
                <w:sz w:val="20"/>
              </w:rPr>
            </w:pPr>
          </w:p>
        </w:tc>
        <w:tc>
          <w:tcPr>
            <w:tcW w:w="976" w:type="dxa"/>
            <w:tcBorders>
              <w:top w:val="dashSmallGap" w:sz="4" w:space="0" w:color="000000"/>
            </w:tcBorders>
          </w:tcPr>
          <w:p>
            <w:pPr>
              <w:pStyle w:val="TableParagraph"/>
              <w:rPr>
                <w:rFonts w:ascii="Trebuchet MS"/>
                <w:b/>
                <w:sz w:val="22"/>
              </w:rPr>
            </w:pPr>
          </w:p>
          <w:p>
            <w:pPr>
              <w:pStyle w:val="TableParagraph"/>
              <w:spacing w:before="2"/>
              <w:rPr>
                <w:rFonts w:ascii="Trebuchet MS"/>
                <w:b/>
                <w:sz w:val="17"/>
              </w:rPr>
            </w:pPr>
          </w:p>
          <w:p>
            <w:pPr>
              <w:pStyle w:val="TableParagraph"/>
              <w:ind w:right="102"/>
              <w:jc w:val="right"/>
              <w:rPr>
                <w:rFonts w:ascii="Trebuchet MS"/>
                <w:sz w:val="20"/>
              </w:rPr>
            </w:pPr>
            <w:r>
              <w:rPr>
                <w:rFonts w:ascii="Trebuchet MS"/>
                <w:spacing w:val="-2"/>
                <w:sz w:val="20"/>
              </w:rPr>
              <w:t>(1,467)</w:t>
            </w:r>
          </w:p>
        </w:tc>
      </w:tr>
      <w:tr>
        <w:trPr>
          <w:trHeight w:val="483" w:hRule="atLeast"/>
        </w:trPr>
        <w:tc>
          <w:tcPr>
            <w:tcW w:w="2884" w:type="dxa"/>
          </w:tcPr>
          <w:p>
            <w:pPr>
              <w:pStyle w:val="TableParagraph"/>
              <w:spacing w:before="54"/>
              <w:ind w:left="50"/>
              <w:rPr>
                <w:rFonts w:ascii="Trebuchet MS"/>
                <w:sz w:val="20"/>
              </w:rPr>
            </w:pPr>
            <w:r>
              <w:rPr>
                <w:rFonts w:ascii="Trebuchet MS"/>
                <w:sz w:val="20"/>
              </w:rPr>
              <w:t>Endowment</w:t>
            </w:r>
            <w:r>
              <w:rPr>
                <w:rFonts w:ascii="Trebuchet MS"/>
                <w:spacing w:val="-13"/>
                <w:sz w:val="20"/>
              </w:rPr>
              <w:t> </w:t>
            </w:r>
            <w:r>
              <w:rPr>
                <w:rFonts w:ascii="Trebuchet MS"/>
                <w:spacing w:val="-2"/>
                <w:sz w:val="20"/>
              </w:rPr>
              <w:t>transfer</w:t>
            </w:r>
          </w:p>
        </w:tc>
        <w:tc>
          <w:tcPr>
            <w:tcW w:w="1387" w:type="dxa"/>
            <w:tcBorders>
              <w:bottom w:val="single" w:sz="4" w:space="0" w:color="000000"/>
            </w:tcBorders>
          </w:tcPr>
          <w:p>
            <w:pPr>
              <w:pStyle w:val="TableParagraph"/>
              <w:spacing w:before="54"/>
              <w:ind w:right="226"/>
              <w:jc w:val="right"/>
              <w:rPr>
                <w:rFonts w:ascii="Trebuchet MS"/>
                <w:sz w:val="20"/>
              </w:rPr>
            </w:pPr>
            <w:r>
              <w:rPr>
                <w:rFonts w:ascii="Trebuchet MS"/>
                <w:w w:val="99"/>
                <w:sz w:val="20"/>
              </w:rPr>
              <w:t>-</w:t>
            </w:r>
          </w:p>
        </w:tc>
        <w:tc>
          <w:tcPr>
            <w:tcW w:w="1261" w:type="dxa"/>
            <w:tcBorders>
              <w:bottom w:val="single" w:sz="4" w:space="0" w:color="000000"/>
            </w:tcBorders>
          </w:tcPr>
          <w:p>
            <w:pPr>
              <w:pStyle w:val="TableParagraph"/>
              <w:rPr>
                <w:rFonts w:ascii="Times New Roman"/>
                <w:sz w:val="20"/>
              </w:rPr>
            </w:pPr>
          </w:p>
        </w:tc>
        <w:tc>
          <w:tcPr>
            <w:tcW w:w="2028" w:type="dxa"/>
            <w:tcBorders>
              <w:bottom w:val="single" w:sz="4" w:space="0" w:color="000000"/>
            </w:tcBorders>
          </w:tcPr>
          <w:p>
            <w:pPr>
              <w:pStyle w:val="TableParagraph"/>
              <w:tabs>
                <w:tab w:pos="1351" w:val="left" w:leader="none"/>
              </w:tabs>
              <w:spacing w:before="54"/>
              <w:ind w:right="494"/>
              <w:jc w:val="right"/>
              <w:rPr>
                <w:rFonts w:ascii="Trebuchet MS"/>
                <w:sz w:val="20"/>
              </w:rPr>
            </w:pPr>
            <w:r>
              <w:rPr>
                <w:rFonts w:ascii="Trebuchet MS"/>
                <w:spacing w:val="-10"/>
                <w:sz w:val="20"/>
              </w:rPr>
              <w:t>-</w:t>
            </w:r>
            <w:r>
              <w:rPr>
                <w:rFonts w:ascii="Trebuchet MS"/>
                <w:sz w:val="20"/>
              </w:rPr>
              <w:tab/>
            </w:r>
            <w:r>
              <w:rPr>
                <w:rFonts w:ascii="Trebuchet MS"/>
                <w:spacing w:val="-10"/>
                <w:sz w:val="20"/>
              </w:rPr>
              <w:t>-</w:t>
            </w:r>
          </w:p>
        </w:tc>
        <w:tc>
          <w:tcPr>
            <w:tcW w:w="1341" w:type="dxa"/>
            <w:tcBorders>
              <w:bottom w:val="single" w:sz="4" w:space="0" w:color="000000"/>
            </w:tcBorders>
          </w:tcPr>
          <w:p>
            <w:pPr>
              <w:pStyle w:val="TableParagraph"/>
              <w:spacing w:before="54"/>
              <w:ind w:right="303"/>
              <w:jc w:val="right"/>
              <w:rPr>
                <w:rFonts w:ascii="Trebuchet MS"/>
                <w:sz w:val="20"/>
              </w:rPr>
            </w:pPr>
            <w:r>
              <w:rPr>
                <w:rFonts w:ascii="Trebuchet MS"/>
                <w:w w:val="99"/>
                <w:sz w:val="20"/>
              </w:rPr>
              <w:t>-</w:t>
            </w:r>
          </w:p>
        </w:tc>
        <w:tc>
          <w:tcPr>
            <w:tcW w:w="971" w:type="dxa"/>
            <w:tcBorders>
              <w:bottom w:val="single" w:sz="4" w:space="0" w:color="000000"/>
            </w:tcBorders>
          </w:tcPr>
          <w:p>
            <w:pPr>
              <w:pStyle w:val="TableParagraph"/>
              <w:spacing w:before="54"/>
              <w:ind w:right="209"/>
              <w:jc w:val="right"/>
              <w:rPr>
                <w:rFonts w:ascii="Trebuchet MS"/>
                <w:i/>
                <w:sz w:val="20"/>
              </w:rPr>
            </w:pPr>
            <w:r>
              <w:rPr>
                <w:rFonts w:ascii="Trebuchet MS"/>
                <w:i/>
                <w:spacing w:val="-5"/>
                <w:sz w:val="20"/>
              </w:rPr>
              <w:t>46</w:t>
            </w:r>
          </w:p>
        </w:tc>
        <w:tc>
          <w:tcPr>
            <w:tcW w:w="976" w:type="dxa"/>
            <w:tcBorders>
              <w:bottom w:val="single" w:sz="4" w:space="0" w:color="000000"/>
            </w:tcBorders>
          </w:tcPr>
          <w:p>
            <w:pPr>
              <w:pStyle w:val="TableParagraph"/>
              <w:spacing w:before="54"/>
              <w:ind w:right="100"/>
              <w:jc w:val="right"/>
              <w:rPr>
                <w:rFonts w:ascii="Trebuchet MS"/>
                <w:sz w:val="20"/>
              </w:rPr>
            </w:pPr>
            <w:r>
              <w:rPr>
                <w:rFonts w:ascii="Trebuchet MS"/>
                <w:spacing w:val="-5"/>
                <w:sz w:val="20"/>
              </w:rPr>
              <w:t>46</w:t>
            </w:r>
          </w:p>
        </w:tc>
      </w:tr>
      <w:tr>
        <w:trPr>
          <w:trHeight w:val="356" w:hRule="atLeast"/>
        </w:trPr>
        <w:tc>
          <w:tcPr>
            <w:tcW w:w="2884" w:type="dxa"/>
          </w:tcPr>
          <w:p>
            <w:pPr>
              <w:pStyle w:val="TableParagraph"/>
              <w:spacing w:line="222" w:lineRule="exact" w:before="114"/>
              <w:ind w:left="50"/>
              <w:rPr>
                <w:rFonts w:ascii="Trebuchet MS"/>
                <w:b/>
                <w:sz w:val="20"/>
              </w:rPr>
            </w:pPr>
            <w:r>
              <w:rPr>
                <w:rFonts w:ascii="Trebuchet MS"/>
                <w:b/>
                <w:sz w:val="20"/>
              </w:rPr>
              <w:t>Balance</w:t>
            </w:r>
            <w:r>
              <w:rPr>
                <w:rFonts w:ascii="Trebuchet MS"/>
                <w:b/>
                <w:spacing w:val="-6"/>
                <w:sz w:val="20"/>
              </w:rPr>
              <w:t> </w:t>
            </w:r>
            <w:r>
              <w:rPr>
                <w:rFonts w:ascii="Trebuchet MS"/>
                <w:b/>
                <w:sz w:val="20"/>
              </w:rPr>
              <w:t>at</w:t>
            </w:r>
            <w:r>
              <w:rPr>
                <w:rFonts w:ascii="Trebuchet MS"/>
                <w:b/>
                <w:spacing w:val="-6"/>
                <w:sz w:val="20"/>
              </w:rPr>
              <w:t> </w:t>
            </w:r>
            <w:r>
              <w:rPr>
                <w:rFonts w:ascii="Trebuchet MS"/>
                <w:b/>
                <w:sz w:val="20"/>
              </w:rPr>
              <w:t>31</w:t>
            </w:r>
            <w:r>
              <w:rPr>
                <w:rFonts w:ascii="Trebuchet MS"/>
                <w:b/>
                <w:spacing w:val="-3"/>
                <w:sz w:val="20"/>
              </w:rPr>
              <w:t> </w:t>
            </w:r>
            <w:r>
              <w:rPr>
                <w:rFonts w:ascii="Trebuchet MS"/>
                <w:b/>
                <w:sz w:val="20"/>
              </w:rPr>
              <w:t>July</w:t>
            </w:r>
            <w:r>
              <w:rPr>
                <w:rFonts w:ascii="Trebuchet MS"/>
                <w:b/>
                <w:spacing w:val="-7"/>
                <w:sz w:val="20"/>
              </w:rPr>
              <w:t> </w:t>
            </w:r>
            <w:r>
              <w:rPr>
                <w:rFonts w:ascii="Trebuchet MS"/>
                <w:b/>
                <w:spacing w:val="-4"/>
                <w:sz w:val="20"/>
              </w:rPr>
              <w:t>2021</w:t>
            </w:r>
          </w:p>
        </w:tc>
        <w:tc>
          <w:tcPr>
            <w:tcW w:w="1387" w:type="dxa"/>
            <w:tcBorders>
              <w:top w:val="single" w:sz="4" w:space="0" w:color="000000"/>
              <w:bottom w:val="double" w:sz="4" w:space="0" w:color="000000"/>
            </w:tcBorders>
          </w:tcPr>
          <w:p>
            <w:pPr>
              <w:pStyle w:val="TableParagraph"/>
              <w:spacing w:line="222" w:lineRule="exact" w:before="114"/>
              <w:ind w:right="223"/>
              <w:jc w:val="right"/>
              <w:rPr>
                <w:rFonts w:ascii="Trebuchet MS"/>
                <w:b/>
                <w:sz w:val="20"/>
              </w:rPr>
            </w:pPr>
            <w:r>
              <w:rPr>
                <w:rFonts w:ascii="Trebuchet MS"/>
                <w:b/>
                <w:spacing w:val="-5"/>
                <w:sz w:val="20"/>
              </w:rPr>
              <w:t>433</w:t>
            </w:r>
          </w:p>
        </w:tc>
        <w:tc>
          <w:tcPr>
            <w:tcW w:w="1261" w:type="dxa"/>
            <w:tcBorders>
              <w:top w:val="single" w:sz="4" w:space="0" w:color="000000"/>
              <w:bottom w:val="double" w:sz="4" w:space="0" w:color="000000"/>
            </w:tcBorders>
          </w:tcPr>
          <w:p>
            <w:pPr>
              <w:pStyle w:val="TableParagraph"/>
              <w:spacing w:line="222" w:lineRule="exact" w:before="114"/>
              <w:ind w:right="106"/>
              <w:jc w:val="right"/>
              <w:rPr>
                <w:rFonts w:ascii="Trebuchet MS"/>
                <w:b/>
                <w:sz w:val="20"/>
              </w:rPr>
            </w:pPr>
            <w:r>
              <w:rPr>
                <w:rFonts w:ascii="Trebuchet MS"/>
                <w:b/>
                <w:spacing w:val="-4"/>
                <w:sz w:val="20"/>
              </w:rPr>
              <w:t>2,207</w:t>
            </w:r>
          </w:p>
        </w:tc>
        <w:tc>
          <w:tcPr>
            <w:tcW w:w="2028" w:type="dxa"/>
            <w:tcBorders>
              <w:top w:val="single" w:sz="4" w:space="0" w:color="000000"/>
              <w:bottom w:val="double" w:sz="4" w:space="0" w:color="000000"/>
            </w:tcBorders>
          </w:tcPr>
          <w:p>
            <w:pPr>
              <w:pStyle w:val="TableParagraph"/>
              <w:spacing w:line="222" w:lineRule="exact" w:before="114"/>
              <w:ind w:right="493"/>
              <w:jc w:val="right"/>
              <w:rPr>
                <w:rFonts w:ascii="Trebuchet MS"/>
                <w:b/>
                <w:sz w:val="20"/>
              </w:rPr>
            </w:pPr>
            <w:r>
              <w:rPr>
                <w:rFonts w:ascii="Trebuchet MS"/>
                <w:b/>
                <w:spacing w:val="-2"/>
                <w:sz w:val="20"/>
              </w:rPr>
              <w:t>14,770</w:t>
            </w:r>
          </w:p>
        </w:tc>
        <w:tc>
          <w:tcPr>
            <w:tcW w:w="1341" w:type="dxa"/>
            <w:tcBorders>
              <w:top w:val="single" w:sz="4" w:space="0" w:color="000000"/>
              <w:bottom w:val="double" w:sz="4" w:space="0" w:color="000000"/>
            </w:tcBorders>
          </w:tcPr>
          <w:p>
            <w:pPr>
              <w:pStyle w:val="TableParagraph"/>
              <w:spacing w:line="222" w:lineRule="exact" w:before="114"/>
              <w:ind w:right="302"/>
              <w:jc w:val="right"/>
              <w:rPr>
                <w:rFonts w:ascii="Trebuchet MS"/>
                <w:b/>
                <w:sz w:val="20"/>
              </w:rPr>
            </w:pPr>
            <w:r>
              <w:rPr>
                <w:rFonts w:ascii="Trebuchet MS"/>
                <w:b/>
                <w:spacing w:val="-4"/>
                <w:sz w:val="20"/>
              </w:rPr>
              <w:t>1,270</w:t>
            </w:r>
          </w:p>
        </w:tc>
        <w:tc>
          <w:tcPr>
            <w:tcW w:w="971" w:type="dxa"/>
            <w:tcBorders>
              <w:top w:val="single" w:sz="4" w:space="0" w:color="000000"/>
              <w:bottom w:val="double" w:sz="4" w:space="0" w:color="000000"/>
            </w:tcBorders>
          </w:tcPr>
          <w:p>
            <w:pPr>
              <w:pStyle w:val="TableParagraph"/>
              <w:spacing w:line="222" w:lineRule="exact" w:before="114"/>
              <w:ind w:right="208"/>
              <w:jc w:val="right"/>
              <w:rPr>
                <w:rFonts w:ascii="Trebuchet MS"/>
                <w:i/>
                <w:sz w:val="20"/>
              </w:rPr>
            </w:pPr>
            <w:r>
              <w:rPr>
                <w:rFonts w:ascii="Trebuchet MS"/>
                <w:i/>
                <w:spacing w:val="-5"/>
                <w:sz w:val="20"/>
              </w:rPr>
              <w:t>74</w:t>
            </w:r>
          </w:p>
        </w:tc>
        <w:tc>
          <w:tcPr>
            <w:tcW w:w="976" w:type="dxa"/>
            <w:tcBorders>
              <w:top w:val="single" w:sz="4" w:space="0" w:color="000000"/>
              <w:bottom w:val="double" w:sz="4" w:space="0" w:color="000000"/>
            </w:tcBorders>
          </w:tcPr>
          <w:p>
            <w:pPr>
              <w:pStyle w:val="TableParagraph"/>
              <w:spacing w:line="222" w:lineRule="exact" w:before="114"/>
              <w:ind w:right="101"/>
              <w:jc w:val="right"/>
              <w:rPr>
                <w:rFonts w:ascii="Trebuchet MS"/>
                <w:b/>
                <w:sz w:val="20"/>
              </w:rPr>
            </w:pPr>
            <w:r>
              <w:rPr>
                <w:rFonts w:ascii="Trebuchet MS"/>
                <w:b/>
                <w:spacing w:val="-2"/>
                <w:sz w:val="20"/>
              </w:rPr>
              <w:t>18,755</w:t>
            </w:r>
          </w:p>
        </w:tc>
      </w:tr>
    </w:tbl>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sz w:val="16"/>
        </w:rPr>
      </w:pPr>
    </w:p>
    <w:p>
      <w:pPr>
        <w:spacing w:before="99"/>
        <w:ind w:left="998" w:right="0" w:firstLine="0"/>
        <w:jc w:val="left"/>
        <w:rPr>
          <w:rFonts w:ascii="Trebuchet MS"/>
          <w:i/>
          <w:sz w:val="20"/>
        </w:rPr>
      </w:pPr>
      <w:r>
        <w:rPr>
          <w:rFonts w:ascii="Trebuchet MS"/>
          <w:i/>
          <w:sz w:val="20"/>
        </w:rPr>
        <w:t>(Continued</w:t>
      </w:r>
      <w:r>
        <w:rPr>
          <w:rFonts w:ascii="Trebuchet MS"/>
          <w:i/>
          <w:spacing w:val="-7"/>
          <w:sz w:val="20"/>
        </w:rPr>
        <w:t> </w:t>
      </w:r>
      <w:r>
        <w:rPr>
          <w:rFonts w:ascii="Trebuchet MS"/>
          <w:i/>
          <w:sz w:val="20"/>
        </w:rPr>
        <w:t>on</w:t>
      </w:r>
      <w:r>
        <w:rPr>
          <w:rFonts w:ascii="Trebuchet MS"/>
          <w:i/>
          <w:spacing w:val="-7"/>
          <w:sz w:val="20"/>
        </w:rPr>
        <w:t> </w:t>
      </w:r>
      <w:r>
        <w:rPr>
          <w:rFonts w:ascii="Trebuchet MS"/>
          <w:i/>
          <w:sz w:val="20"/>
        </w:rPr>
        <w:t>the</w:t>
      </w:r>
      <w:r>
        <w:rPr>
          <w:rFonts w:ascii="Trebuchet MS"/>
          <w:i/>
          <w:spacing w:val="-2"/>
          <w:sz w:val="20"/>
        </w:rPr>
        <w:t> </w:t>
      </w:r>
      <w:r>
        <w:rPr>
          <w:rFonts w:ascii="Trebuchet MS"/>
          <w:i/>
          <w:sz w:val="20"/>
        </w:rPr>
        <w:t>next</w:t>
      </w:r>
      <w:r>
        <w:rPr>
          <w:rFonts w:ascii="Trebuchet MS"/>
          <w:i/>
          <w:spacing w:val="-6"/>
          <w:sz w:val="20"/>
        </w:rPr>
        <w:t> </w:t>
      </w:r>
      <w:r>
        <w:rPr>
          <w:rFonts w:ascii="Trebuchet MS"/>
          <w:i/>
          <w:spacing w:val="-2"/>
          <w:sz w:val="20"/>
        </w:rPr>
        <w:t>page)</w:t>
      </w:r>
    </w:p>
    <w:p>
      <w:pPr>
        <w:spacing w:after="0"/>
        <w:jc w:val="left"/>
        <w:rPr>
          <w:rFonts w:ascii="Trebuchet MS"/>
          <w:sz w:val="20"/>
        </w:rPr>
        <w:sectPr>
          <w:type w:val="continuous"/>
          <w:pgSz w:w="11910" w:h="16840"/>
          <w:pgMar w:header="712" w:footer="779" w:top="1920" w:bottom="280" w:left="420" w:right="260"/>
        </w:sectPr>
      </w:pPr>
    </w:p>
    <w:p>
      <w:pPr>
        <w:pStyle w:val="BodyText"/>
        <w:spacing w:before="6"/>
        <w:rPr>
          <w:rFonts w:ascii="Trebuchet MS"/>
          <w:i/>
          <w:sz w:val="10"/>
        </w:rPr>
      </w:pPr>
    </w:p>
    <w:p>
      <w:pPr>
        <w:pStyle w:val="Heading6"/>
        <w:spacing w:line="374" w:lineRule="auto" w:before="100"/>
        <w:ind w:left="256" w:right="6440"/>
      </w:pPr>
      <w:r>
        <w:rPr/>
        <w:t>Consolidated</w:t>
      </w:r>
      <w:r>
        <w:rPr>
          <w:spacing w:val="40"/>
        </w:rPr>
        <w:t> </w:t>
      </w:r>
      <w:r>
        <w:rPr/>
        <w:t>Statement</w:t>
      </w:r>
      <w:r>
        <w:rPr>
          <w:spacing w:val="-5"/>
        </w:rPr>
        <w:t> </w:t>
      </w:r>
      <w:r>
        <w:rPr/>
        <w:t>of</w:t>
      </w:r>
      <w:r>
        <w:rPr>
          <w:spacing w:val="-7"/>
        </w:rPr>
        <w:t> </w:t>
      </w:r>
      <w:r>
        <w:rPr/>
        <w:t>Changes</w:t>
      </w:r>
      <w:r>
        <w:rPr>
          <w:spacing w:val="-7"/>
        </w:rPr>
        <w:t> </w:t>
      </w:r>
      <w:r>
        <w:rPr/>
        <w:t>in</w:t>
      </w:r>
      <w:r>
        <w:rPr>
          <w:spacing w:val="-8"/>
        </w:rPr>
        <w:t> </w:t>
      </w:r>
      <w:r>
        <w:rPr/>
        <w:t>Reserves Year ended 31 July 2021 (continued)</w:t>
      </w:r>
    </w:p>
    <w:p>
      <w:pPr>
        <w:pStyle w:val="BodyText"/>
        <w:spacing w:before="4"/>
        <w:rPr>
          <w:rFonts w:ascii="Trebuchet MS"/>
          <w:b/>
          <w:sz w:val="16"/>
        </w:rPr>
      </w:pPr>
      <w:r>
        <w:rPr/>
        <w:pict>
          <v:shape style="position:absolute;margin-left:28.440001pt;margin-top:10.73313pt;width:538.1pt;height:.5pt;mso-position-horizontal-relative:page;mso-position-vertical-relative:paragraph;z-index:-15721472;mso-wrap-distance-left:0;mso-wrap-distance-right:0" id="docshape12" coordorigin="569,215" coordsize="10762,10" path="m5654,215l5429,215,5419,215,5419,215,4229,215,4219,215,3960,215,3950,215,569,215,569,224,3950,224,3960,224,4219,224,4229,224,5419,224,5419,224,5429,224,5654,224,5654,215xm8323,215l8095,215,8086,215,6984,215,6974,215,6974,215,6749,215,6739,215,5664,215,5664,215,5654,215,5654,224,5664,224,5664,224,6739,224,6749,224,6974,224,6974,224,6984,224,8086,224,8095,224,8323,224,8323,215xm9734,215l8333,215,8323,215,8323,224,8333,224,9734,224,9734,215xm10207,215l9979,215,9970,215,9970,215,9744,215,9734,215,9734,224,9744,224,9970,224,9970,224,9979,224,10207,224,10207,215xm11330,215l10217,215,10207,215,10207,224,10217,224,11330,224,11330,215xe" filled="true" fillcolor="#000000" stroked="false">
            <v:path arrowok="t"/>
            <v:fill type="solid"/>
            <w10:wrap type="topAndBottom"/>
          </v:shape>
        </w:pict>
      </w:r>
    </w:p>
    <w:p>
      <w:pPr>
        <w:pStyle w:val="BodyText"/>
        <w:spacing w:before="10"/>
        <w:rPr>
          <w:rFonts w:ascii="Trebuchet MS"/>
          <w:b/>
          <w:sz w:val="17"/>
        </w:rPr>
      </w:pPr>
    </w:p>
    <w:p>
      <w:pPr>
        <w:spacing w:after="0"/>
        <w:rPr>
          <w:rFonts w:ascii="Trebuchet MS"/>
          <w:sz w:val="17"/>
        </w:rPr>
        <w:sectPr>
          <w:pgSz w:w="11910" w:h="16840"/>
          <w:pgMar w:header="712" w:footer="779" w:top="1320" w:bottom="960" w:left="420" w:right="260"/>
        </w:sectPr>
      </w:pPr>
    </w:p>
    <w:p>
      <w:pPr>
        <w:pStyle w:val="BodyText"/>
        <w:spacing w:before="4"/>
        <w:rPr>
          <w:rFonts w:ascii="Trebuchet MS"/>
          <w:b/>
          <w:sz w:val="24"/>
        </w:rPr>
      </w:pPr>
    </w:p>
    <w:p>
      <w:pPr>
        <w:tabs>
          <w:tab w:pos="4192" w:val="left" w:leader="none"/>
          <w:tab w:pos="7828" w:val="left" w:leader="none"/>
        </w:tabs>
        <w:spacing w:line="213" w:lineRule="auto" w:before="0"/>
        <w:ind w:left="8145" w:right="0" w:hanging="7889"/>
        <w:jc w:val="right"/>
        <w:rPr>
          <w:rFonts w:ascii="Trebuchet MS"/>
          <w:sz w:val="16"/>
        </w:rPr>
      </w:pPr>
      <w:r>
        <w:rPr>
          <w:rFonts w:ascii="Trebuchet MS"/>
          <w:b/>
          <w:spacing w:val="-2"/>
          <w:sz w:val="20"/>
        </w:rPr>
        <w:t>Central</w:t>
      </w:r>
      <w:r>
        <w:rPr>
          <w:rFonts w:ascii="Trebuchet MS"/>
          <w:b/>
          <w:sz w:val="20"/>
        </w:rPr>
        <w:tab/>
        <w:t>Income and expenditure account</w:t>
        <w:tab/>
      </w:r>
      <w:r>
        <w:rPr>
          <w:rFonts w:ascii="Trebuchet MS"/>
          <w:spacing w:val="-2"/>
          <w:position w:val="1"/>
          <w:sz w:val="16"/>
        </w:rPr>
        <w:t>Revaluation </w:t>
      </w:r>
      <w:r>
        <w:rPr>
          <w:rFonts w:ascii="Trebuchet MS"/>
          <w:spacing w:val="-2"/>
          <w:sz w:val="16"/>
        </w:rPr>
        <w:t>reserve</w:t>
      </w:r>
    </w:p>
    <w:p>
      <w:pPr>
        <w:spacing w:before="100"/>
        <w:ind w:left="0" w:right="1559" w:firstLine="0"/>
        <w:jc w:val="right"/>
        <w:rPr>
          <w:rFonts w:ascii="Trebuchet MS"/>
          <w:sz w:val="16"/>
        </w:rPr>
      </w:pPr>
      <w:r>
        <w:rPr/>
        <w:br w:type="column"/>
      </w:r>
      <w:r>
        <w:rPr>
          <w:rFonts w:ascii="Trebuchet MS"/>
          <w:spacing w:val="-2"/>
          <w:sz w:val="16"/>
        </w:rPr>
        <w:t>Transfers</w:t>
      </w:r>
    </w:p>
    <w:p>
      <w:pPr>
        <w:spacing w:line="162" w:lineRule="exact" w:before="2"/>
        <w:ind w:left="0" w:right="1559" w:firstLine="0"/>
        <w:jc w:val="right"/>
        <w:rPr>
          <w:rFonts w:ascii="Trebuchet MS"/>
          <w:sz w:val="16"/>
        </w:rPr>
      </w:pPr>
      <w:r>
        <w:rPr>
          <w:rFonts w:ascii="Trebuchet MS"/>
          <w:spacing w:val="-5"/>
          <w:sz w:val="16"/>
        </w:rPr>
        <w:t>to</w:t>
      </w:r>
    </w:p>
    <w:p>
      <w:pPr>
        <w:tabs>
          <w:tab w:pos="1358" w:val="left" w:leader="none"/>
        </w:tabs>
        <w:spacing w:line="209" w:lineRule="exact" w:before="0"/>
        <w:ind w:left="328" w:right="0" w:firstLine="0"/>
        <w:jc w:val="left"/>
        <w:rPr>
          <w:rFonts w:ascii="Trebuchet MS"/>
          <w:b/>
          <w:sz w:val="20"/>
        </w:rPr>
      </w:pPr>
      <w:r>
        <w:rPr>
          <w:rFonts w:ascii="Trebuchet MS"/>
          <w:spacing w:val="-2"/>
          <w:sz w:val="16"/>
        </w:rPr>
        <w:t>reserves</w:t>
      </w:r>
      <w:r>
        <w:rPr>
          <w:rFonts w:ascii="Trebuchet MS"/>
          <w:sz w:val="16"/>
        </w:rPr>
        <w:tab/>
      </w:r>
      <w:r>
        <w:rPr>
          <w:rFonts w:ascii="Trebuchet MS"/>
          <w:b/>
          <w:spacing w:val="-2"/>
          <w:position w:val="1"/>
          <w:sz w:val="20"/>
        </w:rPr>
        <w:t>Total</w:t>
      </w:r>
    </w:p>
    <w:p>
      <w:pPr>
        <w:spacing w:after="0" w:line="209" w:lineRule="exact"/>
        <w:jc w:val="left"/>
        <w:rPr>
          <w:rFonts w:ascii="Trebuchet MS"/>
          <w:sz w:val="20"/>
        </w:rPr>
        <w:sectPr>
          <w:type w:val="continuous"/>
          <w:pgSz w:w="11910" w:h="16840"/>
          <w:pgMar w:header="712" w:footer="779" w:top="1920" w:bottom="280" w:left="420" w:right="260"/>
          <w:cols w:num="2" w:equalWidth="0">
            <w:col w:w="8678" w:space="66"/>
            <w:col w:w="2486"/>
          </w:cols>
        </w:sectPr>
      </w:pPr>
    </w:p>
    <w:p>
      <w:pPr>
        <w:pStyle w:val="BodyText"/>
        <w:spacing w:before="7"/>
        <w:rPr>
          <w:rFonts w:ascii="Trebuchet MS"/>
          <w:b/>
          <w:sz w:val="2"/>
        </w:rPr>
      </w:pPr>
    </w:p>
    <w:tbl>
      <w:tblPr>
        <w:tblW w:w="0" w:type="auto"/>
        <w:jc w:val="left"/>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2"/>
        <w:gridCol w:w="1340"/>
        <w:gridCol w:w="1234"/>
        <w:gridCol w:w="1463"/>
        <w:gridCol w:w="1153"/>
        <w:gridCol w:w="912"/>
        <w:gridCol w:w="1005"/>
      </w:tblGrid>
      <w:tr>
        <w:trPr>
          <w:trHeight w:val="275" w:hRule="atLeast"/>
        </w:trPr>
        <w:tc>
          <w:tcPr>
            <w:tcW w:w="3592" w:type="dxa"/>
            <w:vMerge w:val="restart"/>
          </w:tcPr>
          <w:p>
            <w:pPr>
              <w:pStyle w:val="TableParagraph"/>
              <w:rPr>
                <w:rFonts w:ascii="Times New Roman"/>
                <w:sz w:val="18"/>
              </w:rPr>
            </w:pPr>
          </w:p>
        </w:tc>
        <w:tc>
          <w:tcPr>
            <w:tcW w:w="1340" w:type="dxa"/>
          </w:tcPr>
          <w:p>
            <w:pPr>
              <w:pStyle w:val="TableParagraph"/>
              <w:ind w:right="284"/>
              <w:jc w:val="right"/>
              <w:rPr>
                <w:rFonts w:ascii="Trebuchet MS"/>
                <w:sz w:val="18"/>
              </w:rPr>
            </w:pPr>
            <w:r>
              <w:rPr>
                <w:rFonts w:ascii="Trebuchet MS"/>
                <w:spacing w:val="-2"/>
                <w:sz w:val="18"/>
              </w:rPr>
              <w:t>Endowment</w:t>
            </w:r>
          </w:p>
        </w:tc>
        <w:tc>
          <w:tcPr>
            <w:tcW w:w="1234" w:type="dxa"/>
          </w:tcPr>
          <w:p>
            <w:pPr>
              <w:pStyle w:val="TableParagraph"/>
              <w:ind w:right="161"/>
              <w:jc w:val="right"/>
              <w:rPr>
                <w:rFonts w:ascii="Trebuchet MS"/>
                <w:sz w:val="18"/>
              </w:rPr>
            </w:pPr>
            <w:r>
              <w:rPr>
                <w:rFonts w:ascii="Trebuchet MS"/>
                <w:spacing w:val="-2"/>
                <w:sz w:val="18"/>
              </w:rPr>
              <w:t>Restricted</w:t>
            </w:r>
          </w:p>
        </w:tc>
        <w:tc>
          <w:tcPr>
            <w:tcW w:w="1463" w:type="dxa"/>
          </w:tcPr>
          <w:p>
            <w:pPr>
              <w:pStyle w:val="TableParagraph"/>
              <w:ind w:right="290"/>
              <w:jc w:val="right"/>
              <w:rPr>
                <w:rFonts w:ascii="Trebuchet MS"/>
                <w:sz w:val="18"/>
              </w:rPr>
            </w:pPr>
            <w:r>
              <w:rPr>
                <w:rFonts w:ascii="Trebuchet MS"/>
                <w:spacing w:val="-2"/>
                <w:sz w:val="18"/>
              </w:rPr>
              <w:t>Unrestricted</w:t>
            </w:r>
          </w:p>
        </w:tc>
        <w:tc>
          <w:tcPr>
            <w:tcW w:w="3070" w:type="dxa"/>
            <w:gridSpan w:val="3"/>
          </w:tcPr>
          <w:p>
            <w:pPr>
              <w:pStyle w:val="TableParagraph"/>
              <w:rPr>
                <w:rFonts w:ascii="Times New Roman"/>
                <w:sz w:val="18"/>
              </w:rPr>
            </w:pPr>
          </w:p>
        </w:tc>
      </w:tr>
      <w:tr>
        <w:trPr>
          <w:trHeight w:val="642" w:hRule="atLeast"/>
        </w:trPr>
        <w:tc>
          <w:tcPr>
            <w:tcW w:w="3592" w:type="dxa"/>
            <w:vMerge/>
            <w:tcBorders>
              <w:top w:val="nil"/>
            </w:tcBorders>
          </w:tcPr>
          <w:p>
            <w:pPr>
              <w:rPr>
                <w:sz w:val="2"/>
                <w:szCs w:val="2"/>
              </w:rPr>
            </w:pPr>
          </w:p>
        </w:tc>
        <w:tc>
          <w:tcPr>
            <w:tcW w:w="1340" w:type="dxa"/>
            <w:tcBorders>
              <w:bottom w:val="single" w:sz="4" w:space="0" w:color="000000"/>
            </w:tcBorders>
          </w:tcPr>
          <w:p>
            <w:pPr>
              <w:pStyle w:val="TableParagraph"/>
              <w:spacing w:before="65"/>
              <w:ind w:right="243"/>
              <w:jc w:val="right"/>
              <w:rPr>
                <w:rFonts w:ascii="Trebuchet MS" w:hAnsi="Trebuchet MS"/>
                <w:sz w:val="20"/>
              </w:rPr>
            </w:pPr>
            <w:r>
              <w:rPr>
                <w:rFonts w:ascii="Trebuchet MS" w:hAnsi="Trebuchet MS"/>
                <w:spacing w:val="-2"/>
                <w:sz w:val="20"/>
              </w:rPr>
              <w:t>£'000</w:t>
            </w:r>
          </w:p>
        </w:tc>
        <w:tc>
          <w:tcPr>
            <w:tcW w:w="1234" w:type="dxa"/>
            <w:tcBorders>
              <w:bottom w:val="single" w:sz="4" w:space="0" w:color="000000"/>
            </w:tcBorders>
          </w:tcPr>
          <w:p>
            <w:pPr>
              <w:pStyle w:val="TableParagraph"/>
              <w:spacing w:before="65"/>
              <w:ind w:right="160"/>
              <w:jc w:val="right"/>
              <w:rPr>
                <w:rFonts w:ascii="Trebuchet MS" w:hAnsi="Trebuchet MS"/>
                <w:sz w:val="20"/>
              </w:rPr>
            </w:pPr>
            <w:r>
              <w:rPr>
                <w:rFonts w:ascii="Trebuchet MS" w:hAnsi="Trebuchet MS"/>
                <w:spacing w:val="-2"/>
                <w:sz w:val="20"/>
              </w:rPr>
              <w:t>£'000</w:t>
            </w:r>
          </w:p>
        </w:tc>
        <w:tc>
          <w:tcPr>
            <w:tcW w:w="1463" w:type="dxa"/>
            <w:tcBorders>
              <w:bottom w:val="single" w:sz="4" w:space="0" w:color="000000"/>
            </w:tcBorders>
          </w:tcPr>
          <w:p>
            <w:pPr>
              <w:pStyle w:val="TableParagraph"/>
              <w:spacing w:before="65"/>
              <w:ind w:right="291"/>
              <w:jc w:val="right"/>
              <w:rPr>
                <w:rFonts w:ascii="Trebuchet MS" w:hAnsi="Trebuchet MS"/>
                <w:sz w:val="20"/>
              </w:rPr>
            </w:pPr>
            <w:r>
              <w:rPr>
                <w:rFonts w:ascii="Trebuchet MS" w:hAnsi="Trebuchet MS"/>
                <w:spacing w:val="-2"/>
                <w:sz w:val="20"/>
              </w:rPr>
              <w:t>£'000</w:t>
            </w:r>
          </w:p>
        </w:tc>
        <w:tc>
          <w:tcPr>
            <w:tcW w:w="1153" w:type="dxa"/>
            <w:tcBorders>
              <w:bottom w:val="single" w:sz="4" w:space="0" w:color="000000"/>
            </w:tcBorders>
          </w:tcPr>
          <w:p>
            <w:pPr>
              <w:pStyle w:val="TableParagraph"/>
              <w:spacing w:before="65"/>
              <w:ind w:right="313"/>
              <w:jc w:val="right"/>
              <w:rPr>
                <w:rFonts w:ascii="Trebuchet MS" w:hAnsi="Trebuchet MS"/>
                <w:sz w:val="20"/>
              </w:rPr>
            </w:pPr>
            <w:r>
              <w:rPr>
                <w:rFonts w:ascii="Trebuchet MS" w:hAnsi="Trebuchet MS"/>
                <w:spacing w:val="-2"/>
                <w:sz w:val="20"/>
              </w:rPr>
              <w:t>£'000</w:t>
            </w:r>
          </w:p>
        </w:tc>
        <w:tc>
          <w:tcPr>
            <w:tcW w:w="912" w:type="dxa"/>
            <w:tcBorders>
              <w:bottom w:val="single" w:sz="4" w:space="0" w:color="000000"/>
            </w:tcBorders>
          </w:tcPr>
          <w:p>
            <w:pPr>
              <w:pStyle w:val="TableParagraph"/>
              <w:spacing w:line="197" w:lineRule="exact"/>
              <w:ind w:right="229"/>
              <w:jc w:val="right"/>
              <w:rPr>
                <w:rFonts w:ascii="Trebuchet MS" w:hAnsi="Trebuchet MS"/>
                <w:sz w:val="20"/>
              </w:rPr>
            </w:pPr>
            <w:r>
              <w:rPr>
                <w:rFonts w:ascii="Trebuchet MS" w:hAnsi="Trebuchet MS"/>
                <w:spacing w:val="-2"/>
                <w:sz w:val="20"/>
              </w:rPr>
              <w:t>£’000</w:t>
            </w:r>
          </w:p>
        </w:tc>
        <w:tc>
          <w:tcPr>
            <w:tcW w:w="1005" w:type="dxa"/>
            <w:tcBorders>
              <w:bottom w:val="single" w:sz="4" w:space="0" w:color="000000"/>
            </w:tcBorders>
          </w:tcPr>
          <w:p>
            <w:pPr>
              <w:pStyle w:val="TableParagraph"/>
              <w:spacing w:before="65"/>
              <w:ind w:right="104"/>
              <w:jc w:val="right"/>
              <w:rPr>
                <w:rFonts w:ascii="Trebuchet MS" w:hAnsi="Trebuchet MS"/>
                <w:sz w:val="20"/>
              </w:rPr>
            </w:pPr>
            <w:r>
              <w:rPr>
                <w:rFonts w:ascii="Trebuchet MS" w:hAnsi="Trebuchet MS"/>
                <w:spacing w:val="-2"/>
                <w:sz w:val="20"/>
              </w:rPr>
              <w:t>£'000</w:t>
            </w:r>
          </w:p>
        </w:tc>
      </w:tr>
      <w:tr>
        <w:trPr>
          <w:trHeight w:val="462" w:hRule="atLeast"/>
        </w:trPr>
        <w:tc>
          <w:tcPr>
            <w:tcW w:w="3592" w:type="dxa"/>
          </w:tcPr>
          <w:p>
            <w:pPr>
              <w:pStyle w:val="TableParagraph"/>
              <w:spacing w:before="11"/>
              <w:rPr>
                <w:rFonts w:ascii="Trebuchet MS"/>
                <w:b/>
                <w:sz w:val="18"/>
              </w:rPr>
            </w:pPr>
          </w:p>
          <w:p>
            <w:pPr>
              <w:pStyle w:val="TableParagraph"/>
              <w:spacing w:line="222" w:lineRule="exact"/>
              <w:ind w:left="50"/>
              <w:rPr>
                <w:rFonts w:ascii="Trebuchet MS"/>
                <w:b/>
                <w:sz w:val="20"/>
              </w:rPr>
            </w:pPr>
            <w:r>
              <w:rPr>
                <w:rFonts w:ascii="Trebuchet MS"/>
                <w:b/>
                <w:sz w:val="20"/>
              </w:rPr>
              <w:t>Balance</w:t>
            </w:r>
            <w:r>
              <w:rPr>
                <w:rFonts w:ascii="Trebuchet MS"/>
                <w:b/>
                <w:spacing w:val="-6"/>
                <w:sz w:val="20"/>
              </w:rPr>
              <w:t> </w:t>
            </w:r>
            <w:r>
              <w:rPr>
                <w:rFonts w:ascii="Trebuchet MS"/>
                <w:b/>
                <w:sz w:val="20"/>
              </w:rPr>
              <w:t>at</w:t>
            </w:r>
            <w:r>
              <w:rPr>
                <w:rFonts w:ascii="Trebuchet MS"/>
                <w:b/>
                <w:spacing w:val="-6"/>
                <w:sz w:val="20"/>
              </w:rPr>
              <w:t> </w:t>
            </w:r>
            <w:r>
              <w:rPr>
                <w:rFonts w:ascii="Trebuchet MS"/>
                <w:b/>
                <w:sz w:val="20"/>
              </w:rPr>
              <w:t>1</w:t>
            </w:r>
            <w:r>
              <w:rPr>
                <w:rFonts w:ascii="Trebuchet MS"/>
                <w:b/>
                <w:spacing w:val="-6"/>
                <w:sz w:val="20"/>
              </w:rPr>
              <w:t> </w:t>
            </w:r>
            <w:r>
              <w:rPr>
                <w:rFonts w:ascii="Trebuchet MS"/>
                <w:b/>
                <w:sz w:val="20"/>
              </w:rPr>
              <w:t>August</w:t>
            </w:r>
            <w:r>
              <w:rPr>
                <w:rFonts w:ascii="Trebuchet MS"/>
                <w:b/>
                <w:spacing w:val="-6"/>
                <w:sz w:val="20"/>
              </w:rPr>
              <w:t> </w:t>
            </w:r>
            <w:r>
              <w:rPr>
                <w:rFonts w:ascii="Trebuchet MS"/>
                <w:b/>
                <w:spacing w:val="-4"/>
                <w:sz w:val="20"/>
              </w:rPr>
              <w:t>2019</w:t>
            </w:r>
          </w:p>
        </w:tc>
        <w:tc>
          <w:tcPr>
            <w:tcW w:w="1340" w:type="dxa"/>
            <w:tcBorders>
              <w:top w:val="single" w:sz="4" w:space="0" w:color="000000"/>
              <w:bottom w:val="double" w:sz="4" w:space="0" w:color="000000"/>
            </w:tcBorders>
          </w:tcPr>
          <w:p>
            <w:pPr>
              <w:pStyle w:val="TableParagraph"/>
              <w:spacing w:before="11"/>
              <w:rPr>
                <w:rFonts w:ascii="Trebuchet MS"/>
                <w:b/>
                <w:sz w:val="18"/>
              </w:rPr>
            </w:pPr>
          </w:p>
          <w:p>
            <w:pPr>
              <w:pStyle w:val="TableParagraph"/>
              <w:spacing w:line="222" w:lineRule="exact"/>
              <w:ind w:right="241"/>
              <w:jc w:val="right"/>
              <w:rPr>
                <w:rFonts w:ascii="Trebuchet MS"/>
                <w:b/>
                <w:sz w:val="20"/>
              </w:rPr>
            </w:pPr>
            <w:r>
              <w:rPr>
                <w:rFonts w:ascii="Trebuchet MS"/>
                <w:b/>
                <w:spacing w:val="-5"/>
                <w:sz w:val="20"/>
              </w:rPr>
              <w:t>408</w:t>
            </w:r>
          </w:p>
        </w:tc>
        <w:tc>
          <w:tcPr>
            <w:tcW w:w="1234" w:type="dxa"/>
            <w:tcBorders>
              <w:top w:val="single" w:sz="4" w:space="0" w:color="000000"/>
              <w:bottom w:val="double" w:sz="4" w:space="0" w:color="000000"/>
            </w:tcBorders>
          </w:tcPr>
          <w:p>
            <w:pPr>
              <w:pStyle w:val="TableParagraph"/>
              <w:spacing w:before="11"/>
              <w:rPr>
                <w:rFonts w:ascii="Trebuchet MS"/>
                <w:b/>
                <w:sz w:val="18"/>
              </w:rPr>
            </w:pPr>
          </w:p>
          <w:p>
            <w:pPr>
              <w:pStyle w:val="TableParagraph"/>
              <w:spacing w:line="222" w:lineRule="exact"/>
              <w:ind w:right="159"/>
              <w:jc w:val="right"/>
              <w:rPr>
                <w:rFonts w:ascii="Trebuchet MS"/>
                <w:b/>
                <w:sz w:val="20"/>
              </w:rPr>
            </w:pPr>
            <w:r>
              <w:rPr>
                <w:rFonts w:ascii="Trebuchet MS"/>
                <w:b/>
                <w:spacing w:val="-4"/>
                <w:sz w:val="20"/>
              </w:rPr>
              <w:t>2,029</w:t>
            </w:r>
          </w:p>
        </w:tc>
        <w:tc>
          <w:tcPr>
            <w:tcW w:w="1463" w:type="dxa"/>
            <w:tcBorders>
              <w:top w:val="single" w:sz="4" w:space="0" w:color="000000"/>
              <w:bottom w:val="double" w:sz="4" w:space="0" w:color="000000"/>
            </w:tcBorders>
          </w:tcPr>
          <w:p>
            <w:pPr>
              <w:pStyle w:val="TableParagraph"/>
              <w:spacing w:before="11"/>
              <w:rPr>
                <w:rFonts w:ascii="Trebuchet MS"/>
                <w:b/>
                <w:sz w:val="18"/>
              </w:rPr>
            </w:pPr>
          </w:p>
          <w:p>
            <w:pPr>
              <w:pStyle w:val="TableParagraph"/>
              <w:spacing w:line="222" w:lineRule="exact"/>
              <w:ind w:right="290"/>
              <w:jc w:val="right"/>
              <w:rPr>
                <w:rFonts w:ascii="Trebuchet MS"/>
                <w:b/>
                <w:sz w:val="20"/>
              </w:rPr>
            </w:pPr>
            <w:r>
              <w:rPr>
                <w:rFonts w:ascii="Trebuchet MS"/>
                <w:b/>
                <w:spacing w:val="-2"/>
                <w:sz w:val="20"/>
              </w:rPr>
              <w:t>21,276</w:t>
            </w:r>
          </w:p>
        </w:tc>
        <w:tc>
          <w:tcPr>
            <w:tcW w:w="1153" w:type="dxa"/>
            <w:tcBorders>
              <w:top w:val="single" w:sz="4" w:space="0" w:color="000000"/>
              <w:bottom w:val="double" w:sz="4" w:space="0" w:color="000000"/>
            </w:tcBorders>
          </w:tcPr>
          <w:p>
            <w:pPr>
              <w:pStyle w:val="TableParagraph"/>
              <w:spacing w:before="11"/>
              <w:rPr>
                <w:rFonts w:ascii="Trebuchet MS"/>
                <w:b/>
                <w:sz w:val="18"/>
              </w:rPr>
            </w:pPr>
          </w:p>
          <w:p>
            <w:pPr>
              <w:pStyle w:val="TableParagraph"/>
              <w:spacing w:line="222" w:lineRule="exact"/>
              <w:ind w:right="313"/>
              <w:jc w:val="right"/>
              <w:rPr>
                <w:rFonts w:ascii="Trebuchet MS"/>
                <w:b/>
                <w:sz w:val="20"/>
              </w:rPr>
            </w:pPr>
            <w:r>
              <w:rPr>
                <w:rFonts w:ascii="Trebuchet MS"/>
                <w:b/>
                <w:spacing w:val="-4"/>
                <w:sz w:val="20"/>
              </w:rPr>
              <w:t>1,270</w:t>
            </w:r>
          </w:p>
        </w:tc>
        <w:tc>
          <w:tcPr>
            <w:tcW w:w="912" w:type="dxa"/>
            <w:tcBorders>
              <w:top w:val="single" w:sz="4" w:space="0" w:color="000000"/>
              <w:bottom w:val="double" w:sz="4" w:space="0" w:color="000000"/>
            </w:tcBorders>
          </w:tcPr>
          <w:p>
            <w:pPr>
              <w:pStyle w:val="TableParagraph"/>
              <w:spacing w:before="11"/>
              <w:rPr>
                <w:rFonts w:ascii="Trebuchet MS"/>
                <w:b/>
                <w:sz w:val="18"/>
              </w:rPr>
            </w:pPr>
          </w:p>
          <w:p>
            <w:pPr>
              <w:pStyle w:val="TableParagraph"/>
              <w:spacing w:line="222" w:lineRule="exact"/>
              <w:ind w:right="229"/>
              <w:jc w:val="right"/>
              <w:rPr>
                <w:rFonts w:ascii="Trebuchet MS"/>
                <w:i/>
                <w:sz w:val="20"/>
              </w:rPr>
            </w:pPr>
            <w:r>
              <w:rPr>
                <w:rFonts w:ascii="Trebuchet MS"/>
                <w:i/>
                <w:spacing w:val="-5"/>
                <w:sz w:val="20"/>
              </w:rPr>
              <w:t>50</w:t>
            </w:r>
          </w:p>
        </w:tc>
        <w:tc>
          <w:tcPr>
            <w:tcW w:w="1005" w:type="dxa"/>
            <w:tcBorders>
              <w:top w:val="single" w:sz="4" w:space="0" w:color="000000"/>
              <w:bottom w:val="double" w:sz="4" w:space="0" w:color="000000"/>
            </w:tcBorders>
          </w:tcPr>
          <w:p>
            <w:pPr>
              <w:pStyle w:val="TableParagraph"/>
              <w:spacing w:before="11"/>
              <w:rPr>
                <w:rFonts w:ascii="Trebuchet MS"/>
                <w:b/>
                <w:sz w:val="18"/>
              </w:rPr>
            </w:pPr>
          </w:p>
          <w:p>
            <w:pPr>
              <w:pStyle w:val="TableParagraph"/>
              <w:spacing w:line="222" w:lineRule="exact"/>
              <w:ind w:right="104"/>
              <w:jc w:val="right"/>
              <w:rPr>
                <w:rFonts w:ascii="Trebuchet MS"/>
                <w:b/>
                <w:sz w:val="20"/>
              </w:rPr>
            </w:pPr>
            <w:r>
              <w:rPr>
                <w:rFonts w:ascii="Trebuchet MS"/>
                <w:b/>
                <w:spacing w:val="-2"/>
                <w:sz w:val="20"/>
              </w:rPr>
              <w:t>25,033</w:t>
            </w:r>
          </w:p>
        </w:tc>
      </w:tr>
      <w:tr>
        <w:trPr>
          <w:trHeight w:val="1045" w:hRule="atLeast"/>
        </w:trPr>
        <w:tc>
          <w:tcPr>
            <w:tcW w:w="3592" w:type="dxa"/>
          </w:tcPr>
          <w:p>
            <w:pPr>
              <w:pStyle w:val="TableParagraph"/>
              <w:rPr>
                <w:rFonts w:ascii="Trebuchet MS"/>
                <w:b/>
                <w:sz w:val="22"/>
              </w:rPr>
            </w:pPr>
          </w:p>
          <w:p>
            <w:pPr>
              <w:pStyle w:val="TableParagraph"/>
              <w:spacing w:before="11"/>
              <w:rPr>
                <w:rFonts w:ascii="Trebuchet MS"/>
                <w:b/>
                <w:sz w:val="17"/>
              </w:rPr>
            </w:pPr>
          </w:p>
          <w:p>
            <w:pPr>
              <w:pStyle w:val="TableParagraph"/>
              <w:ind w:left="50"/>
              <w:rPr>
                <w:rFonts w:ascii="Trebuchet MS"/>
                <w:sz w:val="20"/>
              </w:rPr>
            </w:pPr>
            <w:r>
              <w:rPr>
                <w:rFonts w:ascii="Trebuchet MS"/>
                <w:sz w:val="20"/>
              </w:rPr>
              <w:t>Surplus</w:t>
            </w:r>
            <w:r>
              <w:rPr>
                <w:rFonts w:ascii="Trebuchet MS"/>
                <w:spacing w:val="-9"/>
                <w:sz w:val="20"/>
              </w:rPr>
              <w:t> </w:t>
            </w:r>
            <w:r>
              <w:rPr>
                <w:rFonts w:ascii="Trebuchet MS"/>
                <w:sz w:val="20"/>
              </w:rPr>
              <w:t>from</w:t>
            </w:r>
            <w:r>
              <w:rPr>
                <w:rFonts w:ascii="Trebuchet MS"/>
                <w:spacing w:val="-10"/>
                <w:sz w:val="20"/>
              </w:rPr>
              <w:t> </w:t>
            </w:r>
            <w:r>
              <w:rPr>
                <w:rFonts w:ascii="Trebuchet MS"/>
                <w:sz w:val="20"/>
              </w:rPr>
              <w:t>the</w:t>
            </w:r>
            <w:r>
              <w:rPr>
                <w:rFonts w:ascii="Trebuchet MS"/>
                <w:spacing w:val="-11"/>
                <w:sz w:val="20"/>
              </w:rPr>
              <w:t> </w:t>
            </w:r>
            <w:r>
              <w:rPr>
                <w:rFonts w:ascii="Trebuchet MS"/>
                <w:sz w:val="20"/>
              </w:rPr>
              <w:t>income</w:t>
            </w:r>
            <w:r>
              <w:rPr>
                <w:rFonts w:ascii="Trebuchet MS"/>
                <w:spacing w:val="-11"/>
                <w:sz w:val="20"/>
              </w:rPr>
              <w:t> </w:t>
            </w:r>
            <w:r>
              <w:rPr>
                <w:rFonts w:ascii="Trebuchet MS"/>
                <w:sz w:val="20"/>
              </w:rPr>
              <w:t>and expenditure statement</w:t>
            </w:r>
          </w:p>
        </w:tc>
        <w:tc>
          <w:tcPr>
            <w:tcW w:w="1340" w:type="dxa"/>
            <w:tcBorders>
              <w:top w:val="doub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86"/>
              <w:ind w:right="244"/>
              <w:jc w:val="right"/>
              <w:rPr>
                <w:rFonts w:ascii="Trebuchet MS"/>
                <w:sz w:val="20"/>
              </w:rPr>
            </w:pPr>
            <w:r>
              <w:rPr>
                <w:rFonts w:ascii="Trebuchet MS"/>
                <w:spacing w:val="-5"/>
                <w:sz w:val="20"/>
              </w:rPr>
              <w:t>(4)</w:t>
            </w:r>
          </w:p>
        </w:tc>
        <w:tc>
          <w:tcPr>
            <w:tcW w:w="1234" w:type="dxa"/>
            <w:tcBorders>
              <w:top w:val="doub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86"/>
              <w:ind w:right="157"/>
              <w:jc w:val="right"/>
              <w:rPr>
                <w:rFonts w:ascii="Trebuchet MS"/>
                <w:sz w:val="20"/>
              </w:rPr>
            </w:pPr>
            <w:r>
              <w:rPr>
                <w:rFonts w:ascii="Trebuchet MS"/>
                <w:spacing w:val="-5"/>
                <w:sz w:val="20"/>
              </w:rPr>
              <w:t>246</w:t>
            </w:r>
          </w:p>
        </w:tc>
        <w:tc>
          <w:tcPr>
            <w:tcW w:w="1463" w:type="dxa"/>
            <w:tcBorders>
              <w:top w:val="doub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86"/>
              <w:ind w:right="288"/>
              <w:jc w:val="right"/>
              <w:rPr>
                <w:rFonts w:ascii="Trebuchet MS"/>
                <w:sz w:val="20"/>
              </w:rPr>
            </w:pPr>
            <w:r>
              <w:rPr>
                <w:rFonts w:ascii="Trebuchet MS"/>
                <w:spacing w:val="-2"/>
                <w:sz w:val="20"/>
              </w:rPr>
              <w:t>(154)</w:t>
            </w:r>
          </w:p>
        </w:tc>
        <w:tc>
          <w:tcPr>
            <w:tcW w:w="1153" w:type="dxa"/>
            <w:tcBorders>
              <w:top w:val="doub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86"/>
              <w:ind w:right="312"/>
              <w:jc w:val="right"/>
              <w:rPr>
                <w:rFonts w:ascii="Trebuchet MS"/>
                <w:sz w:val="20"/>
              </w:rPr>
            </w:pPr>
            <w:r>
              <w:rPr>
                <w:rFonts w:ascii="Trebuchet MS"/>
                <w:w w:val="99"/>
                <w:sz w:val="20"/>
              </w:rPr>
              <w:t>-</w:t>
            </w:r>
          </w:p>
        </w:tc>
        <w:tc>
          <w:tcPr>
            <w:tcW w:w="912" w:type="dxa"/>
            <w:tcBorders>
              <w:top w:val="doub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86"/>
              <w:ind w:right="232"/>
              <w:jc w:val="right"/>
              <w:rPr>
                <w:rFonts w:ascii="Trebuchet MS"/>
                <w:sz w:val="20"/>
              </w:rPr>
            </w:pPr>
            <w:r>
              <w:rPr>
                <w:rFonts w:ascii="Trebuchet MS"/>
                <w:w w:val="99"/>
                <w:sz w:val="20"/>
              </w:rPr>
              <w:t>-</w:t>
            </w:r>
          </w:p>
        </w:tc>
        <w:tc>
          <w:tcPr>
            <w:tcW w:w="1005" w:type="dxa"/>
            <w:tcBorders>
              <w:top w:val="doub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86"/>
              <w:ind w:right="101"/>
              <w:jc w:val="right"/>
              <w:rPr>
                <w:rFonts w:ascii="Trebuchet MS"/>
                <w:sz w:val="20"/>
              </w:rPr>
            </w:pPr>
            <w:r>
              <w:rPr>
                <w:rFonts w:ascii="Trebuchet MS"/>
                <w:spacing w:val="-5"/>
                <w:sz w:val="20"/>
              </w:rPr>
              <w:t>88</w:t>
            </w:r>
          </w:p>
        </w:tc>
      </w:tr>
      <w:tr>
        <w:trPr>
          <w:trHeight w:val="347" w:hRule="atLeast"/>
        </w:trPr>
        <w:tc>
          <w:tcPr>
            <w:tcW w:w="3592" w:type="dxa"/>
          </w:tcPr>
          <w:p>
            <w:pPr>
              <w:pStyle w:val="TableParagraph"/>
              <w:spacing w:line="213" w:lineRule="exact" w:before="115"/>
              <w:ind w:left="50"/>
              <w:rPr>
                <w:rFonts w:ascii="Trebuchet MS"/>
                <w:sz w:val="20"/>
              </w:rPr>
            </w:pPr>
            <w:r>
              <w:rPr>
                <w:rFonts w:ascii="Trebuchet MS"/>
                <w:sz w:val="20"/>
              </w:rPr>
              <w:t>Other</w:t>
            </w:r>
            <w:r>
              <w:rPr>
                <w:rFonts w:ascii="Trebuchet MS"/>
                <w:spacing w:val="-12"/>
                <w:sz w:val="20"/>
              </w:rPr>
              <w:t> </w:t>
            </w:r>
            <w:r>
              <w:rPr>
                <w:rFonts w:ascii="Trebuchet MS"/>
                <w:sz w:val="20"/>
              </w:rPr>
              <w:t>comprehensive</w:t>
            </w:r>
            <w:r>
              <w:rPr>
                <w:rFonts w:ascii="Trebuchet MS"/>
                <w:spacing w:val="-10"/>
                <w:sz w:val="20"/>
              </w:rPr>
              <w:t> </w:t>
            </w:r>
            <w:r>
              <w:rPr>
                <w:rFonts w:ascii="Trebuchet MS"/>
                <w:spacing w:val="-2"/>
                <w:sz w:val="20"/>
              </w:rPr>
              <w:t>expenditure</w:t>
            </w:r>
          </w:p>
        </w:tc>
        <w:tc>
          <w:tcPr>
            <w:tcW w:w="1340" w:type="dxa"/>
          </w:tcPr>
          <w:p>
            <w:pPr>
              <w:pStyle w:val="TableParagraph"/>
              <w:spacing w:line="213" w:lineRule="exact" w:before="115"/>
              <w:ind w:right="242"/>
              <w:jc w:val="right"/>
              <w:rPr>
                <w:rFonts w:ascii="Trebuchet MS"/>
                <w:sz w:val="20"/>
              </w:rPr>
            </w:pPr>
            <w:r>
              <w:rPr>
                <w:rFonts w:ascii="Trebuchet MS"/>
                <w:w w:val="99"/>
                <w:sz w:val="20"/>
              </w:rPr>
              <w:t>-</w:t>
            </w:r>
          </w:p>
        </w:tc>
        <w:tc>
          <w:tcPr>
            <w:tcW w:w="1234" w:type="dxa"/>
          </w:tcPr>
          <w:p>
            <w:pPr>
              <w:pStyle w:val="TableParagraph"/>
              <w:spacing w:line="213" w:lineRule="exact" w:before="115"/>
              <w:ind w:right="158"/>
              <w:jc w:val="right"/>
              <w:rPr>
                <w:rFonts w:ascii="Trebuchet MS"/>
                <w:sz w:val="20"/>
              </w:rPr>
            </w:pPr>
            <w:r>
              <w:rPr>
                <w:rFonts w:ascii="Trebuchet MS"/>
                <w:w w:val="99"/>
                <w:sz w:val="20"/>
              </w:rPr>
              <w:t>-</w:t>
            </w:r>
          </w:p>
        </w:tc>
        <w:tc>
          <w:tcPr>
            <w:tcW w:w="1463" w:type="dxa"/>
          </w:tcPr>
          <w:p>
            <w:pPr>
              <w:pStyle w:val="TableParagraph"/>
              <w:spacing w:line="213" w:lineRule="exact" w:before="115"/>
              <w:ind w:right="290"/>
              <w:jc w:val="right"/>
              <w:rPr>
                <w:rFonts w:ascii="Trebuchet MS"/>
                <w:sz w:val="20"/>
              </w:rPr>
            </w:pPr>
            <w:r>
              <w:rPr>
                <w:rFonts w:ascii="Trebuchet MS"/>
                <w:spacing w:val="-2"/>
                <w:sz w:val="20"/>
              </w:rPr>
              <w:t>(4,878)</w:t>
            </w:r>
          </w:p>
        </w:tc>
        <w:tc>
          <w:tcPr>
            <w:tcW w:w="1153" w:type="dxa"/>
          </w:tcPr>
          <w:p>
            <w:pPr>
              <w:pStyle w:val="TableParagraph"/>
              <w:spacing w:line="213" w:lineRule="exact" w:before="115"/>
              <w:ind w:right="312"/>
              <w:jc w:val="right"/>
              <w:rPr>
                <w:rFonts w:ascii="Trebuchet MS"/>
                <w:sz w:val="20"/>
              </w:rPr>
            </w:pPr>
            <w:r>
              <w:rPr>
                <w:rFonts w:ascii="Trebuchet MS"/>
                <w:w w:val="99"/>
                <w:sz w:val="20"/>
              </w:rPr>
              <w:t>-</w:t>
            </w:r>
          </w:p>
        </w:tc>
        <w:tc>
          <w:tcPr>
            <w:tcW w:w="912" w:type="dxa"/>
          </w:tcPr>
          <w:p>
            <w:pPr>
              <w:pStyle w:val="TableParagraph"/>
              <w:spacing w:line="213" w:lineRule="exact" w:before="115"/>
              <w:ind w:right="232"/>
              <w:jc w:val="right"/>
              <w:rPr>
                <w:rFonts w:ascii="Trebuchet MS"/>
                <w:sz w:val="20"/>
              </w:rPr>
            </w:pPr>
            <w:r>
              <w:rPr>
                <w:rFonts w:ascii="Trebuchet MS"/>
                <w:w w:val="99"/>
                <w:sz w:val="20"/>
              </w:rPr>
              <w:t>-</w:t>
            </w:r>
          </w:p>
        </w:tc>
        <w:tc>
          <w:tcPr>
            <w:tcW w:w="1005" w:type="dxa"/>
          </w:tcPr>
          <w:p>
            <w:pPr>
              <w:pStyle w:val="TableParagraph"/>
              <w:spacing w:line="213" w:lineRule="exact" w:before="115"/>
              <w:ind w:right="104"/>
              <w:jc w:val="right"/>
              <w:rPr>
                <w:rFonts w:ascii="Trebuchet MS"/>
                <w:sz w:val="20"/>
              </w:rPr>
            </w:pPr>
            <w:r>
              <w:rPr>
                <w:rFonts w:ascii="Trebuchet MS"/>
                <w:spacing w:val="-2"/>
                <w:sz w:val="20"/>
              </w:rPr>
              <w:t>(4,878)</w:t>
            </w:r>
          </w:p>
        </w:tc>
      </w:tr>
      <w:tr>
        <w:trPr>
          <w:trHeight w:val="475" w:hRule="atLeast"/>
        </w:trPr>
        <w:tc>
          <w:tcPr>
            <w:tcW w:w="3592" w:type="dxa"/>
          </w:tcPr>
          <w:p>
            <w:pPr>
              <w:pStyle w:val="TableParagraph"/>
              <w:spacing w:line="232" w:lineRule="exact"/>
              <w:ind w:left="50" w:right="471"/>
              <w:rPr>
                <w:rFonts w:ascii="Trebuchet MS"/>
                <w:sz w:val="20"/>
              </w:rPr>
            </w:pPr>
            <w:r>
              <w:rPr>
                <w:rFonts w:ascii="Trebuchet MS"/>
                <w:sz w:val="20"/>
              </w:rPr>
              <w:t>Release</w:t>
            </w:r>
            <w:r>
              <w:rPr>
                <w:rFonts w:ascii="Trebuchet MS"/>
                <w:spacing w:val="-12"/>
                <w:sz w:val="20"/>
              </w:rPr>
              <w:t> </w:t>
            </w:r>
            <w:r>
              <w:rPr>
                <w:rFonts w:ascii="Trebuchet MS"/>
                <w:sz w:val="20"/>
              </w:rPr>
              <w:t>of</w:t>
            </w:r>
            <w:r>
              <w:rPr>
                <w:rFonts w:ascii="Trebuchet MS"/>
                <w:spacing w:val="-11"/>
                <w:sz w:val="20"/>
              </w:rPr>
              <w:t> </w:t>
            </w:r>
            <w:r>
              <w:rPr>
                <w:rFonts w:ascii="Trebuchet MS"/>
                <w:sz w:val="20"/>
              </w:rPr>
              <w:t>restricted</w:t>
            </w:r>
            <w:r>
              <w:rPr>
                <w:rFonts w:ascii="Trebuchet MS"/>
                <w:spacing w:val="-11"/>
                <w:sz w:val="20"/>
              </w:rPr>
              <w:t> </w:t>
            </w:r>
            <w:r>
              <w:rPr>
                <w:rFonts w:ascii="Trebuchet MS"/>
                <w:sz w:val="20"/>
              </w:rPr>
              <w:t>funds</w:t>
            </w:r>
            <w:r>
              <w:rPr>
                <w:rFonts w:ascii="Trebuchet MS"/>
                <w:spacing w:val="-8"/>
                <w:sz w:val="20"/>
              </w:rPr>
              <w:t> </w:t>
            </w:r>
            <w:r>
              <w:rPr>
                <w:rFonts w:ascii="Trebuchet MS"/>
                <w:sz w:val="20"/>
              </w:rPr>
              <w:t>spent in year</w:t>
            </w:r>
          </w:p>
        </w:tc>
        <w:tc>
          <w:tcPr>
            <w:tcW w:w="1340" w:type="dxa"/>
            <w:tcBorders>
              <w:bottom w:val="single" w:sz="4" w:space="0" w:color="000000"/>
            </w:tcBorders>
          </w:tcPr>
          <w:p>
            <w:pPr>
              <w:pStyle w:val="TableParagraph"/>
              <w:rPr>
                <w:rFonts w:ascii="Trebuchet MS"/>
                <w:b/>
                <w:sz w:val="20"/>
              </w:rPr>
            </w:pPr>
          </w:p>
          <w:p>
            <w:pPr>
              <w:pStyle w:val="TableParagraph"/>
              <w:spacing w:line="223" w:lineRule="exact"/>
              <w:ind w:right="243"/>
              <w:jc w:val="right"/>
              <w:rPr>
                <w:rFonts w:ascii="Trebuchet MS"/>
                <w:sz w:val="20"/>
              </w:rPr>
            </w:pPr>
            <w:r>
              <w:rPr>
                <w:rFonts w:ascii="Trebuchet MS"/>
                <w:spacing w:val="-4"/>
                <w:sz w:val="20"/>
              </w:rPr>
              <w:t>(18)</w:t>
            </w:r>
          </w:p>
        </w:tc>
        <w:tc>
          <w:tcPr>
            <w:tcW w:w="1234" w:type="dxa"/>
            <w:tcBorders>
              <w:bottom w:val="single" w:sz="4" w:space="0" w:color="000000"/>
            </w:tcBorders>
          </w:tcPr>
          <w:p>
            <w:pPr>
              <w:pStyle w:val="TableParagraph"/>
              <w:rPr>
                <w:rFonts w:ascii="Trebuchet MS"/>
                <w:b/>
                <w:sz w:val="20"/>
              </w:rPr>
            </w:pPr>
          </w:p>
          <w:p>
            <w:pPr>
              <w:pStyle w:val="TableParagraph"/>
              <w:spacing w:line="223" w:lineRule="exact"/>
              <w:ind w:right="157"/>
              <w:jc w:val="right"/>
              <w:rPr>
                <w:rFonts w:ascii="Trebuchet MS"/>
                <w:sz w:val="20"/>
              </w:rPr>
            </w:pPr>
            <w:r>
              <w:rPr>
                <w:rFonts w:ascii="Trebuchet MS"/>
                <w:spacing w:val="-2"/>
                <w:sz w:val="20"/>
              </w:rPr>
              <w:t>(219)</w:t>
            </w:r>
          </w:p>
        </w:tc>
        <w:tc>
          <w:tcPr>
            <w:tcW w:w="1463" w:type="dxa"/>
            <w:tcBorders>
              <w:bottom w:val="single" w:sz="4" w:space="0" w:color="000000"/>
            </w:tcBorders>
          </w:tcPr>
          <w:p>
            <w:pPr>
              <w:pStyle w:val="TableParagraph"/>
              <w:rPr>
                <w:rFonts w:ascii="Trebuchet MS"/>
                <w:b/>
                <w:sz w:val="20"/>
              </w:rPr>
            </w:pPr>
          </w:p>
          <w:p>
            <w:pPr>
              <w:pStyle w:val="TableParagraph"/>
              <w:spacing w:line="223" w:lineRule="exact"/>
              <w:ind w:right="288"/>
              <w:jc w:val="right"/>
              <w:rPr>
                <w:rFonts w:ascii="Trebuchet MS"/>
                <w:sz w:val="20"/>
              </w:rPr>
            </w:pPr>
            <w:r>
              <w:rPr>
                <w:rFonts w:ascii="Trebuchet MS"/>
                <w:spacing w:val="-5"/>
                <w:sz w:val="20"/>
              </w:rPr>
              <w:t>237</w:t>
            </w:r>
          </w:p>
        </w:tc>
        <w:tc>
          <w:tcPr>
            <w:tcW w:w="1153" w:type="dxa"/>
            <w:tcBorders>
              <w:bottom w:val="single" w:sz="4" w:space="0" w:color="000000"/>
            </w:tcBorders>
          </w:tcPr>
          <w:p>
            <w:pPr>
              <w:pStyle w:val="TableParagraph"/>
              <w:rPr>
                <w:rFonts w:ascii="Trebuchet MS"/>
                <w:b/>
                <w:sz w:val="20"/>
              </w:rPr>
            </w:pPr>
          </w:p>
          <w:p>
            <w:pPr>
              <w:pStyle w:val="TableParagraph"/>
              <w:spacing w:line="223" w:lineRule="exact"/>
              <w:ind w:right="312"/>
              <w:jc w:val="right"/>
              <w:rPr>
                <w:rFonts w:ascii="Trebuchet MS"/>
                <w:sz w:val="20"/>
              </w:rPr>
            </w:pPr>
            <w:r>
              <w:rPr>
                <w:rFonts w:ascii="Trebuchet MS"/>
                <w:w w:val="99"/>
                <w:sz w:val="20"/>
              </w:rPr>
              <w:t>-</w:t>
            </w:r>
          </w:p>
        </w:tc>
        <w:tc>
          <w:tcPr>
            <w:tcW w:w="912" w:type="dxa"/>
            <w:tcBorders>
              <w:bottom w:val="single" w:sz="4" w:space="0" w:color="000000"/>
            </w:tcBorders>
          </w:tcPr>
          <w:p>
            <w:pPr>
              <w:pStyle w:val="TableParagraph"/>
              <w:rPr>
                <w:rFonts w:ascii="Trebuchet MS"/>
                <w:b/>
                <w:sz w:val="20"/>
              </w:rPr>
            </w:pPr>
          </w:p>
          <w:p>
            <w:pPr>
              <w:pStyle w:val="TableParagraph"/>
              <w:spacing w:line="223" w:lineRule="exact"/>
              <w:ind w:right="232"/>
              <w:jc w:val="right"/>
              <w:rPr>
                <w:rFonts w:ascii="Trebuchet MS"/>
                <w:sz w:val="20"/>
              </w:rPr>
            </w:pPr>
            <w:r>
              <w:rPr>
                <w:rFonts w:ascii="Trebuchet MS"/>
                <w:w w:val="99"/>
                <w:sz w:val="20"/>
              </w:rPr>
              <w:t>-</w:t>
            </w:r>
          </w:p>
        </w:tc>
        <w:tc>
          <w:tcPr>
            <w:tcW w:w="1005" w:type="dxa"/>
            <w:tcBorders>
              <w:bottom w:val="single" w:sz="4" w:space="0" w:color="000000"/>
            </w:tcBorders>
          </w:tcPr>
          <w:p>
            <w:pPr>
              <w:pStyle w:val="TableParagraph"/>
              <w:rPr>
                <w:rFonts w:ascii="Trebuchet MS"/>
                <w:b/>
                <w:sz w:val="20"/>
              </w:rPr>
            </w:pPr>
          </w:p>
          <w:p>
            <w:pPr>
              <w:pStyle w:val="TableParagraph"/>
              <w:spacing w:line="223" w:lineRule="exact"/>
              <w:ind w:right="105"/>
              <w:jc w:val="right"/>
              <w:rPr>
                <w:rFonts w:ascii="Trebuchet MS"/>
                <w:sz w:val="20"/>
              </w:rPr>
            </w:pPr>
            <w:r>
              <w:rPr>
                <w:rFonts w:ascii="Trebuchet MS"/>
                <w:w w:val="99"/>
                <w:sz w:val="20"/>
              </w:rPr>
              <w:t>-</w:t>
            </w:r>
          </w:p>
        </w:tc>
      </w:tr>
      <w:tr>
        <w:trPr>
          <w:trHeight w:val="1034" w:hRule="atLeast"/>
        </w:trPr>
        <w:tc>
          <w:tcPr>
            <w:tcW w:w="3592" w:type="dxa"/>
          </w:tcPr>
          <w:p>
            <w:pPr>
              <w:pStyle w:val="TableParagraph"/>
              <w:spacing w:before="1"/>
              <w:rPr>
                <w:rFonts w:ascii="Trebuchet MS"/>
                <w:b/>
                <w:sz w:val="19"/>
              </w:rPr>
            </w:pPr>
          </w:p>
          <w:p>
            <w:pPr>
              <w:pStyle w:val="TableParagraph"/>
              <w:ind w:left="50" w:right="471"/>
              <w:rPr>
                <w:rFonts w:ascii="Trebuchet MS"/>
                <w:b/>
                <w:sz w:val="20"/>
              </w:rPr>
            </w:pPr>
            <w:r>
              <w:rPr>
                <w:rFonts w:ascii="Trebuchet MS"/>
                <w:b/>
                <w:sz w:val="20"/>
              </w:rPr>
              <w:t>Total comprehensive (expenditure)</w:t>
            </w:r>
            <w:r>
              <w:rPr>
                <w:rFonts w:ascii="Trebuchet MS"/>
                <w:b/>
                <w:spacing w:val="-10"/>
                <w:sz w:val="20"/>
              </w:rPr>
              <w:t> </w:t>
            </w:r>
            <w:r>
              <w:rPr>
                <w:rFonts w:ascii="Trebuchet MS"/>
                <w:b/>
                <w:sz w:val="20"/>
              </w:rPr>
              <w:t>/</w:t>
            </w:r>
            <w:r>
              <w:rPr>
                <w:rFonts w:ascii="Trebuchet MS"/>
                <w:b/>
                <w:spacing w:val="-8"/>
                <w:sz w:val="20"/>
              </w:rPr>
              <w:t> </w:t>
            </w:r>
            <w:r>
              <w:rPr>
                <w:rFonts w:ascii="Trebuchet MS"/>
                <w:b/>
                <w:sz w:val="20"/>
              </w:rPr>
              <w:t>income</w:t>
            </w:r>
            <w:r>
              <w:rPr>
                <w:rFonts w:ascii="Trebuchet MS"/>
                <w:b/>
                <w:spacing w:val="-7"/>
                <w:sz w:val="20"/>
              </w:rPr>
              <w:t> </w:t>
            </w:r>
            <w:r>
              <w:rPr>
                <w:rFonts w:ascii="Trebuchet MS"/>
                <w:b/>
                <w:sz w:val="20"/>
              </w:rPr>
              <w:t>/</w:t>
            </w:r>
            <w:r>
              <w:rPr>
                <w:rFonts w:ascii="Trebuchet MS"/>
                <w:b/>
                <w:spacing w:val="-10"/>
                <w:sz w:val="20"/>
              </w:rPr>
              <w:t> </w:t>
            </w:r>
            <w:r>
              <w:rPr>
                <w:rFonts w:ascii="Trebuchet MS"/>
                <w:b/>
                <w:sz w:val="20"/>
              </w:rPr>
              <w:t>for</w:t>
            </w:r>
            <w:r>
              <w:rPr>
                <w:rFonts w:ascii="Trebuchet MS"/>
                <w:b/>
                <w:spacing w:val="-10"/>
                <w:sz w:val="20"/>
              </w:rPr>
              <w:t> </w:t>
            </w:r>
            <w:r>
              <w:rPr>
                <w:rFonts w:ascii="Trebuchet MS"/>
                <w:b/>
                <w:sz w:val="20"/>
              </w:rPr>
              <w:t>the </w:t>
            </w:r>
            <w:r>
              <w:rPr>
                <w:rFonts w:ascii="Trebuchet MS"/>
                <w:b/>
                <w:spacing w:val="-4"/>
                <w:sz w:val="20"/>
              </w:rPr>
              <w:t>year</w:t>
            </w:r>
          </w:p>
        </w:tc>
        <w:tc>
          <w:tcPr>
            <w:tcW w:w="1340" w:type="dxa"/>
            <w:tcBorders>
              <w:top w:val="sing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4"/>
              <w:ind w:right="243"/>
              <w:jc w:val="right"/>
              <w:rPr>
                <w:rFonts w:ascii="Trebuchet MS"/>
                <w:sz w:val="20"/>
              </w:rPr>
            </w:pPr>
            <w:r>
              <w:rPr>
                <w:rFonts w:ascii="Trebuchet MS"/>
                <w:spacing w:val="-4"/>
                <w:sz w:val="20"/>
              </w:rPr>
              <w:t>(22)</w:t>
            </w:r>
          </w:p>
        </w:tc>
        <w:tc>
          <w:tcPr>
            <w:tcW w:w="1234" w:type="dxa"/>
            <w:tcBorders>
              <w:top w:val="sing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4"/>
              <w:ind w:right="157"/>
              <w:jc w:val="right"/>
              <w:rPr>
                <w:rFonts w:ascii="Trebuchet MS"/>
                <w:sz w:val="20"/>
              </w:rPr>
            </w:pPr>
            <w:r>
              <w:rPr>
                <w:rFonts w:ascii="Trebuchet MS"/>
                <w:spacing w:val="-5"/>
                <w:sz w:val="20"/>
              </w:rPr>
              <w:t>27</w:t>
            </w:r>
          </w:p>
        </w:tc>
        <w:tc>
          <w:tcPr>
            <w:tcW w:w="1463" w:type="dxa"/>
            <w:tcBorders>
              <w:top w:val="sing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4"/>
              <w:ind w:right="290"/>
              <w:jc w:val="right"/>
              <w:rPr>
                <w:rFonts w:ascii="Trebuchet MS"/>
                <w:sz w:val="20"/>
              </w:rPr>
            </w:pPr>
            <w:r>
              <w:rPr>
                <w:rFonts w:ascii="Trebuchet MS"/>
                <w:spacing w:val="-2"/>
                <w:sz w:val="20"/>
              </w:rPr>
              <w:t>(4,796)</w:t>
            </w:r>
          </w:p>
        </w:tc>
        <w:tc>
          <w:tcPr>
            <w:tcW w:w="1153" w:type="dxa"/>
            <w:tcBorders>
              <w:top w:val="sing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4"/>
              <w:ind w:right="314"/>
              <w:jc w:val="right"/>
              <w:rPr>
                <w:rFonts w:ascii="Trebuchet MS"/>
                <w:sz w:val="20"/>
              </w:rPr>
            </w:pPr>
            <w:r>
              <w:rPr>
                <w:rFonts w:ascii="Trebuchet MS"/>
                <w:w w:val="99"/>
                <w:sz w:val="20"/>
              </w:rPr>
              <w:t>-</w:t>
            </w:r>
          </w:p>
        </w:tc>
        <w:tc>
          <w:tcPr>
            <w:tcW w:w="912" w:type="dxa"/>
            <w:tcBorders>
              <w:top w:val="sing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4"/>
              <w:ind w:right="232"/>
              <w:jc w:val="right"/>
              <w:rPr>
                <w:rFonts w:ascii="Trebuchet MS"/>
                <w:sz w:val="20"/>
              </w:rPr>
            </w:pPr>
            <w:r>
              <w:rPr>
                <w:rFonts w:ascii="Trebuchet MS"/>
                <w:w w:val="99"/>
                <w:sz w:val="20"/>
              </w:rPr>
              <w:t>-</w:t>
            </w:r>
          </w:p>
        </w:tc>
        <w:tc>
          <w:tcPr>
            <w:tcW w:w="1005" w:type="dxa"/>
            <w:tcBorders>
              <w:top w:val="sing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4"/>
              <w:ind w:right="104"/>
              <w:jc w:val="right"/>
              <w:rPr>
                <w:rFonts w:ascii="Trebuchet MS"/>
                <w:sz w:val="20"/>
              </w:rPr>
            </w:pPr>
            <w:r>
              <w:rPr>
                <w:rFonts w:ascii="Trebuchet MS"/>
                <w:spacing w:val="-2"/>
                <w:sz w:val="20"/>
              </w:rPr>
              <w:t>(4,790)</w:t>
            </w:r>
          </w:p>
        </w:tc>
      </w:tr>
      <w:tr>
        <w:trPr>
          <w:trHeight w:val="589" w:hRule="atLeast"/>
        </w:trPr>
        <w:tc>
          <w:tcPr>
            <w:tcW w:w="3592" w:type="dxa"/>
          </w:tcPr>
          <w:p>
            <w:pPr>
              <w:pStyle w:val="TableParagraph"/>
              <w:spacing w:before="116"/>
              <w:ind w:left="50"/>
              <w:rPr>
                <w:rFonts w:ascii="Trebuchet MS"/>
                <w:sz w:val="20"/>
              </w:rPr>
            </w:pPr>
            <w:r>
              <w:rPr>
                <w:rFonts w:ascii="Trebuchet MS"/>
                <w:sz w:val="20"/>
              </w:rPr>
              <w:t>Endowment</w:t>
            </w:r>
            <w:r>
              <w:rPr>
                <w:rFonts w:ascii="Trebuchet MS"/>
                <w:spacing w:val="-13"/>
                <w:sz w:val="20"/>
              </w:rPr>
              <w:t> </w:t>
            </w:r>
            <w:r>
              <w:rPr>
                <w:rFonts w:ascii="Trebuchet MS"/>
                <w:spacing w:val="-2"/>
                <w:sz w:val="20"/>
              </w:rPr>
              <w:t>transfer</w:t>
            </w:r>
          </w:p>
        </w:tc>
        <w:tc>
          <w:tcPr>
            <w:tcW w:w="1340" w:type="dxa"/>
            <w:tcBorders>
              <w:bottom w:val="single" w:sz="4" w:space="0" w:color="000000"/>
            </w:tcBorders>
          </w:tcPr>
          <w:p>
            <w:pPr>
              <w:pStyle w:val="TableParagraph"/>
              <w:spacing w:before="116"/>
              <w:ind w:right="244"/>
              <w:jc w:val="right"/>
              <w:rPr>
                <w:rFonts w:ascii="Trebuchet MS"/>
                <w:sz w:val="20"/>
              </w:rPr>
            </w:pPr>
            <w:r>
              <w:rPr>
                <w:rFonts w:ascii="Trebuchet MS"/>
                <w:w w:val="99"/>
                <w:sz w:val="20"/>
              </w:rPr>
              <w:t>-</w:t>
            </w:r>
          </w:p>
        </w:tc>
        <w:tc>
          <w:tcPr>
            <w:tcW w:w="1234" w:type="dxa"/>
            <w:tcBorders>
              <w:bottom w:val="single" w:sz="4" w:space="0" w:color="000000"/>
            </w:tcBorders>
          </w:tcPr>
          <w:p>
            <w:pPr>
              <w:pStyle w:val="TableParagraph"/>
              <w:spacing w:before="116"/>
              <w:ind w:right="160"/>
              <w:jc w:val="right"/>
              <w:rPr>
                <w:rFonts w:ascii="Trebuchet MS"/>
                <w:sz w:val="20"/>
              </w:rPr>
            </w:pPr>
            <w:r>
              <w:rPr>
                <w:rFonts w:ascii="Trebuchet MS"/>
                <w:w w:val="99"/>
                <w:sz w:val="20"/>
              </w:rPr>
              <w:t>-</w:t>
            </w:r>
          </w:p>
        </w:tc>
        <w:tc>
          <w:tcPr>
            <w:tcW w:w="1463" w:type="dxa"/>
            <w:tcBorders>
              <w:bottom w:val="single" w:sz="4" w:space="0" w:color="000000"/>
            </w:tcBorders>
          </w:tcPr>
          <w:p>
            <w:pPr>
              <w:pStyle w:val="TableParagraph"/>
              <w:spacing w:before="116"/>
              <w:ind w:right="291"/>
              <w:jc w:val="right"/>
              <w:rPr>
                <w:rFonts w:ascii="Trebuchet MS"/>
                <w:sz w:val="20"/>
              </w:rPr>
            </w:pPr>
            <w:r>
              <w:rPr>
                <w:rFonts w:ascii="Trebuchet MS"/>
                <w:w w:val="99"/>
                <w:sz w:val="20"/>
              </w:rPr>
              <w:t>-</w:t>
            </w:r>
          </w:p>
        </w:tc>
        <w:tc>
          <w:tcPr>
            <w:tcW w:w="1153" w:type="dxa"/>
            <w:tcBorders>
              <w:bottom w:val="single" w:sz="4" w:space="0" w:color="000000"/>
            </w:tcBorders>
          </w:tcPr>
          <w:p>
            <w:pPr>
              <w:pStyle w:val="TableParagraph"/>
              <w:spacing w:before="116"/>
              <w:ind w:right="314"/>
              <w:jc w:val="right"/>
              <w:rPr>
                <w:rFonts w:ascii="Trebuchet MS"/>
                <w:sz w:val="20"/>
              </w:rPr>
            </w:pPr>
            <w:r>
              <w:rPr>
                <w:rFonts w:ascii="Trebuchet MS"/>
                <w:w w:val="99"/>
                <w:sz w:val="20"/>
              </w:rPr>
              <w:t>-</w:t>
            </w:r>
          </w:p>
        </w:tc>
        <w:tc>
          <w:tcPr>
            <w:tcW w:w="912" w:type="dxa"/>
            <w:tcBorders>
              <w:bottom w:val="single" w:sz="4" w:space="0" w:color="000000"/>
            </w:tcBorders>
          </w:tcPr>
          <w:p>
            <w:pPr>
              <w:pStyle w:val="TableParagraph"/>
              <w:spacing w:before="116"/>
              <w:ind w:right="231"/>
              <w:jc w:val="right"/>
              <w:rPr>
                <w:rFonts w:ascii="Trebuchet MS"/>
                <w:sz w:val="20"/>
              </w:rPr>
            </w:pPr>
            <w:r>
              <w:rPr>
                <w:rFonts w:ascii="Trebuchet MS"/>
                <w:spacing w:val="-4"/>
                <w:sz w:val="20"/>
              </w:rPr>
              <w:t>(22)</w:t>
            </w:r>
          </w:p>
        </w:tc>
        <w:tc>
          <w:tcPr>
            <w:tcW w:w="1005" w:type="dxa"/>
            <w:tcBorders>
              <w:bottom w:val="single" w:sz="4" w:space="0" w:color="000000"/>
            </w:tcBorders>
          </w:tcPr>
          <w:p>
            <w:pPr>
              <w:pStyle w:val="TableParagraph"/>
              <w:spacing w:before="116"/>
              <w:ind w:right="104"/>
              <w:jc w:val="right"/>
              <w:rPr>
                <w:rFonts w:ascii="Trebuchet MS"/>
                <w:sz w:val="20"/>
              </w:rPr>
            </w:pPr>
            <w:r>
              <w:rPr>
                <w:rFonts w:ascii="Trebuchet MS"/>
                <w:spacing w:val="-4"/>
                <w:sz w:val="20"/>
              </w:rPr>
              <w:t>(22)</w:t>
            </w:r>
          </w:p>
        </w:tc>
      </w:tr>
      <w:tr>
        <w:trPr>
          <w:trHeight w:val="464" w:hRule="atLeast"/>
        </w:trPr>
        <w:tc>
          <w:tcPr>
            <w:tcW w:w="3592" w:type="dxa"/>
          </w:tcPr>
          <w:p>
            <w:pPr>
              <w:pStyle w:val="TableParagraph"/>
              <w:spacing w:before="1"/>
              <w:rPr>
                <w:rFonts w:ascii="Trebuchet MS"/>
                <w:b/>
                <w:sz w:val="19"/>
              </w:rPr>
            </w:pPr>
          </w:p>
          <w:p>
            <w:pPr>
              <w:pStyle w:val="TableParagraph"/>
              <w:spacing w:line="222" w:lineRule="exact"/>
              <w:ind w:left="50"/>
              <w:rPr>
                <w:rFonts w:ascii="Trebuchet MS"/>
                <w:b/>
                <w:sz w:val="20"/>
              </w:rPr>
            </w:pPr>
            <w:r>
              <w:rPr>
                <w:rFonts w:ascii="Trebuchet MS"/>
                <w:b/>
                <w:sz w:val="20"/>
              </w:rPr>
              <w:t>Balance</w:t>
            </w:r>
            <w:r>
              <w:rPr>
                <w:rFonts w:ascii="Trebuchet MS"/>
                <w:b/>
                <w:spacing w:val="-6"/>
                <w:sz w:val="20"/>
              </w:rPr>
              <w:t> </w:t>
            </w:r>
            <w:r>
              <w:rPr>
                <w:rFonts w:ascii="Trebuchet MS"/>
                <w:b/>
                <w:sz w:val="20"/>
              </w:rPr>
              <w:t>at</w:t>
            </w:r>
            <w:r>
              <w:rPr>
                <w:rFonts w:ascii="Trebuchet MS"/>
                <w:b/>
                <w:spacing w:val="-6"/>
                <w:sz w:val="20"/>
              </w:rPr>
              <w:t> </w:t>
            </w:r>
            <w:r>
              <w:rPr>
                <w:rFonts w:ascii="Trebuchet MS"/>
                <w:b/>
                <w:sz w:val="20"/>
              </w:rPr>
              <w:t>1</w:t>
            </w:r>
            <w:r>
              <w:rPr>
                <w:rFonts w:ascii="Trebuchet MS"/>
                <w:b/>
                <w:spacing w:val="-6"/>
                <w:sz w:val="20"/>
              </w:rPr>
              <w:t> </w:t>
            </w:r>
            <w:r>
              <w:rPr>
                <w:rFonts w:ascii="Trebuchet MS"/>
                <w:b/>
                <w:sz w:val="20"/>
              </w:rPr>
              <w:t>August</w:t>
            </w:r>
            <w:r>
              <w:rPr>
                <w:rFonts w:ascii="Trebuchet MS"/>
                <w:b/>
                <w:spacing w:val="-6"/>
                <w:sz w:val="20"/>
              </w:rPr>
              <w:t> </w:t>
            </w:r>
            <w:r>
              <w:rPr>
                <w:rFonts w:ascii="Trebuchet MS"/>
                <w:b/>
                <w:spacing w:val="-4"/>
                <w:sz w:val="20"/>
              </w:rPr>
              <w:t>2020</w:t>
            </w:r>
          </w:p>
        </w:tc>
        <w:tc>
          <w:tcPr>
            <w:tcW w:w="1340" w:type="dxa"/>
            <w:tcBorders>
              <w:top w:val="single" w:sz="4" w:space="0" w:color="000000"/>
              <w:bottom w:val="double" w:sz="4" w:space="0" w:color="000000"/>
            </w:tcBorders>
          </w:tcPr>
          <w:p>
            <w:pPr>
              <w:pStyle w:val="TableParagraph"/>
              <w:spacing w:before="1"/>
              <w:rPr>
                <w:rFonts w:ascii="Trebuchet MS"/>
                <w:b/>
                <w:sz w:val="19"/>
              </w:rPr>
            </w:pPr>
          </w:p>
          <w:p>
            <w:pPr>
              <w:pStyle w:val="TableParagraph"/>
              <w:spacing w:line="222" w:lineRule="exact"/>
              <w:ind w:right="241"/>
              <w:jc w:val="right"/>
              <w:rPr>
                <w:rFonts w:ascii="Trebuchet MS"/>
                <w:b/>
                <w:sz w:val="20"/>
              </w:rPr>
            </w:pPr>
            <w:r>
              <w:rPr>
                <w:rFonts w:ascii="Trebuchet MS"/>
                <w:b/>
                <w:spacing w:val="-5"/>
                <w:sz w:val="20"/>
              </w:rPr>
              <w:t>386</w:t>
            </w:r>
          </w:p>
        </w:tc>
        <w:tc>
          <w:tcPr>
            <w:tcW w:w="1234" w:type="dxa"/>
            <w:tcBorders>
              <w:top w:val="single" w:sz="4" w:space="0" w:color="000000"/>
              <w:bottom w:val="double" w:sz="4" w:space="0" w:color="000000"/>
            </w:tcBorders>
          </w:tcPr>
          <w:p>
            <w:pPr>
              <w:pStyle w:val="TableParagraph"/>
              <w:spacing w:before="1"/>
              <w:rPr>
                <w:rFonts w:ascii="Trebuchet MS"/>
                <w:b/>
                <w:sz w:val="19"/>
              </w:rPr>
            </w:pPr>
          </w:p>
          <w:p>
            <w:pPr>
              <w:pStyle w:val="TableParagraph"/>
              <w:spacing w:line="222" w:lineRule="exact"/>
              <w:ind w:right="159"/>
              <w:jc w:val="right"/>
              <w:rPr>
                <w:rFonts w:ascii="Trebuchet MS"/>
                <w:b/>
                <w:sz w:val="20"/>
              </w:rPr>
            </w:pPr>
            <w:r>
              <w:rPr>
                <w:rFonts w:ascii="Trebuchet MS"/>
                <w:b/>
                <w:spacing w:val="-4"/>
                <w:sz w:val="20"/>
              </w:rPr>
              <w:t>2,056</w:t>
            </w:r>
          </w:p>
        </w:tc>
        <w:tc>
          <w:tcPr>
            <w:tcW w:w="1463" w:type="dxa"/>
            <w:tcBorders>
              <w:top w:val="single" w:sz="4" w:space="0" w:color="000000"/>
              <w:bottom w:val="double" w:sz="4" w:space="0" w:color="000000"/>
            </w:tcBorders>
          </w:tcPr>
          <w:p>
            <w:pPr>
              <w:pStyle w:val="TableParagraph"/>
              <w:spacing w:before="1"/>
              <w:rPr>
                <w:rFonts w:ascii="Trebuchet MS"/>
                <w:b/>
                <w:sz w:val="19"/>
              </w:rPr>
            </w:pPr>
          </w:p>
          <w:p>
            <w:pPr>
              <w:pStyle w:val="TableParagraph"/>
              <w:spacing w:line="222" w:lineRule="exact"/>
              <w:ind w:right="290"/>
              <w:jc w:val="right"/>
              <w:rPr>
                <w:rFonts w:ascii="Trebuchet MS"/>
                <w:b/>
                <w:sz w:val="20"/>
              </w:rPr>
            </w:pPr>
            <w:r>
              <w:rPr>
                <w:rFonts w:ascii="Trebuchet MS"/>
                <w:b/>
                <w:spacing w:val="-2"/>
                <w:sz w:val="20"/>
              </w:rPr>
              <w:t>16,481</w:t>
            </w:r>
          </w:p>
        </w:tc>
        <w:tc>
          <w:tcPr>
            <w:tcW w:w="1153" w:type="dxa"/>
            <w:tcBorders>
              <w:top w:val="single" w:sz="4" w:space="0" w:color="000000"/>
              <w:bottom w:val="double" w:sz="4" w:space="0" w:color="000000"/>
            </w:tcBorders>
          </w:tcPr>
          <w:p>
            <w:pPr>
              <w:pStyle w:val="TableParagraph"/>
              <w:spacing w:before="1"/>
              <w:rPr>
                <w:rFonts w:ascii="Trebuchet MS"/>
                <w:b/>
                <w:sz w:val="19"/>
              </w:rPr>
            </w:pPr>
          </w:p>
          <w:p>
            <w:pPr>
              <w:pStyle w:val="TableParagraph"/>
              <w:spacing w:line="222" w:lineRule="exact"/>
              <w:ind w:right="313"/>
              <w:jc w:val="right"/>
              <w:rPr>
                <w:rFonts w:ascii="Trebuchet MS"/>
                <w:b/>
                <w:sz w:val="20"/>
              </w:rPr>
            </w:pPr>
            <w:r>
              <w:rPr>
                <w:rFonts w:ascii="Trebuchet MS"/>
                <w:b/>
                <w:spacing w:val="-4"/>
                <w:sz w:val="20"/>
              </w:rPr>
              <w:t>1,270</w:t>
            </w:r>
          </w:p>
        </w:tc>
        <w:tc>
          <w:tcPr>
            <w:tcW w:w="912" w:type="dxa"/>
            <w:tcBorders>
              <w:top w:val="single" w:sz="4" w:space="0" w:color="000000"/>
              <w:bottom w:val="double" w:sz="4" w:space="0" w:color="000000"/>
            </w:tcBorders>
          </w:tcPr>
          <w:p>
            <w:pPr>
              <w:pStyle w:val="TableParagraph"/>
              <w:spacing w:before="1"/>
              <w:rPr>
                <w:rFonts w:ascii="Trebuchet MS"/>
                <w:b/>
                <w:sz w:val="19"/>
              </w:rPr>
            </w:pPr>
          </w:p>
          <w:p>
            <w:pPr>
              <w:pStyle w:val="TableParagraph"/>
              <w:spacing w:line="222" w:lineRule="exact"/>
              <w:ind w:right="230"/>
              <w:jc w:val="right"/>
              <w:rPr>
                <w:rFonts w:ascii="Trebuchet MS"/>
                <w:i/>
                <w:sz w:val="20"/>
              </w:rPr>
            </w:pPr>
            <w:r>
              <w:rPr>
                <w:rFonts w:ascii="Trebuchet MS"/>
                <w:i/>
                <w:spacing w:val="-5"/>
                <w:sz w:val="20"/>
              </w:rPr>
              <w:t>28</w:t>
            </w:r>
          </w:p>
        </w:tc>
        <w:tc>
          <w:tcPr>
            <w:tcW w:w="1005" w:type="dxa"/>
            <w:tcBorders>
              <w:top w:val="single" w:sz="4" w:space="0" w:color="000000"/>
              <w:bottom w:val="double" w:sz="4" w:space="0" w:color="000000"/>
            </w:tcBorders>
          </w:tcPr>
          <w:p>
            <w:pPr>
              <w:pStyle w:val="TableParagraph"/>
              <w:spacing w:before="1"/>
              <w:rPr>
                <w:rFonts w:ascii="Trebuchet MS"/>
                <w:b/>
                <w:sz w:val="19"/>
              </w:rPr>
            </w:pPr>
          </w:p>
          <w:p>
            <w:pPr>
              <w:pStyle w:val="TableParagraph"/>
              <w:spacing w:line="222" w:lineRule="exact"/>
              <w:ind w:right="104"/>
              <w:jc w:val="right"/>
              <w:rPr>
                <w:rFonts w:ascii="Trebuchet MS"/>
                <w:b/>
                <w:sz w:val="20"/>
              </w:rPr>
            </w:pPr>
            <w:r>
              <w:rPr>
                <w:rFonts w:ascii="Trebuchet MS"/>
                <w:b/>
                <w:spacing w:val="-2"/>
                <w:sz w:val="20"/>
              </w:rPr>
              <w:t>20,221</w:t>
            </w:r>
          </w:p>
        </w:tc>
      </w:tr>
      <w:tr>
        <w:trPr>
          <w:trHeight w:val="1035" w:hRule="atLeast"/>
        </w:trPr>
        <w:tc>
          <w:tcPr>
            <w:tcW w:w="3592" w:type="dxa"/>
          </w:tcPr>
          <w:p>
            <w:pPr>
              <w:pStyle w:val="TableParagraph"/>
              <w:rPr>
                <w:rFonts w:ascii="Trebuchet MS"/>
                <w:b/>
                <w:sz w:val="22"/>
              </w:rPr>
            </w:pPr>
          </w:p>
          <w:p>
            <w:pPr>
              <w:pStyle w:val="TableParagraph"/>
              <w:spacing w:before="1"/>
              <w:rPr>
                <w:rFonts w:ascii="Trebuchet MS"/>
                <w:b/>
                <w:sz w:val="17"/>
              </w:rPr>
            </w:pPr>
          </w:p>
          <w:p>
            <w:pPr>
              <w:pStyle w:val="TableParagraph"/>
              <w:spacing w:before="1"/>
              <w:ind w:left="50" w:right="125"/>
              <w:rPr>
                <w:rFonts w:ascii="Trebuchet MS"/>
                <w:sz w:val="20"/>
              </w:rPr>
            </w:pPr>
            <w:r>
              <w:rPr>
                <w:rFonts w:ascii="Trebuchet MS"/>
                <w:sz w:val="20"/>
              </w:rPr>
              <w:t>Surplus</w:t>
            </w:r>
            <w:r>
              <w:rPr>
                <w:rFonts w:ascii="Trebuchet MS"/>
                <w:spacing w:val="-8"/>
                <w:sz w:val="20"/>
              </w:rPr>
              <w:t> </w:t>
            </w:r>
            <w:r>
              <w:rPr>
                <w:rFonts w:ascii="Trebuchet MS"/>
                <w:sz w:val="20"/>
              </w:rPr>
              <w:t>/</w:t>
            </w:r>
            <w:r>
              <w:rPr>
                <w:rFonts w:ascii="Trebuchet MS"/>
                <w:spacing w:val="-8"/>
                <w:sz w:val="20"/>
              </w:rPr>
              <w:t> </w:t>
            </w:r>
            <w:r>
              <w:rPr>
                <w:rFonts w:ascii="Trebuchet MS"/>
                <w:sz w:val="20"/>
              </w:rPr>
              <w:t>(deficit)</w:t>
            </w:r>
            <w:r>
              <w:rPr>
                <w:rFonts w:ascii="Trebuchet MS"/>
                <w:spacing w:val="-10"/>
                <w:sz w:val="20"/>
              </w:rPr>
              <w:t> </w:t>
            </w:r>
            <w:r>
              <w:rPr>
                <w:rFonts w:ascii="Trebuchet MS"/>
                <w:sz w:val="20"/>
              </w:rPr>
              <w:t>from</w:t>
            </w:r>
            <w:r>
              <w:rPr>
                <w:rFonts w:ascii="Trebuchet MS"/>
                <w:spacing w:val="-9"/>
                <w:sz w:val="20"/>
              </w:rPr>
              <w:t> </w:t>
            </w:r>
            <w:r>
              <w:rPr>
                <w:rFonts w:ascii="Trebuchet MS"/>
                <w:sz w:val="20"/>
              </w:rPr>
              <w:t>the</w:t>
            </w:r>
            <w:r>
              <w:rPr>
                <w:rFonts w:ascii="Trebuchet MS"/>
                <w:spacing w:val="-8"/>
                <w:sz w:val="20"/>
              </w:rPr>
              <w:t> </w:t>
            </w:r>
            <w:r>
              <w:rPr>
                <w:rFonts w:ascii="Trebuchet MS"/>
                <w:sz w:val="20"/>
              </w:rPr>
              <w:t>income and expenditure statement</w:t>
            </w:r>
          </w:p>
        </w:tc>
        <w:tc>
          <w:tcPr>
            <w:tcW w:w="1340" w:type="dxa"/>
            <w:tcBorders>
              <w:top w:val="doub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6"/>
              <w:ind w:right="240"/>
              <w:jc w:val="right"/>
              <w:rPr>
                <w:rFonts w:ascii="Trebuchet MS"/>
                <w:sz w:val="20"/>
              </w:rPr>
            </w:pPr>
            <w:r>
              <w:rPr>
                <w:rFonts w:ascii="Trebuchet MS"/>
                <w:spacing w:val="-5"/>
                <w:sz w:val="20"/>
              </w:rPr>
              <w:t>63</w:t>
            </w:r>
          </w:p>
        </w:tc>
        <w:tc>
          <w:tcPr>
            <w:tcW w:w="1234" w:type="dxa"/>
            <w:tcBorders>
              <w:top w:val="doub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6"/>
              <w:ind w:right="157"/>
              <w:jc w:val="right"/>
              <w:rPr>
                <w:rFonts w:ascii="Trebuchet MS"/>
                <w:sz w:val="20"/>
              </w:rPr>
            </w:pPr>
            <w:r>
              <w:rPr>
                <w:rFonts w:ascii="Trebuchet MS"/>
                <w:spacing w:val="-5"/>
                <w:sz w:val="20"/>
              </w:rPr>
              <w:t>441</w:t>
            </w:r>
          </w:p>
        </w:tc>
        <w:tc>
          <w:tcPr>
            <w:tcW w:w="1463" w:type="dxa"/>
            <w:tcBorders>
              <w:top w:val="doub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6"/>
              <w:ind w:right="291"/>
              <w:jc w:val="right"/>
              <w:rPr>
                <w:rFonts w:ascii="Trebuchet MS"/>
                <w:sz w:val="20"/>
              </w:rPr>
            </w:pPr>
            <w:r>
              <w:rPr>
                <w:rFonts w:ascii="Trebuchet MS"/>
                <w:spacing w:val="-2"/>
                <w:sz w:val="20"/>
              </w:rPr>
              <w:t>(1,732)</w:t>
            </w:r>
          </w:p>
        </w:tc>
        <w:tc>
          <w:tcPr>
            <w:tcW w:w="1153" w:type="dxa"/>
            <w:tcBorders>
              <w:top w:val="doub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6"/>
              <w:ind w:right="312"/>
              <w:jc w:val="right"/>
              <w:rPr>
                <w:rFonts w:ascii="Trebuchet MS"/>
                <w:sz w:val="20"/>
              </w:rPr>
            </w:pPr>
            <w:r>
              <w:rPr>
                <w:rFonts w:ascii="Trebuchet MS"/>
                <w:w w:val="99"/>
                <w:sz w:val="20"/>
              </w:rPr>
              <w:t>-</w:t>
            </w:r>
          </w:p>
        </w:tc>
        <w:tc>
          <w:tcPr>
            <w:tcW w:w="912" w:type="dxa"/>
            <w:tcBorders>
              <w:top w:val="doub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6"/>
              <w:ind w:right="232"/>
              <w:jc w:val="right"/>
              <w:rPr>
                <w:rFonts w:ascii="Trebuchet MS"/>
                <w:sz w:val="20"/>
              </w:rPr>
            </w:pPr>
            <w:r>
              <w:rPr>
                <w:rFonts w:ascii="Trebuchet MS"/>
                <w:w w:val="99"/>
                <w:sz w:val="20"/>
              </w:rPr>
              <w:t>-</w:t>
            </w:r>
          </w:p>
        </w:tc>
        <w:tc>
          <w:tcPr>
            <w:tcW w:w="1005" w:type="dxa"/>
            <w:tcBorders>
              <w:top w:val="doub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6"/>
              <w:ind w:right="105"/>
              <w:jc w:val="right"/>
              <w:rPr>
                <w:rFonts w:ascii="Trebuchet MS"/>
                <w:sz w:val="20"/>
              </w:rPr>
            </w:pPr>
            <w:r>
              <w:rPr>
                <w:rFonts w:ascii="Trebuchet MS"/>
                <w:spacing w:val="-2"/>
                <w:sz w:val="20"/>
              </w:rPr>
              <w:t>(1,228)</w:t>
            </w:r>
          </w:p>
        </w:tc>
      </w:tr>
      <w:tr>
        <w:trPr>
          <w:trHeight w:val="347" w:hRule="atLeast"/>
        </w:trPr>
        <w:tc>
          <w:tcPr>
            <w:tcW w:w="3592" w:type="dxa"/>
          </w:tcPr>
          <w:p>
            <w:pPr>
              <w:pStyle w:val="TableParagraph"/>
              <w:spacing w:line="213" w:lineRule="exact" w:before="115"/>
              <w:ind w:left="50"/>
              <w:rPr>
                <w:rFonts w:ascii="Trebuchet MS"/>
                <w:sz w:val="20"/>
              </w:rPr>
            </w:pPr>
            <w:r>
              <w:rPr>
                <w:rFonts w:ascii="Trebuchet MS"/>
                <w:sz w:val="20"/>
              </w:rPr>
              <w:t>Other</w:t>
            </w:r>
            <w:r>
              <w:rPr>
                <w:rFonts w:ascii="Trebuchet MS"/>
                <w:spacing w:val="-12"/>
                <w:sz w:val="20"/>
              </w:rPr>
              <w:t> </w:t>
            </w:r>
            <w:r>
              <w:rPr>
                <w:rFonts w:ascii="Trebuchet MS"/>
                <w:sz w:val="20"/>
              </w:rPr>
              <w:t>comprehensive</w:t>
            </w:r>
            <w:r>
              <w:rPr>
                <w:rFonts w:ascii="Trebuchet MS"/>
                <w:spacing w:val="-10"/>
                <w:sz w:val="20"/>
              </w:rPr>
              <w:t> </w:t>
            </w:r>
            <w:r>
              <w:rPr>
                <w:rFonts w:ascii="Trebuchet MS"/>
                <w:spacing w:val="-2"/>
                <w:sz w:val="20"/>
              </w:rPr>
              <w:t>expenditure</w:t>
            </w:r>
          </w:p>
        </w:tc>
        <w:tc>
          <w:tcPr>
            <w:tcW w:w="1340" w:type="dxa"/>
          </w:tcPr>
          <w:p>
            <w:pPr>
              <w:pStyle w:val="TableParagraph"/>
              <w:spacing w:line="213" w:lineRule="exact" w:before="115"/>
              <w:ind w:right="242"/>
              <w:jc w:val="right"/>
              <w:rPr>
                <w:rFonts w:ascii="Trebuchet MS"/>
                <w:sz w:val="20"/>
              </w:rPr>
            </w:pPr>
            <w:r>
              <w:rPr>
                <w:rFonts w:ascii="Trebuchet MS"/>
                <w:w w:val="99"/>
                <w:sz w:val="20"/>
              </w:rPr>
              <w:t>-</w:t>
            </w:r>
          </w:p>
        </w:tc>
        <w:tc>
          <w:tcPr>
            <w:tcW w:w="1234" w:type="dxa"/>
          </w:tcPr>
          <w:p>
            <w:pPr>
              <w:pStyle w:val="TableParagraph"/>
              <w:spacing w:line="213" w:lineRule="exact" w:before="115"/>
              <w:ind w:right="158"/>
              <w:jc w:val="right"/>
              <w:rPr>
                <w:rFonts w:ascii="Trebuchet MS"/>
                <w:sz w:val="20"/>
              </w:rPr>
            </w:pPr>
            <w:r>
              <w:rPr>
                <w:rFonts w:ascii="Trebuchet MS"/>
                <w:w w:val="99"/>
                <w:sz w:val="20"/>
              </w:rPr>
              <w:t>-</w:t>
            </w:r>
          </w:p>
        </w:tc>
        <w:tc>
          <w:tcPr>
            <w:tcW w:w="1463" w:type="dxa"/>
          </w:tcPr>
          <w:p>
            <w:pPr>
              <w:pStyle w:val="TableParagraph"/>
              <w:spacing w:line="213" w:lineRule="exact" w:before="115"/>
              <w:ind w:right="289"/>
              <w:jc w:val="right"/>
              <w:rPr>
                <w:rFonts w:ascii="Trebuchet MS"/>
                <w:sz w:val="20"/>
              </w:rPr>
            </w:pPr>
            <w:r>
              <w:rPr>
                <w:rFonts w:ascii="Trebuchet MS"/>
                <w:spacing w:val="-2"/>
                <w:sz w:val="20"/>
              </w:rPr>
              <w:t>(234)</w:t>
            </w:r>
          </w:p>
        </w:tc>
        <w:tc>
          <w:tcPr>
            <w:tcW w:w="1153" w:type="dxa"/>
          </w:tcPr>
          <w:p>
            <w:pPr>
              <w:pStyle w:val="TableParagraph"/>
              <w:spacing w:line="213" w:lineRule="exact" w:before="115"/>
              <w:ind w:right="312"/>
              <w:jc w:val="right"/>
              <w:rPr>
                <w:rFonts w:ascii="Trebuchet MS"/>
                <w:sz w:val="20"/>
              </w:rPr>
            </w:pPr>
            <w:r>
              <w:rPr>
                <w:rFonts w:ascii="Trebuchet MS"/>
                <w:w w:val="99"/>
                <w:sz w:val="20"/>
              </w:rPr>
              <w:t>-</w:t>
            </w:r>
          </w:p>
        </w:tc>
        <w:tc>
          <w:tcPr>
            <w:tcW w:w="912" w:type="dxa"/>
          </w:tcPr>
          <w:p>
            <w:pPr>
              <w:pStyle w:val="TableParagraph"/>
              <w:spacing w:line="213" w:lineRule="exact" w:before="115"/>
              <w:ind w:right="232"/>
              <w:jc w:val="right"/>
              <w:rPr>
                <w:rFonts w:ascii="Trebuchet MS"/>
                <w:sz w:val="20"/>
              </w:rPr>
            </w:pPr>
            <w:r>
              <w:rPr>
                <w:rFonts w:ascii="Trebuchet MS"/>
                <w:w w:val="99"/>
                <w:sz w:val="20"/>
              </w:rPr>
              <w:t>-</w:t>
            </w:r>
          </w:p>
        </w:tc>
        <w:tc>
          <w:tcPr>
            <w:tcW w:w="1005" w:type="dxa"/>
          </w:tcPr>
          <w:p>
            <w:pPr>
              <w:pStyle w:val="TableParagraph"/>
              <w:spacing w:line="213" w:lineRule="exact" w:before="115"/>
              <w:ind w:right="102"/>
              <w:jc w:val="right"/>
              <w:rPr>
                <w:rFonts w:ascii="Trebuchet MS"/>
                <w:sz w:val="20"/>
              </w:rPr>
            </w:pPr>
            <w:r>
              <w:rPr>
                <w:rFonts w:ascii="Trebuchet MS"/>
                <w:spacing w:val="-2"/>
                <w:sz w:val="20"/>
              </w:rPr>
              <w:t>(234)</w:t>
            </w:r>
          </w:p>
        </w:tc>
      </w:tr>
      <w:tr>
        <w:trPr>
          <w:trHeight w:val="475" w:hRule="atLeast"/>
        </w:trPr>
        <w:tc>
          <w:tcPr>
            <w:tcW w:w="3592" w:type="dxa"/>
          </w:tcPr>
          <w:p>
            <w:pPr>
              <w:pStyle w:val="TableParagraph"/>
              <w:spacing w:line="232" w:lineRule="exact"/>
              <w:ind w:left="50" w:right="471"/>
              <w:rPr>
                <w:rFonts w:ascii="Trebuchet MS"/>
                <w:sz w:val="20"/>
              </w:rPr>
            </w:pPr>
            <w:r>
              <w:rPr>
                <w:rFonts w:ascii="Trebuchet MS"/>
                <w:sz w:val="20"/>
              </w:rPr>
              <w:t>Release</w:t>
            </w:r>
            <w:r>
              <w:rPr>
                <w:rFonts w:ascii="Trebuchet MS"/>
                <w:spacing w:val="-12"/>
                <w:sz w:val="20"/>
              </w:rPr>
              <w:t> </w:t>
            </w:r>
            <w:r>
              <w:rPr>
                <w:rFonts w:ascii="Trebuchet MS"/>
                <w:sz w:val="20"/>
              </w:rPr>
              <w:t>of</w:t>
            </w:r>
            <w:r>
              <w:rPr>
                <w:rFonts w:ascii="Trebuchet MS"/>
                <w:spacing w:val="-11"/>
                <w:sz w:val="20"/>
              </w:rPr>
              <w:t> </w:t>
            </w:r>
            <w:r>
              <w:rPr>
                <w:rFonts w:ascii="Trebuchet MS"/>
                <w:sz w:val="20"/>
              </w:rPr>
              <w:t>restricted</w:t>
            </w:r>
            <w:r>
              <w:rPr>
                <w:rFonts w:ascii="Trebuchet MS"/>
                <w:spacing w:val="-11"/>
                <w:sz w:val="20"/>
              </w:rPr>
              <w:t> </w:t>
            </w:r>
            <w:r>
              <w:rPr>
                <w:rFonts w:ascii="Trebuchet MS"/>
                <w:sz w:val="20"/>
              </w:rPr>
              <w:t>funds</w:t>
            </w:r>
            <w:r>
              <w:rPr>
                <w:rFonts w:ascii="Trebuchet MS"/>
                <w:spacing w:val="-8"/>
                <w:sz w:val="20"/>
              </w:rPr>
              <w:t> </w:t>
            </w:r>
            <w:r>
              <w:rPr>
                <w:rFonts w:ascii="Trebuchet MS"/>
                <w:sz w:val="20"/>
              </w:rPr>
              <w:t>spent in year</w:t>
            </w:r>
          </w:p>
        </w:tc>
        <w:tc>
          <w:tcPr>
            <w:tcW w:w="1340" w:type="dxa"/>
            <w:tcBorders>
              <w:bottom w:val="single" w:sz="4" w:space="0" w:color="000000"/>
            </w:tcBorders>
          </w:tcPr>
          <w:p>
            <w:pPr>
              <w:pStyle w:val="TableParagraph"/>
              <w:rPr>
                <w:rFonts w:ascii="Trebuchet MS"/>
                <w:b/>
                <w:sz w:val="20"/>
              </w:rPr>
            </w:pPr>
          </w:p>
          <w:p>
            <w:pPr>
              <w:pStyle w:val="TableParagraph"/>
              <w:spacing w:line="223" w:lineRule="exact"/>
              <w:ind w:right="244"/>
              <w:jc w:val="right"/>
              <w:rPr>
                <w:rFonts w:ascii="Trebuchet MS"/>
                <w:sz w:val="20"/>
              </w:rPr>
            </w:pPr>
            <w:r>
              <w:rPr>
                <w:rFonts w:ascii="Trebuchet MS"/>
                <w:spacing w:val="-4"/>
                <w:sz w:val="20"/>
              </w:rPr>
              <w:t>(16)</w:t>
            </w:r>
          </w:p>
        </w:tc>
        <w:tc>
          <w:tcPr>
            <w:tcW w:w="1234" w:type="dxa"/>
            <w:tcBorders>
              <w:bottom w:val="single" w:sz="4" w:space="0" w:color="000000"/>
            </w:tcBorders>
          </w:tcPr>
          <w:p>
            <w:pPr>
              <w:pStyle w:val="TableParagraph"/>
              <w:rPr>
                <w:rFonts w:ascii="Trebuchet MS"/>
                <w:b/>
                <w:sz w:val="20"/>
              </w:rPr>
            </w:pPr>
          </w:p>
          <w:p>
            <w:pPr>
              <w:pStyle w:val="TableParagraph"/>
              <w:spacing w:line="223" w:lineRule="exact"/>
              <w:ind w:right="158"/>
              <w:jc w:val="right"/>
              <w:rPr>
                <w:rFonts w:ascii="Trebuchet MS"/>
                <w:sz w:val="20"/>
              </w:rPr>
            </w:pPr>
            <w:r>
              <w:rPr>
                <w:rFonts w:ascii="Trebuchet MS"/>
                <w:spacing w:val="-2"/>
                <w:sz w:val="20"/>
              </w:rPr>
              <w:t>(290)</w:t>
            </w:r>
          </w:p>
        </w:tc>
        <w:tc>
          <w:tcPr>
            <w:tcW w:w="1463" w:type="dxa"/>
            <w:tcBorders>
              <w:bottom w:val="single" w:sz="4" w:space="0" w:color="000000"/>
            </w:tcBorders>
          </w:tcPr>
          <w:p>
            <w:pPr>
              <w:pStyle w:val="TableParagraph"/>
              <w:rPr>
                <w:rFonts w:ascii="Trebuchet MS"/>
                <w:b/>
                <w:sz w:val="20"/>
              </w:rPr>
            </w:pPr>
          </w:p>
          <w:p>
            <w:pPr>
              <w:pStyle w:val="TableParagraph"/>
              <w:spacing w:line="223" w:lineRule="exact"/>
              <w:ind w:right="288"/>
              <w:jc w:val="right"/>
              <w:rPr>
                <w:rFonts w:ascii="Trebuchet MS"/>
                <w:sz w:val="20"/>
              </w:rPr>
            </w:pPr>
            <w:r>
              <w:rPr>
                <w:rFonts w:ascii="Trebuchet MS"/>
                <w:spacing w:val="-2"/>
                <w:sz w:val="20"/>
              </w:rPr>
              <w:t>(306)</w:t>
            </w:r>
          </w:p>
        </w:tc>
        <w:tc>
          <w:tcPr>
            <w:tcW w:w="1153" w:type="dxa"/>
            <w:tcBorders>
              <w:bottom w:val="single" w:sz="4" w:space="0" w:color="000000"/>
            </w:tcBorders>
          </w:tcPr>
          <w:p>
            <w:pPr>
              <w:pStyle w:val="TableParagraph"/>
              <w:rPr>
                <w:rFonts w:ascii="Trebuchet MS"/>
                <w:b/>
                <w:sz w:val="20"/>
              </w:rPr>
            </w:pPr>
          </w:p>
          <w:p>
            <w:pPr>
              <w:pStyle w:val="TableParagraph"/>
              <w:spacing w:line="223" w:lineRule="exact"/>
              <w:ind w:right="312"/>
              <w:jc w:val="right"/>
              <w:rPr>
                <w:rFonts w:ascii="Trebuchet MS"/>
                <w:sz w:val="20"/>
              </w:rPr>
            </w:pPr>
            <w:r>
              <w:rPr>
                <w:rFonts w:ascii="Trebuchet MS"/>
                <w:w w:val="99"/>
                <w:sz w:val="20"/>
              </w:rPr>
              <w:t>-</w:t>
            </w:r>
          </w:p>
        </w:tc>
        <w:tc>
          <w:tcPr>
            <w:tcW w:w="912" w:type="dxa"/>
            <w:tcBorders>
              <w:bottom w:val="single" w:sz="4" w:space="0" w:color="000000"/>
            </w:tcBorders>
          </w:tcPr>
          <w:p>
            <w:pPr>
              <w:pStyle w:val="TableParagraph"/>
              <w:rPr>
                <w:rFonts w:ascii="Trebuchet MS"/>
                <w:b/>
                <w:sz w:val="20"/>
              </w:rPr>
            </w:pPr>
          </w:p>
          <w:p>
            <w:pPr>
              <w:pStyle w:val="TableParagraph"/>
              <w:spacing w:line="223" w:lineRule="exact"/>
              <w:ind w:right="232"/>
              <w:jc w:val="right"/>
              <w:rPr>
                <w:rFonts w:ascii="Trebuchet MS"/>
                <w:sz w:val="20"/>
              </w:rPr>
            </w:pPr>
            <w:r>
              <w:rPr>
                <w:rFonts w:ascii="Trebuchet MS"/>
                <w:w w:val="99"/>
                <w:sz w:val="20"/>
              </w:rPr>
              <w:t>-</w:t>
            </w:r>
          </w:p>
        </w:tc>
        <w:tc>
          <w:tcPr>
            <w:tcW w:w="1005" w:type="dxa"/>
            <w:tcBorders>
              <w:bottom w:val="single" w:sz="4" w:space="0" w:color="000000"/>
            </w:tcBorders>
          </w:tcPr>
          <w:p>
            <w:pPr>
              <w:pStyle w:val="TableParagraph"/>
              <w:rPr>
                <w:rFonts w:ascii="Trebuchet MS"/>
                <w:b/>
                <w:sz w:val="20"/>
              </w:rPr>
            </w:pPr>
          </w:p>
          <w:p>
            <w:pPr>
              <w:pStyle w:val="TableParagraph"/>
              <w:spacing w:line="223" w:lineRule="exact"/>
              <w:ind w:right="105"/>
              <w:jc w:val="right"/>
              <w:rPr>
                <w:rFonts w:ascii="Trebuchet MS"/>
                <w:sz w:val="20"/>
              </w:rPr>
            </w:pPr>
            <w:r>
              <w:rPr>
                <w:rFonts w:ascii="Trebuchet MS"/>
                <w:w w:val="99"/>
                <w:sz w:val="20"/>
              </w:rPr>
              <w:t>-</w:t>
            </w:r>
          </w:p>
        </w:tc>
      </w:tr>
      <w:tr>
        <w:trPr>
          <w:trHeight w:val="1033" w:hRule="atLeast"/>
        </w:trPr>
        <w:tc>
          <w:tcPr>
            <w:tcW w:w="3592" w:type="dxa"/>
          </w:tcPr>
          <w:p>
            <w:pPr>
              <w:pStyle w:val="TableParagraph"/>
              <w:rPr>
                <w:rFonts w:ascii="Trebuchet MS"/>
                <w:b/>
                <w:sz w:val="22"/>
              </w:rPr>
            </w:pPr>
          </w:p>
          <w:p>
            <w:pPr>
              <w:pStyle w:val="TableParagraph"/>
              <w:spacing w:before="197"/>
              <w:ind w:left="50"/>
              <w:rPr>
                <w:rFonts w:ascii="Trebuchet MS"/>
                <w:b/>
                <w:sz w:val="20"/>
              </w:rPr>
            </w:pPr>
            <w:r>
              <w:rPr>
                <w:rFonts w:ascii="Trebuchet MS"/>
                <w:b/>
                <w:sz w:val="20"/>
              </w:rPr>
              <w:t>Total</w:t>
            </w:r>
            <w:r>
              <w:rPr>
                <w:rFonts w:ascii="Trebuchet MS"/>
                <w:b/>
                <w:spacing w:val="-13"/>
                <w:sz w:val="20"/>
              </w:rPr>
              <w:t> </w:t>
            </w:r>
            <w:r>
              <w:rPr>
                <w:rFonts w:ascii="Trebuchet MS"/>
                <w:b/>
                <w:sz w:val="20"/>
              </w:rPr>
              <w:t>comprehensive</w:t>
            </w:r>
            <w:r>
              <w:rPr>
                <w:rFonts w:ascii="Trebuchet MS"/>
                <w:b/>
                <w:spacing w:val="-14"/>
                <w:sz w:val="20"/>
              </w:rPr>
              <w:t> </w:t>
            </w:r>
            <w:r>
              <w:rPr>
                <w:rFonts w:ascii="Trebuchet MS"/>
                <w:b/>
                <w:sz w:val="20"/>
              </w:rPr>
              <w:t>income</w:t>
            </w:r>
            <w:r>
              <w:rPr>
                <w:rFonts w:ascii="Trebuchet MS"/>
                <w:b/>
                <w:spacing w:val="-14"/>
                <w:sz w:val="20"/>
              </w:rPr>
              <w:t> </w:t>
            </w:r>
            <w:r>
              <w:rPr>
                <w:rFonts w:ascii="Trebuchet MS"/>
                <w:b/>
                <w:sz w:val="20"/>
              </w:rPr>
              <w:t>/ (expenditure) for the year</w:t>
            </w:r>
          </w:p>
        </w:tc>
        <w:tc>
          <w:tcPr>
            <w:tcW w:w="1340" w:type="dxa"/>
            <w:tcBorders>
              <w:top w:val="sing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4"/>
              <w:ind w:right="240"/>
              <w:jc w:val="right"/>
              <w:rPr>
                <w:rFonts w:ascii="Trebuchet MS"/>
                <w:sz w:val="20"/>
              </w:rPr>
            </w:pPr>
            <w:r>
              <w:rPr>
                <w:rFonts w:ascii="Trebuchet MS"/>
                <w:spacing w:val="-5"/>
                <w:sz w:val="20"/>
              </w:rPr>
              <w:t>47</w:t>
            </w:r>
          </w:p>
        </w:tc>
        <w:tc>
          <w:tcPr>
            <w:tcW w:w="1234" w:type="dxa"/>
            <w:tcBorders>
              <w:top w:val="sing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4"/>
              <w:ind w:right="157"/>
              <w:jc w:val="right"/>
              <w:rPr>
                <w:rFonts w:ascii="Trebuchet MS"/>
                <w:sz w:val="20"/>
              </w:rPr>
            </w:pPr>
            <w:r>
              <w:rPr>
                <w:rFonts w:ascii="Trebuchet MS"/>
                <w:spacing w:val="-5"/>
                <w:sz w:val="20"/>
              </w:rPr>
              <w:t>151</w:t>
            </w:r>
          </w:p>
        </w:tc>
        <w:tc>
          <w:tcPr>
            <w:tcW w:w="1463" w:type="dxa"/>
            <w:tcBorders>
              <w:top w:val="sing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4"/>
              <w:ind w:right="291"/>
              <w:jc w:val="right"/>
              <w:rPr>
                <w:rFonts w:ascii="Trebuchet MS"/>
                <w:sz w:val="20"/>
              </w:rPr>
            </w:pPr>
            <w:r>
              <w:rPr>
                <w:rFonts w:ascii="Trebuchet MS"/>
                <w:spacing w:val="-2"/>
                <w:sz w:val="20"/>
              </w:rPr>
              <w:t>(1,660)</w:t>
            </w:r>
          </w:p>
        </w:tc>
        <w:tc>
          <w:tcPr>
            <w:tcW w:w="1153" w:type="dxa"/>
            <w:tcBorders>
              <w:top w:val="sing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4"/>
              <w:ind w:right="314"/>
              <w:jc w:val="right"/>
              <w:rPr>
                <w:rFonts w:ascii="Trebuchet MS"/>
                <w:sz w:val="20"/>
              </w:rPr>
            </w:pPr>
            <w:r>
              <w:rPr>
                <w:rFonts w:ascii="Trebuchet MS"/>
                <w:w w:val="99"/>
                <w:sz w:val="20"/>
              </w:rPr>
              <w:t>-</w:t>
            </w:r>
          </w:p>
        </w:tc>
        <w:tc>
          <w:tcPr>
            <w:tcW w:w="912" w:type="dxa"/>
            <w:tcBorders>
              <w:top w:val="sing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4"/>
              <w:ind w:right="232"/>
              <w:jc w:val="right"/>
              <w:rPr>
                <w:rFonts w:ascii="Trebuchet MS"/>
                <w:sz w:val="20"/>
              </w:rPr>
            </w:pPr>
            <w:r>
              <w:rPr>
                <w:rFonts w:ascii="Trebuchet MS"/>
                <w:w w:val="99"/>
                <w:sz w:val="20"/>
              </w:rPr>
              <w:t>-</w:t>
            </w:r>
          </w:p>
        </w:tc>
        <w:tc>
          <w:tcPr>
            <w:tcW w:w="1005" w:type="dxa"/>
            <w:tcBorders>
              <w:top w:val="single" w:sz="4" w:space="0" w:color="000000"/>
            </w:tcBorders>
          </w:tcPr>
          <w:p>
            <w:pPr>
              <w:pStyle w:val="TableParagraph"/>
              <w:rPr>
                <w:rFonts w:ascii="Trebuchet MS"/>
                <w:b/>
                <w:sz w:val="22"/>
              </w:rPr>
            </w:pPr>
          </w:p>
          <w:p>
            <w:pPr>
              <w:pStyle w:val="TableParagraph"/>
              <w:rPr>
                <w:rFonts w:ascii="Trebuchet MS"/>
                <w:b/>
                <w:sz w:val="22"/>
              </w:rPr>
            </w:pPr>
          </w:p>
          <w:p>
            <w:pPr>
              <w:pStyle w:val="TableParagraph"/>
              <w:spacing w:before="174"/>
              <w:ind w:right="105"/>
              <w:jc w:val="right"/>
              <w:rPr>
                <w:rFonts w:ascii="Trebuchet MS"/>
                <w:sz w:val="20"/>
              </w:rPr>
            </w:pPr>
            <w:r>
              <w:rPr>
                <w:rFonts w:ascii="Trebuchet MS"/>
                <w:spacing w:val="-2"/>
                <w:sz w:val="20"/>
              </w:rPr>
              <w:t>(1,462)</w:t>
            </w:r>
          </w:p>
        </w:tc>
      </w:tr>
      <w:tr>
        <w:trPr>
          <w:trHeight w:val="590" w:hRule="atLeast"/>
        </w:trPr>
        <w:tc>
          <w:tcPr>
            <w:tcW w:w="3592" w:type="dxa"/>
          </w:tcPr>
          <w:p>
            <w:pPr>
              <w:pStyle w:val="TableParagraph"/>
              <w:spacing w:before="115"/>
              <w:ind w:left="50"/>
              <w:rPr>
                <w:rFonts w:ascii="Trebuchet MS"/>
                <w:sz w:val="20"/>
              </w:rPr>
            </w:pPr>
            <w:r>
              <w:rPr>
                <w:rFonts w:ascii="Trebuchet MS"/>
                <w:sz w:val="20"/>
              </w:rPr>
              <w:t>Endowment</w:t>
            </w:r>
            <w:r>
              <w:rPr>
                <w:rFonts w:ascii="Trebuchet MS"/>
                <w:spacing w:val="-13"/>
                <w:sz w:val="20"/>
              </w:rPr>
              <w:t> </w:t>
            </w:r>
            <w:r>
              <w:rPr>
                <w:rFonts w:ascii="Trebuchet MS"/>
                <w:spacing w:val="-2"/>
                <w:sz w:val="20"/>
              </w:rPr>
              <w:t>transfer</w:t>
            </w:r>
          </w:p>
        </w:tc>
        <w:tc>
          <w:tcPr>
            <w:tcW w:w="1340" w:type="dxa"/>
            <w:tcBorders>
              <w:bottom w:val="single" w:sz="4" w:space="0" w:color="000000"/>
            </w:tcBorders>
          </w:tcPr>
          <w:p>
            <w:pPr>
              <w:pStyle w:val="TableParagraph"/>
              <w:spacing w:before="115"/>
              <w:ind w:right="244"/>
              <w:jc w:val="right"/>
              <w:rPr>
                <w:rFonts w:ascii="Trebuchet MS"/>
                <w:sz w:val="20"/>
              </w:rPr>
            </w:pPr>
            <w:r>
              <w:rPr>
                <w:rFonts w:ascii="Trebuchet MS"/>
                <w:w w:val="99"/>
                <w:sz w:val="20"/>
              </w:rPr>
              <w:t>-</w:t>
            </w:r>
          </w:p>
        </w:tc>
        <w:tc>
          <w:tcPr>
            <w:tcW w:w="1234" w:type="dxa"/>
            <w:tcBorders>
              <w:bottom w:val="single" w:sz="4" w:space="0" w:color="000000"/>
            </w:tcBorders>
          </w:tcPr>
          <w:p>
            <w:pPr>
              <w:pStyle w:val="TableParagraph"/>
              <w:spacing w:before="115"/>
              <w:ind w:right="160"/>
              <w:jc w:val="right"/>
              <w:rPr>
                <w:rFonts w:ascii="Trebuchet MS"/>
                <w:sz w:val="20"/>
              </w:rPr>
            </w:pPr>
            <w:r>
              <w:rPr>
                <w:rFonts w:ascii="Trebuchet MS"/>
                <w:w w:val="99"/>
                <w:sz w:val="20"/>
              </w:rPr>
              <w:t>-</w:t>
            </w:r>
          </w:p>
        </w:tc>
        <w:tc>
          <w:tcPr>
            <w:tcW w:w="1463" w:type="dxa"/>
            <w:tcBorders>
              <w:bottom w:val="single" w:sz="4" w:space="0" w:color="000000"/>
            </w:tcBorders>
          </w:tcPr>
          <w:p>
            <w:pPr>
              <w:pStyle w:val="TableParagraph"/>
              <w:spacing w:before="115"/>
              <w:ind w:right="292"/>
              <w:jc w:val="right"/>
              <w:rPr>
                <w:rFonts w:ascii="Trebuchet MS"/>
                <w:sz w:val="20"/>
              </w:rPr>
            </w:pPr>
            <w:r>
              <w:rPr>
                <w:rFonts w:ascii="Trebuchet MS"/>
                <w:w w:val="99"/>
                <w:sz w:val="20"/>
              </w:rPr>
              <w:t>-</w:t>
            </w:r>
          </w:p>
        </w:tc>
        <w:tc>
          <w:tcPr>
            <w:tcW w:w="1153" w:type="dxa"/>
            <w:tcBorders>
              <w:bottom w:val="single" w:sz="4" w:space="0" w:color="000000"/>
            </w:tcBorders>
          </w:tcPr>
          <w:p>
            <w:pPr>
              <w:pStyle w:val="TableParagraph"/>
              <w:spacing w:before="115"/>
              <w:ind w:right="314"/>
              <w:jc w:val="right"/>
              <w:rPr>
                <w:rFonts w:ascii="Trebuchet MS"/>
                <w:sz w:val="20"/>
              </w:rPr>
            </w:pPr>
            <w:r>
              <w:rPr>
                <w:rFonts w:ascii="Trebuchet MS"/>
                <w:w w:val="99"/>
                <w:sz w:val="20"/>
              </w:rPr>
              <w:t>-</w:t>
            </w:r>
          </w:p>
        </w:tc>
        <w:tc>
          <w:tcPr>
            <w:tcW w:w="912" w:type="dxa"/>
            <w:tcBorders>
              <w:bottom w:val="single" w:sz="4" w:space="0" w:color="000000"/>
            </w:tcBorders>
          </w:tcPr>
          <w:p>
            <w:pPr>
              <w:pStyle w:val="TableParagraph"/>
              <w:spacing w:before="115"/>
              <w:ind w:right="230"/>
              <w:jc w:val="right"/>
              <w:rPr>
                <w:rFonts w:ascii="Trebuchet MS"/>
                <w:sz w:val="20"/>
              </w:rPr>
            </w:pPr>
            <w:r>
              <w:rPr>
                <w:rFonts w:ascii="Trebuchet MS"/>
                <w:spacing w:val="-5"/>
                <w:sz w:val="20"/>
              </w:rPr>
              <w:t>46</w:t>
            </w:r>
          </w:p>
        </w:tc>
        <w:tc>
          <w:tcPr>
            <w:tcW w:w="1005" w:type="dxa"/>
            <w:tcBorders>
              <w:bottom w:val="single" w:sz="4" w:space="0" w:color="000000"/>
            </w:tcBorders>
          </w:tcPr>
          <w:p>
            <w:pPr>
              <w:pStyle w:val="TableParagraph"/>
              <w:spacing w:before="115"/>
              <w:ind w:right="102"/>
              <w:jc w:val="right"/>
              <w:rPr>
                <w:rFonts w:ascii="Trebuchet MS"/>
                <w:sz w:val="20"/>
              </w:rPr>
            </w:pPr>
            <w:r>
              <w:rPr>
                <w:rFonts w:ascii="Trebuchet MS"/>
                <w:spacing w:val="-5"/>
                <w:sz w:val="20"/>
              </w:rPr>
              <w:t>46</w:t>
            </w:r>
          </w:p>
        </w:tc>
      </w:tr>
      <w:tr>
        <w:trPr>
          <w:trHeight w:val="464" w:hRule="atLeast"/>
        </w:trPr>
        <w:tc>
          <w:tcPr>
            <w:tcW w:w="3592" w:type="dxa"/>
          </w:tcPr>
          <w:p>
            <w:pPr>
              <w:pStyle w:val="TableParagraph"/>
              <w:spacing w:before="1"/>
              <w:rPr>
                <w:rFonts w:ascii="Trebuchet MS"/>
                <w:b/>
                <w:sz w:val="19"/>
              </w:rPr>
            </w:pPr>
          </w:p>
          <w:p>
            <w:pPr>
              <w:pStyle w:val="TableParagraph"/>
              <w:spacing w:line="222" w:lineRule="exact"/>
              <w:ind w:left="50"/>
              <w:rPr>
                <w:rFonts w:ascii="Trebuchet MS"/>
                <w:b/>
                <w:sz w:val="20"/>
              </w:rPr>
            </w:pPr>
            <w:r>
              <w:rPr>
                <w:rFonts w:ascii="Trebuchet MS"/>
                <w:b/>
                <w:sz w:val="20"/>
              </w:rPr>
              <w:t>Balance</w:t>
            </w:r>
            <w:r>
              <w:rPr>
                <w:rFonts w:ascii="Trebuchet MS"/>
                <w:b/>
                <w:spacing w:val="-6"/>
                <w:sz w:val="20"/>
              </w:rPr>
              <w:t> </w:t>
            </w:r>
            <w:r>
              <w:rPr>
                <w:rFonts w:ascii="Trebuchet MS"/>
                <w:b/>
                <w:sz w:val="20"/>
              </w:rPr>
              <w:t>at</w:t>
            </w:r>
            <w:r>
              <w:rPr>
                <w:rFonts w:ascii="Trebuchet MS"/>
                <w:b/>
                <w:spacing w:val="-6"/>
                <w:sz w:val="20"/>
              </w:rPr>
              <w:t> </w:t>
            </w:r>
            <w:r>
              <w:rPr>
                <w:rFonts w:ascii="Trebuchet MS"/>
                <w:b/>
                <w:sz w:val="20"/>
              </w:rPr>
              <w:t>31</w:t>
            </w:r>
            <w:r>
              <w:rPr>
                <w:rFonts w:ascii="Trebuchet MS"/>
                <w:b/>
                <w:spacing w:val="-3"/>
                <w:sz w:val="20"/>
              </w:rPr>
              <w:t> </w:t>
            </w:r>
            <w:r>
              <w:rPr>
                <w:rFonts w:ascii="Trebuchet MS"/>
                <w:b/>
                <w:sz w:val="20"/>
              </w:rPr>
              <w:t>July</w:t>
            </w:r>
            <w:r>
              <w:rPr>
                <w:rFonts w:ascii="Trebuchet MS"/>
                <w:b/>
                <w:spacing w:val="-7"/>
                <w:sz w:val="20"/>
              </w:rPr>
              <w:t> </w:t>
            </w:r>
            <w:r>
              <w:rPr>
                <w:rFonts w:ascii="Trebuchet MS"/>
                <w:b/>
                <w:spacing w:val="-4"/>
                <w:sz w:val="20"/>
              </w:rPr>
              <w:t>2021</w:t>
            </w:r>
          </w:p>
        </w:tc>
        <w:tc>
          <w:tcPr>
            <w:tcW w:w="1340" w:type="dxa"/>
            <w:tcBorders>
              <w:top w:val="single" w:sz="4" w:space="0" w:color="000000"/>
              <w:bottom w:val="double" w:sz="4" w:space="0" w:color="000000"/>
            </w:tcBorders>
          </w:tcPr>
          <w:p>
            <w:pPr>
              <w:pStyle w:val="TableParagraph"/>
              <w:spacing w:before="1"/>
              <w:rPr>
                <w:rFonts w:ascii="Trebuchet MS"/>
                <w:b/>
                <w:sz w:val="19"/>
              </w:rPr>
            </w:pPr>
          </w:p>
          <w:p>
            <w:pPr>
              <w:pStyle w:val="TableParagraph"/>
              <w:spacing w:line="222" w:lineRule="exact"/>
              <w:ind w:right="241"/>
              <w:jc w:val="right"/>
              <w:rPr>
                <w:rFonts w:ascii="Trebuchet MS"/>
                <w:b/>
                <w:sz w:val="20"/>
              </w:rPr>
            </w:pPr>
            <w:r>
              <w:rPr>
                <w:rFonts w:ascii="Trebuchet MS"/>
                <w:b/>
                <w:spacing w:val="-5"/>
                <w:sz w:val="20"/>
              </w:rPr>
              <w:t>433</w:t>
            </w:r>
          </w:p>
        </w:tc>
        <w:tc>
          <w:tcPr>
            <w:tcW w:w="1234" w:type="dxa"/>
            <w:tcBorders>
              <w:top w:val="single" w:sz="4" w:space="0" w:color="000000"/>
              <w:bottom w:val="double" w:sz="4" w:space="0" w:color="000000"/>
            </w:tcBorders>
          </w:tcPr>
          <w:p>
            <w:pPr>
              <w:pStyle w:val="TableParagraph"/>
              <w:spacing w:before="1"/>
              <w:rPr>
                <w:rFonts w:ascii="Trebuchet MS"/>
                <w:b/>
                <w:sz w:val="19"/>
              </w:rPr>
            </w:pPr>
          </w:p>
          <w:p>
            <w:pPr>
              <w:pStyle w:val="TableParagraph"/>
              <w:spacing w:line="222" w:lineRule="exact"/>
              <w:ind w:right="160"/>
              <w:jc w:val="right"/>
              <w:rPr>
                <w:rFonts w:ascii="Trebuchet MS"/>
                <w:b/>
                <w:sz w:val="20"/>
              </w:rPr>
            </w:pPr>
            <w:r>
              <w:rPr>
                <w:rFonts w:ascii="Trebuchet MS"/>
                <w:b/>
                <w:spacing w:val="-4"/>
                <w:sz w:val="20"/>
              </w:rPr>
              <w:t>2,207</w:t>
            </w:r>
          </w:p>
        </w:tc>
        <w:tc>
          <w:tcPr>
            <w:tcW w:w="1463" w:type="dxa"/>
            <w:tcBorders>
              <w:top w:val="single" w:sz="4" w:space="0" w:color="000000"/>
              <w:bottom w:val="double" w:sz="4" w:space="0" w:color="000000"/>
            </w:tcBorders>
          </w:tcPr>
          <w:p>
            <w:pPr>
              <w:pStyle w:val="TableParagraph"/>
              <w:spacing w:before="1"/>
              <w:rPr>
                <w:rFonts w:ascii="Trebuchet MS"/>
                <w:b/>
                <w:sz w:val="19"/>
              </w:rPr>
            </w:pPr>
          </w:p>
          <w:p>
            <w:pPr>
              <w:pStyle w:val="TableParagraph"/>
              <w:spacing w:line="222" w:lineRule="exact"/>
              <w:ind w:right="291"/>
              <w:jc w:val="right"/>
              <w:rPr>
                <w:rFonts w:ascii="Trebuchet MS"/>
                <w:b/>
                <w:sz w:val="20"/>
              </w:rPr>
            </w:pPr>
            <w:r>
              <w:rPr>
                <w:rFonts w:ascii="Trebuchet MS"/>
                <w:b/>
                <w:spacing w:val="-2"/>
                <w:sz w:val="20"/>
              </w:rPr>
              <w:t>14,822</w:t>
            </w:r>
          </w:p>
        </w:tc>
        <w:tc>
          <w:tcPr>
            <w:tcW w:w="1153" w:type="dxa"/>
            <w:tcBorders>
              <w:top w:val="single" w:sz="4" w:space="0" w:color="000000"/>
              <w:bottom w:val="double" w:sz="4" w:space="0" w:color="000000"/>
            </w:tcBorders>
          </w:tcPr>
          <w:p>
            <w:pPr>
              <w:pStyle w:val="TableParagraph"/>
              <w:spacing w:before="1"/>
              <w:rPr>
                <w:rFonts w:ascii="Trebuchet MS"/>
                <w:b/>
                <w:sz w:val="19"/>
              </w:rPr>
            </w:pPr>
          </w:p>
          <w:p>
            <w:pPr>
              <w:pStyle w:val="TableParagraph"/>
              <w:spacing w:line="222" w:lineRule="exact"/>
              <w:ind w:right="313"/>
              <w:jc w:val="right"/>
              <w:rPr>
                <w:rFonts w:ascii="Trebuchet MS"/>
                <w:b/>
                <w:sz w:val="20"/>
              </w:rPr>
            </w:pPr>
            <w:r>
              <w:rPr>
                <w:rFonts w:ascii="Trebuchet MS"/>
                <w:b/>
                <w:spacing w:val="-4"/>
                <w:sz w:val="20"/>
              </w:rPr>
              <w:t>1,270</w:t>
            </w:r>
          </w:p>
        </w:tc>
        <w:tc>
          <w:tcPr>
            <w:tcW w:w="912" w:type="dxa"/>
            <w:tcBorders>
              <w:top w:val="single" w:sz="4" w:space="0" w:color="000000"/>
              <w:bottom w:val="double" w:sz="4" w:space="0" w:color="000000"/>
            </w:tcBorders>
          </w:tcPr>
          <w:p>
            <w:pPr>
              <w:pStyle w:val="TableParagraph"/>
              <w:spacing w:before="1"/>
              <w:rPr>
                <w:rFonts w:ascii="Trebuchet MS"/>
                <w:b/>
                <w:sz w:val="19"/>
              </w:rPr>
            </w:pPr>
          </w:p>
          <w:p>
            <w:pPr>
              <w:pStyle w:val="TableParagraph"/>
              <w:spacing w:line="222" w:lineRule="exact"/>
              <w:ind w:right="230"/>
              <w:jc w:val="right"/>
              <w:rPr>
                <w:rFonts w:ascii="Trebuchet MS"/>
                <w:i/>
                <w:sz w:val="20"/>
              </w:rPr>
            </w:pPr>
            <w:r>
              <w:rPr>
                <w:rFonts w:ascii="Trebuchet MS"/>
                <w:i/>
                <w:spacing w:val="-5"/>
                <w:sz w:val="20"/>
              </w:rPr>
              <w:t>74</w:t>
            </w:r>
          </w:p>
        </w:tc>
        <w:tc>
          <w:tcPr>
            <w:tcW w:w="1005" w:type="dxa"/>
            <w:tcBorders>
              <w:top w:val="single" w:sz="4" w:space="0" w:color="000000"/>
              <w:bottom w:val="double" w:sz="4" w:space="0" w:color="000000"/>
            </w:tcBorders>
          </w:tcPr>
          <w:p>
            <w:pPr>
              <w:pStyle w:val="TableParagraph"/>
              <w:spacing w:before="1"/>
              <w:rPr>
                <w:rFonts w:ascii="Trebuchet MS"/>
                <w:b/>
                <w:sz w:val="19"/>
              </w:rPr>
            </w:pPr>
          </w:p>
          <w:p>
            <w:pPr>
              <w:pStyle w:val="TableParagraph"/>
              <w:spacing w:line="222" w:lineRule="exact"/>
              <w:ind w:right="104"/>
              <w:jc w:val="right"/>
              <w:rPr>
                <w:rFonts w:ascii="Trebuchet MS"/>
                <w:b/>
                <w:sz w:val="20"/>
              </w:rPr>
            </w:pPr>
            <w:r>
              <w:rPr>
                <w:rFonts w:ascii="Trebuchet MS"/>
                <w:b/>
                <w:spacing w:val="-2"/>
                <w:sz w:val="20"/>
              </w:rPr>
              <w:t>18,806</w:t>
            </w:r>
          </w:p>
        </w:tc>
      </w:tr>
    </w:tbl>
    <w:p>
      <w:pPr>
        <w:spacing w:after="0" w:line="222" w:lineRule="exact"/>
        <w:jc w:val="right"/>
        <w:rPr>
          <w:rFonts w:ascii="Trebuchet MS"/>
          <w:sz w:val="20"/>
        </w:rPr>
        <w:sectPr>
          <w:type w:val="continuous"/>
          <w:pgSz w:w="11910" w:h="16840"/>
          <w:pgMar w:header="712" w:footer="779" w:top="1920" w:bottom="280" w:left="420" w:right="260"/>
        </w:sectPr>
      </w:pPr>
    </w:p>
    <w:p>
      <w:pPr>
        <w:pStyle w:val="Heading1"/>
        <w:spacing w:line="442" w:lineRule="exact"/>
      </w:pPr>
      <w:bookmarkStart w:name="CONSOLIDATED BALANCE SHEET AS AT 31 JULY" w:id="15"/>
      <w:bookmarkEnd w:id="15"/>
      <w:r>
        <w:rPr/>
      </w:r>
      <w:bookmarkStart w:name="_bookmark6" w:id="16"/>
      <w:bookmarkEnd w:id="16"/>
      <w:r>
        <w:rPr/>
      </w:r>
      <w:r>
        <w:rPr>
          <w:w w:val="85"/>
        </w:rPr>
        <w:t>CONSOLIDATED</w:t>
      </w:r>
      <w:r>
        <w:rPr>
          <w:spacing w:val="-6"/>
          <w:w w:val="85"/>
        </w:rPr>
        <w:t> </w:t>
      </w:r>
      <w:r>
        <w:rPr>
          <w:w w:val="85"/>
        </w:rPr>
        <w:t>BALANCE</w:t>
      </w:r>
      <w:r>
        <w:rPr>
          <w:spacing w:val="-6"/>
          <w:w w:val="85"/>
        </w:rPr>
        <w:t> </w:t>
      </w:r>
      <w:r>
        <w:rPr>
          <w:w w:val="85"/>
        </w:rPr>
        <w:t>SHEET</w:t>
      </w:r>
      <w:r>
        <w:rPr>
          <w:spacing w:val="-5"/>
          <w:w w:val="85"/>
        </w:rPr>
        <w:t> </w:t>
      </w:r>
      <w:r>
        <w:rPr>
          <w:w w:val="85"/>
        </w:rPr>
        <w:t>AS</w:t>
      </w:r>
      <w:r>
        <w:rPr>
          <w:spacing w:val="-6"/>
          <w:w w:val="85"/>
        </w:rPr>
        <w:t> </w:t>
      </w:r>
      <w:r>
        <w:rPr>
          <w:w w:val="85"/>
        </w:rPr>
        <w:t>AT</w:t>
      </w:r>
      <w:r>
        <w:rPr>
          <w:spacing w:val="-4"/>
          <w:w w:val="85"/>
        </w:rPr>
        <w:t> </w:t>
      </w:r>
      <w:r>
        <w:rPr>
          <w:w w:val="85"/>
        </w:rPr>
        <w:t>31</w:t>
      </w:r>
      <w:r>
        <w:rPr>
          <w:spacing w:val="-5"/>
          <w:w w:val="85"/>
        </w:rPr>
        <w:t> </w:t>
      </w:r>
      <w:r>
        <w:rPr>
          <w:spacing w:val="-4"/>
          <w:w w:val="85"/>
        </w:rPr>
        <w:t>JULY</w:t>
      </w:r>
    </w:p>
    <w:p>
      <w:pPr>
        <w:pStyle w:val="Heading6"/>
        <w:ind w:left="964" w:right="7075"/>
      </w:pPr>
      <w:r>
        <w:rPr/>
        <w:t>Year ended 31 July 2021 Company</w:t>
      </w:r>
      <w:r>
        <w:rPr>
          <w:spacing w:val="-13"/>
        </w:rPr>
        <w:t> </w:t>
      </w:r>
      <w:r>
        <w:rPr/>
        <w:t>Registration</w:t>
      </w:r>
      <w:r>
        <w:rPr>
          <w:spacing w:val="-10"/>
        </w:rPr>
        <w:t> </w:t>
      </w:r>
      <w:r>
        <w:rPr/>
        <w:t>No.</w:t>
      </w:r>
      <w:r>
        <w:rPr>
          <w:spacing w:val="-12"/>
        </w:rPr>
        <w:t> </w:t>
      </w:r>
      <w:r>
        <w:rPr/>
        <w:t>203645</w:t>
      </w:r>
    </w:p>
    <w:p>
      <w:pPr>
        <w:pStyle w:val="BodyText"/>
        <w:spacing w:before="7"/>
        <w:rPr>
          <w:rFonts w:ascii="Trebuchet MS"/>
          <w:b/>
          <w:sz w:val="26"/>
        </w:rPr>
      </w:pPr>
      <w:r>
        <w:rPr/>
        <w:pict>
          <v:rect style="position:absolute;margin-left:63.120003pt;margin-top:16.672367pt;width:468.480022pt;height:.48pt;mso-position-horizontal-relative:page;mso-position-vertical-relative:paragraph;z-index:-15720960;mso-wrap-distance-left:0;mso-wrap-distance-right:0" id="docshape13" filled="true" fillcolor="#000000" stroked="false">
            <v:fill type="solid"/>
            <w10:wrap type="topAndBottom"/>
          </v:rect>
        </w:pict>
      </w:r>
    </w:p>
    <w:p>
      <w:pPr>
        <w:pStyle w:val="BodyText"/>
        <w:spacing w:before="11"/>
        <w:rPr>
          <w:rFonts w:ascii="Trebuchet MS"/>
          <w:b/>
          <w:sz w:val="22"/>
        </w:rPr>
      </w:pPr>
    </w:p>
    <w:tbl>
      <w:tblPr>
        <w:tblW w:w="0" w:type="auto"/>
        <w:jc w:val="left"/>
        <w:tblInd w:w="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6"/>
        <w:gridCol w:w="857"/>
        <w:gridCol w:w="893"/>
        <w:gridCol w:w="493"/>
        <w:gridCol w:w="1035"/>
        <w:gridCol w:w="1035"/>
        <w:gridCol w:w="521"/>
        <w:gridCol w:w="887"/>
      </w:tblGrid>
      <w:tr>
        <w:trPr>
          <w:trHeight w:val="695" w:hRule="atLeast"/>
        </w:trPr>
        <w:tc>
          <w:tcPr>
            <w:tcW w:w="3516" w:type="dxa"/>
            <w:vMerge w:val="restart"/>
          </w:tcPr>
          <w:p>
            <w:pPr>
              <w:pStyle w:val="TableParagraph"/>
              <w:rPr>
                <w:rFonts w:ascii="Times New Roman"/>
                <w:sz w:val="20"/>
              </w:rPr>
            </w:pPr>
          </w:p>
        </w:tc>
        <w:tc>
          <w:tcPr>
            <w:tcW w:w="857" w:type="dxa"/>
          </w:tcPr>
          <w:p>
            <w:pPr>
              <w:pStyle w:val="TableParagraph"/>
              <w:spacing w:before="9"/>
              <w:rPr>
                <w:rFonts w:ascii="Trebuchet MS"/>
                <w:b/>
                <w:sz w:val="19"/>
              </w:rPr>
            </w:pPr>
          </w:p>
          <w:p>
            <w:pPr>
              <w:pStyle w:val="TableParagraph"/>
              <w:ind w:left="161" w:right="161"/>
              <w:jc w:val="center"/>
              <w:rPr>
                <w:rFonts w:ascii="Trebuchet MS"/>
                <w:sz w:val="20"/>
              </w:rPr>
            </w:pPr>
            <w:r>
              <w:rPr>
                <w:rFonts w:ascii="Trebuchet MS"/>
                <w:spacing w:val="-2"/>
                <w:sz w:val="20"/>
              </w:rPr>
              <w:t>Notes</w:t>
            </w:r>
          </w:p>
        </w:tc>
        <w:tc>
          <w:tcPr>
            <w:tcW w:w="893" w:type="dxa"/>
          </w:tcPr>
          <w:p>
            <w:pPr>
              <w:pStyle w:val="TableParagraph"/>
              <w:rPr>
                <w:rFonts w:ascii="Trebuchet MS"/>
                <w:b/>
                <w:sz w:val="22"/>
              </w:rPr>
            </w:pPr>
          </w:p>
          <w:p>
            <w:pPr>
              <w:pStyle w:val="TableParagraph"/>
              <w:spacing w:before="9"/>
              <w:rPr>
                <w:rFonts w:ascii="Trebuchet MS"/>
                <w:b/>
                <w:sz w:val="17"/>
              </w:rPr>
            </w:pPr>
          </w:p>
          <w:p>
            <w:pPr>
              <w:pStyle w:val="TableParagraph"/>
              <w:spacing w:line="213" w:lineRule="exact"/>
              <w:ind w:right="7"/>
              <w:jc w:val="right"/>
              <w:rPr>
                <w:rFonts w:ascii="Trebuchet MS"/>
                <w:b/>
                <w:sz w:val="20"/>
              </w:rPr>
            </w:pPr>
            <w:r>
              <w:rPr>
                <w:rFonts w:ascii="Trebuchet MS"/>
                <w:b/>
                <w:spacing w:val="-2"/>
                <w:sz w:val="20"/>
              </w:rPr>
              <w:t>Group</w:t>
            </w:r>
          </w:p>
        </w:tc>
        <w:tc>
          <w:tcPr>
            <w:tcW w:w="493" w:type="dxa"/>
          </w:tcPr>
          <w:p>
            <w:pPr>
              <w:pStyle w:val="TableParagraph"/>
              <w:spacing w:line="231" w:lineRule="exact"/>
              <w:ind w:left="6"/>
              <w:rPr>
                <w:rFonts w:ascii="Trebuchet MS"/>
                <w:b/>
                <w:sz w:val="20"/>
              </w:rPr>
            </w:pPr>
            <w:r>
              <w:rPr>
                <w:rFonts w:ascii="Trebuchet MS"/>
                <w:b/>
                <w:spacing w:val="-4"/>
                <w:sz w:val="20"/>
              </w:rPr>
              <w:t>2021</w:t>
            </w:r>
          </w:p>
        </w:tc>
        <w:tc>
          <w:tcPr>
            <w:tcW w:w="1035" w:type="dxa"/>
          </w:tcPr>
          <w:p>
            <w:pPr>
              <w:pStyle w:val="TableParagraph"/>
              <w:rPr>
                <w:rFonts w:ascii="Trebuchet MS"/>
                <w:b/>
                <w:sz w:val="22"/>
              </w:rPr>
            </w:pPr>
          </w:p>
          <w:p>
            <w:pPr>
              <w:pStyle w:val="TableParagraph"/>
              <w:spacing w:before="9"/>
              <w:rPr>
                <w:rFonts w:ascii="Trebuchet MS"/>
                <w:b/>
                <w:sz w:val="17"/>
              </w:rPr>
            </w:pPr>
          </w:p>
          <w:p>
            <w:pPr>
              <w:pStyle w:val="TableParagraph"/>
              <w:spacing w:line="213" w:lineRule="exact"/>
              <w:ind w:right="272"/>
              <w:jc w:val="right"/>
              <w:rPr>
                <w:rFonts w:ascii="Trebuchet MS"/>
                <w:b/>
                <w:sz w:val="20"/>
              </w:rPr>
            </w:pPr>
            <w:r>
              <w:rPr>
                <w:rFonts w:ascii="Trebuchet MS"/>
                <w:b/>
                <w:spacing w:val="-2"/>
                <w:sz w:val="20"/>
              </w:rPr>
              <w:t>Central</w:t>
            </w:r>
          </w:p>
        </w:tc>
        <w:tc>
          <w:tcPr>
            <w:tcW w:w="1035" w:type="dxa"/>
          </w:tcPr>
          <w:p>
            <w:pPr>
              <w:pStyle w:val="TableParagraph"/>
              <w:rPr>
                <w:rFonts w:ascii="Trebuchet MS"/>
                <w:b/>
                <w:sz w:val="22"/>
              </w:rPr>
            </w:pPr>
          </w:p>
          <w:p>
            <w:pPr>
              <w:pStyle w:val="TableParagraph"/>
              <w:spacing w:before="9"/>
              <w:rPr>
                <w:rFonts w:ascii="Trebuchet MS"/>
                <w:b/>
                <w:sz w:val="17"/>
              </w:rPr>
            </w:pPr>
          </w:p>
          <w:p>
            <w:pPr>
              <w:pStyle w:val="TableParagraph"/>
              <w:spacing w:line="213" w:lineRule="exact"/>
              <w:ind w:right="16"/>
              <w:jc w:val="right"/>
              <w:rPr>
                <w:rFonts w:ascii="Trebuchet MS"/>
                <w:b/>
                <w:sz w:val="20"/>
              </w:rPr>
            </w:pPr>
            <w:r>
              <w:rPr>
                <w:rFonts w:ascii="Trebuchet MS"/>
                <w:b/>
                <w:spacing w:val="-2"/>
                <w:sz w:val="20"/>
              </w:rPr>
              <w:t>Group</w:t>
            </w:r>
          </w:p>
        </w:tc>
        <w:tc>
          <w:tcPr>
            <w:tcW w:w="521" w:type="dxa"/>
          </w:tcPr>
          <w:p>
            <w:pPr>
              <w:pStyle w:val="TableParagraph"/>
              <w:spacing w:line="231" w:lineRule="exact"/>
              <w:ind w:left="13"/>
              <w:rPr>
                <w:rFonts w:ascii="Trebuchet MS"/>
                <w:b/>
                <w:sz w:val="20"/>
              </w:rPr>
            </w:pPr>
            <w:r>
              <w:rPr>
                <w:rFonts w:ascii="Trebuchet MS"/>
                <w:b/>
                <w:spacing w:val="-4"/>
                <w:sz w:val="20"/>
              </w:rPr>
              <w:t>2020</w:t>
            </w:r>
          </w:p>
        </w:tc>
        <w:tc>
          <w:tcPr>
            <w:tcW w:w="887" w:type="dxa"/>
          </w:tcPr>
          <w:p>
            <w:pPr>
              <w:pStyle w:val="TableParagraph"/>
              <w:rPr>
                <w:rFonts w:ascii="Trebuchet MS"/>
                <w:b/>
                <w:sz w:val="22"/>
              </w:rPr>
            </w:pPr>
          </w:p>
          <w:p>
            <w:pPr>
              <w:pStyle w:val="TableParagraph"/>
              <w:spacing w:before="9"/>
              <w:rPr>
                <w:rFonts w:ascii="Trebuchet MS"/>
                <w:b/>
                <w:sz w:val="17"/>
              </w:rPr>
            </w:pPr>
          </w:p>
          <w:p>
            <w:pPr>
              <w:pStyle w:val="TableParagraph"/>
              <w:spacing w:line="213" w:lineRule="exact"/>
              <w:ind w:right="107"/>
              <w:jc w:val="right"/>
              <w:rPr>
                <w:rFonts w:ascii="Trebuchet MS"/>
                <w:b/>
                <w:sz w:val="20"/>
              </w:rPr>
            </w:pPr>
            <w:r>
              <w:rPr>
                <w:rFonts w:ascii="Trebuchet MS"/>
                <w:b/>
                <w:spacing w:val="-2"/>
                <w:sz w:val="20"/>
              </w:rPr>
              <w:t>Central</w:t>
            </w:r>
          </w:p>
        </w:tc>
      </w:tr>
      <w:tr>
        <w:trPr>
          <w:trHeight w:val="242" w:hRule="atLeast"/>
        </w:trPr>
        <w:tc>
          <w:tcPr>
            <w:tcW w:w="3516" w:type="dxa"/>
            <w:vMerge/>
            <w:tcBorders>
              <w:top w:val="nil"/>
            </w:tcBorders>
          </w:tcPr>
          <w:p>
            <w:pPr>
              <w:rPr>
                <w:sz w:val="2"/>
                <w:szCs w:val="2"/>
              </w:rPr>
            </w:pPr>
          </w:p>
        </w:tc>
        <w:tc>
          <w:tcPr>
            <w:tcW w:w="857" w:type="dxa"/>
          </w:tcPr>
          <w:p>
            <w:pPr>
              <w:pStyle w:val="TableParagraph"/>
              <w:rPr>
                <w:rFonts w:ascii="Times New Roman"/>
                <w:sz w:val="16"/>
              </w:rPr>
            </w:pPr>
          </w:p>
        </w:tc>
        <w:tc>
          <w:tcPr>
            <w:tcW w:w="893" w:type="dxa"/>
            <w:tcBorders>
              <w:bottom w:val="single" w:sz="4" w:space="0" w:color="000000"/>
            </w:tcBorders>
          </w:tcPr>
          <w:p>
            <w:pPr>
              <w:pStyle w:val="TableParagraph"/>
              <w:spacing w:line="223" w:lineRule="exact"/>
              <w:ind w:right="6"/>
              <w:jc w:val="right"/>
              <w:rPr>
                <w:rFonts w:ascii="Trebuchet MS" w:hAnsi="Trebuchet MS"/>
                <w:b/>
                <w:sz w:val="20"/>
              </w:rPr>
            </w:pPr>
            <w:r>
              <w:rPr>
                <w:rFonts w:ascii="Trebuchet MS" w:hAnsi="Trebuchet MS"/>
                <w:b/>
                <w:spacing w:val="-4"/>
                <w:sz w:val="20"/>
              </w:rPr>
              <w:t>£000</w:t>
            </w:r>
          </w:p>
        </w:tc>
        <w:tc>
          <w:tcPr>
            <w:tcW w:w="493" w:type="dxa"/>
            <w:tcBorders>
              <w:bottom w:val="single" w:sz="4" w:space="0" w:color="000000"/>
            </w:tcBorders>
          </w:tcPr>
          <w:p>
            <w:pPr>
              <w:pStyle w:val="TableParagraph"/>
              <w:rPr>
                <w:rFonts w:ascii="Times New Roman"/>
                <w:sz w:val="16"/>
              </w:rPr>
            </w:pPr>
          </w:p>
        </w:tc>
        <w:tc>
          <w:tcPr>
            <w:tcW w:w="1035" w:type="dxa"/>
            <w:tcBorders>
              <w:bottom w:val="single" w:sz="4" w:space="0" w:color="000000"/>
            </w:tcBorders>
          </w:tcPr>
          <w:p>
            <w:pPr>
              <w:pStyle w:val="TableParagraph"/>
              <w:spacing w:line="223" w:lineRule="exact"/>
              <w:ind w:right="271"/>
              <w:jc w:val="right"/>
              <w:rPr>
                <w:rFonts w:ascii="Trebuchet MS" w:hAnsi="Trebuchet MS"/>
                <w:b/>
                <w:sz w:val="20"/>
              </w:rPr>
            </w:pPr>
            <w:r>
              <w:rPr>
                <w:rFonts w:ascii="Trebuchet MS" w:hAnsi="Trebuchet MS"/>
                <w:b/>
                <w:spacing w:val="-4"/>
                <w:sz w:val="20"/>
              </w:rPr>
              <w:t>£000</w:t>
            </w:r>
          </w:p>
        </w:tc>
        <w:tc>
          <w:tcPr>
            <w:tcW w:w="1035" w:type="dxa"/>
            <w:tcBorders>
              <w:bottom w:val="single" w:sz="4" w:space="0" w:color="000000"/>
            </w:tcBorders>
          </w:tcPr>
          <w:p>
            <w:pPr>
              <w:pStyle w:val="TableParagraph"/>
              <w:spacing w:line="223" w:lineRule="exact"/>
              <w:ind w:right="15"/>
              <w:jc w:val="right"/>
              <w:rPr>
                <w:rFonts w:ascii="Trebuchet MS" w:hAnsi="Trebuchet MS"/>
                <w:b/>
                <w:sz w:val="20"/>
              </w:rPr>
            </w:pPr>
            <w:r>
              <w:rPr>
                <w:rFonts w:ascii="Trebuchet MS" w:hAnsi="Trebuchet MS"/>
                <w:b/>
                <w:spacing w:val="-4"/>
                <w:sz w:val="20"/>
              </w:rPr>
              <w:t>£000</w:t>
            </w:r>
          </w:p>
        </w:tc>
        <w:tc>
          <w:tcPr>
            <w:tcW w:w="521" w:type="dxa"/>
            <w:tcBorders>
              <w:bottom w:val="single" w:sz="4" w:space="0" w:color="000000"/>
            </w:tcBorders>
          </w:tcPr>
          <w:p>
            <w:pPr>
              <w:pStyle w:val="TableParagraph"/>
              <w:rPr>
                <w:rFonts w:ascii="Times New Roman"/>
                <w:sz w:val="16"/>
              </w:rPr>
            </w:pPr>
          </w:p>
        </w:tc>
        <w:tc>
          <w:tcPr>
            <w:tcW w:w="887" w:type="dxa"/>
            <w:tcBorders>
              <w:bottom w:val="single" w:sz="4" w:space="0" w:color="000000"/>
            </w:tcBorders>
          </w:tcPr>
          <w:p>
            <w:pPr>
              <w:pStyle w:val="TableParagraph"/>
              <w:spacing w:line="223" w:lineRule="exact"/>
              <w:ind w:right="106"/>
              <w:jc w:val="right"/>
              <w:rPr>
                <w:rFonts w:ascii="Trebuchet MS" w:hAnsi="Trebuchet MS"/>
                <w:b/>
                <w:sz w:val="20"/>
              </w:rPr>
            </w:pPr>
            <w:r>
              <w:rPr>
                <w:rFonts w:ascii="Trebuchet MS" w:hAnsi="Trebuchet MS"/>
                <w:b/>
                <w:spacing w:val="-4"/>
                <w:sz w:val="20"/>
              </w:rPr>
              <w:t>£000</w:t>
            </w:r>
          </w:p>
        </w:tc>
      </w:tr>
      <w:tr>
        <w:trPr>
          <w:trHeight w:val="685" w:hRule="atLeast"/>
        </w:trPr>
        <w:tc>
          <w:tcPr>
            <w:tcW w:w="3516" w:type="dxa"/>
          </w:tcPr>
          <w:p>
            <w:pPr>
              <w:pStyle w:val="TableParagraph"/>
              <w:spacing w:before="11"/>
              <w:rPr>
                <w:rFonts w:ascii="Trebuchet MS"/>
                <w:b/>
                <w:sz w:val="18"/>
              </w:rPr>
            </w:pPr>
          </w:p>
          <w:p>
            <w:pPr>
              <w:pStyle w:val="TableParagraph"/>
              <w:ind w:left="50"/>
              <w:rPr>
                <w:rFonts w:ascii="Trebuchet MS"/>
                <w:b/>
                <w:sz w:val="20"/>
              </w:rPr>
            </w:pPr>
            <w:r>
              <w:rPr>
                <w:rFonts w:ascii="Trebuchet MS"/>
                <w:b/>
                <w:sz w:val="20"/>
              </w:rPr>
              <w:t>Non-current</w:t>
            </w:r>
            <w:r>
              <w:rPr>
                <w:rFonts w:ascii="Trebuchet MS"/>
                <w:b/>
                <w:spacing w:val="-15"/>
                <w:sz w:val="20"/>
              </w:rPr>
              <w:t> </w:t>
            </w:r>
            <w:r>
              <w:rPr>
                <w:rFonts w:ascii="Trebuchet MS"/>
                <w:b/>
                <w:spacing w:val="-2"/>
                <w:sz w:val="20"/>
              </w:rPr>
              <w:t>assets</w:t>
            </w:r>
          </w:p>
          <w:p>
            <w:pPr>
              <w:pStyle w:val="TableParagraph"/>
              <w:spacing w:line="213" w:lineRule="exact"/>
              <w:ind w:left="50"/>
              <w:rPr>
                <w:rFonts w:ascii="Trebuchet MS"/>
                <w:sz w:val="20"/>
              </w:rPr>
            </w:pPr>
            <w:r>
              <w:rPr>
                <w:rFonts w:ascii="Trebuchet MS"/>
                <w:sz w:val="20"/>
              </w:rPr>
              <w:t>Fixed</w:t>
            </w:r>
            <w:r>
              <w:rPr>
                <w:rFonts w:ascii="Trebuchet MS"/>
                <w:spacing w:val="-5"/>
                <w:sz w:val="20"/>
              </w:rPr>
              <w:t> </w:t>
            </w:r>
            <w:r>
              <w:rPr>
                <w:rFonts w:ascii="Trebuchet MS"/>
                <w:spacing w:val="-2"/>
                <w:sz w:val="20"/>
              </w:rPr>
              <w:t>assets</w:t>
            </w:r>
          </w:p>
        </w:tc>
        <w:tc>
          <w:tcPr>
            <w:tcW w:w="857" w:type="dxa"/>
          </w:tcPr>
          <w:p>
            <w:pPr>
              <w:pStyle w:val="TableParagraph"/>
              <w:rPr>
                <w:rFonts w:ascii="Trebuchet MS"/>
                <w:b/>
                <w:sz w:val="22"/>
              </w:rPr>
            </w:pPr>
          </w:p>
          <w:p>
            <w:pPr>
              <w:pStyle w:val="TableParagraph"/>
              <w:spacing w:line="213" w:lineRule="exact" w:before="197"/>
              <w:ind w:left="161" w:right="156"/>
              <w:jc w:val="center"/>
              <w:rPr>
                <w:rFonts w:ascii="Trebuchet MS"/>
                <w:sz w:val="20"/>
              </w:rPr>
            </w:pPr>
            <w:r>
              <w:rPr>
                <w:rFonts w:ascii="Trebuchet MS"/>
                <w:spacing w:val="-5"/>
                <w:sz w:val="20"/>
              </w:rPr>
              <w:t>10</w:t>
            </w:r>
          </w:p>
        </w:tc>
        <w:tc>
          <w:tcPr>
            <w:tcW w:w="893" w:type="dxa"/>
            <w:tcBorders>
              <w:top w:val="single" w:sz="4" w:space="0" w:color="000000"/>
            </w:tcBorders>
          </w:tcPr>
          <w:p>
            <w:pPr>
              <w:pStyle w:val="TableParagraph"/>
              <w:rPr>
                <w:rFonts w:ascii="Trebuchet MS"/>
                <w:b/>
                <w:sz w:val="22"/>
              </w:rPr>
            </w:pPr>
          </w:p>
          <w:p>
            <w:pPr>
              <w:pStyle w:val="TableParagraph"/>
              <w:spacing w:line="213" w:lineRule="exact" w:before="197"/>
              <w:ind w:right="6"/>
              <w:jc w:val="right"/>
              <w:rPr>
                <w:rFonts w:ascii="Trebuchet MS"/>
                <w:sz w:val="20"/>
              </w:rPr>
            </w:pPr>
            <w:r>
              <w:rPr>
                <w:rFonts w:ascii="Trebuchet MS"/>
                <w:spacing w:val="-2"/>
                <w:sz w:val="20"/>
              </w:rPr>
              <w:t>35,045</w:t>
            </w:r>
          </w:p>
        </w:tc>
        <w:tc>
          <w:tcPr>
            <w:tcW w:w="493" w:type="dxa"/>
            <w:tcBorders>
              <w:top w:val="single" w:sz="4" w:space="0" w:color="000000"/>
            </w:tcBorders>
          </w:tcPr>
          <w:p>
            <w:pPr>
              <w:pStyle w:val="TableParagraph"/>
              <w:rPr>
                <w:rFonts w:ascii="Times New Roman"/>
                <w:sz w:val="20"/>
              </w:rPr>
            </w:pPr>
          </w:p>
        </w:tc>
        <w:tc>
          <w:tcPr>
            <w:tcW w:w="1035" w:type="dxa"/>
            <w:tcBorders>
              <w:top w:val="single" w:sz="4" w:space="0" w:color="000000"/>
            </w:tcBorders>
          </w:tcPr>
          <w:p>
            <w:pPr>
              <w:pStyle w:val="TableParagraph"/>
              <w:rPr>
                <w:rFonts w:ascii="Trebuchet MS"/>
                <w:b/>
                <w:sz w:val="22"/>
              </w:rPr>
            </w:pPr>
          </w:p>
          <w:p>
            <w:pPr>
              <w:pStyle w:val="TableParagraph"/>
              <w:spacing w:line="213" w:lineRule="exact" w:before="197"/>
              <w:ind w:right="271"/>
              <w:jc w:val="right"/>
              <w:rPr>
                <w:rFonts w:ascii="Trebuchet MS"/>
                <w:sz w:val="20"/>
              </w:rPr>
            </w:pPr>
            <w:r>
              <w:rPr>
                <w:rFonts w:ascii="Trebuchet MS"/>
                <w:spacing w:val="-2"/>
                <w:sz w:val="20"/>
              </w:rPr>
              <w:t>35,045</w:t>
            </w:r>
          </w:p>
        </w:tc>
        <w:tc>
          <w:tcPr>
            <w:tcW w:w="1035" w:type="dxa"/>
            <w:tcBorders>
              <w:top w:val="single" w:sz="4" w:space="0" w:color="000000"/>
            </w:tcBorders>
          </w:tcPr>
          <w:p>
            <w:pPr>
              <w:pStyle w:val="TableParagraph"/>
              <w:rPr>
                <w:rFonts w:ascii="Trebuchet MS"/>
                <w:b/>
                <w:sz w:val="22"/>
              </w:rPr>
            </w:pPr>
          </w:p>
          <w:p>
            <w:pPr>
              <w:pStyle w:val="TableParagraph"/>
              <w:spacing w:line="213" w:lineRule="exact" w:before="197"/>
              <w:ind w:right="15"/>
              <w:jc w:val="right"/>
              <w:rPr>
                <w:rFonts w:ascii="Trebuchet MS"/>
                <w:sz w:val="20"/>
              </w:rPr>
            </w:pPr>
            <w:r>
              <w:rPr>
                <w:rFonts w:ascii="Trebuchet MS"/>
                <w:spacing w:val="-2"/>
                <w:sz w:val="20"/>
              </w:rPr>
              <w:t>36,084</w:t>
            </w:r>
          </w:p>
        </w:tc>
        <w:tc>
          <w:tcPr>
            <w:tcW w:w="521" w:type="dxa"/>
            <w:tcBorders>
              <w:top w:val="single" w:sz="4" w:space="0" w:color="000000"/>
            </w:tcBorders>
          </w:tcPr>
          <w:p>
            <w:pPr>
              <w:pStyle w:val="TableParagraph"/>
              <w:rPr>
                <w:rFonts w:ascii="Times New Roman"/>
                <w:sz w:val="20"/>
              </w:rPr>
            </w:pPr>
          </w:p>
        </w:tc>
        <w:tc>
          <w:tcPr>
            <w:tcW w:w="887" w:type="dxa"/>
            <w:tcBorders>
              <w:top w:val="single" w:sz="4" w:space="0" w:color="000000"/>
            </w:tcBorders>
          </w:tcPr>
          <w:p>
            <w:pPr>
              <w:pStyle w:val="TableParagraph"/>
              <w:rPr>
                <w:rFonts w:ascii="Trebuchet MS"/>
                <w:b/>
                <w:sz w:val="22"/>
              </w:rPr>
            </w:pPr>
          </w:p>
          <w:p>
            <w:pPr>
              <w:pStyle w:val="TableParagraph"/>
              <w:spacing w:line="213" w:lineRule="exact" w:before="197"/>
              <w:ind w:right="105"/>
              <w:jc w:val="right"/>
              <w:rPr>
                <w:rFonts w:ascii="Trebuchet MS"/>
                <w:sz w:val="20"/>
              </w:rPr>
            </w:pPr>
            <w:r>
              <w:rPr>
                <w:rFonts w:ascii="Trebuchet MS"/>
                <w:spacing w:val="-2"/>
                <w:sz w:val="20"/>
              </w:rPr>
              <w:t>36,084</w:t>
            </w:r>
          </w:p>
        </w:tc>
      </w:tr>
      <w:tr>
        <w:trPr>
          <w:trHeight w:val="242" w:hRule="atLeast"/>
        </w:trPr>
        <w:tc>
          <w:tcPr>
            <w:tcW w:w="3516" w:type="dxa"/>
          </w:tcPr>
          <w:p>
            <w:pPr>
              <w:pStyle w:val="TableParagraph"/>
              <w:spacing w:line="223" w:lineRule="exact"/>
              <w:ind w:left="50"/>
              <w:rPr>
                <w:rFonts w:ascii="Trebuchet MS"/>
                <w:sz w:val="20"/>
              </w:rPr>
            </w:pPr>
            <w:r>
              <w:rPr>
                <w:rFonts w:ascii="Trebuchet MS"/>
                <w:spacing w:val="-2"/>
                <w:sz w:val="20"/>
              </w:rPr>
              <w:t>Investments</w:t>
            </w:r>
          </w:p>
        </w:tc>
        <w:tc>
          <w:tcPr>
            <w:tcW w:w="857" w:type="dxa"/>
          </w:tcPr>
          <w:p>
            <w:pPr>
              <w:pStyle w:val="TableParagraph"/>
              <w:spacing w:line="223" w:lineRule="exact"/>
              <w:ind w:left="161" w:right="155"/>
              <w:jc w:val="center"/>
              <w:rPr>
                <w:rFonts w:ascii="Trebuchet MS"/>
                <w:sz w:val="20"/>
              </w:rPr>
            </w:pPr>
            <w:r>
              <w:rPr>
                <w:rFonts w:ascii="Trebuchet MS"/>
                <w:spacing w:val="-5"/>
                <w:sz w:val="20"/>
              </w:rPr>
              <w:t>11</w:t>
            </w:r>
          </w:p>
        </w:tc>
        <w:tc>
          <w:tcPr>
            <w:tcW w:w="893" w:type="dxa"/>
            <w:tcBorders>
              <w:bottom w:val="single" w:sz="4" w:space="0" w:color="000000"/>
            </w:tcBorders>
          </w:tcPr>
          <w:p>
            <w:pPr>
              <w:pStyle w:val="TableParagraph"/>
              <w:spacing w:line="223" w:lineRule="exact"/>
              <w:ind w:right="6"/>
              <w:jc w:val="right"/>
              <w:rPr>
                <w:rFonts w:ascii="Trebuchet MS"/>
                <w:sz w:val="20"/>
              </w:rPr>
            </w:pPr>
            <w:r>
              <w:rPr>
                <w:rFonts w:ascii="Trebuchet MS"/>
                <w:spacing w:val="-2"/>
                <w:sz w:val="20"/>
              </w:rPr>
              <w:t>1,164</w:t>
            </w:r>
          </w:p>
        </w:tc>
        <w:tc>
          <w:tcPr>
            <w:tcW w:w="493" w:type="dxa"/>
            <w:tcBorders>
              <w:bottom w:val="single" w:sz="4" w:space="0" w:color="000000"/>
            </w:tcBorders>
          </w:tcPr>
          <w:p>
            <w:pPr>
              <w:pStyle w:val="TableParagraph"/>
              <w:rPr>
                <w:rFonts w:ascii="Times New Roman"/>
                <w:sz w:val="16"/>
              </w:rPr>
            </w:pPr>
          </w:p>
        </w:tc>
        <w:tc>
          <w:tcPr>
            <w:tcW w:w="1035" w:type="dxa"/>
            <w:tcBorders>
              <w:bottom w:val="single" w:sz="4" w:space="0" w:color="000000"/>
            </w:tcBorders>
          </w:tcPr>
          <w:p>
            <w:pPr>
              <w:pStyle w:val="TableParagraph"/>
              <w:spacing w:line="223" w:lineRule="exact"/>
              <w:ind w:right="271"/>
              <w:jc w:val="right"/>
              <w:rPr>
                <w:rFonts w:ascii="Trebuchet MS"/>
                <w:sz w:val="20"/>
              </w:rPr>
            </w:pPr>
            <w:r>
              <w:rPr>
                <w:rFonts w:ascii="Trebuchet MS"/>
                <w:spacing w:val="-2"/>
                <w:sz w:val="20"/>
              </w:rPr>
              <w:t>1,164</w:t>
            </w:r>
          </w:p>
        </w:tc>
        <w:tc>
          <w:tcPr>
            <w:tcW w:w="1035" w:type="dxa"/>
            <w:tcBorders>
              <w:bottom w:val="single" w:sz="4" w:space="0" w:color="000000"/>
            </w:tcBorders>
          </w:tcPr>
          <w:p>
            <w:pPr>
              <w:pStyle w:val="TableParagraph"/>
              <w:spacing w:line="223" w:lineRule="exact"/>
              <w:ind w:right="15"/>
              <w:jc w:val="right"/>
              <w:rPr>
                <w:rFonts w:ascii="Trebuchet MS"/>
                <w:sz w:val="20"/>
              </w:rPr>
            </w:pPr>
            <w:r>
              <w:rPr>
                <w:rFonts w:ascii="Trebuchet MS"/>
                <w:spacing w:val="-2"/>
                <w:sz w:val="20"/>
              </w:rPr>
              <w:t>1,036</w:t>
            </w:r>
          </w:p>
        </w:tc>
        <w:tc>
          <w:tcPr>
            <w:tcW w:w="521" w:type="dxa"/>
            <w:tcBorders>
              <w:bottom w:val="single" w:sz="4" w:space="0" w:color="000000"/>
            </w:tcBorders>
          </w:tcPr>
          <w:p>
            <w:pPr>
              <w:pStyle w:val="TableParagraph"/>
              <w:rPr>
                <w:rFonts w:ascii="Times New Roman"/>
                <w:sz w:val="16"/>
              </w:rPr>
            </w:pPr>
          </w:p>
        </w:tc>
        <w:tc>
          <w:tcPr>
            <w:tcW w:w="887" w:type="dxa"/>
            <w:tcBorders>
              <w:bottom w:val="single" w:sz="4" w:space="0" w:color="000000"/>
            </w:tcBorders>
          </w:tcPr>
          <w:p>
            <w:pPr>
              <w:pStyle w:val="TableParagraph"/>
              <w:spacing w:line="223" w:lineRule="exact"/>
              <w:ind w:right="105"/>
              <w:jc w:val="right"/>
              <w:rPr>
                <w:rFonts w:ascii="Trebuchet MS"/>
                <w:sz w:val="20"/>
              </w:rPr>
            </w:pPr>
            <w:r>
              <w:rPr>
                <w:rFonts w:ascii="Trebuchet MS"/>
                <w:spacing w:val="-2"/>
                <w:sz w:val="20"/>
              </w:rPr>
              <w:t>1,036</w:t>
            </w:r>
          </w:p>
        </w:tc>
      </w:tr>
      <w:tr>
        <w:trPr>
          <w:trHeight w:val="345" w:hRule="atLeast"/>
        </w:trPr>
        <w:tc>
          <w:tcPr>
            <w:tcW w:w="3516" w:type="dxa"/>
          </w:tcPr>
          <w:p>
            <w:pPr>
              <w:pStyle w:val="TableParagraph"/>
              <w:rPr>
                <w:rFonts w:ascii="Times New Roman"/>
                <w:sz w:val="20"/>
              </w:rPr>
            </w:pPr>
          </w:p>
        </w:tc>
        <w:tc>
          <w:tcPr>
            <w:tcW w:w="857" w:type="dxa"/>
          </w:tcPr>
          <w:p>
            <w:pPr>
              <w:pStyle w:val="TableParagraph"/>
              <w:rPr>
                <w:rFonts w:ascii="Times New Roman"/>
                <w:sz w:val="20"/>
              </w:rPr>
            </w:pPr>
          </w:p>
        </w:tc>
        <w:tc>
          <w:tcPr>
            <w:tcW w:w="893" w:type="dxa"/>
            <w:tcBorders>
              <w:top w:val="single" w:sz="4" w:space="0" w:color="000000"/>
              <w:bottom w:val="single" w:sz="4" w:space="0" w:color="000000"/>
            </w:tcBorders>
          </w:tcPr>
          <w:p>
            <w:pPr>
              <w:pStyle w:val="TableParagraph"/>
              <w:spacing w:line="223" w:lineRule="exact" w:before="102"/>
              <w:ind w:right="6"/>
              <w:jc w:val="right"/>
              <w:rPr>
                <w:rFonts w:ascii="Trebuchet MS"/>
                <w:sz w:val="20"/>
              </w:rPr>
            </w:pPr>
            <w:r>
              <w:rPr>
                <w:rFonts w:ascii="Trebuchet MS"/>
                <w:spacing w:val="-2"/>
                <w:sz w:val="20"/>
              </w:rPr>
              <w:t>36,209</w:t>
            </w:r>
          </w:p>
        </w:tc>
        <w:tc>
          <w:tcPr>
            <w:tcW w:w="493" w:type="dxa"/>
            <w:tcBorders>
              <w:top w:val="single" w:sz="4" w:space="0" w:color="000000"/>
              <w:bottom w:val="single" w:sz="4" w:space="0" w:color="000000"/>
            </w:tcBorders>
          </w:tcPr>
          <w:p>
            <w:pPr>
              <w:pStyle w:val="TableParagraph"/>
              <w:rPr>
                <w:rFonts w:ascii="Times New Roman"/>
                <w:sz w:val="20"/>
              </w:rPr>
            </w:pPr>
          </w:p>
        </w:tc>
        <w:tc>
          <w:tcPr>
            <w:tcW w:w="1035" w:type="dxa"/>
            <w:tcBorders>
              <w:top w:val="single" w:sz="4" w:space="0" w:color="000000"/>
              <w:bottom w:val="single" w:sz="4" w:space="0" w:color="000000"/>
            </w:tcBorders>
          </w:tcPr>
          <w:p>
            <w:pPr>
              <w:pStyle w:val="TableParagraph"/>
              <w:spacing w:line="223" w:lineRule="exact" w:before="102"/>
              <w:ind w:right="271"/>
              <w:jc w:val="right"/>
              <w:rPr>
                <w:rFonts w:ascii="Trebuchet MS"/>
                <w:sz w:val="20"/>
              </w:rPr>
            </w:pPr>
            <w:r>
              <w:rPr>
                <w:rFonts w:ascii="Trebuchet MS"/>
                <w:spacing w:val="-2"/>
                <w:sz w:val="20"/>
              </w:rPr>
              <w:t>36,209</w:t>
            </w:r>
          </w:p>
        </w:tc>
        <w:tc>
          <w:tcPr>
            <w:tcW w:w="1035" w:type="dxa"/>
            <w:tcBorders>
              <w:top w:val="single" w:sz="4" w:space="0" w:color="000000"/>
              <w:bottom w:val="single" w:sz="4" w:space="0" w:color="000000"/>
            </w:tcBorders>
          </w:tcPr>
          <w:p>
            <w:pPr>
              <w:pStyle w:val="TableParagraph"/>
              <w:spacing w:line="223" w:lineRule="exact" w:before="102"/>
              <w:ind w:right="15"/>
              <w:jc w:val="right"/>
              <w:rPr>
                <w:rFonts w:ascii="Trebuchet MS"/>
                <w:sz w:val="20"/>
              </w:rPr>
            </w:pPr>
            <w:r>
              <w:rPr>
                <w:rFonts w:ascii="Trebuchet MS"/>
                <w:spacing w:val="-2"/>
                <w:sz w:val="20"/>
              </w:rPr>
              <w:t>37,120</w:t>
            </w:r>
          </w:p>
        </w:tc>
        <w:tc>
          <w:tcPr>
            <w:tcW w:w="521" w:type="dxa"/>
            <w:tcBorders>
              <w:top w:val="single" w:sz="4" w:space="0" w:color="000000"/>
              <w:bottom w:val="single" w:sz="4" w:space="0" w:color="000000"/>
            </w:tcBorders>
          </w:tcPr>
          <w:p>
            <w:pPr>
              <w:pStyle w:val="TableParagraph"/>
              <w:rPr>
                <w:rFonts w:ascii="Times New Roman"/>
                <w:sz w:val="20"/>
              </w:rPr>
            </w:pPr>
          </w:p>
        </w:tc>
        <w:tc>
          <w:tcPr>
            <w:tcW w:w="887" w:type="dxa"/>
            <w:tcBorders>
              <w:top w:val="single" w:sz="4" w:space="0" w:color="000000"/>
              <w:bottom w:val="single" w:sz="4" w:space="0" w:color="000000"/>
            </w:tcBorders>
          </w:tcPr>
          <w:p>
            <w:pPr>
              <w:pStyle w:val="TableParagraph"/>
              <w:spacing w:line="223" w:lineRule="exact" w:before="102"/>
              <w:ind w:right="105"/>
              <w:jc w:val="right"/>
              <w:rPr>
                <w:rFonts w:ascii="Trebuchet MS"/>
                <w:sz w:val="20"/>
              </w:rPr>
            </w:pPr>
            <w:r>
              <w:rPr>
                <w:rFonts w:ascii="Trebuchet MS"/>
                <w:spacing w:val="-2"/>
                <w:sz w:val="20"/>
              </w:rPr>
              <w:t>37,120</w:t>
            </w:r>
          </w:p>
        </w:tc>
      </w:tr>
      <w:tr>
        <w:trPr>
          <w:trHeight w:val="685" w:hRule="atLeast"/>
        </w:trPr>
        <w:tc>
          <w:tcPr>
            <w:tcW w:w="3516" w:type="dxa"/>
          </w:tcPr>
          <w:p>
            <w:pPr>
              <w:pStyle w:val="TableParagraph"/>
              <w:spacing w:before="1"/>
              <w:rPr>
                <w:rFonts w:ascii="Trebuchet MS"/>
                <w:b/>
                <w:sz w:val="19"/>
              </w:rPr>
            </w:pPr>
          </w:p>
          <w:p>
            <w:pPr>
              <w:pStyle w:val="TableParagraph"/>
              <w:spacing w:line="231" w:lineRule="exact" w:before="1"/>
              <w:ind w:left="50"/>
              <w:rPr>
                <w:rFonts w:ascii="Trebuchet MS"/>
                <w:b/>
                <w:sz w:val="20"/>
              </w:rPr>
            </w:pPr>
            <w:r>
              <w:rPr>
                <w:rFonts w:ascii="Trebuchet MS"/>
                <w:b/>
                <w:sz w:val="20"/>
              </w:rPr>
              <w:t>Current</w:t>
            </w:r>
            <w:r>
              <w:rPr>
                <w:rFonts w:ascii="Trebuchet MS"/>
                <w:b/>
                <w:spacing w:val="-11"/>
                <w:sz w:val="20"/>
              </w:rPr>
              <w:t> </w:t>
            </w:r>
            <w:r>
              <w:rPr>
                <w:rFonts w:ascii="Trebuchet MS"/>
                <w:b/>
                <w:spacing w:val="-2"/>
                <w:sz w:val="20"/>
              </w:rPr>
              <w:t>assets</w:t>
            </w:r>
          </w:p>
          <w:p>
            <w:pPr>
              <w:pStyle w:val="TableParagraph"/>
              <w:spacing w:line="212" w:lineRule="exact"/>
              <w:ind w:left="50"/>
              <w:rPr>
                <w:rFonts w:ascii="Trebuchet MS"/>
                <w:sz w:val="20"/>
              </w:rPr>
            </w:pPr>
            <w:r>
              <w:rPr>
                <w:rFonts w:ascii="Trebuchet MS"/>
                <w:spacing w:val="-2"/>
                <w:sz w:val="20"/>
              </w:rPr>
              <w:t>Stocks</w:t>
            </w:r>
          </w:p>
        </w:tc>
        <w:tc>
          <w:tcPr>
            <w:tcW w:w="857" w:type="dxa"/>
          </w:tcPr>
          <w:p>
            <w:pPr>
              <w:pStyle w:val="TableParagraph"/>
              <w:rPr>
                <w:rFonts w:ascii="Times New Roman"/>
                <w:sz w:val="20"/>
              </w:rPr>
            </w:pPr>
          </w:p>
        </w:tc>
        <w:tc>
          <w:tcPr>
            <w:tcW w:w="893" w:type="dxa"/>
            <w:tcBorders>
              <w:top w:val="single" w:sz="4" w:space="0" w:color="000000"/>
            </w:tcBorders>
          </w:tcPr>
          <w:p>
            <w:pPr>
              <w:pStyle w:val="TableParagraph"/>
              <w:rPr>
                <w:rFonts w:ascii="Trebuchet MS"/>
                <w:b/>
                <w:sz w:val="22"/>
              </w:rPr>
            </w:pPr>
          </w:p>
          <w:p>
            <w:pPr>
              <w:pStyle w:val="TableParagraph"/>
              <w:spacing w:line="213" w:lineRule="exact" w:before="197"/>
              <w:ind w:right="9"/>
              <w:jc w:val="right"/>
              <w:rPr>
                <w:rFonts w:ascii="Trebuchet MS"/>
                <w:sz w:val="20"/>
              </w:rPr>
            </w:pPr>
            <w:r>
              <w:rPr>
                <w:rFonts w:ascii="Trebuchet MS"/>
                <w:w w:val="99"/>
                <w:sz w:val="20"/>
              </w:rPr>
              <w:t>6</w:t>
            </w:r>
          </w:p>
        </w:tc>
        <w:tc>
          <w:tcPr>
            <w:tcW w:w="493" w:type="dxa"/>
            <w:tcBorders>
              <w:top w:val="single" w:sz="4" w:space="0" w:color="000000"/>
            </w:tcBorders>
          </w:tcPr>
          <w:p>
            <w:pPr>
              <w:pStyle w:val="TableParagraph"/>
              <w:rPr>
                <w:rFonts w:ascii="Times New Roman"/>
                <w:sz w:val="20"/>
              </w:rPr>
            </w:pPr>
          </w:p>
        </w:tc>
        <w:tc>
          <w:tcPr>
            <w:tcW w:w="1035" w:type="dxa"/>
            <w:tcBorders>
              <w:top w:val="single" w:sz="4" w:space="0" w:color="000000"/>
            </w:tcBorders>
          </w:tcPr>
          <w:p>
            <w:pPr>
              <w:pStyle w:val="TableParagraph"/>
              <w:rPr>
                <w:rFonts w:ascii="Trebuchet MS"/>
                <w:b/>
                <w:sz w:val="22"/>
              </w:rPr>
            </w:pPr>
          </w:p>
          <w:p>
            <w:pPr>
              <w:pStyle w:val="TableParagraph"/>
              <w:spacing w:line="213" w:lineRule="exact" w:before="197"/>
              <w:ind w:right="275"/>
              <w:jc w:val="right"/>
              <w:rPr>
                <w:rFonts w:ascii="Trebuchet MS"/>
                <w:sz w:val="20"/>
              </w:rPr>
            </w:pPr>
            <w:r>
              <w:rPr>
                <w:rFonts w:ascii="Trebuchet MS"/>
                <w:w w:val="99"/>
                <w:sz w:val="20"/>
              </w:rPr>
              <w:t>-</w:t>
            </w:r>
          </w:p>
        </w:tc>
        <w:tc>
          <w:tcPr>
            <w:tcW w:w="1035" w:type="dxa"/>
            <w:tcBorders>
              <w:top w:val="single" w:sz="4" w:space="0" w:color="000000"/>
            </w:tcBorders>
          </w:tcPr>
          <w:p>
            <w:pPr>
              <w:pStyle w:val="TableParagraph"/>
              <w:rPr>
                <w:rFonts w:ascii="Trebuchet MS"/>
                <w:b/>
                <w:sz w:val="22"/>
              </w:rPr>
            </w:pPr>
          </w:p>
          <w:p>
            <w:pPr>
              <w:pStyle w:val="TableParagraph"/>
              <w:spacing w:line="213" w:lineRule="exact" w:before="197"/>
              <w:ind w:right="18"/>
              <w:jc w:val="right"/>
              <w:rPr>
                <w:rFonts w:ascii="Trebuchet MS"/>
                <w:sz w:val="20"/>
              </w:rPr>
            </w:pPr>
            <w:r>
              <w:rPr>
                <w:rFonts w:ascii="Trebuchet MS"/>
                <w:w w:val="99"/>
                <w:sz w:val="20"/>
              </w:rPr>
              <w:t>7</w:t>
            </w:r>
          </w:p>
        </w:tc>
        <w:tc>
          <w:tcPr>
            <w:tcW w:w="521" w:type="dxa"/>
            <w:tcBorders>
              <w:top w:val="single" w:sz="4" w:space="0" w:color="000000"/>
            </w:tcBorders>
          </w:tcPr>
          <w:p>
            <w:pPr>
              <w:pStyle w:val="TableParagraph"/>
              <w:rPr>
                <w:rFonts w:ascii="Times New Roman"/>
                <w:sz w:val="20"/>
              </w:rPr>
            </w:pPr>
          </w:p>
        </w:tc>
        <w:tc>
          <w:tcPr>
            <w:tcW w:w="887" w:type="dxa"/>
            <w:tcBorders>
              <w:top w:val="single" w:sz="4" w:space="0" w:color="000000"/>
            </w:tcBorders>
          </w:tcPr>
          <w:p>
            <w:pPr>
              <w:pStyle w:val="TableParagraph"/>
              <w:rPr>
                <w:rFonts w:ascii="Trebuchet MS"/>
                <w:b/>
                <w:sz w:val="22"/>
              </w:rPr>
            </w:pPr>
          </w:p>
          <w:p>
            <w:pPr>
              <w:pStyle w:val="TableParagraph"/>
              <w:spacing w:line="213" w:lineRule="exact" w:before="197"/>
              <w:ind w:right="109"/>
              <w:jc w:val="right"/>
              <w:rPr>
                <w:rFonts w:ascii="Trebuchet MS"/>
                <w:sz w:val="20"/>
              </w:rPr>
            </w:pPr>
            <w:r>
              <w:rPr>
                <w:rFonts w:ascii="Trebuchet MS"/>
                <w:w w:val="99"/>
                <w:sz w:val="20"/>
              </w:rPr>
              <w:t>-</w:t>
            </w:r>
          </w:p>
        </w:tc>
      </w:tr>
      <w:tr>
        <w:trPr>
          <w:trHeight w:val="232" w:hRule="atLeast"/>
        </w:trPr>
        <w:tc>
          <w:tcPr>
            <w:tcW w:w="3516" w:type="dxa"/>
          </w:tcPr>
          <w:p>
            <w:pPr>
              <w:pStyle w:val="TableParagraph"/>
              <w:spacing w:line="213" w:lineRule="exact"/>
              <w:ind w:left="50"/>
              <w:rPr>
                <w:rFonts w:ascii="Trebuchet MS"/>
                <w:sz w:val="20"/>
              </w:rPr>
            </w:pPr>
            <w:r>
              <w:rPr>
                <w:rFonts w:ascii="Trebuchet MS"/>
                <w:spacing w:val="-2"/>
                <w:sz w:val="20"/>
              </w:rPr>
              <w:t>Debtors</w:t>
            </w:r>
          </w:p>
        </w:tc>
        <w:tc>
          <w:tcPr>
            <w:tcW w:w="857" w:type="dxa"/>
          </w:tcPr>
          <w:p>
            <w:pPr>
              <w:pStyle w:val="TableParagraph"/>
              <w:spacing w:line="213" w:lineRule="exact"/>
              <w:ind w:left="161" w:right="156"/>
              <w:jc w:val="center"/>
              <w:rPr>
                <w:rFonts w:ascii="Trebuchet MS"/>
                <w:sz w:val="20"/>
              </w:rPr>
            </w:pPr>
            <w:r>
              <w:rPr>
                <w:rFonts w:ascii="Trebuchet MS"/>
                <w:spacing w:val="-5"/>
                <w:sz w:val="20"/>
              </w:rPr>
              <w:t>12</w:t>
            </w:r>
          </w:p>
        </w:tc>
        <w:tc>
          <w:tcPr>
            <w:tcW w:w="893" w:type="dxa"/>
          </w:tcPr>
          <w:p>
            <w:pPr>
              <w:pStyle w:val="TableParagraph"/>
              <w:spacing w:line="213" w:lineRule="exact"/>
              <w:ind w:right="6"/>
              <w:jc w:val="right"/>
              <w:rPr>
                <w:rFonts w:ascii="Trebuchet MS"/>
                <w:sz w:val="20"/>
              </w:rPr>
            </w:pPr>
            <w:r>
              <w:rPr>
                <w:rFonts w:ascii="Trebuchet MS"/>
                <w:spacing w:val="-2"/>
                <w:sz w:val="20"/>
              </w:rPr>
              <w:t>1,669</w:t>
            </w:r>
          </w:p>
        </w:tc>
        <w:tc>
          <w:tcPr>
            <w:tcW w:w="493" w:type="dxa"/>
          </w:tcPr>
          <w:p>
            <w:pPr>
              <w:pStyle w:val="TableParagraph"/>
              <w:rPr>
                <w:rFonts w:ascii="Times New Roman"/>
                <w:sz w:val="16"/>
              </w:rPr>
            </w:pPr>
          </w:p>
        </w:tc>
        <w:tc>
          <w:tcPr>
            <w:tcW w:w="1035" w:type="dxa"/>
          </w:tcPr>
          <w:p>
            <w:pPr>
              <w:pStyle w:val="TableParagraph"/>
              <w:spacing w:line="213" w:lineRule="exact"/>
              <w:ind w:right="272"/>
              <w:jc w:val="right"/>
              <w:rPr>
                <w:rFonts w:ascii="Trebuchet MS"/>
                <w:sz w:val="20"/>
              </w:rPr>
            </w:pPr>
            <w:r>
              <w:rPr>
                <w:rFonts w:ascii="Trebuchet MS"/>
                <w:spacing w:val="-2"/>
                <w:sz w:val="20"/>
              </w:rPr>
              <w:t>1,753</w:t>
            </w:r>
          </w:p>
        </w:tc>
        <w:tc>
          <w:tcPr>
            <w:tcW w:w="1035" w:type="dxa"/>
          </w:tcPr>
          <w:p>
            <w:pPr>
              <w:pStyle w:val="TableParagraph"/>
              <w:spacing w:line="213" w:lineRule="exact"/>
              <w:ind w:right="15"/>
              <w:jc w:val="right"/>
              <w:rPr>
                <w:rFonts w:ascii="Trebuchet MS"/>
                <w:sz w:val="20"/>
              </w:rPr>
            </w:pPr>
            <w:r>
              <w:rPr>
                <w:rFonts w:ascii="Trebuchet MS"/>
                <w:spacing w:val="-2"/>
                <w:sz w:val="20"/>
              </w:rPr>
              <w:t>2,157</w:t>
            </w:r>
          </w:p>
        </w:tc>
        <w:tc>
          <w:tcPr>
            <w:tcW w:w="521" w:type="dxa"/>
          </w:tcPr>
          <w:p>
            <w:pPr>
              <w:pStyle w:val="TableParagraph"/>
              <w:rPr>
                <w:rFonts w:ascii="Times New Roman"/>
                <w:sz w:val="16"/>
              </w:rPr>
            </w:pPr>
          </w:p>
        </w:tc>
        <w:tc>
          <w:tcPr>
            <w:tcW w:w="887" w:type="dxa"/>
          </w:tcPr>
          <w:p>
            <w:pPr>
              <w:pStyle w:val="TableParagraph"/>
              <w:spacing w:line="213" w:lineRule="exact"/>
              <w:ind w:right="105"/>
              <w:jc w:val="right"/>
              <w:rPr>
                <w:rFonts w:ascii="Trebuchet MS"/>
                <w:sz w:val="20"/>
              </w:rPr>
            </w:pPr>
            <w:r>
              <w:rPr>
                <w:rFonts w:ascii="Trebuchet MS"/>
                <w:spacing w:val="-2"/>
                <w:sz w:val="20"/>
              </w:rPr>
              <w:t>2,232</w:t>
            </w:r>
          </w:p>
        </w:tc>
      </w:tr>
      <w:tr>
        <w:trPr>
          <w:trHeight w:val="232" w:hRule="atLeast"/>
        </w:trPr>
        <w:tc>
          <w:tcPr>
            <w:tcW w:w="3516" w:type="dxa"/>
          </w:tcPr>
          <w:p>
            <w:pPr>
              <w:pStyle w:val="TableParagraph"/>
              <w:spacing w:line="213" w:lineRule="exact"/>
              <w:ind w:left="50"/>
              <w:rPr>
                <w:rFonts w:ascii="Trebuchet MS"/>
                <w:sz w:val="20"/>
              </w:rPr>
            </w:pPr>
            <w:r>
              <w:rPr>
                <w:rFonts w:ascii="Trebuchet MS"/>
                <w:spacing w:val="-2"/>
                <w:sz w:val="20"/>
              </w:rPr>
              <w:t>Investments</w:t>
            </w:r>
          </w:p>
        </w:tc>
        <w:tc>
          <w:tcPr>
            <w:tcW w:w="857" w:type="dxa"/>
          </w:tcPr>
          <w:p>
            <w:pPr>
              <w:pStyle w:val="TableParagraph"/>
              <w:spacing w:line="213" w:lineRule="exact"/>
              <w:ind w:left="161" w:right="156"/>
              <w:jc w:val="center"/>
              <w:rPr>
                <w:rFonts w:ascii="Trebuchet MS"/>
                <w:sz w:val="20"/>
              </w:rPr>
            </w:pPr>
            <w:r>
              <w:rPr>
                <w:rFonts w:ascii="Trebuchet MS"/>
                <w:spacing w:val="-5"/>
                <w:sz w:val="20"/>
              </w:rPr>
              <w:t>13</w:t>
            </w:r>
          </w:p>
        </w:tc>
        <w:tc>
          <w:tcPr>
            <w:tcW w:w="893" w:type="dxa"/>
          </w:tcPr>
          <w:p>
            <w:pPr>
              <w:pStyle w:val="TableParagraph"/>
              <w:spacing w:line="213" w:lineRule="exact"/>
              <w:ind w:right="6"/>
              <w:jc w:val="right"/>
              <w:rPr>
                <w:rFonts w:ascii="Trebuchet MS"/>
                <w:sz w:val="20"/>
              </w:rPr>
            </w:pPr>
            <w:r>
              <w:rPr>
                <w:rFonts w:ascii="Trebuchet MS"/>
                <w:spacing w:val="-2"/>
                <w:sz w:val="20"/>
              </w:rPr>
              <w:t>1,100</w:t>
            </w:r>
          </w:p>
        </w:tc>
        <w:tc>
          <w:tcPr>
            <w:tcW w:w="493" w:type="dxa"/>
          </w:tcPr>
          <w:p>
            <w:pPr>
              <w:pStyle w:val="TableParagraph"/>
              <w:rPr>
                <w:rFonts w:ascii="Times New Roman"/>
                <w:sz w:val="16"/>
              </w:rPr>
            </w:pPr>
          </w:p>
        </w:tc>
        <w:tc>
          <w:tcPr>
            <w:tcW w:w="1035" w:type="dxa"/>
          </w:tcPr>
          <w:p>
            <w:pPr>
              <w:pStyle w:val="TableParagraph"/>
              <w:spacing w:line="213" w:lineRule="exact"/>
              <w:ind w:right="271"/>
              <w:jc w:val="right"/>
              <w:rPr>
                <w:rFonts w:ascii="Trebuchet MS"/>
                <w:sz w:val="20"/>
              </w:rPr>
            </w:pPr>
            <w:r>
              <w:rPr>
                <w:rFonts w:ascii="Trebuchet MS"/>
                <w:spacing w:val="-2"/>
                <w:sz w:val="20"/>
              </w:rPr>
              <w:t>1,100</w:t>
            </w:r>
          </w:p>
        </w:tc>
        <w:tc>
          <w:tcPr>
            <w:tcW w:w="1035" w:type="dxa"/>
          </w:tcPr>
          <w:p>
            <w:pPr>
              <w:pStyle w:val="TableParagraph"/>
              <w:spacing w:line="213" w:lineRule="exact"/>
              <w:ind w:right="15"/>
              <w:jc w:val="right"/>
              <w:rPr>
                <w:rFonts w:ascii="Trebuchet MS"/>
                <w:sz w:val="20"/>
              </w:rPr>
            </w:pPr>
            <w:r>
              <w:rPr>
                <w:rFonts w:ascii="Trebuchet MS"/>
                <w:spacing w:val="-2"/>
                <w:sz w:val="20"/>
              </w:rPr>
              <w:t>1,100</w:t>
            </w:r>
          </w:p>
        </w:tc>
        <w:tc>
          <w:tcPr>
            <w:tcW w:w="521" w:type="dxa"/>
          </w:tcPr>
          <w:p>
            <w:pPr>
              <w:pStyle w:val="TableParagraph"/>
              <w:rPr>
                <w:rFonts w:ascii="Times New Roman"/>
                <w:sz w:val="16"/>
              </w:rPr>
            </w:pPr>
          </w:p>
        </w:tc>
        <w:tc>
          <w:tcPr>
            <w:tcW w:w="887" w:type="dxa"/>
          </w:tcPr>
          <w:p>
            <w:pPr>
              <w:pStyle w:val="TableParagraph"/>
              <w:spacing w:line="213" w:lineRule="exact"/>
              <w:ind w:right="105"/>
              <w:jc w:val="right"/>
              <w:rPr>
                <w:rFonts w:ascii="Trebuchet MS"/>
                <w:sz w:val="20"/>
              </w:rPr>
            </w:pPr>
            <w:r>
              <w:rPr>
                <w:rFonts w:ascii="Trebuchet MS"/>
                <w:spacing w:val="-2"/>
                <w:sz w:val="20"/>
              </w:rPr>
              <w:t>1,100</w:t>
            </w:r>
          </w:p>
        </w:tc>
      </w:tr>
      <w:tr>
        <w:trPr>
          <w:trHeight w:val="238" w:hRule="atLeast"/>
        </w:trPr>
        <w:tc>
          <w:tcPr>
            <w:tcW w:w="3516" w:type="dxa"/>
          </w:tcPr>
          <w:p>
            <w:pPr>
              <w:pStyle w:val="TableParagraph"/>
              <w:spacing w:line="218" w:lineRule="exact"/>
              <w:ind w:left="50"/>
              <w:rPr>
                <w:rFonts w:ascii="Trebuchet MS"/>
                <w:sz w:val="20"/>
              </w:rPr>
            </w:pPr>
            <w:r>
              <w:rPr>
                <w:rFonts w:ascii="Trebuchet MS"/>
                <w:sz w:val="20"/>
              </w:rPr>
              <w:t>Cash</w:t>
            </w:r>
            <w:r>
              <w:rPr>
                <w:rFonts w:ascii="Trebuchet MS"/>
                <w:spacing w:val="-7"/>
                <w:sz w:val="20"/>
              </w:rPr>
              <w:t> </w:t>
            </w:r>
            <w:r>
              <w:rPr>
                <w:rFonts w:ascii="Trebuchet MS"/>
                <w:sz w:val="20"/>
              </w:rPr>
              <w:t>and</w:t>
            </w:r>
            <w:r>
              <w:rPr>
                <w:rFonts w:ascii="Trebuchet MS"/>
                <w:spacing w:val="-5"/>
                <w:sz w:val="20"/>
              </w:rPr>
              <w:t> </w:t>
            </w:r>
            <w:r>
              <w:rPr>
                <w:rFonts w:ascii="Trebuchet MS"/>
                <w:sz w:val="20"/>
              </w:rPr>
              <w:t>cash</w:t>
            </w:r>
            <w:r>
              <w:rPr>
                <w:rFonts w:ascii="Trebuchet MS"/>
                <w:spacing w:val="-3"/>
                <w:sz w:val="20"/>
              </w:rPr>
              <w:t> </w:t>
            </w:r>
            <w:r>
              <w:rPr>
                <w:rFonts w:ascii="Trebuchet MS"/>
                <w:spacing w:val="-2"/>
                <w:sz w:val="20"/>
              </w:rPr>
              <w:t>equivalents</w:t>
            </w:r>
          </w:p>
        </w:tc>
        <w:tc>
          <w:tcPr>
            <w:tcW w:w="857" w:type="dxa"/>
          </w:tcPr>
          <w:p>
            <w:pPr>
              <w:pStyle w:val="TableParagraph"/>
              <w:spacing w:line="218" w:lineRule="exact"/>
              <w:ind w:left="161" w:right="155"/>
              <w:jc w:val="center"/>
              <w:rPr>
                <w:rFonts w:ascii="Trebuchet MS"/>
                <w:sz w:val="20"/>
              </w:rPr>
            </w:pPr>
            <w:r>
              <w:rPr>
                <w:rFonts w:ascii="Trebuchet MS"/>
                <w:spacing w:val="-5"/>
                <w:sz w:val="20"/>
              </w:rPr>
              <w:t>19</w:t>
            </w:r>
          </w:p>
        </w:tc>
        <w:tc>
          <w:tcPr>
            <w:tcW w:w="893" w:type="dxa"/>
            <w:tcBorders>
              <w:bottom w:val="single" w:sz="4" w:space="0" w:color="000000"/>
            </w:tcBorders>
          </w:tcPr>
          <w:p>
            <w:pPr>
              <w:pStyle w:val="TableParagraph"/>
              <w:spacing w:line="223" w:lineRule="exact"/>
              <w:ind w:right="7"/>
              <w:jc w:val="right"/>
              <w:rPr>
                <w:rFonts w:ascii="Trebuchet MS"/>
                <w:sz w:val="20"/>
              </w:rPr>
            </w:pPr>
            <w:r>
              <w:rPr>
                <w:rFonts w:ascii="Trebuchet MS"/>
                <w:spacing w:val="-2"/>
                <w:sz w:val="20"/>
              </w:rPr>
              <w:t>16,530</w:t>
            </w:r>
          </w:p>
        </w:tc>
        <w:tc>
          <w:tcPr>
            <w:tcW w:w="493" w:type="dxa"/>
            <w:tcBorders>
              <w:bottom w:val="single" w:sz="4" w:space="0" w:color="000000"/>
            </w:tcBorders>
          </w:tcPr>
          <w:p>
            <w:pPr>
              <w:pStyle w:val="TableParagraph"/>
              <w:rPr>
                <w:rFonts w:ascii="Times New Roman"/>
                <w:sz w:val="16"/>
              </w:rPr>
            </w:pPr>
          </w:p>
        </w:tc>
        <w:tc>
          <w:tcPr>
            <w:tcW w:w="1035" w:type="dxa"/>
            <w:tcBorders>
              <w:bottom w:val="single" w:sz="4" w:space="0" w:color="000000"/>
            </w:tcBorders>
          </w:tcPr>
          <w:p>
            <w:pPr>
              <w:pStyle w:val="TableParagraph"/>
              <w:spacing w:line="223" w:lineRule="exact"/>
              <w:ind w:right="272"/>
              <w:jc w:val="right"/>
              <w:rPr>
                <w:rFonts w:ascii="Trebuchet MS"/>
                <w:sz w:val="20"/>
              </w:rPr>
            </w:pPr>
            <w:r>
              <w:rPr>
                <w:rFonts w:ascii="Trebuchet MS"/>
                <w:spacing w:val="-2"/>
                <w:sz w:val="20"/>
              </w:rPr>
              <w:t>16,494</w:t>
            </w:r>
          </w:p>
        </w:tc>
        <w:tc>
          <w:tcPr>
            <w:tcW w:w="1035" w:type="dxa"/>
            <w:tcBorders>
              <w:bottom w:val="single" w:sz="4" w:space="0" w:color="000000"/>
            </w:tcBorders>
          </w:tcPr>
          <w:p>
            <w:pPr>
              <w:pStyle w:val="TableParagraph"/>
              <w:spacing w:line="223" w:lineRule="exact"/>
              <w:ind w:right="15"/>
              <w:jc w:val="right"/>
              <w:rPr>
                <w:rFonts w:ascii="Trebuchet MS"/>
                <w:sz w:val="20"/>
              </w:rPr>
            </w:pPr>
            <w:r>
              <w:rPr>
                <w:rFonts w:ascii="Trebuchet MS"/>
                <w:spacing w:val="-2"/>
                <w:sz w:val="20"/>
              </w:rPr>
              <w:t>14,541</w:t>
            </w:r>
          </w:p>
        </w:tc>
        <w:tc>
          <w:tcPr>
            <w:tcW w:w="521" w:type="dxa"/>
            <w:tcBorders>
              <w:bottom w:val="single" w:sz="4" w:space="0" w:color="000000"/>
            </w:tcBorders>
          </w:tcPr>
          <w:p>
            <w:pPr>
              <w:pStyle w:val="TableParagraph"/>
              <w:rPr>
                <w:rFonts w:ascii="Times New Roman"/>
                <w:sz w:val="16"/>
              </w:rPr>
            </w:pPr>
          </w:p>
        </w:tc>
        <w:tc>
          <w:tcPr>
            <w:tcW w:w="887" w:type="dxa"/>
            <w:tcBorders>
              <w:bottom w:val="single" w:sz="4" w:space="0" w:color="000000"/>
            </w:tcBorders>
          </w:tcPr>
          <w:p>
            <w:pPr>
              <w:pStyle w:val="TableParagraph"/>
              <w:spacing w:line="223" w:lineRule="exact"/>
              <w:ind w:right="105"/>
              <w:jc w:val="right"/>
              <w:rPr>
                <w:rFonts w:ascii="Trebuchet MS"/>
                <w:sz w:val="20"/>
              </w:rPr>
            </w:pPr>
            <w:r>
              <w:rPr>
                <w:rFonts w:ascii="Trebuchet MS"/>
                <w:spacing w:val="-2"/>
                <w:sz w:val="20"/>
              </w:rPr>
              <w:t>14,505</w:t>
            </w:r>
          </w:p>
        </w:tc>
      </w:tr>
      <w:tr>
        <w:trPr>
          <w:trHeight w:val="342" w:hRule="atLeast"/>
        </w:trPr>
        <w:tc>
          <w:tcPr>
            <w:tcW w:w="3516" w:type="dxa"/>
          </w:tcPr>
          <w:p>
            <w:pPr>
              <w:pStyle w:val="TableParagraph"/>
              <w:rPr>
                <w:rFonts w:ascii="Times New Roman"/>
                <w:sz w:val="20"/>
              </w:rPr>
            </w:pPr>
          </w:p>
        </w:tc>
        <w:tc>
          <w:tcPr>
            <w:tcW w:w="857" w:type="dxa"/>
          </w:tcPr>
          <w:p>
            <w:pPr>
              <w:pStyle w:val="TableParagraph"/>
              <w:rPr>
                <w:rFonts w:ascii="Times New Roman"/>
                <w:sz w:val="20"/>
              </w:rPr>
            </w:pPr>
          </w:p>
        </w:tc>
        <w:tc>
          <w:tcPr>
            <w:tcW w:w="893" w:type="dxa"/>
            <w:tcBorders>
              <w:top w:val="single" w:sz="4" w:space="0" w:color="000000"/>
            </w:tcBorders>
          </w:tcPr>
          <w:p>
            <w:pPr>
              <w:pStyle w:val="TableParagraph"/>
              <w:spacing w:line="222" w:lineRule="exact"/>
              <w:ind w:right="7"/>
              <w:jc w:val="right"/>
              <w:rPr>
                <w:rFonts w:ascii="Trebuchet MS"/>
                <w:sz w:val="20"/>
              </w:rPr>
            </w:pPr>
            <w:r>
              <w:rPr>
                <w:rFonts w:ascii="Trebuchet MS"/>
                <w:spacing w:val="-2"/>
                <w:sz w:val="20"/>
              </w:rPr>
              <w:t>19,305</w:t>
            </w:r>
          </w:p>
        </w:tc>
        <w:tc>
          <w:tcPr>
            <w:tcW w:w="493" w:type="dxa"/>
            <w:tcBorders>
              <w:top w:val="single" w:sz="4" w:space="0" w:color="000000"/>
            </w:tcBorders>
          </w:tcPr>
          <w:p>
            <w:pPr>
              <w:pStyle w:val="TableParagraph"/>
              <w:rPr>
                <w:rFonts w:ascii="Times New Roman"/>
                <w:sz w:val="20"/>
              </w:rPr>
            </w:pPr>
          </w:p>
        </w:tc>
        <w:tc>
          <w:tcPr>
            <w:tcW w:w="1035" w:type="dxa"/>
            <w:tcBorders>
              <w:top w:val="single" w:sz="4" w:space="0" w:color="000000"/>
            </w:tcBorders>
          </w:tcPr>
          <w:p>
            <w:pPr>
              <w:pStyle w:val="TableParagraph"/>
              <w:spacing w:line="222" w:lineRule="exact"/>
              <w:ind w:right="272"/>
              <w:jc w:val="right"/>
              <w:rPr>
                <w:rFonts w:ascii="Trebuchet MS"/>
                <w:sz w:val="20"/>
              </w:rPr>
            </w:pPr>
            <w:r>
              <w:rPr>
                <w:rFonts w:ascii="Trebuchet MS"/>
                <w:spacing w:val="-2"/>
                <w:sz w:val="20"/>
              </w:rPr>
              <w:t>19,347</w:t>
            </w:r>
          </w:p>
        </w:tc>
        <w:tc>
          <w:tcPr>
            <w:tcW w:w="1035" w:type="dxa"/>
            <w:tcBorders>
              <w:top w:val="single" w:sz="4" w:space="0" w:color="000000"/>
            </w:tcBorders>
          </w:tcPr>
          <w:p>
            <w:pPr>
              <w:pStyle w:val="TableParagraph"/>
              <w:spacing w:line="222" w:lineRule="exact"/>
              <w:ind w:right="15"/>
              <w:jc w:val="right"/>
              <w:rPr>
                <w:rFonts w:ascii="Trebuchet MS"/>
                <w:sz w:val="20"/>
              </w:rPr>
            </w:pPr>
            <w:r>
              <w:rPr>
                <w:rFonts w:ascii="Trebuchet MS"/>
                <w:spacing w:val="-2"/>
                <w:sz w:val="20"/>
              </w:rPr>
              <w:t>17,805</w:t>
            </w:r>
          </w:p>
        </w:tc>
        <w:tc>
          <w:tcPr>
            <w:tcW w:w="521" w:type="dxa"/>
            <w:tcBorders>
              <w:top w:val="single" w:sz="4" w:space="0" w:color="000000"/>
            </w:tcBorders>
          </w:tcPr>
          <w:p>
            <w:pPr>
              <w:pStyle w:val="TableParagraph"/>
              <w:rPr>
                <w:rFonts w:ascii="Times New Roman"/>
                <w:sz w:val="20"/>
              </w:rPr>
            </w:pPr>
          </w:p>
        </w:tc>
        <w:tc>
          <w:tcPr>
            <w:tcW w:w="887" w:type="dxa"/>
            <w:tcBorders>
              <w:top w:val="single" w:sz="4" w:space="0" w:color="000000"/>
            </w:tcBorders>
          </w:tcPr>
          <w:p>
            <w:pPr>
              <w:pStyle w:val="TableParagraph"/>
              <w:spacing w:line="222" w:lineRule="exact"/>
              <w:ind w:right="105"/>
              <w:jc w:val="right"/>
              <w:rPr>
                <w:rFonts w:ascii="Trebuchet MS"/>
                <w:sz w:val="20"/>
              </w:rPr>
            </w:pPr>
            <w:r>
              <w:rPr>
                <w:rFonts w:ascii="Trebuchet MS"/>
                <w:spacing w:val="-2"/>
                <w:sz w:val="20"/>
              </w:rPr>
              <w:t>17,837</w:t>
            </w:r>
          </w:p>
        </w:tc>
      </w:tr>
      <w:tr>
        <w:trPr>
          <w:trHeight w:val="823" w:hRule="atLeast"/>
        </w:trPr>
        <w:tc>
          <w:tcPr>
            <w:tcW w:w="3516" w:type="dxa"/>
          </w:tcPr>
          <w:p>
            <w:pPr>
              <w:pStyle w:val="TableParagraph"/>
              <w:spacing w:before="115"/>
              <w:ind w:left="50"/>
              <w:rPr>
                <w:rFonts w:ascii="Trebuchet MS"/>
                <w:sz w:val="20"/>
              </w:rPr>
            </w:pPr>
            <w:r>
              <w:rPr>
                <w:rFonts w:ascii="Trebuchet MS"/>
                <w:sz w:val="20"/>
              </w:rPr>
              <w:t>Less:</w:t>
            </w:r>
            <w:r>
              <w:rPr>
                <w:rFonts w:ascii="Trebuchet MS"/>
                <w:spacing w:val="-10"/>
                <w:sz w:val="20"/>
              </w:rPr>
              <w:t> </w:t>
            </w:r>
            <w:r>
              <w:rPr>
                <w:rFonts w:ascii="Trebuchet MS"/>
                <w:sz w:val="20"/>
              </w:rPr>
              <w:t>creditors</w:t>
            </w:r>
            <w:r>
              <w:rPr>
                <w:rFonts w:ascii="Trebuchet MS"/>
                <w:spacing w:val="-6"/>
                <w:sz w:val="20"/>
              </w:rPr>
              <w:t> </w:t>
            </w:r>
            <w:r>
              <w:rPr>
                <w:rFonts w:ascii="Trebuchet MS"/>
                <w:sz w:val="20"/>
              </w:rPr>
              <w:t>-</w:t>
            </w:r>
            <w:r>
              <w:rPr>
                <w:rFonts w:ascii="Trebuchet MS"/>
                <w:spacing w:val="-10"/>
                <w:sz w:val="20"/>
              </w:rPr>
              <w:t> </w:t>
            </w:r>
            <w:r>
              <w:rPr>
                <w:rFonts w:ascii="Trebuchet MS"/>
                <w:sz w:val="20"/>
              </w:rPr>
              <w:t>amounts</w:t>
            </w:r>
            <w:r>
              <w:rPr>
                <w:rFonts w:ascii="Trebuchet MS"/>
                <w:spacing w:val="-8"/>
                <w:sz w:val="20"/>
              </w:rPr>
              <w:t> </w:t>
            </w:r>
            <w:r>
              <w:rPr>
                <w:rFonts w:ascii="Trebuchet MS"/>
                <w:sz w:val="20"/>
              </w:rPr>
              <w:t>falling</w:t>
            </w:r>
            <w:r>
              <w:rPr>
                <w:rFonts w:ascii="Trebuchet MS"/>
                <w:spacing w:val="-7"/>
                <w:sz w:val="20"/>
              </w:rPr>
              <w:t> </w:t>
            </w:r>
            <w:r>
              <w:rPr>
                <w:rFonts w:ascii="Trebuchet MS"/>
                <w:sz w:val="20"/>
              </w:rPr>
              <w:t>due within one year</w:t>
            </w:r>
          </w:p>
        </w:tc>
        <w:tc>
          <w:tcPr>
            <w:tcW w:w="857" w:type="dxa"/>
          </w:tcPr>
          <w:p>
            <w:pPr>
              <w:pStyle w:val="TableParagraph"/>
              <w:spacing w:before="11"/>
              <w:rPr>
                <w:rFonts w:ascii="Trebuchet MS"/>
                <w:b/>
                <w:sz w:val="29"/>
              </w:rPr>
            </w:pPr>
          </w:p>
          <w:p>
            <w:pPr>
              <w:pStyle w:val="TableParagraph"/>
              <w:ind w:left="161" w:right="156"/>
              <w:jc w:val="center"/>
              <w:rPr>
                <w:rFonts w:ascii="Trebuchet MS"/>
                <w:sz w:val="20"/>
              </w:rPr>
            </w:pPr>
            <w:r>
              <w:rPr>
                <w:rFonts w:ascii="Trebuchet MS"/>
                <w:spacing w:val="-5"/>
                <w:sz w:val="20"/>
              </w:rPr>
              <w:t>14</w:t>
            </w:r>
          </w:p>
        </w:tc>
        <w:tc>
          <w:tcPr>
            <w:tcW w:w="893" w:type="dxa"/>
            <w:tcBorders>
              <w:bottom w:val="single" w:sz="4" w:space="0" w:color="000000"/>
            </w:tcBorders>
          </w:tcPr>
          <w:p>
            <w:pPr>
              <w:pStyle w:val="TableParagraph"/>
              <w:spacing w:before="11"/>
              <w:rPr>
                <w:rFonts w:ascii="Trebuchet MS"/>
                <w:b/>
                <w:sz w:val="29"/>
              </w:rPr>
            </w:pPr>
          </w:p>
          <w:p>
            <w:pPr>
              <w:pStyle w:val="TableParagraph"/>
              <w:ind w:right="9"/>
              <w:jc w:val="right"/>
              <w:rPr>
                <w:rFonts w:ascii="Trebuchet MS"/>
                <w:sz w:val="20"/>
              </w:rPr>
            </w:pPr>
            <w:r>
              <w:rPr>
                <w:rFonts w:ascii="Trebuchet MS"/>
                <w:spacing w:val="-2"/>
                <w:sz w:val="20"/>
              </w:rPr>
              <w:t>(6,046)</w:t>
            </w:r>
          </w:p>
        </w:tc>
        <w:tc>
          <w:tcPr>
            <w:tcW w:w="493" w:type="dxa"/>
            <w:tcBorders>
              <w:bottom w:val="single" w:sz="4" w:space="0" w:color="000000"/>
            </w:tcBorders>
          </w:tcPr>
          <w:p>
            <w:pPr>
              <w:pStyle w:val="TableParagraph"/>
              <w:rPr>
                <w:rFonts w:ascii="Times New Roman"/>
                <w:sz w:val="20"/>
              </w:rPr>
            </w:pPr>
          </w:p>
        </w:tc>
        <w:tc>
          <w:tcPr>
            <w:tcW w:w="1035" w:type="dxa"/>
            <w:tcBorders>
              <w:bottom w:val="single" w:sz="4" w:space="0" w:color="000000"/>
            </w:tcBorders>
          </w:tcPr>
          <w:p>
            <w:pPr>
              <w:pStyle w:val="TableParagraph"/>
              <w:spacing w:before="11"/>
              <w:rPr>
                <w:rFonts w:ascii="Trebuchet MS"/>
                <w:b/>
                <w:sz w:val="29"/>
              </w:rPr>
            </w:pPr>
          </w:p>
          <w:p>
            <w:pPr>
              <w:pStyle w:val="TableParagraph"/>
              <w:ind w:right="275"/>
              <w:jc w:val="right"/>
              <w:rPr>
                <w:rFonts w:ascii="Trebuchet MS"/>
                <w:sz w:val="20"/>
              </w:rPr>
            </w:pPr>
            <w:r>
              <w:rPr>
                <w:rFonts w:ascii="Trebuchet MS"/>
                <w:spacing w:val="-2"/>
                <w:sz w:val="20"/>
              </w:rPr>
              <w:t>(6,037)</w:t>
            </w:r>
          </w:p>
        </w:tc>
        <w:tc>
          <w:tcPr>
            <w:tcW w:w="1035" w:type="dxa"/>
            <w:tcBorders>
              <w:bottom w:val="single" w:sz="4" w:space="0" w:color="000000"/>
            </w:tcBorders>
          </w:tcPr>
          <w:p>
            <w:pPr>
              <w:pStyle w:val="TableParagraph"/>
              <w:spacing w:before="11"/>
              <w:rPr>
                <w:rFonts w:ascii="Trebuchet MS"/>
                <w:b/>
                <w:sz w:val="29"/>
              </w:rPr>
            </w:pPr>
          </w:p>
          <w:p>
            <w:pPr>
              <w:pStyle w:val="TableParagraph"/>
              <w:ind w:right="19"/>
              <w:jc w:val="right"/>
              <w:rPr>
                <w:rFonts w:ascii="Trebuchet MS"/>
                <w:sz w:val="20"/>
              </w:rPr>
            </w:pPr>
            <w:r>
              <w:rPr>
                <w:rFonts w:ascii="Trebuchet MS"/>
                <w:spacing w:val="-2"/>
                <w:sz w:val="20"/>
              </w:rPr>
              <w:t>(5,257)</w:t>
            </w:r>
          </w:p>
        </w:tc>
        <w:tc>
          <w:tcPr>
            <w:tcW w:w="521" w:type="dxa"/>
            <w:tcBorders>
              <w:bottom w:val="single" w:sz="4" w:space="0" w:color="000000"/>
            </w:tcBorders>
          </w:tcPr>
          <w:p>
            <w:pPr>
              <w:pStyle w:val="TableParagraph"/>
              <w:rPr>
                <w:rFonts w:ascii="Times New Roman"/>
                <w:sz w:val="20"/>
              </w:rPr>
            </w:pPr>
          </w:p>
        </w:tc>
        <w:tc>
          <w:tcPr>
            <w:tcW w:w="887" w:type="dxa"/>
            <w:tcBorders>
              <w:bottom w:val="single" w:sz="4" w:space="0" w:color="000000"/>
            </w:tcBorders>
          </w:tcPr>
          <w:p>
            <w:pPr>
              <w:pStyle w:val="TableParagraph"/>
              <w:spacing w:before="11"/>
              <w:rPr>
                <w:rFonts w:ascii="Trebuchet MS"/>
                <w:b/>
                <w:sz w:val="29"/>
              </w:rPr>
            </w:pPr>
          </w:p>
          <w:p>
            <w:pPr>
              <w:pStyle w:val="TableParagraph"/>
              <w:ind w:right="109"/>
              <w:jc w:val="right"/>
              <w:rPr>
                <w:rFonts w:ascii="Trebuchet MS"/>
                <w:sz w:val="20"/>
              </w:rPr>
            </w:pPr>
            <w:r>
              <w:rPr>
                <w:rFonts w:ascii="Trebuchet MS"/>
                <w:spacing w:val="-2"/>
                <w:sz w:val="20"/>
              </w:rPr>
              <w:t>(5,243)</w:t>
            </w:r>
          </w:p>
        </w:tc>
      </w:tr>
      <w:tr>
        <w:trPr>
          <w:trHeight w:val="321" w:hRule="atLeast"/>
        </w:trPr>
        <w:tc>
          <w:tcPr>
            <w:tcW w:w="3516" w:type="dxa"/>
          </w:tcPr>
          <w:p>
            <w:pPr>
              <w:pStyle w:val="TableParagraph"/>
              <w:spacing w:line="223" w:lineRule="exact" w:before="78"/>
              <w:ind w:left="50"/>
              <w:rPr>
                <w:rFonts w:ascii="Trebuchet MS"/>
                <w:b/>
                <w:sz w:val="20"/>
              </w:rPr>
            </w:pPr>
            <w:r>
              <w:rPr>
                <w:rFonts w:ascii="Trebuchet MS"/>
                <w:b/>
                <w:sz w:val="20"/>
              </w:rPr>
              <w:t>Net</w:t>
            </w:r>
            <w:r>
              <w:rPr>
                <w:rFonts w:ascii="Trebuchet MS"/>
                <w:b/>
                <w:spacing w:val="-8"/>
                <w:sz w:val="20"/>
              </w:rPr>
              <w:t> </w:t>
            </w:r>
            <w:r>
              <w:rPr>
                <w:rFonts w:ascii="Trebuchet MS"/>
                <w:b/>
                <w:sz w:val="20"/>
              </w:rPr>
              <w:t>current</w:t>
            </w:r>
            <w:r>
              <w:rPr>
                <w:rFonts w:ascii="Trebuchet MS"/>
                <w:b/>
                <w:spacing w:val="-7"/>
                <w:sz w:val="20"/>
              </w:rPr>
              <w:t> </w:t>
            </w:r>
            <w:r>
              <w:rPr>
                <w:rFonts w:ascii="Trebuchet MS"/>
                <w:b/>
                <w:spacing w:val="-2"/>
                <w:sz w:val="20"/>
              </w:rPr>
              <w:t>assets</w:t>
            </w:r>
          </w:p>
        </w:tc>
        <w:tc>
          <w:tcPr>
            <w:tcW w:w="857" w:type="dxa"/>
          </w:tcPr>
          <w:p>
            <w:pPr>
              <w:pStyle w:val="TableParagraph"/>
              <w:rPr>
                <w:rFonts w:ascii="Times New Roman"/>
                <w:sz w:val="20"/>
              </w:rPr>
            </w:pPr>
          </w:p>
        </w:tc>
        <w:tc>
          <w:tcPr>
            <w:tcW w:w="893" w:type="dxa"/>
            <w:tcBorders>
              <w:top w:val="single" w:sz="4" w:space="0" w:color="000000"/>
              <w:bottom w:val="single" w:sz="4" w:space="0" w:color="000000"/>
            </w:tcBorders>
          </w:tcPr>
          <w:p>
            <w:pPr>
              <w:pStyle w:val="TableParagraph"/>
              <w:spacing w:line="223" w:lineRule="exact" w:before="78"/>
              <w:ind w:right="6"/>
              <w:jc w:val="right"/>
              <w:rPr>
                <w:rFonts w:ascii="Trebuchet MS"/>
                <w:sz w:val="20"/>
              </w:rPr>
            </w:pPr>
            <w:r>
              <w:rPr>
                <w:rFonts w:ascii="Trebuchet MS"/>
                <w:spacing w:val="-2"/>
                <w:sz w:val="20"/>
              </w:rPr>
              <w:t>13,259</w:t>
            </w:r>
          </w:p>
        </w:tc>
        <w:tc>
          <w:tcPr>
            <w:tcW w:w="493" w:type="dxa"/>
            <w:tcBorders>
              <w:top w:val="single" w:sz="4" w:space="0" w:color="000000"/>
              <w:bottom w:val="single" w:sz="4" w:space="0" w:color="000000"/>
            </w:tcBorders>
          </w:tcPr>
          <w:p>
            <w:pPr>
              <w:pStyle w:val="TableParagraph"/>
              <w:rPr>
                <w:rFonts w:ascii="Times New Roman"/>
                <w:sz w:val="20"/>
              </w:rPr>
            </w:pPr>
          </w:p>
        </w:tc>
        <w:tc>
          <w:tcPr>
            <w:tcW w:w="1035" w:type="dxa"/>
            <w:tcBorders>
              <w:top w:val="single" w:sz="4" w:space="0" w:color="000000"/>
              <w:bottom w:val="single" w:sz="4" w:space="0" w:color="000000"/>
            </w:tcBorders>
          </w:tcPr>
          <w:p>
            <w:pPr>
              <w:pStyle w:val="TableParagraph"/>
              <w:spacing w:line="223" w:lineRule="exact" w:before="78"/>
              <w:ind w:right="271"/>
              <w:jc w:val="right"/>
              <w:rPr>
                <w:rFonts w:ascii="Trebuchet MS"/>
                <w:sz w:val="20"/>
              </w:rPr>
            </w:pPr>
            <w:r>
              <w:rPr>
                <w:rFonts w:ascii="Trebuchet MS"/>
                <w:spacing w:val="-2"/>
                <w:sz w:val="20"/>
              </w:rPr>
              <w:t>13,310</w:t>
            </w:r>
          </w:p>
        </w:tc>
        <w:tc>
          <w:tcPr>
            <w:tcW w:w="1035" w:type="dxa"/>
            <w:tcBorders>
              <w:top w:val="single" w:sz="4" w:space="0" w:color="000000"/>
              <w:bottom w:val="single" w:sz="4" w:space="0" w:color="000000"/>
            </w:tcBorders>
          </w:tcPr>
          <w:p>
            <w:pPr>
              <w:pStyle w:val="TableParagraph"/>
              <w:spacing w:line="223" w:lineRule="exact" w:before="78"/>
              <w:ind w:right="15"/>
              <w:jc w:val="right"/>
              <w:rPr>
                <w:rFonts w:ascii="Trebuchet MS"/>
                <w:sz w:val="20"/>
              </w:rPr>
            </w:pPr>
            <w:r>
              <w:rPr>
                <w:rFonts w:ascii="Trebuchet MS"/>
                <w:spacing w:val="-2"/>
                <w:sz w:val="20"/>
              </w:rPr>
              <w:t>12,548</w:t>
            </w:r>
          </w:p>
        </w:tc>
        <w:tc>
          <w:tcPr>
            <w:tcW w:w="521" w:type="dxa"/>
            <w:tcBorders>
              <w:top w:val="single" w:sz="4" w:space="0" w:color="000000"/>
              <w:bottom w:val="single" w:sz="4" w:space="0" w:color="000000"/>
            </w:tcBorders>
          </w:tcPr>
          <w:p>
            <w:pPr>
              <w:pStyle w:val="TableParagraph"/>
              <w:rPr>
                <w:rFonts w:ascii="Times New Roman"/>
                <w:sz w:val="20"/>
              </w:rPr>
            </w:pPr>
          </w:p>
        </w:tc>
        <w:tc>
          <w:tcPr>
            <w:tcW w:w="887" w:type="dxa"/>
            <w:tcBorders>
              <w:top w:val="single" w:sz="4" w:space="0" w:color="000000"/>
              <w:bottom w:val="single" w:sz="4" w:space="0" w:color="000000"/>
            </w:tcBorders>
          </w:tcPr>
          <w:p>
            <w:pPr>
              <w:pStyle w:val="TableParagraph"/>
              <w:spacing w:line="223" w:lineRule="exact" w:before="78"/>
              <w:ind w:right="105"/>
              <w:jc w:val="right"/>
              <w:rPr>
                <w:rFonts w:ascii="Trebuchet MS"/>
                <w:sz w:val="20"/>
              </w:rPr>
            </w:pPr>
            <w:r>
              <w:rPr>
                <w:rFonts w:ascii="Trebuchet MS"/>
                <w:spacing w:val="-2"/>
                <w:sz w:val="20"/>
              </w:rPr>
              <w:t>12,594</w:t>
            </w:r>
          </w:p>
        </w:tc>
      </w:tr>
      <w:tr>
        <w:trPr>
          <w:trHeight w:val="803" w:hRule="atLeast"/>
        </w:trPr>
        <w:tc>
          <w:tcPr>
            <w:tcW w:w="3516" w:type="dxa"/>
          </w:tcPr>
          <w:p>
            <w:pPr>
              <w:pStyle w:val="TableParagraph"/>
              <w:rPr>
                <w:rFonts w:ascii="Trebuchet MS"/>
                <w:b/>
                <w:sz w:val="22"/>
              </w:rPr>
            </w:pPr>
          </w:p>
          <w:p>
            <w:pPr>
              <w:pStyle w:val="TableParagraph"/>
              <w:spacing w:before="2"/>
              <w:rPr>
                <w:rFonts w:ascii="Trebuchet MS"/>
                <w:b/>
                <w:sz w:val="17"/>
              </w:rPr>
            </w:pPr>
          </w:p>
          <w:p>
            <w:pPr>
              <w:pStyle w:val="TableParagraph"/>
              <w:ind w:left="50"/>
              <w:rPr>
                <w:rFonts w:ascii="Trebuchet MS"/>
                <w:b/>
                <w:sz w:val="20"/>
              </w:rPr>
            </w:pPr>
            <w:r>
              <w:rPr>
                <w:rFonts w:ascii="Trebuchet MS"/>
                <w:b/>
                <w:sz w:val="20"/>
              </w:rPr>
              <w:t>Total</w:t>
            </w:r>
            <w:r>
              <w:rPr>
                <w:rFonts w:ascii="Trebuchet MS"/>
                <w:b/>
                <w:spacing w:val="-6"/>
                <w:sz w:val="20"/>
              </w:rPr>
              <w:t> </w:t>
            </w:r>
            <w:r>
              <w:rPr>
                <w:rFonts w:ascii="Trebuchet MS"/>
                <w:b/>
                <w:sz w:val="20"/>
              </w:rPr>
              <w:t>assets</w:t>
            </w:r>
            <w:r>
              <w:rPr>
                <w:rFonts w:ascii="Trebuchet MS"/>
                <w:b/>
                <w:spacing w:val="-6"/>
                <w:sz w:val="20"/>
              </w:rPr>
              <w:t> </w:t>
            </w:r>
            <w:r>
              <w:rPr>
                <w:rFonts w:ascii="Trebuchet MS"/>
                <w:b/>
                <w:sz w:val="20"/>
              </w:rPr>
              <w:t>less</w:t>
            </w:r>
            <w:r>
              <w:rPr>
                <w:rFonts w:ascii="Trebuchet MS"/>
                <w:b/>
                <w:spacing w:val="-7"/>
                <w:sz w:val="20"/>
              </w:rPr>
              <w:t> </w:t>
            </w:r>
            <w:r>
              <w:rPr>
                <w:rFonts w:ascii="Trebuchet MS"/>
                <w:b/>
                <w:sz w:val="20"/>
              </w:rPr>
              <w:t>current</w:t>
            </w:r>
            <w:r>
              <w:rPr>
                <w:rFonts w:ascii="Trebuchet MS"/>
                <w:b/>
                <w:spacing w:val="-4"/>
                <w:sz w:val="20"/>
              </w:rPr>
              <w:t> </w:t>
            </w:r>
            <w:r>
              <w:rPr>
                <w:rFonts w:ascii="Trebuchet MS"/>
                <w:b/>
                <w:spacing w:val="-2"/>
                <w:sz w:val="20"/>
              </w:rPr>
              <w:t>liabilities</w:t>
            </w:r>
          </w:p>
        </w:tc>
        <w:tc>
          <w:tcPr>
            <w:tcW w:w="857" w:type="dxa"/>
          </w:tcPr>
          <w:p>
            <w:pPr>
              <w:pStyle w:val="TableParagraph"/>
              <w:rPr>
                <w:rFonts w:ascii="Times New Roman"/>
                <w:sz w:val="20"/>
              </w:rPr>
            </w:pPr>
          </w:p>
        </w:tc>
        <w:tc>
          <w:tcPr>
            <w:tcW w:w="893" w:type="dxa"/>
            <w:tcBorders>
              <w:top w:val="single" w:sz="4" w:space="0" w:color="000000"/>
            </w:tcBorders>
          </w:tcPr>
          <w:p>
            <w:pPr>
              <w:pStyle w:val="TableParagraph"/>
              <w:rPr>
                <w:rFonts w:ascii="Trebuchet MS"/>
                <w:b/>
                <w:sz w:val="22"/>
              </w:rPr>
            </w:pPr>
          </w:p>
          <w:p>
            <w:pPr>
              <w:pStyle w:val="TableParagraph"/>
              <w:spacing w:before="2"/>
              <w:rPr>
                <w:rFonts w:ascii="Trebuchet MS"/>
                <w:b/>
                <w:sz w:val="17"/>
              </w:rPr>
            </w:pPr>
          </w:p>
          <w:p>
            <w:pPr>
              <w:pStyle w:val="TableParagraph"/>
              <w:ind w:right="6"/>
              <w:jc w:val="right"/>
              <w:rPr>
                <w:rFonts w:ascii="Trebuchet MS"/>
                <w:sz w:val="20"/>
              </w:rPr>
            </w:pPr>
            <w:r>
              <w:rPr>
                <w:rFonts w:ascii="Trebuchet MS"/>
                <w:spacing w:val="-2"/>
                <w:sz w:val="20"/>
              </w:rPr>
              <w:t>49,468</w:t>
            </w:r>
          </w:p>
        </w:tc>
        <w:tc>
          <w:tcPr>
            <w:tcW w:w="493" w:type="dxa"/>
            <w:tcBorders>
              <w:top w:val="single" w:sz="4" w:space="0" w:color="000000"/>
            </w:tcBorders>
          </w:tcPr>
          <w:p>
            <w:pPr>
              <w:pStyle w:val="TableParagraph"/>
              <w:rPr>
                <w:rFonts w:ascii="Times New Roman"/>
                <w:sz w:val="20"/>
              </w:rPr>
            </w:pPr>
          </w:p>
        </w:tc>
        <w:tc>
          <w:tcPr>
            <w:tcW w:w="1035" w:type="dxa"/>
            <w:tcBorders>
              <w:top w:val="single" w:sz="4" w:space="0" w:color="000000"/>
            </w:tcBorders>
          </w:tcPr>
          <w:p>
            <w:pPr>
              <w:pStyle w:val="TableParagraph"/>
              <w:rPr>
                <w:rFonts w:ascii="Trebuchet MS"/>
                <w:b/>
                <w:sz w:val="22"/>
              </w:rPr>
            </w:pPr>
          </w:p>
          <w:p>
            <w:pPr>
              <w:pStyle w:val="TableParagraph"/>
              <w:spacing w:before="2"/>
              <w:rPr>
                <w:rFonts w:ascii="Trebuchet MS"/>
                <w:b/>
                <w:sz w:val="17"/>
              </w:rPr>
            </w:pPr>
          </w:p>
          <w:p>
            <w:pPr>
              <w:pStyle w:val="TableParagraph"/>
              <w:ind w:right="272"/>
              <w:jc w:val="right"/>
              <w:rPr>
                <w:rFonts w:ascii="Trebuchet MS"/>
                <w:sz w:val="20"/>
              </w:rPr>
            </w:pPr>
            <w:r>
              <w:rPr>
                <w:rFonts w:ascii="Trebuchet MS"/>
                <w:spacing w:val="-2"/>
                <w:sz w:val="20"/>
              </w:rPr>
              <w:t>49,519</w:t>
            </w:r>
          </w:p>
        </w:tc>
        <w:tc>
          <w:tcPr>
            <w:tcW w:w="1035" w:type="dxa"/>
            <w:tcBorders>
              <w:top w:val="single" w:sz="4" w:space="0" w:color="000000"/>
            </w:tcBorders>
          </w:tcPr>
          <w:p>
            <w:pPr>
              <w:pStyle w:val="TableParagraph"/>
              <w:rPr>
                <w:rFonts w:ascii="Trebuchet MS"/>
                <w:b/>
                <w:sz w:val="22"/>
              </w:rPr>
            </w:pPr>
          </w:p>
          <w:p>
            <w:pPr>
              <w:pStyle w:val="TableParagraph"/>
              <w:spacing w:before="2"/>
              <w:rPr>
                <w:rFonts w:ascii="Trebuchet MS"/>
                <w:b/>
                <w:sz w:val="17"/>
              </w:rPr>
            </w:pPr>
          </w:p>
          <w:p>
            <w:pPr>
              <w:pStyle w:val="TableParagraph"/>
              <w:ind w:right="15"/>
              <w:jc w:val="right"/>
              <w:rPr>
                <w:rFonts w:ascii="Trebuchet MS"/>
                <w:sz w:val="20"/>
              </w:rPr>
            </w:pPr>
            <w:r>
              <w:rPr>
                <w:rFonts w:ascii="Trebuchet MS"/>
                <w:spacing w:val="-2"/>
                <w:sz w:val="20"/>
              </w:rPr>
              <w:t>49,668</w:t>
            </w:r>
          </w:p>
        </w:tc>
        <w:tc>
          <w:tcPr>
            <w:tcW w:w="521" w:type="dxa"/>
            <w:tcBorders>
              <w:top w:val="single" w:sz="4" w:space="0" w:color="000000"/>
            </w:tcBorders>
          </w:tcPr>
          <w:p>
            <w:pPr>
              <w:pStyle w:val="TableParagraph"/>
              <w:rPr>
                <w:rFonts w:ascii="Times New Roman"/>
                <w:sz w:val="20"/>
              </w:rPr>
            </w:pPr>
          </w:p>
        </w:tc>
        <w:tc>
          <w:tcPr>
            <w:tcW w:w="887" w:type="dxa"/>
            <w:tcBorders>
              <w:top w:val="single" w:sz="4" w:space="0" w:color="000000"/>
            </w:tcBorders>
          </w:tcPr>
          <w:p>
            <w:pPr>
              <w:pStyle w:val="TableParagraph"/>
              <w:rPr>
                <w:rFonts w:ascii="Trebuchet MS"/>
                <w:b/>
                <w:sz w:val="22"/>
              </w:rPr>
            </w:pPr>
          </w:p>
          <w:p>
            <w:pPr>
              <w:pStyle w:val="TableParagraph"/>
              <w:spacing w:before="2"/>
              <w:rPr>
                <w:rFonts w:ascii="Trebuchet MS"/>
                <w:b/>
                <w:sz w:val="17"/>
              </w:rPr>
            </w:pPr>
          </w:p>
          <w:p>
            <w:pPr>
              <w:pStyle w:val="TableParagraph"/>
              <w:ind w:right="105"/>
              <w:jc w:val="right"/>
              <w:rPr>
                <w:rFonts w:ascii="Trebuchet MS"/>
                <w:sz w:val="20"/>
              </w:rPr>
            </w:pPr>
            <w:r>
              <w:rPr>
                <w:rFonts w:ascii="Trebuchet MS"/>
                <w:spacing w:val="-2"/>
                <w:sz w:val="20"/>
              </w:rPr>
              <w:t>49,714</w:t>
            </w:r>
          </w:p>
        </w:tc>
      </w:tr>
      <w:tr>
        <w:trPr>
          <w:trHeight w:val="697" w:hRule="atLeast"/>
        </w:trPr>
        <w:tc>
          <w:tcPr>
            <w:tcW w:w="3516" w:type="dxa"/>
          </w:tcPr>
          <w:p>
            <w:pPr>
              <w:pStyle w:val="TableParagraph"/>
              <w:spacing w:before="115"/>
              <w:ind w:left="50"/>
              <w:rPr>
                <w:rFonts w:ascii="Trebuchet MS"/>
                <w:sz w:val="20"/>
              </w:rPr>
            </w:pPr>
            <w:r>
              <w:rPr>
                <w:rFonts w:ascii="Trebuchet MS"/>
                <w:sz w:val="20"/>
              </w:rPr>
              <w:t>Creditors</w:t>
            </w:r>
            <w:r>
              <w:rPr>
                <w:rFonts w:ascii="Trebuchet MS"/>
                <w:spacing w:val="-9"/>
                <w:sz w:val="20"/>
              </w:rPr>
              <w:t> </w:t>
            </w:r>
            <w:r>
              <w:rPr>
                <w:rFonts w:ascii="Trebuchet MS"/>
                <w:sz w:val="20"/>
              </w:rPr>
              <w:t>-</w:t>
            </w:r>
            <w:r>
              <w:rPr>
                <w:rFonts w:ascii="Trebuchet MS"/>
                <w:spacing w:val="-8"/>
                <w:sz w:val="20"/>
              </w:rPr>
              <w:t> </w:t>
            </w:r>
            <w:r>
              <w:rPr>
                <w:rFonts w:ascii="Trebuchet MS"/>
                <w:sz w:val="20"/>
              </w:rPr>
              <w:t>amounts</w:t>
            </w:r>
            <w:r>
              <w:rPr>
                <w:rFonts w:ascii="Trebuchet MS"/>
                <w:spacing w:val="-9"/>
                <w:sz w:val="20"/>
              </w:rPr>
              <w:t> </w:t>
            </w:r>
            <w:r>
              <w:rPr>
                <w:rFonts w:ascii="Trebuchet MS"/>
                <w:sz w:val="20"/>
              </w:rPr>
              <w:t>falling</w:t>
            </w:r>
            <w:r>
              <w:rPr>
                <w:rFonts w:ascii="Trebuchet MS"/>
                <w:spacing w:val="-7"/>
                <w:sz w:val="20"/>
              </w:rPr>
              <w:t> </w:t>
            </w:r>
            <w:r>
              <w:rPr>
                <w:rFonts w:ascii="Trebuchet MS"/>
                <w:sz w:val="20"/>
              </w:rPr>
              <w:t>due</w:t>
            </w:r>
            <w:r>
              <w:rPr>
                <w:rFonts w:ascii="Trebuchet MS"/>
                <w:spacing w:val="-8"/>
                <w:sz w:val="20"/>
              </w:rPr>
              <w:t> </w:t>
            </w:r>
            <w:r>
              <w:rPr>
                <w:rFonts w:ascii="Trebuchet MS"/>
                <w:sz w:val="20"/>
              </w:rPr>
              <w:t>after more than one year</w:t>
            </w:r>
          </w:p>
        </w:tc>
        <w:tc>
          <w:tcPr>
            <w:tcW w:w="857" w:type="dxa"/>
          </w:tcPr>
          <w:p>
            <w:pPr>
              <w:pStyle w:val="TableParagraph"/>
              <w:spacing w:before="11"/>
              <w:rPr>
                <w:rFonts w:ascii="Trebuchet MS"/>
                <w:b/>
                <w:sz w:val="29"/>
              </w:rPr>
            </w:pPr>
          </w:p>
          <w:p>
            <w:pPr>
              <w:pStyle w:val="TableParagraph"/>
              <w:ind w:left="161" w:right="156"/>
              <w:jc w:val="center"/>
              <w:rPr>
                <w:rFonts w:ascii="Trebuchet MS"/>
                <w:sz w:val="20"/>
              </w:rPr>
            </w:pPr>
            <w:r>
              <w:rPr>
                <w:rFonts w:ascii="Trebuchet MS"/>
                <w:spacing w:val="-5"/>
                <w:sz w:val="20"/>
              </w:rPr>
              <w:t>15</w:t>
            </w:r>
          </w:p>
        </w:tc>
        <w:tc>
          <w:tcPr>
            <w:tcW w:w="893" w:type="dxa"/>
          </w:tcPr>
          <w:p>
            <w:pPr>
              <w:pStyle w:val="TableParagraph"/>
              <w:spacing w:before="11"/>
              <w:rPr>
                <w:rFonts w:ascii="Trebuchet MS"/>
                <w:b/>
                <w:sz w:val="29"/>
              </w:rPr>
            </w:pPr>
          </w:p>
          <w:p>
            <w:pPr>
              <w:pStyle w:val="TableParagraph"/>
              <w:ind w:right="7"/>
              <w:jc w:val="right"/>
              <w:rPr>
                <w:rFonts w:ascii="Trebuchet MS"/>
                <w:sz w:val="20"/>
              </w:rPr>
            </w:pPr>
            <w:r>
              <w:rPr>
                <w:rFonts w:ascii="Trebuchet MS"/>
                <w:spacing w:val="-2"/>
                <w:sz w:val="20"/>
              </w:rPr>
              <w:t>(15,306)</w:t>
            </w:r>
          </w:p>
        </w:tc>
        <w:tc>
          <w:tcPr>
            <w:tcW w:w="493" w:type="dxa"/>
          </w:tcPr>
          <w:p>
            <w:pPr>
              <w:pStyle w:val="TableParagraph"/>
              <w:rPr>
                <w:rFonts w:ascii="Times New Roman"/>
                <w:sz w:val="20"/>
              </w:rPr>
            </w:pPr>
          </w:p>
        </w:tc>
        <w:tc>
          <w:tcPr>
            <w:tcW w:w="1035" w:type="dxa"/>
          </w:tcPr>
          <w:p>
            <w:pPr>
              <w:pStyle w:val="TableParagraph"/>
              <w:spacing w:before="11"/>
              <w:rPr>
                <w:rFonts w:ascii="Trebuchet MS"/>
                <w:b/>
                <w:sz w:val="29"/>
              </w:rPr>
            </w:pPr>
          </w:p>
          <w:p>
            <w:pPr>
              <w:pStyle w:val="TableParagraph"/>
              <w:ind w:right="272"/>
              <w:jc w:val="right"/>
              <w:rPr>
                <w:rFonts w:ascii="Trebuchet MS"/>
                <w:sz w:val="20"/>
              </w:rPr>
            </w:pPr>
            <w:r>
              <w:rPr>
                <w:rFonts w:ascii="Trebuchet MS"/>
                <w:spacing w:val="-2"/>
                <w:sz w:val="20"/>
              </w:rPr>
              <w:t>(15,306)</w:t>
            </w:r>
          </w:p>
        </w:tc>
        <w:tc>
          <w:tcPr>
            <w:tcW w:w="1035" w:type="dxa"/>
          </w:tcPr>
          <w:p>
            <w:pPr>
              <w:pStyle w:val="TableParagraph"/>
              <w:spacing w:before="11"/>
              <w:rPr>
                <w:rFonts w:ascii="Trebuchet MS"/>
                <w:b/>
                <w:sz w:val="29"/>
              </w:rPr>
            </w:pPr>
          </w:p>
          <w:p>
            <w:pPr>
              <w:pStyle w:val="TableParagraph"/>
              <w:ind w:right="16"/>
              <w:jc w:val="right"/>
              <w:rPr>
                <w:rFonts w:ascii="Trebuchet MS"/>
                <w:sz w:val="20"/>
              </w:rPr>
            </w:pPr>
            <w:r>
              <w:rPr>
                <w:rFonts w:ascii="Trebuchet MS"/>
                <w:spacing w:val="-2"/>
                <w:sz w:val="20"/>
              </w:rPr>
              <w:t>(15,971)</w:t>
            </w:r>
          </w:p>
        </w:tc>
        <w:tc>
          <w:tcPr>
            <w:tcW w:w="521" w:type="dxa"/>
          </w:tcPr>
          <w:p>
            <w:pPr>
              <w:pStyle w:val="TableParagraph"/>
              <w:rPr>
                <w:rFonts w:ascii="Times New Roman"/>
                <w:sz w:val="20"/>
              </w:rPr>
            </w:pPr>
          </w:p>
        </w:tc>
        <w:tc>
          <w:tcPr>
            <w:tcW w:w="887" w:type="dxa"/>
          </w:tcPr>
          <w:p>
            <w:pPr>
              <w:pStyle w:val="TableParagraph"/>
              <w:spacing w:before="11"/>
              <w:rPr>
                <w:rFonts w:ascii="Trebuchet MS"/>
                <w:b/>
                <w:sz w:val="29"/>
              </w:rPr>
            </w:pPr>
          </w:p>
          <w:p>
            <w:pPr>
              <w:pStyle w:val="TableParagraph"/>
              <w:ind w:right="107"/>
              <w:jc w:val="right"/>
              <w:rPr>
                <w:rFonts w:ascii="Trebuchet MS"/>
                <w:sz w:val="20"/>
              </w:rPr>
            </w:pPr>
            <w:r>
              <w:rPr>
                <w:rFonts w:ascii="Trebuchet MS"/>
                <w:spacing w:val="-2"/>
                <w:sz w:val="20"/>
              </w:rPr>
              <w:t>(15,971)</w:t>
            </w:r>
          </w:p>
        </w:tc>
      </w:tr>
      <w:tr>
        <w:trPr>
          <w:trHeight w:val="579" w:hRule="atLeast"/>
        </w:trPr>
        <w:tc>
          <w:tcPr>
            <w:tcW w:w="3516" w:type="dxa"/>
          </w:tcPr>
          <w:p>
            <w:pPr>
              <w:pStyle w:val="TableParagraph"/>
              <w:spacing w:line="231" w:lineRule="exact" w:before="116"/>
              <w:ind w:left="50"/>
              <w:rPr>
                <w:rFonts w:ascii="Trebuchet MS"/>
                <w:b/>
                <w:sz w:val="20"/>
              </w:rPr>
            </w:pPr>
            <w:r>
              <w:rPr>
                <w:rFonts w:ascii="Trebuchet MS"/>
                <w:b/>
                <w:spacing w:val="-2"/>
                <w:sz w:val="20"/>
              </w:rPr>
              <w:t>Provisions</w:t>
            </w:r>
          </w:p>
          <w:p>
            <w:pPr>
              <w:pStyle w:val="TableParagraph"/>
              <w:spacing w:line="212" w:lineRule="exact"/>
              <w:ind w:left="50"/>
              <w:rPr>
                <w:rFonts w:ascii="Trebuchet MS"/>
                <w:sz w:val="20"/>
              </w:rPr>
            </w:pPr>
            <w:r>
              <w:rPr>
                <w:rFonts w:ascii="Trebuchet MS"/>
                <w:sz w:val="20"/>
              </w:rPr>
              <w:t>Pension</w:t>
            </w:r>
            <w:r>
              <w:rPr>
                <w:rFonts w:ascii="Trebuchet MS"/>
                <w:spacing w:val="-8"/>
                <w:sz w:val="20"/>
              </w:rPr>
              <w:t> </w:t>
            </w:r>
            <w:r>
              <w:rPr>
                <w:rFonts w:ascii="Trebuchet MS"/>
                <w:spacing w:val="-2"/>
                <w:sz w:val="20"/>
              </w:rPr>
              <w:t>provisions</w:t>
            </w:r>
          </w:p>
        </w:tc>
        <w:tc>
          <w:tcPr>
            <w:tcW w:w="857" w:type="dxa"/>
          </w:tcPr>
          <w:p>
            <w:pPr>
              <w:pStyle w:val="TableParagraph"/>
              <w:spacing w:before="10"/>
              <w:rPr>
                <w:rFonts w:ascii="Trebuchet MS"/>
                <w:b/>
                <w:sz w:val="29"/>
              </w:rPr>
            </w:pPr>
          </w:p>
          <w:p>
            <w:pPr>
              <w:pStyle w:val="TableParagraph"/>
              <w:spacing w:line="213" w:lineRule="exact"/>
              <w:ind w:left="161" w:right="155"/>
              <w:jc w:val="center"/>
              <w:rPr>
                <w:rFonts w:ascii="Trebuchet MS"/>
                <w:sz w:val="20"/>
              </w:rPr>
            </w:pPr>
            <w:r>
              <w:rPr>
                <w:rFonts w:ascii="Trebuchet MS"/>
                <w:spacing w:val="-5"/>
                <w:sz w:val="20"/>
              </w:rPr>
              <w:t>16</w:t>
            </w:r>
          </w:p>
        </w:tc>
        <w:tc>
          <w:tcPr>
            <w:tcW w:w="893" w:type="dxa"/>
          </w:tcPr>
          <w:p>
            <w:pPr>
              <w:pStyle w:val="TableParagraph"/>
              <w:spacing w:before="10"/>
              <w:rPr>
                <w:rFonts w:ascii="Trebuchet MS"/>
                <w:b/>
                <w:sz w:val="29"/>
              </w:rPr>
            </w:pPr>
          </w:p>
          <w:p>
            <w:pPr>
              <w:pStyle w:val="TableParagraph"/>
              <w:spacing w:line="213" w:lineRule="exact"/>
              <w:ind w:right="7"/>
              <w:jc w:val="right"/>
              <w:rPr>
                <w:rFonts w:ascii="Trebuchet MS"/>
                <w:sz w:val="20"/>
              </w:rPr>
            </w:pPr>
            <w:r>
              <w:rPr>
                <w:rFonts w:ascii="Trebuchet MS"/>
                <w:spacing w:val="-2"/>
                <w:sz w:val="20"/>
              </w:rPr>
              <w:t>(15,188)</w:t>
            </w:r>
          </w:p>
        </w:tc>
        <w:tc>
          <w:tcPr>
            <w:tcW w:w="493" w:type="dxa"/>
          </w:tcPr>
          <w:p>
            <w:pPr>
              <w:pStyle w:val="TableParagraph"/>
              <w:rPr>
                <w:rFonts w:ascii="Times New Roman"/>
                <w:sz w:val="20"/>
              </w:rPr>
            </w:pPr>
          </w:p>
        </w:tc>
        <w:tc>
          <w:tcPr>
            <w:tcW w:w="1035" w:type="dxa"/>
          </w:tcPr>
          <w:p>
            <w:pPr>
              <w:pStyle w:val="TableParagraph"/>
              <w:spacing w:before="10"/>
              <w:rPr>
                <w:rFonts w:ascii="Trebuchet MS"/>
                <w:b/>
                <w:sz w:val="29"/>
              </w:rPr>
            </w:pPr>
          </w:p>
          <w:p>
            <w:pPr>
              <w:pStyle w:val="TableParagraph"/>
              <w:spacing w:line="213" w:lineRule="exact"/>
              <w:ind w:right="272"/>
              <w:jc w:val="right"/>
              <w:rPr>
                <w:rFonts w:ascii="Trebuchet MS"/>
                <w:sz w:val="20"/>
              </w:rPr>
            </w:pPr>
            <w:r>
              <w:rPr>
                <w:rFonts w:ascii="Trebuchet MS"/>
                <w:spacing w:val="-2"/>
                <w:sz w:val="20"/>
              </w:rPr>
              <w:t>(15,188)</w:t>
            </w:r>
          </w:p>
        </w:tc>
        <w:tc>
          <w:tcPr>
            <w:tcW w:w="1035" w:type="dxa"/>
          </w:tcPr>
          <w:p>
            <w:pPr>
              <w:pStyle w:val="TableParagraph"/>
              <w:spacing w:before="10"/>
              <w:rPr>
                <w:rFonts w:ascii="Trebuchet MS"/>
                <w:b/>
                <w:sz w:val="29"/>
              </w:rPr>
            </w:pPr>
          </w:p>
          <w:p>
            <w:pPr>
              <w:pStyle w:val="TableParagraph"/>
              <w:spacing w:line="213" w:lineRule="exact"/>
              <w:ind w:right="16"/>
              <w:jc w:val="right"/>
              <w:rPr>
                <w:rFonts w:ascii="Trebuchet MS"/>
                <w:sz w:val="20"/>
              </w:rPr>
            </w:pPr>
            <w:r>
              <w:rPr>
                <w:rFonts w:ascii="Trebuchet MS"/>
                <w:spacing w:val="-2"/>
                <w:sz w:val="20"/>
              </w:rPr>
              <w:t>(13,303)</w:t>
            </w:r>
          </w:p>
        </w:tc>
        <w:tc>
          <w:tcPr>
            <w:tcW w:w="521" w:type="dxa"/>
          </w:tcPr>
          <w:p>
            <w:pPr>
              <w:pStyle w:val="TableParagraph"/>
              <w:rPr>
                <w:rFonts w:ascii="Times New Roman"/>
                <w:sz w:val="20"/>
              </w:rPr>
            </w:pPr>
          </w:p>
        </w:tc>
        <w:tc>
          <w:tcPr>
            <w:tcW w:w="887" w:type="dxa"/>
          </w:tcPr>
          <w:p>
            <w:pPr>
              <w:pStyle w:val="TableParagraph"/>
              <w:spacing w:before="10"/>
              <w:rPr>
                <w:rFonts w:ascii="Trebuchet MS"/>
                <w:b/>
                <w:sz w:val="29"/>
              </w:rPr>
            </w:pPr>
          </w:p>
          <w:p>
            <w:pPr>
              <w:pStyle w:val="TableParagraph"/>
              <w:spacing w:line="213" w:lineRule="exact"/>
              <w:ind w:right="107"/>
              <w:jc w:val="right"/>
              <w:rPr>
                <w:rFonts w:ascii="Trebuchet MS"/>
                <w:sz w:val="20"/>
              </w:rPr>
            </w:pPr>
            <w:r>
              <w:rPr>
                <w:rFonts w:ascii="Trebuchet MS"/>
                <w:spacing w:val="-2"/>
                <w:sz w:val="20"/>
              </w:rPr>
              <w:t>(13,303)</w:t>
            </w:r>
          </w:p>
        </w:tc>
      </w:tr>
      <w:tr>
        <w:trPr>
          <w:trHeight w:val="470" w:hRule="atLeast"/>
        </w:trPr>
        <w:tc>
          <w:tcPr>
            <w:tcW w:w="3516" w:type="dxa"/>
          </w:tcPr>
          <w:p>
            <w:pPr>
              <w:pStyle w:val="TableParagraph"/>
              <w:ind w:left="50"/>
              <w:rPr>
                <w:rFonts w:ascii="Trebuchet MS"/>
                <w:sz w:val="20"/>
              </w:rPr>
            </w:pPr>
            <w:r>
              <w:rPr>
                <w:rFonts w:ascii="Trebuchet MS"/>
                <w:sz w:val="20"/>
              </w:rPr>
              <w:t>Other</w:t>
            </w:r>
            <w:r>
              <w:rPr>
                <w:rFonts w:ascii="Trebuchet MS"/>
                <w:spacing w:val="-8"/>
                <w:sz w:val="20"/>
              </w:rPr>
              <w:t> </w:t>
            </w:r>
            <w:r>
              <w:rPr>
                <w:rFonts w:ascii="Trebuchet MS"/>
                <w:spacing w:val="-2"/>
                <w:sz w:val="20"/>
              </w:rPr>
              <w:t>provisions</w:t>
            </w:r>
          </w:p>
        </w:tc>
        <w:tc>
          <w:tcPr>
            <w:tcW w:w="857" w:type="dxa"/>
          </w:tcPr>
          <w:p>
            <w:pPr>
              <w:pStyle w:val="TableParagraph"/>
              <w:ind w:left="161" w:right="155"/>
              <w:jc w:val="center"/>
              <w:rPr>
                <w:rFonts w:ascii="Trebuchet MS"/>
                <w:sz w:val="20"/>
              </w:rPr>
            </w:pPr>
            <w:r>
              <w:rPr>
                <w:rFonts w:ascii="Trebuchet MS"/>
                <w:spacing w:val="-5"/>
                <w:sz w:val="20"/>
              </w:rPr>
              <w:t>16</w:t>
            </w:r>
          </w:p>
        </w:tc>
        <w:tc>
          <w:tcPr>
            <w:tcW w:w="893" w:type="dxa"/>
            <w:tcBorders>
              <w:bottom w:val="single" w:sz="4" w:space="0" w:color="000000"/>
            </w:tcBorders>
          </w:tcPr>
          <w:p>
            <w:pPr>
              <w:pStyle w:val="TableParagraph"/>
              <w:ind w:right="7"/>
              <w:jc w:val="right"/>
              <w:rPr>
                <w:rFonts w:ascii="Trebuchet MS"/>
                <w:sz w:val="20"/>
              </w:rPr>
            </w:pPr>
            <w:r>
              <w:rPr>
                <w:rFonts w:ascii="Trebuchet MS"/>
                <w:spacing w:val="-2"/>
                <w:sz w:val="20"/>
              </w:rPr>
              <w:t>(219)</w:t>
            </w:r>
          </w:p>
        </w:tc>
        <w:tc>
          <w:tcPr>
            <w:tcW w:w="493" w:type="dxa"/>
            <w:tcBorders>
              <w:bottom w:val="single" w:sz="4" w:space="0" w:color="000000"/>
            </w:tcBorders>
          </w:tcPr>
          <w:p>
            <w:pPr>
              <w:pStyle w:val="TableParagraph"/>
              <w:rPr>
                <w:rFonts w:ascii="Times New Roman"/>
                <w:sz w:val="20"/>
              </w:rPr>
            </w:pPr>
          </w:p>
        </w:tc>
        <w:tc>
          <w:tcPr>
            <w:tcW w:w="1035" w:type="dxa"/>
            <w:tcBorders>
              <w:bottom w:val="single" w:sz="4" w:space="0" w:color="000000"/>
            </w:tcBorders>
          </w:tcPr>
          <w:p>
            <w:pPr>
              <w:pStyle w:val="TableParagraph"/>
              <w:ind w:right="272"/>
              <w:jc w:val="right"/>
              <w:rPr>
                <w:rFonts w:ascii="Trebuchet MS"/>
                <w:sz w:val="20"/>
              </w:rPr>
            </w:pPr>
            <w:r>
              <w:rPr>
                <w:rFonts w:ascii="Trebuchet MS"/>
                <w:spacing w:val="-2"/>
                <w:sz w:val="20"/>
              </w:rPr>
              <w:t>(219)</w:t>
            </w:r>
          </w:p>
        </w:tc>
        <w:tc>
          <w:tcPr>
            <w:tcW w:w="1035" w:type="dxa"/>
            <w:tcBorders>
              <w:bottom w:val="single" w:sz="4" w:space="0" w:color="000000"/>
            </w:tcBorders>
          </w:tcPr>
          <w:p>
            <w:pPr>
              <w:pStyle w:val="TableParagraph"/>
              <w:ind w:right="16"/>
              <w:jc w:val="right"/>
              <w:rPr>
                <w:rFonts w:ascii="Trebuchet MS"/>
                <w:sz w:val="20"/>
              </w:rPr>
            </w:pPr>
            <w:r>
              <w:rPr>
                <w:rFonts w:ascii="Trebuchet MS"/>
                <w:spacing w:val="-2"/>
                <w:sz w:val="20"/>
              </w:rPr>
              <w:t>(219)</w:t>
            </w:r>
          </w:p>
        </w:tc>
        <w:tc>
          <w:tcPr>
            <w:tcW w:w="521" w:type="dxa"/>
            <w:tcBorders>
              <w:bottom w:val="single" w:sz="4" w:space="0" w:color="000000"/>
            </w:tcBorders>
          </w:tcPr>
          <w:p>
            <w:pPr>
              <w:pStyle w:val="TableParagraph"/>
              <w:rPr>
                <w:rFonts w:ascii="Times New Roman"/>
                <w:sz w:val="20"/>
              </w:rPr>
            </w:pPr>
          </w:p>
        </w:tc>
        <w:tc>
          <w:tcPr>
            <w:tcW w:w="887" w:type="dxa"/>
            <w:tcBorders>
              <w:bottom w:val="single" w:sz="4" w:space="0" w:color="000000"/>
            </w:tcBorders>
          </w:tcPr>
          <w:p>
            <w:pPr>
              <w:pStyle w:val="TableParagraph"/>
              <w:ind w:right="107"/>
              <w:jc w:val="right"/>
              <w:rPr>
                <w:rFonts w:ascii="Trebuchet MS"/>
                <w:sz w:val="20"/>
              </w:rPr>
            </w:pPr>
            <w:r>
              <w:rPr>
                <w:rFonts w:ascii="Trebuchet MS"/>
                <w:spacing w:val="-2"/>
                <w:sz w:val="20"/>
              </w:rPr>
              <w:t>(219)</w:t>
            </w:r>
          </w:p>
        </w:tc>
      </w:tr>
      <w:tr>
        <w:trPr>
          <w:trHeight w:val="236" w:hRule="atLeast"/>
        </w:trPr>
        <w:tc>
          <w:tcPr>
            <w:tcW w:w="3516" w:type="dxa"/>
          </w:tcPr>
          <w:p>
            <w:pPr>
              <w:pStyle w:val="TableParagraph"/>
              <w:spacing w:line="217" w:lineRule="exact"/>
              <w:ind w:left="50"/>
              <w:rPr>
                <w:rFonts w:ascii="Trebuchet MS"/>
                <w:b/>
                <w:sz w:val="20"/>
              </w:rPr>
            </w:pPr>
            <w:r>
              <w:rPr>
                <w:rFonts w:ascii="Trebuchet MS"/>
                <w:b/>
                <w:sz w:val="20"/>
              </w:rPr>
              <w:t>TOTAL</w:t>
            </w:r>
            <w:r>
              <w:rPr>
                <w:rFonts w:ascii="Trebuchet MS"/>
                <w:b/>
                <w:spacing w:val="-5"/>
                <w:sz w:val="20"/>
              </w:rPr>
              <w:t> </w:t>
            </w:r>
            <w:r>
              <w:rPr>
                <w:rFonts w:ascii="Trebuchet MS"/>
                <w:b/>
                <w:sz w:val="20"/>
              </w:rPr>
              <w:t>NET</w:t>
            </w:r>
            <w:r>
              <w:rPr>
                <w:rFonts w:ascii="Trebuchet MS"/>
                <w:b/>
                <w:spacing w:val="-5"/>
                <w:sz w:val="20"/>
              </w:rPr>
              <w:t> </w:t>
            </w:r>
            <w:r>
              <w:rPr>
                <w:rFonts w:ascii="Trebuchet MS"/>
                <w:b/>
                <w:spacing w:val="-2"/>
                <w:sz w:val="20"/>
              </w:rPr>
              <w:t>ASSETS</w:t>
            </w:r>
          </w:p>
        </w:tc>
        <w:tc>
          <w:tcPr>
            <w:tcW w:w="857" w:type="dxa"/>
          </w:tcPr>
          <w:p>
            <w:pPr>
              <w:pStyle w:val="TableParagraph"/>
              <w:rPr>
                <w:rFonts w:ascii="Times New Roman"/>
                <w:sz w:val="16"/>
              </w:rPr>
            </w:pPr>
          </w:p>
        </w:tc>
        <w:tc>
          <w:tcPr>
            <w:tcW w:w="893" w:type="dxa"/>
            <w:tcBorders>
              <w:top w:val="single" w:sz="4" w:space="0" w:color="000000"/>
              <w:bottom w:val="double" w:sz="4" w:space="0" w:color="000000"/>
            </w:tcBorders>
          </w:tcPr>
          <w:p>
            <w:pPr>
              <w:pStyle w:val="TableParagraph"/>
              <w:spacing w:line="212" w:lineRule="exact"/>
              <w:ind w:right="8"/>
              <w:jc w:val="right"/>
              <w:rPr>
                <w:rFonts w:ascii="Trebuchet MS"/>
                <w:b/>
                <w:sz w:val="20"/>
              </w:rPr>
            </w:pPr>
            <w:r>
              <w:rPr>
                <w:rFonts w:ascii="Trebuchet MS"/>
                <w:b/>
                <w:spacing w:val="-2"/>
                <w:sz w:val="20"/>
              </w:rPr>
              <w:t>18,755</w:t>
            </w:r>
          </w:p>
        </w:tc>
        <w:tc>
          <w:tcPr>
            <w:tcW w:w="493" w:type="dxa"/>
            <w:tcBorders>
              <w:top w:val="single" w:sz="4" w:space="0" w:color="000000"/>
              <w:bottom w:val="double" w:sz="4" w:space="0" w:color="000000"/>
            </w:tcBorders>
          </w:tcPr>
          <w:p>
            <w:pPr>
              <w:pStyle w:val="TableParagraph"/>
              <w:rPr>
                <w:rFonts w:ascii="Times New Roman"/>
                <w:sz w:val="16"/>
              </w:rPr>
            </w:pPr>
          </w:p>
        </w:tc>
        <w:tc>
          <w:tcPr>
            <w:tcW w:w="1035" w:type="dxa"/>
            <w:tcBorders>
              <w:top w:val="single" w:sz="4" w:space="0" w:color="000000"/>
              <w:bottom w:val="double" w:sz="4" w:space="0" w:color="000000"/>
            </w:tcBorders>
          </w:tcPr>
          <w:p>
            <w:pPr>
              <w:pStyle w:val="TableParagraph"/>
              <w:spacing w:line="212" w:lineRule="exact"/>
              <w:ind w:right="274"/>
              <w:jc w:val="right"/>
              <w:rPr>
                <w:rFonts w:ascii="Trebuchet MS"/>
                <w:b/>
                <w:sz w:val="20"/>
              </w:rPr>
            </w:pPr>
            <w:r>
              <w:rPr>
                <w:rFonts w:ascii="Trebuchet MS"/>
                <w:b/>
                <w:spacing w:val="-2"/>
                <w:sz w:val="20"/>
              </w:rPr>
              <w:t>18,806</w:t>
            </w:r>
          </w:p>
        </w:tc>
        <w:tc>
          <w:tcPr>
            <w:tcW w:w="1035" w:type="dxa"/>
            <w:tcBorders>
              <w:top w:val="single" w:sz="4" w:space="0" w:color="000000"/>
              <w:bottom w:val="double" w:sz="4" w:space="0" w:color="000000"/>
            </w:tcBorders>
          </w:tcPr>
          <w:p>
            <w:pPr>
              <w:pStyle w:val="TableParagraph"/>
              <w:spacing w:line="212" w:lineRule="exact"/>
              <w:ind w:right="18"/>
              <w:jc w:val="right"/>
              <w:rPr>
                <w:rFonts w:ascii="Trebuchet MS"/>
                <w:b/>
                <w:sz w:val="20"/>
              </w:rPr>
            </w:pPr>
            <w:r>
              <w:rPr>
                <w:rFonts w:ascii="Trebuchet MS"/>
                <w:b/>
                <w:spacing w:val="-2"/>
                <w:sz w:val="20"/>
              </w:rPr>
              <w:t>20,175</w:t>
            </w:r>
          </w:p>
        </w:tc>
        <w:tc>
          <w:tcPr>
            <w:tcW w:w="521" w:type="dxa"/>
            <w:tcBorders>
              <w:top w:val="single" w:sz="4" w:space="0" w:color="000000"/>
              <w:bottom w:val="double" w:sz="4" w:space="0" w:color="000000"/>
            </w:tcBorders>
          </w:tcPr>
          <w:p>
            <w:pPr>
              <w:pStyle w:val="TableParagraph"/>
              <w:rPr>
                <w:rFonts w:ascii="Times New Roman"/>
                <w:sz w:val="16"/>
              </w:rPr>
            </w:pPr>
          </w:p>
        </w:tc>
        <w:tc>
          <w:tcPr>
            <w:tcW w:w="887" w:type="dxa"/>
            <w:tcBorders>
              <w:top w:val="single" w:sz="4" w:space="0" w:color="000000"/>
              <w:bottom w:val="double" w:sz="4" w:space="0" w:color="000000"/>
            </w:tcBorders>
          </w:tcPr>
          <w:p>
            <w:pPr>
              <w:pStyle w:val="TableParagraph"/>
              <w:spacing w:line="212" w:lineRule="exact"/>
              <w:ind w:right="108"/>
              <w:jc w:val="right"/>
              <w:rPr>
                <w:rFonts w:ascii="Trebuchet MS"/>
                <w:b/>
                <w:sz w:val="20"/>
              </w:rPr>
            </w:pPr>
            <w:r>
              <w:rPr>
                <w:rFonts w:ascii="Trebuchet MS"/>
                <w:b/>
                <w:spacing w:val="-2"/>
                <w:sz w:val="20"/>
              </w:rPr>
              <w:t>20,221</w:t>
            </w:r>
          </w:p>
        </w:tc>
      </w:tr>
    </w:tbl>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spacing w:before="8"/>
        <w:rPr>
          <w:rFonts w:ascii="Trebuchet MS"/>
          <w:b/>
        </w:rPr>
      </w:pPr>
    </w:p>
    <w:p>
      <w:pPr>
        <w:spacing w:before="0"/>
        <w:ind w:left="998" w:right="0" w:firstLine="0"/>
        <w:jc w:val="left"/>
        <w:rPr>
          <w:rFonts w:ascii="Trebuchet MS"/>
          <w:i/>
          <w:sz w:val="20"/>
        </w:rPr>
      </w:pPr>
      <w:r>
        <w:rPr>
          <w:rFonts w:ascii="Trebuchet MS"/>
          <w:i/>
          <w:sz w:val="20"/>
        </w:rPr>
        <w:t>(Continued</w:t>
      </w:r>
      <w:r>
        <w:rPr>
          <w:rFonts w:ascii="Trebuchet MS"/>
          <w:i/>
          <w:spacing w:val="-7"/>
          <w:sz w:val="20"/>
        </w:rPr>
        <w:t> </w:t>
      </w:r>
      <w:r>
        <w:rPr>
          <w:rFonts w:ascii="Trebuchet MS"/>
          <w:i/>
          <w:sz w:val="20"/>
        </w:rPr>
        <w:t>on</w:t>
      </w:r>
      <w:r>
        <w:rPr>
          <w:rFonts w:ascii="Trebuchet MS"/>
          <w:i/>
          <w:spacing w:val="-7"/>
          <w:sz w:val="20"/>
        </w:rPr>
        <w:t> </w:t>
      </w:r>
      <w:r>
        <w:rPr>
          <w:rFonts w:ascii="Trebuchet MS"/>
          <w:i/>
          <w:sz w:val="20"/>
        </w:rPr>
        <w:t>the</w:t>
      </w:r>
      <w:r>
        <w:rPr>
          <w:rFonts w:ascii="Trebuchet MS"/>
          <w:i/>
          <w:spacing w:val="-2"/>
          <w:sz w:val="20"/>
        </w:rPr>
        <w:t> </w:t>
      </w:r>
      <w:r>
        <w:rPr>
          <w:rFonts w:ascii="Trebuchet MS"/>
          <w:i/>
          <w:sz w:val="20"/>
        </w:rPr>
        <w:t>next</w:t>
      </w:r>
      <w:r>
        <w:rPr>
          <w:rFonts w:ascii="Trebuchet MS"/>
          <w:i/>
          <w:spacing w:val="-6"/>
          <w:sz w:val="20"/>
        </w:rPr>
        <w:t> </w:t>
      </w:r>
      <w:r>
        <w:rPr>
          <w:rFonts w:ascii="Trebuchet MS"/>
          <w:i/>
          <w:spacing w:val="-2"/>
          <w:sz w:val="20"/>
        </w:rPr>
        <w:t>page)</w:t>
      </w:r>
    </w:p>
    <w:p>
      <w:pPr>
        <w:spacing w:after="0"/>
        <w:jc w:val="left"/>
        <w:rPr>
          <w:rFonts w:ascii="Trebuchet MS"/>
          <w:sz w:val="20"/>
        </w:rPr>
        <w:sectPr>
          <w:pgSz w:w="11910" w:h="16840"/>
          <w:pgMar w:header="712" w:footer="779" w:top="1320" w:bottom="960" w:left="420" w:right="260"/>
        </w:sectPr>
      </w:pPr>
    </w:p>
    <w:p>
      <w:pPr>
        <w:pStyle w:val="BodyText"/>
        <w:rPr>
          <w:rFonts w:ascii="Trebuchet MS"/>
          <w:i/>
          <w:sz w:val="13"/>
        </w:rPr>
      </w:pPr>
    </w:p>
    <w:p>
      <w:pPr>
        <w:pStyle w:val="BodyText"/>
        <w:spacing w:before="100"/>
        <w:ind w:left="1034"/>
        <w:rPr>
          <w:rFonts w:ascii="Trebuchet MS"/>
        </w:rPr>
      </w:pPr>
      <w:r>
        <w:rPr>
          <w:rFonts w:ascii="Trebuchet MS"/>
        </w:rPr>
        <w:t>Consolidated</w:t>
      </w:r>
      <w:r>
        <w:rPr>
          <w:rFonts w:ascii="Trebuchet MS"/>
          <w:spacing w:val="-6"/>
        </w:rPr>
        <w:t> </w:t>
      </w:r>
      <w:r>
        <w:rPr>
          <w:rFonts w:ascii="Trebuchet MS"/>
        </w:rPr>
        <w:t>Balance</w:t>
      </w:r>
      <w:r>
        <w:rPr>
          <w:rFonts w:ascii="Trebuchet MS"/>
          <w:spacing w:val="-6"/>
        </w:rPr>
        <w:t> </w:t>
      </w:r>
      <w:r>
        <w:rPr>
          <w:rFonts w:ascii="Trebuchet MS"/>
        </w:rPr>
        <w:t>Sheet</w:t>
      </w:r>
      <w:r>
        <w:rPr>
          <w:rFonts w:ascii="Trebuchet MS"/>
          <w:spacing w:val="-6"/>
        </w:rPr>
        <w:t> </w:t>
      </w:r>
      <w:r>
        <w:rPr>
          <w:rFonts w:ascii="Trebuchet MS"/>
        </w:rPr>
        <w:t>as</w:t>
      </w:r>
      <w:r>
        <w:rPr>
          <w:rFonts w:ascii="Trebuchet MS"/>
          <w:spacing w:val="-4"/>
        </w:rPr>
        <w:t> </w:t>
      </w:r>
      <w:r>
        <w:rPr>
          <w:rFonts w:ascii="Trebuchet MS"/>
        </w:rPr>
        <w:t>at</w:t>
      </w:r>
      <w:r>
        <w:rPr>
          <w:rFonts w:ascii="Trebuchet MS"/>
          <w:spacing w:val="-6"/>
        </w:rPr>
        <w:t> </w:t>
      </w:r>
      <w:r>
        <w:rPr>
          <w:rFonts w:ascii="Trebuchet MS"/>
        </w:rPr>
        <w:t>31</w:t>
      </w:r>
      <w:r>
        <w:rPr>
          <w:rFonts w:ascii="Trebuchet MS"/>
          <w:spacing w:val="-5"/>
        </w:rPr>
        <w:t> </w:t>
      </w:r>
      <w:r>
        <w:rPr>
          <w:rFonts w:ascii="Trebuchet MS"/>
        </w:rPr>
        <w:t>July</w:t>
      </w:r>
      <w:r>
        <w:rPr>
          <w:rFonts w:ascii="Trebuchet MS"/>
          <w:spacing w:val="-5"/>
        </w:rPr>
        <w:t> </w:t>
      </w:r>
      <w:r>
        <w:rPr>
          <w:rFonts w:ascii="Trebuchet MS"/>
          <w:spacing w:val="-2"/>
        </w:rPr>
        <w:t>(continued</w:t>
      </w:r>
    </w:p>
    <w:p>
      <w:pPr>
        <w:pStyle w:val="BodyText"/>
        <w:tabs>
          <w:tab w:pos="10178" w:val="left" w:leader="none"/>
        </w:tabs>
        <w:ind w:left="926"/>
        <w:rPr>
          <w:rFonts w:ascii="Trebuchet MS"/>
        </w:rPr>
      </w:pPr>
      <w:r>
        <w:rPr>
          <w:rFonts w:ascii="Trebuchet MS"/>
          <w:spacing w:val="40"/>
          <w:u w:val="single"/>
        </w:rPr>
        <w:t> </w:t>
      </w:r>
      <w:r>
        <w:rPr>
          <w:rFonts w:ascii="Trebuchet MS"/>
          <w:u w:val="single"/>
        </w:rPr>
        <w:t>Year</w:t>
      </w:r>
      <w:r>
        <w:rPr>
          <w:rFonts w:ascii="Trebuchet MS"/>
          <w:spacing w:val="-3"/>
          <w:u w:val="single"/>
        </w:rPr>
        <w:t> </w:t>
      </w:r>
      <w:r>
        <w:rPr>
          <w:rFonts w:ascii="Trebuchet MS"/>
          <w:u w:val="single"/>
        </w:rPr>
        <w:t>Ended</w:t>
      </w:r>
      <w:r>
        <w:rPr>
          <w:rFonts w:ascii="Trebuchet MS"/>
          <w:spacing w:val="-4"/>
          <w:u w:val="single"/>
        </w:rPr>
        <w:t> </w:t>
      </w:r>
      <w:r>
        <w:rPr>
          <w:rFonts w:ascii="Trebuchet MS"/>
          <w:u w:val="single"/>
        </w:rPr>
        <w:t>31</w:t>
      </w:r>
      <w:r>
        <w:rPr>
          <w:rFonts w:ascii="Trebuchet MS"/>
          <w:spacing w:val="-3"/>
          <w:u w:val="single"/>
        </w:rPr>
        <w:t> </w:t>
      </w:r>
      <w:r>
        <w:rPr>
          <w:rFonts w:ascii="Trebuchet MS"/>
          <w:u w:val="single"/>
        </w:rPr>
        <w:t>July</w:t>
      </w:r>
      <w:r>
        <w:rPr>
          <w:rFonts w:ascii="Trebuchet MS"/>
          <w:spacing w:val="-5"/>
          <w:u w:val="single"/>
        </w:rPr>
        <w:t> </w:t>
      </w:r>
      <w:r>
        <w:rPr>
          <w:rFonts w:ascii="Trebuchet MS"/>
          <w:spacing w:val="-4"/>
          <w:u w:val="single"/>
        </w:rPr>
        <w:t>2021</w:t>
      </w:r>
      <w:r>
        <w:rPr>
          <w:rFonts w:ascii="Trebuchet MS"/>
          <w:u w:val="single"/>
        </w:rPr>
        <w:tab/>
      </w:r>
    </w:p>
    <w:p>
      <w:pPr>
        <w:pStyle w:val="BodyText"/>
        <w:spacing w:before="9" w:after="1"/>
        <w:rPr>
          <w:rFonts w:ascii="Trebuchet MS"/>
        </w:rPr>
      </w:pPr>
    </w:p>
    <w:tbl>
      <w:tblPr>
        <w:tblW w:w="0" w:type="auto"/>
        <w:jc w:val="left"/>
        <w:tblInd w:w="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69"/>
        <w:gridCol w:w="873"/>
        <w:gridCol w:w="1472"/>
        <w:gridCol w:w="1119"/>
        <w:gridCol w:w="1551"/>
        <w:gridCol w:w="895"/>
      </w:tblGrid>
      <w:tr>
        <w:trPr>
          <w:trHeight w:val="697" w:hRule="atLeast"/>
        </w:trPr>
        <w:tc>
          <w:tcPr>
            <w:tcW w:w="3269" w:type="dxa"/>
            <w:vMerge w:val="restart"/>
          </w:tcPr>
          <w:p>
            <w:pPr>
              <w:pStyle w:val="TableParagraph"/>
              <w:rPr>
                <w:rFonts w:ascii="Times New Roman"/>
                <w:sz w:val="18"/>
              </w:rPr>
            </w:pPr>
          </w:p>
        </w:tc>
        <w:tc>
          <w:tcPr>
            <w:tcW w:w="873" w:type="dxa"/>
          </w:tcPr>
          <w:p>
            <w:pPr>
              <w:pStyle w:val="TableParagraph"/>
              <w:spacing w:before="11"/>
              <w:rPr>
                <w:rFonts w:ascii="Trebuchet MS"/>
                <w:sz w:val="19"/>
              </w:rPr>
            </w:pPr>
          </w:p>
          <w:p>
            <w:pPr>
              <w:pStyle w:val="TableParagraph"/>
              <w:ind w:left="152" w:right="185"/>
              <w:jc w:val="center"/>
              <w:rPr>
                <w:rFonts w:ascii="Trebuchet MS"/>
                <w:sz w:val="20"/>
              </w:rPr>
            </w:pPr>
            <w:r>
              <w:rPr>
                <w:rFonts w:ascii="Trebuchet MS"/>
                <w:spacing w:val="-2"/>
                <w:sz w:val="20"/>
              </w:rPr>
              <w:t>Notes</w:t>
            </w:r>
          </w:p>
        </w:tc>
        <w:tc>
          <w:tcPr>
            <w:tcW w:w="1472" w:type="dxa"/>
          </w:tcPr>
          <w:p>
            <w:pPr>
              <w:pStyle w:val="TableParagraph"/>
              <w:spacing w:line="231" w:lineRule="exact"/>
              <w:ind w:left="931"/>
              <w:rPr>
                <w:rFonts w:ascii="Trebuchet MS"/>
                <w:b/>
                <w:sz w:val="20"/>
              </w:rPr>
            </w:pPr>
            <w:r>
              <w:rPr>
                <w:rFonts w:ascii="Trebuchet MS"/>
                <w:b/>
                <w:spacing w:val="-4"/>
                <w:sz w:val="20"/>
              </w:rPr>
              <w:t>2021</w:t>
            </w:r>
          </w:p>
          <w:p>
            <w:pPr>
              <w:pStyle w:val="TableParagraph"/>
              <w:spacing w:before="1"/>
              <w:rPr>
                <w:rFonts w:ascii="Trebuchet MS"/>
                <w:sz w:val="20"/>
              </w:rPr>
            </w:pPr>
          </w:p>
          <w:p>
            <w:pPr>
              <w:pStyle w:val="TableParagraph"/>
              <w:spacing w:line="213" w:lineRule="exact"/>
              <w:ind w:left="403"/>
              <w:rPr>
                <w:rFonts w:ascii="Trebuchet MS"/>
                <w:b/>
                <w:sz w:val="20"/>
              </w:rPr>
            </w:pPr>
            <w:r>
              <w:rPr>
                <w:rFonts w:ascii="Trebuchet MS"/>
                <w:b/>
                <w:spacing w:val="-2"/>
                <w:sz w:val="20"/>
              </w:rPr>
              <w:t>Group</w:t>
            </w:r>
          </w:p>
        </w:tc>
        <w:tc>
          <w:tcPr>
            <w:tcW w:w="1119" w:type="dxa"/>
          </w:tcPr>
          <w:p>
            <w:pPr>
              <w:pStyle w:val="TableParagraph"/>
              <w:rPr>
                <w:rFonts w:ascii="Trebuchet MS"/>
                <w:sz w:val="22"/>
              </w:rPr>
            </w:pPr>
          </w:p>
          <w:p>
            <w:pPr>
              <w:pStyle w:val="TableParagraph"/>
              <w:rPr>
                <w:rFonts w:ascii="Trebuchet MS"/>
                <w:sz w:val="18"/>
              </w:rPr>
            </w:pPr>
          </w:p>
          <w:p>
            <w:pPr>
              <w:pStyle w:val="TableParagraph"/>
              <w:spacing w:line="213" w:lineRule="exact"/>
              <w:ind w:right="360"/>
              <w:jc w:val="right"/>
              <w:rPr>
                <w:rFonts w:ascii="Trebuchet MS"/>
                <w:b/>
                <w:sz w:val="20"/>
              </w:rPr>
            </w:pPr>
            <w:r>
              <w:rPr>
                <w:rFonts w:ascii="Trebuchet MS"/>
                <w:b/>
                <w:spacing w:val="-2"/>
                <w:sz w:val="20"/>
              </w:rPr>
              <w:t>Central</w:t>
            </w:r>
          </w:p>
        </w:tc>
        <w:tc>
          <w:tcPr>
            <w:tcW w:w="1551" w:type="dxa"/>
          </w:tcPr>
          <w:p>
            <w:pPr>
              <w:pStyle w:val="TableParagraph"/>
              <w:spacing w:line="231" w:lineRule="exact"/>
              <w:ind w:left="977"/>
              <w:rPr>
                <w:rFonts w:ascii="Trebuchet MS"/>
                <w:b/>
                <w:sz w:val="20"/>
              </w:rPr>
            </w:pPr>
            <w:r>
              <w:rPr>
                <w:rFonts w:ascii="Trebuchet MS"/>
                <w:b/>
                <w:spacing w:val="-4"/>
                <w:sz w:val="20"/>
              </w:rPr>
              <w:t>2020</w:t>
            </w:r>
          </w:p>
          <w:p>
            <w:pPr>
              <w:pStyle w:val="TableParagraph"/>
              <w:spacing w:before="1"/>
              <w:rPr>
                <w:rFonts w:ascii="Trebuchet MS"/>
                <w:sz w:val="20"/>
              </w:rPr>
            </w:pPr>
          </w:p>
          <w:p>
            <w:pPr>
              <w:pStyle w:val="TableParagraph"/>
              <w:spacing w:line="213" w:lineRule="exact"/>
              <w:ind w:left="454"/>
              <w:rPr>
                <w:rFonts w:ascii="Trebuchet MS"/>
                <w:b/>
                <w:sz w:val="20"/>
              </w:rPr>
            </w:pPr>
            <w:r>
              <w:rPr>
                <w:rFonts w:ascii="Trebuchet MS"/>
                <w:b/>
                <w:spacing w:val="-2"/>
                <w:sz w:val="20"/>
              </w:rPr>
              <w:t>Group</w:t>
            </w:r>
          </w:p>
        </w:tc>
        <w:tc>
          <w:tcPr>
            <w:tcW w:w="895" w:type="dxa"/>
          </w:tcPr>
          <w:p>
            <w:pPr>
              <w:pStyle w:val="TableParagraph"/>
              <w:rPr>
                <w:rFonts w:ascii="Trebuchet MS"/>
                <w:sz w:val="22"/>
              </w:rPr>
            </w:pPr>
          </w:p>
          <w:p>
            <w:pPr>
              <w:pStyle w:val="TableParagraph"/>
              <w:rPr>
                <w:rFonts w:ascii="Trebuchet MS"/>
                <w:sz w:val="18"/>
              </w:rPr>
            </w:pPr>
          </w:p>
          <w:p>
            <w:pPr>
              <w:pStyle w:val="TableParagraph"/>
              <w:spacing w:line="213" w:lineRule="exact"/>
              <w:ind w:right="106"/>
              <w:jc w:val="right"/>
              <w:rPr>
                <w:rFonts w:ascii="Trebuchet MS"/>
                <w:b/>
                <w:sz w:val="20"/>
              </w:rPr>
            </w:pPr>
            <w:r>
              <w:rPr>
                <w:rFonts w:ascii="Trebuchet MS"/>
                <w:b/>
                <w:spacing w:val="-2"/>
                <w:sz w:val="20"/>
              </w:rPr>
              <w:t>Central</w:t>
            </w:r>
          </w:p>
        </w:tc>
      </w:tr>
      <w:tr>
        <w:trPr>
          <w:trHeight w:val="242" w:hRule="atLeast"/>
        </w:trPr>
        <w:tc>
          <w:tcPr>
            <w:tcW w:w="3269" w:type="dxa"/>
            <w:vMerge/>
            <w:tcBorders>
              <w:top w:val="nil"/>
            </w:tcBorders>
          </w:tcPr>
          <w:p>
            <w:pPr>
              <w:rPr>
                <w:sz w:val="2"/>
                <w:szCs w:val="2"/>
              </w:rPr>
            </w:pPr>
          </w:p>
        </w:tc>
        <w:tc>
          <w:tcPr>
            <w:tcW w:w="873" w:type="dxa"/>
          </w:tcPr>
          <w:p>
            <w:pPr>
              <w:pStyle w:val="TableParagraph"/>
              <w:rPr>
                <w:rFonts w:ascii="Times New Roman"/>
                <w:sz w:val="16"/>
              </w:rPr>
            </w:pPr>
          </w:p>
        </w:tc>
        <w:tc>
          <w:tcPr>
            <w:tcW w:w="1472" w:type="dxa"/>
            <w:tcBorders>
              <w:bottom w:val="single" w:sz="4" w:space="0" w:color="000000"/>
            </w:tcBorders>
          </w:tcPr>
          <w:p>
            <w:pPr>
              <w:pStyle w:val="TableParagraph"/>
              <w:spacing w:line="223" w:lineRule="exact"/>
              <w:ind w:right="498"/>
              <w:jc w:val="right"/>
              <w:rPr>
                <w:rFonts w:ascii="Trebuchet MS" w:hAnsi="Trebuchet MS"/>
                <w:b/>
                <w:sz w:val="20"/>
              </w:rPr>
            </w:pPr>
            <w:r>
              <w:rPr>
                <w:rFonts w:ascii="Trebuchet MS" w:hAnsi="Trebuchet MS"/>
                <w:b/>
                <w:spacing w:val="-4"/>
                <w:sz w:val="20"/>
              </w:rPr>
              <w:t>£000</w:t>
            </w:r>
          </w:p>
        </w:tc>
        <w:tc>
          <w:tcPr>
            <w:tcW w:w="1119" w:type="dxa"/>
            <w:tcBorders>
              <w:bottom w:val="single" w:sz="4" w:space="0" w:color="000000"/>
            </w:tcBorders>
          </w:tcPr>
          <w:p>
            <w:pPr>
              <w:pStyle w:val="TableParagraph"/>
              <w:spacing w:line="223" w:lineRule="exact"/>
              <w:ind w:right="359"/>
              <w:jc w:val="right"/>
              <w:rPr>
                <w:rFonts w:ascii="Trebuchet MS" w:hAnsi="Trebuchet MS"/>
                <w:b/>
                <w:sz w:val="20"/>
              </w:rPr>
            </w:pPr>
            <w:r>
              <w:rPr>
                <w:rFonts w:ascii="Trebuchet MS" w:hAnsi="Trebuchet MS"/>
                <w:b/>
                <w:spacing w:val="-4"/>
                <w:sz w:val="20"/>
              </w:rPr>
              <w:t>£000</w:t>
            </w:r>
          </w:p>
        </w:tc>
        <w:tc>
          <w:tcPr>
            <w:tcW w:w="1551" w:type="dxa"/>
            <w:tcBorders>
              <w:bottom w:val="single" w:sz="4" w:space="0" w:color="000000"/>
            </w:tcBorders>
          </w:tcPr>
          <w:p>
            <w:pPr>
              <w:pStyle w:val="TableParagraph"/>
              <w:spacing w:line="223" w:lineRule="exact"/>
              <w:ind w:right="525"/>
              <w:jc w:val="right"/>
              <w:rPr>
                <w:rFonts w:ascii="Trebuchet MS" w:hAnsi="Trebuchet MS"/>
                <w:b/>
                <w:sz w:val="20"/>
              </w:rPr>
            </w:pPr>
            <w:r>
              <w:rPr>
                <w:rFonts w:ascii="Trebuchet MS" w:hAnsi="Trebuchet MS"/>
                <w:b/>
                <w:spacing w:val="-4"/>
                <w:sz w:val="20"/>
              </w:rPr>
              <w:t>£000</w:t>
            </w:r>
          </w:p>
        </w:tc>
        <w:tc>
          <w:tcPr>
            <w:tcW w:w="895" w:type="dxa"/>
            <w:tcBorders>
              <w:bottom w:val="single" w:sz="4" w:space="0" w:color="000000"/>
            </w:tcBorders>
          </w:tcPr>
          <w:p>
            <w:pPr>
              <w:pStyle w:val="TableParagraph"/>
              <w:spacing w:line="223" w:lineRule="exact"/>
              <w:ind w:right="105"/>
              <w:jc w:val="right"/>
              <w:rPr>
                <w:rFonts w:ascii="Trebuchet MS" w:hAnsi="Trebuchet MS"/>
                <w:b/>
                <w:sz w:val="20"/>
              </w:rPr>
            </w:pPr>
            <w:r>
              <w:rPr>
                <w:rFonts w:ascii="Trebuchet MS" w:hAnsi="Trebuchet MS"/>
                <w:b/>
                <w:spacing w:val="-4"/>
                <w:sz w:val="20"/>
              </w:rPr>
              <w:t>£000</w:t>
            </w:r>
          </w:p>
        </w:tc>
      </w:tr>
      <w:tr>
        <w:trPr>
          <w:trHeight w:val="920" w:hRule="atLeast"/>
        </w:trPr>
        <w:tc>
          <w:tcPr>
            <w:tcW w:w="3269" w:type="dxa"/>
          </w:tcPr>
          <w:p>
            <w:pPr>
              <w:pStyle w:val="TableParagraph"/>
              <w:spacing w:before="11"/>
              <w:rPr>
                <w:rFonts w:ascii="Trebuchet MS"/>
                <w:sz w:val="18"/>
              </w:rPr>
            </w:pPr>
          </w:p>
          <w:p>
            <w:pPr>
              <w:pStyle w:val="TableParagraph"/>
              <w:ind w:left="50"/>
              <w:rPr>
                <w:rFonts w:ascii="Trebuchet MS"/>
                <w:b/>
                <w:sz w:val="20"/>
              </w:rPr>
            </w:pPr>
            <w:r>
              <w:rPr>
                <w:rFonts w:ascii="Trebuchet MS"/>
                <w:b/>
                <w:sz w:val="20"/>
              </w:rPr>
              <w:t>Restricted</w:t>
            </w:r>
            <w:r>
              <w:rPr>
                <w:rFonts w:ascii="Trebuchet MS"/>
                <w:b/>
                <w:spacing w:val="-13"/>
                <w:sz w:val="20"/>
              </w:rPr>
              <w:t> </w:t>
            </w:r>
            <w:r>
              <w:rPr>
                <w:rFonts w:ascii="Trebuchet MS"/>
                <w:b/>
                <w:spacing w:val="-2"/>
                <w:sz w:val="20"/>
              </w:rPr>
              <w:t>reserves</w:t>
            </w:r>
          </w:p>
          <w:p>
            <w:pPr>
              <w:pStyle w:val="TableParagraph"/>
              <w:ind w:left="50"/>
              <w:rPr>
                <w:rFonts w:ascii="Trebuchet MS"/>
                <w:b/>
                <w:sz w:val="20"/>
              </w:rPr>
            </w:pPr>
            <w:r>
              <w:rPr>
                <w:rFonts w:ascii="Trebuchet MS"/>
                <w:b/>
                <w:sz w:val="20"/>
              </w:rPr>
              <w:t>Income</w:t>
            </w:r>
            <w:r>
              <w:rPr>
                <w:rFonts w:ascii="Trebuchet MS"/>
                <w:b/>
                <w:spacing w:val="-8"/>
                <w:sz w:val="20"/>
              </w:rPr>
              <w:t> </w:t>
            </w:r>
            <w:r>
              <w:rPr>
                <w:rFonts w:ascii="Trebuchet MS"/>
                <w:b/>
                <w:sz w:val="20"/>
              </w:rPr>
              <w:t>and</w:t>
            </w:r>
            <w:r>
              <w:rPr>
                <w:rFonts w:ascii="Trebuchet MS"/>
                <w:b/>
                <w:spacing w:val="-9"/>
                <w:sz w:val="20"/>
              </w:rPr>
              <w:t> </w:t>
            </w:r>
            <w:r>
              <w:rPr>
                <w:rFonts w:ascii="Trebuchet MS"/>
                <w:b/>
                <w:sz w:val="20"/>
              </w:rPr>
              <w:t>expenditure</w:t>
            </w:r>
            <w:r>
              <w:rPr>
                <w:rFonts w:ascii="Trebuchet MS"/>
                <w:b/>
                <w:spacing w:val="-7"/>
                <w:sz w:val="20"/>
              </w:rPr>
              <w:t> </w:t>
            </w:r>
            <w:r>
              <w:rPr>
                <w:rFonts w:ascii="Trebuchet MS"/>
                <w:b/>
                <w:spacing w:val="-2"/>
                <w:sz w:val="20"/>
              </w:rPr>
              <w:t>reserve</w:t>
            </w:r>
          </w:p>
          <w:p>
            <w:pPr>
              <w:pStyle w:val="TableParagraph"/>
              <w:spacing w:line="213" w:lineRule="exact" w:before="3"/>
              <w:ind w:left="50"/>
              <w:rPr>
                <w:rFonts w:ascii="Trebuchet MS"/>
                <w:sz w:val="20"/>
              </w:rPr>
            </w:pPr>
            <w:r>
              <w:rPr>
                <w:rFonts w:ascii="Trebuchet MS"/>
                <w:sz w:val="20"/>
              </w:rPr>
              <w:t>Endowment</w:t>
            </w:r>
            <w:r>
              <w:rPr>
                <w:rFonts w:ascii="Trebuchet MS"/>
                <w:spacing w:val="-13"/>
                <w:sz w:val="20"/>
              </w:rPr>
              <w:t> </w:t>
            </w:r>
            <w:r>
              <w:rPr>
                <w:rFonts w:ascii="Trebuchet MS"/>
                <w:spacing w:val="-2"/>
                <w:sz w:val="20"/>
              </w:rPr>
              <w:t>reserve</w:t>
            </w:r>
          </w:p>
        </w:tc>
        <w:tc>
          <w:tcPr>
            <w:tcW w:w="873" w:type="dxa"/>
          </w:tcPr>
          <w:p>
            <w:pPr>
              <w:pStyle w:val="TableParagraph"/>
              <w:rPr>
                <w:rFonts w:ascii="Trebuchet MS"/>
                <w:sz w:val="22"/>
              </w:rPr>
            </w:pPr>
          </w:p>
          <w:p>
            <w:pPr>
              <w:pStyle w:val="TableParagraph"/>
              <w:rPr>
                <w:rFonts w:ascii="Trebuchet MS"/>
                <w:sz w:val="22"/>
              </w:rPr>
            </w:pPr>
          </w:p>
          <w:p>
            <w:pPr>
              <w:pStyle w:val="TableParagraph"/>
              <w:spacing w:line="215" w:lineRule="exact" w:before="174"/>
              <w:ind w:left="152" w:right="179"/>
              <w:jc w:val="center"/>
              <w:rPr>
                <w:rFonts w:ascii="Trebuchet MS"/>
                <w:sz w:val="20"/>
              </w:rPr>
            </w:pPr>
            <w:r>
              <w:rPr>
                <w:rFonts w:ascii="Trebuchet MS"/>
                <w:spacing w:val="-5"/>
                <w:sz w:val="20"/>
              </w:rPr>
              <w:t>17</w:t>
            </w:r>
          </w:p>
        </w:tc>
        <w:tc>
          <w:tcPr>
            <w:tcW w:w="1472" w:type="dxa"/>
            <w:tcBorders>
              <w:top w:val="single" w:sz="4" w:space="0" w:color="000000"/>
            </w:tcBorders>
          </w:tcPr>
          <w:p>
            <w:pPr>
              <w:pStyle w:val="TableParagraph"/>
              <w:rPr>
                <w:rFonts w:ascii="Trebuchet MS"/>
                <w:sz w:val="22"/>
              </w:rPr>
            </w:pPr>
          </w:p>
          <w:p>
            <w:pPr>
              <w:pStyle w:val="TableParagraph"/>
              <w:rPr>
                <w:rFonts w:ascii="Trebuchet MS"/>
                <w:sz w:val="22"/>
              </w:rPr>
            </w:pPr>
          </w:p>
          <w:p>
            <w:pPr>
              <w:pStyle w:val="TableParagraph"/>
              <w:spacing w:line="213" w:lineRule="exact" w:before="177"/>
              <w:ind w:right="498"/>
              <w:jc w:val="right"/>
              <w:rPr>
                <w:rFonts w:ascii="Trebuchet MS"/>
                <w:sz w:val="20"/>
              </w:rPr>
            </w:pPr>
            <w:r>
              <w:rPr>
                <w:rFonts w:ascii="Trebuchet MS"/>
                <w:spacing w:val="-5"/>
                <w:sz w:val="20"/>
              </w:rPr>
              <w:t>433</w:t>
            </w:r>
          </w:p>
        </w:tc>
        <w:tc>
          <w:tcPr>
            <w:tcW w:w="1119" w:type="dxa"/>
            <w:tcBorders>
              <w:top w:val="single" w:sz="4" w:space="0" w:color="000000"/>
            </w:tcBorders>
          </w:tcPr>
          <w:p>
            <w:pPr>
              <w:pStyle w:val="TableParagraph"/>
              <w:rPr>
                <w:rFonts w:ascii="Trebuchet MS"/>
                <w:sz w:val="22"/>
              </w:rPr>
            </w:pPr>
          </w:p>
          <w:p>
            <w:pPr>
              <w:pStyle w:val="TableParagraph"/>
              <w:rPr>
                <w:rFonts w:ascii="Trebuchet MS"/>
                <w:sz w:val="22"/>
              </w:rPr>
            </w:pPr>
          </w:p>
          <w:p>
            <w:pPr>
              <w:pStyle w:val="TableParagraph"/>
              <w:spacing w:line="213" w:lineRule="exact" w:before="177"/>
              <w:ind w:right="359"/>
              <w:jc w:val="right"/>
              <w:rPr>
                <w:rFonts w:ascii="Trebuchet MS"/>
                <w:sz w:val="20"/>
              </w:rPr>
            </w:pPr>
            <w:r>
              <w:rPr>
                <w:rFonts w:ascii="Trebuchet MS"/>
                <w:spacing w:val="-5"/>
                <w:sz w:val="20"/>
              </w:rPr>
              <w:t>433</w:t>
            </w:r>
          </w:p>
        </w:tc>
        <w:tc>
          <w:tcPr>
            <w:tcW w:w="1551" w:type="dxa"/>
            <w:tcBorders>
              <w:top w:val="single" w:sz="4" w:space="0" w:color="000000"/>
            </w:tcBorders>
          </w:tcPr>
          <w:p>
            <w:pPr>
              <w:pStyle w:val="TableParagraph"/>
              <w:rPr>
                <w:rFonts w:ascii="Trebuchet MS"/>
                <w:sz w:val="22"/>
              </w:rPr>
            </w:pPr>
          </w:p>
          <w:p>
            <w:pPr>
              <w:pStyle w:val="TableParagraph"/>
              <w:rPr>
                <w:rFonts w:ascii="Trebuchet MS"/>
                <w:sz w:val="22"/>
              </w:rPr>
            </w:pPr>
          </w:p>
          <w:p>
            <w:pPr>
              <w:pStyle w:val="TableParagraph"/>
              <w:spacing w:line="213" w:lineRule="exact" w:before="177"/>
              <w:ind w:right="525"/>
              <w:jc w:val="right"/>
              <w:rPr>
                <w:rFonts w:ascii="Trebuchet MS"/>
                <w:sz w:val="20"/>
              </w:rPr>
            </w:pPr>
            <w:r>
              <w:rPr>
                <w:rFonts w:ascii="Trebuchet MS"/>
                <w:spacing w:val="-5"/>
                <w:sz w:val="20"/>
              </w:rPr>
              <w:t>386</w:t>
            </w:r>
          </w:p>
        </w:tc>
        <w:tc>
          <w:tcPr>
            <w:tcW w:w="895" w:type="dxa"/>
            <w:tcBorders>
              <w:top w:val="single" w:sz="4" w:space="0" w:color="000000"/>
            </w:tcBorders>
          </w:tcPr>
          <w:p>
            <w:pPr>
              <w:pStyle w:val="TableParagraph"/>
              <w:rPr>
                <w:rFonts w:ascii="Trebuchet MS"/>
                <w:sz w:val="22"/>
              </w:rPr>
            </w:pPr>
          </w:p>
          <w:p>
            <w:pPr>
              <w:pStyle w:val="TableParagraph"/>
              <w:rPr>
                <w:rFonts w:ascii="Trebuchet MS"/>
                <w:sz w:val="22"/>
              </w:rPr>
            </w:pPr>
          </w:p>
          <w:p>
            <w:pPr>
              <w:pStyle w:val="TableParagraph"/>
              <w:spacing w:line="213" w:lineRule="exact" w:before="177"/>
              <w:ind w:right="105"/>
              <w:jc w:val="right"/>
              <w:rPr>
                <w:rFonts w:ascii="Trebuchet MS"/>
                <w:sz w:val="20"/>
              </w:rPr>
            </w:pPr>
            <w:r>
              <w:rPr>
                <w:rFonts w:ascii="Trebuchet MS"/>
                <w:spacing w:val="-5"/>
                <w:sz w:val="20"/>
              </w:rPr>
              <w:t>386</w:t>
            </w:r>
          </w:p>
        </w:tc>
      </w:tr>
      <w:tr>
        <w:trPr>
          <w:trHeight w:val="350" w:hRule="atLeast"/>
        </w:trPr>
        <w:tc>
          <w:tcPr>
            <w:tcW w:w="3269" w:type="dxa"/>
          </w:tcPr>
          <w:p>
            <w:pPr>
              <w:pStyle w:val="TableParagraph"/>
              <w:spacing w:before="2"/>
              <w:ind w:left="50"/>
              <w:rPr>
                <w:rFonts w:ascii="Trebuchet MS"/>
                <w:sz w:val="20"/>
              </w:rPr>
            </w:pPr>
            <w:r>
              <w:rPr>
                <w:rFonts w:ascii="Trebuchet MS"/>
                <w:sz w:val="20"/>
              </w:rPr>
              <w:t>Income</w:t>
            </w:r>
            <w:r>
              <w:rPr>
                <w:rFonts w:ascii="Trebuchet MS"/>
                <w:spacing w:val="-10"/>
                <w:sz w:val="20"/>
              </w:rPr>
              <w:t> </w:t>
            </w:r>
            <w:r>
              <w:rPr>
                <w:rFonts w:ascii="Trebuchet MS"/>
                <w:sz w:val="20"/>
              </w:rPr>
              <w:t>and</w:t>
            </w:r>
            <w:r>
              <w:rPr>
                <w:rFonts w:ascii="Trebuchet MS"/>
                <w:spacing w:val="-6"/>
                <w:sz w:val="20"/>
              </w:rPr>
              <w:t> </w:t>
            </w:r>
            <w:r>
              <w:rPr>
                <w:rFonts w:ascii="Trebuchet MS"/>
                <w:sz w:val="20"/>
              </w:rPr>
              <w:t>expenditure</w:t>
            </w:r>
            <w:r>
              <w:rPr>
                <w:rFonts w:ascii="Trebuchet MS"/>
                <w:spacing w:val="-9"/>
                <w:sz w:val="20"/>
              </w:rPr>
              <w:t> </w:t>
            </w:r>
            <w:r>
              <w:rPr>
                <w:rFonts w:ascii="Trebuchet MS"/>
                <w:spacing w:val="-2"/>
                <w:sz w:val="20"/>
              </w:rPr>
              <w:t>reserve</w:t>
            </w:r>
          </w:p>
        </w:tc>
        <w:tc>
          <w:tcPr>
            <w:tcW w:w="873" w:type="dxa"/>
          </w:tcPr>
          <w:p>
            <w:pPr>
              <w:pStyle w:val="TableParagraph"/>
              <w:ind w:left="152" w:right="179"/>
              <w:jc w:val="center"/>
              <w:rPr>
                <w:rFonts w:ascii="Trebuchet MS"/>
                <w:sz w:val="20"/>
              </w:rPr>
            </w:pPr>
            <w:r>
              <w:rPr>
                <w:rFonts w:ascii="Trebuchet MS"/>
                <w:spacing w:val="-5"/>
                <w:sz w:val="20"/>
              </w:rPr>
              <w:t>18</w:t>
            </w:r>
          </w:p>
        </w:tc>
        <w:tc>
          <w:tcPr>
            <w:tcW w:w="1472" w:type="dxa"/>
          </w:tcPr>
          <w:p>
            <w:pPr>
              <w:pStyle w:val="TableParagraph"/>
              <w:spacing w:before="2"/>
              <w:ind w:right="498"/>
              <w:jc w:val="right"/>
              <w:rPr>
                <w:rFonts w:ascii="Trebuchet MS"/>
                <w:sz w:val="20"/>
              </w:rPr>
            </w:pPr>
            <w:r>
              <w:rPr>
                <w:rFonts w:ascii="Trebuchet MS"/>
                <w:spacing w:val="-2"/>
                <w:sz w:val="20"/>
              </w:rPr>
              <w:t>2,207</w:t>
            </w:r>
          </w:p>
        </w:tc>
        <w:tc>
          <w:tcPr>
            <w:tcW w:w="1119" w:type="dxa"/>
          </w:tcPr>
          <w:p>
            <w:pPr>
              <w:pStyle w:val="TableParagraph"/>
              <w:spacing w:before="2"/>
              <w:ind w:right="359"/>
              <w:jc w:val="right"/>
              <w:rPr>
                <w:rFonts w:ascii="Trebuchet MS"/>
                <w:sz w:val="20"/>
              </w:rPr>
            </w:pPr>
            <w:r>
              <w:rPr>
                <w:rFonts w:ascii="Trebuchet MS"/>
                <w:spacing w:val="-2"/>
                <w:sz w:val="20"/>
              </w:rPr>
              <w:t>2,207</w:t>
            </w:r>
          </w:p>
        </w:tc>
        <w:tc>
          <w:tcPr>
            <w:tcW w:w="1551" w:type="dxa"/>
          </w:tcPr>
          <w:p>
            <w:pPr>
              <w:pStyle w:val="TableParagraph"/>
              <w:spacing w:before="2"/>
              <w:ind w:right="525"/>
              <w:jc w:val="right"/>
              <w:rPr>
                <w:rFonts w:ascii="Trebuchet MS"/>
                <w:sz w:val="20"/>
              </w:rPr>
            </w:pPr>
            <w:r>
              <w:rPr>
                <w:rFonts w:ascii="Trebuchet MS"/>
                <w:spacing w:val="-2"/>
                <w:sz w:val="20"/>
              </w:rPr>
              <w:t>2,056</w:t>
            </w:r>
          </w:p>
        </w:tc>
        <w:tc>
          <w:tcPr>
            <w:tcW w:w="895" w:type="dxa"/>
          </w:tcPr>
          <w:p>
            <w:pPr>
              <w:pStyle w:val="TableParagraph"/>
              <w:spacing w:before="2"/>
              <w:ind w:right="105"/>
              <w:jc w:val="right"/>
              <w:rPr>
                <w:rFonts w:ascii="Trebuchet MS"/>
                <w:sz w:val="20"/>
              </w:rPr>
            </w:pPr>
            <w:r>
              <w:rPr>
                <w:rFonts w:ascii="Trebuchet MS"/>
                <w:spacing w:val="-2"/>
                <w:sz w:val="20"/>
              </w:rPr>
              <w:t>2,056</w:t>
            </w:r>
          </w:p>
        </w:tc>
      </w:tr>
      <w:tr>
        <w:trPr>
          <w:trHeight w:val="813" w:hRule="atLeast"/>
        </w:trPr>
        <w:tc>
          <w:tcPr>
            <w:tcW w:w="3269" w:type="dxa"/>
          </w:tcPr>
          <w:p>
            <w:pPr>
              <w:pStyle w:val="TableParagraph"/>
              <w:spacing w:before="115"/>
              <w:ind w:left="50"/>
              <w:rPr>
                <w:rFonts w:ascii="Trebuchet MS"/>
                <w:b/>
                <w:sz w:val="20"/>
              </w:rPr>
            </w:pPr>
            <w:r>
              <w:rPr>
                <w:rFonts w:ascii="Trebuchet MS"/>
                <w:b/>
                <w:sz w:val="20"/>
              </w:rPr>
              <w:t>Unrestricted</w:t>
            </w:r>
            <w:r>
              <w:rPr>
                <w:rFonts w:ascii="Trebuchet MS"/>
                <w:b/>
                <w:spacing w:val="-15"/>
                <w:sz w:val="20"/>
              </w:rPr>
              <w:t> </w:t>
            </w:r>
            <w:r>
              <w:rPr>
                <w:rFonts w:ascii="Trebuchet MS"/>
                <w:b/>
                <w:spacing w:val="-2"/>
                <w:sz w:val="20"/>
              </w:rPr>
              <w:t>reserves</w:t>
            </w:r>
          </w:p>
          <w:p>
            <w:pPr>
              <w:pStyle w:val="TableParagraph"/>
              <w:ind w:left="50"/>
              <w:rPr>
                <w:rFonts w:ascii="Trebuchet MS"/>
                <w:b/>
                <w:sz w:val="20"/>
              </w:rPr>
            </w:pPr>
            <w:r>
              <w:rPr>
                <w:rFonts w:ascii="Trebuchet MS"/>
                <w:b/>
                <w:sz w:val="20"/>
              </w:rPr>
              <w:t>Income</w:t>
            </w:r>
            <w:r>
              <w:rPr>
                <w:rFonts w:ascii="Trebuchet MS"/>
                <w:b/>
                <w:spacing w:val="-8"/>
                <w:sz w:val="20"/>
              </w:rPr>
              <w:t> </w:t>
            </w:r>
            <w:r>
              <w:rPr>
                <w:rFonts w:ascii="Trebuchet MS"/>
                <w:b/>
                <w:sz w:val="20"/>
              </w:rPr>
              <w:t>and</w:t>
            </w:r>
            <w:r>
              <w:rPr>
                <w:rFonts w:ascii="Trebuchet MS"/>
                <w:b/>
                <w:spacing w:val="-9"/>
                <w:sz w:val="20"/>
              </w:rPr>
              <w:t> </w:t>
            </w:r>
            <w:r>
              <w:rPr>
                <w:rFonts w:ascii="Trebuchet MS"/>
                <w:b/>
                <w:sz w:val="20"/>
              </w:rPr>
              <w:t>expenditure</w:t>
            </w:r>
            <w:r>
              <w:rPr>
                <w:rFonts w:ascii="Trebuchet MS"/>
                <w:b/>
                <w:spacing w:val="-7"/>
                <w:sz w:val="20"/>
              </w:rPr>
              <w:t> </w:t>
            </w:r>
            <w:r>
              <w:rPr>
                <w:rFonts w:ascii="Trebuchet MS"/>
                <w:b/>
                <w:spacing w:val="-2"/>
                <w:sz w:val="20"/>
              </w:rPr>
              <w:t>reserve</w:t>
            </w:r>
          </w:p>
          <w:p>
            <w:pPr>
              <w:pStyle w:val="TableParagraph"/>
              <w:spacing w:line="213" w:lineRule="exact" w:before="1"/>
              <w:ind w:left="50"/>
              <w:rPr>
                <w:rFonts w:ascii="Trebuchet MS"/>
                <w:sz w:val="20"/>
              </w:rPr>
            </w:pPr>
            <w:r>
              <w:rPr>
                <w:rFonts w:ascii="Trebuchet MS"/>
                <w:spacing w:val="-2"/>
                <w:sz w:val="20"/>
              </w:rPr>
              <w:t>Unrestricted</w:t>
            </w:r>
          </w:p>
        </w:tc>
        <w:tc>
          <w:tcPr>
            <w:tcW w:w="873" w:type="dxa"/>
          </w:tcPr>
          <w:p>
            <w:pPr>
              <w:pStyle w:val="TableParagraph"/>
              <w:rPr>
                <w:rFonts w:ascii="Times New Roman"/>
                <w:sz w:val="18"/>
              </w:rPr>
            </w:pPr>
          </w:p>
        </w:tc>
        <w:tc>
          <w:tcPr>
            <w:tcW w:w="1472" w:type="dxa"/>
          </w:tcPr>
          <w:p>
            <w:pPr>
              <w:pStyle w:val="TableParagraph"/>
              <w:rPr>
                <w:rFonts w:ascii="Trebuchet MS"/>
                <w:sz w:val="22"/>
              </w:rPr>
            </w:pPr>
          </w:p>
          <w:p>
            <w:pPr>
              <w:pStyle w:val="TableParagraph"/>
              <w:rPr>
                <w:rFonts w:ascii="Trebuchet MS"/>
                <w:sz w:val="28"/>
              </w:rPr>
            </w:pPr>
          </w:p>
          <w:p>
            <w:pPr>
              <w:pStyle w:val="TableParagraph"/>
              <w:spacing w:line="213" w:lineRule="exact"/>
              <w:ind w:right="498"/>
              <w:jc w:val="right"/>
              <w:rPr>
                <w:rFonts w:ascii="Trebuchet MS"/>
                <w:sz w:val="20"/>
              </w:rPr>
            </w:pPr>
            <w:r>
              <w:rPr>
                <w:rFonts w:ascii="Trebuchet MS"/>
                <w:spacing w:val="-2"/>
                <w:sz w:val="20"/>
              </w:rPr>
              <w:t>14,845</w:t>
            </w:r>
          </w:p>
        </w:tc>
        <w:tc>
          <w:tcPr>
            <w:tcW w:w="1119" w:type="dxa"/>
          </w:tcPr>
          <w:p>
            <w:pPr>
              <w:pStyle w:val="TableParagraph"/>
              <w:rPr>
                <w:rFonts w:ascii="Trebuchet MS"/>
                <w:sz w:val="22"/>
              </w:rPr>
            </w:pPr>
          </w:p>
          <w:p>
            <w:pPr>
              <w:pStyle w:val="TableParagraph"/>
              <w:rPr>
                <w:rFonts w:ascii="Trebuchet MS"/>
                <w:sz w:val="28"/>
              </w:rPr>
            </w:pPr>
          </w:p>
          <w:p>
            <w:pPr>
              <w:pStyle w:val="TableParagraph"/>
              <w:spacing w:line="213" w:lineRule="exact"/>
              <w:ind w:right="360"/>
              <w:jc w:val="right"/>
              <w:rPr>
                <w:rFonts w:ascii="Trebuchet MS"/>
                <w:sz w:val="20"/>
              </w:rPr>
            </w:pPr>
            <w:r>
              <w:rPr>
                <w:rFonts w:ascii="Trebuchet MS"/>
                <w:spacing w:val="-2"/>
                <w:sz w:val="20"/>
              </w:rPr>
              <w:t>14,896</w:t>
            </w:r>
          </w:p>
        </w:tc>
        <w:tc>
          <w:tcPr>
            <w:tcW w:w="1551" w:type="dxa"/>
          </w:tcPr>
          <w:p>
            <w:pPr>
              <w:pStyle w:val="TableParagraph"/>
              <w:rPr>
                <w:rFonts w:ascii="Trebuchet MS"/>
                <w:sz w:val="22"/>
              </w:rPr>
            </w:pPr>
          </w:p>
          <w:p>
            <w:pPr>
              <w:pStyle w:val="TableParagraph"/>
              <w:rPr>
                <w:rFonts w:ascii="Trebuchet MS"/>
                <w:sz w:val="28"/>
              </w:rPr>
            </w:pPr>
          </w:p>
          <w:p>
            <w:pPr>
              <w:pStyle w:val="TableParagraph"/>
              <w:spacing w:line="213" w:lineRule="exact"/>
              <w:ind w:right="525"/>
              <w:jc w:val="right"/>
              <w:rPr>
                <w:rFonts w:ascii="Trebuchet MS"/>
                <w:sz w:val="20"/>
              </w:rPr>
            </w:pPr>
            <w:r>
              <w:rPr>
                <w:rFonts w:ascii="Trebuchet MS"/>
                <w:spacing w:val="-2"/>
                <w:sz w:val="20"/>
              </w:rPr>
              <w:t>16,463</w:t>
            </w:r>
          </w:p>
        </w:tc>
        <w:tc>
          <w:tcPr>
            <w:tcW w:w="895" w:type="dxa"/>
          </w:tcPr>
          <w:p>
            <w:pPr>
              <w:pStyle w:val="TableParagraph"/>
              <w:rPr>
                <w:rFonts w:ascii="Trebuchet MS"/>
                <w:sz w:val="22"/>
              </w:rPr>
            </w:pPr>
          </w:p>
          <w:p>
            <w:pPr>
              <w:pStyle w:val="TableParagraph"/>
              <w:rPr>
                <w:rFonts w:ascii="Trebuchet MS"/>
                <w:sz w:val="28"/>
              </w:rPr>
            </w:pPr>
          </w:p>
          <w:p>
            <w:pPr>
              <w:pStyle w:val="TableParagraph"/>
              <w:spacing w:line="213" w:lineRule="exact"/>
              <w:ind w:right="105"/>
              <w:jc w:val="right"/>
              <w:rPr>
                <w:rFonts w:ascii="Trebuchet MS"/>
                <w:sz w:val="20"/>
              </w:rPr>
            </w:pPr>
            <w:r>
              <w:rPr>
                <w:rFonts w:ascii="Trebuchet MS"/>
                <w:spacing w:val="-2"/>
                <w:sz w:val="20"/>
              </w:rPr>
              <w:t>16,509</w:t>
            </w:r>
          </w:p>
        </w:tc>
      </w:tr>
      <w:tr>
        <w:trPr>
          <w:trHeight w:val="473" w:hRule="atLeast"/>
        </w:trPr>
        <w:tc>
          <w:tcPr>
            <w:tcW w:w="3269" w:type="dxa"/>
          </w:tcPr>
          <w:p>
            <w:pPr>
              <w:pStyle w:val="TableParagraph"/>
              <w:ind w:left="50"/>
              <w:rPr>
                <w:rFonts w:ascii="Trebuchet MS"/>
                <w:sz w:val="20"/>
              </w:rPr>
            </w:pPr>
            <w:r>
              <w:rPr>
                <w:rFonts w:ascii="Trebuchet MS"/>
                <w:sz w:val="20"/>
              </w:rPr>
              <w:t>Revaluation</w:t>
            </w:r>
            <w:r>
              <w:rPr>
                <w:rFonts w:ascii="Trebuchet MS"/>
                <w:spacing w:val="-14"/>
                <w:sz w:val="20"/>
              </w:rPr>
              <w:t> </w:t>
            </w:r>
            <w:r>
              <w:rPr>
                <w:rFonts w:ascii="Trebuchet MS"/>
                <w:spacing w:val="-2"/>
                <w:sz w:val="20"/>
              </w:rPr>
              <w:t>reserve</w:t>
            </w:r>
          </w:p>
        </w:tc>
        <w:tc>
          <w:tcPr>
            <w:tcW w:w="873" w:type="dxa"/>
          </w:tcPr>
          <w:p>
            <w:pPr>
              <w:pStyle w:val="TableParagraph"/>
              <w:rPr>
                <w:rFonts w:ascii="Times New Roman"/>
                <w:sz w:val="18"/>
              </w:rPr>
            </w:pPr>
          </w:p>
        </w:tc>
        <w:tc>
          <w:tcPr>
            <w:tcW w:w="1472" w:type="dxa"/>
            <w:tcBorders>
              <w:bottom w:val="single" w:sz="4" w:space="0" w:color="000000"/>
            </w:tcBorders>
          </w:tcPr>
          <w:p>
            <w:pPr>
              <w:pStyle w:val="TableParagraph"/>
              <w:ind w:right="498"/>
              <w:jc w:val="right"/>
              <w:rPr>
                <w:rFonts w:ascii="Trebuchet MS"/>
                <w:sz w:val="20"/>
              </w:rPr>
            </w:pPr>
            <w:r>
              <w:rPr>
                <w:rFonts w:ascii="Trebuchet MS"/>
                <w:spacing w:val="-2"/>
                <w:sz w:val="20"/>
              </w:rPr>
              <w:t>1,270</w:t>
            </w:r>
          </w:p>
        </w:tc>
        <w:tc>
          <w:tcPr>
            <w:tcW w:w="1119" w:type="dxa"/>
            <w:tcBorders>
              <w:bottom w:val="single" w:sz="4" w:space="0" w:color="000000"/>
            </w:tcBorders>
          </w:tcPr>
          <w:p>
            <w:pPr>
              <w:pStyle w:val="TableParagraph"/>
              <w:ind w:right="359"/>
              <w:jc w:val="right"/>
              <w:rPr>
                <w:rFonts w:ascii="Trebuchet MS"/>
                <w:sz w:val="20"/>
              </w:rPr>
            </w:pPr>
            <w:r>
              <w:rPr>
                <w:rFonts w:ascii="Trebuchet MS"/>
                <w:spacing w:val="-2"/>
                <w:sz w:val="20"/>
              </w:rPr>
              <w:t>1,270</w:t>
            </w:r>
          </w:p>
        </w:tc>
        <w:tc>
          <w:tcPr>
            <w:tcW w:w="1551" w:type="dxa"/>
            <w:tcBorders>
              <w:bottom w:val="single" w:sz="4" w:space="0" w:color="000000"/>
            </w:tcBorders>
          </w:tcPr>
          <w:p>
            <w:pPr>
              <w:pStyle w:val="TableParagraph"/>
              <w:ind w:right="525"/>
              <w:jc w:val="right"/>
              <w:rPr>
                <w:rFonts w:ascii="Trebuchet MS"/>
                <w:sz w:val="20"/>
              </w:rPr>
            </w:pPr>
            <w:r>
              <w:rPr>
                <w:rFonts w:ascii="Trebuchet MS"/>
                <w:spacing w:val="-2"/>
                <w:sz w:val="20"/>
              </w:rPr>
              <w:t>1,270</w:t>
            </w:r>
          </w:p>
        </w:tc>
        <w:tc>
          <w:tcPr>
            <w:tcW w:w="895" w:type="dxa"/>
            <w:tcBorders>
              <w:bottom w:val="single" w:sz="4" w:space="0" w:color="000000"/>
            </w:tcBorders>
          </w:tcPr>
          <w:p>
            <w:pPr>
              <w:pStyle w:val="TableParagraph"/>
              <w:ind w:right="105"/>
              <w:jc w:val="right"/>
              <w:rPr>
                <w:rFonts w:ascii="Trebuchet MS"/>
                <w:sz w:val="20"/>
              </w:rPr>
            </w:pPr>
            <w:r>
              <w:rPr>
                <w:rFonts w:ascii="Trebuchet MS"/>
                <w:spacing w:val="-2"/>
                <w:sz w:val="20"/>
              </w:rPr>
              <w:t>1,270</w:t>
            </w:r>
          </w:p>
        </w:tc>
      </w:tr>
      <w:tr>
        <w:trPr>
          <w:trHeight w:val="361" w:hRule="atLeast"/>
        </w:trPr>
        <w:tc>
          <w:tcPr>
            <w:tcW w:w="3269" w:type="dxa"/>
          </w:tcPr>
          <w:p>
            <w:pPr>
              <w:pStyle w:val="TableParagraph"/>
              <w:spacing w:line="222" w:lineRule="exact" w:before="119"/>
              <w:ind w:left="50"/>
              <w:rPr>
                <w:rFonts w:ascii="Trebuchet MS"/>
                <w:b/>
                <w:sz w:val="20"/>
              </w:rPr>
            </w:pPr>
            <w:r>
              <w:rPr>
                <w:rFonts w:ascii="Trebuchet MS"/>
                <w:b/>
                <w:sz w:val="20"/>
              </w:rPr>
              <w:t>TOTAL</w:t>
            </w:r>
            <w:r>
              <w:rPr>
                <w:rFonts w:ascii="Trebuchet MS"/>
                <w:b/>
                <w:spacing w:val="-7"/>
                <w:sz w:val="20"/>
              </w:rPr>
              <w:t> </w:t>
            </w:r>
            <w:r>
              <w:rPr>
                <w:rFonts w:ascii="Trebuchet MS"/>
                <w:b/>
                <w:spacing w:val="-2"/>
                <w:sz w:val="20"/>
              </w:rPr>
              <w:t>RESERVES</w:t>
            </w:r>
          </w:p>
        </w:tc>
        <w:tc>
          <w:tcPr>
            <w:tcW w:w="873" w:type="dxa"/>
          </w:tcPr>
          <w:p>
            <w:pPr>
              <w:pStyle w:val="TableParagraph"/>
              <w:rPr>
                <w:rFonts w:ascii="Times New Roman"/>
                <w:sz w:val="18"/>
              </w:rPr>
            </w:pPr>
          </w:p>
        </w:tc>
        <w:tc>
          <w:tcPr>
            <w:tcW w:w="1472" w:type="dxa"/>
            <w:tcBorders>
              <w:top w:val="single" w:sz="4" w:space="0" w:color="000000"/>
              <w:bottom w:val="double" w:sz="4" w:space="0" w:color="000000"/>
            </w:tcBorders>
          </w:tcPr>
          <w:p>
            <w:pPr>
              <w:pStyle w:val="TableParagraph"/>
              <w:spacing w:line="222" w:lineRule="exact" w:before="119"/>
              <w:ind w:right="500"/>
              <w:jc w:val="right"/>
              <w:rPr>
                <w:rFonts w:ascii="Trebuchet MS"/>
                <w:b/>
                <w:sz w:val="20"/>
              </w:rPr>
            </w:pPr>
            <w:r>
              <w:rPr>
                <w:rFonts w:ascii="Trebuchet MS"/>
                <w:b/>
                <w:spacing w:val="-2"/>
                <w:sz w:val="20"/>
              </w:rPr>
              <w:t>18,755</w:t>
            </w:r>
          </w:p>
        </w:tc>
        <w:tc>
          <w:tcPr>
            <w:tcW w:w="1119" w:type="dxa"/>
            <w:tcBorders>
              <w:top w:val="single" w:sz="4" w:space="0" w:color="000000"/>
              <w:bottom w:val="double" w:sz="4" w:space="0" w:color="000000"/>
            </w:tcBorders>
          </w:tcPr>
          <w:p>
            <w:pPr>
              <w:pStyle w:val="TableParagraph"/>
              <w:spacing w:line="222" w:lineRule="exact" w:before="119"/>
              <w:ind w:right="362"/>
              <w:jc w:val="right"/>
              <w:rPr>
                <w:rFonts w:ascii="Trebuchet MS"/>
                <w:b/>
                <w:sz w:val="20"/>
              </w:rPr>
            </w:pPr>
            <w:r>
              <w:rPr>
                <w:rFonts w:ascii="Trebuchet MS"/>
                <w:b/>
                <w:spacing w:val="-2"/>
                <w:sz w:val="20"/>
              </w:rPr>
              <w:t>18,806</w:t>
            </w:r>
          </w:p>
        </w:tc>
        <w:tc>
          <w:tcPr>
            <w:tcW w:w="1551" w:type="dxa"/>
            <w:tcBorders>
              <w:top w:val="single" w:sz="4" w:space="0" w:color="000000"/>
              <w:bottom w:val="double" w:sz="4" w:space="0" w:color="000000"/>
            </w:tcBorders>
          </w:tcPr>
          <w:p>
            <w:pPr>
              <w:pStyle w:val="TableParagraph"/>
              <w:spacing w:line="222" w:lineRule="exact" w:before="119"/>
              <w:ind w:right="528"/>
              <w:jc w:val="right"/>
              <w:rPr>
                <w:rFonts w:ascii="Trebuchet MS"/>
                <w:b/>
                <w:sz w:val="20"/>
              </w:rPr>
            </w:pPr>
            <w:r>
              <w:rPr>
                <w:rFonts w:ascii="Trebuchet MS"/>
                <w:b/>
                <w:spacing w:val="-2"/>
                <w:sz w:val="20"/>
              </w:rPr>
              <w:t>20,175</w:t>
            </w:r>
          </w:p>
        </w:tc>
        <w:tc>
          <w:tcPr>
            <w:tcW w:w="895" w:type="dxa"/>
            <w:tcBorders>
              <w:top w:val="single" w:sz="4" w:space="0" w:color="000000"/>
              <w:bottom w:val="double" w:sz="4" w:space="0" w:color="000000"/>
            </w:tcBorders>
          </w:tcPr>
          <w:p>
            <w:pPr>
              <w:pStyle w:val="TableParagraph"/>
              <w:spacing w:line="222" w:lineRule="exact" w:before="119"/>
              <w:ind w:right="108"/>
              <w:jc w:val="right"/>
              <w:rPr>
                <w:rFonts w:ascii="Trebuchet MS"/>
                <w:b/>
                <w:sz w:val="20"/>
              </w:rPr>
            </w:pPr>
            <w:r>
              <w:rPr>
                <w:rFonts w:ascii="Trebuchet MS"/>
                <w:b/>
                <w:spacing w:val="-2"/>
                <w:sz w:val="20"/>
              </w:rPr>
              <w:t>20,221</w:t>
            </w:r>
          </w:p>
        </w:tc>
      </w:tr>
    </w:tbl>
    <w:p>
      <w:pPr>
        <w:pStyle w:val="BodyText"/>
        <w:rPr>
          <w:rFonts w:ascii="Trebuchet MS"/>
          <w:sz w:val="22"/>
        </w:rPr>
      </w:pPr>
    </w:p>
    <w:p>
      <w:pPr>
        <w:pStyle w:val="BodyText"/>
        <w:rPr>
          <w:rFonts w:ascii="Trebuchet MS"/>
          <w:sz w:val="22"/>
        </w:rPr>
      </w:pPr>
    </w:p>
    <w:p>
      <w:pPr>
        <w:pStyle w:val="BodyText"/>
        <w:rPr>
          <w:rFonts w:ascii="Trebuchet MS"/>
          <w:sz w:val="22"/>
        </w:rPr>
      </w:pPr>
    </w:p>
    <w:p>
      <w:pPr>
        <w:pStyle w:val="BodyText"/>
        <w:rPr>
          <w:rFonts w:ascii="Trebuchet MS"/>
          <w:sz w:val="22"/>
        </w:rPr>
      </w:pPr>
    </w:p>
    <w:p>
      <w:pPr>
        <w:pStyle w:val="BodyText"/>
        <w:spacing w:before="3"/>
        <w:rPr>
          <w:rFonts w:ascii="Trebuchet MS"/>
          <w:sz w:val="31"/>
        </w:rPr>
      </w:pPr>
    </w:p>
    <w:p>
      <w:pPr>
        <w:pStyle w:val="BodyText"/>
        <w:spacing w:line="231" w:lineRule="exact"/>
        <w:ind w:left="1034"/>
        <w:rPr>
          <w:rFonts w:ascii="Trebuchet MS"/>
        </w:rPr>
      </w:pPr>
      <w:r>
        <w:rPr>
          <w:rFonts w:ascii="Trebuchet MS"/>
        </w:rPr>
        <w:t>The</w:t>
      </w:r>
      <w:r>
        <w:rPr>
          <w:rFonts w:ascii="Trebuchet MS"/>
          <w:spacing w:val="-8"/>
        </w:rPr>
        <w:t> </w:t>
      </w:r>
      <w:r>
        <w:rPr>
          <w:rFonts w:ascii="Trebuchet MS"/>
        </w:rPr>
        <w:t>financial</w:t>
      </w:r>
      <w:r>
        <w:rPr>
          <w:rFonts w:ascii="Trebuchet MS"/>
          <w:spacing w:val="-7"/>
        </w:rPr>
        <w:t> </w:t>
      </w:r>
      <w:r>
        <w:rPr>
          <w:rFonts w:ascii="Trebuchet MS"/>
        </w:rPr>
        <w:t>statements</w:t>
      </w:r>
      <w:r>
        <w:rPr>
          <w:rFonts w:ascii="Trebuchet MS"/>
          <w:spacing w:val="-6"/>
        </w:rPr>
        <w:t> </w:t>
      </w:r>
      <w:r>
        <w:rPr>
          <w:rFonts w:ascii="Trebuchet MS"/>
        </w:rPr>
        <w:t>were</w:t>
      </w:r>
      <w:r>
        <w:rPr>
          <w:rFonts w:ascii="Trebuchet MS"/>
          <w:spacing w:val="-7"/>
        </w:rPr>
        <w:t> </w:t>
      </w:r>
      <w:r>
        <w:rPr>
          <w:rFonts w:ascii="Trebuchet MS"/>
        </w:rPr>
        <w:t>approved</w:t>
      </w:r>
      <w:r>
        <w:rPr>
          <w:rFonts w:ascii="Trebuchet MS"/>
          <w:spacing w:val="-6"/>
        </w:rPr>
        <w:t> </w:t>
      </w:r>
      <w:r>
        <w:rPr>
          <w:rFonts w:ascii="Trebuchet MS"/>
        </w:rPr>
        <w:t>and</w:t>
      </w:r>
      <w:r>
        <w:rPr>
          <w:rFonts w:ascii="Trebuchet MS"/>
          <w:spacing w:val="-7"/>
        </w:rPr>
        <w:t> </w:t>
      </w:r>
      <w:r>
        <w:rPr>
          <w:rFonts w:ascii="Trebuchet MS"/>
        </w:rPr>
        <w:t>authorised</w:t>
      </w:r>
      <w:r>
        <w:rPr>
          <w:rFonts w:ascii="Trebuchet MS"/>
          <w:spacing w:val="-7"/>
        </w:rPr>
        <w:t> </w:t>
      </w:r>
      <w:r>
        <w:rPr>
          <w:rFonts w:ascii="Trebuchet MS"/>
        </w:rPr>
        <w:t>for</w:t>
      </w:r>
      <w:r>
        <w:rPr>
          <w:rFonts w:ascii="Trebuchet MS"/>
          <w:spacing w:val="-6"/>
        </w:rPr>
        <w:t> </w:t>
      </w:r>
      <w:r>
        <w:rPr>
          <w:rFonts w:ascii="Trebuchet MS"/>
        </w:rPr>
        <w:t>issue</w:t>
      </w:r>
      <w:r>
        <w:rPr>
          <w:rFonts w:ascii="Trebuchet MS"/>
          <w:spacing w:val="-4"/>
        </w:rPr>
        <w:t> </w:t>
      </w:r>
      <w:r>
        <w:rPr>
          <w:rFonts w:ascii="Trebuchet MS"/>
        </w:rPr>
        <w:t>by</w:t>
      </w:r>
      <w:r>
        <w:rPr>
          <w:rFonts w:ascii="Trebuchet MS"/>
          <w:spacing w:val="-6"/>
        </w:rPr>
        <w:t> </w:t>
      </w:r>
      <w:r>
        <w:rPr>
          <w:rFonts w:ascii="Trebuchet MS"/>
        </w:rPr>
        <w:t>the</w:t>
      </w:r>
      <w:r>
        <w:rPr>
          <w:rFonts w:ascii="Trebuchet MS"/>
          <w:spacing w:val="-7"/>
        </w:rPr>
        <w:t> </w:t>
      </w:r>
      <w:r>
        <w:rPr>
          <w:rFonts w:ascii="Trebuchet MS"/>
        </w:rPr>
        <w:t>Governing</w:t>
      </w:r>
      <w:r>
        <w:rPr>
          <w:rFonts w:ascii="Trebuchet MS"/>
          <w:spacing w:val="-5"/>
        </w:rPr>
        <w:t> </w:t>
      </w:r>
      <w:r>
        <w:rPr>
          <w:rFonts w:ascii="Trebuchet MS"/>
        </w:rPr>
        <w:t>Body</w:t>
      </w:r>
      <w:r>
        <w:rPr>
          <w:rFonts w:ascii="Trebuchet MS"/>
          <w:spacing w:val="-6"/>
        </w:rPr>
        <w:t> </w:t>
      </w:r>
      <w:r>
        <w:rPr>
          <w:rFonts w:ascii="Trebuchet MS"/>
          <w:spacing w:val="-5"/>
        </w:rPr>
        <w:t>on</w:t>
      </w:r>
    </w:p>
    <w:p>
      <w:pPr>
        <w:pStyle w:val="BodyText"/>
        <w:tabs>
          <w:tab w:pos="1485" w:val="left" w:leader="none"/>
        </w:tabs>
        <w:spacing w:line="231" w:lineRule="exact"/>
        <w:ind w:left="1034"/>
        <w:rPr>
          <w:rFonts w:ascii="Trebuchet MS"/>
        </w:rPr>
      </w:pPr>
      <w:r>
        <w:rPr>
          <w:rFonts w:ascii="Trebuchet MS"/>
          <w:spacing w:val="-5"/>
        </w:rPr>
        <w:t>31</w:t>
      </w:r>
      <w:r>
        <w:rPr>
          <w:rFonts w:ascii="Trebuchet MS"/>
        </w:rPr>
        <w:tab/>
        <w:t>January</w:t>
      </w:r>
      <w:r>
        <w:rPr>
          <w:rFonts w:ascii="Trebuchet MS"/>
          <w:spacing w:val="-5"/>
        </w:rPr>
        <w:t> </w:t>
      </w:r>
      <w:r>
        <w:rPr>
          <w:rFonts w:ascii="Trebuchet MS"/>
        </w:rPr>
        <w:t>2022</w:t>
      </w:r>
      <w:r>
        <w:rPr>
          <w:rFonts w:ascii="Trebuchet MS"/>
          <w:spacing w:val="-4"/>
        </w:rPr>
        <w:t> </w:t>
      </w:r>
      <w:r>
        <w:rPr>
          <w:rFonts w:ascii="Trebuchet MS"/>
        </w:rPr>
        <w:t>and</w:t>
      </w:r>
      <w:r>
        <w:rPr>
          <w:rFonts w:ascii="Trebuchet MS"/>
          <w:spacing w:val="-5"/>
        </w:rPr>
        <w:t> </w:t>
      </w:r>
      <w:r>
        <w:rPr>
          <w:rFonts w:ascii="Trebuchet MS"/>
        </w:rPr>
        <w:t>were</w:t>
      </w:r>
      <w:r>
        <w:rPr>
          <w:rFonts w:ascii="Trebuchet MS"/>
          <w:spacing w:val="-6"/>
        </w:rPr>
        <w:t> </w:t>
      </w:r>
      <w:r>
        <w:rPr>
          <w:rFonts w:ascii="Trebuchet MS"/>
        </w:rPr>
        <w:t>signed</w:t>
      </w:r>
      <w:r>
        <w:rPr>
          <w:rFonts w:ascii="Trebuchet MS"/>
          <w:spacing w:val="-6"/>
        </w:rPr>
        <w:t> </w:t>
      </w:r>
      <w:r>
        <w:rPr>
          <w:rFonts w:ascii="Trebuchet MS"/>
        </w:rPr>
        <w:t>on</w:t>
      </w:r>
      <w:r>
        <w:rPr>
          <w:rFonts w:ascii="Trebuchet MS"/>
          <w:spacing w:val="-6"/>
        </w:rPr>
        <w:t> </w:t>
      </w:r>
      <w:r>
        <w:rPr>
          <w:rFonts w:ascii="Trebuchet MS"/>
        </w:rPr>
        <w:t>its</w:t>
      </w:r>
      <w:r>
        <w:rPr>
          <w:rFonts w:ascii="Trebuchet MS"/>
          <w:spacing w:val="-4"/>
        </w:rPr>
        <w:t> </w:t>
      </w:r>
      <w:r>
        <w:rPr>
          <w:rFonts w:ascii="Trebuchet MS"/>
        </w:rPr>
        <w:t>behalf</w:t>
      </w:r>
      <w:r>
        <w:rPr>
          <w:rFonts w:ascii="Trebuchet MS"/>
          <w:spacing w:val="-4"/>
        </w:rPr>
        <w:t> </w:t>
      </w:r>
      <w:r>
        <w:rPr>
          <w:rFonts w:ascii="Trebuchet MS"/>
        </w:rPr>
        <w:t>on</w:t>
      </w:r>
      <w:r>
        <w:rPr>
          <w:rFonts w:ascii="Trebuchet MS"/>
          <w:spacing w:val="-3"/>
        </w:rPr>
        <w:t> </w:t>
      </w:r>
      <w:r>
        <w:rPr>
          <w:rFonts w:ascii="Trebuchet MS"/>
        </w:rPr>
        <w:t>that</w:t>
      </w:r>
      <w:r>
        <w:rPr>
          <w:rFonts w:ascii="Trebuchet MS"/>
          <w:spacing w:val="-5"/>
        </w:rPr>
        <w:t> </w:t>
      </w:r>
      <w:r>
        <w:rPr>
          <w:rFonts w:ascii="Trebuchet MS"/>
        </w:rPr>
        <w:t>date</w:t>
      </w:r>
      <w:r>
        <w:rPr>
          <w:rFonts w:ascii="Trebuchet MS"/>
          <w:spacing w:val="-6"/>
        </w:rPr>
        <w:t> </w:t>
      </w:r>
      <w:r>
        <w:rPr>
          <w:rFonts w:ascii="Trebuchet MS"/>
          <w:spacing w:val="-5"/>
        </w:rPr>
        <w:t>by:</w:t>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4"/>
        <w:rPr>
          <w:rFonts w:ascii="Trebuchet MS"/>
          <w:sz w:val="16"/>
        </w:rPr>
      </w:pPr>
    </w:p>
    <w:p>
      <w:pPr>
        <w:tabs>
          <w:tab w:pos="4430" w:val="left" w:leader="none"/>
          <w:tab w:pos="7091" w:val="left" w:leader="none"/>
        </w:tabs>
        <w:spacing w:line="240" w:lineRule="auto"/>
        <w:ind w:left="747" w:right="0" w:firstLine="0"/>
        <w:jc w:val="left"/>
        <w:rPr>
          <w:rFonts w:ascii="Trebuchet MS"/>
          <w:sz w:val="20"/>
        </w:rPr>
      </w:pPr>
      <w:r>
        <w:rPr>
          <w:rFonts w:ascii="Trebuchet MS"/>
          <w:position w:val="15"/>
          <w:sz w:val="20"/>
        </w:rPr>
        <w:drawing>
          <wp:inline distT="0" distB="0" distL="0" distR="0">
            <wp:extent cx="2053828" cy="385572"/>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9" cstate="print"/>
                    <a:stretch>
                      <a:fillRect/>
                    </a:stretch>
                  </pic:blipFill>
                  <pic:spPr>
                    <a:xfrm>
                      <a:off x="0" y="0"/>
                      <a:ext cx="2053828" cy="385572"/>
                    </a:xfrm>
                    <a:prstGeom prst="rect">
                      <a:avLst/>
                    </a:prstGeom>
                  </pic:spPr>
                </pic:pic>
              </a:graphicData>
            </a:graphic>
          </wp:inline>
        </w:drawing>
      </w:r>
      <w:r>
        <w:rPr>
          <w:rFonts w:ascii="Trebuchet MS"/>
          <w:position w:val="15"/>
          <w:sz w:val="20"/>
        </w:rPr>
      </w:r>
      <w:r>
        <w:rPr>
          <w:rFonts w:ascii="Trebuchet MS"/>
          <w:position w:val="15"/>
          <w:sz w:val="20"/>
        </w:rPr>
        <w:tab/>
      </w:r>
      <w:r>
        <w:rPr>
          <w:rFonts w:ascii="Trebuchet MS"/>
          <w:sz w:val="20"/>
        </w:rPr>
        <w:drawing>
          <wp:inline distT="0" distB="0" distL="0" distR="0">
            <wp:extent cx="980800" cy="574166"/>
            <wp:effectExtent l="0" t="0" r="0" b="0"/>
            <wp:docPr id="23" name="image3.png"/>
            <wp:cNvGraphicFramePr>
              <a:graphicFrameLocks noChangeAspect="1"/>
            </wp:cNvGraphicFramePr>
            <a:graphic>
              <a:graphicData uri="http://schemas.openxmlformats.org/drawingml/2006/picture">
                <pic:pic>
                  <pic:nvPicPr>
                    <pic:cNvPr id="24" name="image3.png"/>
                    <pic:cNvPicPr/>
                  </pic:nvPicPr>
                  <pic:blipFill>
                    <a:blip r:embed="rId10" cstate="print"/>
                    <a:stretch>
                      <a:fillRect/>
                    </a:stretch>
                  </pic:blipFill>
                  <pic:spPr>
                    <a:xfrm>
                      <a:off x="0" y="0"/>
                      <a:ext cx="980800" cy="574166"/>
                    </a:xfrm>
                    <a:prstGeom prst="rect">
                      <a:avLst/>
                    </a:prstGeom>
                  </pic:spPr>
                </pic:pic>
              </a:graphicData>
            </a:graphic>
          </wp:inline>
        </w:drawing>
      </w:r>
      <w:r>
        <w:rPr>
          <w:rFonts w:ascii="Trebuchet MS"/>
          <w:sz w:val="20"/>
        </w:rPr>
      </w:r>
      <w:r>
        <w:rPr>
          <w:rFonts w:ascii="Trebuchet MS"/>
          <w:sz w:val="20"/>
        </w:rPr>
        <w:tab/>
      </w:r>
      <w:r>
        <w:rPr>
          <w:rFonts w:ascii="Trebuchet MS"/>
          <w:position w:val="27"/>
          <w:sz w:val="20"/>
        </w:rPr>
        <w:drawing>
          <wp:inline distT="0" distB="0" distL="0" distR="0">
            <wp:extent cx="2129152" cy="304038"/>
            <wp:effectExtent l="0" t="0" r="0" b="0"/>
            <wp:docPr id="25" name="image10.jpeg"/>
            <wp:cNvGraphicFramePr>
              <a:graphicFrameLocks noChangeAspect="1"/>
            </wp:cNvGraphicFramePr>
            <a:graphic>
              <a:graphicData uri="http://schemas.openxmlformats.org/drawingml/2006/picture">
                <pic:pic>
                  <pic:nvPicPr>
                    <pic:cNvPr id="26" name="image10.jpeg"/>
                    <pic:cNvPicPr/>
                  </pic:nvPicPr>
                  <pic:blipFill>
                    <a:blip r:embed="rId21" cstate="print"/>
                    <a:stretch>
                      <a:fillRect/>
                    </a:stretch>
                  </pic:blipFill>
                  <pic:spPr>
                    <a:xfrm>
                      <a:off x="0" y="0"/>
                      <a:ext cx="2129152" cy="304038"/>
                    </a:xfrm>
                    <a:prstGeom prst="rect">
                      <a:avLst/>
                    </a:prstGeom>
                  </pic:spPr>
                </pic:pic>
              </a:graphicData>
            </a:graphic>
          </wp:inline>
        </w:drawing>
      </w:r>
      <w:r>
        <w:rPr>
          <w:rFonts w:ascii="Trebuchet MS"/>
          <w:position w:val="27"/>
          <w:sz w:val="20"/>
        </w:rPr>
      </w:r>
    </w:p>
    <w:p>
      <w:pPr>
        <w:pStyle w:val="BodyText"/>
        <w:spacing w:before="11"/>
        <w:rPr>
          <w:rFonts w:ascii="Trebuchet MS"/>
          <w:sz w:val="7"/>
        </w:rPr>
      </w:pPr>
    </w:p>
    <w:p>
      <w:pPr>
        <w:tabs>
          <w:tab w:pos="3974" w:val="left" w:leader="none"/>
          <w:tab w:pos="7060" w:val="left" w:leader="none"/>
        </w:tabs>
        <w:spacing w:line="20" w:lineRule="exact"/>
        <w:ind w:left="856" w:right="0" w:firstLine="0"/>
        <w:jc w:val="left"/>
        <w:rPr>
          <w:rFonts w:ascii="Trebuchet MS"/>
          <w:sz w:val="2"/>
        </w:rPr>
      </w:pPr>
      <w:r>
        <w:rPr>
          <w:rFonts w:ascii="Trebuchet MS"/>
          <w:sz w:val="2"/>
        </w:rPr>
        <w:pict>
          <v:group style="width:141.85pt;height:.5pt;mso-position-horizontal-relative:char;mso-position-vertical-relative:line" id="docshapegroup14" coordorigin="0,0" coordsize="2837,10">
            <v:rect style="position:absolute;left:0;top:0;width:2837;height:10" id="docshape15" filled="true" fillcolor="#000000" stroked="false">
              <v:fill type="solid"/>
            </v:rect>
          </v:group>
        </w:pict>
      </w:r>
      <w:r>
        <w:rPr>
          <w:rFonts w:ascii="Trebuchet MS"/>
          <w:sz w:val="2"/>
        </w:rPr>
      </w:r>
      <w:r>
        <w:rPr>
          <w:rFonts w:ascii="Trebuchet MS"/>
          <w:sz w:val="2"/>
        </w:rPr>
        <w:tab/>
      </w:r>
      <w:r>
        <w:rPr>
          <w:rFonts w:ascii="Trebuchet MS"/>
          <w:sz w:val="2"/>
        </w:rPr>
        <w:pict>
          <v:group style="width:140.65pt;height:.5pt;mso-position-horizontal-relative:char;mso-position-vertical-relative:line" id="docshapegroup16" coordorigin="0,0" coordsize="2813,10">
            <v:rect style="position:absolute;left:0;top:0;width:2813;height:10" id="docshape17" filled="true" fillcolor="#000000" stroked="false">
              <v:fill type="solid"/>
            </v:rect>
          </v:group>
        </w:pict>
      </w:r>
      <w:r>
        <w:rPr>
          <w:rFonts w:ascii="Trebuchet MS"/>
          <w:sz w:val="2"/>
        </w:rPr>
      </w:r>
      <w:r>
        <w:rPr>
          <w:rFonts w:ascii="Trebuchet MS"/>
          <w:sz w:val="2"/>
        </w:rPr>
        <w:tab/>
      </w:r>
      <w:r>
        <w:rPr>
          <w:rFonts w:ascii="Trebuchet MS"/>
          <w:sz w:val="2"/>
        </w:rPr>
        <w:pict>
          <v:group style="width:161.3pt;height:.5pt;mso-position-horizontal-relative:char;mso-position-vertical-relative:line" id="docshapegroup18" coordorigin="0,0" coordsize="3226,10">
            <v:rect style="position:absolute;left:0;top:0;width:3226;height:10" id="docshape19" filled="true" fillcolor="#000000" stroked="false">
              <v:fill type="solid"/>
            </v:rect>
          </v:group>
        </w:pict>
      </w:r>
      <w:r>
        <w:rPr>
          <w:rFonts w:ascii="Trebuchet MS"/>
          <w:sz w:val="2"/>
        </w:rPr>
      </w:r>
    </w:p>
    <w:p>
      <w:pPr>
        <w:spacing w:after="0" w:line="20" w:lineRule="exact"/>
        <w:jc w:val="left"/>
        <w:rPr>
          <w:rFonts w:ascii="Trebuchet MS"/>
          <w:sz w:val="2"/>
        </w:rPr>
        <w:sectPr>
          <w:pgSz w:w="11910" w:h="16840"/>
          <w:pgMar w:header="712" w:footer="779" w:top="1320" w:bottom="980" w:left="420" w:right="260"/>
        </w:sectPr>
      </w:pPr>
    </w:p>
    <w:p>
      <w:pPr>
        <w:pStyle w:val="Heading6"/>
        <w:spacing w:line="212" w:lineRule="exact"/>
        <w:ind w:left="964"/>
      </w:pPr>
      <w:r>
        <w:rPr/>
        <w:t>John</w:t>
      </w:r>
      <w:r>
        <w:rPr>
          <w:spacing w:val="-6"/>
        </w:rPr>
        <w:t> </w:t>
      </w:r>
      <w:r>
        <w:rPr>
          <w:spacing w:val="-2"/>
        </w:rPr>
        <w:t>Willis</w:t>
      </w:r>
    </w:p>
    <w:p>
      <w:pPr>
        <w:pStyle w:val="Heading6"/>
        <w:spacing w:before="34"/>
        <w:ind w:left="964"/>
      </w:pPr>
      <w:r>
        <w:rPr/>
        <w:t>Chair</w:t>
      </w:r>
      <w:r>
        <w:rPr>
          <w:spacing w:val="-4"/>
        </w:rPr>
        <w:t> </w:t>
      </w:r>
      <w:r>
        <w:rPr/>
        <w:t>of</w:t>
      </w:r>
      <w:r>
        <w:rPr>
          <w:spacing w:val="-4"/>
        </w:rPr>
        <w:t> </w:t>
      </w:r>
      <w:r>
        <w:rPr>
          <w:spacing w:val="-2"/>
        </w:rPr>
        <w:t>Governors</w:t>
      </w:r>
    </w:p>
    <w:p>
      <w:pPr>
        <w:pStyle w:val="Heading6"/>
        <w:spacing w:line="212" w:lineRule="exact"/>
        <w:ind w:left="83"/>
      </w:pPr>
      <w:r>
        <w:rPr>
          <w:b w:val="0"/>
        </w:rPr>
        <w:br w:type="column"/>
      </w:r>
      <w:r>
        <w:rPr/>
        <w:t>Josette</w:t>
      </w:r>
      <w:r>
        <w:rPr>
          <w:spacing w:val="-13"/>
        </w:rPr>
        <w:t> </w:t>
      </w:r>
      <w:r>
        <w:rPr/>
        <w:t>Bushell-Mingo</w:t>
      </w:r>
      <w:r>
        <w:rPr>
          <w:spacing w:val="-10"/>
        </w:rPr>
        <w:t> </w:t>
      </w:r>
      <w:r>
        <w:rPr>
          <w:spacing w:val="-5"/>
        </w:rPr>
        <w:t>OBE</w:t>
      </w:r>
    </w:p>
    <w:p>
      <w:pPr>
        <w:pStyle w:val="Heading6"/>
        <w:spacing w:before="34"/>
        <w:ind w:left="83"/>
      </w:pPr>
      <w:r>
        <w:rPr/>
        <w:t>Principal</w:t>
      </w:r>
      <w:r>
        <w:rPr>
          <w:spacing w:val="-7"/>
        </w:rPr>
        <w:t> </w:t>
      </w:r>
      <w:r>
        <w:rPr/>
        <w:t>/</w:t>
      </w:r>
      <w:r>
        <w:rPr>
          <w:spacing w:val="-7"/>
        </w:rPr>
        <w:t> </w:t>
      </w:r>
      <w:r>
        <w:rPr/>
        <w:t>Chief</w:t>
      </w:r>
      <w:r>
        <w:rPr>
          <w:spacing w:val="-5"/>
        </w:rPr>
        <w:t> </w:t>
      </w:r>
      <w:r>
        <w:rPr>
          <w:spacing w:val="-2"/>
        </w:rPr>
        <w:t>Executive</w:t>
      </w:r>
    </w:p>
    <w:p>
      <w:pPr>
        <w:pStyle w:val="Heading6"/>
        <w:spacing w:line="212" w:lineRule="exact"/>
        <w:ind w:left="556"/>
      </w:pPr>
      <w:r>
        <w:rPr>
          <w:b w:val="0"/>
        </w:rPr>
        <w:br w:type="column"/>
      </w:r>
      <w:r>
        <w:rPr/>
        <w:t>Deborah</w:t>
      </w:r>
      <w:r>
        <w:rPr>
          <w:spacing w:val="-8"/>
        </w:rPr>
        <w:t> </w:t>
      </w:r>
      <w:r>
        <w:rPr/>
        <w:t>Scully</w:t>
      </w:r>
      <w:r>
        <w:rPr>
          <w:spacing w:val="-9"/>
        </w:rPr>
        <w:t> </w:t>
      </w:r>
      <w:r>
        <w:rPr>
          <w:spacing w:val="-5"/>
        </w:rPr>
        <w:t>MBE</w:t>
      </w:r>
    </w:p>
    <w:p>
      <w:pPr>
        <w:pStyle w:val="Heading6"/>
        <w:spacing w:before="34"/>
        <w:ind w:left="556"/>
      </w:pPr>
      <w:r>
        <w:rPr/>
        <w:t>Company</w:t>
      </w:r>
      <w:r>
        <w:rPr>
          <w:spacing w:val="-9"/>
        </w:rPr>
        <w:t> </w:t>
      </w:r>
      <w:r>
        <w:rPr>
          <w:spacing w:val="-2"/>
        </w:rPr>
        <w:t>Secretary</w:t>
      </w:r>
    </w:p>
    <w:p>
      <w:pPr>
        <w:spacing w:after="0"/>
        <w:sectPr>
          <w:type w:val="continuous"/>
          <w:pgSz w:w="11910" w:h="16840"/>
          <w:pgMar w:header="712" w:footer="779" w:top="1920" w:bottom="280" w:left="420" w:right="260"/>
          <w:cols w:num="3" w:equalWidth="0">
            <w:col w:w="3959" w:space="40"/>
            <w:col w:w="2574" w:space="39"/>
            <w:col w:w="4618"/>
          </w:cols>
        </w:sectPr>
      </w:pPr>
    </w:p>
    <w:p>
      <w:pPr>
        <w:pStyle w:val="Heading1"/>
        <w:ind w:left="287"/>
      </w:pPr>
      <w:bookmarkStart w:name="CONSOLIDATED CASH FLOW" w:id="17"/>
      <w:bookmarkEnd w:id="17"/>
      <w:r>
        <w:rPr/>
      </w:r>
      <w:bookmarkStart w:name="_bookmark7" w:id="18"/>
      <w:bookmarkEnd w:id="18"/>
      <w:r>
        <w:rPr/>
      </w:r>
      <w:r>
        <w:rPr>
          <w:w w:val="85"/>
        </w:rPr>
        <w:t>CONSOLIDATED</w:t>
      </w:r>
      <w:r>
        <w:rPr>
          <w:spacing w:val="7"/>
        </w:rPr>
        <w:t> </w:t>
      </w:r>
      <w:r>
        <w:rPr>
          <w:w w:val="85"/>
        </w:rPr>
        <w:t>CASH</w:t>
      </w:r>
      <w:r>
        <w:rPr>
          <w:spacing w:val="9"/>
        </w:rPr>
        <w:t> </w:t>
      </w:r>
      <w:r>
        <w:rPr>
          <w:spacing w:val="-4"/>
          <w:w w:val="85"/>
        </w:rPr>
        <w:t>FLOW</w:t>
      </w:r>
    </w:p>
    <w:p>
      <w:pPr>
        <w:pStyle w:val="Heading6"/>
        <w:spacing w:before="159"/>
        <w:ind w:left="489"/>
      </w:pPr>
      <w:r>
        <w:rPr/>
        <w:t>Year</w:t>
      </w:r>
      <w:r>
        <w:rPr>
          <w:spacing w:val="-7"/>
        </w:rPr>
        <w:t> </w:t>
      </w:r>
      <w:r>
        <w:rPr/>
        <w:t>ended</w:t>
      </w:r>
      <w:r>
        <w:rPr>
          <w:spacing w:val="-5"/>
        </w:rPr>
        <w:t> </w:t>
      </w:r>
      <w:r>
        <w:rPr/>
        <w:t>31</w:t>
      </w:r>
      <w:r>
        <w:rPr>
          <w:spacing w:val="-4"/>
        </w:rPr>
        <w:t> </w:t>
      </w:r>
      <w:r>
        <w:rPr/>
        <w:t>July</w:t>
      </w:r>
      <w:r>
        <w:rPr>
          <w:spacing w:val="-4"/>
        </w:rPr>
        <w:t> 2021</w:t>
      </w:r>
    </w:p>
    <w:p>
      <w:pPr>
        <w:pStyle w:val="BodyText"/>
        <w:spacing w:before="11"/>
        <w:rPr>
          <w:rFonts w:ascii="Trebuchet MS"/>
          <w:b/>
          <w:sz w:val="25"/>
        </w:rPr>
      </w:pPr>
      <w:r>
        <w:rPr/>
        <w:pict>
          <v:shape style="position:absolute;margin-left:40.080002pt;margin-top:16.28231pt;width:503.55pt;height:1pt;mso-position-horizontal-relative:page;mso-position-vertical-relative:paragraph;z-index:-15718912;mso-wrap-distance-left:0;mso-wrap-distance-right:0" id="docshape22" coordorigin="802,326" coordsize="10071,20" path="m6343,326l6324,326,1073,326,1054,326,802,326,802,345,1054,345,1073,345,6324,345,6343,345,6343,326xm6643,326l6624,326,6343,326,6343,345,6624,345,6643,345,6643,326xm9070,326l9050,326,7414,326,7394,326,6643,326,6643,345,7394,345,7414,345,9050,345,9070,345,9070,326xm9372,326l9353,326,9070,326,9070,345,9353,345,9372,345,9372,326xm10872,326l9372,326,9372,345,10872,345,10872,326xe" filled="true" fillcolor="#000000" stroked="false">
            <v:path arrowok="t"/>
            <v:fill type="solid"/>
            <w10:wrap type="topAndBottom"/>
          </v:shape>
        </w:pict>
      </w:r>
    </w:p>
    <w:p>
      <w:pPr>
        <w:pStyle w:val="BodyText"/>
        <w:rPr>
          <w:rFonts w:ascii="Trebuchet MS"/>
          <w:b/>
        </w:rPr>
      </w:pPr>
    </w:p>
    <w:p>
      <w:pPr>
        <w:pStyle w:val="BodyText"/>
        <w:rPr>
          <w:rFonts w:ascii="Trebuchet MS"/>
          <w:b/>
        </w:rPr>
      </w:pPr>
    </w:p>
    <w:p>
      <w:pPr>
        <w:pStyle w:val="BodyText"/>
        <w:spacing w:before="1" w:after="1"/>
        <w:rPr>
          <w:rFonts w:ascii="Trebuchet MS"/>
          <w:b/>
          <w:sz w:val="14"/>
        </w:rPr>
      </w:pPr>
    </w:p>
    <w:tbl>
      <w:tblPr>
        <w:tblW w:w="0" w:type="auto"/>
        <w:jc w:val="left"/>
        <w:tblInd w:w="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59"/>
        <w:gridCol w:w="1124"/>
        <w:gridCol w:w="1831"/>
        <w:gridCol w:w="1646"/>
      </w:tblGrid>
      <w:tr>
        <w:trPr>
          <w:trHeight w:val="232" w:hRule="atLeast"/>
        </w:trPr>
        <w:tc>
          <w:tcPr>
            <w:tcW w:w="5159" w:type="dxa"/>
            <w:vMerge w:val="restart"/>
          </w:tcPr>
          <w:p>
            <w:pPr>
              <w:pStyle w:val="TableParagraph"/>
              <w:rPr>
                <w:rFonts w:ascii="Times New Roman"/>
                <w:sz w:val="18"/>
              </w:rPr>
            </w:pPr>
          </w:p>
        </w:tc>
        <w:tc>
          <w:tcPr>
            <w:tcW w:w="1124" w:type="dxa"/>
          </w:tcPr>
          <w:p>
            <w:pPr>
              <w:pStyle w:val="TableParagraph"/>
              <w:rPr>
                <w:rFonts w:ascii="Times New Roman"/>
                <w:sz w:val="16"/>
              </w:rPr>
            </w:pPr>
          </w:p>
        </w:tc>
        <w:tc>
          <w:tcPr>
            <w:tcW w:w="1831" w:type="dxa"/>
          </w:tcPr>
          <w:p>
            <w:pPr>
              <w:pStyle w:val="TableParagraph"/>
              <w:spacing w:line="212" w:lineRule="exact"/>
              <w:ind w:left="295"/>
              <w:rPr>
                <w:rFonts w:ascii="Trebuchet MS"/>
                <w:b/>
                <w:sz w:val="20"/>
              </w:rPr>
            </w:pPr>
            <w:r>
              <w:rPr>
                <w:rFonts w:ascii="Trebuchet MS"/>
                <w:b/>
                <w:sz w:val="20"/>
              </w:rPr>
              <w:t>Year</w:t>
            </w:r>
            <w:r>
              <w:rPr>
                <w:rFonts w:ascii="Trebuchet MS"/>
                <w:b/>
                <w:spacing w:val="-8"/>
                <w:sz w:val="20"/>
              </w:rPr>
              <w:t> </w:t>
            </w:r>
            <w:r>
              <w:rPr>
                <w:rFonts w:ascii="Trebuchet MS"/>
                <w:b/>
                <w:spacing w:val="-2"/>
                <w:sz w:val="20"/>
              </w:rPr>
              <w:t>ended</w:t>
            </w:r>
          </w:p>
        </w:tc>
        <w:tc>
          <w:tcPr>
            <w:tcW w:w="1646" w:type="dxa"/>
          </w:tcPr>
          <w:p>
            <w:pPr>
              <w:pStyle w:val="TableParagraph"/>
              <w:spacing w:line="212" w:lineRule="exact"/>
              <w:ind w:left="352"/>
              <w:rPr>
                <w:rFonts w:ascii="Trebuchet MS"/>
                <w:b/>
                <w:sz w:val="20"/>
              </w:rPr>
            </w:pPr>
            <w:r>
              <w:rPr>
                <w:rFonts w:ascii="Trebuchet MS"/>
                <w:b/>
                <w:sz w:val="20"/>
              </w:rPr>
              <w:t>Year</w:t>
            </w:r>
            <w:r>
              <w:rPr>
                <w:rFonts w:ascii="Trebuchet MS"/>
                <w:b/>
                <w:spacing w:val="-8"/>
                <w:sz w:val="20"/>
              </w:rPr>
              <w:t> </w:t>
            </w:r>
            <w:r>
              <w:rPr>
                <w:rFonts w:ascii="Trebuchet MS"/>
                <w:b/>
                <w:spacing w:val="-2"/>
                <w:sz w:val="20"/>
              </w:rPr>
              <w:t>ended</w:t>
            </w:r>
          </w:p>
        </w:tc>
      </w:tr>
      <w:tr>
        <w:trPr>
          <w:trHeight w:val="242" w:hRule="atLeast"/>
        </w:trPr>
        <w:tc>
          <w:tcPr>
            <w:tcW w:w="5159" w:type="dxa"/>
            <w:vMerge/>
            <w:tcBorders>
              <w:top w:val="nil"/>
            </w:tcBorders>
          </w:tcPr>
          <w:p>
            <w:pPr>
              <w:rPr>
                <w:sz w:val="2"/>
                <w:szCs w:val="2"/>
              </w:rPr>
            </w:pPr>
          </w:p>
        </w:tc>
        <w:tc>
          <w:tcPr>
            <w:tcW w:w="1124" w:type="dxa"/>
          </w:tcPr>
          <w:p>
            <w:pPr>
              <w:pStyle w:val="TableParagraph"/>
              <w:spacing w:line="222" w:lineRule="exact"/>
              <w:ind w:right="105"/>
              <w:jc w:val="right"/>
              <w:rPr>
                <w:rFonts w:ascii="Trebuchet MS"/>
                <w:sz w:val="20"/>
              </w:rPr>
            </w:pPr>
            <w:r>
              <w:rPr>
                <w:rFonts w:ascii="Trebuchet MS"/>
                <w:spacing w:val="-2"/>
                <w:sz w:val="20"/>
              </w:rPr>
              <w:t>Notes</w:t>
            </w:r>
          </w:p>
        </w:tc>
        <w:tc>
          <w:tcPr>
            <w:tcW w:w="1831" w:type="dxa"/>
          </w:tcPr>
          <w:p>
            <w:pPr>
              <w:pStyle w:val="TableParagraph"/>
              <w:spacing w:line="222" w:lineRule="exact"/>
              <w:ind w:left="223"/>
              <w:rPr>
                <w:rFonts w:ascii="Trebuchet MS"/>
                <w:b/>
                <w:sz w:val="20"/>
              </w:rPr>
            </w:pPr>
            <w:r>
              <w:rPr>
                <w:rFonts w:ascii="Trebuchet MS"/>
                <w:b/>
                <w:sz w:val="20"/>
              </w:rPr>
              <w:t>31</w:t>
            </w:r>
            <w:r>
              <w:rPr>
                <w:rFonts w:ascii="Trebuchet MS"/>
                <w:b/>
                <w:spacing w:val="-6"/>
                <w:sz w:val="20"/>
              </w:rPr>
              <w:t> </w:t>
            </w:r>
            <w:r>
              <w:rPr>
                <w:rFonts w:ascii="Trebuchet MS"/>
                <w:b/>
                <w:sz w:val="20"/>
              </w:rPr>
              <w:t>July</w:t>
            </w:r>
            <w:r>
              <w:rPr>
                <w:rFonts w:ascii="Trebuchet MS"/>
                <w:b/>
                <w:spacing w:val="-4"/>
                <w:sz w:val="20"/>
              </w:rPr>
              <w:t> 2021</w:t>
            </w:r>
          </w:p>
        </w:tc>
        <w:tc>
          <w:tcPr>
            <w:tcW w:w="1646" w:type="dxa"/>
          </w:tcPr>
          <w:p>
            <w:pPr>
              <w:pStyle w:val="TableParagraph"/>
              <w:spacing w:line="222" w:lineRule="exact"/>
              <w:ind w:left="278"/>
              <w:rPr>
                <w:rFonts w:ascii="Trebuchet MS"/>
                <w:b/>
                <w:sz w:val="20"/>
              </w:rPr>
            </w:pPr>
            <w:r>
              <w:rPr>
                <w:rFonts w:ascii="Trebuchet MS"/>
                <w:b/>
                <w:sz w:val="20"/>
              </w:rPr>
              <w:t>31</w:t>
            </w:r>
            <w:r>
              <w:rPr>
                <w:rFonts w:ascii="Trebuchet MS"/>
                <w:b/>
                <w:spacing w:val="-6"/>
                <w:sz w:val="20"/>
              </w:rPr>
              <w:t> </w:t>
            </w:r>
            <w:r>
              <w:rPr>
                <w:rFonts w:ascii="Trebuchet MS"/>
                <w:b/>
                <w:sz w:val="20"/>
              </w:rPr>
              <w:t>July</w:t>
            </w:r>
            <w:r>
              <w:rPr>
                <w:rFonts w:ascii="Trebuchet MS"/>
                <w:b/>
                <w:spacing w:val="-4"/>
                <w:sz w:val="20"/>
              </w:rPr>
              <w:t> 2020</w:t>
            </w:r>
          </w:p>
        </w:tc>
      </w:tr>
      <w:tr>
        <w:trPr>
          <w:trHeight w:val="251" w:hRule="atLeast"/>
        </w:trPr>
        <w:tc>
          <w:tcPr>
            <w:tcW w:w="5159" w:type="dxa"/>
            <w:vMerge/>
            <w:tcBorders>
              <w:top w:val="nil"/>
            </w:tcBorders>
          </w:tcPr>
          <w:p>
            <w:pPr>
              <w:rPr>
                <w:sz w:val="2"/>
                <w:szCs w:val="2"/>
              </w:rPr>
            </w:pPr>
          </w:p>
        </w:tc>
        <w:tc>
          <w:tcPr>
            <w:tcW w:w="1124" w:type="dxa"/>
          </w:tcPr>
          <w:p>
            <w:pPr>
              <w:pStyle w:val="TableParagraph"/>
              <w:rPr>
                <w:rFonts w:ascii="Times New Roman"/>
                <w:sz w:val="18"/>
              </w:rPr>
            </w:pPr>
          </w:p>
        </w:tc>
        <w:tc>
          <w:tcPr>
            <w:tcW w:w="1831" w:type="dxa"/>
          </w:tcPr>
          <w:p>
            <w:pPr>
              <w:pStyle w:val="TableParagraph"/>
              <w:spacing w:line="222" w:lineRule="exact" w:before="9"/>
              <w:ind w:right="276"/>
              <w:jc w:val="right"/>
              <w:rPr>
                <w:rFonts w:ascii="Trebuchet MS" w:hAnsi="Trebuchet MS"/>
                <w:b/>
                <w:sz w:val="20"/>
              </w:rPr>
            </w:pPr>
            <w:r>
              <w:rPr>
                <w:rFonts w:ascii="Trebuchet MS" w:hAnsi="Trebuchet MS"/>
                <w:b/>
                <w:spacing w:val="-4"/>
                <w:sz w:val="20"/>
              </w:rPr>
              <w:t>£'000</w:t>
            </w:r>
          </w:p>
        </w:tc>
        <w:tc>
          <w:tcPr>
            <w:tcW w:w="1646" w:type="dxa"/>
          </w:tcPr>
          <w:p>
            <w:pPr>
              <w:pStyle w:val="TableParagraph"/>
              <w:spacing w:line="222" w:lineRule="exact" w:before="9"/>
              <w:ind w:right="103"/>
              <w:jc w:val="right"/>
              <w:rPr>
                <w:rFonts w:ascii="Trebuchet MS" w:hAnsi="Trebuchet MS"/>
                <w:b/>
                <w:sz w:val="20"/>
              </w:rPr>
            </w:pPr>
            <w:r>
              <w:rPr>
                <w:rFonts w:ascii="Trebuchet MS" w:hAnsi="Trebuchet MS"/>
                <w:b/>
                <w:spacing w:val="-4"/>
                <w:sz w:val="20"/>
              </w:rPr>
              <w:t>£'000</w:t>
            </w:r>
          </w:p>
        </w:tc>
      </w:tr>
      <w:tr>
        <w:trPr>
          <w:trHeight w:val="504" w:hRule="atLeast"/>
        </w:trPr>
        <w:tc>
          <w:tcPr>
            <w:tcW w:w="5159" w:type="dxa"/>
          </w:tcPr>
          <w:p>
            <w:pPr>
              <w:pStyle w:val="TableParagraph"/>
              <w:spacing w:before="9"/>
              <w:ind w:left="50"/>
              <w:rPr>
                <w:rFonts w:ascii="Trebuchet MS"/>
                <w:b/>
                <w:sz w:val="20"/>
              </w:rPr>
            </w:pPr>
            <w:r>
              <w:rPr>
                <w:rFonts w:ascii="Trebuchet MS"/>
                <w:b/>
                <w:sz w:val="20"/>
              </w:rPr>
              <w:t>Cash</w:t>
            </w:r>
            <w:r>
              <w:rPr>
                <w:rFonts w:ascii="Trebuchet MS"/>
                <w:b/>
                <w:spacing w:val="-7"/>
                <w:sz w:val="20"/>
              </w:rPr>
              <w:t> </w:t>
            </w:r>
            <w:r>
              <w:rPr>
                <w:rFonts w:ascii="Trebuchet MS"/>
                <w:b/>
                <w:sz w:val="20"/>
              </w:rPr>
              <w:t>flow</w:t>
            </w:r>
            <w:r>
              <w:rPr>
                <w:rFonts w:ascii="Trebuchet MS"/>
                <w:b/>
                <w:spacing w:val="-6"/>
                <w:sz w:val="20"/>
              </w:rPr>
              <w:t> </w:t>
            </w:r>
            <w:r>
              <w:rPr>
                <w:rFonts w:ascii="Trebuchet MS"/>
                <w:b/>
                <w:sz w:val="20"/>
              </w:rPr>
              <w:t>from</w:t>
            </w:r>
            <w:r>
              <w:rPr>
                <w:rFonts w:ascii="Trebuchet MS"/>
                <w:b/>
                <w:spacing w:val="-8"/>
                <w:sz w:val="20"/>
              </w:rPr>
              <w:t> </w:t>
            </w:r>
            <w:r>
              <w:rPr>
                <w:rFonts w:ascii="Trebuchet MS"/>
                <w:b/>
                <w:sz w:val="20"/>
              </w:rPr>
              <w:t>operating</w:t>
            </w:r>
            <w:r>
              <w:rPr>
                <w:rFonts w:ascii="Trebuchet MS"/>
                <w:b/>
                <w:spacing w:val="-2"/>
                <w:sz w:val="20"/>
              </w:rPr>
              <w:t> activities</w:t>
            </w:r>
          </w:p>
          <w:p>
            <w:pPr>
              <w:pStyle w:val="TableParagraph"/>
              <w:spacing w:line="222" w:lineRule="exact" w:before="20"/>
              <w:ind w:left="50"/>
              <w:rPr>
                <w:rFonts w:ascii="Trebuchet MS"/>
                <w:sz w:val="20"/>
              </w:rPr>
            </w:pPr>
            <w:r>
              <w:rPr>
                <w:rFonts w:ascii="Trebuchet MS"/>
                <w:sz w:val="20"/>
              </w:rPr>
              <w:t>(Deficit)</w:t>
            </w:r>
            <w:r>
              <w:rPr>
                <w:rFonts w:ascii="Trebuchet MS"/>
                <w:spacing w:val="-5"/>
                <w:sz w:val="20"/>
              </w:rPr>
              <w:t> </w:t>
            </w:r>
            <w:r>
              <w:rPr>
                <w:rFonts w:ascii="Trebuchet MS"/>
                <w:sz w:val="20"/>
              </w:rPr>
              <w:t>/</w:t>
            </w:r>
            <w:r>
              <w:rPr>
                <w:rFonts w:ascii="Trebuchet MS"/>
                <w:spacing w:val="-5"/>
                <w:sz w:val="20"/>
              </w:rPr>
              <w:t> </w:t>
            </w:r>
            <w:r>
              <w:rPr>
                <w:rFonts w:ascii="Trebuchet MS"/>
                <w:sz w:val="20"/>
              </w:rPr>
              <w:t>Surplus</w:t>
            </w:r>
            <w:r>
              <w:rPr>
                <w:rFonts w:ascii="Trebuchet MS"/>
                <w:spacing w:val="-5"/>
                <w:sz w:val="20"/>
              </w:rPr>
              <w:t> </w:t>
            </w:r>
            <w:r>
              <w:rPr>
                <w:rFonts w:ascii="Trebuchet MS"/>
                <w:sz w:val="20"/>
              </w:rPr>
              <w:t>for</w:t>
            </w:r>
            <w:r>
              <w:rPr>
                <w:rFonts w:ascii="Trebuchet MS"/>
                <w:spacing w:val="-5"/>
                <w:sz w:val="20"/>
              </w:rPr>
              <w:t> </w:t>
            </w:r>
            <w:r>
              <w:rPr>
                <w:rFonts w:ascii="Trebuchet MS"/>
                <w:sz w:val="20"/>
              </w:rPr>
              <w:t>the</w:t>
            </w:r>
            <w:r>
              <w:rPr>
                <w:rFonts w:ascii="Trebuchet MS"/>
                <w:spacing w:val="-7"/>
                <w:sz w:val="20"/>
              </w:rPr>
              <w:t> </w:t>
            </w:r>
            <w:r>
              <w:rPr>
                <w:rFonts w:ascii="Trebuchet MS"/>
                <w:spacing w:val="-4"/>
                <w:sz w:val="20"/>
              </w:rPr>
              <w:t>year</w:t>
            </w:r>
          </w:p>
        </w:tc>
        <w:tc>
          <w:tcPr>
            <w:tcW w:w="1124" w:type="dxa"/>
          </w:tcPr>
          <w:p>
            <w:pPr>
              <w:pStyle w:val="TableParagraph"/>
              <w:rPr>
                <w:rFonts w:ascii="Times New Roman"/>
                <w:sz w:val="18"/>
              </w:rPr>
            </w:pPr>
          </w:p>
        </w:tc>
        <w:tc>
          <w:tcPr>
            <w:tcW w:w="1831" w:type="dxa"/>
          </w:tcPr>
          <w:p>
            <w:pPr>
              <w:pStyle w:val="TableParagraph"/>
              <w:spacing w:before="8"/>
              <w:rPr>
                <w:rFonts w:ascii="Trebuchet MS"/>
                <w:b/>
                <w:sz w:val="21"/>
              </w:rPr>
            </w:pPr>
          </w:p>
          <w:p>
            <w:pPr>
              <w:pStyle w:val="TableParagraph"/>
              <w:spacing w:line="232" w:lineRule="exact"/>
              <w:ind w:right="277"/>
              <w:jc w:val="right"/>
              <w:rPr>
                <w:rFonts w:ascii="Trebuchet MS"/>
                <w:b/>
                <w:sz w:val="20"/>
              </w:rPr>
            </w:pPr>
            <w:r>
              <w:rPr>
                <w:rFonts w:ascii="Trebuchet MS"/>
                <w:b/>
                <w:spacing w:val="-2"/>
                <w:sz w:val="20"/>
              </w:rPr>
              <w:t>(1,233)</w:t>
            </w:r>
          </w:p>
        </w:tc>
        <w:tc>
          <w:tcPr>
            <w:tcW w:w="1646" w:type="dxa"/>
          </w:tcPr>
          <w:p>
            <w:pPr>
              <w:pStyle w:val="TableParagraph"/>
              <w:spacing w:before="8"/>
              <w:rPr>
                <w:rFonts w:ascii="Trebuchet MS"/>
                <w:b/>
                <w:sz w:val="21"/>
              </w:rPr>
            </w:pPr>
          </w:p>
          <w:p>
            <w:pPr>
              <w:pStyle w:val="TableParagraph"/>
              <w:spacing w:line="232" w:lineRule="exact"/>
              <w:ind w:right="105"/>
              <w:jc w:val="right"/>
              <w:rPr>
                <w:rFonts w:ascii="Trebuchet MS"/>
                <w:b/>
                <w:sz w:val="20"/>
              </w:rPr>
            </w:pPr>
            <w:r>
              <w:rPr>
                <w:rFonts w:ascii="Trebuchet MS"/>
                <w:b/>
                <w:spacing w:val="-5"/>
                <w:sz w:val="20"/>
              </w:rPr>
              <w:t>68</w:t>
            </w:r>
          </w:p>
        </w:tc>
      </w:tr>
      <w:tr>
        <w:trPr>
          <w:trHeight w:val="499" w:hRule="atLeast"/>
        </w:trPr>
        <w:tc>
          <w:tcPr>
            <w:tcW w:w="5159" w:type="dxa"/>
          </w:tcPr>
          <w:p>
            <w:pPr>
              <w:pStyle w:val="TableParagraph"/>
              <w:spacing w:before="9"/>
              <w:ind w:left="50"/>
              <w:rPr>
                <w:rFonts w:ascii="Trebuchet MS"/>
                <w:b/>
                <w:sz w:val="20"/>
              </w:rPr>
            </w:pPr>
            <w:r>
              <w:rPr>
                <w:rFonts w:ascii="Trebuchet MS"/>
                <w:b/>
                <w:sz w:val="20"/>
              </w:rPr>
              <w:t>Adjustment</w:t>
            </w:r>
            <w:r>
              <w:rPr>
                <w:rFonts w:ascii="Trebuchet MS"/>
                <w:b/>
                <w:spacing w:val="-10"/>
                <w:sz w:val="20"/>
              </w:rPr>
              <w:t> </w:t>
            </w:r>
            <w:r>
              <w:rPr>
                <w:rFonts w:ascii="Trebuchet MS"/>
                <w:b/>
                <w:sz w:val="20"/>
              </w:rPr>
              <w:t>for</w:t>
            </w:r>
            <w:r>
              <w:rPr>
                <w:rFonts w:ascii="Trebuchet MS"/>
                <w:b/>
                <w:spacing w:val="-9"/>
                <w:sz w:val="20"/>
              </w:rPr>
              <w:t> </w:t>
            </w:r>
            <w:r>
              <w:rPr>
                <w:rFonts w:ascii="Trebuchet MS"/>
                <w:b/>
                <w:sz w:val="20"/>
              </w:rPr>
              <w:t>non-cash</w:t>
            </w:r>
            <w:r>
              <w:rPr>
                <w:rFonts w:ascii="Trebuchet MS"/>
                <w:b/>
                <w:spacing w:val="-9"/>
                <w:sz w:val="20"/>
              </w:rPr>
              <w:t> </w:t>
            </w:r>
            <w:r>
              <w:rPr>
                <w:rFonts w:ascii="Trebuchet MS"/>
                <w:b/>
                <w:spacing w:val="-4"/>
                <w:sz w:val="20"/>
              </w:rPr>
              <w:t>items</w:t>
            </w:r>
          </w:p>
          <w:p>
            <w:pPr>
              <w:pStyle w:val="TableParagraph"/>
              <w:spacing w:line="218" w:lineRule="exact" w:before="20"/>
              <w:ind w:left="50"/>
              <w:rPr>
                <w:rFonts w:ascii="Trebuchet MS"/>
                <w:sz w:val="20"/>
              </w:rPr>
            </w:pPr>
            <w:r>
              <w:rPr>
                <w:rFonts w:ascii="Trebuchet MS"/>
                <w:spacing w:val="-2"/>
                <w:sz w:val="20"/>
              </w:rPr>
              <w:t>Depreciation</w:t>
            </w:r>
          </w:p>
        </w:tc>
        <w:tc>
          <w:tcPr>
            <w:tcW w:w="1124" w:type="dxa"/>
          </w:tcPr>
          <w:p>
            <w:pPr>
              <w:pStyle w:val="TableParagraph"/>
              <w:spacing w:before="6"/>
              <w:rPr>
                <w:rFonts w:ascii="Trebuchet MS"/>
                <w:b/>
                <w:sz w:val="22"/>
              </w:rPr>
            </w:pPr>
          </w:p>
          <w:p>
            <w:pPr>
              <w:pStyle w:val="TableParagraph"/>
              <w:spacing w:line="218" w:lineRule="exact"/>
              <w:ind w:right="104"/>
              <w:jc w:val="right"/>
              <w:rPr>
                <w:rFonts w:ascii="Trebuchet MS"/>
                <w:sz w:val="20"/>
              </w:rPr>
            </w:pPr>
            <w:r>
              <w:rPr>
                <w:rFonts w:ascii="Trebuchet MS"/>
                <w:spacing w:val="-5"/>
                <w:sz w:val="20"/>
              </w:rPr>
              <w:t>10</w:t>
            </w:r>
          </w:p>
        </w:tc>
        <w:tc>
          <w:tcPr>
            <w:tcW w:w="1831" w:type="dxa"/>
          </w:tcPr>
          <w:p>
            <w:pPr>
              <w:pStyle w:val="TableParagraph"/>
              <w:spacing w:before="8"/>
              <w:rPr>
                <w:rFonts w:ascii="Trebuchet MS"/>
                <w:b/>
                <w:sz w:val="21"/>
              </w:rPr>
            </w:pPr>
          </w:p>
          <w:p>
            <w:pPr>
              <w:pStyle w:val="TableParagraph"/>
              <w:spacing w:line="227" w:lineRule="exact"/>
              <w:ind w:right="276"/>
              <w:jc w:val="right"/>
              <w:rPr>
                <w:rFonts w:ascii="Trebuchet MS"/>
                <w:sz w:val="20"/>
              </w:rPr>
            </w:pPr>
            <w:r>
              <w:rPr>
                <w:rFonts w:ascii="Trebuchet MS"/>
                <w:spacing w:val="-2"/>
                <w:sz w:val="20"/>
              </w:rPr>
              <w:t>1,157</w:t>
            </w:r>
          </w:p>
        </w:tc>
        <w:tc>
          <w:tcPr>
            <w:tcW w:w="1646" w:type="dxa"/>
          </w:tcPr>
          <w:p>
            <w:pPr>
              <w:pStyle w:val="TableParagraph"/>
              <w:spacing w:before="8"/>
              <w:rPr>
                <w:rFonts w:ascii="Trebuchet MS"/>
                <w:b/>
                <w:sz w:val="21"/>
              </w:rPr>
            </w:pPr>
          </w:p>
          <w:p>
            <w:pPr>
              <w:pStyle w:val="TableParagraph"/>
              <w:spacing w:line="227" w:lineRule="exact"/>
              <w:ind w:right="103"/>
              <w:jc w:val="right"/>
              <w:rPr>
                <w:rFonts w:ascii="Trebuchet MS"/>
                <w:sz w:val="20"/>
              </w:rPr>
            </w:pPr>
            <w:r>
              <w:rPr>
                <w:rFonts w:ascii="Trebuchet MS"/>
                <w:spacing w:val="-2"/>
                <w:sz w:val="20"/>
              </w:rPr>
              <w:t>1,236</w:t>
            </w:r>
          </w:p>
        </w:tc>
      </w:tr>
      <w:tr>
        <w:trPr>
          <w:trHeight w:val="251" w:hRule="atLeast"/>
        </w:trPr>
        <w:tc>
          <w:tcPr>
            <w:tcW w:w="5159" w:type="dxa"/>
          </w:tcPr>
          <w:p>
            <w:pPr>
              <w:pStyle w:val="TableParagraph"/>
              <w:spacing w:line="218" w:lineRule="exact" w:before="14"/>
              <w:ind w:left="50"/>
              <w:rPr>
                <w:rFonts w:ascii="Trebuchet MS"/>
                <w:sz w:val="20"/>
              </w:rPr>
            </w:pPr>
            <w:r>
              <w:rPr>
                <w:rFonts w:ascii="Trebuchet MS"/>
                <w:sz w:val="20"/>
              </w:rPr>
              <w:t>Gain</w:t>
            </w:r>
            <w:r>
              <w:rPr>
                <w:rFonts w:ascii="Trebuchet MS"/>
                <w:spacing w:val="-5"/>
                <w:sz w:val="20"/>
              </w:rPr>
              <w:t> </w:t>
            </w:r>
            <w:r>
              <w:rPr>
                <w:rFonts w:ascii="Trebuchet MS"/>
                <w:sz w:val="20"/>
              </w:rPr>
              <w:t>/</w:t>
            </w:r>
            <w:r>
              <w:rPr>
                <w:rFonts w:ascii="Trebuchet MS"/>
                <w:spacing w:val="-3"/>
                <w:sz w:val="20"/>
              </w:rPr>
              <w:t> </w:t>
            </w:r>
            <w:r>
              <w:rPr>
                <w:rFonts w:ascii="Trebuchet MS"/>
                <w:sz w:val="20"/>
              </w:rPr>
              <w:t>(loss)</w:t>
            </w:r>
            <w:r>
              <w:rPr>
                <w:rFonts w:ascii="Trebuchet MS"/>
                <w:spacing w:val="-4"/>
                <w:sz w:val="20"/>
              </w:rPr>
              <w:t> </w:t>
            </w:r>
            <w:r>
              <w:rPr>
                <w:rFonts w:ascii="Trebuchet MS"/>
                <w:sz w:val="20"/>
              </w:rPr>
              <w:t>on</w:t>
            </w:r>
            <w:r>
              <w:rPr>
                <w:rFonts w:ascii="Trebuchet MS"/>
                <w:spacing w:val="-5"/>
                <w:sz w:val="20"/>
              </w:rPr>
              <w:t> </w:t>
            </w:r>
            <w:r>
              <w:rPr>
                <w:rFonts w:ascii="Trebuchet MS"/>
                <w:spacing w:val="-2"/>
                <w:sz w:val="20"/>
              </w:rPr>
              <w:t>investments</w:t>
            </w:r>
          </w:p>
        </w:tc>
        <w:tc>
          <w:tcPr>
            <w:tcW w:w="1124" w:type="dxa"/>
          </w:tcPr>
          <w:p>
            <w:pPr>
              <w:pStyle w:val="TableParagraph"/>
              <w:spacing w:line="218" w:lineRule="exact" w:before="14"/>
              <w:ind w:right="104"/>
              <w:jc w:val="right"/>
              <w:rPr>
                <w:rFonts w:ascii="Trebuchet MS"/>
                <w:sz w:val="20"/>
              </w:rPr>
            </w:pPr>
            <w:r>
              <w:rPr>
                <w:rFonts w:ascii="Trebuchet MS"/>
                <w:spacing w:val="-5"/>
                <w:sz w:val="20"/>
              </w:rPr>
              <w:t>11</w:t>
            </w:r>
          </w:p>
        </w:tc>
        <w:tc>
          <w:tcPr>
            <w:tcW w:w="1831" w:type="dxa"/>
          </w:tcPr>
          <w:p>
            <w:pPr>
              <w:pStyle w:val="TableParagraph"/>
              <w:spacing w:line="227" w:lineRule="exact" w:before="4"/>
              <w:ind w:right="276"/>
              <w:jc w:val="right"/>
              <w:rPr>
                <w:rFonts w:ascii="Trebuchet MS"/>
                <w:sz w:val="20"/>
              </w:rPr>
            </w:pPr>
            <w:r>
              <w:rPr>
                <w:rFonts w:ascii="Trebuchet MS"/>
                <w:spacing w:val="-4"/>
                <w:sz w:val="20"/>
              </w:rPr>
              <w:t>(82)</w:t>
            </w:r>
          </w:p>
        </w:tc>
        <w:tc>
          <w:tcPr>
            <w:tcW w:w="1646" w:type="dxa"/>
          </w:tcPr>
          <w:p>
            <w:pPr>
              <w:pStyle w:val="TableParagraph"/>
              <w:spacing w:line="227" w:lineRule="exact" w:before="4"/>
              <w:ind w:right="105"/>
              <w:jc w:val="right"/>
              <w:rPr>
                <w:rFonts w:ascii="Trebuchet MS"/>
                <w:sz w:val="20"/>
              </w:rPr>
            </w:pPr>
            <w:r>
              <w:rPr>
                <w:rFonts w:ascii="Trebuchet MS"/>
                <w:spacing w:val="-5"/>
                <w:sz w:val="20"/>
              </w:rPr>
              <w:t>28</w:t>
            </w:r>
          </w:p>
        </w:tc>
      </w:tr>
      <w:tr>
        <w:trPr>
          <w:trHeight w:val="252" w:hRule="atLeast"/>
        </w:trPr>
        <w:tc>
          <w:tcPr>
            <w:tcW w:w="5159" w:type="dxa"/>
          </w:tcPr>
          <w:p>
            <w:pPr>
              <w:pStyle w:val="TableParagraph"/>
              <w:spacing w:line="218" w:lineRule="exact" w:before="14"/>
              <w:ind w:left="50"/>
              <w:rPr>
                <w:rFonts w:ascii="Trebuchet MS"/>
                <w:sz w:val="20"/>
              </w:rPr>
            </w:pPr>
            <w:r>
              <w:rPr>
                <w:rFonts w:ascii="Trebuchet MS"/>
                <w:sz w:val="20"/>
              </w:rPr>
              <w:t>Increase</w:t>
            </w:r>
            <w:r>
              <w:rPr>
                <w:rFonts w:ascii="Trebuchet MS"/>
                <w:spacing w:val="-7"/>
                <w:sz w:val="20"/>
              </w:rPr>
              <w:t> </w:t>
            </w:r>
            <w:r>
              <w:rPr>
                <w:rFonts w:ascii="Trebuchet MS"/>
                <w:sz w:val="20"/>
              </w:rPr>
              <w:t>/</w:t>
            </w:r>
            <w:r>
              <w:rPr>
                <w:rFonts w:ascii="Trebuchet MS"/>
                <w:spacing w:val="-6"/>
                <w:sz w:val="20"/>
              </w:rPr>
              <w:t> </w:t>
            </w:r>
            <w:r>
              <w:rPr>
                <w:rFonts w:ascii="Trebuchet MS"/>
                <w:sz w:val="20"/>
              </w:rPr>
              <w:t>(decrease)</w:t>
            </w:r>
            <w:r>
              <w:rPr>
                <w:rFonts w:ascii="Trebuchet MS"/>
                <w:spacing w:val="-8"/>
                <w:sz w:val="20"/>
              </w:rPr>
              <w:t> </w:t>
            </w:r>
            <w:r>
              <w:rPr>
                <w:rFonts w:ascii="Trebuchet MS"/>
                <w:sz w:val="20"/>
              </w:rPr>
              <w:t>in</w:t>
            </w:r>
            <w:r>
              <w:rPr>
                <w:rFonts w:ascii="Trebuchet MS"/>
                <w:spacing w:val="-7"/>
                <w:sz w:val="20"/>
              </w:rPr>
              <w:t> </w:t>
            </w:r>
            <w:r>
              <w:rPr>
                <w:rFonts w:ascii="Trebuchet MS"/>
                <w:spacing w:val="-2"/>
                <w:sz w:val="20"/>
              </w:rPr>
              <w:t>stock</w:t>
            </w:r>
          </w:p>
        </w:tc>
        <w:tc>
          <w:tcPr>
            <w:tcW w:w="1124" w:type="dxa"/>
          </w:tcPr>
          <w:p>
            <w:pPr>
              <w:pStyle w:val="TableParagraph"/>
              <w:rPr>
                <w:rFonts w:ascii="Times New Roman"/>
                <w:sz w:val="18"/>
              </w:rPr>
            </w:pPr>
          </w:p>
        </w:tc>
        <w:tc>
          <w:tcPr>
            <w:tcW w:w="1831" w:type="dxa"/>
          </w:tcPr>
          <w:p>
            <w:pPr>
              <w:pStyle w:val="TableParagraph"/>
              <w:spacing w:line="227" w:lineRule="exact" w:before="5"/>
              <w:ind w:right="279"/>
              <w:jc w:val="right"/>
              <w:rPr>
                <w:rFonts w:ascii="Trebuchet MS"/>
                <w:sz w:val="20"/>
              </w:rPr>
            </w:pPr>
            <w:r>
              <w:rPr>
                <w:rFonts w:ascii="Trebuchet MS"/>
                <w:w w:val="99"/>
                <w:sz w:val="20"/>
              </w:rPr>
              <w:t>1</w:t>
            </w:r>
          </w:p>
        </w:tc>
        <w:tc>
          <w:tcPr>
            <w:tcW w:w="1646" w:type="dxa"/>
          </w:tcPr>
          <w:p>
            <w:pPr>
              <w:pStyle w:val="TableParagraph"/>
              <w:spacing w:line="227" w:lineRule="exact" w:before="5"/>
              <w:ind w:right="106"/>
              <w:jc w:val="right"/>
              <w:rPr>
                <w:rFonts w:ascii="Trebuchet MS"/>
                <w:sz w:val="20"/>
              </w:rPr>
            </w:pPr>
            <w:r>
              <w:rPr>
                <w:rFonts w:ascii="Trebuchet MS"/>
                <w:spacing w:val="-5"/>
                <w:sz w:val="20"/>
              </w:rPr>
              <w:t>(3)</w:t>
            </w:r>
          </w:p>
        </w:tc>
      </w:tr>
      <w:tr>
        <w:trPr>
          <w:trHeight w:val="251" w:hRule="atLeast"/>
        </w:trPr>
        <w:tc>
          <w:tcPr>
            <w:tcW w:w="5159" w:type="dxa"/>
          </w:tcPr>
          <w:p>
            <w:pPr>
              <w:pStyle w:val="TableParagraph"/>
              <w:spacing w:line="218" w:lineRule="exact" w:before="14"/>
              <w:ind w:left="50"/>
              <w:rPr>
                <w:rFonts w:ascii="Trebuchet MS"/>
                <w:sz w:val="20"/>
              </w:rPr>
            </w:pPr>
            <w:r>
              <w:rPr>
                <w:rFonts w:ascii="Trebuchet MS"/>
                <w:sz w:val="20"/>
              </w:rPr>
              <w:t>Decrease</w:t>
            </w:r>
            <w:r>
              <w:rPr>
                <w:rFonts w:ascii="Trebuchet MS"/>
                <w:spacing w:val="-8"/>
                <w:sz w:val="20"/>
              </w:rPr>
              <w:t> </w:t>
            </w:r>
            <w:r>
              <w:rPr>
                <w:rFonts w:ascii="Trebuchet MS"/>
                <w:sz w:val="20"/>
              </w:rPr>
              <w:t>/</w:t>
            </w:r>
            <w:r>
              <w:rPr>
                <w:rFonts w:ascii="Trebuchet MS"/>
                <w:spacing w:val="-4"/>
                <w:sz w:val="20"/>
              </w:rPr>
              <w:t> </w:t>
            </w:r>
            <w:r>
              <w:rPr>
                <w:rFonts w:ascii="Trebuchet MS"/>
                <w:sz w:val="20"/>
              </w:rPr>
              <w:t>(Increase)</w:t>
            </w:r>
            <w:r>
              <w:rPr>
                <w:rFonts w:ascii="Trebuchet MS"/>
                <w:spacing w:val="-7"/>
                <w:sz w:val="20"/>
              </w:rPr>
              <w:t> </w:t>
            </w:r>
            <w:r>
              <w:rPr>
                <w:rFonts w:ascii="Trebuchet MS"/>
                <w:sz w:val="20"/>
              </w:rPr>
              <w:t>in</w:t>
            </w:r>
            <w:r>
              <w:rPr>
                <w:rFonts w:ascii="Trebuchet MS"/>
                <w:spacing w:val="-4"/>
                <w:sz w:val="20"/>
              </w:rPr>
              <w:t> </w:t>
            </w:r>
            <w:r>
              <w:rPr>
                <w:rFonts w:ascii="Trebuchet MS"/>
                <w:spacing w:val="-2"/>
                <w:sz w:val="20"/>
              </w:rPr>
              <w:t>debtors</w:t>
            </w:r>
          </w:p>
        </w:tc>
        <w:tc>
          <w:tcPr>
            <w:tcW w:w="1124" w:type="dxa"/>
          </w:tcPr>
          <w:p>
            <w:pPr>
              <w:pStyle w:val="TableParagraph"/>
              <w:spacing w:line="218" w:lineRule="exact" w:before="14"/>
              <w:ind w:right="102"/>
              <w:jc w:val="right"/>
              <w:rPr>
                <w:rFonts w:ascii="Trebuchet MS"/>
                <w:sz w:val="20"/>
              </w:rPr>
            </w:pPr>
            <w:r>
              <w:rPr>
                <w:rFonts w:ascii="Trebuchet MS"/>
                <w:spacing w:val="-5"/>
                <w:sz w:val="20"/>
              </w:rPr>
              <w:t>12</w:t>
            </w:r>
          </w:p>
        </w:tc>
        <w:tc>
          <w:tcPr>
            <w:tcW w:w="1831" w:type="dxa"/>
          </w:tcPr>
          <w:p>
            <w:pPr>
              <w:pStyle w:val="TableParagraph"/>
              <w:spacing w:line="227" w:lineRule="exact" w:before="5"/>
              <w:ind w:right="276"/>
              <w:jc w:val="right"/>
              <w:rPr>
                <w:rFonts w:ascii="Trebuchet MS"/>
                <w:sz w:val="20"/>
              </w:rPr>
            </w:pPr>
            <w:r>
              <w:rPr>
                <w:rFonts w:ascii="Trebuchet MS"/>
                <w:spacing w:val="-5"/>
                <w:sz w:val="20"/>
              </w:rPr>
              <w:t>488</w:t>
            </w:r>
          </w:p>
        </w:tc>
        <w:tc>
          <w:tcPr>
            <w:tcW w:w="1646" w:type="dxa"/>
          </w:tcPr>
          <w:p>
            <w:pPr>
              <w:pStyle w:val="TableParagraph"/>
              <w:spacing w:line="227" w:lineRule="exact" w:before="5"/>
              <w:ind w:right="105"/>
              <w:jc w:val="right"/>
              <w:rPr>
                <w:rFonts w:ascii="Trebuchet MS"/>
                <w:sz w:val="20"/>
              </w:rPr>
            </w:pPr>
            <w:r>
              <w:rPr>
                <w:rFonts w:ascii="Trebuchet MS"/>
                <w:spacing w:val="-2"/>
                <w:sz w:val="20"/>
              </w:rPr>
              <w:t>(1,279)</w:t>
            </w:r>
          </w:p>
        </w:tc>
      </w:tr>
      <w:tr>
        <w:trPr>
          <w:trHeight w:val="252" w:hRule="atLeast"/>
        </w:trPr>
        <w:tc>
          <w:tcPr>
            <w:tcW w:w="5159" w:type="dxa"/>
          </w:tcPr>
          <w:p>
            <w:pPr>
              <w:pStyle w:val="TableParagraph"/>
              <w:spacing w:line="218" w:lineRule="exact" w:before="14"/>
              <w:ind w:left="50"/>
              <w:rPr>
                <w:rFonts w:ascii="Trebuchet MS"/>
                <w:sz w:val="20"/>
              </w:rPr>
            </w:pPr>
            <w:r>
              <w:rPr>
                <w:rFonts w:ascii="Trebuchet MS"/>
                <w:sz w:val="20"/>
              </w:rPr>
              <w:t>Increase</w:t>
            </w:r>
            <w:r>
              <w:rPr>
                <w:rFonts w:ascii="Trebuchet MS"/>
                <w:spacing w:val="-8"/>
                <w:sz w:val="20"/>
              </w:rPr>
              <w:t> </w:t>
            </w:r>
            <w:r>
              <w:rPr>
                <w:rFonts w:ascii="Trebuchet MS"/>
                <w:sz w:val="20"/>
              </w:rPr>
              <w:t>in</w:t>
            </w:r>
            <w:r>
              <w:rPr>
                <w:rFonts w:ascii="Trebuchet MS"/>
                <w:spacing w:val="-6"/>
                <w:sz w:val="20"/>
              </w:rPr>
              <w:t> </w:t>
            </w:r>
            <w:r>
              <w:rPr>
                <w:rFonts w:ascii="Trebuchet MS"/>
                <w:spacing w:val="-2"/>
                <w:sz w:val="20"/>
              </w:rPr>
              <w:t>creditors</w:t>
            </w:r>
          </w:p>
        </w:tc>
        <w:tc>
          <w:tcPr>
            <w:tcW w:w="1124" w:type="dxa"/>
          </w:tcPr>
          <w:p>
            <w:pPr>
              <w:pStyle w:val="TableParagraph"/>
              <w:spacing w:line="218" w:lineRule="exact" w:before="14"/>
              <w:ind w:right="104"/>
              <w:jc w:val="right"/>
              <w:rPr>
                <w:rFonts w:ascii="Trebuchet MS"/>
                <w:sz w:val="20"/>
              </w:rPr>
            </w:pPr>
            <w:r>
              <w:rPr>
                <w:rFonts w:ascii="Trebuchet MS"/>
                <w:spacing w:val="-5"/>
                <w:sz w:val="20"/>
              </w:rPr>
              <w:t>14</w:t>
            </w:r>
          </w:p>
        </w:tc>
        <w:tc>
          <w:tcPr>
            <w:tcW w:w="1831" w:type="dxa"/>
          </w:tcPr>
          <w:p>
            <w:pPr>
              <w:pStyle w:val="TableParagraph"/>
              <w:spacing w:line="227" w:lineRule="exact" w:before="4"/>
              <w:ind w:right="278"/>
              <w:jc w:val="right"/>
              <w:rPr>
                <w:rFonts w:ascii="Trebuchet MS"/>
                <w:sz w:val="20"/>
              </w:rPr>
            </w:pPr>
            <w:r>
              <w:rPr>
                <w:rFonts w:ascii="Trebuchet MS"/>
                <w:spacing w:val="-5"/>
                <w:sz w:val="20"/>
              </w:rPr>
              <w:t>819</w:t>
            </w:r>
          </w:p>
        </w:tc>
        <w:tc>
          <w:tcPr>
            <w:tcW w:w="1646" w:type="dxa"/>
          </w:tcPr>
          <w:p>
            <w:pPr>
              <w:pStyle w:val="TableParagraph"/>
              <w:spacing w:line="227" w:lineRule="exact" w:before="4"/>
              <w:ind w:right="105"/>
              <w:jc w:val="right"/>
              <w:rPr>
                <w:rFonts w:ascii="Trebuchet MS"/>
                <w:sz w:val="20"/>
              </w:rPr>
            </w:pPr>
            <w:r>
              <w:rPr>
                <w:rFonts w:ascii="Trebuchet MS"/>
                <w:spacing w:val="-5"/>
                <w:sz w:val="20"/>
              </w:rPr>
              <w:t>318</w:t>
            </w:r>
          </w:p>
        </w:tc>
      </w:tr>
      <w:tr>
        <w:trPr>
          <w:trHeight w:val="256" w:hRule="atLeast"/>
        </w:trPr>
        <w:tc>
          <w:tcPr>
            <w:tcW w:w="5159" w:type="dxa"/>
          </w:tcPr>
          <w:p>
            <w:pPr>
              <w:pStyle w:val="TableParagraph"/>
              <w:spacing w:line="222" w:lineRule="exact" w:before="14"/>
              <w:ind w:left="50"/>
              <w:rPr>
                <w:rFonts w:ascii="Trebuchet MS"/>
                <w:sz w:val="20"/>
              </w:rPr>
            </w:pPr>
            <w:r>
              <w:rPr>
                <w:rFonts w:ascii="Trebuchet MS"/>
                <w:sz w:val="20"/>
              </w:rPr>
              <w:t>Increase</w:t>
            </w:r>
            <w:r>
              <w:rPr>
                <w:rFonts w:ascii="Trebuchet MS"/>
                <w:spacing w:val="-9"/>
                <w:sz w:val="20"/>
              </w:rPr>
              <w:t> </w:t>
            </w:r>
            <w:r>
              <w:rPr>
                <w:rFonts w:ascii="Trebuchet MS"/>
                <w:sz w:val="20"/>
              </w:rPr>
              <w:t>in</w:t>
            </w:r>
            <w:r>
              <w:rPr>
                <w:rFonts w:ascii="Trebuchet MS"/>
                <w:spacing w:val="-5"/>
                <w:sz w:val="20"/>
              </w:rPr>
              <w:t> </w:t>
            </w:r>
            <w:r>
              <w:rPr>
                <w:rFonts w:ascii="Trebuchet MS"/>
                <w:sz w:val="20"/>
              </w:rPr>
              <w:t>pension</w:t>
            </w:r>
            <w:r>
              <w:rPr>
                <w:rFonts w:ascii="Trebuchet MS"/>
                <w:spacing w:val="-8"/>
                <w:sz w:val="20"/>
              </w:rPr>
              <w:t> </w:t>
            </w:r>
            <w:r>
              <w:rPr>
                <w:rFonts w:ascii="Trebuchet MS"/>
                <w:spacing w:val="-2"/>
                <w:sz w:val="20"/>
              </w:rPr>
              <w:t>provision</w:t>
            </w:r>
          </w:p>
        </w:tc>
        <w:tc>
          <w:tcPr>
            <w:tcW w:w="1124" w:type="dxa"/>
          </w:tcPr>
          <w:p>
            <w:pPr>
              <w:pStyle w:val="TableParagraph"/>
              <w:rPr>
                <w:rFonts w:ascii="Times New Roman"/>
                <w:sz w:val="18"/>
              </w:rPr>
            </w:pPr>
          </w:p>
        </w:tc>
        <w:tc>
          <w:tcPr>
            <w:tcW w:w="1831" w:type="dxa"/>
          </w:tcPr>
          <w:p>
            <w:pPr>
              <w:pStyle w:val="TableParagraph"/>
              <w:spacing w:line="232" w:lineRule="exact" w:before="5"/>
              <w:ind w:right="276"/>
              <w:jc w:val="right"/>
              <w:rPr>
                <w:rFonts w:ascii="Trebuchet MS"/>
                <w:sz w:val="20"/>
              </w:rPr>
            </w:pPr>
            <w:r>
              <w:rPr>
                <w:rFonts w:ascii="Trebuchet MS"/>
                <w:spacing w:val="-2"/>
                <w:sz w:val="20"/>
              </w:rPr>
              <w:t>1,651</w:t>
            </w:r>
          </w:p>
        </w:tc>
        <w:tc>
          <w:tcPr>
            <w:tcW w:w="1646" w:type="dxa"/>
          </w:tcPr>
          <w:p>
            <w:pPr>
              <w:pStyle w:val="TableParagraph"/>
              <w:spacing w:line="232" w:lineRule="exact" w:before="5"/>
              <w:ind w:right="104"/>
              <w:jc w:val="right"/>
              <w:rPr>
                <w:rFonts w:ascii="Trebuchet MS"/>
                <w:sz w:val="20"/>
              </w:rPr>
            </w:pPr>
            <w:r>
              <w:rPr>
                <w:rFonts w:ascii="Trebuchet MS"/>
                <w:spacing w:val="-5"/>
                <w:sz w:val="20"/>
              </w:rPr>
              <w:t>996</w:t>
            </w:r>
          </w:p>
        </w:tc>
      </w:tr>
      <w:tr>
        <w:trPr>
          <w:trHeight w:val="499" w:hRule="atLeast"/>
        </w:trPr>
        <w:tc>
          <w:tcPr>
            <w:tcW w:w="5159" w:type="dxa"/>
          </w:tcPr>
          <w:p>
            <w:pPr>
              <w:pStyle w:val="TableParagraph"/>
              <w:spacing w:before="9"/>
              <w:ind w:left="50"/>
              <w:rPr>
                <w:rFonts w:ascii="Trebuchet MS"/>
                <w:b/>
                <w:sz w:val="20"/>
              </w:rPr>
            </w:pPr>
            <w:r>
              <w:rPr>
                <w:rFonts w:ascii="Trebuchet MS"/>
                <w:b/>
                <w:sz w:val="20"/>
              </w:rPr>
              <w:t>Adjustment</w:t>
            </w:r>
            <w:r>
              <w:rPr>
                <w:rFonts w:ascii="Trebuchet MS"/>
                <w:b/>
                <w:spacing w:val="-8"/>
                <w:sz w:val="20"/>
              </w:rPr>
              <w:t> </w:t>
            </w:r>
            <w:r>
              <w:rPr>
                <w:rFonts w:ascii="Trebuchet MS"/>
                <w:b/>
                <w:sz w:val="20"/>
              </w:rPr>
              <w:t>for</w:t>
            </w:r>
            <w:r>
              <w:rPr>
                <w:rFonts w:ascii="Trebuchet MS"/>
                <w:b/>
                <w:spacing w:val="-9"/>
                <w:sz w:val="20"/>
              </w:rPr>
              <w:t> </w:t>
            </w:r>
            <w:r>
              <w:rPr>
                <w:rFonts w:ascii="Trebuchet MS"/>
                <w:b/>
                <w:sz w:val="20"/>
              </w:rPr>
              <w:t>investing</w:t>
            </w:r>
            <w:r>
              <w:rPr>
                <w:rFonts w:ascii="Trebuchet MS"/>
                <w:b/>
                <w:spacing w:val="-7"/>
                <w:sz w:val="20"/>
              </w:rPr>
              <w:t> </w:t>
            </w:r>
            <w:r>
              <w:rPr>
                <w:rFonts w:ascii="Trebuchet MS"/>
                <w:b/>
                <w:sz w:val="20"/>
              </w:rPr>
              <w:t>or</w:t>
            </w:r>
            <w:r>
              <w:rPr>
                <w:rFonts w:ascii="Trebuchet MS"/>
                <w:b/>
                <w:spacing w:val="-8"/>
                <w:sz w:val="20"/>
              </w:rPr>
              <w:t> </w:t>
            </w:r>
            <w:r>
              <w:rPr>
                <w:rFonts w:ascii="Trebuchet MS"/>
                <w:b/>
                <w:sz w:val="20"/>
              </w:rPr>
              <w:t>financing</w:t>
            </w:r>
            <w:r>
              <w:rPr>
                <w:rFonts w:ascii="Trebuchet MS"/>
                <w:b/>
                <w:spacing w:val="-7"/>
                <w:sz w:val="20"/>
              </w:rPr>
              <w:t> </w:t>
            </w:r>
            <w:r>
              <w:rPr>
                <w:rFonts w:ascii="Trebuchet MS"/>
                <w:b/>
                <w:spacing w:val="-2"/>
                <w:sz w:val="20"/>
              </w:rPr>
              <w:t>activities</w:t>
            </w:r>
          </w:p>
          <w:p>
            <w:pPr>
              <w:pStyle w:val="TableParagraph"/>
              <w:spacing w:line="218" w:lineRule="exact" w:before="20"/>
              <w:ind w:left="50"/>
              <w:rPr>
                <w:rFonts w:ascii="Trebuchet MS"/>
                <w:sz w:val="20"/>
              </w:rPr>
            </w:pPr>
            <w:r>
              <w:rPr>
                <w:rFonts w:ascii="Trebuchet MS"/>
                <w:sz w:val="20"/>
              </w:rPr>
              <w:t>Investment</w:t>
            </w:r>
            <w:r>
              <w:rPr>
                <w:rFonts w:ascii="Trebuchet MS"/>
                <w:spacing w:val="-14"/>
                <w:sz w:val="20"/>
              </w:rPr>
              <w:t> </w:t>
            </w:r>
            <w:r>
              <w:rPr>
                <w:rFonts w:ascii="Trebuchet MS"/>
                <w:spacing w:val="-2"/>
                <w:sz w:val="20"/>
              </w:rPr>
              <w:t>income</w:t>
            </w:r>
          </w:p>
        </w:tc>
        <w:tc>
          <w:tcPr>
            <w:tcW w:w="1124" w:type="dxa"/>
          </w:tcPr>
          <w:p>
            <w:pPr>
              <w:pStyle w:val="TableParagraph"/>
              <w:spacing w:before="6"/>
              <w:rPr>
                <w:rFonts w:ascii="Trebuchet MS"/>
                <w:b/>
                <w:sz w:val="22"/>
              </w:rPr>
            </w:pPr>
          </w:p>
          <w:p>
            <w:pPr>
              <w:pStyle w:val="TableParagraph"/>
              <w:spacing w:line="218" w:lineRule="exact"/>
              <w:ind w:right="104"/>
              <w:jc w:val="right"/>
              <w:rPr>
                <w:rFonts w:ascii="Trebuchet MS"/>
                <w:sz w:val="20"/>
              </w:rPr>
            </w:pPr>
            <w:r>
              <w:rPr>
                <w:rFonts w:ascii="Trebuchet MS"/>
                <w:w w:val="99"/>
                <w:sz w:val="20"/>
              </w:rPr>
              <w:t>5</w:t>
            </w:r>
          </w:p>
        </w:tc>
        <w:tc>
          <w:tcPr>
            <w:tcW w:w="1831" w:type="dxa"/>
          </w:tcPr>
          <w:p>
            <w:pPr>
              <w:pStyle w:val="TableParagraph"/>
              <w:spacing w:before="8"/>
              <w:rPr>
                <w:rFonts w:ascii="Trebuchet MS"/>
                <w:b/>
                <w:sz w:val="21"/>
              </w:rPr>
            </w:pPr>
          </w:p>
          <w:p>
            <w:pPr>
              <w:pStyle w:val="TableParagraph"/>
              <w:spacing w:line="227" w:lineRule="exact"/>
              <w:ind w:right="280"/>
              <w:jc w:val="right"/>
              <w:rPr>
                <w:rFonts w:ascii="Trebuchet MS"/>
                <w:sz w:val="20"/>
              </w:rPr>
            </w:pPr>
            <w:r>
              <w:rPr>
                <w:rFonts w:ascii="Trebuchet MS"/>
                <w:spacing w:val="-4"/>
                <w:sz w:val="20"/>
              </w:rPr>
              <w:t>(46)</w:t>
            </w:r>
          </w:p>
        </w:tc>
        <w:tc>
          <w:tcPr>
            <w:tcW w:w="1646" w:type="dxa"/>
          </w:tcPr>
          <w:p>
            <w:pPr>
              <w:pStyle w:val="TableParagraph"/>
              <w:spacing w:before="8"/>
              <w:rPr>
                <w:rFonts w:ascii="Trebuchet MS"/>
                <w:b/>
                <w:sz w:val="21"/>
              </w:rPr>
            </w:pPr>
          </w:p>
          <w:p>
            <w:pPr>
              <w:pStyle w:val="TableParagraph"/>
              <w:spacing w:line="227" w:lineRule="exact"/>
              <w:ind w:right="104"/>
              <w:jc w:val="right"/>
              <w:rPr>
                <w:rFonts w:ascii="Trebuchet MS"/>
                <w:sz w:val="20"/>
              </w:rPr>
            </w:pPr>
            <w:r>
              <w:rPr>
                <w:rFonts w:ascii="Trebuchet MS"/>
                <w:spacing w:val="-2"/>
                <w:sz w:val="20"/>
              </w:rPr>
              <w:t>(110)</w:t>
            </w:r>
          </w:p>
        </w:tc>
      </w:tr>
      <w:tr>
        <w:trPr>
          <w:trHeight w:val="252" w:hRule="atLeast"/>
        </w:trPr>
        <w:tc>
          <w:tcPr>
            <w:tcW w:w="5159" w:type="dxa"/>
          </w:tcPr>
          <w:p>
            <w:pPr>
              <w:pStyle w:val="TableParagraph"/>
              <w:spacing w:line="218" w:lineRule="exact" w:before="14"/>
              <w:ind w:left="50"/>
              <w:rPr>
                <w:rFonts w:ascii="Trebuchet MS"/>
                <w:sz w:val="20"/>
              </w:rPr>
            </w:pPr>
            <w:r>
              <w:rPr>
                <w:rFonts w:ascii="Trebuchet MS"/>
                <w:sz w:val="20"/>
              </w:rPr>
              <w:t>Loan</w:t>
            </w:r>
            <w:r>
              <w:rPr>
                <w:rFonts w:ascii="Trebuchet MS"/>
                <w:spacing w:val="-9"/>
                <w:sz w:val="20"/>
              </w:rPr>
              <w:t> </w:t>
            </w:r>
            <w:r>
              <w:rPr>
                <w:rFonts w:ascii="Trebuchet MS"/>
                <w:sz w:val="20"/>
              </w:rPr>
              <w:t>interest</w:t>
            </w:r>
            <w:r>
              <w:rPr>
                <w:rFonts w:ascii="Trebuchet MS"/>
                <w:spacing w:val="-8"/>
                <w:sz w:val="20"/>
              </w:rPr>
              <w:t> </w:t>
            </w:r>
            <w:r>
              <w:rPr>
                <w:rFonts w:ascii="Trebuchet MS"/>
                <w:spacing w:val="-2"/>
                <w:sz w:val="20"/>
              </w:rPr>
              <w:t>payable</w:t>
            </w:r>
          </w:p>
        </w:tc>
        <w:tc>
          <w:tcPr>
            <w:tcW w:w="1124" w:type="dxa"/>
          </w:tcPr>
          <w:p>
            <w:pPr>
              <w:pStyle w:val="TableParagraph"/>
              <w:spacing w:line="218" w:lineRule="exact" w:before="14"/>
              <w:ind w:right="104"/>
              <w:jc w:val="right"/>
              <w:rPr>
                <w:rFonts w:ascii="Trebuchet MS"/>
                <w:sz w:val="20"/>
              </w:rPr>
            </w:pPr>
            <w:r>
              <w:rPr>
                <w:rFonts w:ascii="Trebuchet MS"/>
                <w:w w:val="99"/>
                <w:sz w:val="20"/>
              </w:rPr>
              <w:t>8</w:t>
            </w:r>
          </w:p>
        </w:tc>
        <w:tc>
          <w:tcPr>
            <w:tcW w:w="1831" w:type="dxa"/>
          </w:tcPr>
          <w:p>
            <w:pPr>
              <w:pStyle w:val="TableParagraph"/>
              <w:spacing w:line="227" w:lineRule="exact" w:before="5"/>
              <w:ind w:right="278"/>
              <w:jc w:val="right"/>
              <w:rPr>
                <w:rFonts w:ascii="Trebuchet MS"/>
                <w:sz w:val="20"/>
              </w:rPr>
            </w:pPr>
            <w:r>
              <w:rPr>
                <w:rFonts w:ascii="Trebuchet MS"/>
                <w:spacing w:val="-5"/>
                <w:sz w:val="20"/>
              </w:rPr>
              <w:t>253</w:t>
            </w:r>
          </w:p>
        </w:tc>
        <w:tc>
          <w:tcPr>
            <w:tcW w:w="1646" w:type="dxa"/>
          </w:tcPr>
          <w:p>
            <w:pPr>
              <w:pStyle w:val="TableParagraph"/>
              <w:spacing w:line="227" w:lineRule="exact" w:before="5"/>
              <w:ind w:right="105"/>
              <w:jc w:val="right"/>
              <w:rPr>
                <w:rFonts w:ascii="Trebuchet MS"/>
                <w:sz w:val="20"/>
              </w:rPr>
            </w:pPr>
            <w:r>
              <w:rPr>
                <w:rFonts w:ascii="Trebuchet MS"/>
                <w:spacing w:val="-5"/>
                <w:sz w:val="20"/>
              </w:rPr>
              <w:t>268</w:t>
            </w:r>
          </w:p>
        </w:tc>
      </w:tr>
      <w:tr>
        <w:trPr>
          <w:trHeight w:val="251" w:hRule="atLeast"/>
        </w:trPr>
        <w:tc>
          <w:tcPr>
            <w:tcW w:w="5159" w:type="dxa"/>
          </w:tcPr>
          <w:p>
            <w:pPr>
              <w:pStyle w:val="TableParagraph"/>
              <w:spacing w:line="218" w:lineRule="exact" w:before="14"/>
              <w:ind w:left="50"/>
              <w:rPr>
                <w:rFonts w:ascii="Trebuchet MS"/>
                <w:sz w:val="20"/>
              </w:rPr>
            </w:pPr>
            <w:r>
              <w:rPr>
                <w:rFonts w:ascii="Trebuchet MS"/>
                <w:sz w:val="20"/>
              </w:rPr>
              <w:t>Endowment</w:t>
            </w:r>
            <w:r>
              <w:rPr>
                <w:rFonts w:ascii="Trebuchet MS"/>
                <w:spacing w:val="-13"/>
                <w:sz w:val="20"/>
              </w:rPr>
              <w:t> </w:t>
            </w:r>
            <w:r>
              <w:rPr>
                <w:rFonts w:ascii="Trebuchet MS"/>
                <w:spacing w:val="-2"/>
                <w:sz w:val="20"/>
              </w:rPr>
              <w:t>income</w:t>
            </w:r>
          </w:p>
        </w:tc>
        <w:tc>
          <w:tcPr>
            <w:tcW w:w="1124" w:type="dxa"/>
          </w:tcPr>
          <w:p>
            <w:pPr>
              <w:pStyle w:val="TableParagraph"/>
              <w:spacing w:line="218" w:lineRule="exact" w:before="14"/>
              <w:ind w:right="104"/>
              <w:jc w:val="right"/>
              <w:rPr>
                <w:rFonts w:ascii="Trebuchet MS"/>
                <w:sz w:val="20"/>
              </w:rPr>
            </w:pPr>
            <w:r>
              <w:rPr>
                <w:rFonts w:ascii="Trebuchet MS"/>
                <w:spacing w:val="-5"/>
                <w:sz w:val="20"/>
              </w:rPr>
              <w:t>17</w:t>
            </w:r>
          </w:p>
        </w:tc>
        <w:tc>
          <w:tcPr>
            <w:tcW w:w="1831" w:type="dxa"/>
          </w:tcPr>
          <w:p>
            <w:pPr>
              <w:pStyle w:val="TableParagraph"/>
              <w:spacing w:line="227" w:lineRule="exact" w:before="5"/>
              <w:ind w:right="280"/>
              <w:jc w:val="right"/>
              <w:rPr>
                <w:rFonts w:ascii="Trebuchet MS"/>
                <w:sz w:val="20"/>
              </w:rPr>
            </w:pPr>
            <w:r>
              <w:rPr>
                <w:rFonts w:ascii="Trebuchet MS"/>
                <w:spacing w:val="-4"/>
                <w:sz w:val="20"/>
              </w:rPr>
              <w:t>(14)</w:t>
            </w:r>
          </w:p>
        </w:tc>
        <w:tc>
          <w:tcPr>
            <w:tcW w:w="1646" w:type="dxa"/>
          </w:tcPr>
          <w:p>
            <w:pPr>
              <w:pStyle w:val="TableParagraph"/>
              <w:spacing w:line="227" w:lineRule="exact" w:before="5"/>
              <w:ind w:right="106"/>
              <w:jc w:val="right"/>
              <w:rPr>
                <w:rFonts w:ascii="Trebuchet MS"/>
                <w:sz w:val="20"/>
              </w:rPr>
            </w:pPr>
            <w:r>
              <w:rPr>
                <w:rFonts w:ascii="Trebuchet MS"/>
                <w:spacing w:val="-4"/>
                <w:sz w:val="20"/>
              </w:rPr>
              <w:t>(14)</w:t>
            </w:r>
          </w:p>
        </w:tc>
      </w:tr>
      <w:tr>
        <w:trPr>
          <w:trHeight w:val="257" w:hRule="atLeast"/>
        </w:trPr>
        <w:tc>
          <w:tcPr>
            <w:tcW w:w="5159" w:type="dxa"/>
          </w:tcPr>
          <w:p>
            <w:pPr>
              <w:pStyle w:val="TableParagraph"/>
              <w:spacing w:line="223" w:lineRule="exact" w:before="14"/>
              <w:ind w:left="50"/>
              <w:rPr>
                <w:rFonts w:ascii="Trebuchet MS"/>
                <w:sz w:val="20"/>
              </w:rPr>
            </w:pPr>
            <w:r>
              <w:rPr>
                <w:rFonts w:ascii="Trebuchet MS"/>
                <w:sz w:val="20"/>
              </w:rPr>
              <w:t>Capital</w:t>
            </w:r>
            <w:r>
              <w:rPr>
                <w:rFonts w:ascii="Trebuchet MS"/>
                <w:spacing w:val="-9"/>
                <w:sz w:val="20"/>
              </w:rPr>
              <w:t> </w:t>
            </w:r>
            <w:r>
              <w:rPr>
                <w:rFonts w:ascii="Trebuchet MS"/>
                <w:sz w:val="20"/>
              </w:rPr>
              <w:t>grant</w:t>
            </w:r>
            <w:r>
              <w:rPr>
                <w:rFonts w:ascii="Trebuchet MS"/>
                <w:spacing w:val="-9"/>
                <w:sz w:val="20"/>
              </w:rPr>
              <w:t> </w:t>
            </w:r>
            <w:r>
              <w:rPr>
                <w:rFonts w:ascii="Trebuchet MS"/>
                <w:spacing w:val="-2"/>
                <w:sz w:val="20"/>
              </w:rPr>
              <w:t>income</w:t>
            </w:r>
          </w:p>
        </w:tc>
        <w:tc>
          <w:tcPr>
            <w:tcW w:w="1124" w:type="dxa"/>
          </w:tcPr>
          <w:p>
            <w:pPr>
              <w:pStyle w:val="TableParagraph"/>
              <w:rPr>
                <w:rFonts w:ascii="Times New Roman"/>
                <w:sz w:val="18"/>
              </w:rPr>
            </w:pPr>
          </w:p>
        </w:tc>
        <w:tc>
          <w:tcPr>
            <w:tcW w:w="1831" w:type="dxa"/>
            <w:tcBorders>
              <w:bottom w:val="single" w:sz="4" w:space="0" w:color="000000"/>
            </w:tcBorders>
          </w:tcPr>
          <w:p>
            <w:pPr>
              <w:pStyle w:val="TableParagraph"/>
              <w:spacing w:before="5"/>
              <w:ind w:right="277"/>
              <w:jc w:val="right"/>
              <w:rPr>
                <w:rFonts w:ascii="Trebuchet MS"/>
                <w:sz w:val="20"/>
              </w:rPr>
            </w:pPr>
            <w:r>
              <w:rPr>
                <w:rFonts w:ascii="Trebuchet MS"/>
                <w:spacing w:val="-2"/>
                <w:sz w:val="20"/>
              </w:rPr>
              <w:t>(403)</w:t>
            </w:r>
          </w:p>
        </w:tc>
        <w:tc>
          <w:tcPr>
            <w:tcW w:w="1646" w:type="dxa"/>
            <w:tcBorders>
              <w:bottom w:val="single" w:sz="4" w:space="0" w:color="000000"/>
            </w:tcBorders>
          </w:tcPr>
          <w:p>
            <w:pPr>
              <w:pStyle w:val="TableParagraph"/>
              <w:spacing w:before="5"/>
              <w:ind w:right="104"/>
              <w:jc w:val="right"/>
              <w:rPr>
                <w:rFonts w:ascii="Trebuchet MS"/>
                <w:sz w:val="20"/>
              </w:rPr>
            </w:pPr>
            <w:r>
              <w:rPr>
                <w:rFonts w:ascii="Trebuchet MS"/>
                <w:spacing w:val="-2"/>
                <w:sz w:val="20"/>
              </w:rPr>
              <w:t>(488)</w:t>
            </w:r>
          </w:p>
        </w:tc>
      </w:tr>
      <w:tr>
        <w:trPr>
          <w:trHeight w:val="251" w:hRule="atLeast"/>
        </w:trPr>
        <w:tc>
          <w:tcPr>
            <w:tcW w:w="5159" w:type="dxa"/>
          </w:tcPr>
          <w:p>
            <w:pPr>
              <w:pStyle w:val="TableParagraph"/>
              <w:spacing w:line="223" w:lineRule="exact" w:before="9"/>
              <w:ind w:left="50"/>
              <w:rPr>
                <w:rFonts w:ascii="Trebuchet MS"/>
                <w:b/>
                <w:sz w:val="20"/>
              </w:rPr>
            </w:pPr>
            <w:r>
              <w:rPr>
                <w:rFonts w:ascii="Trebuchet MS"/>
                <w:b/>
                <w:sz w:val="20"/>
              </w:rPr>
              <w:t>Net</w:t>
            </w:r>
            <w:r>
              <w:rPr>
                <w:rFonts w:ascii="Trebuchet MS"/>
                <w:b/>
                <w:spacing w:val="-5"/>
                <w:sz w:val="20"/>
              </w:rPr>
              <w:t> </w:t>
            </w:r>
            <w:r>
              <w:rPr>
                <w:rFonts w:ascii="Trebuchet MS"/>
                <w:b/>
                <w:sz w:val="20"/>
              </w:rPr>
              <w:t>cash</w:t>
            </w:r>
            <w:r>
              <w:rPr>
                <w:rFonts w:ascii="Trebuchet MS"/>
                <w:b/>
                <w:spacing w:val="-6"/>
                <w:sz w:val="20"/>
              </w:rPr>
              <w:t> </w:t>
            </w:r>
            <w:r>
              <w:rPr>
                <w:rFonts w:ascii="Trebuchet MS"/>
                <w:b/>
                <w:sz w:val="20"/>
              </w:rPr>
              <w:t>inflow</w:t>
            </w:r>
            <w:r>
              <w:rPr>
                <w:rFonts w:ascii="Trebuchet MS"/>
                <w:b/>
                <w:spacing w:val="-6"/>
                <w:sz w:val="20"/>
              </w:rPr>
              <w:t> </w:t>
            </w:r>
            <w:r>
              <w:rPr>
                <w:rFonts w:ascii="Trebuchet MS"/>
                <w:b/>
                <w:sz w:val="20"/>
              </w:rPr>
              <w:t>from</w:t>
            </w:r>
            <w:r>
              <w:rPr>
                <w:rFonts w:ascii="Trebuchet MS"/>
                <w:b/>
                <w:spacing w:val="-3"/>
                <w:sz w:val="20"/>
              </w:rPr>
              <w:t> </w:t>
            </w:r>
            <w:r>
              <w:rPr>
                <w:rFonts w:ascii="Trebuchet MS"/>
                <w:b/>
                <w:sz w:val="20"/>
              </w:rPr>
              <w:t>operating</w:t>
            </w:r>
            <w:r>
              <w:rPr>
                <w:rFonts w:ascii="Trebuchet MS"/>
                <w:b/>
                <w:spacing w:val="-5"/>
                <w:sz w:val="20"/>
              </w:rPr>
              <w:t> </w:t>
            </w:r>
            <w:r>
              <w:rPr>
                <w:rFonts w:ascii="Trebuchet MS"/>
                <w:b/>
                <w:spacing w:val="-2"/>
                <w:sz w:val="20"/>
              </w:rPr>
              <w:t>activities</w:t>
            </w:r>
          </w:p>
        </w:tc>
        <w:tc>
          <w:tcPr>
            <w:tcW w:w="1124" w:type="dxa"/>
          </w:tcPr>
          <w:p>
            <w:pPr>
              <w:pStyle w:val="TableParagraph"/>
              <w:rPr>
                <w:rFonts w:ascii="Times New Roman"/>
                <w:sz w:val="18"/>
              </w:rPr>
            </w:pPr>
          </w:p>
        </w:tc>
        <w:tc>
          <w:tcPr>
            <w:tcW w:w="1831" w:type="dxa"/>
            <w:tcBorders>
              <w:top w:val="single" w:sz="4" w:space="0" w:color="000000"/>
              <w:bottom w:val="single" w:sz="4" w:space="0" w:color="000000"/>
            </w:tcBorders>
          </w:tcPr>
          <w:p>
            <w:pPr>
              <w:pStyle w:val="TableParagraph"/>
              <w:spacing w:line="231" w:lineRule="exact"/>
              <w:ind w:right="279"/>
              <w:jc w:val="right"/>
              <w:rPr>
                <w:rFonts w:ascii="Trebuchet MS"/>
                <w:b/>
                <w:sz w:val="20"/>
              </w:rPr>
            </w:pPr>
            <w:r>
              <w:rPr>
                <w:rFonts w:ascii="Trebuchet MS"/>
                <w:b/>
                <w:spacing w:val="-4"/>
                <w:sz w:val="20"/>
              </w:rPr>
              <w:t>2,591</w:t>
            </w:r>
          </w:p>
        </w:tc>
        <w:tc>
          <w:tcPr>
            <w:tcW w:w="1646" w:type="dxa"/>
            <w:tcBorders>
              <w:top w:val="single" w:sz="4" w:space="0" w:color="000000"/>
              <w:bottom w:val="single" w:sz="4" w:space="0" w:color="000000"/>
            </w:tcBorders>
          </w:tcPr>
          <w:p>
            <w:pPr>
              <w:pStyle w:val="TableParagraph"/>
              <w:spacing w:line="231" w:lineRule="exact"/>
              <w:ind w:right="105"/>
              <w:jc w:val="right"/>
              <w:rPr>
                <w:rFonts w:ascii="Trebuchet MS"/>
                <w:b/>
                <w:sz w:val="20"/>
              </w:rPr>
            </w:pPr>
            <w:r>
              <w:rPr>
                <w:rFonts w:ascii="Trebuchet MS"/>
                <w:b/>
                <w:spacing w:val="-4"/>
                <w:sz w:val="20"/>
              </w:rPr>
              <w:t>1,020</w:t>
            </w:r>
          </w:p>
        </w:tc>
      </w:tr>
      <w:tr>
        <w:trPr>
          <w:trHeight w:val="750" w:hRule="atLeast"/>
        </w:trPr>
        <w:tc>
          <w:tcPr>
            <w:tcW w:w="5159" w:type="dxa"/>
          </w:tcPr>
          <w:p>
            <w:pPr>
              <w:pStyle w:val="TableParagraph"/>
              <w:spacing w:before="5"/>
              <w:rPr>
                <w:rFonts w:ascii="Trebuchet MS"/>
                <w:b/>
                <w:sz w:val="22"/>
              </w:rPr>
            </w:pPr>
          </w:p>
          <w:p>
            <w:pPr>
              <w:pStyle w:val="TableParagraph"/>
              <w:ind w:left="50"/>
              <w:rPr>
                <w:rFonts w:ascii="Trebuchet MS"/>
                <w:b/>
                <w:sz w:val="20"/>
              </w:rPr>
            </w:pPr>
            <w:r>
              <w:rPr>
                <w:rFonts w:ascii="Trebuchet MS"/>
                <w:b/>
                <w:sz w:val="20"/>
              </w:rPr>
              <w:t>Cash</w:t>
            </w:r>
            <w:r>
              <w:rPr>
                <w:rFonts w:ascii="Trebuchet MS"/>
                <w:b/>
                <w:spacing w:val="-7"/>
                <w:sz w:val="20"/>
              </w:rPr>
              <w:t> </w:t>
            </w:r>
            <w:r>
              <w:rPr>
                <w:rFonts w:ascii="Trebuchet MS"/>
                <w:b/>
                <w:sz w:val="20"/>
              </w:rPr>
              <w:t>flows</w:t>
            </w:r>
            <w:r>
              <w:rPr>
                <w:rFonts w:ascii="Trebuchet MS"/>
                <w:b/>
                <w:spacing w:val="-6"/>
                <w:sz w:val="20"/>
              </w:rPr>
              <w:t> </w:t>
            </w:r>
            <w:r>
              <w:rPr>
                <w:rFonts w:ascii="Trebuchet MS"/>
                <w:b/>
                <w:sz w:val="20"/>
              </w:rPr>
              <w:t>from</w:t>
            </w:r>
            <w:r>
              <w:rPr>
                <w:rFonts w:ascii="Trebuchet MS"/>
                <w:b/>
                <w:spacing w:val="-8"/>
                <w:sz w:val="20"/>
              </w:rPr>
              <w:t> </w:t>
            </w:r>
            <w:r>
              <w:rPr>
                <w:rFonts w:ascii="Trebuchet MS"/>
                <w:b/>
                <w:sz w:val="20"/>
              </w:rPr>
              <w:t>investing</w:t>
            </w:r>
            <w:r>
              <w:rPr>
                <w:rFonts w:ascii="Trebuchet MS"/>
                <w:b/>
                <w:spacing w:val="-4"/>
                <w:sz w:val="20"/>
              </w:rPr>
              <w:t> </w:t>
            </w:r>
            <w:r>
              <w:rPr>
                <w:rFonts w:ascii="Trebuchet MS"/>
                <w:b/>
                <w:spacing w:val="-2"/>
                <w:sz w:val="20"/>
              </w:rPr>
              <w:t>activities</w:t>
            </w:r>
          </w:p>
          <w:p>
            <w:pPr>
              <w:pStyle w:val="TableParagraph"/>
              <w:spacing w:line="218" w:lineRule="exact" w:before="20"/>
              <w:ind w:left="50"/>
              <w:rPr>
                <w:rFonts w:ascii="Trebuchet MS"/>
                <w:sz w:val="20"/>
              </w:rPr>
            </w:pPr>
            <w:r>
              <w:rPr>
                <w:rFonts w:ascii="Trebuchet MS"/>
                <w:sz w:val="20"/>
              </w:rPr>
              <w:t>Capital</w:t>
            </w:r>
            <w:r>
              <w:rPr>
                <w:rFonts w:ascii="Trebuchet MS"/>
                <w:spacing w:val="-10"/>
                <w:sz w:val="20"/>
              </w:rPr>
              <w:t> </w:t>
            </w:r>
            <w:r>
              <w:rPr>
                <w:rFonts w:ascii="Trebuchet MS"/>
                <w:sz w:val="20"/>
              </w:rPr>
              <w:t>grants</w:t>
            </w:r>
            <w:r>
              <w:rPr>
                <w:rFonts w:ascii="Trebuchet MS"/>
                <w:spacing w:val="-7"/>
                <w:sz w:val="20"/>
              </w:rPr>
              <w:t> </w:t>
            </w:r>
            <w:r>
              <w:rPr>
                <w:rFonts w:ascii="Trebuchet MS"/>
                <w:spacing w:val="-2"/>
                <w:sz w:val="20"/>
              </w:rPr>
              <w:t>receipts</w:t>
            </w:r>
          </w:p>
        </w:tc>
        <w:tc>
          <w:tcPr>
            <w:tcW w:w="1124" w:type="dxa"/>
          </w:tcPr>
          <w:p>
            <w:pPr>
              <w:pStyle w:val="TableParagraph"/>
              <w:rPr>
                <w:rFonts w:ascii="Times New Roman"/>
                <w:sz w:val="18"/>
              </w:rPr>
            </w:pPr>
          </w:p>
        </w:tc>
        <w:tc>
          <w:tcPr>
            <w:tcW w:w="1831" w:type="dxa"/>
            <w:tcBorders>
              <w:top w:val="single" w:sz="4" w:space="0" w:color="000000"/>
            </w:tcBorders>
          </w:tcPr>
          <w:p>
            <w:pPr>
              <w:pStyle w:val="TableParagraph"/>
              <w:rPr>
                <w:rFonts w:ascii="Trebuchet MS"/>
                <w:b/>
                <w:sz w:val="22"/>
              </w:rPr>
            </w:pPr>
          </w:p>
          <w:p>
            <w:pPr>
              <w:pStyle w:val="TableParagraph"/>
              <w:spacing w:before="3"/>
              <w:rPr>
                <w:rFonts w:ascii="Trebuchet MS"/>
                <w:b/>
                <w:sz w:val="21"/>
              </w:rPr>
            </w:pPr>
          </w:p>
          <w:p>
            <w:pPr>
              <w:pStyle w:val="TableParagraph"/>
              <w:spacing w:line="227" w:lineRule="exact" w:before="1"/>
              <w:ind w:right="278"/>
              <w:jc w:val="right"/>
              <w:rPr>
                <w:rFonts w:ascii="Trebuchet MS"/>
                <w:sz w:val="20"/>
              </w:rPr>
            </w:pPr>
            <w:r>
              <w:rPr>
                <w:rFonts w:ascii="Trebuchet MS"/>
                <w:spacing w:val="-5"/>
                <w:sz w:val="20"/>
              </w:rPr>
              <w:t>152</w:t>
            </w:r>
          </w:p>
        </w:tc>
        <w:tc>
          <w:tcPr>
            <w:tcW w:w="1646" w:type="dxa"/>
            <w:tcBorders>
              <w:top w:val="single" w:sz="4" w:space="0" w:color="000000"/>
            </w:tcBorders>
          </w:tcPr>
          <w:p>
            <w:pPr>
              <w:pStyle w:val="TableParagraph"/>
              <w:rPr>
                <w:rFonts w:ascii="Trebuchet MS"/>
                <w:b/>
                <w:sz w:val="22"/>
              </w:rPr>
            </w:pPr>
          </w:p>
          <w:p>
            <w:pPr>
              <w:pStyle w:val="TableParagraph"/>
              <w:spacing w:before="3"/>
              <w:rPr>
                <w:rFonts w:ascii="Trebuchet MS"/>
                <w:b/>
                <w:sz w:val="21"/>
              </w:rPr>
            </w:pPr>
          </w:p>
          <w:p>
            <w:pPr>
              <w:pStyle w:val="TableParagraph"/>
              <w:spacing w:line="227" w:lineRule="exact" w:before="1"/>
              <w:ind w:right="105"/>
              <w:jc w:val="right"/>
              <w:rPr>
                <w:rFonts w:ascii="Trebuchet MS"/>
                <w:sz w:val="20"/>
              </w:rPr>
            </w:pPr>
            <w:r>
              <w:rPr>
                <w:rFonts w:ascii="Trebuchet MS"/>
                <w:spacing w:val="-5"/>
                <w:sz w:val="20"/>
              </w:rPr>
              <w:t>97</w:t>
            </w:r>
          </w:p>
        </w:tc>
      </w:tr>
      <w:tr>
        <w:trPr>
          <w:trHeight w:val="251" w:hRule="atLeast"/>
        </w:trPr>
        <w:tc>
          <w:tcPr>
            <w:tcW w:w="5159" w:type="dxa"/>
          </w:tcPr>
          <w:p>
            <w:pPr>
              <w:pStyle w:val="TableParagraph"/>
              <w:spacing w:line="218" w:lineRule="exact" w:before="14"/>
              <w:ind w:left="50"/>
              <w:rPr>
                <w:rFonts w:ascii="Trebuchet MS"/>
                <w:sz w:val="20"/>
              </w:rPr>
            </w:pPr>
            <w:r>
              <w:rPr>
                <w:rFonts w:ascii="Trebuchet MS"/>
                <w:sz w:val="20"/>
              </w:rPr>
              <w:t>Withdrawal</w:t>
            </w:r>
            <w:r>
              <w:rPr>
                <w:rFonts w:ascii="Trebuchet MS"/>
                <w:spacing w:val="-9"/>
                <w:sz w:val="20"/>
              </w:rPr>
              <w:t> </w:t>
            </w:r>
            <w:r>
              <w:rPr>
                <w:rFonts w:ascii="Trebuchet MS"/>
                <w:sz w:val="20"/>
              </w:rPr>
              <w:t>of</w:t>
            </w:r>
            <w:r>
              <w:rPr>
                <w:rFonts w:ascii="Trebuchet MS"/>
                <w:spacing w:val="-6"/>
                <w:sz w:val="20"/>
              </w:rPr>
              <w:t> </w:t>
            </w:r>
            <w:r>
              <w:rPr>
                <w:rFonts w:ascii="Trebuchet MS"/>
                <w:spacing w:val="-2"/>
                <w:sz w:val="20"/>
              </w:rPr>
              <w:t>deposits</w:t>
            </w:r>
          </w:p>
        </w:tc>
        <w:tc>
          <w:tcPr>
            <w:tcW w:w="1124" w:type="dxa"/>
          </w:tcPr>
          <w:p>
            <w:pPr>
              <w:pStyle w:val="TableParagraph"/>
              <w:rPr>
                <w:rFonts w:ascii="Times New Roman"/>
                <w:sz w:val="18"/>
              </w:rPr>
            </w:pPr>
          </w:p>
        </w:tc>
        <w:tc>
          <w:tcPr>
            <w:tcW w:w="1831" w:type="dxa"/>
          </w:tcPr>
          <w:p>
            <w:pPr>
              <w:pStyle w:val="TableParagraph"/>
              <w:spacing w:line="227" w:lineRule="exact" w:before="5"/>
              <w:ind w:right="280"/>
              <w:jc w:val="right"/>
              <w:rPr>
                <w:rFonts w:ascii="Trebuchet MS"/>
                <w:sz w:val="20"/>
              </w:rPr>
            </w:pPr>
            <w:r>
              <w:rPr>
                <w:rFonts w:ascii="Trebuchet MS"/>
                <w:w w:val="99"/>
                <w:sz w:val="20"/>
              </w:rPr>
              <w:t>-</w:t>
            </w:r>
          </w:p>
        </w:tc>
        <w:tc>
          <w:tcPr>
            <w:tcW w:w="1646" w:type="dxa"/>
          </w:tcPr>
          <w:p>
            <w:pPr>
              <w:pStyle w:val="TableParagraph"/>
              <w:spacing w:line="227" w:lineRule="exact" w:before="5"/>
              <w:ind w:right="103"/>
              <w:jc w:val="right"/>
              <w:rPr>
                <w:rFonts w:ascii="Trebuchet MS"/>
                <w:sz w:val="20"/>
              </w:rPr>
            </w:pPr>
            <w:r>
              <w:rPr>
                <w:rFonts w:ascii="Trebuchet MS"/>
                <w:spacing w:val="-2"/>
                <w:sz w:val="20"/>
              </w:rPr>
              <w:t>3,555</w:t>
            </w:r>
          </w:p>
        </w:tc>
      </w:tr>
      <w:tr>
        <w:trPr>
          <w:trHeight w:val="252" w:hRule="atLeast"/>
        </w:trPr>
        <w:tc>
          <w:tcPr>
            <w:tcW w:w="5159" w:type="dxa"/>
          </w:tcPr>
          <w:p>
            <w:pPr>
              <w:pStyle w:val="TableParagraph"/>
              <w:spacing w:line="218" w:lineRule="exact" w:before="14"/>
              <w:ind w:left="50"/>
              <w:rPr>
                <w:rFonts w:ascii="Trebuchet MS"/>
                <w:sz w:val="20"/>
              </w:rPr>
            </w:pPr>
            <w:r>
              <w:rPr>
                <w:rFonts w:ascii="Trebuchet MS"/>
                <w:sz w:val="20"/>
              </w:rPr>
              <w:t>Investment</w:t>
            </w:r>
            <w:r>
              <w:rPr>
                <w:rFonts w:ascii="Trebuchet MS"/>
                <w:spacing w:val="-14"/>
                <w:sz w:val="20"/>
              </w:rPr>
              <w:t> </w:t>
            </w:r>
            <w:r>
              <w:rPr>
                <w:rFonts w:ascii="Trebuchet MS"/>
                <w:spacing w:val="-2"/>
                <w:sz w:val="20"/>
              </w:rPr>
              <w:t>income</w:t>
            </w:r>
          </w:p>
        </w:tc>
        <w:tc>
          <w:tcPr>
            <w:tcW w:w="1124" w:type="dxa"/>
          </w:tcPr>
          <w:p>
            <w:pPr>
              <w:pStyle w:val="TableParagraph"/>
              <w:rPr>
                <w:rFonts w:ascii="Times New Roman"/>
                <w:sz w:val="18"/>
              </w:rPr>
            </w:pPr>
          </w:p>
        </w:tc>
        <w:tc>
          <w:tcPr>
            <w:tcW w:w="1831" w:type="dxa"/>
          </w:tcPr>
          <w:p>
            <w:pPr>
              <w:pStyle w:val="TableParagraph"/>
              <w:spacing w:line="227" w:lineRule="exact" w:before="5"/>
              <w:ind w:right="276"/>
              <w:jc w:val="right"/>
              <w:rPr>
                <w:rFonts w:ascii="Trebuchet MS"/>
                <w:sz w:val="20"/>
              </w:rPr>
            </w:pPr>
            <w:r>
              <w:rPr>
                <w:rFonts w:ascii="Trebuchet MS"/>
                <w:spacing w:val="-5"/>
                <w:sz w:val="20"/>
              </w:rPr>
              <w:t>37</w:t>
            </w:r>
          </w:p>
        </w:tc>
        <w:tc>
          <w:tcPr>
            <w:tcW w:w="1646" w:type="dxa"/>
          </w:tcPr>
          <w:p>
            <w:pPr>
              <w:pStyle w:val="TableParagraph"/>
              <w:spacing w:line="227" w:lineRule="exact" w:before="5"/>
              <w:ind w:right="103"/>
              <w:jc w:val="right"/>
              <w:rPr>
                <w:rFonts w:ascii="Trebuchet MS"/>
                <w:sz w:val="20"/>
              </w:rPr>
            </w:pPr>
            <w:r>
              <w:rPr>
                <w:rFonts w:ascii="Trebuchet MS"/>
                <w:spacing w:val="-5"/>
                <w:sz w:val="20"/>
              </w:rPr>
              <w:t>101</w:t>
            </w:r>
          </w:p>
        </w:tc>
      </w:tr>
      <w:tr>
        <w:trPr>
          <w:trHeight w:val="509" w:hRule="atLeast"/>
        </w:trPr>
        <w:tc>
          <w:tcPr>
            <w:tcW w:w="5159" w:type="dxa"/>
          </w:tcPr>
          <w:p>
            <w:pPr>
              <w:pStyle w:val="TableParagraph"/>
              <w:spacing w:line="252" w:lineRule="exact"/>
              <w:ind w:left="50" w:right="1289"/>
              <w:rPr>
                <w:rFonts w:ascii="Trebuchet MS"/>
                <w:sz w:val="20"/>
              </w:rPr>
            </w:pPr>
            <w:r>
              <w:rPr>
                <w:rFonts w:ascii="Trebuchet MS"/>
                <w:sz w:val="20"/>
              </w:rPr>
              <w:t>Payments</w:t>
            </w:r>
            <w:r>
              <w:rPr>
                <w:rFonts w:ascii="Trebuchet MS"/>
                <w:spacing w:val="-8"/>
                <w:sz w:val="20"/>
              </w:rPr>
              <w:t> </w:t>
            </w:r>
            <w:r>
              <w:rPr>
                <w:rFonts w:ascii="Trebuchet MS"/>
                <w:sz w:val="20"/>
              </w:rPr>
              <w:t>made</w:t>
            </w:r>
            <w:r>
              <w:rPr>
                <w:rFonts w:ascii="Trebuchet MS"/>
                <w:spacing w:val="-9"/>
                <w:sz w:val="20"/>
              </w:rPr>
              <w:t> </w:t>
            </w:r>
            <w:r>
              <w:rPr>
                <w:rFonts w:ascii="Trebuchet MS"/>
                <w:sz w:val="20"/>
              </w:rPr>
              <w:t>to</w:t>
            </w:r>
            <w:r>
              <w:rPr>
                <w:rFonts w:ascii="Trebuchet MS"/>
                <w:spacing w:val="-8"/>
                <w:sz w:val="20"/>
              </w:rPr>
              <w:t> </w:t>
            </w:r>
            <w:r>
              <w:rPr>
                <w:rFonts w:ascii="Trebuchet MS"/>
                <w:sz w:val="20"/>
              </w:rPr>
              <w:t>acquire</w:t>
            </w:r>
            <w:r>
              <w:rPr>
                <w:rFonts w:ascii="Trebuchet MS"/>
                <w:spacing w:val="-7"/>
                <w:sz w:val="20"/>
              </w:rPr>
              <w:t> </w:t>
            </w:r>
            <w:r>
              <w:rPr>
                <w:rFonts w:ascii="Trebuchet MS"/>
                <w:sz w:val="20"/>
              </w:rPr>
              <w:t>fixed</w:t>
            </w:r>
            <w:r>
              <w:rPr>
                <w:rFonts w:ascii="Trebuchet MS"/>
                <w:spacing w:val="-10"/>
                <w:sz w:val="20"/>
              </w:rPr>
              <w:t> </w:t>
            </w:r>
            <w:r>
              <w:rPr>
                <w:rFonts w:ascii="Trebuchet MS"/>
                <w:sz w:val="20"/>
              </w:rPr>
              <w:t>assets New current asset investment</w:t>
            </w:r>
          </w:p>
        </w:tc>
        <w:tc>
          <w:tcPr>
            <w:tcW w:w="1124" w:type="dxa"/>
          </w:tcPr>
          <w:p>
            <w:pPr>
              <w:pStyle w:val="TableParagraph"/>
              <w:rPr>
                <w:rFonts w:ascii="Times New Roman"/>
                <w:sz w:val="18"/>
              </w:rPr>
            </w:pPr>
          </w:p>
        </w:tc>
        <w:tc>
          <w:tcPr>
            <w:tcW w:w="1831" w:type="dxa"/>
            <w:tcBorders>
              <w:bottom w:val="single" w:sz="4" w:space="0" w:color="000000"/>
            </w:tcBorders>
          </w:tcPr>
          <w:p>
            <w:pPr>
              <w:pStyle w:val="TableParagraph"/>
              <w:spacing w:before="4"/>
              <w:ind w:right="277"/>
              <w:jc w:val="right"/>
              <w:rPr>
                <w:rFonts w:ascii="Trebuchet MS"/>
                <w:sz w:val="20"/>
              </w:rPr>
            </w:pPr>
            <w:r>
              <w:rPr>
                <w:rFonts w:ascii="Trebuchet MS"/>
                <w:spacing w:val="-2"/>
                <w:sz w:val="20"/>
              </w:rPr>
              <w:t>(133)</w:t>
            </w:r>
          </w:p>
          <w:p>
            <w:pPr>
              <w:pStyle w:val="TableParagraph"/>
              <w:spacing w:before="20"/>
              <w:ind w:right="280"/>
              <w:jc w:val="right"/>
              <w:rPr>
                <w:rFonts w:ascii="Trebuchet MS"/>
                <w:sz w:val="20"/>
              </w:rPr>
            </w:pPr>
            <w:r>
              <w:rPr>
                <w:rFonts w:ascii="Trebuchet MS"/>
                <w:w w:val="99"/>
                <w:sz w:val="20"/>
              </w:rPr>
              <w:t>-</w:t>
            </w:r>
          </w:p>
        </w:tc>
        <w:tc>
          <w:tcPr>
            <w:tcW w:w="1646" w:type="dxa"/>
            <w:tcBorders>
              <w:bottom w:val="single" w:sz="4" w:space="0" w:color="000000"/>
            </w:tcBorders>
          </w:tcPr>
          <w:p>
            <w:pPr>
              <w:pStyle w:val="TableParagraph"/>
              <w:spacing w:before="4"/>
              <w:ind w:right="104"/>
              <w:jc w:val="right"/>
              <w:rPr>
                <w:rFonts w:ascii="Trebuchet MS"/>
                <w:sz w:val="20"/>
              </w:rPr>
            </w:pPr>
            <w:r>
              <w:rPr>
                <w:rFonts w:ascii="Trebuchet MS"/>
                <w:spacing w:val="-2"/>
                <w:sz w:val="20"/>
              </w:rPr>
              <w:t>(205)</w:t>
            </w:r>
          </w:p>
          <w:p>
            <w:pPr>
              <w:pStyle w:val="TableParagraph"/>
              <w:spacing w:before="20"/>
              <w:ind w:right="106"/>
              <w:jc w:val="right"/>
              <w:rPr>
                <w:rFonts w:ascii="Trebuchet MS"/>
                <w:sz w:val="20"/>
              </w:rPr>
            </w:pPr>
            <w:r>
              <w:rPr>
                <w:rFonts w:ascii="Trebuchet MS"/>
                <w:w w:val="99"/>
                <w:sz w:val="20"/>
              </w:rPr>
              <w:t>-</w:t>
            </w:r>
          </w:p>
        </w:tc>
      </w:tr>
      <w:tr>
        <w:trPr>
          <w:trHeight w:val="251" w:hRule="atLeast"/>
        </w:trPr>
        <w:tc>
          <w:tcPr>
            <w:tcW w:w="5159" w:type="dxa"/>
          </w:tcPr>
          <w:p>
            <w:pPr>
              <w:pStyle w:val="TableParagraph"/>
              <w:rPr>
                <w:rFonts w:ascii="Times New Roman"/>
                <w:sz w:val="18"/>
              </w:rPr>
            </w:pPr>
          </w:p>
        </w:tc>
        <w:tc>
          <w:tcPr>
            <w:tcW w:w="1124" w:type="dxa"/>
          </w:tcPr>
          <w:p>
            <w:pPr>
              <w:pStyle w:val="TableParagraph"/>
              <w:rPr>
                <w:rFonts w:ascii="Times New Roman"/>
                <w:sz w:val="18"/>
              </w:rPr>
            </w:pPr>
          </w:p>
        </w:tc>
        <w:tc>
          <w:tcPr>
            <w:tcW w:w="1831" w:type="dxa"/>
            <w:tcBorders>
              <w:top w:val="single" w:sz="4" w:space="0" w:color="000000"/>
              <w:bottom w:val="single" w:sz="4" w:space="0" w:color="000000"/>
            </w:tcBorders>
          </w:tcPr>
          <w:p>
            <w:pPr>
              <w:pStyle w:val="TableParagraph"/>
              <w:spacing w:line="231" w:lineRule="exact"/>
              <w:ind w:right="278"/>
              <w:jc w:val="right"/>
              <w:rPr>
                <w:rFonts w:ascii="Trebuchet MS"/>
                <w:b/>
                <w:sz w:val="20"/>
              </w:rPr>
            </w:pPr>
            <w:r>
              <w:rPr>
                <w:rFonts w:ascii="Trebuchet MS"/>
                <w:b/>
                <w:spacing w:val="-5"/>
                <w:sz w:val="20"/>
              </w:rPr>
              <w:t>56</w:t>
            </w:r>
          </w:p>
        </w:tc>
        <w:tc>
          <w:tcPr>
            <w:tcW w:w="1646" w:type="dxa"/>
            <w:tcBorders>
              <w:top w:val="single" w:sz="4" w:space="0" w:color="000000"/>
              <w:bottom w:val="single" w:sz="4" w:space="0" w:color="000000"/>
            </w:tcBorders>
          </w:tcPr>
          <w:p>
            <w:pPr>
              <w:pStyle w:val="TableParagraph"/>
              <w:spacing w:line="231" w:lineRule="exact"/>
              <w:ind w:right="105"/>
              <w:jc w:val="right"/>
              <w:rPr>
                <w:rFonts w:ascii="Trebuchet MS"/>
                <w:b/>
                <w:sz w:val="20"/>
              </w:rPr>
            </w:pPr>
            <w:r>
              <w:rPr>
                <w:rFonts w:ascii="Trebuchet MS"/>
                <w:b/>
                <w:spacing w:val="-4"/>
                <w:sz w:val="20"/>
              </w:rPr>
              <w:t>3,548</w:t>
            </w:r>
          </w:p>
        </w:tc>
      </w:tr>
      <w:tr>
        <w:trPr>
          <w:trHeight w:val="580" w:hRule="atLeast"/>
        </w:trPr>
        <w:tc>
          <w:tcPr>
            <w:tcW w:w="5159" w:type="dxa"/>
          </w:tcPr>
          <w:p>
            <w:pPr>
              <w:pStyle w:val="TableParagraph"/>
              <w:spacing w:before="90"/>
              <w:ind w:left="50"/>
              <w:rPr>
                <w:rFonts w:ascii="Trebuchet MS"/>
                <w:b/>
                <w:sz w:val="20"/>
              </w:rPr>
            </w:pPr>
            <w:r>
              <w:rPr>
                <w:rFonts w:ascii="Trebuchet MS"/>
                <w:b/>
                <w:sz w:val="20"/>
              </w:rPr>
              <w:t>Cash</w:t>
            </w:r>
            <w:r>
              <w:rPr>
                <w:rFonts w:ascii="Trebuchet MS"/>
                <w:b/>
                <w:spacing w:val="-7"/>
                <w:sz w:val="20"/>
              </w:rPr>
              <w:t> </w:t>
            </w:r>
            <w:r>
              <w:rPr>
                <w:rFonts w:ascii="Trebuchet MS"/>
                <w:b/>
                <w:sz w:val="20"/>
              </w:rPr>
              <w:t>flows</w:t>
            </w:r>
            <w:r>
              <w:rPr>
                <w:rFonts w:ascii="Trebuchet MS"/>
                <w:b/>
                <w:spacing w:val="-7"/>
                <w:sz w:val="20"/>
              </w:rPr>
              <w:t> </w:t>
            </w:r>
            <w:r>
              <w:rPr>
                <w:rFonts w:ascii="Trebuchet MS"/>
                <w:b/>
                <w:sz w:val="20"/>
              </w:rPr>
              <w:t>from</w:t>
            </w:r>
            <w:r>
              <w:rPr>
                <w:rFonts w:ascii="Trebuchet MS"/>
                <w:b/>
                <w:spacing w:val="-7"/>
                <w:sz w:val="20"/>
              </w:rPr>
              <w:t> </w:t>
            </w:r>
            <w:r>
              <w:rPr>
                <w:rFonts w:ascii="Trebuchet MS"/>
                <w:b/>
                <w:sz w:val="20"/>
              </w:rPr>
              <w:t>financing</w:t>
            </w:r>
            <w:r>
              <w:rPr>
                <w:rFonts w:ascii="Trebuchet MS"/>
                <w:b/>
                <w:spacing w:val="-5"/>
                <w:sz w:val="20"/>
              </w:rPr>
              <w:t> </w:t>
            </w:r>
            <w:r>
              <w:rPr>
                <w:rFonts w:ascii="Trebuchet MS"/>
                <w:b/>
                <w:spacing w:val="-2"/>
                <w:sz w:val="20"/>
              </w:rPr>
              <w:t>activities</w:t>
            </w:r>
          </w:p>
          <w:p>
            <w:pPr>
              <w:pStyle w:val="TableParagraph"/>
              <w:spacing w:line="218" w:lineRule="exact" w:before="20"/>
              <w:ind w:left="50"/>
              <w:rPr>
                <w:rFonts w:ascii="Trebuchet MS"/>
                <w:sz w:val="20"/>
              </w:rPr>
            </w:pPr>
            <w:r>
              <w:rPr>
                <w:rFonts w:ascii="Trebuchet MS"/>
                <w:sz w:val="20"/>
              </w:rPr>
              <w:t>Interest</w:t>
            </w:r>
            <w:r>
              <w:rPr>
                <w:rFonts w:ascii="Trebuchet MS"/>
                <w:spacing w:val="-12"/>
                <w:sz w:val="20"/>
              </w:rPr>
              <w:t> </w:t>
            </w:r>
            <w:r>
              <w:rPr>
                <w:rFonts w:ascii="Trebuchet MS"/>
                <w:spacing w:val="-4"/>
                <w:sz w:val="20"/>
              </w:rPr>
              <w:t>paid</w:t>
            </w:r>
          </w:p>
        </w:tc>
        <w:tc>
          <w:tcPr>
            <w:tcW w:w="1124" w:type="dxa"/>
          </w:tcPr>
          <w:p>
            <w:pPr>
              <w:pStyle w:val="TableParagraph"/>
              <w:rPr>
                <w:rFonts w:ascii="Times New Roman"/>
                <w:sz w:val="18"/>
              </w:rPr>
            </w:pPr>
          </w:p>
        </w:tc>
        <w:tc>
          <w:tcPr>
            <w:tcW w:w="1831" w:type="dxa"/>
            <w:tcBorders>
              <w:top w:val="single" w:sz="4" w:space="0" w:color="000000"/>
            </w:tcBorders>
          </w:tcPr>
          <w:p>
            <w:pPr>
              <w:pStyle w:val="TableParagraph"/>
              <w:spacing w:before="7"/>
              <w:rPr>
                <w:rFonts w:ascii="Trebuchet MS"/>
                <w:b/>
                <w:sz w:val="28"/>
              </w:rPr>
            </w:pPr>
          </w:p>
          <w:p>
            <w:pPr>
              <w:pStyle w:val="TableParagraph"/>
              <w:spacing w:line="227" w:lineRule="exact"/>
              <w:ind w:right="277"/>
              <w:jc w:val="right"/>
              <w:rPr>
                <w:rFonts w:ascii="Trebuchet MS"/>
                <w:sz w:val="20"/>
              </w:rPr>
            </w:pPr>
            <w:r>
              <w:rPr>
                <w:rFonts w:ascii="Trebuchet MS"/>
                <w:spacing w:val="-2"/>
                <w:sz w:val="20"/>
              </w:rPr>
              <w:t>(256)</w:t>
            </w:r>
          </w:p>
        </w:tc>
        <w:tc>
          <w:tcPr>
            <w:tcW w:w="1646" w:type="dxa"/>
            <w:tcBorders>
              <w:top w:val="single" w:sz="4" w:space="0" w:color="000000"/>
            </w:tcBorders>
          </w:tcPr>
          <w:p>
            <w:pPr>
              <w:pStyle w:val="TableParagraph"/>
              <w:spacing w:before="7"/>
              <w:rPr>
                <w:rFonts w:ascii="Trebuchet MS"/>
                <w:b/>
                <w:sz w:val="28"/>
              </w:rPr>
            </w:pPr>
          </w:p>
          <w:p>
            <w:pPr>
              <w:pStyle w:val="TableParagraph"/>
              <w:spacing w:line="227" w:lineRule="exact"/>
              <w:ind w:right="104"/>
              <w:jc w:val="right"/>
              <w:rPr>
                <w:rFonts w:ascii="Trebuchet MS"/>
                <w:sz w:val="20"/>
              </w:rPr>
            </w:pPr>
            <w:r>
              <w:rPr>
                <w:rFonts w:ascii="Trebuchet MS"/>
                <w:spacing w:val="-2"/>
                <w:sz w:val="20"/>
              </w:rPr>
              <w:t>(203)</w:t>
            </w:r>
          </w:p>
        </w:tc>
      </w:tr>
      <w:tr>
        <w:trPr>
          <w:trHeight w:val="252" w:hRule="atLeast"/>
        </w:trPr>
        <w:tc>
          <w:tcPr>
            <w:tcW w:w="5159" w:type="dxa"/>
          </w:tcPr>
          <w:p>
            <w:pPr>
              <w:pStyle w:val="TableParagraph"/>
              <w:spacing w:line="218" w:lineRule="exact" w:before="14"/>
              <w:ind w:left="50"/>
              <w:rPr>
                <w:rFonts w:ascii="Trebuchet MS"/>
                <w:sz w:val="20"/>
              </w:rPr>
            </w:pPr>
            <w:r>
              <w:rPr>
                <w:rFonts w:ascii="Trebuchet MS"/>
                <w:sz w:val="20"/>
              </w:rPr>
              <w:t>Endowment</w:t>
            </w:r>
            <w:r>
              <w:rPr>
                <w:rFonts w:ascii="Trebuchet MS"/>
                <w:spacing w:val="-10"/>
                <w:sz w:val="20"/>
              </w:rPr>
              <w:t> </w:t>
            </w:r>
            <w:r>
              <w:rPr>
                <w:rFonts w:ascii="Trebuchet MS"/>
                <w:sz w:val="20"/>
              </w:rPr>
              <w:t>cash</w:t>
            </w:r>
            <w:r>
              <w:rPr>
                <w:rFonts w:ascii="Trebuchet MS"/>
                <w:spacing w:val="-10"/>
                <w:sz w:val="20"/>
              </w:rPr>
              <w:t> </w:t>
            </w:r>
            <w:r>
              <w:rPr>
                <w:rFonts w:ascii="Trebuchet MS"/>
                <w:spacing w:val="-2"/>
                <w:sz w:val="20"/>
              </w:rPr>
              <w:t>received</w:t>
            </w:r>
          </w:p>
        </w:tc>
        <w:tc>
          <w:tcPr>
            <w:tcW w:w="1124" w:type="dxa"/>
          </w:tcPr>
          <w:p>
            <w:pPr>
              <w:pStyle w:val="TableParagraph"/>
              <w:rPr>
                <w:rFonts w:ascii="Times New Roman"/>
                <w:sz w:val="18"/>
              </w:rPr>
            </w:pPr>
          </w:p>
        </w:tc>
        <w:tc>
          <w:tcPr>
            <w:tcW w:w="1831" w:type="dxa"/>
          </w:tcPr>
          <w:p>
            <w:pPr>
              <w:pStyle w:val="TableParagraph"/>
              <w:spacing w:line="227" w:lineRule="exact" w:before="4"/>
              <w:ind w:right="279"/>
              <w:jc w:val="right"/>
              <w:rPr>
                <w:rFonts w:ascii="Trebuchet MS"/>
                <w:sz w:val="20"/>
              </w:rPr>
            </w:pPr>
            <w:r>
              <w:rPr>
                <w:rFonts w:ascii="Trebuchet MS"/>
                <w:spacing w:val="-5"/>
                <w:sz w:val="20"/>
              </w:rPr>
              <w:t>14</w:t>
            </w:r>
          </w:p>
        </w:tc>
        <w:tc>
          <w:tcPr>
            <w:tcW w:w="1646" w:type="dxa"/>
          </w:tcPr>
          <w:p>
            <w:pPr>
              <w:pStyle w:val="TableParagraph"/>
              <w:spacing w:line="227" w:lineRule="exact" w:before="4"/>
              <w:ind w:right="106"/>
              <w:jc w:val="right"/>
              <w:rPr>
                <w:rFonts w:ascii="Trebuchet MS"/>
                <w:sz w:val="20"/>
              </w:rPr>
            </w:pPr>
            <w:r>
              <w:rPr>
                <w:rFonts w:ascii="Trebuchet MS"/>
                <w:spacing w:val="-5"/>
                <w:sz w:val="20"/>
              </w:rPr>
              <w:t>14</w:t>
            </w:r>
          </w:p>
        </w:tc>
      </w:tr>
      <w:tr>
        <w:trPr>
          <w:trHeight w:val="257" w:hRule="atLeast"/>
        </w:trPr>
        <w:tc>
          <w:tcPr>
            <w:tcW w:w="5159" w:type="dxa"/>
          </w:tcPr>
          <w:p>
            <w:pPr>
              <w:pStyle w:val="TableParagraph"/>
              <w:spacing w:line="223" w:lineRule="exact" w:before="14"/>
              <w:ind w:left="50"/>
              <w:rPr>
                <w:rFonts w:ascii="Trebuchet MS"/>
                <w:sz w:val="20"/>
              </w:rPr>
            </w:pPr>
            <w:r>
              <w:rPr>
                <w:rFonts w:ascii="Trebuchet MS"/>
                <w:sz w:val="20"/>
              </w:rPr>
              <w:t>Repayments</w:t>
            </w:r>
            <w:r>
              <w:rPr>
                <w:rFonts w:ascii="Trebuchet MS"/>
                <w:spacing w:val="-8"/>
                <w:sz w:val="20"/>
              </w:rPr>
              <w:t> </w:t>
            </w:r>
            <w:r>
              <w:rPr>
                <w:rFonts w:ascii="Trebuchet MS"/>
                <w:sz w:val="20"/>
              </w:rPr>
              <w:t>of</w:t>
            </w:r>
            <w:r>
              <w:rPr>
                <w:rFonts w:ascii="Trebuchet MS"/>
                <w:spacing w:val="-7"/>
                <w:sz w:val="20"/>
              </w:rPr>
              <w:t> </w:t>
            </w:r>
            <w:r>
              <w:rPr>
                <w:rFonts w:ascii="Trebuchet MS"/>
                <w:sz w:val="20"/>
              </w:rPr>
              <w:t>amounts</w:t>
            </w:r>
            <w:r>
              <w:rPr>
                <w:rFonts w:ascii="Trebuchet MS"/>
                <w:spacing w:val="-7"/>
                <w:sz w:val="20"/>
              </w:rPr>
              <w:t> </w:t>
            </w:r>
            <w:r>
              <w:rPr>
                <w:rFonts w:ascii="Trebuchet MS"/>
                <w:spacing w:val="-2"/>
                <w:sz w:val="20"/>
              </w:rPr>
              <w:t>borrowed</w:t>
            </w:r>
          </w:p>
        </w:tc>
        <w:tc>
          <w:tcPr>
            <w:tcW w:w="1124" w:type="dxa"/>
          </w:tcPr>
          <w:p>
            <w:pPr>
              <w:pStyle w:val="TableParagraph"/>
              <w:rPr>
                <w:rFonts w:ascii="Times New Roman"/>
                <w:sz w:val="18"/>
              </w:rPr>
            </w:pPr>
          </w:p>
        </w:tc>
        <w:tc>
          <w:tcPr>
            <w:tcW w:w="1831" w:type="dxa"/>
            <w:tcBorders>
              <w:bottom w:val="single" w:sz="4" w:space="0" w:color="000000"/>
            </w:tcBorders>
          </w:tcPr>
          <w:p>
            <w:pPr>
              <w:pStyle w:val="TableParagraph"/>
              <w:spacing w:before="5"/>
              <w:ind w:right="277"/>
              <w:jc w:val="right"/>
              <w:rPr>
                <w:rFonts w:ascii="Trebuchet MS"/>
                <w:sz w:val="20"/>
              </w:rPr>
            </w:pPr>
            <w:r>
              <w:rPr>
                <w:rFonts w:ascii="Trebuchet MS"/>
                <w:spacing w:val="-2"/>
                <w:sz w:val="20"/>
              </w:rPr>
              <w:t>(418)</w:t>
            </w:r>
          </w:p>
        </w:tc>
        <w:tc>
          <w:tcPr>
            <w:tcW w:w="1646" w:type="dxa"/>
            <w:tcBorders>
              <w:bottom w:val="single" w:sz="4" w:space="0" w:color="000000"/>
            </w:tcBorders>
          </w:tcPr>
          <w:p>
            <w:pPr>
              <w:pStyle w:val="TableParagraph"/>
              <w:spacing w:before="5"/>
              <w:ind w:right="103"/>
              <w:jc w:val="right"/>
              <w:rPr>
                <w:rFonts w:ascii="Trebuchet MS"/>
                <w:sz w:val="20"/>
              </w:rPr>
            </w:pPr>
            <w:r>
              <w:rPr>
                <w:rFonts w:ascii="Trebuchet MS"/>
                <w:spacing w:val="-2"/>
                <w:sz w:val="20"/>
              </w:rPr>
              <w:t>(204)</w:t>
            </w:r>
          </w:p>
        </w:tc>
      </w:tr>
      <w:tr>
        <w:trPr>
          <w:trHeight w:val="251" w:hRule="atLeast"/>
        </w:trPr>
        <w:tc>
          <w:tcPr>
            <w:tcW w:w="5159" w:type="dxa"/>
          </w:tcPr>
          <w:p>
            <w:pPr>
              <w:pStyle w:val="TableParagraph"/>
              <w:rPr>
                <w:rFonts w:ascii="Times New Roman"/>
                <w:sz w:val="18"/>
              </w:rPr>
            </w:pPr>
          </w:p>
        </w:tc>
        <w:tc>
          <w:tcPr>
            <w:tcW w:w="1124" w:type="dxa"/>
          </w:tcPr>
          <w:p>
            <w:pPr>
              <w:pStyle w:val="TableParagraph"/>
              <w:rPr>
                <w:rFonts w:ascii="Times New Roman"/>
                <w:sz w:val="18"/>
              </w:rPr>
            </w:pPr>
          </w:p>
        </w:tc>
        <w:tc>
          <w:tcPr>
            <w:tcW w:w="1831" w:type="dxa"/>
            <w:tcBorders>
              <w:top w:val="single" w:sz="4" w:space="0" w:color="000000"/>
              <w:bottom w:val="single" w:sz="4" w:space="0" w:color="000000"/>
            </w:tcBorders>
          </w:tcPr>
          <w:p>
            <w:pPr>
              <w:pStyle w:val="TableParagraph"/>
              <w:spacing w:line="231" w:lineRule="exact"/>
              <w:ind w:right="279"/>
              <w:jc w:val="right"/>
              <w:rPr>
                <w:rFonts w:ascii="Trebuchet MS"/>
                <w:b/>
                <w:sz w:val="20"/>
              </w:rPr>
            </w:pPr>
            <w:r>
              <w:rPr>
                <w:rFonts w:ascii="Trebuchet MS"/>
                <w:b/>
                <w:spacing w:val="-2"/>
                <w:sz w:val="20"/>
              </w:rPr>
              <w:t>(660)</w:t>
            </w:r>
          </w:p>
        </w:tc>
        <w:tc>
          <w:tcPr>
            <w:tcW w:w="1646" w:type="dxa"/>
            <w:tcBorders>
              <w:top w:val="single" w:sz="4" w:space="0" w:color="000000"/>
              <w:bottom w:val="single" w:sz="4" w:space="0" w:color="000000"/>
            </w:tcBorders>
          </w:tcPr>
          <w:p>
            <w:pPr>
              <w:pStyle w:val="TableParagraph"/>
              <w:spacing w:line="231" w:lineRule="exact"/>
              <w:ind w:right="106"/>
              <w:jc w:val="right"/>
              <w:rPr>
                <w:rFonts w:ascii="Trebuchet MS"/>
                <w:b/>
                <w:sz w:val="20"/>
              </w:rPr>
            </w:pPr>
            <w:r>
              <w:rPr>
                <w:rFonts w:ascii="Trebuchet MS"/>
                <w:b/>
                <w:spacing w:val="-2"/>
                <w:sz w:val="20"/>
              </w:rPr>
              <w:t>(393)</w:t>
            </w:r>
          </w:p>
        </w:tc>
      </w:tr>
      <w:tr>
        <w:trPr>
          <w:trHeight w:val="433" w:hRule="atLeast"/>
        </w:trPr>
        <w:tc>
          <w:tcPr>
            <w:tcW w:w="5159" w:type="dxa"/>
          </w:tcPr>
          <w:p>
            <w:pPr>
              <w:pStyle w:val="TableParagraph"/>
              <w:rPr>
                <w:rFonts w:ascii="Times New Roman"/>
                <w:sz w:val="18"/>
              </w:rPr>
            </w:pPr>
          </w:p>
        </w:tc>
        <w:tc>
          <w:tcPr>
            <w:tcW w:w="1124" w:type="dxa"/>
          </w:tcPr>
          <w:p>
            <w:pPr>
              <w:pStyle w:val="TableParagraph"/>
              <w:rPr>
                <w:rFonts w:ascii="Times New Roman"/>
                <w:sz w:val="18"/>
              </w:rPr>
            </w:pPr>
          </w:p>
        </w:tc>
        <w:tc>
          <w:tcPr>
            <w:tcW w:w="1831" w:type="dxa"/>
            <w:tcBorders>
              <w:top w:val="single" w:sz="4" w:space="0" w:color="000000"/>
              <w:bottom w:val="single" w:sz="4" w:space="0" w:color="000000"/>
            </w:tcBorders>
          </w:tcPr>
          <w:p>
            <w:pPr>
              <w:pStyle w:val="TableParagraph"/>
              <w:rPr>
                <w:rFonts w:ascii="Times New Roman"/>
                <w:sz w:val="18"/>
              </w:rPr>
            </w:pPr>
          </w:p>
        </w:tc>
        <w:tc>
          <w:tcPr>
            <w:tcW w:w="1646" w:type="dxa"/>
            <w:tcBorders>
              <w:top w:val="single" w:sz="4" w:space="0" w:color="000000"/>
              <w:bottom w:val="single" w:sz="4" w:space="0" w:color="000000"/>
            </w:tcBorders>
          </w:tcPr>
          <w:p>
            <w:pPr>
              <w:pStyle w:val="TableParagraph"/>
              <w:rPr>
                <w:rFonts w:ascii="Times New Roman"/>
                <w:sz w:val="18"/>
              </w:rPr>
            </w:pPr>
          </w:p>
        </w:tc>
      </w:tr>
      <w:tr>
        <w:trPr>
          <w:trHeight w:val="318" w:hRule="atLeast"/>
        </w:trPr>
        <w:tc>
          <w:tcPr>
            <w:tcW w:w="5159" w:type="dxa"/>
          </w:tcPr>
          <w:p>
            <w:pPr>
              <w:pStyle w:val="TableParagraph"/>
              <w:spacing w:before="33"/>
              <w:ind w:left="50"/>
              <w:rPr>
                <w:rFonts w:ascii="Trebuchet MS"/>
                <w:b/>
                <w:sz w:val="20"/>
              </w:rPr>
            </w:pPr>
            <w:r>
              <w:rPr>
                <w:rFonts w:ascii="Trebuchet MS"/>
                <w:b/>
                <w:sz w:val="20"/>
              </w:rPr>
              <w:t>Increase</w:t>
            </w:r>
            <w:r>
              <w:rPr>
                <w:rFonts w:ascii="Trebuchet MS"/>
                <w:b/>
                <w:spacing w:val="-7"/>
                <w:sz w:val="20"/>
              </w:rPr>
              <w:t> </w:t>
            </w:r>
            <w:r>
              <w:rPr>
                <w:rFonts w:ascii="Trebuchet MS"/>
                <w:b/>
                <w:sz w:val="20"/>
              </w:rPr>
              <w:t>in</w:t>
            </w:r>
            <w:r>
              <w:rPr>
                <w:rFonts w:ascii="Trebuchet MS"/>
                <w:b/>
                <w:spacing w:val="-4"/>
                <w:sz w:val="20"/>
              </w:rPr>
              <w:t> </w:t>
            </w:r>
            <w:r>
              <w:rPr>
                <w:rFonts w:ascii="Trebuchet MS"/>
                <w:b/>
                <w:sz w:val="20"/>
              </w:rPr>
              <w:t>cash</w:t>
            </w:r>
            <w:r>
              <w:rPr>
                <w:rFonts w:ascii="Trebuchet MS"/>
                <w:b/>
                <w:spacing w:val="-5"/>
                <w:sz w:val="20"/>
              </w:rPr>
              <w:t> </w:t>
            </w:r>
            <w:r>
              <w:rPr>
                <w:rFonts w:ascii="Trebuchet MS"/>
                <w:b/>
                <w:sz w:val="20"/>
              </w:rPr>
              <w:t>and</w:t>
            </w:r>
            <w:r>
              <w:rPr>
                <w:rFonts w:ascii="Trebuchet MS"/>
                <w:b/>
                <w:spacing w:val="-5"/>
                <w:sz w:val="20"/>
              </w:rPr>
              <w:t> </w:t>
            </w:r>
            <w:r>
              <w:rPr>
                <w:rFonts w:ascii="Trebuchet MS"/>
                <w:b/>
                <w:sz w:val="20"/>
              </w:rPr>
              <w:t>cash</w:t>
            </w:r>
            <w:r>
              <w:rPr>
                <w:rFonts w:ascii="Trebuchet MS"/>
                <w:b/>
                <w:spacing w:val="-5"/>
                <w:sz w:val="20"/>
              </w:rPr>
              <w:t> </w:t>
            </w:r>
            <w:r>
              <w:rPr>
                <w:rFonts w:ascii="Trebuchet MS"/>
                <w:b/>
                <w:sz w:val="20"/>
              </w:rPr>
              <w:t>equivalents</w:t>
            </w:r>
            <w:r>
              <w:rPr>
                <w:rFonts w:ascii="Trebuchet MS"/>
                <w:b/>
                <w:spacing w:val="-6"/>
                <w:sz w:val="20"/>
              </w:rPr>
              <w:t> </w:t>
            </w:r>
            <w:r>
              <w:rPr>
                <w:rFonts w:ascii="Trebuchet MS"/>
                <w:b/>
                <w:sz w:val="20"/>
              </w:rPr>
              <w:t>in</w:t>
            </w:r>
            <w:r>
              <w:rPr>
                <w:rFonts w:ascii="Trebuchet MS"/>
                <w:b/>
                <w:spacing w:val="-7"/>
                <w:sz w:val="20"/>
              </w:rPr>
              <w:t> </w:t>
            </w:r>
            <w:r>
              <w:rPr>
                <w:rFonts w:ascii="Trebuchet MS"/>
                <w:b/>
                <w:sz w:val="20"/>
              </w:rPr>
              <w:t>the</w:t>
            </w:r>
            <w:r>
              <w:rPr>
                <w:rFonts w:ascii="Trebuchet MS"/>
                <w:b/>
                <w:spacing w:val="-4"/>
                <w:sz w:val="20"/>
              </w:rPr>
              <w:t> year</w:t>
            </w:r>
          </w:p>
        </w:tc>
        <w:tc>
          <w:tcPr>
            <w:tcW w:w="1124" w:type="dxa"/>
          </w:tcPr>
          <w:p>
            <w:pPr>
              <w:pStyle w:val="TableParagraph"/>
              <w:rPr>
                <w:rFonts w:ascii="Times New Roman"/>
                <w:sz w:val="18"/>
              </w:rPr>
            </w:pPr>
          </w:p>
        </w:tc>
        <w:tc>
          <w:tcPr>
            <w:tcW w:w="1831" w:type="dxa"/>
            <w:tcBorders>
              <w:top w:val="single" w:sz="4" w:space="0" w:color="000000"/>
              <w:bottom w:val="double" w:sz="4" w:space="0" w:color="000000"/>
            </w:tcBorders>
          </w:tcPr>
          <w:p>
            <w:pPr>
              <w:pStyle w:val="TableParagraph"/>
              <w:spacing w:before="33"/>
              <w:ind w:right="279"/>
              <w:jc w:val="right"/>
              <w:rPr>
                <w:rFonts w:ascii="Trebuchet MS"/>
                <w:b/>
                <w:sz w:val="20"/>
              </w:rPr>
            </w:pPr>
            <w:r>
              <w:rPr>
                <w:rFonts w:ascii="Trebuchet MS"/>
                <w:b/>
                <w:spacing w:val="-4"/>
                <w:sz w:val="20"/>
              </w:rPr>
              <w:t>1,988</w:t>
            </w:r>
          </w:p>
        </w:tc>
        <w:tc>
          <w:tcPr>
            <w:tcW w:w="1646" w:type="dxa"/>
            <w:tcBorders>
              <w:top w:val="single" w:sz="4" w:space="0" w:color="000000"/>
              <w:bottom w:val="double" w:sz="4" w:space="0" w:color="000000"/>
            </w:tcBorders>
          </w:tcPr>
          <w:p>
            <w:pPr>
              <w:pStyle w:val="TableParagraph"/>
              <w:spacing w:before="33"/>
              <w:ind w:right="105"/>
              <w:jc w:val="right"/>
              <w:rPr>
                <w:rFonts w:ascii="Trebuchet MS"/>
                <w:b/>
                <w:sz w:val="20"/>
              </w:rPr>
            </w:pPr>
            <w:r>
              <w:rPr>
                <w:rFonts w:ascii="Trebuchet MS"/>
                <w:b/>
                <w:spacing w:val="-4"/>
                <w:sz w:val="20"/>
              </w:rPr>
              <w:t>4,174</w:t>
            </w:r>
          </w:p>
        </w:tc>
      </w:tr>
      <w:tr>
        <w:trPr>
          <w:trHeight w:val="500" w:hRule="atLeast"/>
        </w:trPr>
        <w:tc>
          <w:tcPr>
            <w:tcW w:w="5159" w:type="dxa"/>
          </w:tcPr>
          <w:p>
            <w:pPr>
              <w:pStyle w:val="TableParagraph"/>
              <w:spacing w:before="7"/>
              <w:rPr>
                <w:rFonts w:ascii="Trebuchet MS"/>
                <w:b/>
                <w:sz w:val="22"/>
              </w:rPr>
            </w:pPr>
          </w:p>
          <w:p>
            <w:pPr>
              <w:pStyle w:val="TableParagraph"/>
              <w:spacing w:line="218" w:lineRule="exact"/>
              <w:ind w:left="50"/>
              <w:rPr>
                <w:rFonts w:ascii="Trebuchet MS"/>
                <w:sz w:val="20"/>
              </w:rPr>
            </w:pPr>
            <w:r>
              <w:rPr>
                <w:rFonts w:ascii="Trebuchet MS"/>
                <w:sz w:val="20"/>
              </w:rPr>
              <w:t>Cash</w:t>
            </w:r>
            <w:r>
              <w:rPr>
                <w:rFonts w:ascii="Trebuchet MS"/>
                <w:spacing w:val="-8"/>
                <w:sz w:val="20"/>
              </w:rPr>
              <w:t> </w:t>
            </w:r>
            <w:r>
              <w:rPr>
                <w:rFonts w:ascii="Trebuchet MS"/>
                <w:sz w:val="20"/>
              </w:rPr>
              <w:t>and</w:t>
            </w:r>
            <w:r>
              <w:rPr>
                <w:rFonts w:ascii="Trebuchet MS"/>
                <w:spacing w:val="-6"/>
                <w:sz w:val="20"/>
              </w:rPr>
              <w:t> </w:t>
            </w:r>
            <w:r>
              <w:rPr>
                <w:rFonts w:ascii="Trebuchet MS"/>
                <w:sz w:val="20"/>
              </w:rPr>
              <w:t>cash</w:t>
            </w:r>
            <w:r>
              <w:rPr>
                <w:rFonts w:ascii="Trebuchet MS"/>
                <w:spacing w:val="-5"/>
                <w:sz w:val="20"/>
              </w:rPr>
              <w:t> </w:t>
            </w:r>
            <w:r>
              <w:rPr>
                <w:rFonts w:ascii="Trebuchet MS"/>
                <w:sz w:val="20"/>
              </w:rPr>
              <w:t>equivalents</w:t>
            </w:r>
            <w:r>
              <w:rPr>
                <w:rFonts w:ascii="Trebuchet MS"/>
                <w:spacing w:val="-2"/>
                <w:sz w:val="20"/>
              </w:rPr>
              <w:t> </w:t>
            </w:r>
            <w:r>
              <w:rPr>
                <w:rFonts w:ascii="Trebuchet MS"/>
                <w:sz w:val="20"/>
              </w:rPr>
              <w:t>at</w:t>
            </w:r>
            <w:r>
              <w:rPr>
                <w:rFonts w:ascii="Trebuchet MS"/>
                <w:spacing w:val="-7"/>
                <w:sz w:val="20"/>
              </w:rPr>
              <w:t> </w:t>
            </w:r>
            <w:r>
              <w:rPr>
                <w:rFonts w:ascii="Trebuchet MS"/>
                <w:sz w:val="20"/>
              </w:rPr>
              <w:t>beginning</w:t>
            </w:r>
            <w:r>
              <w:rPr>
                <w:rFonts w:ascii="Trebuchet MS"/>
                <w:spacing w:val="-5"/>
                <w:sz w:val="20"/>
              </w:rPr>
              <w:t> </w:t>
            </w:r>
            <w:r>
              <w:rPr>
                <w:rFonts w:ascii="Trebuchet MS"/>
                <w:sz w:val="20"/>
              </w:rPr>
              <w:t>of</w:t>
            </w:r>
            <w:r>
              <w:rPr>
                <w:rFonts w:ascii="Trebuchet MS"/>
                <w:spacing w:val="-6"/>
                <w:sz w:val="20"/>
              </w:rPr>
              <w:t> </w:t>
            </w:r>
            <w:r>
              <w:rPr>
                <w:rFonts w:ascii="Trebuchet MS"/>
                <w:sz w:val="20"/>
              </w:rPr>
              <w:t>the</w:t>
            </w:r>
            <w:r>
              <w:rPr>
                <w:rFonts w:ascii="Trebuchet MS"/>
                <w:spacing w:val="-4"/>
                <w:sz w:val="20"/>
              </w:rPr>
              <w:t> year</w:t>
            </w:r>
          </w:p>
        </w:tc>
        <w:tc>
          <w:tcPr>
            <w:tcW w:w="1124" w:type="dxa"/>
          </w:tcPr>
          <w:p>
            <w:pPr>
              <w:pStyle w:val="TableParagraph"/>
              <w:spacing w:before="7"/>
              <w:rPr>
                <w:rFonts w:ascii="Trebuchet MS"/>
                <w:b/>
                <w:sz w:val="22"/>
              </w:rPr>
            </w:pPr>
          </w:p>
          <w:p>
            <w:pPr>
              <w:pStyle w:val="TableParagraph"/>
              <w:spacing w:line="218" w:lineRule="exact"/>
              <w:ind w:right="101"/>
              <w:jc w:val="right"/>
              <w:rPr>
                <w:rFonts w:ascii="Trebuchet MS"/>
                <w:sz w:val="20"/>
              </w:rPr>
            </w:pPr>
            <w:r>
              <w:rPr>
                <w:rFonts w:ascii="Trebuchet MS"/>
                <w:spacing w:val="-5"/>
                <w:sz w:val="20"/>
              </w:rPr>
              <w:t>19</w:t>
            </w:r>
          </w:p>
        </w:tc>
        <w:tc>
          <w:tcPr>
            <w:tcW w:w="1831" w:type="dxa"/>
            <w:tcBorders>
              <w:top w:val="double" w:sz="4" w:space="0" w:color="000000"/>
            </w:tcBorders>
          </w:tcPr>
          <w:p>
            <w:pPr>
              <w:pStyle w:val="TableParagraph"/>
              <w:spacing w:before="9"/>
              <w:rPr>
                <w:rFonts w:ascii="Trebuchet MS"/>
                <w:b/>
                <w:sz w:val="21"/>
              </w:rPr>
            </w:pPr>
          </w:p>
          <w:p>
            <w:pPr>
              <w:pStyle w:val="TableParagraph"/>
              <w:spacing w:line="227" w:lineRule="exact"/>
              <w:ind w:right="279"/>
              <w:jc w:val="right"/>
              <w:rPr>
                <w:rFonts w:ascii="Trebuchet MS"/>
                <w:b/>
                <w:sz w:val="20"/>
              </w:rPr>
            </w:pPr>
            <w:r>
              <w:rPr>
                <w:rFonts w:ascii="Trebuchet MS"/>
                <w:b/>
                <w:spacing w:val="-2"/>
                <w:sz w:val="20"/>
              </w:rPr>
              <w:t>14,541</w:t>
            </w:r>
          </w:p>
        </w:tc>
        <w:tc>
          <w:tcPr>
            <w:tcW w:w="1646" w:type="dxa"/>
            <w:tcBorders>
              <w:top w:val="double" w:sz="4" w:space="0" w:color="000000"/>
            </w:tcBorders>
          </w:tcPr>
          <w:p>
            <w:pPr>
              <w:pStyle w:val="TableParagraph"/>
              <w:spacing w:before="9"/>
              <w:rPr>
                <w:rFonts w:ascii="Trebuchet MS"/>
                <w:b/>
                <w:sz w:val="21"/>
              </w:rPr>
            </w:pPr>
          </w:p>
          <w:p>
            <w:pPr>
              <w:pStyle w:val="TableParagraph"/>
              <w:spacing w:line="227" w:lineRule="exact"/>
              <w:ind w:right="105"/>
              <w:jc w:val="right"/>
              <w:rPr>
                <w:rFonts w:ascii="Trebuchet MS"/>
                <w:b/>
                <w:sz w:val="20"/>
              </w:rPr>
            </w:pPr>
            <w:r>
              <w:rPr>
                <w:rFonts w:ascii="Trebuchet MS"/>
                <w:b/>
                <w:spacing w:val="-2"/>
                <w:sz w:val="20"/>
              </w:rPr>
              <w:t>10,367</w:t>
            </w:r>
          </w:p>
        </w:tc>
      </w:tr>
      <w:tr>
        <w:trPr>
          <w:trHeight w:val="246" w:hRule="atLeast"/>
        </w:trPr>
        <w:tc>
          <w:tcPr>
            <w:tcW w:w="5159" w:type="dxa"/>
          </w:tcPr>
          <w:p>
            <w:pPr>
              <w:pStyle w:val="TableParagraph"/>
              <w:spacing w:line="212" w:lineRule="exact" w:before="14"/>
              <w:ind w:left="50"/>
              <w:rPr>
                <w:rFonts w:ascii="Trebuchet MS"/>
                <w:sz w:val="20"/>
              </w:rPr>
            </w:pPr>
            <w:r>
              <w:rPr>
                <w:rFonts w:ascii="Trebuchet MS"/>
                <w:sz w:val="20"/>
              </w:rPr>
              <w:t>Cash</w:t>
            </w:r>
            <w:r>
              <w:rPr>
                <w:rFonts w:ascii="Trebuchet MS"/>
                <w:spacing w:val="-7"/>
                <w:sz w:val="20"/>
              </w:rPr>
              <w:t> </w:t>
            </w:r>
            <w:r>
              <w:rPr>
                <w:rFonts w:ascii="Trebuchet MS"/>
                <w:sz w:val="20"/>
              </w:rPr>
              <w:t>and</w:t>
            </w:r>
            <w:r>
              <w:rPr>
                <w:rFonts w:ascii="Trebuchet MS"/>
                <w:spacing w:val="-5"/>
                <w:sz w:val="20"/>
              </w:rPr>
              <w:t> </w:t>
            </w:r>
            <w:r>
              <w:rPr>
                <w:rFonts w:ascii="Trebuchet MS"/>
                <w:sz w:val="20"/>
              </w:rPr>
              <w:t>cash</w:t>
            </w:r>
            <w:r>
              <w:rPr>
                <w:rFonts w:ascii="Trebuchet MS"/>
                <w:spacing w:val="-4"/>
                <w:sz w:val="20"/>
              </w:rPr>
              <w:t> </w:t>
            </w:r>
            <w:r>
              <w:rPr>
                <w:rFonts w:ascii="Trebuchet MS"/>
                <w:sz w:val="20"/>
              </w:rPr>
              <w:t>equivalents</w:t>
            </w:r>
            <w:r>
              <w:rPr>
                <w:rFonts w:ascii="Trebuchet MS"/>
                <w:spacing w:val="-2"/>
                <w:sz w:val="20"/>
              </w:rPr>
              <w:t> </w:t>
            </w:r>
            <w:r>
              <w:rPr>
                <w:rFonts w:ascii="Trebuchet MS"/>
                <w:sz w:val="20"/>
              </w:rPr>
              <w:t>at</w:t>
            </w:r>
            <w:r>
              <w:rPr>
                <w:rFonts w:ascii="Trebuchet MS"/>
                <w:spacing w:val="-5"/>
                <w:sz w:val="20"/>
              </w:rPr>
              <w:t> </w:t>
            </w:r>
            <w:r>
              <w:rPr>
                <w:rFonts w:ascii="Trebuchet MS"/>
                <w:sz w:val="20"/>
              </w:rPr>
              <w:t>end</w:t>
            </w:r>
            <w:r>
              <w:rPr>
                <w:rFonts w:ascii="Trebuchet MS"/>
                <w:spacing w:val="-6"/>
                <w:sz w:val="20"/>
              </w:rPr>
              <w:t> </w:t>
            </w:r>
            <w:r>
              <w:rPr>
                <w:rFonts w:ascii="Trebuchet MS"/>
                <w:sz w:val="20"/>
              </w:rPr>
              <w:t>of</w:t>
            </w:r>
            <w:r>
              <w:rPr>
                <w:rFonts w:ascii="Trebuchet MS"/>
                <w:spacing w:val="-5"/>
                <w:sz w:val="20"/>
              </w:rPr>
              <w:t> </w:t>
            </w:r>
            <w:r>
              <w:rPr>
                <w:rFonts w:ascii="Trebuchet MS"/>
                <w:sz w:val="20"/>
              </w:rPr>
              <w:t>the</w:t>
            </w:r>
            <w:r>
              <w:rPr>
                <w:rFonts w:ascii="Trebuchet MS"/>
                <w:spacing w:val="-6"/>
                <w:sz w:val="20"/>
              </w:rPr>
              <w:t> </w:t>
            </w:r>
            <w:r>
              <w:rPr>
                <w:rFonts w:ascii="Trebuchet MS"/>
                <w:spacing w:val="-4"/>
                <w:sz w:val="20"/>
              </w:rPr>
              <w:t>year</w:t>
            </w:r>
          </w:p>
        </w:tc>
        <w:tc>
          <w:tcPr>
            <w:tcW w:w="1124" w:type="dxa"/>
          </w:tcPr>
          <w:p>
            <w:pPr>
              <w:pStyle w:val="TableParagraph"/>
              <w:spacing w:line="212" w:lineRule="exact" w:before="14"/>
              <w:ind w:right="101"/>
              <w:jc w:val="right"/>
              <w:rPr>
                <w:rFonts w:ascii="Trebuchet MS"/>
                <w:sz w:val="20"/>
              </w:rPr>
            </w:pPr>
            <w:r>
              <w:rPr>
                <w:rFonts w:ascii="Trebuchet MS"/>
                <w:spacing w:val="-5"/>
                <w:sz w:val="20"/>
              </w:rPr>
              <w:t>19</w:t>
            </w:r>
          </w:p>
        </w:tc>
        <w:tc>
          <w:tcPr>
            <w:tcW w:w="1831" w:type="dxa"/>
          </w:tcPr>
          <w:p>
            <w:pPr>
              <w:pStyle w:val="TableParagraph"/>
              <w:spacing w:line="222" w:lineRule="exact" w:before="5"/>
              <w:ind w:right="278"/>
              <w:jc w:val="right"/>
              <w:rPr>
                <w:rFonts w:ascii="Trebuchet MS"/>
                <w:b/>
                <w:sz w:val="20"/>
              </w:rPr>
            </w:pPr>
            <w:r>
              <w:rPr>
                <w:rFonts w:ascii="Trebuchet MS"/>
                <w:b/>
                <w:spacing w:val="-2"/>
                <w:sz w:val="20"/>
              </w:rPr>
              <w:t>16,529</w:t>
            </w:r>
          </w:p>
        </w:tc>
        <w:tc>
          <w:tcPr>
            <w:tcW w:w="1646" w:type="dxa"/>
          </w:tcPr>
          <w:p>
            <w:pPr>
              <w:pStyle w:val="TableParagraph"/>
              <w:spacing w:line="222" w:lineRule="exact" w:before="5"/>
              <w:ind w:right="105"/>
              <w:jc w:val="right"/>
              <w:rPr>
                <w:rFonts w:ascii="Trebuchet MS"/>
                <w:b/>
                <w:sz w:val="20"/>
              </w:rPr>
            </w:pPr>
            <w:r>
              <w:rPr>
                <w:rFonts w:ascii="Trebuchet MS"/>
                <w:b/>
                <w:spacing w:val="-2"/>
                <w:sz w:val="20"/>
              </w:rPr>
              <w:t>14,541</w:t>
            </w:r>
          </w:p>
        </w:tc>
      </w:tr>
    </w:tbl>
    <w:p>
      <w:pPr>
        <w:spacing w:after="0" w:line="222" w:lineRule="exact"/>
        <w:jc w:val="right"/>
        <w:rPr>
          <w:rFonts w:ascii="Trebuchet MS"/>
          <w:sz w:val="20"/>
        </w:rPr>
        <w:sectPr>
          <w:headerReference w:type="default" r:id="rId22"/>
          <w:footerReference w:type="default" r:id="rId23"/>
          <w:pgSz w:w="11910" w:h="16840"/>
          <w:pgMar w:header="712" w:footer="781" w:top="1320" w:bottom="980" w:left="420" w:right="260"/>
        </w:sectPr>
      </w:pPr>
    </w:p>
    <w:p>
      <w:pPr>
        <w:pStyle w:val="Heading1"/>
      </w:pPr>
      <w:bookmarkStart w:name="NOTES TO THE FINANCIAL STATEMENTS" w:id="19"/>
      <w:bookmarkEnd w:id="19"/>
      <w:r>
        <w:rPr/>
      </w:r>
      <w:bookmarkStart w:name="_bookmark8" w:id="20"/>
      <w:bookmarkEnd w:id="20"/>
      <w:r>
        <w:rPr/>
      </w:r>
      <w:r>
        <w:rPr>
          <w:w w:val="85"/>
        </w:rPr>
        <w:t>NOTES</w:t>
      </w:r>
      <w:r>
        <w:rPr>
          <w:spacing w:val="-9"/>
        </w:rPr>
        <w:t> </w:t>
      </w:r>
      <w:r>
        <w:rPr>
          <w:w w:val="85"/>
        </w:rPr>
        <w:t>TO</w:t>
      </w:r>
      <w:r>
        <w:rPr>
          <w:spacing w:val="-8"/>
        </w:rPr>
        <w:t> </w:t>
      </w:r>
      <w:r>
        <w:rPr>
          <w:w w:val="85"/>
        </w:rPr>
        <w:t>THE</w:t>
      </w:r>
      <w:r>
        <w:rPr>
          <w:spacing w:val="-6"/>
        </w:rPr>
        <w:t> </w:t>
      </w:r>
      <w:r>
        <w:rPr>
          <w:w w:val="85"/>
        </w:rPr>
        <w:t>FINANCIAL</w:t>
      </w:r>
      <w:r>
        <w:rPr>
          <w:spacing w:val="-9"/>
        </w:rPr>
        <w:t> </w:t>
      </w:r>
      <w:r>
        <w:rPr>
          <w:spacing w:val="-2"/>
          <w:w w:val="85"/>
        </w:rPr>
        <w:t>STATEMENTS</w:t>
      </w:r>
    </w:p>
    <w:p>
      <w:pPr>
        <w:pStyle w:val="Heading3"/>
        <w:spacing w:before="268"/>
        <w:ind w:left="998"/>
      </w:pPr>
      <w:r>
        <w:rPr>
          <w:w w:val="90"/>
        </w:rPr>
        <w:t>Statement</w:t>
      </w:r>
      <w:r>
        <w:rPr>
          <w:spacing w:val="-9"/>
          <w:w w:val="90"/>
        </w:rPr>
        <w:t> </w:t>
      </w:r>
      <w:r>
        <w:rPr>
          <w:w w:val="90"/>
        </w:rPr>
        <w:t>of</w:t>
      </w:r>
      <w:r>
        <w:rPr>
          <w:spacing w:val="-5"/>
          <w:w w:val="90"/>
        </w:rPr>
        <w:t> </w:t>
      </w:r>
      <w:r>
        <w:rPr>
          <w:w w:val="90"/>
        </w:rPr>
        <w:t>Principal</w:t>
      </w:r>
      <w:r>
        <w:rPr>
          <w:spacing w:val="-6"/>
          <w:w w:val="90"/>
        </w:rPr>
        <w:t> </w:t>
      </w:r>
      <w:r>
        <w:rPr>
          <w:w w:val="90"/>
        </w:rPr>
        <w:t>Accounting</w:t>
      </w:r>
      <w:r>
        <w:rPr>
          <w:spacing w:val="-8"/>
          <w:w w:val="90"/>
        </w:rPr>
        <w:t> </w:t>
      </w:r>
      <w:r>
        <w:rPr>
          <w:w w:val="90"/>
        </w:rPr>
        <w:t>Policies</w:t>
      </w:r>
      <w:r>
        <w:rPr>
          <w:spacing w:val="-6"/>
          <w:w w:val="90"/>
        </w:rPr>
        <w:t> </w:t>
      </w:r>
      <w:r>
        <w:rPr>
          <w:w w:val="90"/>
        </w:rPr>
        <w:t>and</w:t>
      </w:r>
      <w:r>
        <w:rPr>
          <w:spacing w:val="-8"/>
          <w:w w:val="90"/>
        </w:rPr>
        <w:t> </w:t>
      </w:r>
      <w:r>
        <w:rPr>
          <w:w w:val="90"/>
        </w:rPr>
        <w:t>Estimation</w:t>
      </w:r>
      <w:r>
        <w:rPr>
          <w:spacing w:val="-6"/>
          <w:w w:val="90"/>
        </w:rPr>
        <w:t> </w:t>
      </w:r>
      <w:r>
        <w:rPr>
          <w:spacing w:val="-2"/>
          <w:w w:val="90"/>
        </w:rPr>
        <w:t>Techniques</w:t>
      </w:r>
    </w:p>
    <w:p>
      <w:pPr>
        <w:pStyle w:val="BodyText"/>
        <w:spacing w:before="7"/>
        <w:rPr>
          <w:rFonts w:ascii="Arial Black"/>
          <w:sz w:val="23"/>
        </w:rPr>
      </w:pPr>
    </w:p>
    <w:p>
      <w:pPr>
        <w:pStyle w:val="BodyText"/>
        <w:ind w:left="998"/>
        <w:rPr>
          <w:rFonts w:ascii="Arial Black"/>
        </w:rPr>
      </w:pPr>
      <w:r>
        <w:rPr>
          <w:rFonts w:ascii="Arial Black"/>
          <w:w w:val="85"/>
        </w:rPr>
        <w:t>Basis</w:t>
      </w:r>
      <w:r>
        <w:rPr>
          <w:rFonts w:ascii="Arial Black"/>
          <w:spacing w:val="-6"/>
        </w:rPr>
        <w:t> </w:t>
      </w:r>
      <w:r>
        <w:rPr>
          <w:rFonts w:ascii="Arial Black"/>
          <w:w w:val="85"/>
        </w:rPr>
        <w:t>of</w:t>
      </w:r>
      <w:r>
        <w:rPr>
          <w:rFonts w:ascii="Arial Black"/>
          <w:spacing w:val="-6"/>
        </w:rPr>
        <w:t> </w:t>
      </w:r>
      <w:r>
        <w:rPr>
          <w:rFonts w:ascii="Arial Black"/>
          <w:spacing w:val="-2"/>
          <w:w w:val="85"/>
        </w:rPr>
        <w:t>Preparation</w:t>
      </w:r>
    </w:p>
    <w:p>
      <w:pPr>
        <w:pStyle w:val="BodyText"/>
        <w:spacing w:line="319" w:lineRule="auto" w:before="57"/>
        <w:ind w:left="998" w:right="1013"/>
        <w:jc w:val="both"/>
      </w:pPr>
      <w:r>
        <w:rPr>
          <w:spacing w:val="-4"/>
        </w:rPr>
        <w:t>These</w:t>
      </w:r>
      <w:r>
        <w:rPr>
          <w:spacing w:val="-11"/>
        </w:rPr>
        <w:t> </w:t>
      </w:r>
      <w:r>
        <w:rPr>
          <w:spacing w:val="-4"/>
        </w:rPr>
        <w:t>financial</w:t>
      </w:r>
      <w:r>
        <w:rPr>
          <w:spacing w:val="-11"/>
        </w:rPr>
        <w:t> </w:t>
      </w:r>
      <w:r>
        <w:rPr>
          <w:spacing w:val="-4"/>
        </w:rPr>
        <w:t>statements</w:t>
      </w:r>
      <w:r>
        <w:rPr>
          <w:spacing w:val="-10"/>
        </w:rPr>
        <w:t> </w:t>
      </w:r>
      <w:r>
        <w:rPr>
          <w:spacing w:val="-4"/>
        </w:rPr>
        <w:t>have</w:t>
      </w:r>
      <w:r>
        <w:rPr>
          <w:spacing w:val="-10"/>
        </w:rPr>
        <w:t> </w:t>
      </w:r>
      <w:r>
        <w:rPr>
          <w:spacing w:val="-4"/>
        </w:rPr>
        <w:t>been</w:t>
      </w:r>
      <w:r>
        <w:rPr>
          <w:spacing w:val="-11"/>
        </w:rPr>
        <w:t> </w:t>
      </w:r>
      <w:r>
        <w:rPr>
          <w:spacing w:val="-4"/>
        </w:rPr>
        <w:t>prepared</w:t>
      </w:r>
      <w:r>
        <w:rPr>
          <w:spacing w:val="-12"/>
        </w:rPr>
        <w:t> </w:t>
      </w:r>
      <w:r>
        <w:rPr>
          <w:spacing w:val="-4"/>
        </w:rPr>
        <w:t>in</w:t>
      </w:r>
      <w:r>
        <w:rPr>
          <w:spacing w:val="-11"/>
        </w:rPr>
        <w:t> </w:t>
      </w:r>
      <w:r>
        <w:rPr>
          <w:spacing w:val="-4"/>
        </w:rPr>
        <w:t>accordance</w:t>
      </w:r>
      <w:r>
        <w:rPr>
          <w:spacing w:val="-10"/>
        </w:rPr>
        <w:t> </w:t>
      </w:r>
      <w:r>
        <w:rPr>
          <w:spacing w:val="-4"/>
        </w:rPr>
        <w:t>with</w:t>
      </w:r>
      <w:r>
        <w:rPr>
          <w:spacing w:val="-11"/>
        </w:rPr>
        <w:t> </w:t>
      </w:r>
      <w:r>
        <w:rPr>
          <w:spacing w:val="-4"/>
        </w:rPr>
        <w:t>the</w:t>
      </w:r>
      <w:r>
        <w:rPr>
          <w:spacing w:val="-10"/>
        </w:rPr>
        <w:t> </w:t>
      </w:r>
      <w:r>
        <w:rPr>
          <w:spacing w:val="-4"/>
        </w:rPr>
        <w:t>Statement</w:t>
      </w:r>
      <w:r>
        <w:rPr>
          <w:spacing w:val="-12"/>
        </w:rPr>
        <w:t> </w:t>
      </w:r>
      <w:r>
        <w:rPr>
          <w:spacing w:val="-4"/>
        </w:rPr>
        <w:t>of</w:t>
      </w:r>
      <w:r>
        <w:rPr>
          <w:spacing w:val="-11"/>
        </w:rPr>
        <w:t> </w:t>
      </w:r>
      <w:r>
        <w:rPr>
          <w:spacing w:val="-4"/>
        </w:rPr>
        <w:t>Recommended </w:t>
      </w:r>
      <w:r>
        <w:rPr>
          <w:spacing w:val="-6"/>
        </w:rPr>
        <w:t>Practice (SORP): Accounting for Further and Higher Education 2019 and in accordance with Financial </w:t>
      </w:r>
      <w:r>
        <w:rPr/>
        <w:t>Reporting Standards (FRS 102). Central is a public benefit entity and therefore has applied the relevant</w:t>
      </w:r>
      <w:r>
        <w:rPr>
          <w:spacing w:val="-13"/>
        </w:rPr>
        <w:t> </w:t>
      </w:r>
      <w:r>
        <w:rPr/>
        <w:t>public</w:t>
      </w:r>
      <w:r>
        <w:rPr>
          <w:spacing w:val="-11"/>
        </w:rPr>
        <w:t> </w:t>
      </w:r>
      <w:r>
        <w:rPr/>
        <w:t>benefit</w:t>
      </w:r>
      <w:r>
        <w:rPr>
          <w:spacing w:val="-13"/>
        </w:rPr>
        <w:t> </w:t>
      </w:r>
      <w:r>
        <w:rPr/>
        <w:t>requirement</w:t>
      </w:r>
      <w:r>
        <w:rPr>
          <w:spacing w:val="-13"/>
        </w:rPr>
        <w:t> </w:t>
      </w:r>
      <w:r>
        <w:rPr/>
        <w:t>of</w:t>
      </w:r>
      <w:r>
        <w:rPr>
          <w:spacing w:val="-12"/>
        </w:rPr>
        <w:t> </w:t>
      </w:r>
      <w:r>
        <w:rPr/>
        <w:t>FRS</w:t>
      </w:r>
      <w:r>
        <w:rPr>
          <w:spacing w:val="-11"/>
        </w:rPr>
        <w:t> </w:t>
      </w:r>
      <w:r>
        <w:rPr/>
        <w:t>102.</w:t>
      </w:r>
    </w:p>
    <w:p>
      <w:pPr>
        <w:pStyle w:val="BodyText"/>
        <w:spacing w:before="4"/>
        <w:rPr>
          <w:sz w:val="24"/>
        </w:rPr>
      </w:pPr>
    </w:p>
    <w:p>
      <w:pPr>
        <w:pStyle w:val="BodyText"/>
        <w:ind w:left="998"/>
        <w:rPr>
          <w:rFonts w:ascii="Arial Black"/>
        </w:rPr>
      </w:pPr>
      <w:r>
        <w:rPr>
          <w:rFonts w:ascii="Arial Black"/>
          <w:spacing w:val="-2"/>
          <w:w w:val="90"/>
        </w:rPr>
        <w:t>Going</w:t>
      </w:r>
      <w:r>
        <w:rPr>
          <w:rFonts w:ascii="Arial Black"/>
          <w:spacing w:val="-7"/>
        </w:rPr>
        <w:t> </w:t>
      </w:r>
      <w:r>
        <w:rPr>
          <w:rFonts w:ascii="Arial Black"/>
          <w:spacing w:val="-2"/>
        </w:rPr>
        <w:t>Concern</w:t>
      </w:r>
    </w:p>
    <w:p>
      <w:pPr>
        <w:pStyle w:val="BodyText"/>
        <w:spacing w:line="319" w:lineRule="auto" w:before="57"/>
        <w:ind w:left="998" w:right="1012"/>
        <w:jc w:val="both"/>
      </w:pPr>
      <w:r>
        <w:rPr>
          <w:spacing w:val="-2"/>
        </w:rPr>
        <w:t>The</w:t>
      </w:r>
      <w:r>
        <w:rPr>
          <w:spacing w:val="-10"/>
        </w:rPr>
        <w:t> </w:t>
      </w:r>
      <w:r>
        <w:rPr>
          <w:spacing w:val="-2"/>
        </w:rPr>
        <w:t>financial</w:t>
      </w:r>
      <w:r>
        <w:rPr>
          <w:spacing w:val="-11"/>
        </w:rPr>
        <w:t> </w:t>
      </w:r>
      <w:r>
        <w:rPr>
          <w:spacing w:val="-2"/>
        </w:rPr>
        <w:t>statements</w:t>
      </w:r>
      <w:r>
        <w:rPr>
          <w:spacing w:val="-10"/>
        </w:rPr>
        <w:t> </w:t>
      </w:r>
      <w:r>
        <w:rPr>
          <w:spacing w:val="-2"/>
        </w:rPr>
        <w:t>are</w:t>
      </w:r>
      <w:r>
        <w:rPr>
          <w:spacing w:val="-10"/>
        </w:rPr>
        <w:t> </w:t>
      </w:r>
      <w:r>
        <w:rPr>
          <w:spacing w:val="-2"/>
        </w:rPr>
        <w:t>prepared</w:t>
      </w:r>
      <w:r>
        <w:rPr>
          <w:spacing w:val="-11"/>
        </w:rPr>
        <w:t> </w:t>
      </w:r>
      <w:r>
        <w:rPr>
          <w:spacing w:val="-2"/>
        </w:rPr>
        <w:t>in</w:t>
      </w:r>
      <w:r>
        <w:rPr>
          <w:spacing w:val="-13"/>
        </w:rPr>
        <w:t> </w:t>
      </w:r>
      <w:r>
        <w:rPr>
          <w:spacing w:val="-2"/>
        </w:rPr>
        <w:t>accordance</w:t>
      </w:r>
      <w:r>
        <w:rPr>
          <w:spacing w:val="-10"/>
        </w:rPr>
        <w:t> </w:t>
      </w:r>
      <w:r>
        <w:rPr>
          <w:spacing w:val="-2"/>
        </w:rPr>
        <w:t>with</w:t>
      </w:r>
      <w:r>
        <w:rPr>
          <w:spacing w:val="-11"/>
        </w:rPr>
        <w:t> </w:t>
      </w:r>
      <w:r>
        <w:rPr>
          <w:spacing w:val="-2"/>
        </w:rPr>
        <w:t>the</w:t>
      </w:r>
      <w:r>
        <w:rPr>
          <w:spacing w:val="-12"/>
        </w:rPr>
        <w:t> </w:t>
      </w:r>
      <w:r>
        <w:rPr>
          <w:spacing w:val="-2"/>
        </w:rPr>
        <w:t>historical</w:t>
      </w:r>
      <w:r>
        <w:rPr>
          <w:spacing w:val="-11"/>
        </w:rPr>
        <w:t> </w:t>
      </w:r>
      <w:r>
        <w:rPr>
          <w:spacing w:val="-2"/>
        </w:rPr>
        <w:t>cost</w:t>
      </w:r>
      <w:r>
        <w:rPr>
          <w:spacing w:val="-12"/>
        </w:rPr>
        <w:t> </w:t>
      </w:r>
      <w:r>
        <w:rPr>
          <w:spacing w:val="-2"/>
        </w:rPr>
        <w:t>convention</w:t>
      </w:r>
      <w:r>
        <w:rPr>
          <w:spacing w:val="-11"/>
        </w:rPr>
        <w:t> </w:t>
      </w:r>
      <w:r>
        <w:rPr>
          <w:spacing w:val="-2"/>
        </w:rPr>
        <w:t>(modified </w:t>
      </w:r>
      <w:r>
        <w:rPr>
          <w:spacing w:val="-6"/>
        </w:rPr>
        <w:t>by the revaluation of certain fixed assets). Central meets its day-to-day working</w:t>
      </w:r>
      <w:r>
        <w:rPr>
          <w:spacing w:val="-7"/>
        </w:rPr>
        <w:t> </w:t>
      </w:r>
      <w:r>
        <w:rPr>
          <w:spacing w:val="-6"/>
        </w:rPr>
        <w:t>capital requirements </w:t>
      </w:r>
      <w:r>
        <w:rPr>
          <w:spacing w:val="-4"/>
        </w:rPr>
        <w:t>from</w:t>
      </w:r>
      <w:r>
        <w:rPr>
          <w:spacing w:val="-12"/>
        </w:rPr>
        <w:t> </w:t>
      </w:r>
      <w:r>
        <w:rPr>
          <w:spacing w:val="-4"/>
        </w:rPr>
        <w:t>the</w:t>
      </w:r>
      <w:r>
        <w:rPr>
          <w:spacing w:val="-12"/>
        </w:rPr>
        <w:t> </w:t>
      </w:r>
      <w:r>
        <w:rPr>
          <w:spacing w:val="-4"/>
        </w:rPr>
        <w:t>funding</w:t>
      </w:r>
      <w:r>
        <w:rPr>
          <w:spacing w:val="-12"/>
        </w:rPr>
        <w:t> </w:t>
      </w:r>
      <w:r>
        <w:rPr>
          <w:spacing w:val="-4"/>
        </w:rPr>
        <w:t>and</w:t>
      </w:r>
      <w:r>
        <w:rPr>
          <w:spacing w:val="-12"/>
        </w:rPr>
        <w:t> </w:t>
      </w:r>
      <w:r>
        <w:rPr>
          <w:spacing w:val="-4"/>
        </w:rPr>
        <w:t>fee</w:t>
      </w:r>
      <w:r>
        <w:rPr>
          <w:spacing w:val="-12"/>
        </w:rPr>
        <w:t> </w:t>
      </w:r>
      <w:r>
        <w:rPr>
          <w:spacing w:val="-4"/>
        </w:rPr>
        <w:t>income</w:t>
      </w:r>
      <w:r>
        <w:rPr>
          <w:spacing w:val="-11"/>
        </w:rPr>
        <w:t> </w:t>
      </w:r>
      <w:r>
        <w:rPr>
          <w:spacing w:val="-4"/>
        </w:rPr>
        <w:t>it</w:t>
      </w:r>
      <w:r>
        <w:rPr>
          <w:spacing w:val="-12"/>
        </w:rPr>
        <w:t> </w:t>
      </w:r>
      <w:r>
        <w:rPr>
          <w:spacing w:val="-4"/>
        </w:rPr>
        <w:t>receives</w:t>
      </w:r>
      <w:r>
        <w:rPr>
          <w:spacing w:val="-12"/>
        </w:rPr>
        <w:t> </w:t>
      </w:r>
      <w:r>
        <w:rPr>
          <w:spacing w:val="-4"/>
        </w:rPr>
        <w:t>and</w:t>
      </w:r>
      <w:r>
        <w:rPr>
          <w:spacing w:val="-12"/>
        </w:rPr>
        <w:t> </w:t>
      </w:r>
      <w:r>
        <w:rPr>
          <w:spacing w:val="-4"/>
        </w:rPr>
        <w:t>also,</w:t>
      </w:r>
      <w:r>
        <w:rPr>
          <w:spacing w:val="-12"/>
        </w:rPr>
        <w:t> </w:t>
      </w:r>
      <w:r>
        <w:rPr>
          <w:spacing w:val="-4"/>
        </w:rPr>
        <w:t>if</w:t>
      </w:r>
      <w:r>
        <w:rPr>
          <w:spacing w:val="-12"/>
        </w:rPr>
        <w:t> </w:t>
      </w:r>
      <w:r>
        <w:rPr>
          <w:spacing w:val="-4"/>
        </w:rPr>
        <w:t>needed,</w:t>
      </w:r>
      <w:r>
        <w:rPr>
          <w:spacing w:val="-11"/>
        </w:rPr>
        <w:t> </w:t>
      </w:r>
      <w:r>
        <w:rPr>
          <w:spacing w:val="-4"/>
        </w:rPr>
        <w:t>from</w:t>
      </w:r>
      <w:r>
        <w:rPr>
          <w:spacing w:val="-12"/>
        </w:rPr>
        <w:t> </w:t>
      </w:r>
      <w:r>
        <w:rPr>
          <w:spacing w:val="-4"/>
        </w:rPr>
        <w:t>surplus</w:t>
      </w:r>
      <w:r>
        <w:rPr>
          <w:spacing w:val="-12"/>
        </w:rPr>
        <w:t> </w:t>
      </w:r>
      <w:r>
        <w:rPr>
          <w:spacing w:val="-4"/>
        </w:rPr>
        <w:t>reserves.</w:t>
      </w:r>
      <w:r>
        <w:rPr>
          <w:spacing w:val="35"/>
        </w:rPr>
        <w:t> </w:t>
      </w:r>
      <w:r>
        <w:rPr>
          <w:spacing w:val="-4"/>
        </w:rPr>
        <w:t>The</w:t>
      </w:r>
      <w:r>
        <w:rPr>
          <w:spacing w:val="-12"/>
        </w:rPr>
        <w:t> </w:t>
      </w:r>
      <w:r>
        <w:rPr>
          <w:spacing w:val="-4"/>
        </w:rPr>
        <w:t>current </w:t>
      </w:r>
      <w:r>
        <w:rPr/>
        <w:t>economic environment and changed funding rules create uncertainty over the future level of student</w:t>
      </w:r>
      <w:r>
        <w:rPr>
          <w:spacing w:val="-16"/>
        </w:rPr>
        <w:t> </w:t>
      </w:r>
      <w:r>
        <w:rPr/>
        <w:t>demand</w:t>
      </w:r>
      <w:r>
        <w:rPr>
          <w:spacing w:val="-16"/>
        </w:rPr>
        <w:t> </w:t>
      </w:r>
      <w:r>
        <w:rPr/>
        <w:t>and</w:t>
      </w:r>
      <w:r>
        <w:rPr>
          <w:spacing w:val="-16"/>
        </w:rPr>
        <w:t> </w:t>
      </w:r>
      <w:r>
        <w:rPr/>
        <w:t>student</w:t>
      </w:r>
      <w:r>
        <w:rPr>
          <w:spacing w:val="-16"/>
        </w:rPr>
        <w:t> </w:t>
      </w:r>
      <w:r>
        <w:rPr/>
        <w:t>fee</w:t>
      </w:r>
      <w:r>
        <w:rPr>
          <w:spacing w:val="-16"/>
        </w:rPr>
        <w:t> </w:t>
      </w:r>
      <w:r>
        <w:rPr/>
        <w:t>income</w:t>
      </w:r>
      <w:r>
        <w:rPr>
          <w:spacing w:val="-15"/>
        </w:rPr>
        <w:t> </w:t>
      </w:r>
      <w:r>
        <w:rPr/>
        <w:t>and</w:t>
      </w:r>
      <w:r>
        <w:rPr>
          <w:spacing w:val="-16"/>
        </w:rPr>
        <w:t> </w:t>
      </w:r>
      <w:r>
        <w:rPr/>
        <w:t>the</w:t>
      </w:r>
      <w:r>
        <w:rPr>
          <w:spacing w:val="-16"/>
        </w:rPr>
        <w:t> </w:t>
      </w:r>
      <w:r>
        <w:rPr/>
        <w:t>level</w:t>
      </w:r>
      <w:r>
        <w:rPr>
          <w:spacing w:val="-16"/>
        </w:rPr>
        <w:t> </w:t>
      </w:r>
      <w:r>
        <w:rPr/>
        <w:t>of</w:t>
      </w:r>
      <w:r>
        <w:rPr>
          <w:spacing w:val="-16"/>
        </w:rPr>
        <w:t> </w:t>
      </w:r>
      <w:r>
        <w:rPr/>
        <w:t>government</w:t>
      </w:r>
      <w:r>
        <w:rPr>
          <w:spacing w:val="-16"/>
        </w:rPr>
        <w:t> </w:t>
      </w:r>
      <w:r>
        <w:rPr/>
        <w:t>funding.</w:t>
      </w:r>
    </w:p>
    <w:p>
      <w:pPr>
        <w:pStyle w:val="BodyText"/>
        <w:spacing w:before="6"/>
        <w:rPr>
          <w:sz w:val="26"/>
        </w:rPr>
      </w:pPr>
    </w:p>
    <w:p>
      <w:pPr>
        <w:pStyle w:val="BodyText"/>
        <w:spacing w:line="319" w:lineRule="auto"/>
        <w:ind w:left="998" w:right="1016"/>
        <w:jc w:val="both"/>
      </w:pPr>
      <w:r>
        <w:rPr>
          <w:spacing w:val="-2"/>
        </w:rPr>
        <w:t>Central’s</w:t>
      </w:r>
      <w:r>
        <w:rPr>
          <w:spacing w:val="-14"/>
        </w:rPr>
        <w:t> </w:t>
      </w:r>
      <w:r>
        <w:rPr>
          <w:spacing w:val="-2"/>
        </w:rPr>
        <w:t>forecasts</w:t>
      </w:r>
      <w:r>
        <w:rPr>
          <w:spacing w:val="-14"/>
        </w:rPr>
        <w:t> </w:t>
      </w:r>
      <w:r>
        <w:rPr>
          <w:spacing w:val="-2"/>
        </w:rPr>
        <w:t>and</w:t>
      </w:r>
      <w:r>
        <w:rPr>
          <w:spacing w:val="-14"/>
        </w:rPr>
        <w:t> </w:t>
      </w:r>
      <w:r>
        <w:rPr>
          <w:spacing w:val="-2"/>
        </w:rPr>
        <w:t>projections,</w:t>
      </w:r>
      <w:r>
        <w:rPr>
          <w:spacing w:val="-14"/>
        </w:rPr>
        <w:t> </w:t>
      </w:r>
      <w:r>
        <w:rPr>
          <w:spacing w:val="-2"/>
        </w:rPr>
        <w:t>taking</w:t>
      </w:r>
      <w:r>
        <w:rPr>
          <w:spacing w:val="-14"/>
        </w:rPr>
        <w:t> </w:t>
      </w:r>
      <w:r>
        <w:rPr>
          <w:spacing w:val="-2"/>
        </w:rPr>
        <w:t>account</w:t>
      </w:r>
      <w:r>
        <w:rPr>
          <w:spacing w:val="-13"/>
        </w:rPr>
        <w:t> </w:t>
      </w:r>
      <w:r>
        <w:rPr>
          <w:spacing w:val="-2"/>
        </w:rPr>
        <w:t>of</w:t>
      </w:r>
      <w:r>
        <w:rPr>
          <w:spacing w:val="-14"/>
        </w:rPr>
        <w:t> </w:t>
      </w:r>
      <w:r>
        <w:rPr>
          <w:spacing w:val="-2"/>
        </w:rPr>
        <w:t>reasonably</w:t>
      </w:r>
      <w:r>
        <w:rPr>
          <w:spacing w:val="-14"/>
        </w:rPr>
        <w:t> </w:t>
      </w:r>
      <w:r>
        <w:rPr>
          <w:spacing w:val="-2"/>
        </w:rPr>
        <w:t>possible</w:t>
      </w:r>
      <w:r>
        <w:rPr>
          <w:spacing w:val="-14"/>
        </w:rPr>
        <w:t> </w:t>
      </w:r>
      <w:r>
        <w:rPr>
          <w:spacing w:val="-2"/>
        </w:rPr>
        <w:t>changes</w:t>
      </w:r>
      <w:r>
        <w:rPr>
          <w:spacing w:val="-14"/>
        </w:rPr>
        <w:t> </w:t>
      </w:r>
      <w:r>
        <w:rPr>
          <w:spacing w:val="-2"/>
        </w:rPr>
        <w:t>in</w:t>
      </w:r>
      <w:r>
        <w:rPr>
          <w:spacing w:val="-14"/>
        </w:rPr>
        <w:t> </w:t>
      </w:r>
      <w:r>
        <w:rPr>
          <w:spacing w:val="-2"/>
        </w:rPr>
        <w:t>funding</w:t>
      </w:r>
      <w:r>
        <w:rPr>
          <w:spacing w:val="-13"/>
        </w:rPr>
        <w:t> </w:t>
      </w:r>
      <w:r>
        <w:rPr>
          <w:spacing w:val="-2"/>
        </w:rPr>
        <w:t>and </w:t>
      </w:r>
      <w:r>
        <w:rPr/>
        <w:t>costs, show that Central has adequate resources to continue in operational existence for the foreseeable future.</w:t>
      </w:r>
      <w:r>
        <w:rPr>
          <w:spacing w:val="40"/>
        </w:rPr>
        <w:t> </w:t>
      </w:r>
      <w:r>
        <w:rPr/>
        <w:t>Thus Central continues to adopt the going concern basis in preparing its financial statements.</w:t>
      </w:r>
    </w:p>
    <w:p>
      <w:pPr>
        <w:pStyle w:val="BodyText"/>
        <w:spacing w:before="4"/>
        <w:rPr>
          <w:sz w:val="24"/>
        </w:rPr>
      </w:pPr>
    </w:p>
    <w:p>
      <w:pPr>
        <w:pStyle w:val="BodyText"/>
        <w:spacing w:before="1"/>
        <w:ind w:left="998"/>
        <w:rPr>
          <w:rFonts w:ascii="Arial Black"/>
        </w:rPr>
      </w:pPr>
      <w:r>
        <w:rPr>
          <w:rFonts w:ascii="Arial Black"/>
          <w:w w:val="85"/>
        </w:rPr>
        <w:t>Basis</w:t>
      </w:r>
      <w:r>
        <w:rPr>
          <w:rFonts w:ascii="Arial Black"/>
          <w:spacing w:val="-6"/>
        </w:rPr>
        <w:t> </w:t>
      </w:r>
      <w:r>
        <w:rPr>
          <w:rFonts w:ascii="Arial Black"/>
          <w:w w:val="85"/>
        </w:rPr>
        <w:t>of</w:t>
      </w:r>
      <w:r>
        <w:rPr>
          <w:rFonts w:ascii="Arial Black"/>
          <w:spacing w:val="-6"/>
        </w:rPr>
        <w:t> </w:t>
      </w:r>
      <w:r>
        <w:rPr>
          <w:rFonts w:ascii="Arial Black"/>
          <w:spacing w:val="-2"/>
          <w:w w:val="85"/>
        </w:rPr>
        <w:t>Consolidation</w:t>
      </w:r>
    </w:p>
    <w:p>
      <w:pPr>
        <w:pStyle w:val="BodyText"/>
        <w:spacing w:line="319" w:lineRule="auto" w:before="56"/>
        <w:ind w:left="998" w:right="1019"/>
        <w:jc w:val="both"/>
      </w:pPr>
      <w:r>
        <w:rPr>
          <w:spacing w:val="-6"/>
        </w:rPr>
        <w:t>Central</w:t>
      </w:r>
      <w:r>
        <w:rPr>
          <w:spacing w:val="-10"/>
        </w:rPr>
        <w:t> </w:t>
      </w:r>
      <w:r>
        <w:rPr>
          <w:spacing w:val="-6"/>
        </w:rPr>
        <w:t>has</w:t>
      </w:r>
      <w:r>
        <w:rPr>
          <w:spacing w:val="-10"/>
        </w:rPr>
        <w:t> </w:t>
      </w:r>
      <w:r>
        <w:rPr>
          <w:spacing w:val="-6"/>
        </w:rPr>
        <w:t>taken</w:t>
      </w:r>
      <w:r>
        <w:rPr>
          <w:spacing w:val="-9"/>
        </w:rPr>
        <w:t> </w:t>
      </w:r>
      <w:r>
        <w:rPr>
          <w:spacing w:val="-6"/>
        </w:rPr>
        <w:t>advantage</w:t>
      </w:r>
      <w:r>
        <w:rPr>
          <w:spacing w:val="-8"/>
        </w:rPr>
        <w:t> </w:t>
      </w:r>
      <w:r>
        <w:rPr>
          <w:spacing w:val="-6"/>
        </w:rPr>
        <w:t>of</w:t>
      </w:r>
      <w:r>
        <w:rPr>
          <w:spacing w:val="-10"/>
        </w:rPr>
        <w:t> </w:t>
      </w:r>
      <w:r>
        <w:rPr>
          <w:spacing w:val="-6"/>
        </w:rPr>
        <w:t>the</w:t>
      </w:r>
      <w:r>
        <w:rPr>
          <w:spacing w:val="-8"/>
        </w:rPr>
        <w:t> </w:t>
      </w:r>
      <w:r>
        <w:rPr>
          <w:spacing w:val="-6"/>
        </w:rPr>
        <w:t>exemption</w:t>
      </w:r>
      <w:r>
        <w:rPr>
          <w:spacing w:val="-10"/>
        </w:rPr>
        <w:t> </w:t>
      </w:r>
      <w:r>
        <w:rPr>
          <w:spacing w:val="-6"/>
        </w:rPr>
        <w:t>in</w:t>
      </w:r>
      <w:r>
        <w:rPr>
          <w:spacing w:val="-9"/>
        </w:rPr>
        <w:t> </w:t>
      </w:r>
      <w:r>
        <w:rPr>
          <w:spacing w:val="-6"/>
        </w:rPr>
        <w:t>S.408</w:t>
      </w:r>
      <w:r>
        <w:rPr>
          <w:spacing w:val="-10"/>
        </w:rPr>
        <w:t> </w:t>
      </w:r>
      <w:r>
        <w:rPr>
          <w:spacing w:val="-6"/>
        </w:rPr>
        <w:t>of</w:t>
      </w:r>
      <w:r>
        <w:rPr>
          <w:spacing w:val="-9"/>
        </w:rPr>
        <w:t> </w:t>
      </w:r>
      <w:r>
        <w:rPr>
          <w:spacing w:val="-6"/>
        </w:rPr>
        <w:t>the</w:t>
      </w:r>
      <w:r>
        <w:rPr>
          <w:spacing w:val="-8"/>
        </w:rPr>
        <w:t> </w:t>
      </w:r>
      <w:r>
        <w:rPr>
          <w:spacing w:val="-6"/>
        </w:rPr>
        <w:t>Companies</w:t>
      </w:r>
      <w:r>
        <w:rPr>
          <w:spacing w:val="-8"/>
        </w:rPr>
        <w:t> </w:t>
      </w:r>
      <w:r>
        <w:rPr>
          <w:spacing w:val="-6"/>
        </w:rPr>
        <w:t>Act</w:t>
      </w:r>
      <w:r>
        <w:rPr>
          <w:spacing w:val="-10"/>
        </w:rPr>
        <w:t> </w:t>
      </w:r>
      <w:r>
        <w:rPr>
          <w:spacing w:val="-6"/>
        </w:rPr>
        <w:t>2006</w:t>
      </w:r>
      <w:r>
        <w:rPr>
          <w:spacing w:val="-10"/>
        </w:rPr>
        <w:t> </w:t>
      </w:r>
      <w:r>
        <w:rPr>
          <w:spacing w:val="-6"/>
        </w:rPr>
        <w:t>not</w:t>
      </w:r>
      <w:r>
        <w:rPr>
          <w:spacing w:val="-10"/>
        </w:rPr>
        <w:t> </w:t>
      </w:r>
      <w:r>
        <w:rPr>
          <w:spacing w:val="-6"/>
        </w:rPr>
        <w:t>to</w:t>
      </w:r>
      <w:r>
        <w:rPr>
          <w:spacing w:val="-9"/>
        </w:rPr>
        <w:t> </w:t>
      </w:r>
      <w:r>
        <w:rPr>
          <w:spacing w:val="-6"/>
        </w:rPr>
        <w:t>present</w:t>
      </w:r>
      <w:r>
        <w:rPr>
          <w:spacing w:val="-10"/>
        </w:rPr>
        <w:t> </w:t>
      </w:r>
      <w:r>
        <w:rPr>
          <w:spacing w:val="-6"/>
        </w:rPr>
        <w:t>its </w:t>
      </w:r>
      <w:r>
        <w:rPr/>
        <w:t>own Income and Expenditure Account.</w:t>
      </w:r>
    </w:p>
    <w:p>
      <w:pPr>
        <w:pStyle w:val="BodyText"/>
        <w:spacing w:before="8"/>
        <w:rPr>
          <w:sz w:val="26"/>
        </w:rPr>
      </w:pPr>
    </w:p>
    <w:p>
      <w:pPr>
        <w:pStyle w:val="BodyText"/>
        <w:spacing w:line="319" w:lineRule="auto"/>
        <w:ind w:left="998" w:right="1013"/>
        <w:jc w:val="both"/>
      </w:pPr>
      <w:r>
        <w:rPr>
          <w:spacing w:val="-4"/>
        </w:rPr>
        <w:t>The</w:t>
      </w:r>
      <w:r>
        <w:rPr>
          <w:spacing w:val="-10"/>
        </w:rPr>
        <w:t> </w:t>
      </w:r>
      <w:r>
        <w:rPr>
          <w:spacing w:val="-4"/>
        </w:rPr>
        <w:t>group</w:t>
      </w:r>
      <w:r>
        <w:rPr>
          <w:spacing w:val="-11"/>
        </w:rPr>
        <w:t> </w:t>
      </w:r>
      <w:r>
        <w:rPr>
          <w:spacing w:val="-4"/>
        </w:rPr>
        <w:t>financial</w:t>
      </w:r>
      <w:r>
        <w:rPr>
          <w:spacing w:val="-11"/>
        </w:rPr>
        <w:t> </w:t>
      </w:r>
      <w:r>
        <w:rPr>
          <w:spacing w:val="-4"/>
        </w:rPr>
        <w:t>statements</w:t>
      </w:r>
      <w:r>
        <w:rPr>
          <w:spacing w:val="-10"/>
        </w:rPr>
        <w:t> </w:t>
      </w:r>
      <w:r>
        <w:rPr>
          <w:spacing w:val="-4"/>
        </w:rPr>
        <w:t>include</w:t>
      </w:r>
      <w:r>
        <w:rPr>
          <w:spacing w:val="-10"/>
        </w:rPr>
        <w:t> </w:t>
      </w:r>
      <w:r>
        <w:rPr>
          <w:spacing w:val="-4"/>
        </w:rPr>
        <w:t>Central</w:t>
      </w:r>
      <w:r>
        <w:rPr>
          <w:spacing w:val="-11"/>
        </w:rPr>
        <w:t> </w:t>
      </w:r>
      <w:r>
        <w:rPr>
          <w:spacing w:val="-4"/>
        </w:rPr>
        <w:t>(the</w:t>
      </w:r>
      <w:r>
        <w:rPr>
          <w:spacing w:val="-8"/>
        </w:rPr>
        <w:t> </w:t>
      </w:r>
      <w:r>
        <w:rPr>
          <w:spacing w:val="-4"/>
        </w:rPr>
        <w:t>parent</w:t>
      </w:r>
      <w:r>
        <w:rPr>
          <w:spacing w:val="-12"/>
        </w:rPr>
        <w:t> </w:t>
      </w:r>
      <w:r>
        <w:rPr>
          <w:spacing w:val="-4"/>
        </w:rPr>
        <w:t>company,</w:t>
      </w:r>
      <w:r>
        <w:rPr>
          <w:spacing w:val="-12"/>
        </w:rPr>
        <w:t> </w:t>
      </w:r>
      <w:r>
        <w:rPr>
          <w:spacing w:val="-4"/>
        </w:rPr>
        <w:t>also</w:t>
      </w:r>
      <w:r>
        <w:rPr>
          <w:spacing w:val="-12"/>
        </w:rPr>
        <w:t> </w:t>
      </w:r>
      <w:r>
        <w:rPr>
          <w:spacing w:val="-4"/>
        </w:rPr>
        <w:t>referred</w:t>
      </w:r>
      <w:r>
        <w:rPr>
          <w:spacing w:val="-10"/>
        </w:rPr>
        <w:t> </w:t>
      </w:r>
      <w:r>
        <w:rPr>
          <w:spacing w:val="-4"/>
        </w:rPr>
        <w:t>to</w:t>
      </w:r>
      <w:r>
        <w:rPr>
          <w:spacing w:val="-12"/>
        </w:rPr>
        <w:t> </w:t>
      </w:r>
      <w:r>
        <w:rPr>
          <w:spacing w:val="-4"/>
        </w:rPr>
        <w:t>as</w:t>
      </w:r>
      <w:r>
        <w:rPr>
          <w:spacing w:val="-10"/>
        </w:rPr>
        <w:t> </w:t>
      </w:r>
      <w:r>
        <w:rPr>
          <w:spacing w:val="-4"/>
        </w:rPr>
        <w:t>the</w:t>
      </w:r>
      <w:r>
        <w:rPr>
          <w:spacing w:val="-10"/>
        </w:rPr>
        <w:t> </w:t>
      </w:r>
      <w:r>
        <w:rPr>
          <w:spacing w:val="-4"/>
        </w:rPr>
        <w:t>School) </w:t>
      </w:r>
      <w:r>
        <w:rPr/>
        <w:t>and its subsidiary undertaking, CSSD Enterprises Limited. Intra-group sales and profits are eliminated</w:t>
      </w:r>
      <w:r>
        <w:rPr>
          <w:spacing w:val="-14"/>
        </w:rPr>
        <w:t> </w:t>
      </w:r>
      <w:r>
        <w:rPr/>
        <w:t>fully</w:t>
      </w:r>
      <w:r>
        <w:rPr>
          <w:spacing w:val="-14"/>
        </w:rPr>
        <w:t> </w:t>
      </w:r>
      <w:r>
        <w:rPr/>
        <w:t>on</w:t>
      </w:r>
      <w:r>
        <w:rPr>
          <w:spacing w:val="-14"/>
        </w:rPr>
        <w:t> </w:t>
      </w:r>
      <w:r>
        <w:rPr/>
        <w:t>consolidation.</w:t>
      </w:r>
      <w:r>
        <w:rPr>
          <w:spacing w:val="-15"/>
        </w:rPr>
        <w:t> </w:t>
      </w:r>
      <w:r>
        <w:rPr/>
        <w:t>The</w:t>
      </w:r>
      <w:r>
        <w:rPr>
          <w:spacing w:val="-14"/>
        </w:rPr>
        <w:t> </w:t>
      </w:r>
      <w:r>
        <w:rPr/>
        <w:t>group</w:t>
      </w:r>
      <w:r>
        <w:rPr>
          <w:spacing w:val="-14"/>
        </w:rPr>
        <w:t> </w:t>
      </w:r>
      <w:r>
        <w:rPr/>
        <w:t>financial</w:t>
      </w:r>
      <w:r>
        <w:rPr>
          <w:spacing w:val="-14"/>
        </w:rPr>
        <w:t> </w:t>
      </w:r>
      <w:r>
        <w:rPr/>
        <w:t>statements</w:t>
      </w:r>
      <w:r>
        <w:rPr>
          <w:spacing w:val="-14"/>
        </w:rPr>
        <w:t> </w:t>
      </w:r>
      <w:r>
        <w:rPr/>
        <w:t>do</w:t>
      </w:r>
      <w:r>
        <w:rPr>
          <w:spacing w:val="-15"/>
        </w:rPr>
        <w:t> </w:t>
      </w:r>
      <w:r>
        <w:rPr/>
        <w:t>not</w:t>
      </w:r>
      <w:r>
        <w:rPr>
          <w:spacing w:val="-15"/>
        </w:rPr>
        <w:t> </w:t>
      </w:r>
      <w:r>
        <w:rPr/>
        <w:t>include</w:t>
      </w:r>
      <w:r>
        <w:rPr>
          <w:spacing w:val="-14"/>
        </w:rPr>
        <w:t> </w:t>
      </w:r>
      <w:r>
        <w:rPr/>
        <w:t>the</w:t>
      </w:r>
      <w:r>
        <w:rPr>
          <w:spacing w:val="-14"/>
        </w:rPr>
        <w:t> </w:t>
      </w:r>
      <w:r>
        <w:rPr/>
        <w:t>income</w:t>
      </w:r>
      <w:r>
        <w:rPr>
          <w:spacing w:val="-14"/>
        </w:rPr>
        <w:t> </w:t>
      </w:r>
      <w:r>
        <w:rPr/>
        <w:t>and </w:t>
      </w:r>
      <w:r>
        <w:rPr>
          <w:spacing w:val="-4"/>
        </w:rPr>
        <w:t>expenditure</w:t>
      </w:r>
      <w:r>
        <w:rPr>
          <w:spacing w:val="-12"/>
        </w:rPr>
        <w:t> </w:t>
      </w:r>
      <w:r>
        <w:rPr>
          <w:spacing w:val="-4"/>
        </w:rPr>
        <w:t>of</w:t>
      </w:r>
      <w:r>
        <w:rPr>
          <w:spacing w:val="-12"/>
        </w:rPr>
        <w:t> </w:t>
      </w:r>
      <w:r>
        <w:rPr>
          <w:spacing w:val="-4"/>
        </w:rPr>
        <w:t>the</w:t>
      </w:r>
      <w:r>
        <w:rPr>
          <w:spacing w:val="-10"/>
        </w:rPr>
        <w:t> </w:t>
      </w:r>
      <w:r>
        <w:rPr>
          <w:spacing w:val="-4"/>
        </w:rPr>
        <w:t>Student’s</w:t>
      </w:r>
      <w:r>
        <w:rPr>
          <w:spacing w:val="-11"/>
        </w:rPr>
        <w:t> </w:t>
      </w:r>
      <w:r>
        <w:rPr>
          <w:spacing w:val="-4"/>
        </w:rPr>
        <w:t>Union</w:t>
      </w:r>
      <w:r>
        <w:rPr>
          <w:spacing w:val="-12"/>
        </w:rPr>
        <w:t> </w:t>
      </w:r>
      <w:r>
        <w:rPr>
          <w:spacing w:val="-4"/>
        </w:rPr>
        <w:t>as</w:t>
      </w:r>
      <w:r>
        <w:rPr>
          <w:spacing w:val="-10"/>
        </w:rPr>
        <w:t> </w:t>
      </w:r>
      <w:r>
        <w:rPr>
          <w:spacing w:val="-4"/>
        </w:rPr>
        <w:t>the</w:t>
      </w:r>
      <w:r>
        <w:rPr>
          <w:spacing w:val="-11"/>
        </w:rPr>
        <w:t> </w:t>
      </w:r>
      <w:r>
        <w:rPr>
          <w:spacing w:val="-4"/>
        </w:rPr>
        <w:t>School</w:t>
      </w:r>
      <w:r>
        <w:rPr>
          <w:spacing w:val="-12"/>
        </w:rPr>
        <w:t> </w:t>
      </w:r>
      <w:r>
        <w:rPr>
          <w:spacing w:val="-4"/>
        </w:rPr>
        <w:t>does</w:t>
      </w:r>
      <w:r>
        <w:rPr>
          <w:spacing w:val="-10"/>
        </w:rPr>
        <w:t> </w:t>
      </w:r>
      <w:r>
        <w:rPr>
          <w:spacing w:val="-4"/>
        </w:rPr>
        <w:t>not</w:t>
      </w:r>
      <w:r>
        <w:rPr>
          <w:spacing w:val="-12"/>
        </w:rPr>
        <w:t> </w:t>
      </w:r>
      <w:r>
        <w:rPr>
          <w:spacing w:val="-4"/>
        </w:rPr>
        <w:t>exert</w:t>
      </w:r>
      <w:r>
        <w:rPr>
          <w:spacing w:val="-12"/>
        </w:rPr>
        <w:t> </w:t>
      </w:r>
      <w:r>
        <w:rPr>
          <w:spacing w:val="-4"/>
        </w:rPr>
        <w:t>control</w:t>
      </w:r>
      <w:r>
        <w:rPr>
          <w:spacing w:val="-11"/>
        </w:rPr>
        <w:t> </w:t>
      </w:r>
      <w:r>
        <w:rPr>
          <w:spacing w:val="-4"/>
        </w:rPr>
        <w:t>or</w:t>
      </w:r>
      <w:r>
        <w:rPr>
          <w:spacing w:val="-12"/>
        </w:rPr>
        <w:t> </w:t>
      </w:r>
      <w:r>
        <w:rPr>
          <w:spacing w:val="-4"/>
        </w:rPr>
        <w:t>dominant</w:t>
      </w:r>
      <w:r>
        <w:rPr>
          <w:spacing w:val="-12"/>
        </w:rPr>
        <w:t> </w:t>
      </w:r>
      <w:r>
        <w:rPr>
          <w:spacing w:val="-4"/>
        </w:rPr>
        <w:t>influence</w:t>
      </w:r>
      <w:r>
        <w:rPr>
          <w:spacing w:val="-10"/>
        </w:rPr>
        <w:t> </w:t>
      </w:r>
      <w:r>
        <w:rPr>
          <w:spacing w:val="-4"/>
        </w:rPr>
        <w:t>over </w:t>
      </w:r>
      <w:r>
        <w:rPr/>
        <w:t>policy decisions.</w:t>
      </w:r>
    </w:p>
    <w:p>
      <w:pPr>
        <w:pStyle w:val="BodyText"/>
        <w:spacing w:before="3"/>
        <w:rPr>
          <w:sz w:val="24"/>
        </w:rPr>
      </w:pPr>
    </w:p>
    <w:p>
      <w:pPr>
        <w:pStyle w:val="BodyText"/>
        <w:ind w:left="998"/>
        <w:rPr>
          <w:rFonts w:ascii="Arial Black"/>
        </w:rPr>
      </w:pPr>
      <w:r>
        <w:rPr>
          <w:rFonts w:ascii="Arial Black"/>
          <w:w w:val="90"/>
        </w:rPr>
        <w:t>Income</w:t>
      </w:r>
      <w:r>
        <w:rPr>
          <w:rFonts w:ascii="Arial Black"/>
          <w:spacing w:val="-10"/>
          <w:w w:val="90"/>
        </w:rPr>
        <w:t> </w:t>
      </w:r>
      <w:r>
        <w:rPr>
          <w:rFonts w:ascii="Arial Black"/>
          <w:spacing w:val="-2"/>
        </w:rPr>
        <w:t>Recognition</w:t>
      </w:r>
    </w:p>
    <w:p>
      <w:pPr>
        <w:pStyle w:val="BodyText"/>
        <w:spacing w:line="319" w:lineRule="auto" w:before="57"/>
        <w:ind w:left="998" w:right="1015"/>
        <w:jc w:val="both"/>
      </w:pPr>
      <w:r>
        <w:rPr/>
        <w:t>Income from the sale of goods or services is credited to the Consolidated Statement of Comprehensive</w:t>
      </w:r>
      <w:r>
        <w:rPr>
          <w:spacing w:val="-16"/>
        </w:rPr>
        <w:t> </w:t>
      </w:r>
      <w:r>
        <w:rPr/>
        <w:t>Income</w:t>
      </w:r>
      <w:r>
        <w:rPr>
          <w:spacing w:val="-16"/>
        </w:rPr>
        <w:t> </w:t>
      </w:r>
      <w:r>
        <w:rPr/>
        <w:t>and</w:t>
      </w:r>
      <w:r>
        <w:rPr>
          <w:spacing w:val="-16"/>
        </w:rPr>
        <w:t> </w:t>
      </w:r>
      <w:r>
        <w:rPr/>
        <w:t>Expenditure</w:t>
      </w:r>
      <w:r>
        <w:rPr>
          <w:spacing w:val="-16"/>
        </w:rPr>
        <w:t> </w:t>
      </w:r>
      <w:r>
        <w:rPr/>
        <w:t>when</w:t>
      </w:r>
      <w:r>
        <w:rPr>
          <w:spacing w:val="-16"/>
        </w:rPr>
        <w:t> </w:t>
      </w:r>
      <w:r>
        <w:rPr/>
        <w:t>the</w:t>
      </w:r>
      <w:r>
        <w:rPr>
          <w:spacing w:val="-15"/>
        </w:rPr>
        <w:t> </w:t>
      </w:r>
      <w:r>
        <w:rPr/>
        <w:t>goods</w:t>
      </w:r>
      <w:r>
        <w:rPr>
          <w:spacing w:val="-16"/>
        </w:rPr>
        <w:t> </w:t>
      </w:r>
      <w:r>
        <w:rPr/>
        <w:t>or</w:t>
      </w:r>
      <w:r>
        <w:rPr>
          <w:spacing w:val="-16"/>
        </w:rPr>
        <w:t> </w:t>
      </w:r>
      <w:r>
        <w:rPr/>
        <w:t>services</w:t>
      </w:r>
      <w:r>
        <w:rPr>
          <w:spacing w:val="-16"/>
        </w:rPr>
        <w:t> </w:t>
      </w:r>
      <w:r>
        <w:rPr/>
        <w:t>are</w:t>
      </w:r>
      <w:r>
        <w:rPr>
          <w:spacing w:val="-16"/>
        </w:rPr>
        <w:t> </w:t>
      </w:r>
      <w:r>
        <w:rPr/>
        <w:t>supplied</w:t>
      </w:r>
      <w:r>
        <w:rPr>
          <w:spacing w:val="-16"/>
        </w:rPr>
        <w:t> </w:t>
      </w:r>
      <w:r>
        <w:rPr/>
        <w:t>to</w:t>
      </w:r>
      <w:r>
        <w:rPr>
          <w:spacing w:val="-15"/>
        </w:rPr>
        <w:t> </w:t>
      </w:r>
      <w:r>
        <w:rPr/>
        <w:t>the</w:t>
      </w:r>
      <w:r>
        <w:rPr>
          <w:spacing w:val="-16"/>
        </w:rPr>
        <w:t> </w:t>
      </w:r>
      <w:r>
        <w:rPr/>
        <w:t>external customers</w:t>
      </w:r>
      <w:r>
        <w:rPr>
          <w:spacing w:val="-12"/>
        </w:rPr>
        <w:t> </w:t>
      </w:r>
      <w:r>
        <w:rPr/>
        <w:t>or</w:t>
      </w:r>
      <w:r>
        <w:rPr>
          <w:spacing w:val="-13"/>
        </w:rPr>
        <w:t> </w:t>
      </w:r>
      <w:r>
        <w:rPr/>
        <w:t>the</w:t>
      </w:r>
      <w:r>
        <w:rPr>
          <w:spacing w:val="-12"/>
        </w:rPr>
        <w:t> </w:t>
      </w:r>
      <w:r>
        <w:rPr/>
        <w:t>terms</w:t>
      </w:r>
      <w:r>
        <w:rPr>
          <w:spacing w:val="-12"/>
        </w:rPr>
        <w:t> </w:t>
      </w:r>
      <w:r>
        <w:rPr/>
        <w:t>of</w:t>
      </w:r>
      <w:r>
        <w:rPr>
          <w:spacing w:val="-11"/>
        </w:rPr>
        <w:t> </w:t>
      </w:r>
      <w:r>
        <w:rPr/>
        <w:t>the</w:t>
      </w:r>
      <w:r>
        <w:rPr>
          <w:spacing w:val="-12"/>
        </w:rPr>
        <w:t> </w:t>
      </w:r>
      <w:r>
        <w:rPr/>
        <w:t>contract</w:t>
      </w:r>
      <w:r>
        <w:rPr>
          <w:spacing w:val="-14"/>
        </w:rPr>
        <w:t> </w:t>
      </w:r>
      <w:r>
        <w:rPr/>
        <w:t>have</w:t>
      </w:r>
      <w:r>
        <w:rPr>
          <w:spacing w:val="-12"/>
        </w:rPr>
        <w:t> </w:t>
      </w:r>
      <w:r>
        <w:rPr/>
        <w:t>been</w:t>
      </w:r>
      <w:r>
        <w:rPr>
          <w:spacing w:val="-13"/>
        </w:rPr>
        <w:t> </w:t>
      </w:r>
      <w:r>
        <w:rPr/>
        <w:t>satisfied.</w:t>
      </w:r>
    </w:p>
    <w:p>
      <w:pPr>
        <w:pStyle w:val="BodyText"/>
        <w:spacing w:line="319" w:lineRule="auto" w:before="121"/>
        <w:ind w:left="998" w:right="1013"/>
        <w:jc w:val="both"/>
      </w:pPr>
      <w:r>
        <w:rPr/>
        <w:t>Fee income is stated gross of any expenditure which is not a discount and credited to the Consolidated Statement of Income and Comprehensive Expenditure over the period in which students</w:t>
      </w:r>
      <w:r>
        <w:rPr>
          <w:spacing w:val="-9"/>
        </w:rPr>
        <w:t> </w:t>
      </w:r>
      <w:r>
        <w:rPr/>
        <w:t>are</w:t>
      </w:r>
      <w:r>
        <w:rPr>
          <w:spacing w:val="-9"/>
        </w:rPr>
        <w:t> </w:t>
      </w:r>
      <w:r>
        <w:rPr/>
        <w:t>studying.</w:t>
      </w:r>
      <w:r>
        <w:rPr>
          <w:spacing w:val="-10"/>
        </w:rPr>
        <w:t> </w:t>
      </w:r>
      <w:r>
        <w:rPr/>
        <w:t>Where</w:t>
      </w:r>
      <w:r>
        <w:rPr>
          <w:spacing w:val="-9"/>
        </w:rPr>
        <w:t> </w:t>
      </w:r>
      <w:r>
        <w:rPr/>
        <w:t>the</w:t>
      </w:r>
      <w:r>
        <w:rPr>
          <w:spacing w:val="-9"/>
        </w:rPr>
        <w:t> </w:t>
      </w:r>
      <w:r>
        <w:rPr/>
        <w:t>amount</w:t>
      </w:r>
      <w:r>
        <w:rPr>
          <w:spacing w:val="-10"/>
        </w:rPr>
        <w:t> </w:t>
      </w:r>
      <w:r>
        <w:rPr/>
        <w:t>of</w:t>
      </w:r>
      <w:r>
        <w:rPr>
          <w:spacing w:val="-10"/>
        </w:rPr>
        <w:t> </w:t>
      </w:r>
      <w:r>
        <w:rPr/>
        <w:t>the</w:t>
      </w:r>
      <w:r>
        <w:rPr>
          <w:spacing w:val="-9"/>
        </w:rPr>
        <w:t> </w:t>
      </w:r>
      <w:r>
        <w:rPr/>
        <w:t>tuition</w:t>
      </w:r>
      <w:r>
        <w:rPr>
          <w:spacing w:val="-10"/>
        </w:rPr>
        <w:t> </w:t>
      </w:r>
      <w:r>
        <w:rPr/>
        <w:t>fee</w:t>
      </w:r>
      <w:r>
        <w:rPr>
          <w:spacing w:val="-9"/>
        </w:rPr>
        <w:t> </w:t>
      </w:r>
      <w:r>
        <w:rPr/>
        <w:t>is</w:t>
      </w:r>
      <w:r>
        <w:rPr>
          <w:spacing w:val="-9"/>
        </w:rPr>
        <w:t> </w:t>
      </w:r>
      <w:r>
        <w:rPr/>
        <w:t>reduced,</w:t>
      </w:r>
      <w:r>
        <w:rPr>
          <w:spacing w:val="-11"/>
        </w:rPr>
        <w:t> </w:t>
      </w:r>
      <w:r>
        <w:rPr/>
        <w:t>by</w:t>
      </w:r>
      <w:r>
        <w:rPr>
          <w:spacing w:val="-13"/>
        </w:rPr>
        <w:t> </w:t>
      </w:r>
      <w:r>
        <w:rPr/>
        <w:t>a</w:t>
      </w:r>
      <w:r>
        <w:rPr>
          <w:spacing w:val="-10"/>
        </w:rPr>
        <w:t> </w:t>
      </w:r>
      <w:r>
        <w:rPr/>
        <w:t>discount</w:t>
      </w:r>
      <w:r>
        <w:rPr>
          <w:spacing w:val="-10"/>
        </w:rPr>
        <w:t> </w:t>
      </w:r>
      <w:r>
        <w:rPr/>
        <w:t>for</w:t>
      </w:r>
      <w:r>
        <w:rPr>
          <w:spacing w:val="-9"/>
        </w:rPr>
        <w:t> </w:t>
      </w:r>
      <w:r>
        <w:rPr/>
        <w:t>prompt </w:t>
      </w:r>
      <w:r>
        <w:rPr>
          <w:spacing w:val="-4"/>
        </w:rPr>
        <w:t>payment,</w:t>
      </w:r>
      <w:r>
        <w:rPr>
          <w:spacing w:val="-12"/>
        </w:rPr>
        <w:t> </w:t>
      </w:r>
      <w:r>
        <w:rPr>
          <w:spacing w:val="-4"/>
        </w:rPr>
        <w:t>income</w:t>
      </w:r>
      <w:r>
        <w:rPr>
          <w:spacing w:val="-12"/>
        </w:rPr>
        <w:t> </w:t>
      </w:r>
      <w:r>
        <w:rPr>
          <w:spacing w:val="-4"/>
        </w:rPr>
        <w:t>receivable</w:t>
      </w:r>
      <w:r>
        <w:rPr>
          <w:spacing w:val="-12"/>
        </w:rPr>
        <w:t> </w:t>
      </w:r>
      <w:r>
        <w:rPr>
          <w:spacing w:val="-4"/>
        </w:rPr>
        <w:t>is</w:t>
      </w:r>
      <w:r>
        <w:rPr>
          <w:spacing w:val="-12"/>
        </w:rPr>
        <w:t> </w:t>
      </w:r>
      <w:r>
        <w:rPr>
          <w:spacing w:val="-4"/>
        </w:rPr>
        <w:t>shown</w:t>
      </w:r>
      <w:r>
        <w:rPr>
          <w:spacing w:val="-12"/>
        </w:rPr>
        <w:t> </w:t>
      </w:r>
      <w:r>
        <w:rPr>
          <w:spacing w:val="-4"/>
        </w:rPr>
        <w:t>net</w:t>
      </w:r>
      <w:r>
        <w:rPr>
          <w:spacing w:val="-11"/>
        </w:rPr>
        <w:t> </w:t>
      </w:r>
      <w:r>
        <w:rPr>
          <w:spacing w:val="-4"/>
        </w:rPr>
        <w:t>of</w:t>
      </w:r>
      <w:r>
        <w:rPr>
          <w:spacing w:val="-12"/>
        </w:rPr>
        <w:t> </w:t>
      </w:r>
      <w:r>
        <w:rPr>
          <w:spacing w:val="-4"/>
        </w:rPr>
        <w:t>the</w:t>
      </w:r>
      <w:r>
        <w:rPr>
          <w:spacing w:val="-12"/>
        </w:rPr>
        <w:t> </w:t>
      </w:r>
      <w:r>
        <w:rPr>
          <w:spacing w:val="-4"/>
        </w:rPr>
        <w:t>discount.</w:t>
      </w:r>
      <w:r>
        <w:rPr>
          <w:spacing w:val="-12"/>
        </w:rPr>
        <w:t> </w:t>
      </w:r>
      <w:r>
        <w:rPr>
          <w:spacing w:val="-4"/>
        </w:rPr>
        <w:t>Bursaries</w:t>
      </w:r>
      <w:r>
        <w:rPr>
          <w:spacing w:val="-12"/>
        </w:rPr>
        <w:t> </w:t>
      </w:r>
      <w:r>
        <w:rPr>
          <w:spacing w:val="-4"/>
        </w:rPr>
        <w:t>and</w:t>
      </w:r>
      <w:r>
        <w:rPr>
          <w:spacing w:val="-11"/>
        </w:rPr>
        <w:t> </w:t>
      </w:r>
      <w:r>
        <w:rPr>
          <w:spacing w:val="-4"/>
        </w:rPr>
        <w:t>scholarships</w:t>
      </w:r>
      <w:r>
        <w:rPr>
          <w:spacing w:val="-11"/>
        </w:rPr>
        <w:t> </w:t>
      </w:r>
      <w:r>
        <w:rPr>
          <w:spacing w:val="-4"/>
        </w:rPr>
        <w:t>are</w:t>
      </w:r>
      <w:r>
        <w:rPr>
          <w:spacing w:val="-12"/>
        </w:rPr>
        <w:t> </w:t>
      </w:r>
      <w:r>
        <w:rPr>
          <w:spacing w:val="-4"/>
        </w:rPr>
        <w:t>accounted </w:t>
      </w:r>
      <w:r>
        <w:rPr/>
        <w:t>for</w:t>
      </w:r>
      <w:r>
        <w:rPr>
          <w:spacing w:val="-13"/>
        </w:rPr>
        <w:t> </w:t>
      </w:r>
      <w:r>
        <w:rPr/>
        <w:t>gross</w:t>
      </w:r>
      <w:r>
        <w:rPr>
          <w:spacing w:val="-12"/>
        </w:rPr>
        <w:t> </w:t>
      </w:r>
      <w:r>
        <w:rPr/>
        <w:t>as</w:t>
      </w:r>
      <w:r>
        <w:rPr>
          <w:spacing w:val="-12"/>
        </w:rPr>
        <w:t> </w:t>
      </w:r>
      <w:r>
        <w:rPr/>
        <w:t>expenditure</w:t>
      </w:r>
      <w:r>
        <w:rPr>
          <w:spacing w:val="-12"/>
        </w:rPr>
        <w:t> </w:t>
      </w:r>
      <w:r>
        <w:rPr/>
        <w:t>and</w:t>
      </w:r>
      <w:r>
        <w:rPr>
          <w:spacing w:val="-13"/>
        </w:rPr>
        <w:t> </w:t>
      </w:r>
      <w:r>
        <w:rPr/>
        <w:t>not</w:t>
      </w:r>
      <w:r>
        <w:rPr>
          <w:spacing w:val="-14"/>
        </w:rPr>
        <w:t> </w:t>
      </w:r>
      <w:r>
        <w:rPr/>
        <w:t>deducted</w:t>
      </w:r>
      <w:r>
        <w:rPr>
          <w:spacing w:val="-13"/>
        </w:rPr>
        <w:t> </w:t>
      </w:r>
      <w:r>
        <w:rPr/>
        <w:t>from</w:t>
      </w:r>
      <w:r>
        <w:rPr>
          <w:spacing w:val="-13"/>
        </w:rPr>
        <w:t> </w:t>
      </w:r>
      <w:r>
        <w:rPr/>
        <w:t>income.</w:t>
      </w:r>
    </w:p>
    <w:p>
      <w:pPr>
        <w:pStyle w:val="BodyText"/>
        <w:spacing w:before="118"/>
        <w:ind w:left="998"/>
        <w:jc w:val="both"/>
      </w:pPr>
      <w:r>
        <w:rPr>
          <w:spacing w:val="-4"/>
        </w:rPr>
        <w:t>Investment</w:t>
      </w:r>
      <w:r>
        <w:rPr>
          <w:spacing w:val="-11"/>
        </w:rPr>
        <w:t> </w:t>
      </w:r>
      <w:r>
        <w:rPr>
          <w:spacing w:val="-4"/>
        </w:rPr>
        <w:t>income</w:t>
      </w:r>
      <w:r>
        <w:rPr>
          <w:spacing w:val="-8"/>
        </w:rPr>
        <w:t> </w:t>
      </w:r>
      <w:r>
        <w:rPr>
          <w:spacing w:val="-4"/>
        </w:rPr>
        <w:t>is</w:t>
      </w:r>
      <w:r>
        <w:rPr>
          <w:spacing w:val="-8"/>
        </w:rPr>
        <w:t> </w:t>
      </w:r>
      <w:r>
        <w:rPr>
          <w:spacing w:val="-4"/>
        </w:rPr>
        <w:t>credited</w:t>
      </w:r>
      <w:r>
        <w:rPr>
          <w:spacing w:val="-10"/>
        </w:rPr>
        <w:t> </w:t>
      </w:r>
      <w:r>
        <w:rPr>
          <w:spacing w:val="-4"/>
        </w:rPr>
        <w:t>to</w:t>
      </w:r>
      <w:r>
        <w:rPr>
          <w:spacing w:val="-9"/>
        </w:rPr>
        <w:t> </w:t>
      </w:r>
      <w:r>
        <w:rPr>
          <w:spacing w:val="-4"/>
        </w:rPr>
        <w:t>the</w:t>
      </w:r>
      <w:r>
        <w:rPr>
          <w:spacing w:val="-8"/>
        </w:rPr>
        <w:t> </w:t>
      </w:r>
      <w:r>
        <w:rPr>
          <w:spacing w:val="-4"/>
        </w:rPr>
        <w:t>statement</w:t>
      </w:r>
      <w:r>
        <w:rPr>
          <w:spacing w:val="-10"/>
        </w:rPr>
        <w:t> </w:t>
      </w:r>
      <w:r>
        <w:rPr>
          <w:spacing w:val="-4"/>
        </w:rPr>
        <w:t>of</w:t>
      </w:r>
      <w:r>
        <w:rPr>
          <w:spacing w:val="-10"/>
        </w:rPr>
        <w:t> </w:t>
      </w:r>
      <w:r>
        <w:rPr>
          <w:spacing w:val="-4"/>
        </w:rPr>
        <w:t>income</w:t>
      </w:r>
      <w:r>
        <w:rPr>
          <w:spacing w:val="-8"/>
        </w:rPr>
        <w:t> </w:t>
      </w:r>
      <w:r>
        <w:rPr>
          <w:spacing w:val="-4"/>
        </w:rPr>
        <w:t>and</w:t>
      </w:r>
      <w:r>
        <w:rPr>
          <w:spacing w:val="-9"/>
        </w:rPr>
        <w:t> </w:t>
      </w:r>
      <w:r>
        <w:rPr>
          <w:spacing w:val="-4"/>
        </w:rPr>
        <w:t>expenditure</w:t>
      </w:r>
      <w:r>
        <w:rPr>
          <w:spacing w:val="-8"/>
        </w:rPr>
        <w:t> </w:t>
      </w:r>
      <w:r>
        <w:rPr>
          <w:spacing w:val="-4"/>
        </w:rPr>
        <w:t>on</w:t>
      </w:r>
      <w:r>
        <w:rPr>
          <w:spacing w:val="-7"/>
        </w:rPr>
        <w:t> </w:t>
      </w:r>
      <w:r>
        <w:rPr>
          <w:spacing w:val="-4"/>
        </w:rPr>
        <w:t>a</w:t>
      </w:r>
      <w:r>
        <w:rPr>
          <w:spacing w:val="-9"/>
        </w:rPr>
        <w:t> </w:t>
      </w:r>
      <w:r>
        <w:rPr>
          <w:spacing w:val="-4"/>
        </w:rPr>
        <w:t>receivable</w:t>
      </w:r>
      <w:r>
        <w:rPr>
          <w:spacing w:val="-8"/>
        </w:rPr>
        <w:t> </w:t>
      </w:r>
      <w:r>
        <w:rPr>
          <w:spacing w:val="-4"/>
        </w:rPr>
        <w:t>basis.</w:t>
      </w:r>
    </w:p>
    <w:p>
      <w:pPr>
        <w:spacing w:after="0"/>
        <w:jc w:val="both"/>
        <w:sectPr>
          <w:headerReference w:type="default" r:id="rId24"/>
          <w:footerReference w:type="default" r:id="rId25"/>
          <w:pgSz w:w="11910" w:h="16840"/>
          <w:pgMar w:header="712" w:footer="781" w:top="1320" w:bottom="980" w:left="420" w:right="260"/>
          <w:pgNumType w:start="53"/>
        </w:sectPr>
      </w:pPr>
    </w:p>
    <w:p>
      <w:pPr>
        <w:pStyle w:val="BodyText"/>
        <w:spacing w:line="319" w:lineRule="auto" w:before="125"/>
        <w:ind w:left="998" w:right="1012"/>
        <w:jc w:val="both"/>
      </w:pPr>
      <w:r>
        <w:rPr>
          <w:spacing w:val="-4"/>
        </w:rPr>
        <w:t>Funds</w:t>
      </w:r>
      <w:r>
        <w:rPr>
          <w:spacing w:val="-5"/>
        </w:rPr>
        <w:t> </w:t>
      </w:r>
      <w:r>
        <w:rPr>
          <w:spacing w:val="-4"/>
        </w:rPr>
        <w:t>the</w:t>
      </w:r>
      <w:r>
        <w:rPr>
          <w:spacing w:val="-5"/>
        </w:rPr>
        <w:t> </w:t>
      </w:r>
      <w:r>
        <w:rPr>
          <w:spacing w:val="-4"/>
        </w:rPr>
        <w:t>School</w:t>
      </w:r>
      <w:r>
        <w:rPr>
          <w:spacing w:val="-6"/>
        </w:rPr>
        <w:t> </w:t>
      </w:r>
      <w:r>
        <w:rPr>
          <w:spacing w:val="-4"/>
        </w:rPr>
        <w:t>receives</w:t>
      </w:r>
      <w:r>
        <w:rPr>
          <w:spacing w:val="-8"/>
        </w:rPr>
        <w:t> </w:t>
      </w:r>
      <w:r>
        <w:rPr>
          <w:spacing w:val="-4"/>
        </w:rPr>
        <w:t>and</w:t>
      </w:r>
      <w:r>
        <w:rPr>
          <w:spacing w:val="-6"/>
        </w:rPr>
        <w:t> </w:t>
      </w:r>
      <w:r>
        <w:rPr>
          <w:spacing w:val="-4"/>
        </w:rPr>
        <w:t>disburses</w:t>
      </w:r>
      <w:r>
        <w:rPr>
          <w:spacing w:val="-5"/>
        </w:rPr>
        <w:t> </w:t>
      </w:r>
      <w:r>
        <w:rPr>
          <w:spacing w:val="-4"/>
        </w:rPr>
        <w:t>as</w:t>
      </w:r>
      <w:r>
        <w:rPr>
          <w:spacing w:val="-8"/>
        </w:rPr>
        <w:t> </w:t>
      </w:r>
      <w:r>
        <w:rPr>
          <w:spacing w:val="-4"/>
        </w:rPr>
        <w:t>paying</w:t>
      </w:r>
      <w:r>
        <w:rPr>
          <w:spacing w:val="-7"/>
        </w:rPr>
        <w:t> </w:t>
      </w:r>
      <w:r>
        <w:rPr>
          <w:spacing w:val="-4"/>
        </w:rPr>
        <w:t>agent</w:t>
      </w:r>
      <w:r>
        <w:rPr>
          <w:spacing w:val="-7"/>
        </w:rPr>
        <w:t> </w:t>
      </w:r>
      <w:r>
        <w:rPr>
          <w:spacing w:val="-4"/>
        </w:rPr>
        <w:t>on</w:t>
      </w:r>
      <w:r>
        <w:rPr>
          <w:spacing w:val="-6"/>
        </w:rPr>
        <w:t> </w:t>
      </w:r>
      <w:r>
        <w:rPr>
          <w:spacing w:val="-4"/>
        </w:rPr>
        <w:t>behalf</w:t>
      </w:r>
      <w:r>
        <w:rPr>
          <w:spacing w:val="-7"/>
        </w:rPr>
        <w:t> </w:t>
      </w:r>
      <w:r>
        <w:rPr>
          <w:spacing w:val="-4"/>
        </w:rPr>
        <w:t>of</w:t>
      </w:r>
      <w:r>
        <w:rPr>
          <w:spacing w:val="-7"/>
        </w:rPr>
        <w:t> </w:t>
      </w:r>
      <w:r>
        <w:rPr>
          <w:spacing w:val="-4"/>
        </w:rPr>
        <w:t>a</w:t>
      </w:r>
      <w:r>
        <w:rPr>
          <w:spacing w:val="-7"/>
        </w:rPr>
        <w:t> </w:t>
      </w:r>
      <w:r>
        <w:rPr>
          <w:spacing w:val="-4"/>
        </w:rPr>
        <w:t>funding</w:t>
      </w:r>
      <w:r>
        <w:rPr>
          <w:spacing w:val="-7"/>
        </w:rPr>
        <w:t> </w:t>
      </w:r>
      <w:r>
        <w:rPr>
          <w:spacing w:val="-4"/>
        </w:rPr>
        <w:t>body</w:t>
      </w:r>
      <w:r>
        <w:rPr>
          <w:spacing w:val="-6"/>
        </w:rPr>
        <w:t> </w:t>
      </w:r>
      <w:r>
        <w:rPr>
          <w:spacing w:val="-4"/>
        </w:rPr>
        <w:t>are</w:t>
      </w:r>
      <w:r>
        <w:rPr>
          <w:spacing w:val="-5"/>
        </w:rPr>
        <w:t> </w:t>
      </w:r>
      <w:r>
        <w:rPr>
          <w:spacing w:val="-4"/>
        </w:rPr>
        <w:t>excluded </w:t>
      </w:r>
      <w:r>
        <w:rPr/>
        <w:t>from</w:t>
      </w:r>
      <w:r>
        <w:rPr>
          <w:spacing w:val="-2"/>
        </w:rPr>
        <w:t> </w:t>
      </w:r>
      <w:r>
        <w:rPr/>
        <w:t>the</w:t>
      </w:r>
      <w:r>
        <w:rPr>
          <w:spacing w:val="-3"/>
        </w:rPr>
        <w:t> </w:t>
      </w:r>
      <w:r>
        <w:rPr/>
        <w:t>income</w:t>
      </w:r>
      <w:r>
        <w:rPr>
          <w:spacing w:val="-3"/>
        </w:rPr>
        <w:t> </w:t>
      </w:r>
      <w:r>
        <w:rPr/>
        <w:t>and</w:t>
      </w:r>
      <w:r>
        <w:rPr>
          <w:spacing w:val="-4"/>
        </w:rPr>
        <w:t> </w:t>
      </w:r>
      <w:r>
        <w:rPr/>
        <w:t>expenditure</w:t>
      </w:r>
      <w:r>
        <w:rPr>
          <w:spacing w:val="-3"/>
        </w:rPr>
        <w:t> </w:t>
      </w:r>
      <w:r>
        <w:rPr/>
        <w:t>of</w:t>
      </w:r>
      <w:r>
        <w:rPr>
          <w:spacing w:val="-4"/>
        </w:rPr>
        <w:t> </w:t>
      </w:r>
      <w:r>
        <w:rPr/>
        <w:t>the</w:t>
      </w:r>
      <w:r>
        <w:rPr>
          <w:spacing w:val="-3"/>
        </w:rPr>
        <w:t> </w:t>
      </w:r>
      <w:r>
        <w:rPr/>
        <w:t>School</w:t>
      </w:r>
      <w:r>
        <w:rPr>
          <w:spacing w:val="-4"/>
        </w:rPr>
        <w:t> </w:t>
      </w:r>
      <w:r>
        <w:rPr/>
        <w:t>where</w:t>
      </w:r>
      <w:r>
        <w:rPr>
          <w:spacing w:val="-3"/>
        </w:rPr>
        <w:t> </w:t>
      </w:r>
      <w:r>
        <w:rPr/>
        <w:t>the</w:t>
      </w:r>
      <w:r>
        <w:rPr>
          <w:spacing w:val="-3"/>
        </w:rPr>
        <w:t> </w:t>
      </w:r>
      <w:r>
        <w:rPr/>
        <w:t>School</w:t>
      </w:r>
      <w:r>
        <w:rPr>
          <w:spacing w:val="-4"/>
        </w:rPr>
        <w:t> </w:t>
      </w:r>
      <w:r>
        <w:rPr/>
        <w:t>is</w:t>
      </w:r>
      <w:r>
        <w:rPr>
          <w:spacing w:val="-3"/>
        </w:rPr>
        <w:t> </w:t>
      </w:r>
      <w:r>
        <w:rPr/>
        <w:t>exposed</w:t>
      </w:r>
      <w:r>
        <w:rPr>
          <w:spacing w:val="-4"/>
        </w:rPr>
        <w:t> </w:t>
      </w:r>
      <w:r>
        <w:rPr/>
        <w:t>to</w:t>
      </w:r>
      <w:r>
        <w:rPr>
          <w:spacing w:val="-4"/>
        </w:rPr>
        <w:t> </w:t>
      </w:r>
      <w:r>
        <w:rPr/>
        <w:t>minimal</w:t>
      </w:r>
      <w:r>
        <w:rPr>
          <w:spacing w:val="-4"/>
        </w:rPr>
        <w:t> </w:t>
      </w:r>
      <w:r>
        <w:rPr/>
        <w:t>risk</w:t>
      </w:r>
      <w:r>
        <w:rPr>
          <w:spacing w:val="-3"/>
        </w:rPr>
        <w:t> </w:t>
      </w:r>
      <w:r>
        <w:rPr/>
        <w:t>or enjoys</w:t>
      </w:r>
      <w:r>
        <w:rPr>
          <w:spacing w:val="-14"/>
        </w:rPr>
        <w:t> </w:t>
      </w:r>
      <w:r>
        <w:rPr/>
        <w:t>minimal</w:t>
      </w:r>
      <w:r>
        <w:rPr>
          <w:spacing w:val="-15"/>
        </w:rPr>
        <w:t> </w:t>
      </w:r>
      <w:r>
        <w:rPr/>
        <w:t>economic</w:t>
      </w:r>
      <w:r>
        <w:rPr>
          <w:spacing w:val="-14"/>
        </w:rPr>
        <w:t> </w:t>
      </w:r>
      <w:r>
        <w:rPr/>
        <w:t>benefit</w:t>
      </w:r>
      <w:r>
        <w:rPr>
          <w:spacing w:val="-16"/>
        </w:rPr>
        <w:t> </w:t>
      </w:r>
      <w:r>
        <w:rPr/>
        <w:t>related</w:t>
      </w:r>
      <w:r>
        <w:rPr>
          <w:spacing w:val="-15"/>
        </w:rPr>
        <w:t> </w:t>
      </w:r>
      <w:r>
        <w:rPr/>
        <w:t>to</w:t>
      </w:r>
      <w:r>
        <w:rPr>
          <w:spacing w:val="-15"/>
        </w:rPr>
        <w:t> </w:t>
      </w:r>
      <w:r>
        <w:rPr/>
        <w:t>the</w:t>
      </w:r>
      <w:r>
        <w:rPr>
          <w:spacing w:val="-14"/>
        </w:rPr>
        <w:t> </w:t>
      </w:r>
      <w:r>
        <w:rPr/>
        <w:t>transaction.</w:t>
      </w:r>
    </w:p>
    <w:p>
      <w:pPr>
        <w:pStyle w:val="BodyText"/>
        <w:spacing w:before="3"/>
        <w:rPr>
          <w:sz w:val="24"/>
        </w:rPr>
      </w:pPr>
    </w:p>
    <w:p>
      <w:pPr>
        <w:pStyle w:val="BodyText"/>
        <w:spacing w:before="1"/>
        <w:ind w:left="998"/>
        <w:jc w:val="both"/>
        <w:rPr>
          <w:rFonts w:ascii="Arial Black"/>
        </w:rPr>
      </w:pPr>
      <w:r>
        <w:rPr>
          <w:rFonts w:ascii="Arial Black"/>
          <w:w w:val="90"/>
        </w:rPr>
        <w:t>Grant</w:t>
      </w:r>
      <w:r>
        <w:rPr>
          <w:rFonts w:ascii="Arial Black"/>
          <w:spacing w:val="4"/>
        </w:rPr>
        <w:t> </w:t>
      </w:r>
      <w:r>
        <w:rPr>
          <w:rFonts w:ascii="Arial Black"/>
          <w:spacing w:val="-2"/>
        </w:rPr>
        <w:t>Funding</w:t>
      </w:r>
    </w:p>
    <w:p>
      <w:pPr>
        <w:pStyle w:val="BodyText"/>
        <w:spacing w:line="319" w:lineRule="auto" w:before="59"/>
        <w:ind w:left="998" w:right="1015"/>
        <w:jc w:val="both"/>
      </w:pPr>
      <w:r>
        <w:rPr>
          <w:spacing w:val="-4"/>
        </w:rPr>
        <w:t>Research</w:t>
      </w:r>
      <w:r>
        <w:rPr>
          <w:spacing w:val="-12"/>
        </w:rPr>
        <w:t> </w:t>
      </w:r>
      <w:r>
        <w:rPr>
          <w:spacing w:val="-4"/>
        </w:rPr>
        <w:t>income</w:t>
      </w:r>
      <w:r>
        <w:rPr>
          <w:spacing w:val="-12"/>
        </w:rPr>
        <w:t> </w:t>
      </w:r>
      <w:r>
        <w:rPr>
          <w:spacing w:val="-4"/>
        </w:rPr>
        <w:t>and</w:t>
      </w:r>
      <w:r>
        <w:rPr>
          <w:spacing w:val="-12"/>
        </w:rPr>
        <w:t> </w:t>
      </w:r>
      <w:r>
        <w:rPr>
          <w:spacing w:val="-4"/>
        </w:rPr>
        <w:t>specific</w:t>
      </w:r>
      <w:r>
        <w:rPr>
          <w:spacing w:val="-12"/>
        </w:rPr>
        <w:t> </w:t>
      </w:r>
      <w:r>
        <w:rPr>
          <w:spacing w:val="-4"/>
        </w:rPr>
        <w:t>purpose</w:t>
      </w:r>
      <w:r>
        <w:rPr>
          <w:spacing w:val="-12"/>
        </w:rPr>
        <w:t> </w:t>
      </w:r>
      <w:r>
        <w:rPr>
          <w:spacing w:val="-4"/>
        </w:rPr>
        <w:t>non-recurrent</w:t>
      </w:r>
      <w:r>
        <w:rPr>
          <w:spacing w:val="-11"/>
        </w:rPr>
        <w:t> </w:t>
      </w:r>
      <w:r>
        <w:rPr>
          <w:spacing w:val="-4"/>
        </w:rPr>
        <w:t>grants</w:t>
      </w:r>
      <w:r>
        <w:rPr>
          <w:spacing w:val="-12"/>
        </w:rPr>
        <w:t> </w:t>
      </w:r>
      <w:r>
        <w:rPr>
          <w:spacing w:val="-4"/>
        </w:rPr>
        <w:t>from</w:t>
      </w:r>
      <w:r>
        <w:rPr>
          <w:spacing w:val="-12"/>
        </w:rPr>
        <w:t> </w:t>
      </w:r>
      <w:r>
        <w:rPr>
          <w:spacing w:val="-4"/>
        </w:rPr>
        <w:t>OfS,</w:t>
      </w:r>
      <w:r>
        <w:rPr>
          <w:spacing w:val="-12"/>
        </w:rPr>
        <w:t> </w:t>
      </w:r>
      <w:r>
        <w:rPr>
          <w:spacing w:val="-4"/>
        </w:rPr>
        <w:t>HEFCE</w:t>
      </w:r>
      <w:r>
        <w:rPr>
          <w:spacing w:val="-12"/>
        </w:rPr>
        <w:t> </w:t>
      </w:r>
      <w:r>
        <w:rPr>
          <w:spacing w:val="-4"/>
        </w:rPr>
        <w:t>and</w:t>
      </w:r>
      <w:r>
        <w:rPr>
          <w:spacing w:val="-12"/>
        </w:rPr>
        <w:t> </w:t>
      </w:r>
      <w:r>
        <w:rPr>
          <w:spacing w:val="-4"/>
        </w:rPr>
        <w:t>Research</w:t>
      </w:r>
      <w:r>
        <w:rPr>
          <w:spacing w:val="-11"/>
        </w:rPr>
        <w:t> </w:t>
      </w:r>
      <w:r>
        <w:rPr>
          <w:spacing w:val="-4"/>
        </w:rPr>
        <w:t>England </w:t>
      </w:r>
      <w:r>
        <w:rPr>
          <w:spacing w:val="-6"/>
        </w:rPr>
        <w:t>or</w:t>
      </w:r>
      <w:r>
        <w:rPr>
          <w:spacing w:val="-9"/>
        </w:rPr>
        <w:t> </w:t>
      </w:r>
      <w:r>
        <w:rPr>
          <w:spacing w:val="-6"/>
        </w:rPr>
        <w:t>other</w:t>
      </w:r>
      <w:r>
        <w:rPr>
          <w:spacing w:val="-9"/>
        </w:rPr>
        <w:t> </w:t>
      </w:r>
      <w:r>
        <w:rPr>
          <w:spacing w:val="-6"/>
        </w:rPr>
        <w:t>bodies</w:t>
      </w:r>
      <w:r>
        <w:rPr>
          <w:spacing w:val="-8"/>
        </w:rPr>
        <w:t> </w:t>
      </w:r>
      <w:r>
        <w:rPr>
          <w:spacing w:val="-6"/>
        </w:rPr>
        <w:t>are</w:t>
      </w:r>
      <w:r>
        <w:rPr>
          <w:spacing w:val="-8"/>
        </w:rPr>
        <w:t> </w:t>
      </w:r>
      <w:r>
        <w:rPr>
          <w:spacing w:val="-6"/>
        </w:rPr>
        <w:t>recognised</w:t>
      </w:r>
      <w:r>
        <w:rPr>
          <w:spacing w:val="-9"/>
        </w:rPr>
        <w:t> </w:t>
      </w:r>
      <w:r>
        <w:rPr>
          <w:spacing w:val="-6"/>
        </w:rPr>
        <w:t>in</w:t>
      </w:r>
      <w:r>
        <w:rPr>
          <w:spacing w:val="-9"/>
        </w:rPr>
        <w:t> </w:t>
      </w:r>
      <w:r>
        <w:rPr>
          <w:spacing w:val="-6"/>
        </w:rPr>
        <w:t>income</w:t>
      </w:r>
      <w:r>
        <w:rPr>
          <w:spacing w:val="-8"/>
        </w:rPr>
        <w:t> </w:t>
      </w:r>
      <w:r>
        <w:rPr>
          <w:spacing w:val="-6"/>
        </w:rPr>
        <w:t>over</w:t>
      </w:r>
      <w:r>
        <w:rPr>
          <w:spacing w:val="-9"/>
        </w:rPr>
        <w:t> </w:t>
      </w:r>
      <w:r>
        <w:rPr>
          <w:spacing w:val="-6"/>
        </w:rPr>
        <w:t>the</w:t>
      </w:r>
      <w:r>
        <w:rPr>
          <w:spacing w:val="-8"/>
        </w:rPr>
        <w:t> </w:t>
      </w:r>
      <w:r>
        <w:rPr>
          <w:spacing w:val="-6"/>
        </w:rPr>
        <w:t>periods</w:t>
      </w:r>
      <w:r>
        <w:rPr>
          <w:spacing w:val="-8"/>
        </w:rPr>
        <w:t> </w:t>
      </w:r>
      <w:r>
        <w:rPr>
          <w:spacing w:val="-6"/>
        </w:rPr>
        <w:t>in</w:t>
      </w:r>
      <w:r>
        <w:rPr>
          <w:spacing w:val="-9"/>
        </w:rPr>
        <w:t> </w:t>
      </w:r>
      <w:r>
        <w:rPr>
          <w:spacing w:val="-6"/>
        </w:rPr>
        <w:t>which</w:t>
      </w:r>
      <w:r>
        <w:rPr>
          <w:spacing w:val="-9"/>
        </w:rPr>
        <w:t> </w:t>
      </w:r>
      <w:r>
        <w:rPr>
          <w:spacing w:val="-6"/>
        </w:rPr>
        <w:t>the</w:t>
      </w:r>
      <w:r>
        <w:rPr>
          <w:spacing w:val="-8"/>
        </w:rPr>
        <w:t> </w:t>
      </w:r>
      <w:r>
        <w:rPr>
          <w:spacing w:val="-6"/>
        </w:rPr>
        <w:t>School</w:t>
      </w:r>
      <w:r>
        <w:rPr>
          <w:spacing w:val="-9"/>
        </w:rPr>
        <w:t> </w:t>
      </w:r>
      <w:r>
        <w:rPr>
          <w:spacing w:val="-6"/>
        </w:rPr>
        <w:t>recognises</w:t>
      </w:r>
      <w:r>
        <w:rPr>
          <w:spacing w:val="-8"/>
        </w:rPr>
        <w:t> </w:t>
      </w:r>
      <w:r>
        <w:rPr>
          <w:spacing w:val="-6"/>
        </w:rPr>
        <w:t>the</w:t>
      </w:r>
      <w:r>
        <w:rPr>
          <w:spacing w:val="-8"/>
        </w:rPr>
        <w:t> </w:t>
      </w:r>
      <w:r>
        <w:rPr>
          <w:spacing w:val="-6"/>
        </w:rPr>
        <w:t>related </w:t>
      </w:r>
      <w:r>
        <w:rPr>
          <w:spacing w:val="-4"/>
        </w:rPr>
        <w:t>costs</w:t>
      </w:r>
      <w:r>
        <w:rPr>
          <w:spacing w:val="-6"/>
        </w:rPr>
        <w:t> </w:t>
      </w:r>
      <w:r>
        <w:rPr>
          <w:spacing w:val="-4"/>
        </w:rPr>
        <w:t>for</w:t>
      </w:r>
      <w:r>
        <w:rPr>
          <w:spacing w:val="-7"/>
        </w:rPr>
        <w:t> </w:t>
      </w:r>
      <w:r>
        <w:rPr>
          <w:spacing w:val="-4"/>
        </w:rPr>
        <w:t>which</w:t>
      </w:r>
      <w:r>
        <w:rPr>
          <w:spacing w:val="-7"/>
        </w:rPr>
        <w:t> </w:t>
      </w:r>
      <w:r>
        <w:rPr>
          <w:spacing w:val="-4"/>
        </w:rPr>
        <w:t>the grant</w:t>
      </w:r>
      <w:r>
        <w:rPr>
          <w:spacing w:val="-8"/>
        </w:rPr>
        <w:t> </w:t>
      </w:r>
      <w:r>
        <w:rPr>
          <w:spacing w:val="-4"/>
        </w:rPr>
        <w:t>is</w:t>
      </w:r>
      <w:r>
        <w:rPr>
          <w:spacing w:val="-6"/>
        </w:rPr>
        <w:t> </w:t>
      </w:r>
      <w:r>
        <w:rPr>
          <w:spacing w:val="-4"/>
        </w:rPr>
        <w:t>intended</w:t>
      </w:r>
      <w:r>
        <w:rPr>
          <w:spacing w:val="-7"/>
        </w:rPr>
        <w:t> </w:t>
      </w:r>
      <w:r>
        <w:rPr>
          <w:spacing w:val="-4"/>
        </w:rPr>
        <w:t>to</w:t>
      </w:r>
      <w:r>
        <w:rPr>
          <w:spacing w:val="-7"/>
        </w:rPr>
        <w:t> </w:t>
      </w:r>
      <w:r>
        <w:rPr>
          <w:spacing w:val="-4"/>
        </w:rPr>
        <w:t>compensate.</w:t>
      </w:r>
      <w:r>
        <w:rPr>
          <w:spacing w:val="-7"/>
        </w:rPr>
        <w:t> </w:t>
      </w:r>
      <w:r>
        <w:rPr>
          <w:spacing w:val="-4"/>
        </w:rPr>
        <w:t>Where</w:t>
      </w:r>
      <w:r>
        <w:rPr>
          <w:spacing w:val="-6"/>
        </w:rPr>
        <w:t> </w:t>
      </w:r>
      <w:r>
        <w:rPr>
          <w:spacing w:val="-4"/>
        </w:rPr>
        <w:t>part</w:t>
      </w:r>
      <w:r>
        <w:rPr>
          <w:spacing w:val="-5"/>
        </w:rPr>
        <w:t> </w:t>
      </w:r>
      <w:r>
        <w:rPr>
          <w:spacing w:val="-4"/>
        </w:rPr>
        <w:t>of</w:t>
      </w:r>
      <w:r>
        <w:rPr>
          <w:spacing w:val="-7"/>
        </w:rPr>
        <w:t> </w:t>
      </w:r>
      <w:r>
        <w:rPr>
          <w:spacing w:val="-4"/>
        </w:rPr>
        <w:t>a</w:t>
      </w:r>
      <w:r>
        <w:rPr>
          <w:spacing w:val="-5"/>
        </w:rPr>
        <w:t> </w:t>
      </w:r>
      <w:r>
        <w:rPr>
          <w:spacing w:val="-4"/>
        </w:rPr>
        <w:t>government</w:t>
      </w:r>
      <w:r>
        <w:rPr>
          <w:spacing w:val="-8"/>
        </w:rPr>
        <w:t> </w:t>
      </w:r>
      <w:r>
        <w:rPr>
          <w:spacing w:val="-4"/>
        </w:rPr>
        <w:t>grant</w:t>
      </w:r>
      <w:r>
        <w:rPr>
          <w:spacing w:val="-8"/>
        </w:rPr>
        <w:t> </w:t>
      </w:r>
      <w:r>
        <w:rPr>
          <w:spacing w:val="-4"/>
        </w:rPr>
        <w:t>is</w:t>
      </w:r>
      <w:r>
        <w:rPr>
          <w:spacing w:val="-6"/>
        </w:rPr>
        <w:t> </w:t>
      </w:r>
      <w:r>
        <w:rPr>
          <w:spacing w:val="-4"/>
        </w:rPr>
        <w:t>deferred it</w:t>
      </w:r>
      <w:r>
        <w:rPr>
          <w:spacing w:val="-12"/>
        </w:rPr>
        <w:t> </w:t>
      </w:r>
      <w:r>
        <w:rPr>
          <w:spacing w:val="-4"/>
        </w:rPr>
        <w:t>is</w:t>
      </w:r>
      <w:r>
        <w:rPr>
          <w:spacing w:val="-9"/>
        </w:rPr>
        <w:t> </w:t>
      </w:r>
      <w:r>
        <w:rPr>
          <w:spacing w:val="-4"/>
        </w:rPr>
        <w:t>recognised</w:t>
      </w:r>
      <w:r>
        <w:rPr>
          <w:spacing w:val="-11"/>
        </w:rPr>
        <w:t> </w:t>
      </w:r>
      <w:r>
        <w:rPr>
          <w:spacing w:val="-4"/>
        </w:rPr>
        <w:t>as</w:t>
      </w:r>
      <w:r>
        <w:rPr>
          <w:spacing w:val="-12"/>
        </w:rPr>
        <w:t> </w:t>
      </w:r>
      <w:r>
        <w:rPr>
          <w:spacing w:val="-4"/>
        </w:rPr>
        <w:t>deferred</w:t>
      </w:r>
      <w:r>
        <w:rPr>
          <w:spacing w:val="-10"/>
        </w:rPr>
        <w:t> </w:t>
      </w:r>
      <w:r>
        <w:rPr>
          <w:spacing w:val="-4"/>
        </w:rPr>
        <w:t>income</w:t>
      </w:r>
      <w:r>
        <w:rPr>
          <w:spacing w:val="-9"/>
        </w:rPr>
        <w:t> </w:t>
      </w:r>
      <w:r>
        <w:rPr>
          <w:spacing w:val="-4"/>
        </w:rPr>
        <w:t>within</w:t>
      </w:r>
      <w:r>
        <w:rPr>
          <w:spacing w:val="-11"/>
        </w:rPr>
        <w:t> </w:t>
      </w:r>
      <w:r>
        <w:rPr>
          <w:spacing w:val="-4"/>
        </w:rPr>
        <w:t>creditors</w:t>
      </w:r>
      <w:r>
        <w:rPr>
          <w:spacing w:val="-12"/>
        </w:rPr>
        <w:t> </w:t>
      </w:r>
      <w:r>
        <w:rPr>
          <w:spacing w:val="-4"/>
        </w:rPr>
        <w:t>and</w:t>
      </w:r>
      <w:r>
        <w:rPr>
          <w:spacing w:val="-10"/>
        </w:rPr>
        <w:t> </w:t>
      </w:r>
      <w:r>
        <w:rPr>
          <w:spacing w:val="-4"/>
        </w:rPr>
        <w:t>allocated</w:t>
      </w:r>
      <w:r>
        <w:rPr>
          <w:spacing w:val="-11"/>
        </w:rPr>
        <w:t> </w:t>
      </w:r>
      <w:r>
        <w:rPr>
          <w:spacing w:val="-4"/>
        </w:rPr>
        <w:t>between</w:t>
      </w:r>
      <w:r>
        <w:rPr>
          <w:spacing w:val="-11"/>
        </w:rPr>
        <w:t> </w:t>
      </w:r>
      <w:r>
        <w:rPr>
          <w:spacing w:val="-4"/>
        </w:rPr>
        <w:t>creditors</w:t>
      </w:r>
      <w:r>
        <w:rPr>
          <w:spacing w:val="-9"/>
        </w:rPr>
        <w:t> </w:t>
      </w:r>
      <w:r>
        <w:rPr>
          <w:spacing w:val="-4"/>
        </w:rPr>
        <w:t>due</w:t>
      </w:r>
      <w:r>
        <w:rPr>
          <w:spacing w:val="-9"/>
        </w:rPr>
        <w:t> </w:t>
      </w:r>
      <w:r>
        <w:rPr>
          <w:spacing w:val="-4"/>
        </w:rPr>
        <w:t>within</w:t>
      </w:r>
      <w:r>
        <w:rPr>
          <w:spacing w:val="-11"/>
        </w:rPr>
        <w:t> </w:t>
      </w:r>
      <w:r>
        <w:rPr>
          <w:spacing w:val="-4"/>
        </w:rPr>
        <w:t>one </w:t>
      </w:r>
      <w:r>
        <w:rPr/>
        <w:t>year</w:t>
      </w:r>
      <w:r>
        <w:rPr>
          <w:spacing w:val="-4"/>
        </w:rPr>
        <w:t> </w:t>
      </w:r>
      <w:r>
        <w:rPr/>
        <w:t>and</w:t>
      </w:r>
      <w:r>
        <w:rPr>
          <w:spacing w:val="-4"/>
        </w:rPr>
        <w:t> </w:t>
      </w:r>
      <w:r>
        <w:rPr/>
        <w:t>due</w:t>
      </w:r>
      <w:r>
        <w:rPr>
          <w:spacing w:val="-3"/>
        </w:rPr>
        <w:t> </w:t>
      </w:r>
      <w:r>
        <w:rPr/>
        <w:t>after</w:t>
      </w:r>
      <w:r>
        <w:rPr>
          <w:spacing w:val="-4"/>
        </w:rPr>
        <w:t> </w:t>
      </w:r>
      <w:r>
        <w:rPr/>
        <w:t>more</w:t>
      </w:r>
      <w:r>
        <w:rPr>
          <w:spacing w:val="-3"/>
        </w:rPr>
        <w:t> </w:t>
      </w:r>
      <w:r>
        <w:rPr/>
        <w:t>than</w:t>
      </w:r>
      <w:r>
        <w:rPr>
          <w:spacing w:val="-4"/>
        </w:rPr>
        <w:t> </w:t>
      </w:r>
      <w:r>
        <w:rPr/>
        <w:t>one</w:t>
      </w:r>
      <w:r>
        <w:rPr>
          <w:spacing w:val="-3"/>
        </w:rPr>
        <w:t> </w:t>
      </w:r>
      <w:r>
        <w:rPr/>
        <w:t>year</w:t>
      </w:r>
      <w:r>
        <w:rPr>
          <w:spacing w:val="-4"/>
        </w:rPr>
        <w:t> </w:t>
      </w:r>
      <w:r>
        <w:rPr/>
        <w:t>as</w:t>
      </w:r>
      <w:r>
        <w:rPr>
          <w:spacing w:val="-3"/>
        </w:rPr>
        <w:t> </w:t>
      </w:r>
      <w:r>
        <w:rPr/>
        <w:t>appropriate.</w:t>
      </w:r>
    </w:p>
    <w:p>
      <w:pPr>
        <w:pStyle w:val="BodyText"/>
        <w:spacing w:before="6"/>
        <w:rPr>
          <w:sz w:val="26"/>
        </w:rPr>
      </w:pPr>
    </w:p>
    <w:p>
      <w:pPr>
        <w:pStyle w:val="BodyText"/>
        <w:spacing w:line="319" w:lineRule="auto"/>
        <w:ind w:left="998" w:right="1014"/>
        <w:jc w:val="both"/>
      </w:pPr>
      <w:r>
        <w:rPr>
          <w:spacing w:val="-2"/>
        </w:rPr>
        <w:t>Grants</w:t>
      </w:r>
      <w:r>
        <w:rPr>
          <w:spacing w:val="-4"/>
        </w:rPr>
        <w:t> </w:t>
      </w:r>
      <w:r>
        <w:rPr>
          <w:spacing w:val="-2"/>
        </w:rPr>
        <w:t>(including</w:t>
      </w:r>
      <w:r>
        <w:rPr>
          <w:spacing w:val="-6"/>
        </w:rPr>
        <w:t> </w:t>
      </w:r>
      <w:r>
        <w:rPr>
          <w:spacing w:val="-2"/>
        </w:rPr>
        <w:t>research</w:t>
      </w:r>
      <w:r>
        <w:rPr>
          <w:spacing w:val="-5"/>
        </w:rPr>
        <w:t> </w:t>
      </w:r>
      <w:r>
        <w:rPr>
          <w:spacing w:val="-2"/>
        </w:rPr>
        <w:t>grants)</w:t>
      </w:r>
      <w:r>
        <w:rPr>
          <w:spacing w:val="-4"/>
        </w:rPr>
        <w:t> </w:t>
      </w:r>
      <w:r>
        <w:rPr>
          <w:spacing w:val="-2"/>
        </w:rPr>
        <w:t>from</w:t>
      </w:r>
      <w:r>
        <w:rPr>
          <w:spacing w:val="-4"/>
        </w:rPr>
        <w:t> </w:t>
      </w:r>
      <w:r>
        <w:rPr>
          <w:spacing w:val="-2"/>
        </w:rPr>
        <w:t>non-government</w:t>
      </w:r>
      <w:r>
        <w:rPr>
          <w:spacing w:val="-6"/>
        </w:rPr>
        <w:t> </w:t>
      </w:r>
      <w:r>
        <w:rPr>
          <w:spacing w:val="-2"/>
        </w:rPr>
        <w:t>sources</w:t>
      </w:r>
      <w:r>
        <w:rPr>
          <w:spacing w:val="-4"/>
        </w:rPr>
        <w:t> </w:t>
      </w:r>
      <w:r>
        <w:rPr>
          <w:spacing w:val="-2"/>
        </w:rPr>
        <w:t>are</w:t>
      </w:r>
      <w:r>
        <w:rPr>
          <w:spacing w:val="-4"/>
        </w:rPr>
        <w:t> </w:t>
      </w:r>
      <w:r>
        <w:rPr>
          <w:spacing w:val="-2"/>
        </w:rPr>
        <w:t>recognised</w:t>
      </w:r>
      <w:r>
        <w:rPr>
          <w:spacing w:val="-5"/>
        </w:rPr>
        <w:t> </w:t>
      </w:r>
      <w:r>
        <w:rPr>
          <w:spacing w:val="-2"/>
        </w:rPr>
        <w:t>in</w:t>
      </w:r>
      <w:r>
        <w:rPr>
          <w:spacing w:val="-5"/>
        </w:rPr>
        <w:t> </w:t>
      </w:r>
      <w:r>
        <w:rPr>
          <w:spacing w:val="-2"/>
        </w:rPr>
        <w:t>income</w:t>
      </w:r>
      <w:r>
        <w:rPr>
          <w:spacing w:val="-4"/>
        </w:rPr>
        <w:t> </w:t>
      </w:r>
      <w:r>
        <w:rPr>
          <w:spacing w:val="-2"/>
        </w:rPr>
        <w:t>when </w:t>
      </w:r>
      <w:r>
        <w:rPr/>
        <w:t>the</w:t>
      </w:r>
      <w:r>
        <w:rPr>
          <w:spacing w:val="-8"/>
        </w:rPr>
        <w:t> </w:t>
      </w:r>
      <w:r>
        <w:rPr/>
        <w:t>School</w:t>
      </w:r>
      <w:r>
        <w:rPr>
          <w:spacing w:val="-9"/>
        </w:rPr>
        <w:t> </w:t>
      </w:r>
      <w:r>
        <w:rPr/>
        <w:t>is</w:t>
      </w:r>
      <w:r>
        <w:rPr>
          <w:spacing w:val="-8"/>
        </w:rPr>
        <w:t> </w:t>
      </w:r>
      <w:r>
        <w:rPr/>
        <w:t>entitled</w:t>
      </w:r>
      <w:r>
        <w:rPr>
          <w:spacing w:val="-8"/>
        </w:rPr>
        <w:t> </w:t>
      </w:r>
      <w:r>
        <w:rPr/>
        <w:t>to</w:t>
      </w:r>
      <w:r>
        <w:rPr>
          <w:spacing w:val="-8"/>
        </w:rPr>
        <w:t> </w:t>
      </w:r>
      <w:r>
        <w:rPr/>
        <w:t>the</w:t>
      </w:r>
      <w:r>
        <w:rPr>
          <w:spacing w:val="-8"/>
        </w:rPr>
        <w:t> </w:t>
      </w:r>
      <w:r>
        <w:rPr/>
        <w:t>income</w:t>
      </w:r>
      <w:r>
        <w:rPr>
          <w:spacing w:val="-8"/>
        </w:rPr>
        <w:t> </w:t>
      </w:r>
      <w:r>
        <w:rPr/>
        <w:t>and</w:t>
      </w:r>
      <w:r>
        <w:rPr>
          <w:spacing w:val="-8"/>
        </w:rPr>
        <w:t> </w:t>
      </w:r>
      <w:r>
        <w:rPr/>
        <w:t>performance</w:t>
      </w:r>
      <w:r>
        <w:rPr>
          <w:spacing w:val="-8"/>
        </w:rPr>
        <w:t> </w:t>
      </w:r>
      <w:r>
        <w:rPr/>
        <w:t>related</w:t>
      </w:r>
      <w:r>
        <w:rPr>
          <w:spacing w:val="-8"/>
        </w:rPr>
        <w:t> </w:t>
      </w:r>
      <w:r>
        <w:rPr/>
        <w:t>conditions</w:t>
      </w:r>
      <w:r>
        <w:rPr>
          <w:spacing w:val="-8"/>
        </w:rPr>
        <w:t> </w:t>
      </w:r>
      <w:r>
        <w:rPr/>
        <w:t>have</w:t>
      </w:r>
      <w:r>
        <w:rPr>
          <w:spacing w:val="-8"/>
        </w:rPr>
        <w:t> </w:t>
      </w:r>
      <w:r>
        <w:rPr/>
        <w:t>been</w:t>
      </w:r>
      <w:r>
        <w:rPr>
          <w:spacing w:val="-9"/>
        </w:rPr>
        <w:t> </w:t>
      </w:r>
      <w:r>
        <w:rPr/>
        <w:t>met.</w:t>
      </w:r>
      <w:r>
        <w:rPr>
          <w:spacing w:val="-9"/>
        </w:rPr>
        <w:t> </w:t>
      </w:r>
      <w:r>
        <w:rPr/>
        <w:t>Income </w:t>
      </w:r>
      <w:r>
        <w:rPr>
          <w:spacing w:val="-4"/>
        </w:rPr>
        <w:t>received</w:t>
      </w:r>
      <w:r>
        <w:rPr>
          <w:spacing w:val="-8"/>
        </w:rPr>
        <w:t> </w:t>
      </w:r>
      <w:r>
        <w:rPr>
          <w:spacing w:val="-4"/>
        </w:rPr>
        <w:t>in</w:t>
      </w:r>
      <w:r>
        <w:rPr>
          <w:spacing w:val="-8"/>
        </w:rPr>
        <w:t> </w:t>
      </w:r>
      <w:r>
        <w:rPr>
          <w:spacing w:val="-4"/>
        </w:rPr>
        <w:t>advance</w:t>
      </w:r>
      <w:r>
        <w:rPr>
          <w:spacing w:val="-6"/>
        </w:rPr>
        <w:t> </w:t>
      </w:r>
      <w:r>
        <w:rPr>
          <w:spacing w:val="-4"/>
        </w:rPr>
        <w:t>of</w:t>
      </w:r>
      <w:r>
        <w:rPr>
          <w:spacing w:val="-8"/>
        </w:rPr>
        <w:t> </w:t>
      </w:r>
      <w:r>
        <w:rPr>
          <w:spacing w:val="-4"/>
        </w:rPr>
        <w:t>performance</w:t>
      </w:r>
      <w:r>
        <w:rPr>
          <w:spacing w:val="-6"/>
        </w:rPr>
        <w:t> </w:t>
      </w:r>
      <w:r>
        <w:rPr>
          <w:spacing w:val="-4"/>
        </w:rPr>
        <w:t>related</w:t>
      </w:r>
      <w:r>
        <w:rPr>
          <w:spacing w:val="-8"/>
        </w:rPr>
        <w:t> </w:t>
      </w:r>
      <w:r>
        <w:rPr>
          <w:spacing w:val="-4"/>
        </w:rPr>
        <w:t>conditions</w:t>
      </w:r>
      <w:r>
        <w:rPr>
          <w:spacing w:val="-6"/>
        </w:rPr>
        <w:t> </w:t>
      </w:r>
      <w:r>
        <w:rPr>
          <w:spacing w:val="-4"/>
        </w:rPr>
        <w:t>being</w:t>
      </w:r>
      <w:r>
        <w:rPr>
          <w:spacing w:val="-9"/>
        </w:rPr>
        <w:t> </w:t>
      </w:r>
      <w:r>
        <w:rPr>
          <w:spacing w:val="-4"/>
        </w:rPr>
        <w:t>met</w:t>
      </w:r>
      <w:r>
        <w:rPr>
          <w:spacing w:val="-9"/>
        </w:rPr>
        <w:t> </w:t>
      </w:r>
      <w:r>
        <w:rPr>
          <w:spacing w:val="-4"/>
        </w:rPr>
        <w:t>is</w:t>
      </w:r>
      <w:r>
        <w:rPr>
          <w:spacing w:val="-6"/>
        </w:rPr>
        <w:t> </w:t>
      </w:r>
      <w:r>
        <w:rPr>
          <w:spacing w:val="-4"/>
        </w:rPr>
        <w:t>recognised</w:t>
      </w:r>
      <w:r>
        <w:rPr>
          <w:spacing w:val="-8"/>
        </w:rPr>
        <w:t> </w:t>
      </w:r>
      <w:r>
        <w:rPr>
          <w:spacing w:val="-4"/>
        </w:rPr>
        <w:t>as</w:t>
      </w:r>
      <w:r>
        <w:rPr>
          <w:spacing w:val="-6"/>
        </w:rPr>
        <w:t> </w:t>
      </w:r>
      <w:r>
        <w:rPr>
          <w:spacing w:val="-4"/>
        </w:rPr>
        <w:t>deferred</w:t>
      </w:r>
      <w:r>
        <w:rPr>
          <w:spacing w:val="-8"/>
        </w:rPr>
        <w:t> </w:t>
      </w:r>
      <w:r>
        <w:rPr>
          <w:spacing w:val="-4"/>
        </w:rPr>
        <w:t>income </w:t>
      </w:r>
      <w:r>
        <w:rPr/>
        <w:t>within</w:t>
      </w:r>
      <w:r>
        <w:rPr>
          <w:spacing w:val="-16"/>
        </w:rPr>
        <w:t> </w:t>
      </w:r>
      <w:r>
        <w:rPr/>
        <w:t>creditors</w:t>
      </w:r>
      <w:r>
        <w:rPr>
          <w:spacing w:val="-16"/>
        </w:rPr>
        <w:t> </w:t>
      </w:r>
      <w:r>
        <w:rPr/>
        <w:t>on</w:t>
      </w:r>
      <w:r>
        <w:rPr>
          <w:spacing w:val="-16"/>
        </w:rPr>
        <w:t> </w:t>
      </w:r>
      <w:r>
        <w:rPr/>
        <w:t>the</w:t>
      </w:r>
      <w:r>
        <w:rPr>
          <w:spacing w:val="-16"/>
        </w:rPr>
        <w:t> </w:t>
      </w:r>
      <w:r>
        <w:rPr/>
        <w:t>balance</w:t>
      </w:r>
      <w:r>
        <w:rPr>
          <w:spacing w:val="-16"/>
        </w:rPr>
        <w:t> </w:t>
      </w:r>
      <w:r>
        <w:rPr/>
        <w:t>sheet</w:t>
      </w:r>
      <w:r>
        <w:rPr>
          <w:spacing w:val="-15"/>
        </w:rPr>
        <w:t> </w:t>
      </w:r>
      <w:r>
        <w:rPr/>
        <w:t>and</w:t>
      </w:r>
      <w:r>
        <w:rPr>
          <w:spacing w:val="-16"/>
        </w:rPr>
        <w:t> </w:t>
      </w:r>
      <w:r>
        <w:rPr/>
        <w:t>released</w:t>
      </w:r>
      <w:r>
        <w:rPr>
          <w:spacing w:val="-16"/>
        </w:rPr>
        <w:t> </w:t>
      </w:r>
      <w:r>
        <w:rPr/>
        <w:t>to</w:t>
      </w:r>
      <w:r>
        <w:rPr>
          <w:spacing w:val="-16"/>
        </w:rPr>
        <w:t> </w:t>
      </w:r>
      <w:r>
        <w:rPr/>
        <w:t>income</w:t>
      </w:r>
      <w:r>
        <w:rPr>
          <w:spacing w:val="-16"/>
        </w:rPr>
        <w:t> </w:t>
      </w:r>
      <w:r>
        <w:rPr/>
        <w:t>as</w:t>
      </w:r>
      <w:r>
        <w:rPr>
          <w:spacing w:val="-16"/>
        </w:rPr>
        <w:t> </w:t>
      </w:r>
      <w:r>
        <w:rPr/>
        <w:t>the</w:t>
      </w:r>
      <w:r>
        <w:rPr>
          <w:spacing w:val="-15"/>
        </w:rPr>
        <w:t> </w:t>
      </w:r>
      <w:r>
        <w:rPr/>
        <w:t>conditions</w:t>
      </w:r>
      <w:r>
        <w:rPr>
          <w:spacing w:val="-16"/>
        </w:rPr>
        <w:t> </w:t>
      </w:r>
      <w:r>
        <w:rPr/>
        <w:t>are</w:t>
      </w:r>
      <w:r>
        <w:rPr>
          <w:spacing w:val="-16"/>
        </w:rPr>
        <w:t> </w:t>
      </w:r>
      <w:r>
        <w:rPr/>
        <w:t>met.</w:t>
      </w:r>
    </w:p>
    <w:p>
      <w:pPr>
        <w:pStyle w:val="BodyText"/>
        <w:spacing w:before="5"/>
        <w:rPr>
          <w:sz w:val="26"/>
        </w:rPr>
      </w:pPr>
    </w:p>
    <w:p>
      <w:pPr>
        <w:pStyle w:val="BodyText"/>
        <w:spacing w:line="319" w:lineRule="auto"/>
        <w:ind w:left="998" w:right="1014"/>
        <w:jc w:val="both"/>
      </w:pPr>
      <w:r>
        <w:rPr>
          <w:spacing w:val="-6"/>
        </w:rPr>
        <w:t>Government</w:t>
      </w:r>
      <w:r>
        <w:rPr>
          <w:spacing w:val="-7"/>
        </w:rPr>
        <w:t> </w:t>
      </w:r>
      <w:r>
        <w:rPr>
          <w:spacing w:val="-6"/>
        </w:rPr>
        <w:t>capital</w:t>
      </w:r>
      <w:r>
        <w:rPr>
          <w:spacing w:val="-7"/>
        </w:rPr>
        <w:t> </w:t>
      </w:r>
      <w:r>
        <w:rPr>
          <w:spacing w:val="-6"/>
        </w:rPr>
        <w:t>grants are recognised in income over the expected useful</w:t>
      </w:r>
      <w:r>
        <w:rPr>
          <w:spacing w:val="-7"/>
        </w:rPr>
        <w:t> </w:t>
      </w:r>
      <w:r>
        <w:rPr>
          <w:spacing w:val="-6"/>
        </w:rPr>
        <w:t>life of</w:t>
      </w:r>
      <w:r>
        <w:rPr>
          <w:spacing w:val="-7"/>
        </w:rPr>
        <w:t> </w:t>
      </w:r>
      <w:r>
        <w:rPr>
          <w:spacing w:val="-6"/>
        </w:rPr>
        <w:t>the asset.</w:t>
      </w:r>
      <w:r>
        <w:rPr>
          <w:spacing w:val="-7"/>
        </w:rPr>
        <w:t> </w:t>
      </w:r>
      <w:r>
        <w:rPr>
          <w:spacing w:val="-6"/>
        </w:rPr>
        <w:t>Other </w:t>
      </w:r>
      <w:r>
        <w:rPr/>
        <w:t>capital grants are recognised</w:t>
      </w:r>
      <w:r>
        <w:rPr>
          <w:spacing w:val="-1"/>
        </w:rPr>
        <w:t> </w:t>
      </w:r>
      <w:r>
        <w:rPr/>
        <w:t>in</w:t>
      </w:r>
      <w:r>
        <w:rPr>
          <w:spacing w:val="-1"/>
        </w:rPr>
        <w:t> </w:t>
      </w:r>
      <w:r>
        <w:rPr/>
        <w:t>income when</w:t>
      </w:r>
      <w:r>
        <w:rPr>
          <w:spacing w:val="-1"/>
        </w:rPr>
        <w:t> </w:t>
      </w:r>
      <w:r>
        <w:rPr/>
        <w:t>the School</w:t>
      </w:r>
      <w:r>
        <w:rPr>
          <w:spacing w:val="-1"/>
        </w:rPr>
        <w:t> </w:t>
      </w:r>
      <w:r>
        <w:rPr/>
        <w:t>is entitled</w:t>
      </w:r>
      <w:r>
        <w:rPr>
          <w:spacing w:val="-1"/>
        </w:rPr>
        <w:t> </w:t>
      </w:r>
      <w:r>
        <w:rPr/>
        <w:t>to the funds subject</w:t>
      </w:r>
      <w:r>
        <w:rPr>
          <w:spacing w:val="-2"/>
        </w:rPr>
        <w:t> </w:t>
      </w:r>
      <w:r>
        <w:rPr/>
        <w:t>to</w:t>
      </w:r>
      <w:r>
        <w:rPr>
          <w:spacing w:val="-1"/>
        </w:rPr>
        <w:t> </w:t>
      </w:r>
      <w:r>
        <w:rPr/>
        <w:t>any performance</w:t>
      </w:r>
      <w:r>
        <w:rPr>
          <w:spacing w:val="-3"/>
        </w:rPr>
        <w:t> </w:t>
      </w:r>
      <w:r>
        <w:rPr/>
        <w:t>related</w:t>
      </w:r>
      <w:r>
        <w:rPr>
          <w:spacing w:val="-4"/>
        </w:rPr>
        <w:t> </w:t>
      </w:r>
      <w:r>
        <w:rPr/>
        <w:t>conditions</w:t>
      </w:r>
      <w:r>
        <w:rPr>
          <w:spacing w:val="-3"/>
        </w:rPr>
        <w:t> </w:t>
      </w:r>
      <w:r>
        <w:rPr/>
        <w:t>being</w:t>
      </w:r>
      <w:r>
        <w:rPr>
          <w:spacing w:val="-5"/>
        </w:rPr>
        <w:t> </w:t>
      </w:r>
      <w:r>
        <w:rPr/>
        <w:t>met.</w:t>
      </w:r>
    </w:p>
    <w:p>
      <w:pPr>
        <w:pStyle w:val="BodyText"/>
        <w:spacing w:before="3"/>
        <w:rPr>
          <w:sz w:val="24"/>
        </w:rPr>
      </w:pPr>
    </w:p>
    <w:p>
      <w:pPr>
        <w:pStyle w:val="BodyText"/>
        <w:ind w:left="998"/>
        <w:jc w:val="both"/>
        <w:rPr>
          <w:rFonts w:ascii="Arial Black"/>
        </w:rPr>
      </w:pPr>
      <w:r>
        <w:rPr>
          <w:rFonts w:ascii="Arial Black"/>
          <w:w w:val="90"/>
        </w:rPr>
        <w:t>Donations</w:t>
      </w:r>
      <w:r>
        <w:rPr>
          <w:rFonts w:ascii="Arial Black"/>
          <w:spacing w:val="6"/>
        </w:rPr>
        <w:t> </w:t>
      </w:r>
      <w:r>
        <w:rPr>
          <w:rFonts w:ascii="Arial Black"/>
          <w:w w:val="90"/>
        </w:rPr>
        <w:t>and</w:t>
      </w:r>
      <w:r>
        <w:rPr>
          <w:rFonts w:ascii="Arial Black"/>
          <w:spacing w:val="10"/>
        </w:rPr>
        <w:t> </w:t>
      </w:r>
      <w:r>
        <w:rPr>
          <w:rFonts w:ascii="Arial Black"/>
          <w:spacing w:val="-2"/>
          <w:w w:val="90"/>
        </w:rPr>
        <w:t>Endowments</w:t>
      </w:r>
    </w:p>
    <w:p>
      <w:pPr>
        <w:pStyle w:val="BodyText"/>
        <w:spacing w:line="319" w:lineRule="auto" w:before="60"/>
        <w:ind w:left="998" w:right="1014"/>
        <w:jc w:val="both"/>
      </w:pPr>
      <w:r>
        <w:rPr>
          <w:spacing w:val="-2"/>
        </w:rPr>
        <w:t>An</w:t>
      </w:r>
      <w:r>
        <w:rPr>
          <w:spacing w:val="-12"/>
        </w:rPr>
        <w:t> </w:t>
      </w:r>
      <w:r>
        <w:rPr>
          <w:spacing w:val="-2"/>
        </w:rPr>
        <w:t>Endowment</w:t>
      </w:r>
      <w:r>
        <w:rPr>
          <w:spacing w:val="-13"/>
        </w:rPr>
        <w:t> </w:t>
      </w:r>
      <w:r>
        <w:rPr>
          <w:spacing w:val="-2"/>
        </w:rPr>
        <w:t>fund</w:t>
      </w:r>
      <w:r>
        <w:rPr>
          <w:spacing w:val="-12"/>
        </w:rPr>
        <w:t> </w:t>
      </w:r>
      <w:r>
        <w:rPr>
          <w:spacing w:val="-2"/>
        </w:rPr>
        <w:t>is</w:t>
      </w:r>
      <w:r>
        <w:rPr>
          <w:spacing w:val="-11"/>
        </w:rPr>
        <w:t> </w:t>
      </w:r>
      <w:r>
        <w:rPr>
          <w:spacing w:val="-2"/>
        </w:rPr>
        <w:t>a</w:t>
      </w:r>
      <w:r>
        <w:rPr>
          <w:spacing w:val="-13"/>
        </w:rPr>
        <w:t> </w:t>
      </w:r>
      <w:r>
        <w:rPr>
          <w:spacing w:val="-2"/>
        </w:rPr>
        <w:t>form</w:t>
      </w:r>
      <w:r>
        <w:rPr>
          <w:spacing w:val="-13"/>
        </w:rPr>
        <w:t> </w:t>
      </w:r>
      <w:r>
        <w:rPr>
          <w:spacing w:val="-2"/>
        </w:rPr>
        <w:t>of</w:t>
      </w:r>
      <w:r>
        <w:rPr>
          <w:spacing w:val="-13"/>
        </w:rPr>
        <w:t> </w:t>
      </w:r>
      <w:r>
        <w:rPr>
          <w:spacing w:val="-2"/>
        </w:rPr>
        <w:t>charitable</w:t>
      </w:r>
      <w:r>
        <w:rPr>
          <w:spacing w:val="-11"/>
        </w:rPr>
        <w:t> </w:t>
      </w:r>
      <w:r>
        <w:rPr>
          <w:spacing w:val="-2"/>
        </w:rPr>
        <w:t>trust</w:t>
      </w:r>
      <w:r>
        <w:rPr>
          <w:spacing w:val="-13"/>
        </w:rPr>
        <w:t> </w:t>
      </w:r>
      <w:r>
        <w:rPr>
          <w:spacing w:val="-2"/>
        </w:rPr>
        <w:t>retained</w:t>
      </w:r>
      <w:r>
        <w:rPr>
          <w:spacing w:val="-12"/>
        </w:rPr>
        <w:t> </w:t>
      </w:r>
      <w:r>
        <w:rPr>
          <w:spacing w:val="-2"/>
        </w:rPr>
        <w:t>for</w:t>
      </w:r>
      <w:r>
        <w:rPr>
          <w:spacing w:val="-12"/>
        </w:rPr>
        <w:t> </w:t>
      </w:r>
      <w:r>
        <w:rPr>
          <w:spacing w:val="-2"/>
        </w:rPr>
        <w:t>the</w:t>
      </w:r>
      <w:r>
        <w:rPr>
          <w:spacing w:val="-11"/>
        </w:rPr>
        <w:t> </w:t>
      </w:r>
      <w:r>
        <w:rPr>
          <w:spacing w:val="-2"/>
        </w:rPr>
        <w:t>benefit</w:t>
      </w:r>
      <w:r>
        <w:rPr>
          <w:spacing w:val="-13"/>
        </w:rPr>
        <w:t> </w:t>
      </w:r>
      <w:r>
        <w:rPr>
          <w:spacing w:val="-2"/>
        </w:rPr>
        <w:t>of</w:t>
      </w:r>
      <w:r>
        <w:rPr>
          <w:spacing w:val="-13"/>
        </w:rPr>
        <w:t> </w:t>
      </w:r>
      <w:r>
        <w:rPr>
          <w:spacing w:val="-2"/>
        </w:rPr>
        <w:t>the</w:t>
      </w:r>
      <w:r>
        <w:rPr>
          <w:spacing w:val="-11"/>
        </w:rPr>
        <w:t> </w:t>
      </w:r>
      <w:r>
        <w:rPr>
          <w:spacing w:val="-2"/>
        </w:rPr>
        <w:t>School</w:t>
      </w:r>
      <w:r>
        <w:rPr>
          <w:spacing w:val="-12"/>
        </w:rPr>
        <w:t> </w:t>
      </w:r>
      <w:r>
        <w:rPr>
          <w:spacing w:val="-2"/>
        </w:rPr>
        <w:t>for</w:t>
      </w:r>
      <w:r>
        <w:rPr>
          <w:spacing w:val="-12"/>
        </w:rPr>
        <w:t> </w:t>
      </w:r>
      <w:r>
        <w:rPr>
          <w:spacing w:val="-2"/>
        </w:rPr>
        <w:t>the</w:t>
      </w:r>
      <w:r>
        <w:rPr>
          <w:spacing w:val="-11"/>
        </w:rPr>
        <w:t> </w:t>
      </w:r>
      <w:r>
        <w:rPr>
          <w:spacing w:val="-2"/>
        </w:rPr>
        <w:t>long term</w:t>
      </w:r>
      <w:r>
        <w:rPr>
          <w:spacing w:val="-14"/>
        </w:rPr>
        <w:t> </w:t>
      </w:r>
      <w:r>
        <w:rPr>
          <w:spacing w:val="-2"/>
        </w:rPr>
        <w:t>and</w:t>
      </w:r>
      <w:r>
        <w:rPr>
          <w:spacing w:val="-14"/>
        </w:rPr>
        <w:t> </w:t>
      </w:r>
      <w:r>
        <w:rPr>
          <w:spacing w:val="-2"/>
        </w:rPr>
        <w:t>is</w:t>
      </w:r>
      <w:r>
        <w:rPr>
          <w:spacing w:val="-14"/>
        </w:rPr>
        <w:t> </w:t>
      </w:r>
      <w:r>
        <w:rPr>
          <w:spacing w:val="-2"/>
        </w:rPr>
        <w:t>subdivided</w:t>
      </w:r>
      <w:r>
        <w:rPr>
          <w:spacing w:val="-14"/>
        </w:rPr>
        <w:t> </w:t>
      </w:r>
      <w:r>
        <w:rPr>
          <w:spacing w:val="-2"/>
        </w:rPr>
        <w:t>into</w:t>
      </w:r>
      <w:r>
        <w:rPr>
          <w:spacing w:val="-14"/>
        </w:rPr>
        <w:t> </w:t>
      </w:r>
      <w:r>
        <w:rPr>
          <w:spacing w:val="-2"/>
        </w:rPr>
        <w:t>a</w:t>
      </w:r>
      <w:r>
        <w:rPr>
          <w:spacing w:val="-13"/>
        </w:rPr>
        <w:t> </w:t>
      </w:r>
      <w:r>
        <w:rPr>
          <w:spacing w:val="-2"/>
        </w:rPr>
        <w:t>capital</w:t>
      </w:r>
      <w:r>
        <w:rPr>
          <w:spacing w:val="-14"/>
        </w:rPr>
        <w:t> </w:t>
      </w:r>
      <w:r>
        <w:rPr>
          <w:spacing w:val="-2"/>
        </w:rPr>
        <w:t>and</w:t>
      </w:r>
      <w:r>
        <w:rPr>
          <w:spacing w:val="-14"/>
        </w:rPr>
        <w:t> </w:t>
      </w:r>
      <w:r>
        <w:rPr>
          <w:spacing w:val="-2"/>
        </w:rPr>
        <w:t>accumulated</w:t>
      </w:r>
      <w:r>
        <w:rPr>
          <w:spacing w:val="-14"/>
        </w:rPr>
        <w:t> </w:t>
      </w:r>
      <w:r>
        <w:rPr>
          <w:spacing w:val="-2"/>
        </w:rPr>
        <w:t>income</w:t>
      </w:r>
      <w:r>
        <w:rPr>
          <w:spacing w:val="-14"/>
        </w:rPr>
        <w:t> </w:t>
      </w:r>
      <w:r>
        <w:rPr>
          <w:spacing w:val="-2"/>
        </w:rPr>
        <w:t>element.</w:t>
      </w:r>
      <w:r>
        <w:rPr>
          <w:spacing w:val="-14"/>
        </w:rPr>
        <w:t> </w:t>
      </w:r>
      <w:r>
        <w:rPr>
          <w:spacing w:val="-2"/>
        </w:rPr>
        <w:t>A</w:t>
      </w:r>
      <w:r>
        <w:rPr>
          <w:spacing w:val="-13"/>
        </w:rPr>
        <w:t> </w:t>
      </w:r>
      <w:r>
        <w:rPr>
          <w:spacing w:val="-2"/>
        </w:rPr>
        <w:t>donation</w:t>
      </w:r>
      <w:r>
        <w:rPr>
          <w:spacing w:val="-14"/>
        </w:rPr>
        <w:t> </w:t>
      </w:r>
      <w:r>
        <w:rPr>
          <w:spacing w:val="-2"/>
        </w:rPr>
        <w:t>to</w:t>
      </w:r>
      <w:r>
        <w:rPr>
          <w:spacing w:val="-14"/>
        </w:rPr>
        <w:t> </w:t>
      </w:r>
      <w:r>
        <w:rPr>
          <w:spacing w:val="-2"/>
        </w:rPr>
        <w:t>establish</w:t>
      </w:r>
      <w:r>
        <w:rPr>
          <w:spacing w:val="-14"/>
        </w:rPr>
        <w:t> </w:t>
      </w:r>
      <w:r>
        <w:rPr>
          <w:spacing w:val="-2"/>
        </w:rPr>
        <w:t>an </w:t>
      </w:r>
      <w:r>
        <w:rPr>
          <w:spacing w:val="-4"/>
        </w:rPr>
        <w:t>endowment</w:t>
      </w:r>
      <w:r>
        <w:rPr>
          <w:spacing w:val="-12"/>
        </w:rPr>
        <w:t> </w:t>
      </w:r>
      <w:r>
        <w:rPr>
          <w:spacing w:val="-4"/>
        </w:rPr>
        <w:t>fund</w:t>
      </w:r>
      <w:r>
        <w:rPr>
          <w:spacing w:val="-12"/>
        </w:rPr>
        <w:t> </w:t>
      </w:r>
      <w:r>
        <w:rPr>
          <w:spacing w:val="-4"/>
        </w:rPr>
        <w:t>which</w:t>
      </w:r>
      <w:r>
        <w:rPr>
          <w:spacing w:val="-12"/>
        </w:rPr>
        <w:t> </w:t>
      </w:r>
      <w:r>
        <w:rPr>
          <w:spacing w:val="-4"/>
        </w:rPr>
        <w:t>prohibits</w:t>
      </w:r>
      <w:r>
        <w:rPr>
          <w:spacing w:val="-12"/>
        </w:rPr>
        <w:t> </w:t>
      </w:r>
      <w:r>
        <w:rPr>
          <w:spacing w:val="-4"/>
        </w:rPr>
        <w:t>conversion</w:t>
      </w:r>
      <w:r>
        <w:rPr>
          <w:spacing w:val="-12"/>
        </w:rPr>
        <w:t> </w:t>
      </w:r>
      <w:r>
        <w:rPr>
          <w:spacing w:val="-4"/>
        </w:rPr>
        <w:t>of</w:t>
      </w:r>
      <w:r>
        <w:rPr>
          <w:spacing w:val="-11"/>
        </w:rPr>
        <w:t> </w:t>
      </w:r>
      <w:r>
        <w:rPr>
          <w:spacing w:val="-4"/>
        </w:rPr>
        <w:t>capital</w:t>
      </w:r>
      <w:r>
        <w:rPr>
          <w:spacing w:val="-12"/>
        </w:rPr>
        <w:t> </w:t>
      </w:r>
      <w:r>
        <w:rPr>
          <w:spacing w:val="-4"/>
        </w:rPr>
        <w:t>to</w:t>
      </w:r>
      <w:r>
        <w:rPr>
          <w:spacing w:val="-12"/>
        </w:rPr>
        <w:t> </w:t>
      </w:r>
      <w:r>
        <w:rPr>
          <w:spacing w:val="-4"/>
        </w:rPr>
        <w:t>income</w:t>
      </w:r>
      <w:r>
        <w:rPr>
          <w:spacing w:val="-12"/>
        </w:rPr>
        <w:t> </w:t>
      </w:r>
      <w:r>
        <w:rPr>
          <w:spacing w:val="-4"/>
        </w:rPr>
        <w:t>creates</w:t>
      </w:r>
      <w:r>
        <w:rPr>
          <w:spacing w:val="-12"/>
        </w:rPr>
        <w:t> </w:t>
      </w:r>
      <w:r>
        <w:rPr>
          <w:spacing w:val="-4"/>
        </w:rPr>
        <w:t>a</w:t>
      </w:r>
      <w:r>
        <w:rPr>
          <w:spacing w:val="-12"/>
        </w:rPr>
        <w:t> </w:t>
      </w:r>
      <w:r>
        <w:rPr>
          <w:spacing w:val="-4"/>
        </w:rPr>
        <w:t>'permanent'</w:t>
      </w:r>
      <w:r>
        <w:rPr>
          <w:spacing w:val="-11"/>
        </w:rPr>
        <w:t> </w:t>
      </w:r>
      <w:r>
        <w:rPr>
          <w:spacing w:val="-4"/>
        </w:rPr>
        <w:t>endowment </w:t>
      </w:r>
      <w:r>
        <w:rPr/>
        <w:t>fund</w:t>
      </w:r>
      <w:r>
        <w:rPr>
          <w:spacing w:val="-16"/>
        </w:rPr>
        <w:t> </w:t>
      </w:r>
      <w:r>
        <w:rPr/>
        <w:t>and</w:t>
      </w:r>
      <w:r>
        <w:rPr>
          <w:spacing w:val="-16"/>
        </w:rPr>
        <w:t> </w:t>
      </w:r>
      <w:r>
        <w:rPr/>
        <w:t>such</w:t>
      </w:r>
      <w:r>
        <w:rPr>
          <w:spacing w:val="-16"/>
        </w:rPr>
        <w:t> </w:t>
      </w:r>
      <w:r>
        <w:rPr/>
        <w:t>fund</w:t>
      </w:r>
      <w:r>
        <w:rPr>
          <w:spacing w:val="-16"/>
        </w:rPr>
        <w:t> </w:t>
      </w:r>
      <w:r>
        <w:rPr/>
        <w:t>must</w:t>
      </w:r>
      <w:r>
        <w:rPr>
          <w:spacing w:val="-16"/>
        </w:rPr>
        <w:t> </w:t>
      </w:r>
      <w:r>
        <w:rPr/>
        <w:t>generally</w:t>
      </w:r>
      <w:r>
        <w:rPr>
          <w:spacing w:val="-15"/>
        </w:rPr>
        <w:t> </w:t>
      </w:r>
      <w:r>
        <w:rPr/>
        <w:t>be</w:t>
      </w:r>
      <w:r>
        <w:rPr>
          <w:spacing w:val="-16"/>
        </w:rPr>
        <w:t> </w:t>
      </w:r>
      <w:r>
        <w:rPr/>
        <w:t>held</w:t>
      </w:r>
      <w:r>
        <w:rPr>
          <w:spacing w:val="-16"/>
        </w:rPr>
        <w:t> </w:t>
      </w:r>
      <w:r>
        <w:rPr/>
        <w:t>indefinitely.</w:t>
      </w:r>
      <w:r>
        <w:rPr>
          <w:spacing w:val="-16"/>
        </w:rPr>
        <w:t> </w:t>
      </w:r>
      <w:r>
        <w:rPr/>
        <w:t>If</w:t>
      </w:r>
      <w:r>
        <w:rPr>
          <w:spacing w:val="-16"/>
        </w:rPr>
        <w:t> </w:t>
      </w:r>
      <w:r>
        <w:rPr/>
        <w:t>the</w:t>
      </w:r>
      <w:r>
        <w:rPr>
          <w:spacing w:val="-16"/>
        </w:rPr>
        <w:t> </w:t>
      </w:r>
      <w:r>
        <w:rPr/>
        <w:t>School</w:t>
      </w:r>
      <w:r>
        <w:rPr>
          <w:spacing w:val="-15"/>
        </w:rPr>
        <w:t> </w:t>
      </w:r>
      <w:r>
        <w:rPr/>
        <w:t>has</w:t>
      </w:r>
      <w:r>
        <w:rPr>
          <w:spacing w:val="-16"/>
        </w:rPr>
        <w:t> </w:t>
      </w:r>
      <w:r>
        <w:rPr/>
        <w:t>power</w:t>
      </w:r>
      <w:r>
        <w:rPr>
          <w:spacing w:val="-16"/>
        </w:rPr>
        <w:t> </w:t>
      </w:r>
      <w:r>
        <w:rPr/>
        <w:t>to</w:t>
      </w:r>
      <w:r>
        <w:rPr>
          <w:spacing w:val="-16"/>
        </w:rPr>
        <w:t> </w:t>
      </w:r>
      <w:r>
        <w:rPr/>
        <w:t>use</w:t>
      </w:r>
      <w:r>
        <w:rPr>
          <w:spacing w:val="-16"/>
        </w:rPr>
        <w:t> </w:t>
      </w:r>
      <w:r>
        <w:rPr/>
        <w:t>the</w:t>
      </w:r>
      <w:r>
        <w:rPr>
          <w:spacing w:val="-15"/>
        </w:rPr>
        <w:t> </w:t>
      </w:r>
      <w:r>
        <w:rPr/>
        <w:t>capital </w:t>
      </w:r>
      <w:r>
        <w:rPr>
          <w:spacing w:val="-4"/>
        </w:rPr>
        <w:t>then</w:t>
      </w:r>
      <w:r>
        <w:rPr>
          <w:spacing w:val="-8"/>
        </w:rPr>
        <w:t> </w:t>
      </w:r>
      <w:r>
        <w:rPr>
          <w:spacing w:val="-4"/>
        </w:rPr>
        <w:t>the</w:t>
      </w:r>
      <w:r>
        <w:rPr>
          <w:spacing w:val="-7"/>
        </w:rPr>
        <w:t> </w:t>
      </w:r>
      <w:r>
        <w:rPr>
          <w:spacing w:val="-4"/>
        </w:rPr>
        <w:t>endowment</w:t>
      </w:r>
      <w:r>
        <w:rPr>
          <w:spacing w:val="-9"/>
        </w:rPr>
        <w:t> </w:t>
      </w:r>
      <w:r>
        <w:rPr>
          <w:spacing w:val="-4"/>
        </w:rPr>
        <w:t>fund</w:t>
      </w:r>
      <w:r>
        <w:rPr>
          <w:spacing w:val="-5"/>
        </w:rPr>
        <w:t> </w:t>
      </w:r>
      <w:r>
        <w:rPr>
          <w:spacing w:val="-4"/>
        </w:rPr>
        <w:t>is</w:t>
      </w:r>
      <w:r>
        <w:rPr>
          <w:spacing w:val="-7"/>
        </w:rPr>
        <w:t> </w:t>
      </w:r>
      <w:r>
        <w:rPr>
          <w:spacing w:val="-4"/>
        </w:rPr>
        <w:t>'expendable'</w:t>
      </w:r>
      <w:r>
        <w:rPr>
          <w:spacing w:val="-9"/>
        </w:rPr>
        <w:t> </w:t>
      </w:r>
      <w:r>
        <w:rPr>
          <w:spacing w:val="-4"/>
        </w:rPr>
        <w:t>but</w:t>
      </w:r>
      <w:r>
        <w:rPr>
          <w:spacing w:val="-9"/>
        </w:rPr>
        <w:t> </w:t>
      </w:r>
      <w:r>
        <w:rPr>
          <w:spacing w:val="-4"/>
        </w:rPr>
        <w:t>the</w:t>
      </w:r>
      <w:r>
        <w:rPr>
          <w:spacing w:val="-7"/>
        </w:rPr>
        <w:t> </w:t>
      </w:r>
      <w:r>
        <w:rPr>
          <w:spacing w:val="-4"/>
        </w:rPr>
        <w:t>School</w:t>
      </w:r>
      <w:r>
        <w:rPr>
          <w:spacing w:val="-8"/>
        </w:rPr>
        <w:t> </w:t>
      </w:r>
      <w:r>
        <w:rPr>
          <w:spacing w:val="-4"/>
        </w:rPr>
        <w:t>would</w:t>
      </w:r>
      <w:r>
        <w:rPr>
          <w:spacing w:val="-8"/>
        </w:rPr>
        <w:t> </w:t>
      </w:r>
      <w:r>
        <w:rPr>
          <w:spacing w:val="-4"/>
        </w:rPr>
        <w:t>be</w:t>
      </w:r>
      <w:r>
        <w:rPr>
          <w:spacing w:val="-7"/>
        </w:rPr>
        <w:t> </w:t>
      </w:r>
      <w:r>
        <w:rPr>
          <w:spacing w:val="-4"/>
        </w:rPr>
        <w:t>unlikely</w:t>
      </w:r>
      <w:r>
        <w:rPr>
          <w:spacing w:val="-8"/>
        </w:rPr>
        <w:t> </w:t>
      </w:r>
      <w:r>
        <w:rPr>
          <w:spacing w:val="-4"/>
        </w:rPr>
        <w:t>to</w:t>
      </w:r>
      <w:r>
        <w:rPr>
          <w:spacing w:val="-6"/>
        </w:rPr>
        <w:t> </w:t>
      </w:r>
      <w:r>
        <w:rPr>
          <w:spacing w:val="-4"/>
        </w:rPr>
        <w:t>use</w:t>
      </w:r>
      <w:r>
        <w:rPr>
          <w:spacing w:val="-7"/>
        </w:rPr>
        <w:t> </w:t>
      </w:r>
      <w:r>
        <w:rPr>
          <w:spacing w:val="-4"/>
        </w:rPr>
        <w:t>this</w:t>
      </w:r>
      <w:r>
        <w:rPr>
          <w:spacing w:val="-7"/>
        </w:rPr>
        <w:t> </w:t>
      </w:r>
      <w:r>
        <w:rPr>
          <w:spacing w:val="-4"/>
        </w:rPr>
        <w:t>power</w:t>
      </w:r>
      <w:r>
        <w:rPr>
          <w:spacing w:val="-8"/>
        </w:rPr>
        <w:t> </w:t>
      </w:r>
      <w:r>
        <w:rPr>
          <w:spacing w:val="-4"/>
        </w:rPr>
        <w:t>in</w:t>
      </w:r>
      <w:r>
        <w:rPr>
          <w:spacing w:val="-8"/>
        </w:rPr>
        <w:t> </w:t>
      </w:r>
      <w:r>
        <w:rPr>
          <w:spacing w:val="-4"/>
        </w:rPr>
        <w:t>the </w:t>
      </w:r>
      <w:r>
        <w:rPr/>
        <w:t>short</w:t>
      </w:r>
      <w:r>
        <w:rPr>
          <w:spacing w:val="-1"/>
        </w:rPr>
        <w:t> </w:t>
      </w:r>
      <w:r>
        <w:rPr/>
        <w:t>term.</w:t>
      </w:r>
    </w:p>
    <w:p>
      <w:pPr>
        <w:pStyle w:val="BodyText"/>
        <w:spacing w:before="4"/>
        <w:rPr>
          <w:sz w:val="26"/>
        </w:rPr>
      </w:pPr>
    </w:p>
    <w:p>
      <w:pPr>
        <w:pStyle w:val="BodyText"/>
        <w:spacing w:line="319" w:lineRule="auto"/>
        <w:ind w:left="998" w:right="1013"/>
        <w:jc w:val="both"/>
      </w:pPr>
      <w:r>
        <w:rPr>
          <w:spacing w:val="-4"/>
        </w:rPr>
        <w:t>The</w:t>
      </w:r>
      <w:r>
        <w:rPr>
          <w:spacing w:val="-9"/>
        </w:rPr>
        <w:t> </w:t>
      </w:r>
      <w:r>
        <w:rPr>
          <w:spacing w:val="-4"/>
        </w:rPr>
        <w:t>investment</w:t>
      </w:r>
      <w:r>
        <w:rPr>
          <w:spacing w:val="-11"/>
        </w:rPr>
        <w:t> </w:t>
      </w:r>
      <w:r>
        <w:rPr>
          <w:spacing w:val="-4"/>
        </w:rPr>
        <w:t>income</w:t>
      </w:r>
      <w:r>
        <w:rPr>
          <w:spacing w:val="-9"/>
        </w:rPr>
        <w:t> </w:t>
      </w:r>
      <w:r>
        <w:rPr>
          <w:spacing w:val="-4"/>
        </w:rPr>
        <w:t>from</w:t>
      </w:r>
      <w:r>
        <w:rPr>
          <w:spacing w:val="-11"/>
        </w:rPr>
        <w:t> </w:t>
      </w:r>
      <w:r>
        <w:rPr>
          <w:spacing w:val="-4"/>
        </w:rPr>
        <w:t>permanent</w:t>
      </w:r>
      <w:r>
        <w:rPr>
          <w:spacing w:val="-11"/>
        </w:rPr>
        <w:t> </w:t>
      </w:r>
      <w:r>
        <w:rPr>
          <w:spacing w:val="-4"/>
        </w:rPr>
        <w:t>endowment</w:t>
      </w:r>
      <w:r>
        <w:rPr>
          <w:spacing w:val="-11"/>
        </w:rPr>
        <w:t> </w:t>
      </w:r>
      <w:r>
        <w:rPr>
          <w:spacing w:val="-4"/>
        </w:rPr>
        <w:t>funds</w:t>
      </w:r>
      <w:r>
        <w:rPr>
          <w:spacing w:val="-9"/>
        </w:rPr>
        <w:t> </w:t>
      </w:r>
      <w:r>
        <w:rPr>
          <w:spacing w:val="-4"/>
        </w:rPr>
        <w:t>may</w:t>
      </w:r>
      <w:r>
        <w:rPr>
          <w:spacing w:val="-9"/>
        </w:rPr>
        <w:t> </w:t>
      </w:r>
      <w:r>
        <w:rPr>
          <w:spacing w:val="-4"/>
        </w:rPr>
        <w:t>be</w:t>
      </w:r>
      <w:r>
        <w:rPr>
          <w:spacing w:val="-9"/>
        </w:rPr>
        <w:t> </w:t>
      </w:r>
      <w:r>
        <w:rPr>
          <w:spacing w:val="-4"/>
        </w:rPr>
        <w:t>restricted</w:t>
      </w:r>
      <w:r>
        <w:rPr>
          <w:spacing w:val="-9"/>
        </w:rPr>
        <w:t> </w:t>
      </w:r>
      <w:r>
        <w:rPr>
          <w:spacing w:val="-4"/>
        </w:rPr>
        <w:t>or</w:t>
      </w:r>
      <w:r>
        <w:rPr>
          <w:spacing w:val="-9"/>
        </w:rPr>
        <w:t> </w:t>
      </w:r>
      <w:r>
        <w:rPr>
          <w:spacing w:val="-4"/>
        </w:rPr>
        <w:t>unrestricted</w:t>
      </w:r>
      <w:r>
        <w:rPr>
          <w:spacing w:val="-9"/>
        </w:rPr>
        <w:t> </w:t>
      </w:r>
      <w:r>
        <w:rPr>
          <w:spacing w:val="-4"/>
        </w:rPr>
        <w:t>in</w:t>
      </w:r>
      <w:r>
        <w:rPr>
          <w:spacing w:val="-11"/>
        </w:rPr>
        <w:t> </w:t>
      </w:r>
      <w:r>
        <w:rPr>
          <w:spacing w:val="-4"/>
        </w:rPr>
        <w:t>use </w:t>
      </w:r>
      <w:r>
        <w:rPr/>
        <w:t>depending on the requirements of the donor whereas investment income from expendable endowment</w:t>
      </w:r>
      <w:r>
        <w:rPr>
          <w:spacing w:val="-10"/>
        </w:rPr>
        <w:t> </w:t>
      </w:r>
      <w:r>
        <w:rPr/>
        <w:t>funds</w:t>
      </w:r>
      <w:r>
        <w:rPr>
          <w:spacing w:val="-8"/>
        </w:rPr>
        <w:t> </w:t>
      </w:r>
      <w:r>
        <w:rPr/>
        <w:t>will</w:t>
      </w:r>
      <w:r>
        <w:rPr>
          <w:spacing w:val="-9"/>
        </w:rPr>
        <w:t> </w:t>
      </w:r>
      <w:r>
        <w:rPr/>
        <w:t>always</w:t>
      </w:r>
      <w:r>
        <w:rPr>
          <w:spacing w:val="-8"/>
        </w:rPr>
        <w:t> </w:t>
      </w:r>
      <w:r>
        <w:rPr/>
        <w:t>be</w:t>
      </w:r>
      <w:r>
        <w:rPr>
          <w:spacing w:val="-8"/>
        </w:rPr>
        <w:t> </w:t>
      </w:r>
      <w:r>
        <w:rPr/>
        <w:t>restricted</w:t>
      </w:r>
      <w:r>
        <w:rPr>
          <w:spacing w:val="-9"/>
        </w:rPr>
        <w:t> </w:t>
      </w:r>
      <w:r>
        <w:rPr/>
        <w:t>in</w:t>
      </w:r>
      <w:r>
        <w:rPr>
          <w:spacing w:val="-9"/>
        </w:rPr>
        <w:t> </w:t>
      </w:r>
      <w:r>
        <w:rPr/>
        <w:t>use.</w:t>
      </w:r>
    </w:p>
    <w:p>
      <w:pPr>
        <w:pStyle w:val="BodyText"/>
        <w:spacing w:before="7"/>
        <w:rPr>
          <w:sz w:val="26"/>
        </w:rPr>
      </w:pPr>
    </w:p>
    <w:p>
      <w:pPr>
        <w:pStyle w:val="BodyText"/>
        <w:spacing w:line="319" w:lineRule="auto"/>
        <w:ind w:left="998" w:right="1013"/>
        <w:jc w:val="both"/>
      </w:pPr>
      <w:r>
        <w:rPr>
          <w:spacing w:val="-2"/>
        </w:rPr>
        <w:t>New</w:t>
      </w:r>
      <w:r>
        <w:rPr>
          <w:spacing w:val="-11"/>
        </w:rPr>
        <w:t> </w:t>
      </w:r>
      <w:r>
        <w:rPr>
          <w:spacing w:val="-2"/>
        </w:rPr>
        <w:t>endowment</w:t>
      </w:r>
      <w:r>
        <w:rPr>
          <w:spacing w:val="-13"/>
        </w:rPr>
        <w:t> </w:t>
      </w:r>
      <w:r>
        <w:rPr>
          <w:spacing w:val="-2"/>
        </w:rPr>
        <w:t>funds</w:t>
      </w:r>
      <w:r>
        <w:rPr>
          <w:spacing w:val="-11"/>
        </w:rPr>
        <w:t> </w:t>
      </w:r>
      <w:r>
        <w:rPr>
          <w:spacing w:val="-2"/>
        </w:rPr>
        <w:t>are</w:t>
      </w:r>
      <w:r>
        <w:rPr>
          <w:spacing w:val="-11"/>
        </w:rPr>
        <w:t> </w:t>
      </w:r>
      <w:r>
        <w:rPr>
          <w:spacing w:val="-2"/>
        </w:rPr>
        <w:t>credited</w:t>
      </w:r>
      <w:r>
        <w:rPr>
          <w:spacing w:val="-14"/>
        </w:rPr>
        <w:t> </w:t>
      </w:r>
      <w:r>
        <w:rPr>
          <w:spacing w:val="-2"/>
        </w:rPr>
        <w:t>to</w:t>
      </w:r>
      <w:r>
        <w:rPr>
          <w:spacing w:val="-13"/>
        </w:rPr>
        <w:t> </w:t>
      </w:r>
      <w:r>
        <w:rPr>
          <w:spacing w:val="-2"/>
        </w:rPr>
        <w:t>the</w:t>
      </w:r>
      <w:r>
        <w:rPr>
          <w:spacing w:val="-11"/>
        </w:rPr>
        <w:t> </w:t>
      </w:r>
      <w:r>
        <w:rPr>
          <w:spacing w:val="-2"/>
        </w:rPr>
        <w:t>Consolidated</w:t>
      </w:r>
      <w:r>
        <w:rPr>
          <w:spacing w:val="-12"/>
        </w:rPr>
        <w:t> </w:t>
      </w:r>
      <w:r>
        <w:rPr>
          <w:spacing w:val="-2"/>
        </w:rPr>
        <w:t>Statement</w:t>
      </w:r>
      <w:r>
        <w:rPr>
          <w:spacing w:val="-13"/>
        </w:rPr>
        <w:t> </w:t>
      </w:r>
      <w:r>
        <w:rPr>
          <w:spacing w:val="-2"/>
        </w:rPr>
        <w:t>of</w:t>
      </w:r>
      <w:r>
        <w:rPr>
          <w:spacing w:val="-13"/>
        </w:rPr>
        <w:t> </w:t>
      </w:r>
      <w:r>
        <w:rPr>
          <w:spacing w:val="-2"/>
        </w:rPr>
        <w:t>Comprehensive</w:t>
      </w:r>
      <w:r>
        <w:rPr>
          <w:spacing w:val="-11"/>
        </w:rPr>
        <w:t> </w:t>
      </w:r>
      <w:r>
        <w:rPr>
          <w:spacing w:val="-2"/>
        </w:rPr>
        <w:t>Income</w:t>
      </w:r>
      <w:r>
        <w:rPr>
          <w:spacing w:val="-11"/>
        </w:rPr>
        <w:t> </w:t>
      </w:r>
      <w:r>
        <w:rPr>
          <w:spacing w:val="-2"/>
        </w:rPr>
        <w:t>and Expenditure</w:t>
      </w:r>
      <w:r>
        <w:rPr>
          <w:spacing w:val="-9"/>
        </w:rPr>
        <w:t> </w:t>
      </w:r>
      <w:r>
        <w:rPr>
          <w:spacing w:val="-2"/>
        </w:rPr>
        <w:t>on</w:t>
      </w:r>
      <w:r>
        <w:rPr>
          <w:spacing w:val="-10"/>
        </w:rPr>
        <w:t> </w:t>
      </w:r>
      <w:r>
        <w:rPr>
          <w:spacing w:val="-2"/>
        </w:rPr>
        <w:t>entitlement</w:t>
      </w:r>
      <w:r>
        <w:rPr>
          <w:spacing w:val="-11"/>
        </w:rPr>
        <w:t> </w:t>
      </w:r>
      <w:r>
        <w:rPr>
          <w:spacing w:val="-2"/>
        </w:rPr>
        <w:t>and</w:t>
      </w:r>
      <w:r>
        <w:rPr>
          <w:spacing w:val="-10"/>
        </w:rPr>
        <w:t> </w:t>
      </w:r>
      <w:r>
        <w:rPr>
          <w:spacing w:val="-2"/>
        </w:rPr>
        <w:t>then</w:t>
      </w:r>
      <w:r>
        <w:rPr>
          <w:spacing w:val="-10"/>
        </w:rPr>
        <w:t> </w:t>
      </w:r>
      <w:r>
        <w:rPr>
          <w:spacing w:val="-2"/>
        </w:rPr>
        <w:t>transferred</w:t>
      </w:r>
      <w:r>
        <w:rPr>
          <w:spacing w:val="-10"/>
        </w:rPr>
        <w:t> </w:t>
      </w:r>
      <w:r>
        <w:rPr>
          <w:spacing w:val="-2"/>
        </w:rPr>
        <w:t>to</w:t>
      </w:r>
      <w:r>
        <w:rPr>
          <w:spacing w:val="-8"/>
        </w:rPr>
        <w:t> </w:t>
      </w:r>
      <w:r>
        <w:rPr>
          <w:spacing w:val="-2"/>
        </w:rPr>
        <w:t>an</w:t>
      </w:r>
      <w:r>
        <w:rPr>
          <w:spacing w:val="-10"/>
        </w:rPr>
        <w:t> </w:t>
      </w:r>
      <w:r>
        <w:rPr>
          <w:spacing w:val="-2"/>
        </w:rPr>
        <w:t>endowment</w:t>
      </w:r>
      <w:r>
        <w:rPr>
          <w:spacing w:val="-11"/>
        </w:rPr>
        <w:t> </w:t>
      </w:r>
      <w:r>
        <w:rPr>
          <w:spacing w:val="-2"/>
        </w:rPr>
        <w:t>fund</w:t>
      </w:r>
      <w:r>
        <w:rPr>
          <w:spacing w:val="-10"/>
        </w:rPr>
        <w:t> </w:t>
      </w:r>
      <w:r>
        <w:rPr>
          <w:spacing w:val="-2"/>
        </w:rPr>
        <w:t>within</w:t>
      </w:r>
      <w:r>
        <w:rPr>
          <w:spacing w:val="-10"/>
        </w:rPr>
        <w:t> </w:t>
      </w:r>
      <w:r>
        <w:rPr>
          <w:spacing w:val="-2"/>
        </w:rPr>
        <w:t>the</w:t>
      </w:r>
      <w:r>
        <w:rPr>
          <w:spacing w:val="-9"/>
        </w:rPr>
        <w:t> </w:t>
      </w:r>
      <w:r>
        <w:rPr>
          <w:spacing w:val="-2"/>
        </w:rPr>
        <w:t>Balance</w:t>
      </w:r>
      <w:r>
        <w:rPr>
          <w:spacing w:val="-9"/>
        </w:rPr>
        <w:t> </w:t>
      </w:r>
      <w:r>
        <w:rPr>
          <w:spacing w:val="-2"/>
        </w:rPr>
        <w:t>Sheet. </w:t>
      </w:r>
      <w:r>
        <w:rPr/>
        <w:t>Investment</w:t>
      </w:r>
      <w:r>
        <w:rPr>
          <w:spacing w:val="-10"/>
        </w:rPr>
        <w:t> </w:t>
      </w:r>
      <w:r>
        <w:rPr/>
        <w:t>income</w:t>
      </w:r>
      <w:r>
        <w:rPr>
          <w:spacing w:val="-9"/>
        </w:rPr>
        <w:t> </w:t>
      </w:r>
      <w:r>
        <w:rPr/>
        <w:t>is</w:t>
      </w:r>
      <w:r>
        <w:rPr>
          <w:spacing w:val="-9"/>
        </w:rPr>
        <w:t> </w:t>
      </w:r>
      <w:r>
        <w:rPr/>
        <w:t>credited</w:t>
      </w:r>
      <w:r>
        <w:rPr>
          <w:spacing w:val="-10"/>
        </w:rPr>
        <w:t> </w:t>
      </w:r>
      <w:r>
        <w:rPr/>
        <w:t>to</w:t>
      </w:r>
      <w:r>
        <w:rPr>
          <w:spacing w:val="-10"/>
        </w:rPr>
        <w:t> </w:t>
      </w:r>
      <w:r>
        <w:rPr/>
        <w:t>the</w:t>
      </w:r>
      <w:r>
        <w:rPr>
          <w:spacing w:val="-9"/>
        </w:rPr>
        <w:t> </w:t>
      </w:r>
      <w:r>
        <w:rPr/>
        <w:t>Consolidated</w:t>
      </w:r>
      <w:r>
        <w:rPr>
          <w:spacing w:val="-7"/>
        </w:rPr>
        <w:t> </w:t>
      </w:r>
      <w:r>
        <w:rPr/>
        <w:t>Statement</w:t>
      </w:r>
      <w:r>
        <w:rPr>
          <w:spacing w:val="-10"/>
        </w:rPr>
        <w:t> </w:t>
      </w:r>
      <w:r>
        <w:rPr/>
        <w:t>of</w:t>
      </w:r>
      <w:r>
        <w:rPr>
          <w:spacing w:val="-10"/>
        </w:rPr>
        <w:t> </w:t>
      </w:r>
      <w:r>
        <w:rPr/>
        <w:t>Income</w:t>
      </w:r>
      <w:r>
        <w:rPr>
          <w:spacing w:val="-9"/>
        </w:rPr>
        <w:t> </w:t>
      </w:r>
      <w:r>
        <w:rPr/>
        <w:t>and</w:t>
      </w:r>
      <w:r>
        <w:rPr>
          <w:spacing w:val="-10"/>
        </w:rPr>
        <w:t> </w:t>
      </w:r>
      <w:r>
        <w:rPr/>
        <w:t>Expenditure</w:t>
      </w:r>
      <w:r>
        <w:rPr>
          <w:spacing w:val="-9"/>
        </w:rPr>
        <w:t> </w:t>
      </w:r>
      <w:r>
        <w:rPr/>
        <w:t>and,</w:t>
      </w:r>
      <w:r>
        <w:rPr>
          <w:spacing w:val="-10"/>
        </w:rPr>
        <w:t> </w:t>
      </w:r>
      <w:r>
        <w:rPr/>
        <w:t>if restricted,</w:t>
      </w:r>
      <w:r>
        <w:rPr>
          <w:spacing w:val="-16"/>
        </w:rPr>
        <w:t> </w:t>
      </w:r>
      <w:r>
        <w:rPr/>
        <w:t>reserved</w:t>
      </w:r>
      <w:r>
        <w:rPr>
          <w:spacing w:val="-16"/>
        </w:rPr>
        <w:t> </w:t>
      </w:r>
      <w:r>
        <w:rPr/>
        <w:t>within</w:t>
      </w:r>
      <w:r>
        <w:rPr>
          <w:spacing w:val="-16"/>
        </w:rPr>
        <w:t> </w:t>
      </w:r>
      <w:r>
        <w:rPr/>
        <w:t>the</w:t>
      </w:r>
      <w:r>
        <w:rPr>
          <w:spacing w:val="-16"/>
        </w:rPr>
        <w:t> </w:t>
      </w:r>
      <w:r>
        <w:rPr/>
        <w:t>endowment</w:t>
      </w:r>
      <w:r>
        <w:rPr>
          <w:spacing w:val="-16"/>
        </w:rPr>
        <w:t> </w:t>
      </w:r>
      <w:r>
        <w:rPr/>
        <w:t>fund</w:t>
      </w:r>
      <w:r>
        <w:rPr>
          <w:spacing w:val="-15"/>
        </w:rPr>
        <w:t> </w:t>
      </w:r>
      <w:r>
        <w:rPr/>
        <w:t>for</w:t>
      </w:r>
      <w:r>
        <w:rPr>
          <w:spacing w:val="-15"/>
        </w:rPr>
        <w:t> </w:t>
      </w:r>
      <w:r>
        <w:rPr/>
        <w:t>future</w:t>
      </w:r>
      <w:r>
        <w:rPr>
          <w:spacing w:val="-15"/>
        </w:rPr>
        <w:t> </w:t>
      </w:r>
      <w:r>
        <w:rPr/>
        <w:t>spend</w:t>
      </w:r>
      <w:r>
        <w:rPr>
          <w:spacing w:val="-15"/>
        </w:rPr>
        <w:t> </w:t>
      </w:r>
      <w:r>
        <w:rPr/>
        <w:t>in</w:t>
      </w:r>
      <w:r>
        <w:rPr>
          <w:spacing w:val="-16"/>
        </w:rPr>
        <w:t> </w:t>
      </w:r>
      <w:r>
        <w:rPr/>
        <w:t>accordance</w:t>
      </w:r>
      <w:r>
        <w:rPr>
          <w:spacing w:val="-15"/>
        </w:rPr>
        <w:t> </w:t>
      </w:r>
      <w:r>
        <w:rPr/>
        <w:t>with</w:t>
      </w:r>
      <w:r>
        <w:rPr>
          <w:spacing w:val="-16"/>
        </w:rPr>
        <w:t> </w:t>
      </w:r>
      <w:r>
        <w:rPr/>
        <w:t>restrictions. Expenditure</w:t>
      </w:r>
      <w:r>
        <w:rPr>
          <w:spacing w:val="-10"/>
        </w:rPr>
        <w:t> </w:t>
      </w:r>
      <w:r>
        <w:rPr/>
        <w:t>against</w:t>
      </w:r>
      <w:r>
        <w:rPr>
          <w:spacing w:val="-11"/>
        </w:rPr>
        <w:t> </w:t>
      </w:r>
      <w:r>
        <w:rPr/>
        <w:t>the</w:t>
      </w:r>
      <w:r>
        <w:rPr>
          <w:spacing w:val="-10"/>
        </w:rPr>
        <w:t> </w:t>
      </w:r>
      <w:r>
        <w:rPr/>
        <w:t>restricted</w:t>
      </w:r>
      <w:r>
        <w:rPr>
          <w:spacing w:val="-10"/>
        </w:rPr>
        <w:t> </w:t>
      </w:r>
      <w:r>
        <w:rPr/>
        <w:t>endowment</w:t>
      </w:r>
      <w:r>
        <w:rPr>
          <w:spacing w:val="-11"/>
        </w:rPr>
        <w:t> </w:t>
      </w:r>
      <w:r>
        <w:rPr/>
        <w:t>fund</w:t>
      </w:r>
      <w:r>
        <w:rPr>
          <w:spacing w:val="-10"/>
        </w:rPr>
        <w:t> </w:t>
      </w:r>
      <w:r>
        <w:rPr/>
        <w:t>is</w:t>
      </w:r>
      <w:r>
        <w:rPr>
          <w:spacing w:val="-10"/>
        </w:rPr>
        <w:t> </w:t>
      </w:r>
      <w:r>
        <w:rPr/>
        <w:t>debited</w:t>
      </w:r>
      <w:r>
        <w:rPr>
          <w:spacing w:val="-10"/>
        </w:rPr>
        <w:t> </w:t>
      </w:r>
      <w:r>
        <w:rPr/>
        <w:t>to</w:t>
      </w:r>
      <w:r>
        <w:rPr>
          <w:spacing w:val="-10"/>
        </w:rPr>
        <w:t> </w:t>
      </w:r>
      <w:r>
        <w:rPr/>
        <w:t>the</w:t>
      </w:r>
      <w:r>
        <w:rPr>
          <w:spacing w:val="-10"/>
        </w:rPr>
        <w:t> </w:t>
      </w:r>
      <w:r>
        <w:rPr/>
        <w:t>Consolidated</w:t>
      </w:r>
      <w:r>
        <w:rPr>
          <w:spacing w:val="-10"/>
        </w:rPr>
        <w:t> </w:t>
      </w:r>
      <w:r>
        <w:rPr/>
        <w:t>Statement</w:t>
      </w:r>
      <w:r>
        <w:rPr>
          <w:spacing w:val="-11"/>
        </w:rPr>
        <w:t> </w:t>
      </w:r>
      <w:r>
        <w:rPr/>
        <w:t>of Income</w:t>
      </w:r>
      <w:r>
        <w:rPr>
          <w:spacing w:val="-9"/>
        </w:rPr>
        <w:t> </w:t>
      </w:r>
      <w:r>
        <w:rPr/>
        <w:t>and</w:t>
      </w:r>
      <w:r>
        <w:rPr>
          <w:spacing w:val="-10"/>
        </w:rPr>
        <w:t> </w:t>
      </w:r>
      <w:r>
        <w:rPr/>
        <w:t>Expenditure</w:t>
      </w:r>
      <w:r>
        <w:rPr>
          <w:spacing w:val="-9"/>
        </w:rPr>
        <w:t> </w:t>
      </w:r>
      <w:r>
        <w:rPr/>
        <w:t>and</w:t>
      </w:r>
      <w:r>
        <w:rPr>
          <w:spacing w:val="-10"/>
        </w:rPr>
        <w:t> </w:t>
      </w:r>
      <w:r>
        <w:rPr/>
        <w:t>charged</w:t>
      </w:r>
      <w:r>
        <w:rPr>
          <w:spacing w:val="-10"/>
        </w:rPr>
        <w:t> </w:t>
      </w:r>
      <w:r>
        <w:rPr/>
        <w:t>to</w:t>
      </w:r>
      <w:r>
        <w:rPr>
          <w:spacing w:val="-10"/>
        </w:rPr>
        <w:t> </w:t>
      </w:r>
      <w:r>
        <w:rPr/>
        <w:t>the</w:t>
      </w:r>
      <w:r>
        <w:rPr>
          <w:spacing w:val="-9"/>
        </w:rPr>
        <w:t> </w:t>
      </w:r>
      <w:r>
        <w:rPr/>
        <w:t>endowment</w:t>
      </w:r>
      <w:r>
        <w:rPr>
          <w:spacing w:val="-11"/>
        </w:rPr>
        <w:t> </w:t>
      </w:r>
      <w:r>
        <w:rPr/>
        <w:t>fund.</w:t>
      </w:r>
    </w:p>
    <w:p>
      <w:pPr>
        <w:pStyle w:val="BodyText"/>
        <w:spacing w:before="7"/>
        <w:rPr>
          <w:sz w:val="26"/>
        </w:rPr>
      </w:pPr>
    </w:p>
    <w:p>
      <w:pPr>
        <w:pStyle w:val="BodyText"/>
        <w:spacing w:line="319" w:lineRule="auto"/>
        <w:ind w:left="998" w:right="1014"/>
        <w:jc w:val="both"/>
      </w:pPr>
      <w:r>
        <w:rPr/>
        <w:t>Appreciation/depreciation of endowment investments is recorded within the Consolidated Statement of Income and Expenditure and then transferred to the capital element of the endowment</w:t>
      </w:r>
      <w:r>
        <w:rPr>
          <w:spacing w:val="-1"/>
        </w:rPr>
        <w:t> </w:t>
      </w:r>
      <w:r>
        <w:rPr/>
        <w:t>funds.</w:t>
      </w:r>
    </w:p>
    <w:p>
      <w:pPr>
        <w:spacing w:after="0" w:line="319" w:lineRule="auto"/>
        <w:jc w:val="both"/>
        <w:sectPr>
          <w:pgSz w:w="11910" w:h="16840"/>
          <w:pgMar w:header="712" w:footer="781" w:top="1320" w:bottom="980" w:left="420" w:right="260"/>
        </w:sectPr>
      </w:pPr>
    </w:p>
    <w:p>
      <w:pPr>
        <w:pStyle w:val="BodyText"/>
        <w:spacing w:line="319" w:lineRule="auto" w:before="125"/>
        <w:ind w:left="998" w:right="1012"/>
        <w:jc w:val="both"/>
      </w:pPr>
      <w:r>
        <w:rPr/>
        <w:t>Non exchange transactions without performance related conditions are donations and endowments. Donations and endowments with donor-imposed restrictions are recognised in income</w:t>
      </w:r>
      <w:r>
        <w:rPr>
          <w:spacing w:val="-14"/>
        </w:rPr>
        <w:t> </w:t>
      </w:r>
      <w:r>
        <w:rPr/>
        <w:t>when</w:t>
      </w:r>
      <w:r>
        <w:rPr>
          <w:spacing w:val="-14"/>
        </w:rPr>
        <w:t> </w:t>
      </w:r>
      <w:r>
        <w:rPr/>
        <w:t>the</w:t>
      </w:r>
      <w:r>
        <w:rPr>
          <w:spacing w:val="-14"/>
        </w:rPr>
        <w:t> </w:t>
      </w:r>
      <w:r>
        <w:rPr/>
        <w:t>School</w:t>
      </w:r>
      <w:r>
        <w:rPr>
          <w:spacing w:val="-14"/>
        </w:rPr>
        <w:t> </w:t>
      </w:r>
      <w:r>
        <w:rPr/>
        <w:t>is</w:t>
      </w:r>
      <w:r>
        <w:rPr>
          <w:spacing w:val="-14"/>
        </w:rPr>
        <w:t> </w:t>
      </w:r>
      <w:r>
        <w:rPr/>
        <w:t>entitled</w:t>
      </w:r>
      <w:r>
        <w:rPr>
          <w:spacing w:val="-14"/>
        </w:rPr>
        <w:t> </w:t>
      </w:r>
      <w:r>
        <w:rPr/>
        <w:t>to</w:t>
      </w:r>
      <w:r>
        <w:rPr>
          <w:spacing w:val="-14"/>
        </w:rPr>
        <w:t> </w:t>
      </w:r>
      <w:r>
        <w:rPr/>
        <w:t>the</w:t>
      </w:r>
      <w:r>
        <w:rPr>
          <w:spacing w:val="-14"/>
        </w:rPr>
        <w:t> </w:t>
      </w:r>
      <w:r>
        <w:rPr/>
        <w:t>funds.</w:t>
      </w:r>
      <w:r>
        <w:rPr>
          <w:spacing w:val="36"/>
        </w:rPr>
        <w:t> </w:t>
      </w:r>
      <w:r>
        <w:rPr/>
        <w:t>Income</w:t>
      </w:r>
      <w:r>
        <w:rPr>
          <w:spacing w:val="-14"/>
        </w:rPr>
        <w:t> </w:t>
      </w:r>
      <w:r>
        <w:rPr/>
        <w:t>is</w:t>
      </w:r>
      <w:r>
        <w:rPr>
          <w:spacing w:val="-14"/>
        </w:rPr>
        <w:t> </w:t>
      </w:r>
      <w:r>
        <w:rPr/>
        <w:t>retained</w:t>
      </w:r>
      <w:r>
        <w:rPr>
          <w:spacing w:val="-14"/>
        </w:rPr>
        <w:t> </w:t>
      </w:r>
      <w:r>
        <w:rPr/>
        <w:t>within</w:t>
      </w:r>
      <w:r>
        <w:rPr>
          <w:spacing w:val="-14"/>
        </w:rPr>
        <w:t> </w:t>
      </w:r>
      <w:r>
        <w:rPr/>
        <w:t>the</w:t>
      </w:r>
      <w:r>
        <w:rPr>
          <w:spacing w:val="-14"/>
        </w:rPr>
        <w:t> </w:t>
      </w:r>
      <w:r>
        <w:rPr/>
        <w:t>restricted</w:t>
      </w:r>
      <w:r>
        <w:rPr>
          <w:spacing w:val="-14"/>
        </w:rPr>
        <w:t> </w:t>
      </w:r>
      <w:r>
        <w:rPr/>
        <w:t>reserve </w:t>
      </w:r>
      <w:r>
        <w:rPr>
          <w:spacing w:val="-2"/>
        </w:rPr>
        <w:t>until</w:t>
      </w:r>
      <w:r>
        <w:rPr>
          <w:spacing w:val="-14"/>
        </w:rPr>
        <w:t> </w:t>
      </w:r>
      <w:r>
        <w:rPr>
          <w:spacing w:val="-2"/>
        </w:rPr>
        <w:t>such</w:t>
      </w:r>
      <w:r>
        <w:rPr>
          <w:spacing w:val="-13"/>
        </w:rPr>
        <w:t> </w:t>
      </w:r>
      <w:r>
        <w:rPr>
          <w:spacing w:val="-2"/>
        </w:rPr>
        <w:t>time</w:t>
      </w:r>
      <w:r>
        <w:rPr>
          <w:spacing w:val="-13"/>
        </w:rPr>
        <w:t> </w:t>
      </w:r>
      <w:r>
        <w:rPr>
          <w:spacing w:val="-2"/>
        </w:rPr>
        <w:t>that</w:t>
      </w:r>
      <w:r>
        <w:rPr>
          <w:spacing w:val="-14"/>
        </w:rPr>
        <w:t> </w:t>
      </w:r>
      <w:r>
        <w:rPr>
          <w:spacing w:val="-2"/>
        </w:rPr>
        <w:t>it</w:t>
      </w:r>
      <w:r>
        <w:rPr>
          <w:spacing w:val="-14"/>
        </w:rPr>
        <w:t> </w:t>
      </w:r>
      <w:r>
        <w:rPr>
          <w:spacing w:val="-2"/>
        </w:rPr>
        <w:t>is</w:t>
      </w:r>
      <w:r>
        <w:rPr>
          <w:spacing w:val="-12"/>
        </w:rPr>
        <w:t> </w:t>
      </w:r>
      <w:r>
        <w:rPr>
          <w:spacing w:val="-2"/>
        </w:rPr>
        <w:t>utilised</w:t>
      </w:r>
      <w:r>
        <w:rPr>
          <w:spacing w:val="-13"/>
        </w:rPr>
        <w:t> </w:t>
      </w:r>
      <w:r>
        <w:rPr>
          <w:spacing w:val="-2"/>
        </w:rPr>
        <w:t>in</w:t>
      </w:r>
      <w:r>
        <w:rPr>
          <w:spacing w:val="-13"/>
        </w:rPr>
        <w:t> </w:t>
      </w:r>
      <w:r>
        <w:rPr>
          <w:spacing w:val="-2"/>
        </w:rPr>
        <w:t>line</w:t>
      </w:r>
      <w:r>
        <w:rPr>
          <w:spacing w:val="-13"/>
        </w:rPr>
        <w:t> </w:t>
      </w:r>
      <w:r>
        <w:rPr>
          <w:spacing w:val="-2"/>
        </w:rPr>
        <w:t>with</w:t>
      </w:r>
      <w:r>
        <w:rPr>
          <w:spacing w:val="-13"/>
        </w:rPr>
        <w:t> </w:t>
      </w:r>
      <w:r>
        <w:rPr>
          <w:spacing w:val="-2"/>
        </w:rPr>
        <w:t>such</w:t>
      </w:r>
      <w:r>
        <w:rPr>
          <w:spacing w:val="-13"/>
        </w:rPr>
        <w:t> </w:t>
      </w:r>
      <w:r>
        <w:rPr>
          <w:spacing w:val="-2"/>
        </w:rPr>
        <w:t>restrictions</w:t>
      </w:r>
      <w:r>
        <w:rPr>
          <w:spacing w:val="-13"/>
        </w:rPr>
        <w:t> </w:t>
      </w:r>
      <w:r>
        <w:rPr>
          <w:spacing w:val="-2"/>
        </w:rPr>
        <w:t>at</w:t>
      </w:r>
      <w:r>
        <w:rPr>
          <w:spacing w:val="-14"/>
        </w:rPr>
        <w:t> </w:t>
      </w:r>
      <w:r>
        <w:rPr>
          <w:spacing w:val="-2"/>
        </w:rPr>
        <w:t>which</w:t>
      </w:r>
      <w:r>
        <w:rPr>
          <w:spacing w:val="-13"/>
        </w:rPr>
        <w:t> </w:t>
      </w:r>
      <w:r>
        <w:rPr>
          <w:spacing w:val="-2"/>
        </w:rPr>
        <w:t>point</w:t>
      </w:r>
      <w:r>
        <w:rPr>
          <w:spacing w:val="-12"/>
        </w:rPr>
        <w:t> </w:t>
      </w:r>
      <w:r>
        <w:rPr>
          <w:spacing w:val="-2"/>
        </w:rPr>
        <w:t>the</w:t>
      </w:r>
      <w:r>
        <w:rPr>
          <w:spacing w:val="-13"/>
        </w:rPr>
        <w:t> </w:t>
      </w:r>
      <w:r>
        <w:rPr>
          <w:spacing w:val="-2"/>
        </w:rPr>
        <w:t>income</w:t>
      </w:r>
      <w:r>
        <w:rPr>
          <w:spacing w:val="-13"/>
        </w:rPr>
        <w:t> </w:t>
      </w:r>
      <w:r>
        <w:rPr>
          <w:spacing w:val="-2"/>
        </w:rPr>
        <w:t>is</w:t>
      </w:r>
      <w:r>
        <w:rPr>
          <w:spacing w:val="-13"/>
        </w:rPr>
        <w:t> </w:t>
      </w:r>
      <w:r>
        <w:rPr>
          <w:spacing w:val="-2"/>
        </w:rPr>
        <w:t>released </w:t>
      </w:r>
      <w:r>
        <w:rPr/>
        <w:t>to</w:t>
      </w:r>
      <w:r>
        <w:rPr>
          <w:spacing w:val="-6"/>
        </w:rPr>
        <w:t> </w:t>
      </w:r>
      <w:r>
        <w:rPr/>
        <w:t>general</w:t>
      </w:r>
      <w:r>
        <w:rPr>
          <w:spacing w:val="-6"/>
        </w:rPr>
        <w:t> </w:t>
      </w:r>
      <w:r>
        <w:rPr/>
        <w:t>reserves</w:t>
      </w:r>
      <w:r>
        <w:rPr>
          <w:spacing w:val="-5"/>
        </w:rPr>
        <w:t> </w:t>
      </w:r>
      <w:r>
        <w:rPr/>
        <w:t>through</w:t>
      </w:r>
      <w:r>
        <w:rPr>
          <w:spacing w:val="-6"/>
        </w:rPr>
        <w:t> </w:t>
      </w:r>
      <w:r>
        <w:rPr/>
        <w:t>a</w:t>
      </w:r>
      <w:r>
        <w:rPr>
          <w:spacing w:val="-6"/>
        </w:rPr>
        <w:t> </w:t>
      </w:r>
      <w:r>
        <w:rPr/>
        <w:t>reserve</w:t>
      </w:r>
      <w:r>
        <w:rPr>
          <w:spacing w:val="-5"/>
        </w:rPr>
        <w:t> </w:t>
      </w:r>
      <w:r>
        <w:rPr/>
        <w:t>transfer.</w:t>
      </w:r>
    </w:p>
    <w:p>
      <w:pPr>
        <w:pStyle w:val="BodyText"/>
        <w:spacing w:before="6"/>
        <w:rPr>
          <w:sz w:val="26"/>
        </w:rPr>
      </w:pPr>
    </w:p>
    <w:p>
      <w:pPr>
        <w:pStyle w:val="BodyText"/>
        <w:spacing w:before="1"/>
        <w:ind w:left="998"/>
        <w:jc w:val="both"/>
      </w:pPr>
      <w:r>
        <w:rPr>
          <w:spacing w:val="-4"/>
        </w:rPr>
        <w:t>Donations</w:t>
      </w:r>
      <w:r>
        <w:rPr>
          <w:spacing w:val="-10"/>
        </w:rPr>
        <w:t> </w:t>
      </w:r>
      <w:r>
        <w:rPr>
          <w:spacing w:val="-4"/>
        </w:rPr>
        <w:t>with</w:t>
      </w:r>
      <w:r>
        <w:rPr>
          <w:spacing w:val="-11"/>
        </w:rPr>
        <w:t> </w:t>
      </w:r>
      <w:r>
        <w:rPr>
          <w:spacing w:val="-4"/>
        </w:rPr>
        <w:t>no</w:t>
      </w:r>
      <w:r>
        <w:rPr>
          <w:spacing w:val="-11"/>
        </w:rPr>
        <w:t> </w:t>
      </w:r>
      <w:r>
        <w:rPr>
          <w:spacing w:val="-4"/>
        </w:rPr>
        <w:t>restrictions</w:t>
      </w:r>
      <w:r>
        <w:rPr>
          <w:spacing w:val="-10"/>
        </w:rPr>
        <w:t> </w:t>
      </w:r>
      <w:r>
        <w:rPr>
          <w:spacing w:val="-4"/>
        </w:rPr>
        <w:t>are</w:t>
      </w:r>
      <w:r>
        <w:rPr>
          <w:spacing w:val="-10"/>
        </w:rPr>
        <w:t> </w:t>
      </w:r>
      <w:r>
        <w:rPr>
          <w:spacing w:val="-4"/>
        </w:rPr>
        <w:t>recognised</w:t>
      </w:r>
      <w:r>
        <w:rPr>
          <w:spacing w:val="-11"/>
        </w:rPr>
        <w:t> </w:t>
      </w:r>
      <w:r>
        <w:rPr>
          <w:spacing w:val="-4"/>
        </w:rPr>
        <w:t>in</w:t>
      </w:r>
      <w:r>
        <w:rPr>
          <w:spacing w:val="-11"/>
        </w:rPr>
        <w:t> </w:t>
      </w:r>
      <w:r>
        <w:rPr>
          <w:spacing w:val="-4"/>
        </w:rPr>
        <w:t>income</w:t>
      </w:r>
      <w:r>
        <w:rPr>
          <w:spacing w:val="-10"/>
        </w:rPr>
        <w:t> </w:t>
      </w:r>
      <w:r>
        <w:rPr>
          <w:spacing w:val="-4"/>
        </w:rPr>
        <w:t>when</w:t>
      </w:r>
      <w:r>
        <w:rPr>
          <w:spacing w:val="-11"/>
        </w:rPr>
        <w:t> </w:t>
      </w:r>
      <w:r>
        <w:rPr>
          <w:spacing w:val="-4"/>
        </w:rPr>
        <w:t>the</w:t>
      </w:r>
      <w:r>
        <w:rPr>
          <w:spacing w:val="-10"/>
        </w:rPr>
        <w:t> </w:t>
      </w:r>
      <w:r>
        <w:rPr>
          <w:spacing w:val="-4"/>
        </w:rPr>
        <w:t>School</w:t>
      </w:r>
      <w:r>
        <w:rPr>
          <w:spacing w:val="-11"/>
        </w:rPr>
        <w:t> </w:t>
      </w:r>
      <w:r>
        <w:rPr>
          <w:spacing w:val="-4"/>
        </w:rPr>
        <w:t>is</w:t>
      </w:r>
      <w:r>
        <w:rPr>
          <w:spacing w:val="-10"/>
        </w:rPr>
        <w:t> </w:t>
      </w:r>
      <w:r>
        <w:rPr>
          <w:spacing w:val="-4"/>
        </w:rPr>
        <w:t>entitled</w:t>
      </w:r>
      <w:r>
        <w:rPr>
          <w:spacing w:val="-11"/>
        </w:rPr>
        <w:t> </w:t>
      </w:r>
      <w:r>
        <w:rPr>
          <w:spacing w:val="-4"/>
        </w:rPr>
        <w:t>to</w:t>
      </w:r>
      <w:r>
        <w:rPr>
          <w:spacing w:val="-11"/>
        </w:rPr>
        <w:t> </w:t>
      </w:r>
      <w:r>
        <w:rPr>
          <w:spacing w:val="-4"/>
        </w:rPr>
        <w:t>the</w:t>
      </w:r>
      <w:r>
        <w:rPr>
          <w:spacing w:val="-10"/>
        </w:rPr>
        <w:t> </w:t>
      </w:r>
      <w:r>
        <w:rPr>
          <w:spacing w:val="-4"/>
        </w:rPr>
        <w:t>funds.</w:t>
      </w:r>
    </w:p>
    <w:p>
      <w:pPr>
        <w:pStyle w:val="BodyText"/>
        <w:spacing w:before="1"/>
        <w:rPr>
          <w:sz w:val="33"/>
        </w:rPr>
      </w:pPr>
    </w:p>
    <w:p>
      <w:pPr>
        <w:pStyle w:val="BodyText"/>
        <w:spacing w:line="319" w:lineRule="auto" w:before="1"/>
        <w:ind w:left="997" w:right="1013"/>
        <w:jc w:val="both"/>
      </w:pPr>
      <w:r>
        <w:rPr>
          <w:spacing w:val="-4"/>
        </w:rPr>
        <w:t>There</w:t>
      </w:r>
      <w:r>
        <w:rPr>
          <w:spacing w:val="-12"/>
        </w:rPr>
        <w:t> </w:t>
      </w:r>
      <w:r>
        <w:rPr>
          <w:spacing w:val="-4"/>
        </w:rPr>
        <w:t>is</w:t>
      </w:r>
      <w:r>
        <w:rPr>
          <w:spacing w:val="-12"/>
        </w:rPr>
        <w:t> </w:t>
      </w:r>
      <w:r>
        <w:rPr>
          <w:spacing w:val="-4"/>
        </w:rPr>
        <w:t>no</w:t>
      </w:r>
      <w:r>
        <w:rPr>
          <w:spacing w:val="-12"/>
        </w:rPr>
        <w:t> </w:t>
      </w:r>
      <w:r>
        <w:rPr>
          <w:spacing w:val="-4"/>
        </w:rPr>
        <w:t>longer</w:t>
      </w:r>
      <w:r>
        <w:rPr>
          <w:spacing w:val="-12"/>
        </w:rPr>
        <w:t> </w:t>
      </w:r>
      <w:r>
        <w:rPr>
          <w:spacing w:val="-4"/>
        </w:rPr>
        <w:t>a</w:t>
      </w:r>
      <w:r>
        <w:rPr>
          <w:spacing w:val="-12"/>
        </w:rPr>
        <w:t> </w:t>
      </w:r>
      <w:r>
        <w:rPr>
          <w:spacing w:val="-4"/>
        </w:rPr>
        <w:t>difference</w:t>
      </w:r>
      <w:r>
        <w:rPr>
          <w:spacing w:val="-11"/>
        </w:rPr>
        <w:t> </w:t>
      </w:r>
      <w:r>
        <w:rPr>
          <w:spacing w:val="-4"/>
        </w:rPr>
        <w:t>in</w:t>
      </w:r>
      <w:r>
        <w:rPr>
          <w:spacing w:val="-12"/>
        </w:rPr>
        <w:t> </w:t>
      </w:r>
      <w:r>
        <w:rPr>
          <w:spacing w:val="-4"/>
        </w:rPr>
        <w:t>the</w:t>
      </w:r>
      <w:r>
        <w:rPr>
          <w:spacing w:val="-12"/>
        </w:rPr>
        <w:t> </w:t>
      </w:r>
      <w:r>
        <w:rPr>
          <w:spacing w:val="-4"/>
        </w:rPr>
        <w:t>basis</w:t>
      </w:r>
      <w:r>
        <w:rPr>
          <w:spacing w:val="-12"/>
        </w:rPr>
        <w:t> </w:t>
      </w:r>
      <w:r>
        <w:rPr>
          <w:spacing w:val="-4"/>
        </w:rPr>
        <w:t>of</w:t>
      </w:r>
      <w:r>
        <w:rPr>
          <w:spacing w:val="-12"/>
        </w:rPr>
        <w:t> </w:t>
      </w:r>
      <w:r>
        <w:rPr>
          <w:spacing w:val="-4"/>
        </w:rPr>
        <w:t>recognition</w:t>
      </w:r>
      <w:r>
        <w:rPr>
          <w:spacing w:val="-12"/>
        </w:rPr>
        <w:t> </w:t>
      </w:r>
      <w:r>
        <w:rPr>
          <w:spacing w:val="-4"/>
        </w:rPr>
        <w:t>for</w:t>
      </w:r>
      <w:r>
        <w:rPr>
          <w:spacing w:val="-11"/>
        </w:rPr>
        <w:t> </w:t>
      </w:r>
      <w:r>
        <w:rPr>
          <w:spacing w:val="-4"/>
        </w:rPr>
        <w:t>revenue</w:t>
      </w:r>
      <w:r>
        <w:rPr>
          <w:spacing w:val="-12"/>
        </w:rPr>
        <w:t> </w:t>
      </w:r>
      <w:r>
        <w:rPr>
          <w:spacing w:val="-4"/>
        </w:rPr>
        <w:t>and</w:t>
      </w:r>
      <w:r>
        <w:rPr>
          <w:spacing w:val="-12"/>
        </w:rPr>
        <w:t> </w:t>
      </w:r>
      <w:r>
        <w:rPr>
          <w:spacing w:val="-4"/>
        </w:rPr>
        <w:t>capital</w:t>
      </w:r>
      <w:r>
        <w:rPr>
          <w:spacing w:val="-12"/>
        </w:rPr>
        <w:t> </w:t>
      </w:r>
      <w:r>
        <w:rPr>
          <w:spacing w:val="-4"/>
        </w:rPr>
        <w:t>donations.</w:t>
      </w:r>
      <w:r>
        <w:rPr>
          <w:spacing w:val="-12"/>
        </w:rPr>
        <w:t> </w:t>
      </w:r>
      <w:r>
        <w:rPr>
          <w:spacing w:val="-4"/>
        </w:rPr>
        <w:t>Capital donations</w:t>
      </w:r>
      <w:r>
        <w:rPr>
          <w:spacing w:val="-12"/>
        </w:rPr>
        <w:t> </w:t>
      </w:r>
      <w:r>
        <w:rPr>
          <w:spacing w:val="-4"/>
        </w:rPr>
        <w:t>have</w:t>
      </w:r>
      <w:r>
        <w:rPr>
          <w:spacing w:val="-12"/>
        </w:rPr>
        <w:t> </w:t>
      </w:r>
      <w:r>
        <w:rPr>
          <w:spacing w:val="-4"/>
        </w:rPr>
        <w:t>performance</w:t>
      </w:r>
      <w:r>
        <w:rPr>
          <w:spacing w:val="-12"/>
        </w:rPr>
        <w:t> </w:t>
      </w:r>
      <w:r>
        <w:rPr>
          <w:spacing w:val="-4"/>
        </w:rPr>
        <w:t>related</w:t>
      </w:r>
      <w:r>
        <w:rPr>
          <w:spacing w:val="-12"/>
        </w:rPr>
        <w:t> </w:t>
      </w:r>
      <w:r>
        <w:rPr>
          <w:spacing w:val="-4"/>
        </w:rPr>
        <w:t>conditions</w:t>
      </w:r>
      <w:r>
        <w:rPr>
          <w:spacing w:val="-12"/>
        </w:rPr>
        <w:t> </w:t>
      </w:r>
      <w:r>
        <w:rPr>
          <w:spacing w:val="-4"/>
        </w:rPr>
        <w:t>specific</w:t>
      </w:r>
      <w:r>
        <w:rPr>
          <w:spacing w:val="-11"/>
        </w:rPr>
        <w:t> </w:t>
      </w:r>
      <w:r>
        <w:rPr>
          <w:spacing w:val="-4"/>
        </w:rPr>
        <w:t>to</w:t>
      </w:r>
      <w:r>
        <w:rPr>
          <w:spacing w:val="-12"/>
        </w:rPr>
        <w:t> </w:t>
      </w:r>
      <w:r>
        <w:rPr>
          <w:spacing w:val="-4"/>
        </w:rPr>
        <w:t>the</w:t>
      </w:r>
      <w:r>
        <w:rPr>
          <w:spacing w:val="-12"/>
        </w:rPr>
        <w:t> </w:t>
      </w:r>
      <w:r>
        <w:rPr>
          <w:spacing w:val="-4"/>
        </w:rPr>
        <w:t>construction</w:t>
      </w:r>
      <w:r>
        <w:rPr>
          <w:spacing w:val="-12"/>
        </w:rPr>
        <w:t> </w:t>
      </w:r>
      <w:r>
        <w:rPr>
          <w:spacing w:val="-4"/>
        </w:rPr>
        <w:t>or</w:t>
      </w:r>
      <w:r>
        <w:rPr>
          <w:spacing w:val="-12"/>
        </w:rPr>
        <w:t> </w:t>
      </w:r>
      <w:r>
        <w:rPr>
          <w:spacing w:val="-4"/>
        </w:rPr>
        <w:t>purchase</w:t>
      </w:r>
      <w:r>
        <w:rPr>
          <w:spacing w:val="-12"/>
        </w:rPr>
        <w:t> </w:t>
      </w:r>
      <w:r>
        <w:rPr>
          <w:spacing w:val="-4"/>
        </w:rPr>
        <w:t>of</w:t>
      </w:r>
      <w:r>
        <w:rPr>
          <w:spacing w:val="-11"/>
        </w:rPr>
        <w:t> </w:t>
      </w:r>
      <w:r>
        <w:rPr>
          <w:spacing w:val="-4"/>
        </w:rPr>
        <w:t>an</w:t>
      </w:r>
      <w:r>
        <w:rPr>
          <w:spacing w:val="-12"/>
        </w:rPr>
        <w:t> </w:t>
      </w:r>
      <w:r>
        <w:rPr>
          <w:spacing w:val="-4"/>
        </w:rPr>
        <w:t>asset. </w:t>
      </w:r>
      <w:r>
        <w:rPr>
          <w:spacing w:val="-2"/>
        </w:rPr>
        <w:t>Once</w:t>
      </w:r>
      <w:r>
        <w:rPr>
          <w:spacing w:val="-14"/>
        </w:rPr>
        <w:t> </w:t>
      </w:r>
      <w:r>
        <w:rPr>
          <w:spacing w:val="-2"/>
        </w:rPr>
        <w:t>the</w:t>
      </w:r>
      <w:r>
        <w:rPr>
          <w:spacing w:val="-14"/>
        </w:rPr>
        <w:t> </w:t>
      </w:r>
      <w:r>
        <w:rPr>
          <w:spacing w:val="-2"/>
        </w:rPr>
        <w:t>conditions</w:t>
      </w:r>
      <w:r>
        <w:rPr>
          <w:spacing w:val="-12"/>
        </w:rPr>
        <w:t> </w:t>
      </w:r>
      <w:r>
        <w:rPr>
          <w:spacing w:val="-2"/>
        </w:rPr>
        <w:t>have</w:t>
      </w:r>
      <w:r>
        <w:rPr>
          <w:spacing w:val="-13"/>
        </w:rPr>
        <w:t> </w:t>
      </w:r>
      <w:r>
        <w:rPr>
          <w:spacing w:val="-2"/>
        </w:rPr>
        <w:t>been</w:t>
      </w:r>
      <w:r>
        <w:rPr>
          <w:spacing w:val="-14"/>
        </w:rPr>
        <w:t> </w:t>
      </w:r>
      <w:r>
        <w:rPr>
          <w:spacing w:val="-2"/>
        </w:rPr>
        <w:t>met</w:t>
      </w:r>
      <w:r>
        <w:rPr>
          <w:spacing w:val="-14"/>
        </w:rPr>
        <w:t> </w:t>
      </w:r>
      <w:r>
        <w:rPr>
          <w:spacing w:val="-2"/>
        </w:rPr>
        <w:t>the</w:t>
      </w:r>
      <w:r>
        <w:rPr>
          <w:spacing w:val="-12"/>
        </w:rPr>
        <w:t> </w:t>
      </w:r>
      <w:r>
        <w:rPr>
          <w:spacing w:val="-2"/>
        </w:rPr>
        <w:t>donation</w:t>
      </w:r>
      <w:r>
        <w:rPr>
          <w:spacing w:val="-14"/>
        </w:rPr>
        <w:t> </w:t>
      </w:r>
      <w:r>
        <w:rPr>
          <w:spacing w:val="-2"/>
        </w:rPr>
        <w:t>income</w:t>
      </w:r>
      <w:r>
        <w:rPr>
          <w:spacing w:val="-13"/>
        </w:rPr>
        <w:t> </w:t>
      </w:r>
      <w:r>
        <w:rPr>
          <w:spacing w:val="-2"/>
        </w:rPr>
        <w:t>is</w:t>
      </w:r>
      <w:r>
        <w:rPr>
          <w:spacing w:val="-13"/>
        </w:rPr>
        <w:t> </w:t>
      </w:r>
      <w:r>
        <w:rPr>
          <w:spacing w:val="-2"/>
        </w:rPr>
        <w:t>released.</w:t>
      </w:r>
      <w:r>
        <w:rPr>
          <w:spacing w:val="-14"/>
        </w:rPr>
        <w:t> </w:t>
      </w:r>
      <w:r>
        <w:rPr>
          <w:spacing w:val="-2"/>
        </w:rPr>
        <w:t>However,</w:t>
      </w:r>
      <w:r>
        <w:rPr>
          <w:spacing w:val="-14"/>
        </w:rPr>
        <w:t> </w:t>
      </w:r>
      <w:r>
        <w:rPr>
          <w:spacing w:val="-2"/>
        </w:rPr>
        <w:t>the</w:t>
      </w:r>
      <w:r>
        <w:rPr>
          <w:spacing w:val="-12"/>
        </w:rPr>
        <w:t> </w:t>
      </w:r>
      <w:r>
        <w:rPr>
          <w:spacing w:val="-2"/>
        </w:rPr>
        <w:t>depreciation</w:t>
      </w:r>
      <w:r>
        <w:rPr>
          <w:spacing w:val="-14"/>
        </w:rPr>
        <w:t> </w:t>
      </w:r>
      <w:r>
        <w:rPr>
          <w:spacing w:val="-2"/>
        </w:rPr>
        <w:t>of </w:t>
      </w:r>
      <w:r>
        <w:rPr>
          <w:spacing w:val="-6"/>
        </w:rPr>
        <w:t>these costs are charged over the assets’ useful life. This results in an imbalance between the benefit </w:t>
      </w:r>
      <w:r>
        <w:rPr>
          <w:spacing w:val="-2"/>
        </w:rPr>
        <w:t>and</w:t>
      </w:r>
      <w:r>
        <w:rPr>
          <w:spacing w:val="-7"/>
        </w:rPr>
        <w:t> </w:t>
      </w:r>
      <w:r>
        <w:rPr>
          <w:spacing w:val="-2"/>
        </w:rPr>
        <w:t>costs</w:t>
      </w:r>
      <w:r>
        <w:rPr>
          <w:spacing w:val="-6"/>
        </w:rPr>
        <w:t> </w:t>
      </w:r>
      <w:r>
        <w:rPr>
          <w:spacing w:val="-2"/>
        </w:rPr>
        <w:t>within</w:t>
      </w:r>
      <w:r>
        <w:rPr>
          <w:spacing w:val="-7"/>
        </w:rPr>
        <w:t> </w:t>
      </w:r>
      <w:r>
        <w:rPr>
          <w:spacing w:val="-2"/>
        </w:rPr>
        <w:t>the</w:t>
      </w:r>
      <w:r>
        <w:rPr>
          <w:spacing w:val="-6"/>
        </w:rPr>
        <w:t> </w:t>
      </w:r>
      <w:r>
        <w:rPr>
          <w:spacing w:val="-2"/>
        </w:rPr>
        <w:t>consolidated</w:t>
      </w:r>
      <w:r>
        <w:rPr>
          <w:spacing w:val="-7"/>
        </w:rPr>
        <w:t> </w:t>
      </w:r>
      <w:r>
        <w:rPr>
          <w:spacing w:val="-2"/>
        </w:rPr>
        <w:t>statement</w:t>
      </w:r>
      <w:r>
        <w:rPr>
          <w:spacing w:val="-8"/>
        </w:rPr>
        <w:t> </w:t>
      </w:r>
      <w:r>
        <w:rPr>
          <w:spacing w:val="-2"/>
        </w:rPr>
        <w:t>of</w:t>
      </w:r>
      <w:r>
        <w:rPr>
          <w:spacing w:val="-7"/>
        </w:rPr>
        <w:t> </w:t>
      </w:r>
      <w:r>
        <w:rPr>
          <w:spacing w:val="-2"/>
        </w:rPr>
        <w:t>comprehensive</w:t>
      </w:r>
      <w:r>
        <w:rPr>
          <w:spacing w:val="-6"/>
        </w:rPr>
        <w:t> </w:t>
      </w:r>
      <w:r>
        <w:rPr>
          <w:spacing w:val="-2"/>
        </w:rPr>
        <w:t>income</w:t>
      </w:r>
      <w:r>
        <w:rPr>
          <w:spacing w:val="-6"/>
        </w:rPr>
        <w:t> </w:t>
      </w:r>
      <w:r>
        <w:rPr>
          <w:spacing w:val="-2"/>
        </w:rPr>
        <w:t>and</w:t>
      </w:r>
      <w:r>
        <w:rPr>
          <w:spacing w:val="-7"/>
        </w:rPr>
        <w:t> </w:t>
      </w:r>
      <w:r>
        <w:rPr>
          <w:spacing w:val="-2"/>
        </w:rPr>
        <w:t>expenditure.</w:t>
      </w:r>
    </w:p>
    <w:p>
      <w:pPr>
        <w:pStyle w:val="BodyText"/>
        <w:spacing w:line="319" w:lineRule="auto" w:before="120"/>
        <w:ind w:left="997" w:right="1013"/>
        <w:jc w:val="both"/>
      </w:pPr>
      <w:r>
        <w:rPr/>
        <w:t>Investment</w:t>
      </w:r>
      <w:r>
        <w:rPr>
          <w:spacing w:val="-16"/>
        </w:rPr>
        <w:t> </w:t>
      </w:r>
      <w:r>
        <w:rPr/>
        <w:t>income</w:t>
      </w:r>
      <w:r>
        <w:rPr>
          <w:spacing w:val="-16"/>
        </w:rPr>
        <w:t> </w:t>
      </w:r>
      <w:r>
        <w:rPr/>
        <w:t>and</w:t>
      </w:r>
      <w:r>
        <w:rPr>
          <w:spacing w:val="-16"/>
        </w:rPr>
        <w:t> </w:t>
      </w:r>
      <w:r>
        <w:rPr/>
        <w:t>appreciation</w:t>
      </w:r>
      <w:r>
        <w:rPr>
          <w:spacing w:val="-16"/>
        </w:rPr>
        <w:t> </w:t>
      </w:r>
      <w:r>
        <w:rPr/>
        <w:t>of</w:t>
      </w:r>
      <w:r>
        <w:rPr>
          <w:spacing w:val="-16"/>
        </w:rPr>
        <w:t> </w:t>
      </w:r>
      <w:r>
        <w:rPr/>
        <w:t>endowments</w:t>
      </w:r>
      <w:r>
        <w:rPr>
          <w:spacing w:val="-15"/>
        </w:rPr>
        <w:t> </w:t>
      </w:r>
      <w:r>
        <w:rPr/>
        <w:t>is</w:t>
      </w:r>
      <w:r>
        <w:rPr>
          <w:spacing w:val="-15"/>
        </w:rPr>
        <w:t> </w:t>
      </w:r>
      <w:r>
        <w:rPr/>
        <w:t>recorded</w:t>
      </w:r>
      <w:r>
        <w:rPr>
          <w:spacing w:val="-16"/>
        </w:rPr>
        <w:t> </w:t>
      </w:r>
      <w:r>
        <w:rPr/>
        <w:t>in</w:t>
      </w:r>
      <w:r>
        <w:rPr>
          <w:spacing w:val="-16"/>
        </w:rPr>
        <w:t> </w:t>
      </w:r>
      <w:r>
        <w:rPr/>
        <w:t>income</w:t>
      </w:r>
      <w:r>
        <w:rPr>
          <w:spacing w:val="-15"/>
        </w:rPr>
        <w:t> </w:t>
      </w:r>
      <w:r>
        <w:rPr/>
        <w:t>in</w:t>
      </w:r>
      <w:r>
        <w:rPr>
          <w:spacing w:val="-16"/>
        </w:rPr>
        <w:t> </w:t>
      </w:r>
      <w:r>
        <w:rPr/>
        <w:t>the</w:t>
      </w:r>
      <w:r>
        <w:rPr>
          <w:spacing w:val="-15"/>
        </w:rPr>
        <w:t> </w:t>
      </w:r>
      <w:r>
        <w:rPr/>
        <w:t>year</w:t>
      </w:r>
      <w:r>
        <w:rPr>
          <w:spacing w:val="-16"/>
        </w:rPr>
        <w:t> </w:t>
      </w:r>
      <w:r>
        <w:rPr/>
        <w:t>in</w:t>
      </w:r>
      <w:r>
        <w:rPr>
          <w:spacing w:val="-16"/>
        </w:rPr>
        <w:t> </w:t>
      </w:r>
      <w:r>
        <w:rPr/>
        <w:t>which</w:t>
      </w:r>
      <w:r>
        <w:rPr>
          <w:spacing w:val="-15"/>
        </w:rPr>
        <w:t> </w:t>
      </w:r>
      <w:r>
        <w:rPr/>
        <w:t>it arises</w:t>
      </w:r>
      <w:r>
        <w:rPr>
          <w:spacing w:val="-10"/>
        </w:rPr>
        <w:t> </w:t>
      </w:r>
      <w:r>
        <w:rPr/>
        <w:t>and</w:t>
      </w:r>
      <w:r>
        <w:rPr>
          <w:spacing w:val="-11"/>
        </w:rPr>
        <w:t> </w:t>
      </w:r>
      <w:r>
        <w:rPr/>
        <w:t>as</w:t>
      </w:r>
      <w:r>
        <w:rPr>
          <w:spacing w:val="-12"/>
        </w:rPr>
        <w:t> </w:t>
      </w:r>
      <w:r>
        <w:rPr/>
        <w:t>either</w:t>
      </w:r>
      <w:r>
        <w:rPr>
          <w:spacing w:val="-11"/>
        </w:rPr>
        <w:t> </w:t>
      </w:r>
      <w:r>
        <w:rPr/>
        <w:t>restricted</w:t>
      </w:r>
      <w:r>
        <w:rPr>
          <w:spacing w:val="-11"/>
        </w:rPr>
        <w:t> </w:t>
      </w:r>
      <w:r>
        <w:rPr/>
        <w:t>or</w:t>
      </w:r>
      <w:r>
        <w:rPr>
          <w:spacing w:val="-11"/>
        </w:rPr>
        <w:t> </w:t>
      </w:r>
      <w:r>
        <w:rPr/>
        <w:t>unrestricted</w:t>
      </w:r>
      <w:r>
        <w:rPr>
          <w:spacing w:val="-11"/>
        </w:rPr>
        <w:t> </w:t>
      </w:r>
      <w:r>
        <w:rPr/>
        <w:t>income</w:t>
      </w:r>
      <w:r>
        <w:rPr>
          <w:spacing w:val="-10"/>
        </w:rPr>
        <w:t> </w:t>
      </w:r>
      <w:r>
        <w:rPr/>
        <w:t>according</w:t>
      </w:r>
      <w:r>
        <w:rPr>
          <w:spacing w:val="-11"/>
        </w:rPr>
        <w:t> </w:t>
      </w:r>
      <w:r>
        <w:rPr/>
        <w:t>to</w:t>
      </w:r>
      <w:r>
        <w:rPr>
          <w:spacing w:val="-11"/>
        </w:rPr>
        <w:t> </w:t>
      </w:r>
      <w:r>
        <w:rPr/>
        <w:t>the</w:t>
      </w:r>
      <w:r>
        <w:rPr>
          <w:spacing w:val="-10"/>
        </w:rPr>
        <w:t> </w:t>
      </w:r>
      <w:r>
        <w:rPr/>
        <w:t>terms</w:t>
      </w:r>
      <w:r>
        <w:rPr>
          <w:spacing w:val="-10"/>
        </w:rPr>
        <w:t> </w:t>
      </w:r>
      <w:r>
        <w:rPr/>
        <w:t>or</w:t>
      </w:r>
      <w:r>
        <w:rPr>
          <w:spacing w:val="-11"/>
        </w:rPr>
        <w:t> </w:t>
      </w:r>
      <w:r>
        <w:rPr/>
        <w:t>other</w:t>
      </w:r>
      <w:r>
        <w:rPr>
          <w:spacing w:val="-11"/>
        </w:rPr>
        <w:t> </w:t>
      </w:r>
      <w:r>
        <w:rPr/>
        <w:t>restriction applied</w:t>
      </w:r>
      <w:r>
        <w:rPr>
          <w:spacing w:val="-3"/>
        </w:rPr>
        <w:t> </w:t>
      </w:r>
      <w:r>
        <w:rPr/>
        <w:t>to</w:t>
      </w:r>
      <w:r>
        <w:rPr>
          <w:spacing w:val="-3"/>
        </w:rPr>
        <w:t> </w:t>
      </w:r>
      <w:r>
        <w:rPr/>
        <w:t>the</w:t>
      </w:r>
      <w:r>
        <w:rPr>
          <w:spacing w:val="-2"/>
        </w:rPr>
        <w:t> </w:t>
      </w:r>
      <w:r>
        <w:rPr/>
        <w:t>individual</w:t>
      </w:r>
      <w:r>
        <w:rPr>
          <w:spacing w:val="-3"/>
        </w:rPr>
        <w:t> </w:t>
      </w:r>
      <w:r>
        <w:rPr/>
        <w:t>endowment</w:t>
      </w:r>
      <w:r>
        <w:rPr>
          <w:spacing w:val="-5"/>
        </w:rPr>
        <w:t> </w:t>
      </w:r>
      <w:r>
        <w:rPr/>
        <w:t>fund.</w:t>
      </w:r>
    </w:p>
    <w:p>
      <w:pPr>
        <w:pStyle w:val="BodyText"/>
        <w:spacing w:before="119"/>
        <w:ind w:left="998"/>
        <w:jc w:val="both"/>
      </w:pPr>
      <w:r>
        <w:rPr>
          <w:spacing w:val="-4"/>
        </w:rPr>
        <w:t>There</w:t>
      </w:r>
      <w:r>
        <w:rPr>
          <w:spacing w:val="-9"/>
        </w:rPr>
        <w:t> </w:t>
      </w:r>
      <w:r>
        <w:rPr>
          <w:spacing w:val="-4"/>
        </w:rPr>
        <w:t>are</w:t>
      </w:r>
      <w:r>
        <w:rPr>
          <w:spacing w:val="-8"/>
        </w:rPr>
        <w:t> </w:t>
      </w:r>
      <w:r>
        <w:rPr>
          <w:spacing w:val="-4"/>
        </w:rPr>
        <w:t>four</w:t>
      </w:r>
      <w:r>
        <w:rPr>
          <w:spacing w:val="-9"/>
        </w:rPr>
        <w:t> </w:t>
      </w:r>
      <w:r>
        <w:rPr>
          <w:spacing w:val="-4"/>
        </w:rPr>
        <w:t>main</w:t>
      </w:r>
      <w:r>
        <w:rPr>
          <w:spacing w:val="-9"/>
        </w:rPr>
        <w:t> </w:t>
      </w:r>
      <w:r>
        <w:rPr>
          <w:spacing w:val="-4"/>
        </w:rPr>
        <w:t>types</w:t>
      </w:r>
      <w:r>
        <w:rPr>
          <w:spacing w:val="-8"/>
        </w:rPr>
        <w:t> </w:t>
      </w:r>
      <w:r>
        <w:rPr>
          <w:spacing w:val="-4"/>
        </w:rPr>
        <w:t>of</w:t>
      </w:r>
      <w:r>
        <w:rPr>
          <w:spacing w:val="-9"/>
        </w:rPr>
        <w:t> </w:t>
      </w:r>
      <w:r>
        <w:rPr>
          <w:spacing w:val="-4"/>
        </w:rPr>
        <w:t>donations</w:t>
      </w:r>
      <w:r>
        <w:rPr>
          <w:spacing w:val="-8"/>
        </w:rPr>
        <w:t> </w:t>
      </w:r>
      <w:r>
        <w:rPr>
          <w:spacing w:val="-4"/>
        </w:rPr>
        <w:t>and</w:t>
      </w:r>
      <w:r>
        <w:rPr>
          <w:spacing w:val="-9"/>
        </w:rPr>
        <w:t> </w:t>
      </w:r>
      <w:r>
        <w:rPr>
          <w:spacing w:val="-4"/>
        </w:rPr>
        <w:t>endowments</w:t>
      </w:r>
      <w:r>
        <w:rPr>
          <w:spacing w:val="-8"/>
        </w:rPr>
        <w:t> </w:t>
      </w:r>
      <w:r>
        <w:rPr>
          <w:spacing w:val="-4"/>
        </w:rPr>
        <w:t>identified</w:t>
      </w:r>
      <w:r>
        <w:rPr>
          <w:spacing w:val="-9"/>
        </w:rPr>
        <w:t> </w:t>
      </w:r>
      <w:r>
        <w:rPr>
          <w:spacing w:val="-4"/>
        </w:rPr>
        <w:t>within</w:t>
      </w:r>
      <w:r>
        <w:rPr>
          <w:spacing w:val="-10"/>
        </w:rPr>
        <w:t> </w:t>
      </w:r>
      <w:r>
        <w:rPr>
          <w:spacing w:val="-4"/>
        </w:rPr>
        <w:t>reserves:</w:t>
      </w:r>
    </w:p>
    <w:p>
      <w:pPr>
        <w:pStyle w:val="ListParagraph"/>
        <w:numPr>
          <w:ilvl w:val="0"/>
          <w:numId w:val="19"/>
        </w:numPr>
        <w:tabs>
          <w:tab w:pos="1236" w:val="left" w:leader="none"/>
        </w:tabs>
        <w:spacing w:line="316" w:lineRule="auto" w:before="199" w:after="0"/>
        <w:ind w:left="1281" w:right="1018" w:hanging="284"/>
        <w:jc w:val="both"/>
        <w:rPr>
          <w:sz w:val="20"/>
        </w:rPr>
      </w:pPr>
      <w:r>
        <w:rPr>
          <w:sz w:val="20"/>
        </w:rPr>
        <w:t>restricted</w:t>
      </w:r>
      <w:r>
        <w:rPr>
          <w:spacing w:val="-9"/>
          <w:sz w:val="20"/>
        </w:rPr>
        <w:t> </w:t>
      </w:r>
      <w:r>
        <w:rPr>
          <w:sz w:val="20"/>
        </w:rPr>
        <w:t>donations</w:t>
      </w:r>
      <w:r>
        <w:rPr>
          <w:spacing w:val="-9"/>
          <w:sz w:val="20"/>
        </w:rPr>
        <w:t> </w:t>
      </w:r>
      <w:r>
        <w:rPr>
          <w:sz w:val="20"/>
        </w:rPr>
        <w:t>-</w:t>
      </w:r>
      <w:r>
        <w:rPr>
          <w:spacing w:val="-9"/>
          <w:sz w:val="20"/>
        </w:rPr>
        <w:t> </w:t>
      </w:r>
      <w:r>
        <w:rPr>
          <w:sz w:val="20"/>
        </w:rPr>
        <w:t>the</w:t>
      </w:r>
      <w:r>
        <w:rPr>
          <w:spacing w:val="-9"/>
          <w:sz w:val="20"/>
        </w:rPr>
        <w:t> </w:t>
      </w:r>
      <w:r>
        <w:rPr>
          <w:sz w:val="20"/>
        </w:rPr>
        <w:t>donor</w:t>
      </w:r>
      <w:r>
        <w:rPr>
          <w:spacing w:val="-9"/>
          <w:sz w:val="20"/>
        </w:rPr>
        <w:t> </w:t>
      </w:r>
      <w:r>
        <w:rPr>
          <w:sz w:val="20"/>
        </w:rPr>
        <w:t>has</w:t>
      </w:r>
      <w:r>
        <w:rPr>
          <w:spacing w:val="-9"/>
          <w:sz w:val="20"/>
        </w:rPr>
        <w:t> </w:t>
      </w:r>
      <w:r>
        <w:rPr>
          <w:sz w:val="20"/>
        </w:rPr>
        <w:t>specified</w:t>
      </w:r>
      <w:r>
        <w:rPr>
          <w:spacing w:val="-9"/>
          <w:sz w:val="20"/>
        </w:rPr>
        <w:t> </w:t>
      </w:r>
      <w:r>
        <w:rPr>
          <w:sz w:val="20"/>
        </w:rPr>
        <w:t>that</w:t>
      </w:r>
      <w:r>
        <w:rPr>
          <w:spacing w:val="-9"/>
          <w:sz w:val="20"/>
        </w:rPr>
        <w:t> </w:t>
      </w:r>
      <w:r>
        <w:rPr>
          <w:sz w:val="20"/>
        </w:rPr>
        <w:t>the</w:t>
      </w:r>
      <w:r>
        <w:rPr>
          <w:spacing w:val="-9"/>
          <w:sz w:val="20"/>
        </w:rPr>
        <w:t> </w:t>
      </w:r>
      <w:r>
        <w:rPr>
          <w:sz w:val="20"/>
        </w:rPr>
        <w:t>donation</w:t>
      </w:r>
      <w:r>
        <w:rPr>
          <w:spacing w:val="-7"/>
          <w:sz w:val="20"/>
        </w:rPr>
        <w:t> </w:t>
      </w:r>
      <w:r>
        <w:rPr>
          <w:sz w:val="20"/>
        </w:rPr>
        <w:t>must</w:t>
      </w:r>
      <w:r>
        <w:rPr>
          <w:spacing w:val="-9"/>
          <w:sz w:val="20"/>
        </w:rPr>
        <w:t> </w:t>
      </w:r>
      <w:r>
        <w:rPr>
          <w:sz w:val="20"/>
        </w:rPr>
        <w:t>be</w:t>
      </w:r>
      <w:r>
        <w:rPr>
          <w:spacing w:val="-6"/>
          <w:sz w:val="20"/>
        </w:rPr>
        <w:t> </w:t>
      </w:r>
      <w:r>
        <w:rPr>
          <w:sz w:val="20"/>
        </w:rPr>
        <w:t>used</w:t>
      </w:r>
      <w:r>
        <w:rPr>
          <w:spacing w:val="-9"/>
          <w:sz w:val="20"/>
        </w:rPr>
        <w:t> </w:t>
      </w:r>
      <w:r>
        <w:rPr>
          <w:sz w:val="20"/>
        </w:rPr>
        <w:t>for</w:t>
      </w:r>
      <w:r>
        <w:rPr>
          <w:spacing w:val="-9"/>
          <w:sz w:val="20"/>
        </w:rPr>
        <w:t> </w:t>
      </w:r>
      <w:r>
        <w:rPr>
          <w:sz w:val="20"/>
        </w:rPr>
        <w:t>a</w:t>
      </w:r>
      <w:r>
        <w:rPr>
          <w:spacing w:val="-9"/>
          <w:sz w:val="20"/>
        </w:rPr>
        <w:t> </w:t>
      </w:r>
      <w:r>
        <w:rPr>
          <w:sz w:val="20"/>
        </w:rPr>
        <w:t>particular </w:t>
      </w:r>
      <w:r>
        <w:rPr>
          <w:spacing w:val="-2"/>
          <w:sz w:val="20"/>
        </w:rPr>
        <w:t>objective;</w:t>
      </w:r>
    </w:p>
    <w:p>
      <w:pPr>
        <w:pStyle w:val="ListParagraph"/>
        <w:numPr>
          <w:ilvl w:val="0"/>
          <w:numId w:val="19"/>
        </w:numPr>
        <w:tabs>
          <w:tab w:pos="1210" w:val="left" w:leader="none"/>
        </w:tabs>
        <w:spacing w:line="316" w:lineRule="auto" w:before="64" w:after="0"/>
        <w:ind w:left="1281" w:right="1018" w:hanging="284"/>
        <w:jc w:val="both"/>
        <w:rPr>
          <w:sz w:val="20"/>
        </w:rPr>
      </w:pPr>
      <w:r>
        <w:rPr>
          <w:spacing w:val="-4"/>
          <w:sz w:val="20"/>
        </w:rPr>
        <w:t>unrestricted</w:t>
      </w:r>
      <w:r>
        <w:rPr>
          <w:spacing w:val="-12"/>
          <w:sz w:val="20"/>
        </w:rPr>
        <w:t> </w:t>
      </w:r>
      <w:r>
        <w:rPr>
          <w:spacing w:val="-4"/>
          <w:sz w:val="20"/>
        </w:rPr>
        <w:t>permanent</w:t>
      </w:r>
      <w:r>
        <w:rPr>
          <w:spacing w:val="-12"/>
          <w:sz w:val="20"/>
        </w:rPr>
        <w:t> </w:t>
      </w:r>
      <w:r>
        <w:rPr>
          <w:spacing w:val="-4"/>
          <w:sz w:val="20"/>
        </w:rPr>
        <w:t>endowments</w:t>
      </w:r>
      <w:r>
        <w:rPr>
          <w:spacing w:val="-12"/>
          <w:sz w:val="20"/>
        </w:rPr>
        <w:t> </w:t>
      </w:r>
      <w:r>
        <w:rPr>
          <w:spacing w:val="-4"/>
          <w:sz w:val="20"/>
        </w:rPr>
        <w:t>-</w:t>
      </w:r>
      <w:r>
        <w:rPr>
          <w:spacing w:val="-12"/>
          <w:sz w:val="20"/>
        </w:rPr>
        <w:t> </w:t>
      </w:r>
      <w:r>
        <w:rPr>
          <w:spacing w:val="-4"/>
          <w:sz w:val="20"/>
        </w:rPr>
        <w:t>the</w:t>
      </w:r>
      <w:r>
        <w:rPr>
          <w:spacing w:val="-12"/>
          <w:sz w:val="20"/>
        </w:rPr>
        <w:t> </w:t>
      </w:r>
      <w:r>
        <w:rPr>
          <w:spacing w:val="-4"/>
          <w:sz w:val="20"/>
        </w:rPr>
        <w:t>donor</w:t>
      </w:r>
      <w:r>
        <w:rPr>
          <w:spacing w:val="-11"/>
          <w:sz w:val="20"/>
        </w:rPr>
        <w:t> </w:t>
      </w:r>
      <w:r>
        <w:rPr>
          <w:spacing w:val="-4"/>
          <w:sz w:val="20"/>
        </w:rPr>
        <w:t>has</w:t>
      </w:r>
      <w:r>
        <w:rPr>
          <w:spacing w:val="-12"/>
          <w:sz w:val="20"/>
        </w:rPr>
        <w:t> </w:t>
      </w:r>
      <w:r>
        <w:rPr>
          <w:spacing w:val="-4"/>
          <w:sz w:val="20"/>
        </w:rPr>
        <w:t>specified</w:t>
      </w:r>
      <w:r>
        <w:rPr>
          <w:spacing w:val="-12"/>
          <w:sz w:val="20"/>
        </w:rPr>
        <w:t> </w:t>
      </w:r>
      <w:r>
        <w:rPr>
          <w:spacing w:val="-4"/>
          <w:sz w:val="20"/>
        </w:rPr>
        <w:t>that</w:t>
      </w:r>
      <w:r>
        <w:rPr>
          <w:spacing w:val="-12"/>
          <w:sz w:val="20"/>
        </w:rPr>
        <w:t> </w:t>
      </w:r>
      <w:r>
        <w:rPr>
          <w:spacing w:val="-4"/>
          <w:sz w:val="20"/>
        </w:rPr>
        <w:t>the</w:t>
      </w:r>
      <w:r>
        <w:rPr>
          <w:spacing w:val="-12"/>
          <w:sz w:val="20"/>
        </w:rPr>
        <w:t> </w:t>
      </w:r>
      <w:r>
        <w:rPr>
          <w:spacing w:val="-4"/>
          <w:sz w:val="20"/>
        </w:rPr>
        <w:t>fund</w:t>
      </w:r>
      <w:r>
        <w:rPr>
          <w:spacing w:val="-12"/>
          <w:sz w:val="20"/>
        </w:rPr>
        <w:t> </w:t>
      </w:r>
      <w:r>
        <w:rPr>
          <w:spacing w:val="-4"/>
          <w:sz w:val="20"/>
        </w:rPr>
        <w:t>is</w:t>
      </w:r>
      <w:r>
        <w:rPr>
          <w:spacing w:val="-11"/>
          <w:sz w:val="20"/>
        </w:rPr>
        <w:t> </w:t>
      </w:r>
      <w:r>
        <w:rPr>
          <w:spacing w:val="-4"/>
          <w:sz w:val="20"/>
        </w:rPr>
        <w:t>to</w:t>
      </w:r>
      <w:r>
        <w:rPr>
          <w:spacing w:val="-12"/>
          <w:sz w:val="20"/>
        </w:rPr>
        <w:t> </w:t>
      </w:r>
      <w:r>
        <w:rPr>
          <w:spacing w:val="-4"/>
          <w:sz w:val="20"/>
        </w:rPr>
        <w:t>be</w:t>
      </w:r>
      <w:r>
        <w:rPr>
          <w:spacing w:val="-12"/>
          <w:sz w:val="20"/>
        </w:rPr>
        <w:t> </w:t>
      </w:r>
      <w:r>
        <w:rPr>
          <w:spacing w:val="-4"/>
          <w:sz w:val="20"/>
        </w:rPr>
        <w:t>permanently </w:t>
      </w:r>
      <w:r>
        <w:rPr>
          <w:sz w:val="20"/>
        </w:rPr>
        <w:t>invested</w:t>
      </w:r>
      <w:r>
        <w:rPr>
          <w:spacing w:val="-16"/>
          <w:sz w:val="20"/>
        </w:rPr>
        <w:t> </w:t>
      </w:r>
      <w:r>
        <w:rPr>
          <w:sz w:val="20"/>
        </w:rPr>
        <w:t>to</w:t>
      </w:r>
      <w:r>
        <w:rPr>
          <w:spacing w:val="-15"/>
          <w:sz w:val="20"/>
        </w:rPr>
        <w:t> </w:t>
      </w:r>
      <w:r>
        <w:rPr>
          <w:sz w:val="20"/>
        </w:rPr>
        <w:t>generate</w:t>
      </w:r>
      <w:r>
        <w:rPr>
          <w:spacing w:val="-15"/>
          <w:sz w:val="20"/>
        </w:rPr>
        <w:t> </w:t>
      </w:r>
      <w:r>
        <w:rPr>
          <w:sz w:val="20"/>
        </w:rPr>
        <w:t>an</w:t>
      </w:r>
      <w:r>
        <w:rPr>
          <w:spacing w:val="-16"/>
          <w:sz w:val="20"/>
        </w:rPr>
        <w:t> </w:t>
      </w:r>
      <w:r>
        <w:rPr>
          <w:sz w:val="20"/>
        </w:rPr>
        <w:t>income</w:t>
      </w:r>
      <w:r>
        <w:rPr>
          <w:spacing w:val="-14"/>
          <w:sz w:val="20"/>
        </w:rPr>
        <w:t> </w:t>
      </w:r>
      <w:r>
        <w:rPr>
          <w:sz w:val="20"/>
        </w:rPr>
        <w:t>stream</w:t>
      </w:r>
      <w:r>
        <w:rPr>
          <w:spacing w:val="-16"/>
          <w:sz w:val="20"/>
        </w:rPr>
        <w:t> </w:t>
      </w:r>
      <w:r>
        <w:rPr>
          <w:sz w:val="20"/>
        </w:rPr>
        <w:t>for</w:t>
      </w:r>
      <w:r>
        <w:rPr>
          <w:spacing w:val="-15"/>
          <w:sz w:val="20"/>
        </w:rPr>
        <w:t> </w:t>
      </w:r>
      <w:r>
        <w:rPr>
          <w:sz w:val="20"/>
        </w:rPr>
        <w:t>the</w:t>
      </w:r>
      <w:r>
        <w:rPr>
          <w:spacing w:val="-15"/>
          <w:sz w:val="20"/>
        </w:rPr>
        <w:t> </w:t>
      </w:r>
      <w:r>
        <w:rPr>
          <w:sz w:val="20"/>
        </w:rPr>
        <w:t>general</w:t>
      </w:r>
      <w:r>
        <w:rPr>
          <w:spacing w:val="-15"/>
          <w:sz w:val="20"/>
        </w:rPr>
        <w:t> </w:t>
      </w:r>
      <w:r>
        <w:rPr>
          <w:sz w:val="20"/>
        </w:rPr>
        <w:t>benefit</w:t>
      </w:r>
      <w:r>
        <w:rPr>
          <w:spacing w:val="-16"/>
          <w:sz w:val="20"/>
        </w:rPr>
        <w:t> </w:t>
      </w:r>
      <w:r>
        <w:rPr>
          <w:sz w:val="20"/>
        </w:rPr>
        <w:t>of</w:t>
      </w:r>
      <w:r>
        <w:rPr>
          <w:spacing w:val="-15"/>
          <w:sz w:val="20"/>
        </w:rPr>
        <w:t> </w:t>
      </w:r>
      <w:r>
        <w:rPr>
          <w:sz w:val="20"/>
        </w:rPr>
        <w:t>the</w:t>
      </w:r>
      <w:r>
        <w:rPr>
          <w:spacing w:val="-15"/>
          <w:sz w:val="20"/>
        </w:rPr>
        <w:t> </w:t>
      </w:r>
      <w:r>
        <w:rPr>
          <w:sz w:val="20"/>
        </w:rPr>
        <w:t>School;</w:t>
      </w:r>
    </w:p>
    <w:p>
      <w:pPr>
        <w:pStyle w:val="ListParagraph"/>
        <w:numPr>
          <w:ilvl w:val="0"/>
          <w:numId w:val="19"/>
        </w:numPr>
        <w:tabs>
          <w:tab w:pos="1212" w:val="left" w:leader="none"/>
        </w:tabs>
        <w:spacing w:line="319" w:lineRule="auto" w:before="65" w:after="0"/>
        <w:ind w:left="1281" w:right="1015" w:hanging="284"/>
        <w:jc w:val="both"/>
        <w:rPr>
          <w:sz w:val="20"/>
        </w:rPr>
      </w:pPr>
      <w:r>
        <w:rPr>
          <w:spacing w:val="-4"/>
          <w:sz w:val="20"/>
        </w:rPr>
        <w:t>restricted</w:t>
      </w:r>
      <w:r>
        <w:rPr>
          <w:spacing w:val="-11"/>
          <w:sz w:val="20"/>
        </w:rPr>
        <w:t> </w:t>
      </w:r>
      <w:r>
        <w:rPr>
          <w:spacing w:val="-4"/>
          <w:sz w:val="20"/>
        </w:rPr>
        <w:t>expendable</w:t>
      </w:r>
      <w:r>
        <w:rPr>
          <w:spacing w:val="-11"/>
          <w:sz w:val="20"/>
        </w:rPr>
        <w:t> </w:t>
      </w:r>
      <w:r>
        <w:rPr>
          <w:spacing w:val="-4"/>
          <w:sz w:val="20"/>
        </w:rPr>
        <w:t>endowments</w:t>
      </w:r>
      <w:r>
        <w:rPr>
          <w:spacing w:val="-11"/>
          <w:sz w:val="20"/>
        </w:rPr>
        <w:t> </w:t>
      </w:r>
      <w:r>
        <w:rPr>
          <w:spacing w:val="-4"/>
          <w:sz w:val="20"/>
        </w:rPr>
        <w:t>-</w:t>
      </w:r>
      <w:r>
        <w:rPr>
          <w:spacing w:val="-10"/>
          <w:sz w:val="20"/>
        </w:rPr>
        <w:t> </w:t>
      </w:r>
      <w:r>
        <w:rPr>
          <w:spacing w:val="-4"/>
          <w:sz w:val="20"/>
        </w:rPr>
        <w:t>the</w:t>
      </w:r>
      <w:r>
        <w:rPr>
          <w:spacing w:val="-11"/>
          <w:sz w:val="20"/>
        </w:rPr>
        <w:t> </w:t>
      </w:r>
      <w:r>
        <w:rPr>
          <w:spacing w:val="-4"/>
          <w:sz w:val="20"/>
        </w:rPr>
        <w:t>donor</w:t>
      </w:r>
      <w:r>
        <w:rPr>
          <w:spacing w:val="-11"/>
          <w:sz w:val="20"/>
        </w:rPr>
        <w:t> </w:t>
      </w:r>
      <w:r>
        <w:rPr>
          <w:spacing w:val="-4"/>
          <w:sz w:val="20"/>
        </w:rPr>
        <w:t>has</w:t>
      </w:r>
      <w:r>
        <w:rPr>
          <w:spacing w:val="-11"/>
          <w:sz w:val="20"/>
        </w:rPr>
        <w:t> </w:t>
      </w:r>
      <w:r>
        <w:rPr>
          <w:spacing w:val="-4"/>
          <w:sz w:val="20"/>
        </w:rPr>
        <w:t>specified</w:t>
      </w:r>
      <w:r>
        <w:rPr>
          <w:spacing w:val="-11"/>
          <w:sz w:val="20"/>
        </w:rPr>
        <w:t> </w:t>
      </w:r>
      <w:r>
        <w:rPr>
          <w:spacing w:val="-4"/>
          <w:sz w:val="20"/>
        </w:rPr>
        <w:t>a</w:t>
      </w:r>
      <w:r>
        <w:rPr>
          <w:spacing w:val="-12"/>
          <w:sz w:val="20"/>
        </w:rPr>
        <w:t> </w:t>
      </w:r>
      <w:r>
        <w:rPr>
          <w:spacing w:val="-4"/>
          <w:sz w:val="20"/>
        </w:rPr>
        <w:t>particular</w:t>
      </w:r>
      <w:r>
        <w:rPr>
          <w:spacing w:val="-11"/>
          <w:sz w:val="20"/>
        </w:rPr>
        <w:t> </w:t>
      </w:r>
      <w:r>
        <w:rPr>
          <w:spacing w:val="-4"/>
          <w:sz w:val="20"/>
        </w:rPr>
        <w:t>objective</w:t>
      </w:r>
      <w:r>
        <w:rPr>
          <w:spacing w:val="-11"/>
          <w:sz w:val="20"/>
        </w:rPr>
        <w:t> </w:t>
      </w:r>
      <w:r>
        <w:rPr>
          <w:spacing w:val="-4"/>
          <w:sz w:val="20"/>
        </w:rPr>
        <w:t>other</w:t>
      </w:r>
      <w:r>
        <w:rPr>
          <w:spacing w:val="-11"/>
          <w:sz w:val="20"/>
        </w:rPr>
        <w:t> </w:t>
      </w:r>
      <w:r>
        <w:rPr>
          <w:spacing w:val="-4"/>
          <w:sz w:val="20"/>
        </w:rPr>
        <w:t>than</w:t>
      </w:r>
      <w:r>
        <w:rPr>
          <w:spacing w:val="-12"/>
          <w:sz w:val="20"/>
        </w:rPr>
        <w:t> </w:t>
      </w:r>
      <w:r>
        <w:rPr>
          <w:spacing w:val="-4"/>
          <w:sz w:val="20"/>
        </w:rPr>
        <w:t>the </w:t>
      </w:r>
      <w:r>
        <w:rPr>
          <w:spacing w:val="-6"/>
          <w:sz w:val="20"/>
        </w:rPr>
        <w:t>purchase</w:t>
      </w:r>
      <w:r>
        <w:rPr>
          <w:spacing w:val="-10"/>
          <w:sz w:val="20"/>
        </w:rPr>
        <w:t> </w:t>
      </w:r>
      <w:r>
        <w:rPr>
          <w:spacing w:val="-6"/>
          <w:sz w:val="20"/>
        </w:rPr>
        <w:t>or</w:t>
      </w:r>
      <w:r>
        <w:rPr>
          <w:spacing w:val="-10"/>
          <w:sz w:val="20"/>
        </w:rPr>
        <w:t> </w:t>
      </w:r>
      <w:r>
        <w:rPr>
          <w:spacing w:val="-6"/>
          <w:sz w:val="20"/>
        </w:rPr>
        <w:t>construction</w:t>
      </w:r>
      <w:r>
        <w:rPr>
          <w:spacing w:val="-10"/>
          <w:sz w:val="20"/>
        </w:rPr>
        <w:t> </w:t>
      </w:r>
      <w:r>
        <w:rPr>
          <w:spacing w:val="-6"/>
          <w:sz w:val="20"/>
        </w:rPr>
        <w:t>of</w:t>
      </w:r>
      <w:r>
        <w:rPr>
          <w:spacing w:val="-10"/>
          <w:sz w:val="20"/>
        </w:rPr>
        <w:t> </w:t>
      </w:r>
      <w:r>
        <w:rPr>
          <w:spacing w:val="-6"/>
          <w:sz w:val="20"/>
        </w:rPr>
        <w:t>tangible</w:t>
      </w:r>
      <w:r>
        <w:rPr>
          <w:spacing w:val="-10"/>
          <w:sz w:val="20"/>
        </w:rPr>
        <w:t> </w:t>
      </w:r>
      <w:r>
        <w:rPr>
          <w:spacing w:val="-6"/>
          <w:sz w:val="20"/>
        </w:rPr>
        <w:t>fixed</w:t>
      </w:r>
      <w:r>
        <w:rPr>
          <w:spacing w:val="-9"/>
          <w:sz w:val="20"/>
        </w:rPr>
        <w:t> </w:t>
      </w:r>
      <w:r>
        <w:rPr>
          <w:spacing w:val="-6"/>
          <w:sz w:val="20"/>
        </w:rPr>
        <w:t>assets,</w:t>
      </w:r>
      <w:r>
        <w:rPr>
          <w:spacing w:val="-10"/>
          <w:sz w:val="20"/>
        </w:rPr>
        <w:t> </w:t>
      </w:r>
      <w:r>
        <w:rPr>
          <w:spacing w:val="-6"/>
          <w:sz w:val="20"/>
        </w:rPr>
        <w:t>and</w:t>
      </w:r>
      <w:r>
        <w:rPr>
          <w:spacing w:val="-10"/>
          <w:sz w:val="20"/>
        </w:rPr>
        <w:t> </w:t>
      </w:r>
      <w:r>
        <w:rPr>
          <w:spacing w:val="-6"/>
          <w:sz w:val="20"/>
        </w:rPr>
        <w:t>the</w:t>
      </w:r>
      <w:r>
        <w:rPr>
          <w:spacing w:val="-10"/>
          <w:sz w:val="20"/>
        </w:rPr>
        <w:t> </w:t>
      </w:r>
      <w:r>
        <w:rPr>
          <w:spacing w:val="-6"/>
          <w:sz w:val="20"/>
        </w:rPr>
        <w:t>School</w:t>
      </w:r>
      <w:r>
        <w:rPr>
          <w:spacing w:val="-10"/>
          <w:sz w:val="20"/>
        </w:rPr>
        <w:t> </w:t>
      </w:r>
      <w:r>
        <w:rPr>
          <w:spacing w:val="-6"/>
          <w:sz w:val="20"/>
        </w:rPr>
        <w:t>has</w:t>
      </w:r>
      <w:r>
        <w:rPr>
          <w:spacing w:val="-10"/>
          <w:sz w:val="20"/>
        </w:rPr>
        <w:t> </w:t>
      </w:r>
      <w:r>
        <w:rPr>
          <w:spacing w:val="-6"/>
          <w:sz w:val="20"/>
        </w:rPr>
        <w:t>the</w:t>
      </w:r>
      <w:r>
        <w:rPr>
          <w:spacing w:val="-9"/>
          <w:sz w:val="20"/>
        </w:rPr>
        <w:t> </w:t>
      </w:r>
      <w:r>
        <w:rPr>
          <w:spacing w:val="-6"/>
          <w:sz w:val="20"/>
        </w:rPr>
        <w:t>power</w:t>
      </w:r>
      <w:r>
        <w:rPr>
          <w:spacing w:val="-10"/>
          <w:sz w:val="20"/>
        </w:rPr>
        <w:t> </w:t>
      </w:r>
      <w:r>
        <w:rPr>
          <w:spacing w:val="-6"/>
          <w:sz w:val="20"/>
        </w:rPr>
        <w:t>to</w:t>
      </w:r>
      <w:r>
        <w:rPr>
          <w:spacing w:val="-10"/>
          <w:sz w:val="20"/>
        </w:rPr>
        <w:t> </w:t>
      </w:r>
      <w:r>
        <w:rPr>
          <w:spacing w:val="-6"/>
          <w:sz w:val="20"/>
        </w:rPr>
        <w:t>use</w:t>
      </w:r>
      <w:r>
        <w:rPr>
          <w:spacing w:val="-10"/>
          <w:sz w:val="20"/>
        </w:rPr>
        <w:t> </w:t>
      </w:r>
      <w:r>
        <w:rPr>
          <w:spacing w:val="-6"/>
          <w:sz w:val="20"/>
        </w:rPr>
        <w:t>the</w:t>
      </w:r>
      <w:r>
        <w:rPr>
          <w:spacing w:val="-10"/>
          <w:sz w:val="20"/>
        </w:rPr>
        <w:t> </w:t>
      </w:r>
      <w:r>
        <w:rPr>
          <w:spacing w:val="-6"/>
          <w:sz w:val="20"/>
        </w:rPr>
        <w:t>capital; </w:t>
      </w:r>
      <w:r>
        <w:rPr>
          <w:spacing w:val="-4"/>
          <w:sz w:val="20"/>
        </w:rPr>
        <w:t>and</w:t>
      </w:r>
    </w:p>
    <w:p>
      <w:pPr>
        <w:pStyle w:val="ListParagraph"/>
        <w:numPr>
          <w:ilvl w:val="0"/>
          <w:numId w:val="19"/>
        </w:numPr>
        <w:tabs>
          <w:tab w:pos="1226" w:val="left" w:leader="none"/>
        </w:tabs>
        <w:spacing w:line="319" w:lineRule="auto" w:before="58" w:after="0"/>
        <w:ind w:left="1281" w:right="1013" w:hanging="284"/>
        <w:jc w:val="both"/>
        <w:rPr>
          <w:sz w:val="20"/>
        </w:rPr>
      </w:pPr>
      <w:r>
        <w:rPr>
          <w:spacing w:val="-2"/>
          <w:sz w:val="20"/>
        </w:rPr>
        <w:t>restricted</w:t>
      </w:r>
      <w:r>
        <w:rPr>
          <w:spacing w:val="-7"/>
          <w:sz w:val="20"/>
        </w:rPr>
        <w:t> </w:t>
      </w:r>
      <w:r>
        <w:rPr>
          <w:spacing w:val="-2"/>
          <w:sz w:val="20"/>
        </w:rPr>
        <w:t>permanent</w:t>
      </w:r>
      <w:r>
        <w:rPr>
          <w:spacing w:val="-8"/>
          <w:sz w:val="20"/>
        </w:rPr>
        <w:t> </w:t>
      </w:r>
      <w:r>
        <w:rPr>
          <w:spacing w:val="-2"/>
          <w:sz w:val="20"/>
        </w:rPr>
        <w:t>endowments</w:t>
      </w:r>
      <w:r>
        <w:rPr>
          <w:spacing w:val="-7"/>
          <w:sz w:val="20"/>
        </w:rPr>
        <w:t> </w:t>
      </w:r>
      <w:r>
        <w:rPr>
          <w:spacing w:val="-2"/>
          <w:sz w:val="20"/>
        </w:rPr>
        <w:t>-</w:t>
      </w:r>
      <w:r>
        <w:rPr>
          <w:spacing w:val="-7"/>
          <w:sz w:val="20"/>
        </w:rPr>
        <w:t> </w:t>
      </w:r>
      <w:r>
        <w:rPr>
          <w:spacing w:val="-2"/>
          <w:sz w:val="20"/>
        </w:rPr>
        <w:t>the</w:t>
      </w:r>
      <w:r>
        <w:rPr>
          <w:spacing w:val="-7"/>
          <w:sz w:val="20"/>
        </w:rPr>
        <w:t> </w:t>
      </w:r>
      <w:r>
        <w:rPr>
          <w:spacing w:val="-2"/>
          <w:sz w:val="20"/>
        </w:rPr>
        <w:t>donor</w:t>
      </w:r>
      <w:r>
        <w:rPr>
          <w:spacing w:val="-7"/>
          <w:sz w:val="20"/>
        </w:rPr>
        <w:t> </w:t>
      </w:r>
      <w:r>
        <w:rPr>
          <w:spacing w:val="-2"/>
          <w:sz w:val="20"/>
        </w:rPr>
        <w:t>has</w:t>
      </w:r>
      <w:r>
        <w:rPr>
          <w:spacing w:val="-7"/>
          <w:sz w:val="20"/>
        </w:rPr>
        <w:t> </w:t>
      </w:r>
      <w:r>
        <w:rPr>
          <w:spacing w:val="-2"/>
          <w:sz w:val="20"/>
        </w:rPr>
        <w:t>specified</w:t>
      </w:r>
      <w:r>
        <w:rPr>
          <w:spacing w:val="-9"/>
          <w:sz w:val="20"/>
        </w:rPr>
        <w:t> </w:t>
      </w:r>
      <w:r>
        <w:rPr>
          <w:spacing w:val="-2"/>
          <w:sz w:val="20"/>
        </w:rPr>
        <w:t>that</w:t>
      </w:r>
      <w:r>
        <w:rPr>
          <w:spacing w:val="-8"/>
          <w:sz w:val="20"/>
        </w:rPr>
        <w:t> </w:t>
      </w:r>
      <w:r>
        <w:rPr>
          <w:spacing w:val="-2"/>
          <w:sz w:val="20"/>
        </w:rPr>
        <w:t>the</w:t>
      </w:r>
      <w:r>
        <w:rPr>
          <w:spacing w:val="-7"/>
          <w:sz w:val="20"/>
        </w:rPr>
        <w:t> </w:t>
      </w:r>
      <w:r>
        <w:rPr>
          <w:spacing w:val="-2"/>
          <w:sz w:val="20"/>
        </w:rPr>
        <w:t>fund</w:t>
      </w:r>
      <w:r>
        <w:rPr>
          <w:spacing w:val="-7"/>
          <w:sz w:val="20"/>
        </w:rPr>
        <w:t> </w:t>
      </w:r>
      <w:r>
        <w:rPr>
          <w:spacing w:val="-2"/>
          <w:sz w:val="20"/>
        </w:rPr>
        <w:t>is</w:t>
      </w:r>
      <w:r>
        <w:rPr>
          <w:spacing w:val="-9"/>
          <w:sz w:val="20"/>
        </w:rPr>
        <w:t> </w:t>
      </w:r>
      <w:r>
        <w:rPr>
          <w:spacing w:val="-2"/>
          <w:sz w:val="20"/>
        </w:rPr>
        <w:t>to</w:t>
      </w:r>
      <w:r>
        <w:rPr>
          <w:spacing w:val="-8"/>
          <w:sz w:val="20"/>
        </w:rPr>
        <w:t> </w:t>
      </w:r>
      <w:r>
        <w:rPr>
          <w:spacing w:val="-2"/>
          <w:sz w:val="20"/>
        </w:rPr>
        <w:t>be</w:t>
      </w:r>
      <w:r>
        <w:rPr>
          <w:spacing w:val="-7"/>
          <w:sz w:val="20"/>
        </w:rPr>
        <w:t> </w:t>
      </w:r>
      <w:r>
        <w:rPr>
          <w:spacing w:val="-2"/>
          <w:sz w:val="20"/>
        </w:rPr>
        <w:t>permanently </w:t>
      </w:r>
      <w:r>
        <w:rPr>
          <w:sz w:val="20"/>
        </w:rPr>
        <w:t>invested</w:t>
      </w:r>
      <w:r>
        <w:rPr>
          <w:spacing w:val="-16"/>
          <w:sz w:val="20"/>
        </w:rPr>
        <w:t> </w:t>
      </w:r>
      <w:r>
        <w:rPr>
          <w:sz w:val="20"/>
        </w:rPr>
        <w:t>to</w:t>
      </w:r>
      <w:r>
        <w:rPr>
          <w:spacing w:val="-16"/>
          <w:sz w:val="20"/>
        </w:rPr>
        <w:t> </w:t>
      </w:r>
      <w:r>
        <w:rPr>
          <w:sz w:val="20"/>
        </w:rPr>
        <w:t>generate</w:t>
      </w:r>
      <w:r>
        <w:rPr>
          <w:spacing w:val="-16"/>
          <w:sz w:val="20"/>
        </w:rPr>
        <w:t> </w:t>
      </w:r>
      <w:r>
        <w:rPr>
          <w:sz w:val="20"/>
        </w:rPr>
        <w:t>an</w:t>
      </w:r>
      <w:r>
        <w:rPr>
          <w:spacing w:val="-16"/>
          <w:sz w:val="20"/>
        </w:rPr>
        <w:t> </w:t>
      </w:r>
      <w:r>
        <w:rPr>
          <w:sz w:val="20"/>
        </w:rPr>
        <w:t>income</w:t>
      </w:r>
      <w:r>
        <w:rPr>
          <w:spacing w:val="-16"/>
          <w:sz w:val="20"/>
        </w:rPr>
        <w:t> </w:t>
      </w:r>
      <w:r>
        <w:rPr>
          <w:sz w:val="20"/>
        </w:rPr>
        <w:t>stream</w:t>
      </w:r>
      <w:r>
        <w:rPr>
          <w:spacing w:val="-15"/>
          <w:sz w:val="20"/>
        </w:rPr>
        <w:t> </w:t>
      </w:r>
      <w:r>
        <w:rPr>
          <w:sz w:val="20"/>
        </w:rPr>
        <w:t>to</w:t>
      </w:r>
      <w:r>
        <w:rPr>
          <w:spacing w:val="-16"/>
          <w:sz w:val="20"/>
        </w:rPr>
        <w:t> </w:t>
      </w:r>
      <w:r>
        <w:rPr>
          <w:sz w:val="20"/>
        </w:rPr>
        <w:t>be</w:t>
      </w:r>
      <w:r>
        <w:rPr>
          <w:spacing w:val="-16"/>
          <w:sz w:val="20"/>
        </w:rPr>
        <w:t> </w:t>
      </w:r>
      <w:r>
        <w:rPr>
          <w:sz w:val="20"/>
        </w:rPr>
        <w:t>applied</w:t>
      </w:r>
      <w:r>
        <w:rPr>
          <w:spacing w:val="-16"/>
          <w:sz w:val="20"/>
        </w:rPr>
        <w:t> </w:t>
      </w:r>
      <w:r>
        <w:rPr>
          <w:sz w:val="20"/>
        </w:rPr>
        <w:t>to</w:t>
      </w:r>
      <w:r>
        <w:rPr>
          <w:spacing w:val="-16"/>
          <w:sz w:val="20"/>
        </w:rPr>
        <w:t> </w:t>
      </w:r>
      <w:r>
        <w:rPr>
          <w:sz w:val="20"/>
        </w:rPr>
        <w:t>a</w:t>
      </w:r>
      <w:r>
        <w:rPr>
          <w:spacing w:val="-16"/>
          <w:sz w:val="20"/>
        </w:rPr>
        <w:t> </w:t>
      </w:r>
      <w:r>
        <w:rPr>
          <w:sz w:val="20"/>
        </w:rPr>
        <w:t>particular</w:t>
      </w:r>
      <w:r>
        <w:rPr>
          <w:spacing w:val="-15"/>
          <w:sz w:val="20"/>
        </w:rPr>
        <w:t> </w:t>
      </w:r>
      <w:r>
        <w:rPr>
          <w:sz w:val="20"/>
        </w:rPr>
        <w:t>objective.</w:t>
      </w:r>
    </w:p>
    <w:p>
      <w:pPr>
        <w:pStyle w:val="BodyText"/>
        <w:spacing w:before="5"/>
        <w:rPr>
          <w:sz w:val="24"/>
        </w:rPr>
      </w:pPr>
    </w:p>
    <w:p>
      <w:pPr>
        <w:pStyle w:val="BodyText"/>
        <w:ind w:left="997"/>
        <w:jc w:val="both"/>
        <w:rPr>
          <w:rFonts w:ascii="Arial Black"/>
        </w:rPr>
      </w:pPr>
      <w:r>
        <w:rPr>
          <w:rFonts w:ascii="Arial Black"/>
          <w:w w:val="90"/>
        </w:rPr>
        <w:t>Accounting</w:t>
      </w:r>
      <w:r>
        <w:rPr>
          <w:rFonts w:ascii="Arial Black"/>
          <w:spacing w:val="6"/>
        </w:rPr>
        <w:t> </w:t>
      </w:r>
      <w:r>
        <w:rPr>
          <w:rFonts w:ascii="Arial Black"/>
          <w:w w:val="90"/>
        </w:rPr>
        <w:t>for</w:t>
      </w:r>
      <w:r>
        <w:rPr>
          <w:rFonts w:ascii="Arial Black"/>
          <w:spacing w:val="6"/>
        </w:rPr>
        <w:t> </w:t>
      </w:r>
      <w:r>
        <w:rPr>
          <w:rFonts w:ascii="Arial Black"/>
          <w:w w:val="90"/>
        </w:rPr>
        <w:t>retirement</w:t>
      </w:r>
      <w:r>
        <w:rPr>
          <w:rFonts w:ascii="Arial Black"/>
          <w:spacing w:val="7"/>
        </w:rPr>
        <w:t> </w:t>
      </w:r>
      <w:r>
        <w:rPr>
          <w:rFonts w:ascii="Arial Black"/>
          <w:spacing w:val="-2"/>
          <w:w w:val="90"/>
        </w:rPr>
        <w:t>benefits</w:t>
      </w:r>
    </w:p>
    <w:p>
      <w:pPr>
        <w:pStyle w:val="BodyText"/>
        <w:spacing w:line="319" w:lineRule="auto" w:before="57"/>
        <w:ind w:left="997" w:right="1013"/>
        <w:jc w:val="both"/>
      </w:pPr>
      <w:r>
        <w:rPr>
          <w:spacing w:val="-2"/>
        </w:rPr>
        <w:t>Central</w:t>
      </w:r>
      <w:r>
        <w:rPr>
          <w:spacing w:val="-14"/>
        </w:rPr>
        <w:t> </w:t>
      </w:r>
      <w:r>
        <w:rPr>
          <w:spacing w:val="-2"/>
        </w:rPr>
        <w:t>contributes</w:t>
      </w:r>
      <w:r>
        <w:rPr>
          <w:spacing w:val="-14"/>
        </w:rPr>
        <w:t> </w:t>
      </w:r>
      <w:r>
        <w:rPr>
          <w:spacing w:val="-2"/>
        </w:rPr>
        <w:t>to</w:t>
      </w:r>
      <w:r>
        <w:rPr>
          <w:spacing w:val="-14"/>
        </w:rPr>
        <w:t> </w:t>
      </w:r>
      <w:r>
        <w:rPr>
          <w:spacing w:val="-2"/>
        </w:rPr>
        <w:t>the</w:t>
      </w:r>
      <w:r>
        <w:rPr>
          <w:spacing w:val="-14"/>
        </w:rPr>
        <w:t> </w:t>
      </w:r>
      <w:r>
        <w:rPr>
          <w:spacing w:val="-2"/>
        </w:rPr>
        <w:t>London</w:t>
      </w:r>
      <w:r>
        <w:rPr>
          <w:spacing w:val="-14"/>
        </w:rPr>
        <w:t> </w:t>
      </w:r>
      <w:r>
        <w:rPr>
          <w:spacing w:val="-2"/>
        </w:rPr>
        <w:t>Pensions</w:t>
      </w:r>
      <w:r>
        <w:rPr>
          <w:spacing w:val="-13"/>
        </w:rPr>
        <w:t> </w:t>
      </w:r>
      <w:r>
        <w:rPr>
          <w:spacing w:val="-2"/>
        </w:rPr>
        <w:t>Fund</w:t>
      </w:r>
      <w:r>
        <w:rPr>
          <w:spacing w:val="-14"/>
        </w:rPr>
        <w:t> </w:t>
      </w:r>
      <w:r>
        <w:rPr>
          <w:spacing w:val="-2"/>
        </w:rPr>
        <w:t>Authority</w:t>
      </w:r>
      <w:r>
        <w:rPr>
          <w:spacing w:val="-14"/>
        </w:rPr>
        <w:t> </w:t>
      </w:r>
      <w:r>
        <w:rPr>
          <w:spacing w:val="-2"/>
        </w:rPr>
        <w:t>Pension</w:t>
      </w:r>
      <w:r>
        <w:rPr>
          <w:spacing w:val="-14"/>
        </w:rPr>
        <w:t> </w:t>
      </w:r>
      <w:r>
        <w:rPr>
          <w:spacing w:val="-2"/>
        </w:rPr>
        <w:t>Fund</w:t>
      </w:r>
      <w:r>
        <w:rPr>
          <w:spacing w:val="-14"/>
        </w:rPr>
        <w:t> </w:t>
      </w:r>
      <w:r>
        <w:rPr>
          <w:spacing w:val="-2"/>
        </w:rPr>
        <w:t>(LPFA)</w:t>
      </w:r>
      <w:r>
        <w:rPr>
          <w:spacing w:val="-14"/>
        </w:rPr>
        <w:t> </w:t>
      </w:r>
      <w:r>
        <w:rPr>
          <w:spacing w:val="-2"/>
        </w:rPr>
        <w:t>and</w:t>
      </w:r>
      <w:r>
        <w:rPr>
          <w:spacing w:val="-13"/>
        </w:rPr>
        <w:t> </w:t>
      </w:r>
      <w:r>
        <w:rPr>
          <w:spacing w:val="-2"/>
        </w:rPr>
        <w:t>the</w:t>
      </w:r>
      <w:r>
        <w:rPr>
          <w:spacing w:val="-14"/>
        </w:rPr>
        <w:t> </w:t>
      </w:r>
      <w:r>
        <w:rPr>
          <w:spacing w:val="-2"/>
        </w:rPr>
        <w:t>Teachers’ </w:t>
      </w:r>
      <w:r>
        <w:rPr/>
        <w:t>Pension</w:t>
      </w:r>
      <w:r>
        <w:rPr>
          <w:spacing w:val="-13"/>
        </w:rPr>
        <w:t> </w:t>
      </w:r>
      <w:r>
        <w:rPr/>
        <w:t>Scheme</w:t>
      </w:r>
      <w:r>
        <w:rPr>
          <w:spacing w:val="-13"/>
        </w:rPr>
        <w:t> </w:t>
      </w:r>
      <w:r>
        <w:rPr/>
        <w:t>(TPS).</w:t>
      </w:r>
      <w:r>
        <w:rPr>
          <w:spacing w:val="-13"/>
        </w:rPr>
        <w:t> </w:t>
      </w:r>
      <w:r>
        <w:rPr/>
        <w:t>Both</w:t>
      </w:r>
      <w:r>
        <w:rPr>
          <w:spacing w:val="-13"/>
        </w:rPr>
        <w:t> </w:t>
      </w:r>
      <w:r>
        <w:rPr/>
        <w:t>schemes</w:t>
      </w:r>
      <w:r>
        <w:rPr>
          <w:spacing w:val="-13"/>
        </w:rPr>
        <w:t> </w:t>
      </w:r>
      <w:r>
        <w:rPr/>
        <w:t>are</w:t>
      </w:r>
      <w:r>
        <w:rPr>
          <w:spacing w:val="-13"/>
        </w:rPr>
        <w:t> </w:t>
      </w:r>
      <w:r>
        <w:rPr/>
        <w:t>defined</w:t>
      </w:r>
      <w:r>
        <w:rPr>
          <w:spacing w:val="-13"/>
        </w:rPr>
        <w:t> </w:t>
      </w:r>
      <w:r>
        <w:rPr/>
        <w:t>benefit</w:t>
      </w:r>
      <w:r>
        <w:rPr>
          <w:spacing w:val="-14"/>
        </w:rPr>
        <w:t> </w:t>
      </w:r>
      <w:r>
        <w:rPr/>
        <w:t>schemes</w:t>
      </w:r>
      <w:r>
        <w:rPr>
          <w:spacing w:val="-13"/>
        </w:rPr>
        <w:t> </w:t>
      </w:r>
      <w:r>
        <w:rPr/>
        <w:t>but</w:t>
      </w:r>
      <w:r>
        <w:rPr>
          <w:spacing w:val="-14"/>
        </w:rPr>
        <w:t> </w:t>
      </w:r>
      <w:r>
        <w:rPr/>
        <w:t>the</w:t>
      </w:r>
      <w:r>
        <w:rPr>
          <w:spacing w:val="-13"/>
        </w:rPr>
        <w:t> </w:t>
      </w:r>
      <w:r>
        <w:rPr/>
        <w:t>TPS</w:t>
      </w:r>
      <w:r>
        <w:rPr>
          <w:spacing w:val="-13"/>
        </w:rPr>
        <w:t> </w:t>
      </w:r>
      <w:r>
        <w:rPr/>
        <w:t>scheme</w:t>
      </w:r>
      <w:r>
        <w:rPr>
          <w:spacing w:val="-13"/>
        </w:rPr>
        <w:t> </w:t>
      </w:r>
      <w:r>
        <w:rPr/>
        <w:t>is</w:t>
      </w:r>
      <w:r>
        <w:rPr>
          <w:spacing w:val="-13"/>
        </w:rPr>
        <w:t> </w:t>
      </w:r>
      <w:r>
        <w:rPr/>
        <w:t>a</w:t>
      </w:r>
      <w:r>
        <w:rPr>
          <w:spacing w:val="-13"/>
        </w:rPr>
        <w:t> </w:t>
      </w:r>
      <w:r>
        <w:rPr/>
        <w:t>multi- </w:t>
      </w:r>
      <w:r>
        <w:rPr>
          <w:spacing w:val="-2"/>
        </w:rPr>
        <w:t>employer</w:t>
      </w:r>
      <w:r>
        <w:rPr>
          <w:spacing w:val="-12"/>
        </w:rPr>
        <w:t> </w:t>
      </w:r>
      <w:r>
        <w:rPr>
          <w:spacing w:val="-2"/>
        </w:rPr>
        <w:t>scheme</w:t>
      </w:r>
      <w:r>
        <w:rPr>
          <w:spacing w:val="-11"/>
        </w:rPr>
        <w:t> </w:t>
      </w:r>
      <w:r>
        <w:rPr>
          <w:spacing w:val="-2"/>
        </w:rPr>
        <w:t>and</w:t>
      </w:r>
      <w:r>
        <w:rPr>
          <w:spacing w:val="-11"/>
        </w:rPr>
        <w:t> </w:t>
      </w:r>
      <w:r>
        <w:rPr>
          <w:spacing w:val="-2"/>
        </w:rPr>
        <w:t>it</w:t>
      </w:r>
      <w:r>
        <w:rPr>
          <w:spacing w:val="-12"/>
        </w:rPr>
        <w:t> </w:t>
      </w:r>
      <w:r>
        <w:rPr>
          <w:spacing w:val="-2"/>
        </w:rPr>
        <w:t>is</w:t>
      </w:r>
      <w:r>
        <w:rPr>
          <w:spacing w:val="-11"/>
        </w:rPr>
        <w:t> </w:t>
      </w:r>
      <w:r>
        <w:rPr>
          <w:spacing w:val="-2"/>
        </w:rPr>
        <w:t>not</w:t>
      </w:r>
      <w:r>
        <w:rPr>
          <w:spacing w:val="-12"/>
        </w:rPr>
        <w:t> </w:t>
      </w:r>
      <w:r>
        <w:rPr>
          <w:spacing w:val="-2"/>
        </w:rPr>
        <w:t>possible</w:t>
      </w:r>
      <w:r>
        <w:rPr>
          <w:spacing w:val="-11"/>
        </w:rPr>
        <w:t> </w:t>
      </w:r>
      <w:r>
        <w:rPr>
          <w:spacing w:val="-2"/>
        </w:rPr>
        <w:t>to</w:t>
      </w:r>
      <w:r>
        <w:rPr>
          <w:spacing w:val="-12"/>
        </w:rPr>
        <w:t> </w:t>
      </w:r>
      <w:r>
        <w:rPr>
          <w:spacing w:val="-2"/>
        </w:rPr>
        <w:t>identify</w:t>
      </w:r>
      <w:r>
        <w:rPr>
          <w:spacing w:val="-9"/>
        </w:rPr>
        <w:t> </w:t>
      </w:r>
      <w:r>
        <w:rPr>
          <w:spacing w:val="-2"/>
        </w:rPr>
        <w:t>the</w:t>
      </w:r>
      <w:r>
        <w:rPr>
          <w:spacing w:val="-11"/>
        </w:rPr>
        <w:t> </w:t>
      </w:r>
      <w:r>
        <w:rPr>
          <w:spacing w:val="-2"/>
        </w:rPr>
        <w:t>assets</w:t>
      </w:r>
      <w:r>
        <w:rPr>
          <w:spacing w:val="-11"/>
        </w:rPr>
        <w:t> </w:t>
      </w:r>
      <w:r>
        <w:rPr>
          <w:spacing w:val="-2"/>
        </w:rPr>
        <w:t>of</w:t>
      </w:r>
      <w:r>
        <w:rPr>
          <w:spacing w:val="-12"/>
        </w:rPr>
        <w:t> </w:t>
      </w:r>
      <w:r>
        <w:rPr>
          <w:spacing w:val="-2"/>
        </w:rPr>
        <w:t>the</w:t>
      </w:r>
      <w:r>
        <w:rPr>
          <w:spacing w:val="-11"/>
        </w:rPr>
        <w:t> </w:t>
      </w:r>
      <w:r>
        <w:rPr>
          <w:spacing w:val="-2"/>
        </w:rPr>
        <w:t>scheme</w:t>
      </w:r>
      <w:r>
        <w:rPr>
          <w:spacing w:val="-12"/>
        </w:rPr>
        <w:t> </w:t>
      </w:r>
      <w:r>
        <w:rPr>
          <w:spacing w:val="-2"/>
        </w:rPr>
        <w:t>which</w:t>
      </w:r>
      <w:r>
        <w:rPr>
          <w:spacing w:val="-12"/>
        </w:rPr>
        <w:t> </w:t>
      </w:r>
      <w:r>
        <w:rPr>
          <w:spacing w:val="-2"/>
        </w:rPr>
        <w:t>are</w:t>
      </w:r>
      <w:r>
        <w:rPr>
          <w:spacing w:val="-11"/>
        </w:rPr>
        <w:t> </w:t>
      </w:r>
      <w:r>
        <w:rPr>
          <w:spacing w:val="-2"/>
        </w:rPr>
        <w:t>attributable </w:t>
      </w:r>
      <w:r>
        <w:rPr/>
        <w:t>to Central. In accordance with FRS 102 section 28 this scheme is accounted for on a defined contribution</w:t>
      </w:r>
      <w:r>
        <w:rPr>
          <w:spacing w:val="-12"/>
        </w:rPr>
        <w:t> </w:t>
      </w:r>
      <w:r>
        <w:rPr/>
        <w:t>basis</w:t>
      </w:r>
      <w:r>
        <w:rPr>
          <w:spacing w:val="-12"/>
        </w:rPr>
        <w:t> </w:t>
      </w:r>
      <w:r>
        <w:rPr/>
        <w:t>and</w:t>
      </w:r>
      <w:r>
        <w:rPr>
          <w:spacing w:val="-12"/>
        </w:rPr>
        <w:t> </w:t>
      </w:r>
      <w:r>
        <w:rPr/>
        <w:t>contributions</w:t>
      </w:r>
      <w:r>
        <w:rPr>
          <w:spacing w:val="-12"/>
        </w:rPr>
        <w:t> </w:t>
      </w:r>
      <w:r>
        <w:rPr/>
        <w:t>to</w:t>
      </w:r>
      <w:r>
        <w:rPr>
          <w:spacing w:val="-13"/>
        </w:rPr>
        <w:t> </w:t>
      </w:r>
      <w:r>
        <w:rPr/>
        <w:t>this</w:t>
      </w:r>
      <w:r>
        <w:rPr>
          <w:spacing w:val="-12"/>
        </w:rPr>
        <w:t> </w:t>
      </w:r>
      <w:r>
        <w:rPr/>
        <w:t>scheme</w:t>
      </w:r>
      <w:r>
        <w:rPr>
          <w:spacing w:val="-12"/>
        </w:rPr>
        <w:t> </w:t>
      </w:r>
      <w:r>
        <w:rPr/>
        <w:t>are</w:t>
      </w:r>
      <w:r>
        <w:rPr>
          <w:spacing w:val="-12"/>
        </w:rPr>
        <w:t> </w:t>
      </w:r>
      <w:r>
        <w:rPr/>
        <w:t>included</w:t>
      </w:r>
      <w:r>
        <w:rPr>
          <w:spacing w:val="-14"/>
        </w:rPr>
        <w:t> </w:t>
      </w:r>
      <w:r>
        <w:rPr/>
        <w:t>as</w:t>
      </w:r>
      <w:r>
        <w:rPr>
          <w:spacing w:val="-14"/>
        </w:rPr>
        <w:t> </w:t>
      </w:r>
      <w:r>
        <w:rPr/>
        <w:t>expenditure</w:t>
      </w:r>
      <w:r>
        <w:rPr>
          <w:spacing w:val="-12"/>
        </w:rPr>
        <w:t> </w:t>
      </w:r>
      <w:r>
        <w:rPr/>
        <w:t>in</w:t>
      </w:r>
      <w:r>
        <w:rPr>
          <w:spacing w:val="-12"/>
        </w:rPr>
        <w:t> </w:t>
      </w:r>
      <w:r>
        <w:rPr/>
        <w:t>the</w:t>
      </w:r>
      <w:r>
        <w:rPr>
          <w:spacing w:val="-12"/>
        </w:rPr>
        <w:t> </w:t>
      </w:r>
      <w:r>
        <w:rPr/>
        <w:t>period</w:t>
      </w:r>
      <w:r>
        <w:rPr>
          <w:spacing w:val="-12"/>
        </w:rPr>
        <w:t> </w:t>
      </w:r>
      <w:r>
        <w:rPr/>
        <w:t>in </w:t>
      </w:r>
      <w:r>
        <w:rPr>
          <w:spacing w:val="-8"/>
        </w:rPr>
        <w:t>which</w:t>
      </w:r>
      <w:r>
        <w:rPr>
          <w:spacing w:val="-3"/>
        </w:rPr>
        <w:t> </w:t>
      </w:r>
      <w:r>
        <w:rPr>
          <w:spacing w:val="-8"/>
        </w:rPr>
        <w:t>they</w:t>
      </w:r>
      <w:r>
        <w:rPr>
          <w:spacing w:val="-3"/>
        </w:rPr>
        <w:t> </w:t>
      </w:r>
      <w:r>
        <w:rPr>
          <w:spacing w:val="-8"/>
        </w:rPr>
        <w:t>are</w:t>
      </w:r>
      <w:r>
        <w:rPr>
          <w:spacing w:val="-2"/>
        </w:rPr>
        <w:t> </w:t>
      </w:r>
      <w:r>
        <w:rPr>
          <w:spacing w:val="-8"/>
        </w:rPr>
        <w:t>payable.</w:t>
      </w:r>
      <w:r>
        <w:rPr>
          <w:spacing w:val="-3"/>
        </w:rPr>
        <w:t> </w:t>
      </w:r>
      <w:r>
        <w:rPr>
          <w:spacing w:val="-8"/>
        </w:rPr>
        <w:t>Central</w:t>
      </w:r>
      <w:r>
        <w:rPr>
          <w:spacing w:val="-3"/>
        </w:rPr>
        <w:t> </w:t>
      </w:r>
      <w:r>
        <w:rPr>
          <w:spacing w:val="-8"/>
        </w:rPr>
        <w:t>is</w:t>
      </w:r>
      <w:r>
        <w:rPr>
          <w:spacing w:val="-2"/>
        </w:rPr>
        <w:t> </w:t>
      </w:r>
      <w:r>
        <w:rPr>
          <w:spacing w:val="-8"/>
        </w:rPr>
        <w:t>able</w:t>
      </w:r>
      <w:r>
        <w:rPr>
          <w:spacing w:val="-2"/>
        </w:rPr>
        <w:t> </w:t>
      </w:r>
      <w:r>
        <w:rPr>
          <w:spacing w:val="-8"/>
        </w:rPr>
        <w:t>to</w:t>
      </w:r>
      <w:r>
        <w:rPr>
          <w:spacing w:val="-3"/>
        </w:rPr>
        <w:t> </w:t>
      </w:r>
      <w:r>
        <w:rPr>
          <w:spacing w:val="-8"/>
        </w:rPr>
        <w:t>identify</w:t>
      </w:r>
      <w:r>
        <w:rPr>
          <w:spacing w:val="-3"/>
        </w:rPr>
        <w:t> </w:t>
      </w:r>
      <w:r>
        <w:rPr>
          <w:spacing w:val="-8"/>
        </w:rPr>
        <w:t>its</w:t>
      </w:r>
      <w:r>
        <w:rPr>
          <w:spacing w:val="-2"/>
        </w:rPr>
        <w:t> </w:t>
      </w:r>
      <w:r>
        <w:rPr>
          <w:spacing w:val="-8"/>
        </w:rPr>
        <w:t>share</w:t>
      </w:r>
      <w:r>
        <w:rPr>
          <w:spacing w:val="-2"/>
        </w:rPr>
        <w:t> </w:t>
      </w:r>
      <w:r>
        <w:rPr>
          <w:spacing w:val="-8"/>
        </w:rPr>
        <w:t>of</w:t>
      </w:r>
      <w:r>
        <w:rPr>
          <w:spacing w:val="-3"/>
        </w:rPr>
        <w:t> </w:t>
      </w:r>
      <w:r>
        <w:rPr>
          <w:spacing w:val="-8"/>
        </w:rPr>
        <w:t>assets</w:t>
      </w:r>
      <w:r>
        <w:rPr>
          <w:spacing w:val="-2"/>
        </w:rPr>
        <w:t> </w:t>
      </w:r>
      <w:r>
        <w:rPr>
          <w:spacing w:val="-8"/>
        </w:rPr>
        <w:t>and</w:t>
      </w:r>
      <w:r>
        <w:rPr>
          <w:spacing w:val="-3"/>
        </w:rPr>
        <w:t> </w:t>
      </w:r>
      <w:r>
        <w:rPr>
          <w:spacing w:val="-8"/>
        </w:rPr>
        <w:t>liabilities</w:t>
      </w:r>
      <w:r>
        <w:rPr>
          <w:spacing w:val="-2"/>
        </w:rPr>
        <w:t> </w:t>
      </w:r>
      <w:r>
        <w:rPr>
          <w:spacing w:val="-8"/>
        </w:rPr>
        <w:t>of</w:t>
      </w:r>
      <w:r>
        <w:rPr>
          <w:spacing w:val="-3"/>
        </w:rPr>
        <w:t> </w:t>
      </w:r>
      <w:r>
        <w:rPr>
          <w:spacing w:val="-8"/>
        </w:rPr>
        <w:t>the</w:t>
      </w:r>
      <w:r>
        <w:rPr>
          <w:spacing w:val="-2"/>
        </w:rPr>
        <w:t> </w:t>
      </w:r>
      <w:r>
        <w:rPr>
          <w:spacing w:val="-8"/>
        </w:rPr>
        <w:t>LPFA</w:t>
      </w:r>
      <w:r>
        <w:rPr>
          <w:spacing w:val="-5"/>
        </w:rPr>
        <w:t> </w:t>
      </w:r>
      <w:r>
        <w:rPr>
          <w:spacing w:val="-8"/>
        </w:rPr>
        <w:t>scheme </w:t>
      </w:r>
      <w:r>
        <w:rPr/>
        <w:t>and</w:t>
      </w:r>
      <w:r>
        <w:rPr>
          <w:spacing w:val="-16"/>
        </w:rPr>
        <w:t> </w:t>
      </w:r>
      <w:r>
        <w:rPr/>
        <w:t>thus</w:t>
      </w:r>
      <w:r>
        <w:rPr>
          <w:spacing w:val="-16"/>
        </w:rPr>
        <w:t> </w:t>
      </w:r>
      <w:r>
        <w:rPr/>
        <w:t>Central</w:t>
      </w:r>
      <w:r>
        <w:rPr>
          <w:spacing w:val="-16"/>
        </w:rPr>
        <w:t> </w:t>
      </w:r>
      <w:r>
        <w:rPr/>
        <w:t>fully</w:t>
      </w:r>
      <w:r>
        <w:rPr>
          <w:spacing w:val="-16"/>
        </w:rPr>
        <w:t> </w:t>
      </w:r>
      <w:r>
        <w:rPr/>
        <w:t>adopts</w:t>
      </w:r>
      <w:r>
        <w:rPr>
          <w:spacing w:val="-16"/>
        </w:rPr>
        <w:t> </w:t>
      </w:r>
      <w:r>
        <w:rPr/>
        <w:t>FRS</w:t>
      </w:r>
      <w:r>
        <w:rPr>
          <w:spacing w:val="-15"/>
        </w:rPr>
        <w:t> </w:t>
      </w:r>
      <w:r>
        <w:rPr/>
        <w:t>102</w:t>
      </w:r>
      <w:r>
        <w:rPr>
          <w:spacing w:val="-16"/>
        </w:rPr>
        <w:t> </w:t>
      </w:r>
      <w:r>
        <w:rPr/>
        <w:t>section</w:t>
      </w:r>
      <w:r>
        <w:rPr>
          <w:spacing w:val="-16"/>
        </w:rPr>
        <w:t> </w:t>
      </w:r>
      <w:r>
        <w:rPr/>
        <w:t>28.</w:t>
      </w:r>
    </w:p>
    <w:p>
      <w:pPr>
        <w:pStyle w:val="BodyText"/>
        <w:spacing w:before="5"/>
        <w:rPr>
          <w:sz w:val="26"/>
        </w:rPr>
      </w:pPr>
    </w:p>
    <w:p>
      <w:pPr>
        <w:pStyle w:val="BodyText"/>
        <w:spacing w:line="319" w:lineRule="auto" w:before="1"/>
        <w:ind w:left="997" w:right="1014"/>
        <w:jc w:val="both"/>
      </w:pPr>
      <w:r>
        <w:rPr>
          <w:spacing w:val="-4"/>
        </w:rPr>
        <w:t>The</w:t>
      </w:r>
      <w:r>
        <w:rPr>
          <w:spacing w:val="-9"/>
        </w:rPr>
        <w:t> </w:t>
      </w:r>
      <w:r>
        <w:rPr>
          <w:spacing w:val="-4"/>
        </w:rPr>
        <w:t>schemes</w:t>
      </w:r>
      <w:r>
        <w:rPr>
          <w:spacing w:val="-9"/>
        </w:rPr>
        <w:t> </w:t>
      </w:r>
      <w:r>
        <w:rPr>
          <w:spacing w:val="-4"/>
        </w:rPr>
        <w:t>are</w:t>
      </w:r>
      <w:r>
        <w:rPr>
          <w:spacing w:val="-11"/>
        </w:rPr>
        <w:t> </w:t>
      </w:r>
      <w:r>
        <w:rPr>
          <w:spacing w:val="-4"/>
        </w:rPr>
        <w:t>statutory,</w:t>
      </w:r>
      <w:r>
        <w:rPr>
          <w:spacing w:val="-11"/>
        </w:rPr>
        <w:t> </w:t>
      </w:r>
      <w:r>
        <w:rPr>
          <w:spacing w:val="-4"/>
        </w:rPr>
        <w:t>contributory,</w:t>
      </w:r>
      <w:r>
        <w:rPr>
          <w:spacing w:val="-11"/>
        </w:rPr>
        <w:t> </w:t>
      </w:r>
      <w:r>
        <w:rPr>
          <w:spacing w:val="-4"/>
        </w:rPr>
        <w:t>career</w:t>
      </w:r>
      <w:r>
        <w:rPr>
          <w:spacing w:val="-10"/>
        </w:rPr>
        <w:t> </w:t>
      </w:r>
      <w:r>
        <w:rPr>
          <w:spacing w:val="-4"/>
        </w:rPr>
        <w:t>average</w:t>
      </w:r>
      <w:r>
        <w:rPr>
          <w:spacing w:val="-9"/>
        </w:rPr>
        <w:t> </w:t>
      </w:r>
      <w:r>
        <w:rPr>
          <w:spacing w:val="-4"/>
        </w:rPr>
        <w:t>schemes,</w:t>
      </w:r>
      <w:r>
        <w:rPr>
          <w:spacing w:val="-11"/>
        </w:rPr>
        <w:t> </w:t>
      </w:r>
      <w:r>
        <w:rPr>
          <w:spacing w:val="-4"/>
        </w:rPr>
        <w:t>with</w:t>
      </w:r>
      <w:r>
        <w:rPr>
          <w:spacing w:val="-10"/>
        </w:rPr>
        <w:t> </w:t>
      </w:r>
      <w:r>
        <w:rPr>
          <w:spacing w:val="-4"/>
        </w:rPr>
        <w:t>a</w:t>
      </w:r>
      <w:r>
        <w:rPr>
          <w:spacing w:val="-10"/>
        </w:rPr>
        <w:t> </w:t>
      </w:r>
      <w:r>
        <w:rPr>
          <w:spacing w:val="-4"/>
        </w:rPr>
        <w:t>final</w:t>
      </w:r>
      <w:r>
        <w:rPr>
          <w:spacing w:val="-8"/>
        </w:rPr>
        <w:t> </w:t>
      </w:r>
      <w:r>
        <w:rPr>
          <w:spacing w:val="-4"/>
        </w:rPr>
        <w:t>salary</w:t>
      </w:r>
      <w:r>
        <w:rPr>
          <w:spacing w:val="-10"/>
        </w:rPr>
        <w:t> </w:t>
      </w:r>
      <w:r>
        <w:rPr>
          <w:spacing w:val="-4"/>
        </w:rPr>
        <w:t>link</w:t>
      </w:r>
      <w:r>
        <w:rPr>
          <w:spacing w:val="-9"/>
        </w:rPr>
        <w:t> </w:t>
      </w:r>
      <w:r>
        <w:rPr>
          <w:spacing w:val="-4"/>
        </w:rPr>
        <w:t>for</w:t>
      </w:r>
      <w:r>
        <w:rPr>
          <w:spacing w:val="-10"/>
        </w:rPr>
        <w:t> </w:t>
      </w:r>
      <w:r>
        <w:rPr>
          <w:spacing w:val="-4"/>
        </w:rPr>
        <w:t>service </w:t>
      </w:r>
      <w:r>
        <w:rPr/>
        <w:t>prior</w:t>
      </w:r>
      <w:r>
        <w:rPr>
          <w:spacing w:val="-6"/>
        </w:rPr>
        <w:t> </w:t>
      </w:r>
      <w:r>
        <w:rPr/>
        <w:t>to</w:t>
      </w:r>
      <w:r>
        <w:rPr>
          <w:spacing w:val="-7"/>
        </w:rPr>
        <w:t> </w:t>
      </w:r>
      <w:r>
        <w:rPr/>
        <w:t>scheme</w:t>
      </w:r>
      <w:r>
        <w:rPr>
          <w:spacing w:val="-5"/>
        </w:rPr>
        <w:t> </w:t>
      </w:r>
      <w:r>
        <w:rPr/>
        <w:t>change</w:t>
      </w:r>
      <w:r>
        <w:rPr>
          <w:spacing w:val="-3"/>
        </w:rPr>
        <w:t> </w:t>
      </w:r>
      <w:r>
        <w:rPr/>
        <w:t>dates.</w:t>
      </w:r>
      <w:r>
        <w:rPr>
          <w:spacing w:val="-7"/>
        </w:rPr>
        <w:t> </w:t>
      </w:r>
      <w:r>
        <w:rPr/>
        <w:t>The</w:t>
      </w:r>
      <w:r>
        <w:rPr>
          <w:spacing w:val="-5"/>
        </w:rPr>
        <w:t> </w:t>
      </w:r>
      <w:r>
        <w:rPr/>
        <w:t>schemes</w:t>
      </w:r>
      <w:r>
        <w:rPr>
          <w:spacing w:val="-5"/>
        </w:rPr>
        <w:t> </w:t>
      </w:r>
      <w:r>
        <w:rPr/>
        <w:t>were</w:t>
      </w:r>
      <w:r>
        <w:rPr>
          <w:spacing w:val="80"/>
        </w:rPr>
        <w:t> </w:t>
      </w:r>
      <w:r>
        <w:rPr/>
        <w:t>contracted</w:t>
      </w:r>
      <w:r>
        <w:rPr>
          <w:spacing w:val="-6"/>
        </w:rPr>
        <w:t> </w:t>
      </w:r>
      <w:r>
        <w:rPr/>
        <w:t>out</w:t>
      </w:r>
      <w:r>
        <w:rPr>
          <w:spacing w:val="-7"/>
        </w:rPr>
        <w:t> </w:t>
      </w:r>
      <w:r>
        <w:rPr/>
        <w:t>of</w:t>
      </w:r>
      <w:r>
        <w:rPr>
          <w:spacing w:val="-7"/>
        </w:rPr>
        <w:t> </w:t>
      </w:r>
      <w:r>
        <w:rPr/>
        <w:t>the</w:t>
      </w:r>
      <w:r>
        <w:rPr>
          <w:spacing w:val="-5"/>
        </w:rPr>
        <w:t> </w:t>
      </w:r>
      <w:r>
        <w:rPr/>
        <w:t>State</w:t>
      </w:r>
      <w:r>
        <w:rPr>
          <w:spacing w:val="-5"/>
        </w:rPr>
        <w:t> </w:t>
      </w:r>
      <w:r>
        <w:rPr/>
        <w:t>Earnings-Related Pension</w:t>
      </w:r>
      <w:r>
        <w:rPr>
          <w:spacing w:val="-5"/>
        </w:rPr>
        <w:t> </w:t>
      </w:r>
      <w:r>
        <w:rPr/>
        <w:t>Scheme</w:t>
      </w:r>
      <w:r>
        <w:rPr>
          <w:spacing w:val="-4"/>
        </w:rPr>
        <w:t> </w:t>
      </w:r>
      <w:r>
        <w:rPr/>
        <w:t>until</w:t>
      </w:r>
      <w:r>
        <w:rPr>
          <w:spacing w:val="-5"/>
        </w:rPr>
        <w:t> </w:t>
      </w:r>
      <w:r>
        <w:rPr/>
        <w:t>April</w:t>
      </w:r>
      <w:r>
        <w:rPr>
          <w:spacing w:val="-5"/>
        </w:rPr>
        <w:t> </w:t>
      </w:r>
      <w:r>
        <w:rPr/>
        <w:t>2016.</w:t>
      </w:r>
    </w:p>
    <w:p>
      <w:pPr>
        <w:pStyle w:val="BodyText"/>
        <w:spacing w:before="6"/>
        <w:rPr>
          <w:sz w:val="26"/>
        </w:rPr>
      </w:pPr>
    </w:p>
    <w:p>
      <w:pPr>
        <w:pStyle w:val="BodyText"/>
        <w:spacing w:line="319" w:lineRule="auto"/>
        <w:ind w:left="997" w:right="1014"/>
        <w:jc w:val="both"/>
      </w:pPr>
      <w:r>
        <w:rPr/>
        <w:t>The</w:t>
      </w:r>
      <w:r>
        <w:rPr>
          <w:spacing w:val="-2"/>
        </w:rPr>
        <w:t> </w:t>
      </w:r>
      <w:r>
        <w:rPr/>
        <w:t>Funds</w:t>
      </w:r>
      <w:r>
        <w:rPr>
          <w:spacing w:val="-2"/>
        </w:rPr>
        <w:t> </w:t>
      </w:r>
      <w:r>
        <w:rPr/>
        <w:t>are</w:t>
      </w:r>
      <w:r>
        <w:rPr>
          <w:spacing w:val="-4"/>
        </w:rPr>
        <w:t> </w:t>
      </w:r>
      <w:r>
        <w:rPr/>
        <w:t>valued</w:t>
      </w:r>
      <w:r>
        <w:rPr>
          <w:spacing w:val="-4"/>
        </w:rPr>
        <w:t> </w:t>
      </w:r>
      <w:r>
        <w:rPr/>
        <w:t>every</w:t>
      </w:r>
      <w:r>
        <w:rPr>
          <w:spacing w:val="-2"/>
        </w:rPr>
        <w:t> </w:t>
      </w:r>
      <w:r>
        <w:rPr/>
        <w:t>three</w:t>
      </w:r>
      <w:r>
        <w:rPr>
          <w:spacing w:val="-4"/>
        </w:rPr>
        <w:t> </w:t>
      </w:r>
      <w:r>
        <w:rPr/>
        <w:t>years</w:t>
      </w:r>
      <w:r>
        <w:rPr>
          <w:spacing w:val="-4"/>
        </w:rPr>
        <w:t> </w:t>
      </w:r>
      <w:r>
        <w:rPr/>
        <w:t>(LPFA)</w:t>
      </w:r>
      <w:r>
        <w:rPr>
          <w:spacing w:val="-4"/>
        </w:rPr>
        <w:t> </w:t>
      </w:r>
      <w:r>
        <w:rPr/>
        <w:t>and</w:t>
      </w:r>
      <w:r>
        <w:rPr>
          <w:spacing w:val="-3"/>
        </w:rPr>
        <w:t> </w:t>
      </w:r>
      <w:r>
        <w:rPr/>
        <w:t>every</w:t>
      </w:r>
      <w:r>
        <w:rPr>
          <w:spacing w:val="-4"/>
        </w:rPr>
        <w:t> </w:t>
      </w:r>
      <w:r>
        <w:rPr/>
        <w:t>four</w:t>
      </w:r>
      <w:r>
        <w:rPr>
          <w:spacing w:val="-3"/>
        </w:rPr>
        <w:t> </w:t>
      </w:r>
      <w:r>
        <w:rPr/>
        <w:t>years</w:t>
      </w:r>
      <w:r>
        <w:rPr>
          <w:spacing w:val="-4"/>
        </w:rPr>
        <w:t> </w:t>
      </w:r>
      <w:r>
        <w:rPr/>
        <w:t>(TPS)</w:t>
      </w:r>
      <w:r>
        <w:rPr>
          <w:spacing w:val="-6"/>
        </w:rPr>
        <w:t> </w:t>
      </w:r>
      <w:r>
        <w:rPr/>
        <w:t>by</w:t>
      </w:r>
      <w:r>
        <w:rPr>
          <w:spacing w:val="-3"/>
        </w:rPr>
        <w:t> </w:t>
      </w:r>
      <w:r>
        <w:rPr/>
        <w:t>actuaries</w:t>
      </w:r>
      <w:r>
        <w:rPr>
          <w:spacing w:val="-2"/>
        </w:rPr>
        <w:t> </w:t>
      </w:r>
      <w:r>
        <w:rPr/>
        <w:t>using</w:t>
      </w:r>
      <w:r>
        <w:rPr>
          <w:spacing w:val="-4"/>
        </w:rPr>
        <w:t> </w:t>
      </w:r>
      <w:r>
        <w:rPr/>
        <w:t>the aggregate</w:t>
      </w:r>
      <w:r>
        <w:rPr>
          <w:spacing w:val="24"/>
        </w:rPr>
        <w:t> </w:t>
      </w:r>
      <w:r>
        <w:rPr/>
        <w:t>method,</w:t>
      </w:r>
      <w:r>
        <w:rPr>
          <w:spacing w:val="24"/>
        </w:rPr>
        <w:t> </w:t>
      </w:r>
      <w:r>
        <w:rPr/>
        <w:t>the</w:t>
      </w:r>
      <w:r>
        <w:rPr>
          <w:spacing w:val="24"/>
        </w:rPr>
        <w:t> </w:t>
      </w:r>
      <w:r>
        <w:rPr/>
        <w:t>rates</w:t>
      </w:r>
      <w:r>
        <w:rPr>
          <w:spacing w:val="24"/>
        </w:rPr>
        <w:t> </w:t>
      </w:r>
      <w:r>
        <w:rPr/>
        <w:t>of</w:t>
      </w:r>
      <w:r>
        <w:rPr>
          <w:spacing w:val="23"/>
        </w:rPr>
        <w:t> </w:t>
      </w:r>
      <w:r>
        <w:rPr/>
        <w:t>contribution</w:t>
      </w:r>
      <w:r>
        <w:rPr>
          <w:spacing w:val="23"/>
        </w:rPr>
        <w:t> </w:t>
      </w:r>
      <w:r>
        <w:rPr/>
        <w:t>payable</w:t>
      </w:r>
      <w:r>
        <w:rPr>
          <w:spacing w:val="24"/>
        </w:rPr>
        <w:t> </w:t>
      </w:r>
      <w:r>
        <w:rPr/>
        <w:t>being</w:t>
      </w:r>
      <w:r>
        <w:rPr>
          <w:spacing w:val="22"/>
        </w:rPr>
        <w:t> </w:t>
      </w:r>
      <w:r>
        <w:rPr/>
        <w:t>determined</w:t>
      </w:r>
      <w:r>
        <w:rPr>
          <w:spacing w:val="23"/>
        </w:rPr>
        <w:t> </w:t>
      </w:r>
      <w:r>
        <w:rPr/>
        <w:t>on</w:t>
      </w:r>
      <w:r>
        <w:rPr>
          <w:spacing w:val="23"/>
        </w:rPr>
        <w:t> </w:t>
      </w:r>
      <w:r>
        <w:rPr/>
        <w:t>the</w:t>
      </w:r>
      <w:r>
        <w:rPr>
          <w:spacing w:val="24"/>
        </w:rPr>
        <w:t> </w:t>
      </w:r>
      <w:r>
        <w:rPr/>
        <w:t>advice</w:t>
      </w:r>
      <w:r>
        <w:rPr>
          <w:spacing w:val="24"/>
        </w:rPr>
        <w:t> </w:t>
      </w:r>
      <w:r>
        <w:rPr/>
        <w:t>of</w:t>
      </w:r>
      <w:r>
        <w:rPr>
          <w:spacing w:val="25"/>
        </w:rPr>
        <w:t> </w:t>
      </w:r>
      <w:r>
        <w:rPr/>
        <w:t>the</w:t>
      </w:r>
    </w:p>
    <w:p>
      <w:pPr>
        <w:spacing w:after="0" w:line="319" w:lineRule="auto"/>
        <w:jc w:val="both"/>
        <w:sectPr>
          <w:pgSz w:w="11910" w:h="16840"/>
          <w:pgMar w:header="712" w:footer="781" w:top="1320" w:bottom="980" w:left="420" w:right="260"/>
        </w:sectPr>
      </w:pPr>
    </w:p>
    <w:p>
      <w:pPr>
        <w:pStyle w:val="BodyText"/>
        <w:spacing w:line="319" w:lineRule="auto" w:before="125"/>
        <w:ind w:left="998" w:right="1013"/>
        <w:jc w:val="both"/>
      </w:pPr>
      <w:r>
        <w:rPr/>
        <w:t>actuaries. Pension costs are assessed on the latest</w:t>
      </w:r>
      <w:r>
        <w:rPr>
          <w:spacing w:val="-1"/>
        </w:rPr>
        <w:t> </w:t>
      </w:r>
      <w:r>
        <w:rPr/>
        <w:t>actuarial valuations of the schemes and are </w:t>
      </w:r>
      <w:r>
        <w:rPr>
          <w:spacing w:val="-4"/>
        </w:rPr>
        <w:t>accounted</w:t>
      </w:r>
      <w:r>
        <w:rPr>
          <w:spacing w:val="-9"/>
        </w:rPr>
        <w:t> </w:t>
      </w:r>
      <w:r>
        <w:rPr>
          <w:spacing w:val="-4"/>
        </w:rPr>
        <w:t>for</w:t>
      </w:r>
      <w:r>
        <w:rPr>
          <w:spacing w:val="-9"/>
        </w:rPr>
        <w:t> </w:t>
      </w:r>
      <w:r>
        <w:rPr>
          <w:spacing w:val="-4"/>
        </w:rPr>
        <w:t>on</w:t>
      </w:r>
      <w:r>
        <w:rPr>
          <w:spacing w:val="-9"/>
        </w:rPr>
        <w:t> </w:t>
      </w:r>
      <w:r>
        <w:rPr>
          <w:spacing w:val="-4"/>
        </w:rPr>
        <w:t>the</w:t>
      </w:r>
      <w:r>
        <w:rPr>
          <w:spacing w:val="-9"/>
        </w:rPr>
        <w:t> </w:t>
      </w:r>
      <w:r>
        <w:rPr>
          <w:spacing w:val="-4"/>
        </w:rPr>
        <w:t>basis</w:t>
      </w:r>
      <w:r>
        <w:rPr>
          <w:spacing w:val="-9"/>
        </w:rPr>
        <w:t> </w:t>
      </w:r>
      <w:r>
        <w:rPr>
          <w:spacing w:val="-4"/>
        </w:rPr>
        <w:t>of</w:t>
      </w:r>
      <w:r>
        <w:rPr>
          <w:spacing w:val="-10"/>
        </w:rPr>
        <w:t> </w:t>
      </w:r>
      <w:r>
        <w:rPr>
          <w:spacing w:val="-4"/>
        </w:rPr>
        <w:t>charging</w:t>
      </w:r>
      <w:r>
        <w:rPr>
          <w:spacing w:val="-11"/>
        </w:rPr>
        <w:t> </w:t>
      </w:r>
      <w:r>
        <w:rPr>
          <w:spacing w:val="-4"/>
        </w:rPr>
        <w:t>the</w:t>
      </w:r>
      <w:r>
        <w:rPr>
          <w:spacing w:val="-9"/>
        </w:rPr>
        <w:t> </w:t>
      </w:r>
      <w:r>
        <w:rPr>
          <w:spacing w:val="-4"/>
        </w:rPr>
        <w:t>cost</w:t>
      </w:r>
      <w:r>
        <w:rPr>
          <w:spacing w:val="-10"/>
        </w:rPr>
        <w:t> </w:t>
      </w:r>
      <w:r>
        <w:rPr>
          <w:spacing w:val="-4"/>
        </w:rPr>
        <w:t>of</w:t>
      </w:r>
      <w:r>
        <w:rPr>
          <w:spacing w:val="-10"/>
        </w:rPr>
        <w:t> </w:t>
      </w:r>
      <w:r>
        <w:rPr>
          <w:spacing w:val="-4"/>
        </w:rPr>
        <w:t>providing</w:t>
      </w:r>
      <w:r>
        <w:rPr>
          <w:spacing w:val="-11"/>
        </w:rPr>
        <w:t> </w:t>
      </w:r>
      <w:r>
        <w:rPr>
          <w:spacing w:val="-4"/>
        </w:rPr>
        <w:t>pensions</w:t>
      </w:r>
      <w:r>
        <w:rPr>
          <w:spacing w:val="-9"/>
        </w:rPr>
        <w:t> </w:t>
      </w:r>
      <w:r>
        <w:rPr>
          <w:spacing w:val="-4"/>
        </w:rPr>
        <w:t>over</w:t>
      </w:r>
      <w:r>
        <w:rPr>
          <w:spacing w:val="-9"/>
        </w:rPr>
        <w:t> </w:t>
      </w:r>
      <w:r>
        <w:rPr>
          <w:spacing w:val="-4"/>
        </w:rPr>
        <w:t>the</w:t>
      </w:r>
      <w:r>
        <w:rPr>
          <w:spacing w:val="-9"/>
        </w:rPr>
        <w:t> </w:t>
      </w:r>
      <w:r>
        <w:rPr>
          <w:spacing w:val="-4"/>
        </w:rPr>
        <w:t>period</w:t>
      </w:r>
      <w:r>
        <w:rPr>
          <w:spacing w:val="-9"/>
        </w:rPr>
        <w:t> </w:t>
      </w:r>
      <w:r>
        <w:rPr>
          <w:spacing w:val="-4"/>
        </w:rPr>
        <w:t>during</w:t>
      </w:r>
      <w:r>
        <w:rPr>
          <w:spacing w:val="-11"/>
        </w:rPr>
        <w:t> </w:t>
      </w:r>
      <w:r>
        <w:rPr>
          <w:spacing w:val="-4"/>
        </w:rPr>
        <w:t>which </w:t>
      </w:r>
      <w:r>
        <w:rPr/>
        <w:t>Central</w:t>
      </w:r>
      <w:r>
        <w:rPr>
          <w:spacing w:val="-12"/>
        </w:rPr>
        <w:t> </w:t>
      </w:r>
      <w:r>
        <w:rPr/>
        <w:t>benefits</w:t>
      </w:r>
      <w:r>
        <w:rPr>
          <w:spacing w:val="-12"/>
        </w:rPr>
        <w:t> </w:t>
      </w:r>
      <w:r>
        <w:rPr/>
        <w:t>from</w:t>
      </w:r>
      <w:r>
        <w:rPr>
          <w:spacing w:val="-12"/>
        </w:rPr>
        <w:t> </w:t>
      </w:r>
      <w:r>
        <w:rPr/>
        <w:t>the</w:t>
      </w:r>
      <w:r>
        <w:rPr>
          <w:spacing w:val="-12"/>
        </w:rPr>
        <w:t> </w:t>
      </w:r>
      <w:r>
        <w:rPr/>
        <w:t>employees’</w:t>
      </w:r>
      <w:r>
        <w:rPr>
          <w:spacing w:val="-14"/>
        </w:rPr>
        <w:t> </w:t>
      </w:r>
      <w:r>
        <w:rPr/>
        <w:t>services.</w:t>
      </w:r>
      <w:r>
        <w:rPr>
          <w:spacing w:val="-14"/>
        </w:rPr>
        <w:t> </w:t>
      </w:r>
      <w:r>
        <w:rPr/>
        <w:t>Variations</w:t>
      </w:r>
      <w:r>
        <w:rPr>
          <w:spacing w:val="-12"/>
        </w:rPr>
        <w:t> </w:t>
      </w:r>
      <w:r>
        <w:rPr/>
        <w:t>from</w:t>
      </w:r>
      <w:r>
        <w:rPr>
          <w:spacing w:val="-12"/>
        </w:rPr>
        <w:t> </w:t>
      </w:r>
      <w:r>
        <w:rPr/>
        <w:t>regular</w:t>
      </w:r>
      <w:r>
        <w:rPr>
          <w:spacing w:val="-13"/>
        </w:rPr>
        <w:t> </w:t>
      </w:r>
      <w:r>
        <w:rPr/>
        <w:t>costs</w:t>
      </w:r>
      <w:r>
        <w:rPr>
          <w:spacing w:val="-11"/>
        </w:rPr>
        <w:t> </w:t>
      </w:r>
      <w:r>
        <w:rPr/>
        <w:t>are</w:t>
      </w:r>
      <w:r>
        <w:rPr>
          <w:spacing w:val="-12"/>
        </w:rPr>
        <w:t> </w:t>
      </w:r>
      <w:r>
        <w:rPr/>
        <w:t>spread</w:t>
      </w:r>
      <w:r>
        <w:rPr>
          <w:spacing w:val="-13"/>
        </w:rPr>
        <w:t> </w:t>
      </w:r>
      <w:r>
        <w:rPr/>
        <w:t>over</w:t>
      </w:r>
      <w:r>
        <w:rPr>
          <w:spacing w:val="-13"/>
        </w:rPr>
        <w:t> </w:t>
      </w:r>
      <w:r>
        <w:rPr/>
        <w:t>the </w:t>
      </w:r>
      <w:r>
        <w:rPr>
          <w:spacing w:val="-4"/>
        </w:rPr>
        <w:t>expected</w:t>
      </w:r>
      <w:r>
        <w:rPr>
          <w:spacing w:val="-6"/>
        </w:rPr>
        <w:t> </w:t>
      </w:r>
      <w:r>
        <w:rPr>
          <w:spacing w:val="-4"/>
        </w:rPr>
        <w:t>average</w:t>
      </w:r>
      <w:r>
        <w:rPr>
          <w:spacing w:val="-5"/>
        </w:rPr>
        <w:t> </w:t>
      </w:r>
      <w:r>
        <w:rPr>
          <w:spacing w:val="-4"/>
        </w:rPr>
        <w:t>remaining</w:t>
      </w:r>
      <w:r>
        <w:rPr>
          <w:spacing w:val="-7"/>
        </w:rPr>
        <w:t> </w:t>
      </w:r>
      <w:r>
        <w:rPr>
          <w:spacing w:val="-4"/>
        </w:rPr>
        <w:t>working</w:t>
      </w:r>
      <w:r>
        <w:rPr>
          <w:spacing w:val="-7"/>
        </w:rPr>
        <w:t> </w:t>
      </w:r>
      <w:r>
        <w:rPr>
          <w:spacing w:val="-4"/>
        </w:rPr>
        <w:t>lifetime</w:t>
      </w:r>
      <w:r>
        <w:rPr>
          <w:spacing w:val="-5"/>
        </w:rPr>
        <w:t> </w:t>
      </w:r>
      <w:r>
        <w:rPr>
          <w:spacing w:val="-4"/>
        </w:rPr>
        <w:t>of</w:t>
      </w:r>
      <w:r>
        <w:rPr>
          <w:spacing w:val="-7"/>
        </w:rPr>
        <w:t> </w:t>
      </w:r>
      <w:r>
        <w:rPr>
          <w:spacing w:val="-4"/>
        </w:rPr>
        <w:t>members</w:t>
      </w:r>
      <w:r>
        <w:rPr>
          <w:spacing w:val="-5"/>
        </w:rPr>
        <w:t> </w:t>
      </w:r>
      <w:r>
        <w:rPr>
          <w:spacing w:val="-4"/>
        </w:rPr>
        <w:t>of</w:t>
      </w:r>
      <w:r>
        <w:rPr>
          <w:spacing w:val="-7"/>
        </w:rPr>
        <w:t> </w:t>
      </w:r>
      <w:r>
        <w:rPr>
          <w:spacing w:val="-4"/>
        </w:rPr>
        <w:t>the</w:t>
      </w:r>
      <w:r>
        <w:rPr>
          <w:spacing w:val="-5"/>
        </w:rPr>
        <w:t> </w:t>
      </w:r>
      <w:r>
        <w:rPr>
          <w:spacing w:val="-4"/>
        </w:rPr>
        <w:t>schemes</w:t>
      </w:r>
      <w:r>
        <w:rPr>
          <w:spacing w:val="-8"/>
        </w:rPr>
        <w:t> </w:t>
      </w:r>
      <w:r>
        <w:rPr>
          <w:spacing w:val="-4"/>
        </w:rPr>
        <w:t>after</w:t>
      </w:r>
      <w:r>
        <w:rPr>
          <w:spacing w:val="-6"/>
        </w:rPr>
        <w:t> </w:t>
      </w:r>
      <w:r>
        <w:rPr>
          <w:spacing w:val="-4"/>
        </w:rPr>
        <w:t>making</w:t>
      </w:r>
      <w:r>
        <w:rPr>
          <w:spacing w:val="-7"/>
        </w:rPr>
        <w:t> </w:t>
      </w:r>
      <w:r>
        <w:rPr>
          <w:spacing w:val="-4"/>
        </w:rPr>
        <w:t>allowances </w:t>
      </w:r>
      <w:r>
        <w:rPr/>
        <w:t>for future withdrawals.</w:t>
      </w:r>
    </w:p>
    <w:p>
      <w:pPr>
        <w:pStyle w:val="BodyText"/>
        <w:spacing w:before="6"/>
        <w:rPr>
          <w:sz w:val="26"/>
        </w:rPr>
      </w:pPr>
    </w:p>
    <w:p>
      <w:pPr>
        <w:pStyle w:val="BodyText"/>
        <w:spacing w:line="319" w:lineRule="auto" w:before="1"/>
        <w:ind w:left="998" w:right="1012"/>
        <w:jc w:val="both"/>
      </w:pPr>
      <w:r>
        <w:rPr>
          <w:spacing w:val="-4"/>
        </w:rPr>
        <w:t>Service</w:t>
      </w:r>
      <w:r>
        <w:rPr>
          <w:spacing w:val="-8"/>
        </w:rPr>
        <w:t> </w:t>
      </w:r>
      <w:r>
        <w:rPr>
          <w:spacing w:val="-4"/>
        </w:rPr>
        <w:t>costs</w:t>
      </w:r>
      <w:r>
        <w:rPr>
          <w:spacing w:val="-6"/>
        </w:rPr>
        <w:t> </w:t>
      </w:r>
      <w:r>
        <w:rPr>
          <w:spacing w:val="-4"/>
        </w:rPr>
        <w:t>are</w:t>
      </w:r>
      <w:r>
        <w:rPr>
          <w:spacing w:val="-6"/>
        </w:rPr>
        <w:t> </w:t>
      </w:r>
      <w:r>
        <w:rPr>
          <w:spacing w:val="-4"/>
        </w:rPr>
        <w:t>spread</w:t>
      </w:r>
      <w:r>
        <w:rPr>
          <w:spacing w:val="-6"/>
        </w:rPr>
        <w:t> </w:t>
      </w:r>
      <w:r>
        <w:rPr>
          <w:spacing w:val="-4"/>
        </w:rPr>
        <w:t>over</w:t>
      </w:r>
      <w:r>
        <w:rPr>
          <w:spacing w:val="-6"/>
        </w:rPr>
        <w:t> </w:t>
      </w:r>
      <w:r>
        <w:rPr>
          <w:spacing w:val="-4"/>
        </w:rPr>
        <w:t>the</w:t>
      </w:r>
      <w:r>
        <w:rPr>
          <w:spacing w:val="-6"/>
        </w:rPr>
        <w:t> </w:t>
      </w:r>
      <w:r>
        <w:rPr>
          <w:spacing w:val="-4"/>
        </w:rPr>
        <w:t>service</w:t>
      </w:r>
      <w:r>
        <w:rPr>
          <w:spacing w:val="-6"/>
        </w:rPr>
        <w:t> </w:t>
      </w:r>
      <w:r>
        <w:rPr>
          <w:spacing w:val="-4"/>
        </w:rPr>
        <w:t>lives</w:t>
      </w:r>
      <w:r>
        <w:rPr>
          <w:spacing w:val="-6"/>
        </w:rPr>
        <w:t> </w:t>
      </w:r>
      <w:r>
        <w:rPr>
          <w:spacing w:val="-4"/>
        </w:rPr>
        <w:t>of</w:t>
      </w:r>
      <w:r>
        <w:rPr>
          <w:spacing w:val="-7"/>
        </w:rPr>
        <w:t> </w:t>
      </w:r>
      <w:r>
        <w:rPr>
          <w:spacing w:val="-4"/>
        </w:rPr>
        <w:t>the</w:t>
      </w:r>
      <w:r>
        <w:rPr>
          <w:spacing w:val="-6"/>
        </w:rPr>
        <w:t> </w:t>
      </w:r>
      <w:r>
        <w:rPr>
          <w:spacing w:val="-4"/>
        </w:rPr>
        <w:t>employees</w:t>
      </w:r>
      <w:r>
        <w:rPr>
          <w:spacing w:val="-6"/>
        </w:rPr>
        <w:t> </w:t>
      </w:r>
      <w:r>
        <w:rPr>
          <w:spacing w:val="-4"/>
        </w:rPr>
        <w:t>and</w:t>
      </w:r>
      <w:r>
        <w:rPr>
          <w:spacing w:val="-6"/>
        </w:rPr>
        <w:t> </w:t>
      </w:r>
      <w:r>
        <w:rPr>
          <w:spacing w:val="-4"/>
        </w:rPr>
        <w:t>financing</w:t>
      </w:r>
      <w:r>
        <w:rPr>
          <w:spacing w:val="-5"/>
        </w:rPr>
        <w:t> </w:t>
      </w:r>
      <w:r>
        <w:rPr>
          <w:spacing w:val="-4"/>
        </w:rPr>
        <w:t>costs</w:t>
      </w:r>
      <w:r>
        <w:rPr>
          <w:spacing w:val="-6"/>
        </w:rPr>
        <w:t> </w:t>
      </w:r>
      <w:r>
        <w:rPr>
          <w:spacing w:val="-4"/>
        </w:rPr>
        <w:t>are</w:t>
      </w:r>
      <w:r>
        <w:rPr>
          <w:spacing w:val="-6"/>
        </w:rPr>
        <w:t> </w:t>
      </w:r>
      <w:r>
        <w:rPr>
          <w:spacing w:val="-4"/>
        </w:rPr>
        <w:t>recognised </w:t>
      </w:r>
      <w:r>
        <w:rPr/>
        <w:t>in</w:t>
      </w:r>
      <w:r>
        <w:rPr>
          <w:spacing w:val="-16"/>
        </w:rPr>
        <w:t> </w:t>
      </w:r>
      <w:r>
        <w:rPr/>
        <w:t>the</w:t>
      </w:r>
      <w:r>
        <w:rPr>
          <w:spacing w:val="-16"/>
        </w:rPr>
        <w:t> </w:t>
      </w:r>
      <w:r>
        <w:rPr/>
        <w:t>period</w:t>
      </w:r>
      <w:r>
        <w:rPr>
          <w:spacing w:val="-16"/>
        </w:rPr>
        <w:t> </w:t>
      </w:r>
      <w:r>
        <w:rPr/>
        <w:t>in</w:t>
      </w:r>
      <w:r>
        <w:rPr>
          <w:spacing w:val="-16"/>
        </w:rPr>
        <w:t> </w:t>
      </w:r>
      <w:r>
        <w:rPr/>
        <w:t>which</w:t>
      </w:r>
      <w:r>
        <w:rPr>
          <w:spacing w:val="-16"/>
        </w:rPr>
        <w:t> </w:t>
      </w:r>
      <w:r>
        <w:rPr/>
        <w:t>they</w:t>
      </w:r>
      <w:r>
        <w:rPr>
          <w:spacing w:val="-15"/>
        </w:rPr>
        <w:t> </w:t>
      </w:r>
      <w:r>
        <w:rPr/>
        <w:t>arise.</w:t>
      </w:r>
      <w:r>
        <w:rPr>
          <w:spacing w:val="-16"/>
        </w:rPr>
        <w:t> </w:t>
      </w:r>
      <w:r>
        <w:rPr/>
        <w:t>The</w:t>
      </w:r>
      <w:r>
        <w:rPr>
          <w:spacing w:val="-16"/>
        </w:rPr>
        <w:t> </w:t>
      </w:r>
      <w:r>
        <w:rPr/>
        <w:t>cost</w:t>
      </w:r>
      <w:r>
        <w:rPr>
          <w:spacing w:val="-16"/>
        </w:rPr>
        <w:t> </w:t>
      </w:r>
      <w:r>
        <w:rPr/>
        <w:t>of</w:t>
      </w:r>
      <w:r>
        <w:rPr>
          <w:spacing w:val="-16"/>
        </w:rPr>
        <w:t> </w:t>
      </w:r>
      <w:r>
        <w:rPr/>
        <w:t>past</w:t>
      </w:r>
      <w:r>
        <w:rPr>
          <w:spacing w:val="-16"/>
        </w:rPr>
        <w:t> </w:t>
      </w:r>
      <w:r>
        <w:rPr/>
        <w:t>service</w:t>
      </w:r>
      <w:r>
        <w:rPr>
          <w:spacing w:val="-15"/>
        </w:rPr>
        <w:t> </w:t>
      </w:r>
      <w:r>
        <w:rPr/>
        <w:t>benefit</w:t>
      </w:r>
      <w:r>
        <w:rPr>
          <w:spacing w:val="-16"/>
        </w:rPr>
        <w:t> </w:t>
      </w:r>
      <w:r>
        <w:rPr/>
        <w:t>enhancements,</w:t>
      </w:r>
      <w:r>
        <w:rPr>
          <w:spacing w:val="-16"/>
        </w:rPr>
        <w:t> </w:t>
      </w:r>
      <w:r>
        <w:rPr/>
        <w:t>settlements</w:t>
      </w:r>
      <w:r>
        <w:rPr>
          <w:spacing w:val="-16"/>
        </w:rPr>
        <w:t> </w:t>
      </w:r>
      <w:r>
        <w:rPr/>
        <w:t>and </w:t>
      </w:r>
      <w:r>
        <w:rPr>
          <w:spacing w:val="-2"/>
        </w:rPr>
        <w:t>curtailments</w:t>
      </w:r>
      <w:r>
        <w:rPr>
          <w:spacing w:val="-10"/>
        </w:rPr>
        <w:t> </w:t>
      </w:r>
      <w:r>
        <w:rPr>
          <w:spacing w:val="-2"/>
        </w:rPr>
        <w:t>are</w:t>
      </w:r>
      <w:r>
        <w:rPr>
          <w:spacing w:val="-10"/>
        </w:rPr>
        <w:t> </w:t>
      </w:r>
      <w:r>
        <w:rPr>
          <w:spacing w:val="-2"/>
        </w:rPr>
        <w:t>also</w:t>
      </w:r>
      <w:r>
        <w:rPr>
          <w:spacing w:val="-12"/>
        </w:rPr>
        <w:t> </w:t>
      </w:r>
      <w:r>
        <w:rPr>
          <w:spacing w:val="-2"/>
        </w:rPr>
        <w:t>recognised</w:t>
      </w:r>
      <w:r>
        <w:rPr>
          <w:spacing w:val="-11"/>
        </w:rPr>
        <w:t> </w:t>
      </w:r>
      <w:r>
        <w:rPr>
          <w:spacing w:val="-2"/>
        </w:rPr>
        <w:t>in</w:t>
      </w:r>
      <w:r>
        <w:rPr>
          <w:spacing w:val="-11"/>
        </w:rPr>
        <w:t> </w:t>
      </w:r>
      <w:r>
        <w:rPr>
          <w:spacing w:val="-2"/>
        </w:rPr>
        <w:t>the</w:t>
      </w:r>
      <w:r>
        <w:rPr>
          <w:spacing w:val="-10"/>
        </w:rPr>
        <w:t> </w:t>
      </w:r>
      <w:r>
        <w:rPr>
          <w:spacing w:val="-2"/>
        </w:rPr>
        <w:t>period</w:t>
      </w:r>
      <w:r>
        <w:rPr>
          <w:spacing w:val="-11"/>
        </w:rPr>
        <w:t> </w:t>
      </w:r>
      <w:r>
        <w:rPr>
          <w:spacing w:val="-2"/>
        </w:rPr>
        <w:t>in</w:t>
      </w:r>
      <w:r>
        <w:rPr>
          <w:spacing w:val="-11"/>
        </w:rPr>
        <w:t> </w:t>
      </w:r>
      <w:r>
        <w:rPr>
          <w:spacing w:val="-2"/>
        </w:rPr>
        <w:t>which</w:t>
      </w:r>
      <w:r>
        <w:rPr>
          <w:spacing w:val="-11"/>
        </w:rPr>
        <w:t> </w:t>
      </w:r>
      <w:r>
        <w:rPr>
          <w:spacing w:val="-2"/>
        </w:rPr>
        <w:t>they</w:t>
      </w:r>
      <w:r>
        <w:rPr>
          <w:spacing w:val="-11"/>
        </w:rPr>
        <w:t> </w:t>
      </w:r>
      <w:r>
        <w:rPr>
          <w:spacing w:val="-2"/>
        </w:rPr>
        <w:t>arise.</w:t>
      </w:r>
      <w:r>
        <w:rPr>
          <w:spacing w:val="-12"/>
        </w:rPr>
        <w:t> </w:t>
      </w:r>
      <w:r>
        <w:rPr>
          <w:spacing w:val="-2"/>
        </w:rPr>
        <w:t>The</w:t>
      </w:r>
      <w:r>
        <w:rPr>
          <w:spacing w:val="-10"/>
        </w:rPr>
        <w:t> </w:t>
      </w:r>
      <w:r>
        <w:rPr>
          <w:spacing w:val="-2"/>
        </w:rPr>
        <w:t>differences</w:t>
      </w:r>
      <w:r>
        <w:rPr>
          <w:spacing w:val="-10"/>
        </w:rPr>
        <w:t> </w:t>
      </w:r>
      <w:r>
        <w:rPr>
          <w:spacing w:val="-2"/>
        </w:rPr>
        <w:t>between</w:t>
      </w:r>
      <w:r>
        <w:rPr>
          <w:spacing w:val="-11"/>
        </w:rPr>
        <w:t> </w:t>
      </w:r>
      <w:r>
        <w:rPr>
          <w:spacing w:val="-2"/>
        </w:rPr>
        <w:t>actual </w:t>
      </w:r>
      <w:r>
        <w:rPr>
          <w:spacing w:val="-4"/>
        </w:rPr>
        <w:t>and</w:t>
      </w:r>
      <w:r>
        <w:rPr>
          <w:spacing w:val="-12"/>
        </w:rPr>
        <w:t> </w:t>
      </w:r>
      <w:r>
        <w:rPr>
          <w:spacing w:val="-4"/>
        </w:rPr>
        <w:t>expected</w:t>
      </w:r>
      <w:r>
        <w:rPr>
          <w:spacing w:val="-12"/>
        </w:rPr>
        <w:t> </w:t>
      </w:r>
      <w:r>
        <w:rPr>
          <w:spacing w:val="-4"/>
        </w:rPr>
        <w:t>returns</w:t>
      </w:r>
      <w:r>
        <w:rPr>
          <w:spacing w:val="-12"/>
        </w:rPr>
        <w:t> </w:t>
      </w:r>
      <w:r>
        <w:rPr>
          <w:spacing w:val="-4"/>
        </w:rPr>
        <w:t>during</w:t>
      </w:r>
      <w:r>
        <w:rPr>
          <w:spacing w:val="-12"/>
        </w:rPr>
        <w:t> </w:t>
      </w:r>
      <w:r>
        <w:rPr>
          <w:spacing w:val="-4"/>
        </w:rPr>
        <w:t>the</w:t>
      </w:r>
      <w:r>
        <w:rPr>
          <w:spacing w:val="-12"/>
        </w:rPr>
        <w:t> </w:t>
      </w:r>
      <w:r>
        <w:rPr>
          <w:spacing w:val="-4"/>
        </w:rPr>
        <w:t>year,</w:t>
      </w:r>
      <w:r>
        <w:rPr>
          <w:spacing w:val="-11"/>
        </w:rPr>
        <w:t> </w:t>
      </w:r>
      <w:r>
        <w:rPr>
          <w:spacing w:val="-4"/>
        </w:rPr>
        <w:t>including</w:t>
      </w:r>
      <w:r>
        <w:rPr>
          <w:spacing w:val="-12"/>
        </w:rPr>
        <w:t> </w:t>
      </w:r>
      <w:r>
        <w:rPr>
          <w:spacing w:val="-4"/>
        </w:rPr>
        <w:t>changes</w:t>
      </w:r>
      <w:r>
        <w:rPr>
          <w:spacing w:val="-12"/>
        </w:rPr>
        <w:t> </w:t>
      </w:r>
      <w:r>
        <w:rPr>
          <w:spacing w:val="-4"/>
        </w:rPr>
        <w:t>in</w:t>
      </w:r>
      <w:r>
        <w:rPr>
          <w:spacing w:val="-12"/>
        </w:rPr>
        <w:t> </w:t>
      </w:r>
      <w:r>
        <w:rPr>
          <w:spacing w:val="-4"/>
        </w:rPr>
        <w:t>actuarial</w:t>
      </w:r>
      <w:r>
        <w:rPr>
          <w:spacing w:val="-12"/>
        </w:rPr>
        <w:t> </w:t>
      </w:r>
      <w:r>
        <w:rPr>
          <w:spacing w:val="-4"/>
        </w:rPr>
        <w:t>assumptions</w:t>
      </w:r>
      <w:r>
        <w:rPr>
          <w:spacing w:val="-12"/>
        </w:rPr>
        <w:t> </w:t>
      </w:r>
      <w:r>
        <w:rPr>
          <w:spacing w:val="-4"/>
        </w:rPr>
        <w:t>are</w:t>
      </w:r>
      <w:r>
        <w:rPr>
          <w:spacing w:val="-11"/>
        </w:rPr>
        <w:t> </w:t>
      </w:r>
      <w:r>
        <w:rPr>
          <w:spacing w:val="-4"/>
        </w:rPr>
        <w:t>recognised</w:t>
      </w:r>
      <w:r>
        <w:rPr>
          <w:spacing w:val="-12"/>
        </w:rPr>
        <w:t> </w:t>
      </w:r>
      <w:r>
        <w:rPr>
          <w:spacing w:val="-4"/>
        </w:rPr>
        <w:t>in </w:t>
      </w:r>
      <w:r>
        <w:rPr/>
        <w:t>the</w:t>
      </w:r>
      <w:r>
        <w:rPr>
          <w:spacing w:val="-8"/>
        </w:rPr>
        <w:t> </w:t>
      </w:r>
      <w:r>
        <w:rPr/>
        <w:t>Statement</w:t>
      </w:r>
      <w:r>
        <w:rPr>
          <w:spacing w:val="-10"/>
        </w:rPr>
        <w:t> </w:t>
      </w:r>
      <w:r>
        <w:rPr/>
        <w:t>of</w:t>
      </w:r>
      <w:r>
        <w:rPr>
          <w:spacing w:val="-9"/>
        </w:rPr>
        <w:t> </w:t>
      </w:r>
      <w:r>
        <w:rPr/>
        <w:t>Comprehensive</w:t>
      </w:r>
      <w:r>
        <w:rPr>
          <w:spacing w:val="-8"/>
        </w:rPr>
        <w:t> </w:t>
      </w:r>
      <w:r>
        <w:rPr/>
        <w:t>Income</w:t>
      </w:r>
      <w:r>
        <w:rPr>
          <w:spacing w:val="-8"/>
        </w:rPr>
        <w:t> </w:t>
      </w:r>
      <w:r>
        <w:rPr/>
        <w:t>and</w:t>
      </w:r>
      <w:r>
        <w:rPr>
          <w:spacing w:val="-9"/>
        </w:rPr>
        <w:t> </w:t>
      </w:r>
      <w:r>
        <w:rPr/>
        <w:t>Expenditure.</w:t>
      </w:r>
    </w:p>
    <w:p>
      <w:pPr>
        <w:pStyle w:val="BodyText"/>
        <w:spacing w:before="6"/>
        <w:rPr>
          <w:sz w:val="26"/>
        </w:rPr>
      </w:pPr>
    </w:p>
    <w:p>
      <w:pPr>
        <w:pStyle w:val="BodyText"/>
        <w:spacing w:line="319" w:lineRule="auto"/>
        <w:ind w:left="998" w:right="1013"/>
        <w:jc w:val="both"/>
      </w:pPr>
      <w:r>
        <w:rPr>
          <w:spacing w:val="-4"/>
        </w:rPr>
        <w:t>Central</w:t>
      </w:r>
      <w:r>
        <w:rPr>
          <w:spacing w:val="-12"/>
        </w:rPr>
        <w:t> </w:t>
      </w:r>
      <w:r>
        <w:rPr>
          <w:spacing w:val="-4"/>
        </w:rPr>
        <w:t>continues</w:t>
      </w:r>
      <w:r>
        <w:rPr>
          <w:spacing w:val="-12"/>
        </w:rPr>
        <w:t> </w:t>
      </w:r>
      <w:r>
        <w:rPr>
          <w:spacing w:val="-4"/>
        </w:rPr>
        <w:t>to</w:t>
      </w:r>
      <w:r>
        <w:rPr>
          <w:spacing w:val="-12"/>
        </w:rPr>
        <w:t> </w:t>
      </w:r>
      <w:r>
        <w:rPr>
          <w:spacing w:val="-4"/>
        </w:rPr>
        <w:t>make</w:t>
      </w:r>
      <w:r>
        <w:rPr>
          <w:spacing w:val="-12"/>
        </w:rPr>
        <w:t> </w:t>
      </w:r>
      <w:r>
        <w:rPr>
          <w:spacing w:val="-4"/>
        </w:rPr>
        <w:t>a</w:t>
      </w:r>
      <w:r>
        <w:rPr>
          <w:spacing w:val="-12"/>
        </w:rPr>
        <w:t> </w:t>
      </w:r>
      <w:r>
        <w:rPr>
          <w:spacing w:val="-4"/>
        </w:rPr>
        <w:t>small</w:t>
      </w:r>
      <w:r>
        <w:rPr>
          <w:spacing w:val="-11"/>
        </w:rPr>
        <w:t> </w:t>
      </w:r>
      <w:r>
        <w:rPr>
          <w:spacing w:val="-4"/>
        </w:rPr>
        <w:t>and</w:t>
      </w:r>
      <w:r>
        <w:rPr>
          <w:spacing w:val="-12"/>
        </w:rPr>
        <w:t> </w:t>
      </w:r>
      <w:r>
        <w:rPr>
          <w:spacing w:val="-4"/>
        </w:rPr>
        <w:t>diminishing</w:t>
      </w:r>
      <w:r>
        <w:rPr>
          <w:spacing w:val="-12"/>
        </w:rPr>
        <w:t> </w:t>
      </w:r>
      <w:r>
        <w:rPr>
          <w:spacing w:val="-4"/>
        </w:rPr>
        <w:t>number</w:t>
      </w:r>
      <w:r>
        <w:rPr>
          <w:spacing w:val="-12"/>
        </w:rPr>
        <w:t> </w:t>
      </w:r>
      <w:r>
        <w:rPr>
          <w:spacing w:val="-4"/>
        </w:rPr>
        <w:t>of</w:t>
      </w:r>
      <w:r>
        <w:rPr>
          <w:spacing w:val="-12"/>
        </w:rPr>
        <w:t> </w:t>
      </w:r>
      <w:r>
        <w:rPr>
          <w:spacing w:val="-4"/>
        </w:rPr>
        <w:t>supplementation</w:t>
      </w:r>
      <w:r>
        <w:rPr>
          <w:spacing w:val="-12"/>
        </w:rPr>
        <w:t> </w:t>
      </w:r>
      <w:r>
        <w:rPr>
          <w:spacing w:val="-4"/>
        </w:rPr>
        <w:t>payments</w:t>
      </w:r>
      <w:r>
        <w:rPr>
          <w:spacing w:val="-11"/>
        </w:rPr>
        <w:t> </w:t>
      </w:r>
      <w:r>
        <w:rPr>
          <w:spacing w:val="-4"/>
        </w:rPr>
        <w:t>to</w:t>
      </w:r>
      <w:r>
        <w:rPr>
          <w:spacing w:val="-12"/>
        </w:rPr>
        <w:t> </w:t>
      </w:r>
      <w:r>
        <w:rPr>
          <w:spacing w:val="-4"/>
        </w:rPr>
        <w:t>retired </w:t>
      </w:r>
      <w:r>
        <w:rPr/>
        <w:t>members and dependants of former members of the Central School of Speech Training and Dramatic Art Pension Fund.</w:t>
      </w:r>
    </w:p>
    <w:p>
      <w:pPr>
        <w:pStyle w:val="BodyText"/>
        <w:spacing w:before="3"/>
        <w:rPr>
          <w:sz w:val="24"/>
        </w:rPr>
      </w:pPr>
    </w:p>
    <w:p>
      <w:pPr>
        <w:pStyle w:val="BodyText"/>
        <w:ind w:left="998"/>
        <w:rPr>
          <w:rFonts w:ascii="Arial Black"/>
        </w:rPr>
      </w:pPr>
      <w:r>
        <w:rPr>
          <w:rFonts w:ascii="Arial Black"/>
          <w:w w:val="90"/>
        </w:rPr>
        <w:t>Enhanced</w:t>
      </w:r>
      <w:r>
        <w:rPr>
          <w:rFonts w:ascii="Arial Black"/>
          <w:spacing w:val="-7"/>
          <w:w w:val="90"/>
        </w:rPr>
        <w:t> </w:t>
      </w:r>
      <w:r>
        <w:rPr>
          <w:rFonts w:ascii="Arial Black"/>
          <w:w w:val="90"/>
        </w:rPr>
        <w:t>Pension</w:t>
      </w:r>
      <w:r>
        <w:rPr>
          <w:rFonts w:ascii="Arial Black"/>
          <w:spacing w:val="-7"/>
          <w:w w:val="90"/>
        </w:rPr>
        <w:t> </w:t>
      </w:r>
      <w:r>
        <w:rPr>
          <w:rFonts w:ascii="Arial Black"/>
          <w:spacing w:val="-2"/>
          <w:w w:val="90"/>
        </w:rPr>
        <w:t>Provision</w:t>
      </w:r>
    </w:p>
    <w:p>
      <w:pPr>
        <w:pStyle w:val="BodyText"/>
        <w:spacing w:line="319" w:lineRule="auto" w:before="59"/>
        <w:ind w:left="998" w:right="1013"/>
        <w:jc w:val="both"/>
      </w:pPr>
      <w:r>
        <w:rPr>
          <w:spacing w:val="-2"/>
        </w:rPr>
        <w:t>Enhanced</w:t>
      </w:r>
      <w:r>
        <w:rPr>
          <w:spacing w:val="-9"/>
        </w:rPr>
        <w:t> </w:t>
      </w:r>
      <w:r>
        <w:rPr>
          <w:spacing w:val="-2"/>
        </w:rPr>
        <w:t>pensions</w:t>
      </w:r>
      <w:r>
        <w:rPr>
          <w:spacing w:val="-8"/>
        </w:rPr>
        <w:t> </w:t>
      </w:r>
      <w:r>
        <w:rPr>
          <w:spacing w:val="-2"/>
        </w:rPr>
        <w:t>have</w:t>
      </w:r>
      <w:r>
        <w:rPr>
          <w:spacing w:val="-8"/>
        </w:rPr>
        <w:t> </w:t>
      </w:r>
      <w:r>
        <w:rPr>
          <w:spacing w:val="-2"/>
        </w:rPr>
        <w:t>been</w:t>
      </w:r>
      <w:r>
        <w:rPr>
          <w:spacing w:val="-9"/>
        </w:rPr>
        <w:t> </w:t>
      </w:r>
      <w:r>
        <w:rPr>
          <w:spacing w:val="-2"/>
        </w:rPr>
        <w:t>paid</w:t>
      </w:r>
      <w:r>
        <w:rPr>
          <w:spacing w:val="-9"/>
        </w:rPr>
        <w:t> </w:t>
      </w:r>
      <w:r>
        <w:rPr>
          <w:spacing w:val="-2"/>
        </w:rPr>
        <w:t>to</w:t>
      </w:r>
      <w:r>
        <w:rPr>
          <w:spacing w:val="-9"/>
        </w:rPr>
        <w:t> </w:t>
      </w:r>
      <w:r>
        <w:rPr>
          <w:spacing w:val="-2"/>
        </w:rPr>
        <w:t>former</w:t>
      </w:r>
      <w:r>
        <w:rPr>
          <w:spacing w:val="-9"/>
        </w:rPr>
        <w:t> </w:t>
      </w:r>
      <w:r>
        <w:rPr>
          <w:spacing w:val="-2"/>
        </w:rPr>
        <w:t>employees</w:t>
      </w:r>
      <w:r>
        <w:rPr>
          <w:spacing w:val="-8"/>
        </w:rPr>
        <w:t> </w:t>
      </w:r>
      <w:r>
        <w:rPr>
          <w:spacing w:val="-2"/>
        </w:rPr>
        <w:t>of</w:t>
      </w:r>
      <w:r>
        <w:rPr>
          <w:spacing w:val="-9"/>
        </w:rPr>
        <w:t> </w:t>
      </w:r>
      <w:r>
        <w:rPr>
          <w:spacing w:val="-2"/>
        </w:rPr>
        <w:t>the</w:t>
      </w:r>
      <w:r>
        <w:rPr>
          <w:spacing w:val="-8"/>
        </w:rPr>
        <w:t> </w:t>
      </w:r>
      <w:r>
        <w:rPr>
          <w:spacing w:val="-2"/>
        </w:rPr>
        <w:t>Inner</w:t>
      </w:r>
      <w:r>
        <w:rPr>
          <w:spacing w:val="-9"/>
        </w:rPr>
        <w:t> </w:t>
      </w:r>
      <w:r>
        <w:rPr>
          <w:spacing w:val="-2"/>
        </w:rPr>
        <w:t>London</w:t>
      </w:r>
      <w:r>
        <w:rPr>
          <w:spacing w:val="-9"/>
        </w:rPr>
        <w:t> </w:t>
      </w:r>
      <w:r>
        <w:rPr>
          <w:spacing w:val="-2"/>
        </w:rPr>
        <w:t>Education</w:t>
      </w:r>
      <w:r>
        <w:rPr>
          <w:spacing w:val="-9"/>
        </w:rPr>
        <w:t> </w:t>
      </w:r>
      <w:r>
        <w:rPr>
          <w:spacing w:val="-2"/>
        </w:rPr>
        <w:t>Authority </w:t>
      </w:r>
      <w:r>
        <w:rPr/>
        <w:t>on</w:t>
      </w:r>
      <w:r>
        <w:rPr>
          <w:spacing w:val="-16"/>
        </w:rPr>
        <w:t> </w:t>
      </w:r>
      <w:r>
        <w:rPr/>
        <w:t>a</w:t>
      </w:r>
      <w:r>
        <w:rPr>
          <w:spacing w:val="-16"/>
        </w:rPr>
        <w:t> </w:t>
      </w:r>
      <w:r>
        <w:rPr/>
        <w:t>monthly</w:t>
      </w:r>
      <w:r>
        <w:rPr>
          <w:spacing w:val="-16"/>
        </w:rPr>
        <w:t> </w:t>
      </w:r>
      <w:r>
        <w:rPr/>
        <w:t>basis</w:t>
      </w:r>
      <w:r>
        <w:rPr>
          <w:spacing w:val="-16"/>
        </w:rPr>
        <w:t> </w:t>
      </w:r>
      <w:r>
        <w:rPr/>
        <w:t>by</w:t>
      </w:r>
      <w:r>
        <w:rPr>
          <w:spacing w:val="-16"/>
        </w:rPr>
        <w:t> </w:t>
      </w:r>
      <w:r>
        <w:rPr/>
        <w:t>the</w:t>
      </w:r>
      <w:r>
        <w:rPr>
          <w:spacing w:val="-15"/>
        </w:rPr>
        <w:t> </w:t>
      </w:r>
      <w:r>
        <w:rPr/>
        <w:t>London</w:t>
      </w:r>
      <w:r>
        <w:rPr>
          <w:spacing w:val="-16"/>
        </w:rPr>
        <w:t> </w:t>
      </w:r>
      <w:r>
        <w:rPr/>
        <w:t>Pension</w:t>
      </w:r>
      <w:r>
        <w:rPr>
          <w:spacing w:val="-16"/>
        </w:rPr>
        <w:t> </w:t>
      </w:r>
      <w:r>
        <w:rPr/>
        <w:t>Fund</w:t>
      </w:r>
      <w:r>
        <w:rPr>
          <w:spacing w:val="-16"/>
        </w:rPr>
        <w:t> </w:t>
      </w:r>
      <w:r>
        <w:rPr/>
        <w:t>Authority</w:t>
      </w:r>
      <w:r>
        <w:rPr>
          <w:spacing w:val="-16"/>
        </w:rPr>
        <w:t> </w:t>
      </w:r>
      <w:r>
        <w:rPr/>
        <w:t>(LPFA)</w:t>
      </w:r>
      <w:r>
        <w:rPr>
          <w:spacing w:val="-16"/>
        </w:rPr>
        <w:t> </w:t>
      </w:r>
      <w:r>
        <w:rPr/>
        <w:t>and</w:t>
      </w:r>
      <w:r>
        <w:rPr>
          <w:spacing w:val="-15"/>
        </w:rPr>
        <w:t> </w:t>
      </w:r>
      <w:r>
        <w:rPr/>
        <w:t>reimbursed</w:t>
      </w:r>
      <w:r>
        <w:rPr>
          <w:spacing w:val="-16"/>
        </w:rPr>
        <w:t> </w:t>
      </w:r>
      <w:r>
        <w:rPr/>
        <w:t>by</w:t>
      </w:r>
      <w:r>
        <w:rPr>
          <w:spacing w:val="-16"/>
        </w:rPr>
        <w:t> </w:t>
      </w:r>
      <w:r>
        <w:rPr/>
        <w:t>Central.</w:t>
      </w:r>
      <w:r>
        <w:rPr>
          <w:spacing w:val="-16"/>
        </w:rPr>
        <w:t> </w:t>
      </w:r>
      <w:r>
        <w:rPr/>
        <w:t>The </w:t>
      </w:r>
      <w:r>
        <w:rPr>
          <w:spacing w:val="-2"/>
        </w:rPr>
        <w:t>LPFA</w:t>
      </w:r>
      <w:r>
        <w:rPr>
          <w:spacing w:val="-8"/>
        </w:rPr>
        <w:t> </w:t>
      </w:r>
      <w:r>
        <w:rPr>
          <w:spacing w:val="-2"/>
        </w:rPr>
        <w:t>supplies</w:t>
      </w:r>
      <w:r>
        <w:rPr>
          <w:spacing w:val="-9"/>
        </w:rPr>
        <w:t> </w:t>
      </w:r>
      <w:r>
        <w:rPr>
          <w:spacing w:val="-2"/>
        </w:rPr>
        <w:t>Central</w:t>
      </w:r>
      <w:r>
        <w:rPr>
          <w:spacing w:val="-9"/>
        </w:rPr>
        <w:t> </w:t>
      </w:r>
      <w:r>
        <w:rPr>
          <w:spacing w:val="-2"/>
        </w:rPr>
        <w:t>with</w:t>
      </w:r>
      <w:r>
        <w:rPr>
          <w:spacing w:val="-9"/>
        </w:rPr>
        <w:t> </w:t>
      </w:r>
      <w:r>
        <w:rPr>
          <w:spacing w:val="-2"/>
        </w:rPr>
        <w:t>listings</w:t>
      </w:r>
      <w:r>
        <w:rPr>
          <w:spacing w:val="-9"/>
        </w:rPr>
        <w:t> </w:t>
      </w:r>
      <w:r>
        <w:rPr>
          <w:spacing w:val="-2"/>
        </w:rPr>
        <w:t>of</w:t>
      </w:r>
      <w:r>
        <w:rPr>
          <w:spacing w:val="-9"/>
        </w:rPr>
        <w:t> </w:t>
      </w:r>
      <w:r>
        <w:rPr>
          <w:spacing w:val="-2"/>
        </w:rPr>
        <w:t>the</w:t>
      </w:r>
      <w:r>
        <w:rPr>
          <w:spacing w:val="-9"/>
        </w:rPr>
        <w:t> </w:t>
      </w:r>
      <w:r>
        <w:rPr>
          <w:spacing w:val="-2"/>
        </w:rPr>
        <w:t>6</w:t>
      </w:r>
      <w:r>
        <w:rPr>
          <w:spacing w:val="-10"/>
        </w:rPr>
        <w:t> </w:t>
      </w:r>
      <w:r>
        <w:rPr>
          <w:spacing w:val="-2"/>
        </w:rPr>
        <w:t>former</w:t>
      </w:r>
      <w:r>
        <w:rPr>
          <w:spacing w:val="-7"/>
        </w:rPr>
        <w:t> </w:t>
      </w:r>
      <w:r>
        <w:rPr>
          <w:spacing w:val="-2"/>
        </w:rPr>
        <w:t>staff</w:t>
      </w:r>
      <w:r>
        <w:rPr>
          <w:spacing w:val="-9"/>
        </w:rPr>
        <w:t> </w:t>
      </w:r>
      <w:r>
        <w:rPr>
          <w:spacing w:val="-2"/>
        </w:rPr>
        <w:t>members</w:t>
      </w:r>
      <w:r>
        <w:rPr>
          <w:spacing w:val="-9"/>
        </w:rPr>
        <w:t> </w:t>
      </w:r>
      <w:r>
        <w:rPr>
          <w:spacing w:val="-2"/>
        </w:rPr>
        <w:t>still</w:t>
      </w:r>
      <w:r>
        <w:rPr>
          <w:spacing w:val="-9"/>
        </w:rPr>
        <w:t> </w:t>
      </w:r>
      <w:r>
        <w:rPr>
          <w:spacing w:val="-2"/>
        </w:rPr>
        <w:t>alive,</w:t>
      </w:r>
      <w:r>
        <w:rPr>
          <w:spacing w:val="-9"/>
        </w:rPr>
        <w:t> </w:t>
      </w:r>
      <w:r>
        <w:rPr>
          <w:spacing w:val="-2"/>
        </w:rPr>
        <w:t>their</w:t>
      </w:r>
      <w:r>
        <w:rPr>
          <w:spacing w:val="-9"/>
        </w:rPr>
        <w:t> </w:t>
      </w:r>
      <w:r>
        <w:rPr>
          <w:spacing w:val="-2"/>
        </w:rPr>
        <w:t>age,</w:t>
      </w:r>
      <w:r>
        <w:rPr>
          <w:spacing w:val="-8"/>
        </w:rPr>
        <w:t> </w:t>
      </w:r>
      <w:r>
        <w:rPr>
          <w:spacing w:val="-2"/>
        </w:rPr>
        <w:t>gender</w:t>
      </w:r>
      <w:r>
        <w:rPr>
          <w:spacing w:val="-9"/>
        </w:rPr>
        <w:t> </w:t>
      </w:r>
      <w:r>
        <w:rPr>
          <w:spacing w:val="-2"/>
        </w:rPr>
        <w:t>and </w:t>
      </w:r>
      <w:r>
        <w:rPr/>
        <w:t>marital status. The University uses the Association of Colleges template which provides a Net </w:t>
      </w:r>
      <w:r>
        <w:rPr>
          <w:spacing w:val="-6"/>
        </w:rPr>
        <w:t>Interest</w:t>
      </w:r>
      <w:r>
        <w:rPr>
          <w:spacing w:val="-10"/>
        </w:rPr>
        <w:t> </w:t>
      </w:r>
      <w:r>
        <w:rPr>
          <w:spacing w:val="-6"/>
        </w:rPr>
        <w:t>Rate</w:t>
      </w:r>
      <w:r>
        <w:rPr>
          <w:spacing w:val="-9"/>
        </w:rPr>
        <w:t> </w:t>
      </w:r>
      <w:r>
        <w:rPr>
          <w:spacing w:val="-6"/>
        </w:rPr>
        <w:t>table to</w:t>
      </w:r>
      <w:r>
        <w:rPr>
          <w:spacing w:val="-9"/>
        </w:rPr>
        <w:t> </w:t>
      </w:r>
      <w:r>
        <w:rPr>
          <w:spacing w:val="-6"/>
        </w:rPr>
        <w:t>apply</w:t>
      </w:r>
      <w:r>
        <w:rPr>
          <w:spacing w:val="-9"/>
        </w:rPr>
        <w:t> </w:t>
      </w:r>
      <w:r>
        <w:rPr>
          <w:spacing w:val="-6"/>
        </w:rPr>
        <w:t>the</w:t>
      </w:r>
      <w:r>
        <w:rPr>
          <w:spacing w:val="-8"/>
        </w:rPr>
        <w:t> </w:t>
      </w:r>
      <w:r>
        <w:rPr>
          <w:spacing w:val="-6"/>
        </w:rPr>
        <w:t>age,</w:t>
      </w:r>
      <w:r>
        <w:rPr>
          <w:spacing w:val="-10"/>
        </w:rPr>
        <w:t> </w:t>
      </w:r>
      <w:r>
        <w:rPr>
          <w:spacing w:val="-6"/>
        </w:rPr>
        <w:t>sex,</w:t>
      </w:r>
      <w:r>
        <w:rPr>
          <w:spacing w:val="-10"/>
        </w:rPr>
        <w:t> </w:t>
      </w:r>
      <w:r>
        <w:rPr>
          <w:spacing w:val="-6"/>
        </w:rPr>
        <w:t>annual</w:t>
      </w:r>
      <w:r>
        <w:rPr>
          <w:spacing w:val="-9"/>
        </w:rPr>
        <w:t> </w:t>
      </w:r>
      <w:r>
        <w:rPr>
          <w:spacing w:val="-6"/>
        </w:rPr>
        <w:t>payment</w:t>
      </w:r>
      <w:r>
        <w:rPr>
          <w:spacing w:val="-10"/>
        </w:rPr>
        <w:t> </w:t>
      </w:r>
      <w:r>
        <w:rPr>
          <w:spacing w:val="-6"/>
        </w:rPr>
        <w:t>and marital</w:t>
      </w:r>
      <w:r>
        <w:rPr>
          <w:spacing w:val="-9"/>
        </w:rPr>
        <w:t> </w:t>
      </w:r>
      <w:r>
        <w:rPr>
          <w:spacing w:val="-6"/>
        </w:rPr>
        <w:t>status</w:t>
      </w:r>
      <w:r>
        <w:rPr>
          <w:spacing w:val="-8"/>
        </w:rPr>
        <w:t> </w:t>
      </w:r>
      <w:r>
        <w:rPr>
          <w:spacing w:val="-6"/>
        </w:rPr>
        <w:t>of</w:t>
      </w:r>
      <w:r>
        <w:rPr>
          <w:spacing w:val="-7"/>
        </w:rPr>
        <w:t> </w:t>
      </w:r>
      <w:r>
        <w:rPr>
          <w:spacing w:val="-6"/>
        </w:rPr>
        <w:t>the</w:t>
      </w:r>
      <w:r>
        <w:rPr>
          <w:spacing w:val="-8"/>
        </w:rPr>
        <w:t> </w:t>
      </w:r>
      <w:r>
        <w:rPr>
          <w:spacing w:val="-6"/>
        </w:rPr>
        <w:t>former</w:t>
      </w:r>
      <w:r>
        <w:rPr>
          <w:spacing w:val="-9"/>
        </w:rPr>
        <w:t> </w:t>
      </w:r>
      <w:r>
        <w:rPr>
          <w:spacing w:val="-6"/>
        </w:rPr>
        <w:t>employees </w:t>
      </w:r>
      <w:r>
        <w:rPr/>
        <w:t>and calculate a pension per individual. These are summed for all individuals to provide an appropriate pension provision.</w:t>
      </w:r>
    </w:p>
    <w:p>
      <w:pPr>
        <w:pStyle w:val="BodyText"/>
        <w:spacing w:before="3"/>
        <w:rPr>
          <w:sz w:val="24"/>
        </w:rPr>
      </w:pPr>
    </w:p>
    <w:p>
      <w:pPr>
        <w:pStyle w:val="BodyText"/>
        <w:ind w:left="998"/>
        <w:rPr>
          <w:rFonts w:ascii="Arial Black"/>
        </w:rPr>
      </w:pPr>
      <w:r>
        <w:rPr>
          <w:rFonts w:ascii="Arial Black"/>
          <w:w w:val="90"/>
        </w:rPr>
        <w:t>Staff</w:t>
      </w:r>
      <w:r>
        <w:rPr>
          <w:rFonts w:ascii="Arial Black"/>
          <w:spacing w:val="-5"/>
          <w:w w:val="90"/>
        </w:rPr>
        <w:t> </w:t>
      </w:r>
      <w:r>
        <w:rPr>
          <w:rFonts w:ascii="Arial Black"/>
          <w:w w:val="90"/>
        </w:rPr>
        <w:t>Costs</w:t>
      </w:r>
      <w:r>
        <w:rPr>
          <w:rFonts w:ascii="Arial Black"/>
          <w:spacing w:val="-4"/>
          <w:w w:val="90"/>
        </w:rPr>
        <w:t> </w:t>
      </w:r>
      <w:r>
        <w:rPr>
          <w:rFonts w:ascii="Arial Black"/>
          <w:w w:val="90"/>
        </w:rPr>
        <w:t>and</w:t>
      </w:r>
      <w:r>
        <w:rPr>
          <w:rFonts w:ascii="Arial Black"/>
          <w:spacing w:val="-2"/>
          <w:w w:val="90"/>
        </w:rPr>
        <w:t> </w:t>
      </w:r>
      <w:r>
        <w:rPr>
          <w:rFonts w:ascii="Arial Black"/>
          <w:w w:val="90"/>
        </w:rPr>
        <w:t>Employment</w:t>
      </w:r>
      <w:r>
        <w:rPr>
          <w:rFonts w:ascii="Arial Black"/>
          <w:spacing w:val="-4"/>
          <w:w w:val="90"/>
        </w:rPr>
        <w:t> </w:t>
      </w:r>
      <w:r>
        <w:rPr>
          <w:rFonts w:ascii="Arial Black"/>
          <w:spacing w:val="-2"/>
          <w:w w:val="90"/>
        </w:rPr>
        <w:t>Benefits</w:t>
      </w:r>
    </w:p>
    <w:p>
      <w:pPr>
        <w:pStyle w:val="BodyText"/>
        <w:spacing w:line="319" w:lineRule="auto" w:before="57"/>
        <w:ind w:left="998" w:right="1018"/>
        <w:jc w:val="both"/>
      </w:pPr>
      <w:r>
        <w:rPr>
          <w:spacing w:val="-4"/>
        </w:rPr>
        <w:t>Staff</w:t>
      </w:r>
      <w:r>
        <w:rPr>
          <w:spacing w:val="-8"/>
        </w:rPr>
        <w:t> </w:t>
      </w:r>
      <w:r>
        <w:rPr>
          <w:spacing w:val="-4"/>
        </w:rPr>
        <w:t>costs</w:t>
      </w:r>
      <w:r>
        <w:rPr>
          <w:spacing w:val="-6"/>
        </w:rPr>
        <w:t> </w:t>
      </w:r>
      <w:r>
        <w:rPr>
          <w:spacing w:val="-4"/>
        </w:rPr>
        <w:t>cover</w:t>
      </w:r>
      <w:r>
        <w:rPr>
          <w:spacing w:val="-7"/>
        </w:rPr>
        <w:t> </w:t>
      </w:r>
      <w:r>
        <w:rPr>
          <w:spacing w:val="-4"/>
        </w:rPr>
        <w:t>all</w:t>
      </w:r>
      <w:r>
        <w:rPr>
          <w:spacing w:val="-7"/>
        </w:rPr>
        <w:t> </w:t>
      </w:r>
      <w:r>
        <w:rPr>
          <w:spacing w:val="-4"/>
        </w:rPr>
        <w:t>staff</w:t>
      </w:r>
      <w:r>
        <w:rPr>
          <w:spacing w:val="-5"/>
        </w:rPr>
        <w:t> </w:t>
      </w:r>
      <w:r>
        <w:rPr>
          <w:spacing w:val="-4"/>
        </w:rPr>
        <w:t>for</w:t>
      </w:r>
      <w:r>
        <w:rPr>
          <w:spacing w:val="-7"/>
        </w:rPr>
        <w:t> </w:t>
      </w:r>
      <w:r>
        <w:rPr>
          <w:spacing w:val="-4"/>
        </w:rPr>
        <w:t>whom</w:t>
      </w:r>
      <w:r>
        <w:rPr>
          <w:spacing w:val="-5"/>
        </w:rPr>
        <w:t> </w:t>
      </w:r>
      <w:r>
        <w:rPr>
          <w:spacing w:val="-4"/>
        </w:rPr>
        <w:t>Central</w:t>
      </w:r>
      <w:r>
        <w:rPr>
          <w:spacing w:val="-7"/>
        </w:rPr>
        <w:t> </w:t>
      </w:r>
      <w:r>
        <w:rPr>
          <w:spacing w:val="-4"/>
        </w:rPr>
        <w:t>is</w:t>
      </w:r>
      <w:r>
        <w:rPr>
          <w:spacing w:val="-6"/>
        </w:rPr>
        <w:t> </w:t>
      </w:r>
      <w:r>
        <w:rPr>
          <w:spacing w:val="-4"/>
        </w:rPr>
        <w:t>liable to</w:t>
      </w:r>
      <w:r>
        <w:rPr>
          <w:spacing w:val="-8"/>
        </w:rPr>
        <w:t> </w:t>
      </w:r>
      <w:r>
        <w:rPr>
          <w:spacing w:val="-4"/>
        </w:rPr>
        <w:t>pay Class 1</w:t>
      </w:r>
      <w:r>
        <w:rPr>
          <w:spacing w:val="-8"/>
        </w:rPr>
        <w:t> </w:t>
      </w:r>
      <w:r>
        <w:rPr>
          <w:spacing w:val="-4"/>
        </w:rPr>
        <w:t>National</w:t>
      </w:r>
      <w:r>
        <w:rPr>
          <w:spacing w:val="-5"/>
        </w:rPr>
        <w:t> </w:t>
      </w:r>
      <w:r>
        <w:rPr>
          <w:spacing w:val="-4"/>
        </w:rPr>
        <w:t>Insurance</w:t>
      </w:r>
      <w:r>
        <w:rPr>
          <w:spacing w:val="-6"/>
        </w:rPr>
        <w:t> </w:t>
      </w:r>
      <w:r>
        <w:rPr>
          <w:spacing w:val="-4"/>
        </w:rPr>
        <w:t>contributions </w:t>
      </w:r>
      <w:r>
        <w:rPr/>
        <w:t>and/or</w:t>
      </w:r>
      <w:r>
        <w:rPr>
          <w:spacing w:val="-16"/>
        </w:rPr>
        <w:t> </w:t>
      </w:r>
      <w:r>
        <w:rPr/>
        <w:t>who</w:t>
      </w:r>
      <w:r>
        <w:rPr>
          <w:spacing w:val="-16"/>
        </w:rPr>
        <w:t> </w:t>
      </w:r>
      <w:r>
        <w:rPr/>
        <w:t>have</w:t>
      </w:r>
      <w:r>
        <w:rPr>
          <w:spacing w:val="-16"/>
        </w:rPr>
        <w:t> </w:t>
      </w:r>
      <w:r>
        <w:rPr/>
        <w:t>a</w:t>
      </w:r>
      <w:r>
        <w:rPr>
          <w:spacing w:val="-16"/>
        </w:rPr>
        <w:t> </w:t>
      </w:r>
      <w:r>
        <w:rPr/>
        <w:t>contract</w:t>
      </w:r>
      <w:r>
        <w:rPr>
          <w:spacing w:val="-16"/>
        </w:rPr>
        <w:t> </w:t>
      </w:r>
      <w:r>
        <w:rPr/>
        <w:t>of</w:t>
      </w:r>
      <w:r>
        <w:rPr>
          <w:spacing w:val="-15"/>
        </w:rPr>
        <w:t> </w:t>
      </w:r>
      <w:r>
        <w:rPr/>
        <w:t>employment</w:t>
      </w:r>
      <w:r>
        <w:rPr>
          <w:spacing w:val="-16"/>
        </w:rPr>
        <w:t> </w:t>
      </w:r>
      <w:r>
        <w:rPr/>
        <w:t>with</w:t>
      </w:r>
      <w:r>
        <w:rPr>
          <w:spacing w:val="-16"/>
        </w:rPr>
        <w:t> </w:t>
      </w:r>
      <w:r>
        <w:rPr/>
        <w:t>Central</w:t>
      </w:r>
      <w:r>
        <w:rPr>
          <w:spacing w:val="-16"/>
        </w:rPr>
        <w:t> </w:t>
      </w:r>
      <w:r>
        <w:rPr/>
        <w:t>and</w:t>
      </w:r>
      <w:r>
        <w:rPr>
          <w:spacing w:val="-16"/>
        </w:rPr>
        <w:t> </w:t>
      </w:r>
      <w:r>
        <w:rPr/>
        <w:t>include</w:t>
      </w:r>
      <w:r>
        <w:rPr>
          <w:spacing w:val="-16"/>
        </w:rPr>
        <w:t> </w:t>
      </w:r>
      <w:r>
        <w:rPr/>
        <w:t>any</w:t>
      </w:r>
      <w:r>
        <w:rPr>
          <w:spacing w:val="-15"/>
        </w:rPr>
        <w:t> </w:t>
      </w:r>
      <w:r>
        <w:rPr/>
        <w:t>severance</w:t>
      </w:r>
      <w:r>
        <w:rPr>
          <w:spacing w:val="-16"/>
        </w:rPr>
        <w:t> </w:t>
      </w:r>
      <w:r>
        <w:rPr/>
        <w:t>costs.</w:t>
      </w:r>
    </w:p>
    <w:p>
      <w:pPr>
        <w:pStyle w:val="BodyText"/>
        <w:spacing w:before="7"/>
        <w:rPr>
          <w:sz w:val="26"/>
        </w:rPr>
      </w:pPr>
    </w:p>
    <w:p>
      <w:pPr>
        <w:pStyle w:val="BodyText"/>
        <w:spacing w:line="319" w:lineRule="auto" w:before="1"/>
        <w:ind w:left="998" w:right="1015"/>
        <w:jc w:val="both"/>
      </w:pPr>
      <w:r>
        <w:rPr>
          <w:spacing w:val="-4"/>
        </w:rPr>
        <w:t>Short</w:t>
      </w:r>
      <w:r>
        <w:rPr>
          <w:spacing w:val="-10"/>
        </w:rPr>
        <w:t> </w:t>
      </w:r>
      <w:r>
        <w:rPr>
          <w:spacing w:val="-4"/>
        </w:rPr>
        <w:t>term</w:t>
      </w:r>
      <w:r>
        <w:rPr>
          <w:spacing w:val="-6"/>
        </w:rPr>
        <w:t> </w:t>
      </w:r>
      <w:r>
        <w:rPr>
          <w:spacing w:val="-4"/>
        </w:rPr>
        <w:t>employment</w:t>
      </w:r>
      <w:r>
        <w:rPr>
          <w:spacing w:val="-10"/>
        </w:rPr>
        <w:t> </w:t>
      </w:r>
      <w:r>
        <w:rPr>
          <w:spacing w:val="-4"/>
        </w:rPr>
        <w:t>benefits</w:t>
      </w:r>
      <w:r>
        <w:rPr>
          <w:spacing w:val="-8"/>
        </w:rPr>
        <w:t> </w:t>
      </w:r>
      <w:r>
        <w:rPr>
          <w:spacing w:val="-4"/>
        </w:rPr>
        <w:t>such</w:t>
      </w:r>
      <w:r>
        <w:rPr>
          <w:spacing w:val="-9"/>
        </w:rPr>
        <w:t> </w:t>
      </w:r>
      <w:r>
        <w:rPr>
          <w:spacing w:val="-4"/>
        </w:rPr>
        <w:t>as</w:t>
      </w:r>
      <w:r>
        <w:rPr>
          <w:spacing w:val="-8"/>
        </w:rPr>
        <w:t> </w:t>
      </w:r>
      <w:r>
        <w:rPr>
          <w:spacing w:val="-4"/>
        </w:rPr>
        <w:t>salaries</w:t>
      </w:r>
      <w:r>
        <w:rPr>
          <w:spacing w:val="-8"/>
        </w:rPr>
        <w:t> </w:t>
      </w:r>
      <w:r>
        <w:rPr>
          <w:spacing w:val="-4"/>
        </w:rPr>
        <w:t>and</w:t>
      </w:r>
      <w:r>
        <w:rPr>
          <w:spacing w:val="-9"/>
        </w:rPr>
        <w:t> </w:t>
      </w:r>
      <w:r>
        <w:rPr>
          <w:spacing w:val="-4"/>
        </w:rPr>
        <w:t>annual</w:t>
      </w:r>
      <w:r>
        <w:rPr>
          <w:spacing w:val="-6"/>
        </w:rPr>
        <w:t> </w:t>
      </w:r>
      <w:r>
        <w:rPr>
          <w:spacing w:val="-4"/>
        </w:rPr>
        <w:t>leave</w:t>
      </w:r>
      <w:r>
        <w:rPr>
          <w:spacing w:val="-8"/>
        </w:rPr>
        <w:t> </w:t>
      </w:r>
      <w:r>
        <w:rPr>
          <w:spacing w:val="-4"/>
        </w:rPr>
        <w:t>are</w:t>
      </w:r>
      <w:r>
        <w:rPr>
          <w:spacing w:val="-8"/>
        </w:rPr>
        <w:t> </w:t>
      </w:r>
      <w:r>
        <w:rPr>
          <w:spacing w:val="-4"/>
        </w:rPr>
        <w:t>recognised</w:t>
      </w:r>
      <w:r>
        <w:rPr>
          <w:spacing w:val="-9"/>
        </w:rPr>
        <w:t> </w:t>
      </w:r>
      <w:r>
        <w:rPr>
          <w:spacing w:val="-4"/>
        </w:rPr>
        <w:t>as</w:t>
      </w:r>
      <w:r>
        <w:rPr>
          <w:spacing w:val="-8"/>
        </w:rPr>
        <w:t> </w:t>
      </w:r>
      <w:r>
        <w:rPr>
          <w:spacing w:val="-4"/>
        </w:rPr>
        <w:t>an</w:t>
      </w:r>
      <w:r>
        <w:rPr>
          <w:spacing w:val="-9"/>
        </w:rPr>
        <w:t> </w:t>
      </w:r>
      <w:r>
        <w:rPr>
          <w:spacing w:val="-4"/>
        </w:rPr>
        <w:t>expense</w:t>
      </w:r>
      <w:r>
        <w:rPr>
          <w:spacing w:val="-8"/>
        </w:rPr>
        <w:t> </w:t>
      </w:r>
      <w:r>
        <w:rPr>
          <w:spacing w:val="-4"/>
        </w:rPr>
        <w:t>in the</w:t>
      </w:r>
      <w:r>
        <w:rPr>
          <w:spacing w:val="-11"/>
        </w:rPr>
        <w:t> </w:t>
      </w:r>
      <w:r>
        <w:rPr>
          <w:spacing w:val="-4"/>
        </w:rPr>
        <w:t>year</w:t>
      </w:r>
      <w:r>
        <w:rPr>
          <w:spacing w:val="-11"/>
        </w:rPr>
        <w:t> </w:t>
      </w:r>
      <w:r>
        <w:rPr>
          <w:spacing w:val="-4"/>
        </w:rPr>
        <w:t>in</w:t>
      </w:r>
      <w:r>
        <w:rPr>
          <w:spacing w:val="-12"/>
        </w:rPr>
        <w:t> </w:t>
      </w:r>
      <w:r>
        <w:rPr>
          <w:spacing w:val="-4"/>
        </w:rPr>
        <w:t>which</w:t>
      </w:r>
      <w:r>
        <w:rPr>
          <w:spacing w:val="-12"/>
        </w:rPr>
        <w:t> </w:t>
      </w:r>
      <w:r>
        <w:rPr>
          <w:spacing w:val="-4"/>
        </w:rPr>
        <w:t>the</w:t>
      </w:r>
      <w:r>
        <w:rPr>
          <w:spacing w:val="-10"/>
        </w:rPr>
        <w:t> </w:t>
      </w:r>
      <w:r>
        <w:rPr>
          <w:spacing w:val="-4"/>
        </w:rPr>
        <w:t>employees</w:t>
      </w:r>
      <w:r>
        <w:rPr>
          <w:spacing w:val="-11"/>
        </w:rPr>
        <w:t> </w:t>
      </w:r>
      <w:r>
        <w:rPr>
          <w:spacing w:val="-4"/>
        </w:rPr>
        <w:t>render</w:t>
      </w:r>
      <w:r>
        <w:rPr>
          <w:spacing w:val="-11"/>
        </w:rPr>
        <w:t> </w:t>
      </w:r>
      <w:r>
        <w:rPr>
          <w:spacing w:val="-4"/>
        </w:rPr>
        <w:t>service</w:t>
      </w:r>
      <w:r>
        <w:rPr>
          <w:spacing w:val="-11"/>
        </w:rPr>
        <w:t> </w:t>
      </w:r>
      <w:r>
        <w:rPr>
          <w:spacing w:val="-4"/>
        </w:rPr>
        <w:t>to</w:t>
      </w:r>
      <w:r>
        <w:rPr>
          <w:spacing w:val="-12"/>
        </w:rPr>
        <w:t> </w:t>
      </w:r>
      <w:r>
        <w:rPr>
          <w:spacing w:val="-4"/>
        </w:rPr>
        <w:t>the</w:t>
      </w:r>
      <w:r>
        <w:rPr>
          <w:spacing w:val="-11"/>
        </w:rPr>
        <w:t> </w:t>
      </w:r>
      <w:r>
        <w:rPr>
          <w:spacing w:val="-4"/>
        </w:rPr>
        <w:t>School.</w:t>
      </w:r>
      <w:r>
        <w:rPr>
          <w:spacing w:val="40"/>
        </w:rPr>
        <w:t> </w:t>
      </w:r>
      <w:r>
        <w:rPr>
          <w:spacing w:val="-4"/>
        </w:rPr>
        <w:t>Any</w:t>
      </w:r>
      <w:r>
        <w:rPr>
          <w:spacing w:val="-11"/>
        </w:rPr>
        <w:t> </w:t>
      </w:r>
      <w:r>
        <w:rPr>
          <w:spacing w:val="-4"/>
        </w:rPr>
        <w:t>unused</w:t>
      </w:r>
      <w:r>
        <w:rPr>
          <w:spacing w:val="-11"/>
        </w:rPr>
        <w:t> </w:t>
      </w:r>
      <w:r>
        <w:rPr>
          <w:spacing w:val="-4"/>
        </w:rPr>
        <w:t>benefits</w:t>
      </w:r>
      <w:r>
        <w:rPr>
          <w:spacing w:val="-11"/>
        </w:rPr>
        <w:t> </w:t>
      </w:r>
      <w:r>
        <w:rPr>
          <w:spacing w:val="-4"/>
        </w:rPr>
        <w:t>are</w:t>
      </w:r>
      <w:r>
        <w:rPr>
          <w:spacing w:val="-11"/>
        </w:rPr>
        <w:t> </w:t>
      </w:r>
      <w:r>
        <w:rPr>
          <w:spacing w:val="-4"/>
        </w:rPr>
        <w:t>accrued</w:t>
      </w:r>
      <w:r>
        <w:rPr>
          <w:spacing w:val="-11"/>
        </w:rPr>
        <w:t> </w:t>
      </w:r>
      <w:r>
        <w:rPr>
          <w:spacing w:val="-4"/>
        </w:rPr>
        <w:t>and measured</w:t>
      </w:r>
      <w:r>
        <w:rPr>
          <w:spacing w:val="-12"/>
        </w:rPr>
        <w:t> </w:t>
      </w:r>
      <w:r>
        <w:rPr>
          <w:spacing w:val="-4"/>
        </w:rPr>
        <w:t>as</w:t>
      </w:r>
      <w:r>
        <w:rPr>
          <w:spacing w:val="-12"/>
        </w:rPr>
        <w:t> </w:t>
      </w:r>
      <w:r>
        <w:rPr>
          <w:spacing w:val="-4"/>
        </w:rPr>
        <w:t>the</w:t>
      </w:r>
      <w:r>
        <w:rPr>
          <w:spacing w:val="-12"/>
        </w:rPr>
        <w:t> </w:t>
      </w:r>
      <w:r>
        <w:rPr>
          <w:spacing w:val="-4"/>
        </w:rPr>
        <w:t>additional</w:t>
      </w:r>
      <w:r>
        <w:rPr>
          <w:spacing w:val="-13"/>
        </w:rPr>
        <w:t> </w:t>
      </w:r>
      <w:r>
        <w:rPr>
          <w:spacing w:val="-4"/>
        </w:rPr>
        <w:t>amount</w:t>
      </w:r>
      <w:r>
        <w:rPr>
          <w:spacing w:val="-13"/>
        </w:rPr>
        <w:t> </w:t>
      </w:r>
      <w:r>
        <w:rPr>
          <w:spacing w:val="-4"/>
        </w:rPr>
        <w:t>the</w:t>
      </w:r>
      <w:r>
        <w:rPr>
          <w:spacing w:val="-12"/>
        </w:rPr>
        <w:t> </w:t>
      </w:r>
      <w:r>
        <w:rPr>
          <w:spacing w:val="-4"/>
        </w:rPr>
        <w:t>School</w:t>
      </w:r>
      <w:r>
        <w:rPr>
          <w:spacing w:val="-13"/>
        </w:rPr>
        <w:t> </w:t>
      </w:r>
      <w:r>
        <w:rPr>
          <w:spacing w:val="-4"/>
        </w:rPr>
        <w:t>expects</w:t>
      </w:r>
      <w:r>
        <w:rPr>
          <w:spacing w:val="-12"/>
        </w:rPr>
        <w:t> </w:t>
      </w:r>
      <w:r>
        <w:rPr>
          <w:spacing w:val="-4"/>
        </w:rPr>
        <w:t>to</w:t>
      </w:r>
      <w:r>
        <w:rPr>
          <w:spacing w:val="-13"/>
        </w:rPr>
        <w:t> </w:t>
      </w:r>
      <w:r>
        <w:rPr>
          <w:spacing w:val="-4"/>
        </w:rPr>
        <w:t>pay</w:t>
      </w:r>
      <w:r>
        <w:rPr>
          <w:spacing w:val="-12"/>
        </w:rPr>
        <w:t> </w:t>
      </w:r>
      <w:r>
        <w:rPr>
          <w:spacing w:val="-4"/>
        </w:rPr>
        <w:t>as</w:t>
      </w:r>
      <w:r>
        <w:rPr>
          <w:spacing w:val="-12"/>
        </w:rPr>
        <w:t> </w:t>
      </w:r>
      <w:r>
        <w:rPr>
          <w:spacing w:val="-4"/>
        </w:rPr>
        <w:t>a</w:t>
      </w:r>
      <w:r>
        <w:rPr>
          <w:spacing w:val="-13"/>
        </w:rPr>
        <w:t> </w:t>
      </w:r>
      <w:r>
        <w:rPr>
          <w:spacing w:val="-4"/>
        </w:rPr>
        <w:t>result</w:t>
      </w:r>
      <w:r>
        <w:rPr>
          <w:spacing w:val="-13"/>
        </w:rPr>
        <w:t> </w:t>
      </w:r>
      <w:r>
        <w:rPr>
          <w:spacing w:val="-4"/>
        </w:rPr>
        <w:t>of</w:t>
      </w:r>
      <w:r>
        <w:rPr>
          <w:spacing w:val="-13"/>
        </w:rPr>
        <w:t> </w:t>
      </w:r>
      <w:r>
        <w:rPr>
          <w:spacing w:val="-4"/>
        </w:rPr>
        <w:t>the</w:t>
      </w:r>
      <w:r>
        <w:rPr>
          <w:spacing w:val="-12"/>
        </w:rPr>
        <w:t> </w:t>
      </w:r>
      <w:r>
        <w:rPr>
          <w:spacing w:val="-4"/>
        </w:rPr>
        <w:t>unused</w:t>
      </w:r>
      <w:r>
        <w:rPr>
          <w:spacing w:val="-12"/>
        </w:rPr>
        <w:t> </w:t>
      </w:r>
      <w:r>
        <w:rPr>
          <w:spacing w:val="-4"/>
        </w:rPr>
        <w:t>entitlement.</w:t>
      </w:r>
    </w:p>
    <w:p>
      <w:pPr>
        <w:pStyle w:val="BodyText"/>
        <w:spacing w:before="3"/>
        <w:rPr>
          <w:sz w:val="24"/>
        </w:rPr>
      </w:pPr>
    </w:p>
    <w:p>
      <w:pPr>
        <w:pStyle w:val="BodyText"/>
        <w:ind w:left="998"/>
        <w:rPr>
          <w:rFonts w:ascii="Arial Black"/>
        </w:rPr>
      </w:pPr>
      <w:r>
        <w:rPr>
          <w:rFonts w:ascii="Arial Black"/>
          <w:w w:val="85"/>
        </w:rPr>
        <w:t>Leased</w:t>
      </w:r>
      <w:r>
        <w:rPr>
          <w:rFonts w:ascii="Arial Black"/>
          <w:spacing w:val="1"/>
        </w:rPr>
        <w:t> </w:t>
      </w:r>
      <w:r>
        <w:rPr>
          <w:rFonts w:ascii="Arial Black"/>
          <w:spacing w:val="-2"/>
          <w:w w:val="95"/>
        </w:rPr>
        <w:t>Assets</w:t>
      </w:r>
    </w:p>
    <w:p>
      <w:pPr>
        <w:pStyle w:val="BodyText"/>
        <w:spacing w:line="319" w:lineRule="auto" w:before="57"/>
        <w:ind w:left="998" w:right="1012"/>
        <w:jc w:val="both"/>
      </w:pPr>
      <w:r>
        <w:rPr>
          <w:spacing w:val="-4"/>
        </w:rPr>
        <w:t>Assets</w:t>
      </w:r>
      <w:r>
        <w:rPr>
          <w:spacing w:val="-7"/>
        </w:rPr>
        <w:t> </w:t>
      </w:r>
      <w:r>
        <w:rPr>
          <w:spacing w:val="-4"/>
        </w:rPr>
        <w:t>obtained</w:t>
      </w:r>
      <w:r>
        <w:rPr>
          <w:spacing w:val="-7"/>
        </w:rPr>
        <w:t> </w:t>
      </w:r>
      <w:r>
        <w:rPr>
          <w:spacing w:val="-4"/>
        </w:rPr>
        <w:t>under</w:t>
      </w:r>
      <w:r>
        <w:rPr>
          <w:spacing w:val="-7"/>
        </w:rPr>
        <w:t> </w:t>
      </w:r>
      <w:r>
        <w:rPr>
          <w:spacing w:val="-4"/>
        </w:rPr>
        <w:t>finance</w:t>
      </w:r>
      <w:r>
        <w:rPr>
          <w:spacing w:val="-7"/>
        </w:rPr>
        <w:t> </w:t>
      </w:r>
      <w:r>
        <w:rPr>
          <w:spacing w:val="-4"/>
        </w:rPr>
        <w:t>leases</w:t>
      </w:r>
      <w:r>
        <w:rPr>
          <w:spacing w:val="-9"/>
        </w:rPr>
        <w:t> </w:t>
      </w:r>
      <w:r>
        <w:rPr>
          <w:spacing w:val="-4"/>
        </w:rPr>
        <w:t>are</w:t>
      </w:r>
      <w:r>
        <w:rPr>
          <w:spacing w:val="-7"/>
        </w:rPr>
        <w:t> </w:t>
      </w:r>
      <w:r>
        <w:rPr>
          <w:spacing w:val="-4"/>
        </w:rPr>
        <w:t>included</w:t>
      </w:r>
      <w:r>
        <w:rPr>
          <w:spacing w:val="-7"/>
        </w:rPr>
        <w:t> </w:t>
      </w:r>
      <w:r>
        <w:rPr>
          <w:spacing w:val="-4"/>
        </w:rPr>
        <w:t>in</w:t>
      </w:r>
      <w:r>
        <w:rPr>
          <w:spacing w:val="-7"/>
        </w:rPr>
        <w:t> </w:t>
      </w:r>
      <w:r>
        <w:rPr>
          <w:spacing w:val="-4"/>
        </w:rPr>
        <w:t>fixed</w:t>
      </w:r>
      <w:r>
        <w:rPr>
          <w:spacing w:val="-7"/>
        </w:rPr>
        <w:t> </w:t>
      </w:r>
      <w:r>
        <w:rPr>
          <w:spacing w:val="-4"/>
        </w:rPr>
        <w:t>assets</w:t>
      </w:r>
      <w:r>
        <w:rPr>
          <w:spacing w:val="-7"/>
        </w:rPr>
        <w:t> </w:t>
      </w:r>
      <w:r>
        <w:rPr>
          <w:spacing w:val="-4"/>
        </w:rPr>
        <w:t>at</w:t>
      </w:r>
      <w:r>
        <w:rPr>
          <w:spacing w:val="-8"/>
        </w:rPr>
        <w:t> </w:t>
      </w:r>
      <w:r>
        <w:rPr>
          <w:spacing w:val="-4"/>
        </w:rPr>
        <w:t>an</w:t>
      </w:r>
      <w:r>
        <w:rPr>
          <w:spacing w:val="-7"/>
        </w:rPr>
        <w:t> </w:t>
      </w:r>
      <w:r>
        <w:rPr>
          <w:spacing w:val="-4"/>
        </w:rPr>
        <w:t>amount</w:t>
      </w:r>
      <w:r>
        <w:rPr>
          <w:spacing w:val="-8"/>
        </w:rPr>
        <w:t> </w:t>
      </w:r>
      <w:r>
        <w:rPr>
          <w:spacing w:val="-4"/>
        </w:rPr>
        <w:t>equal</w:t>
      </w:r>
      <w:r>
        <w:rPr>
          <w:spacing w:val="-8"/>
        </w:rPr>
        <w:t> </w:t>
      </w:r>
      <w:r>
        <w:rPr>
          <w:spacing w:val="-4"/>
        </w:rPr>
        <w:t>to</w:t>
      </w:r>
      <w:r>
        <w:rPr>
          <w:spacing w:val="-8"/>
        </w:rPr>
        <w:t> </w:t>
      </w:r>
      <w:r>
        <w:rPr>
          <w:spacing w:val="-4"/>
        </w:rPr>
        <w:t>the</w:t>
      </w:r>
      <w:r>
        <w:rPr>
          <w:spacing w:val="-7"/>
        </w:rPr>
        <w:t> </w:t>
      </w:r>
      <w:r>
        <w:rPr>
          <w:spacing w:val="-4"/>
        </w:rPr>
        <w:t>cost</w:t>
      </w:r>
      <w:r>
        <w:rPr>
          <w:spacing w:val="-8"/>
        </w:rPr>
        <w:t> </w:t>
      </w:r>
      <w:r>
        <w:rPr>
          <w:spacing w:val="-4"/>
        </w:rPr>
        <w:t>at </w:t>
      </w:r>
      <w:r>
        <w:rPr/>
        <w:t>which</w:t>
      </w:r>
      <w:r>
        <w:rPr>
          <w:spacing w:val="-3"/>
        </w:rPr>
        <w:t> </w:t>
      </w:r>
      <w:r>
        <w:rPr/>
        <w:t>the</w:t>
      </w:r>
      <w:r>
        <w:rPr>
          <w:spacing w:val="-2"/>
        </w:rPr>
        <w:t> </w:t>
      </w:r>
      <w:r>
        <w:rPr/>
        <w:t>assets</w:t>
      </w:r>
      <w:r>
        <w:rPr>
          <w:spacing w:val="-2"/>
        </w:rPr>
        <w:t> </w:t>
      </w:r>
      <w:r>
        <w:rPr/>
        <w:t>would</w:t>
      </w:r>
      <w:r>
        <w:rPr>
          <w:spacing w:val="-3"/>
        </w:rPr>
        <w:t> </w:t>
      </w:r>
      <w:r>
        <w:rPr/>
        <w:t>have</w:t>
      </w:r>
      <w:r>
        <w:rPr>
          <w:spacing w:val="-2"/>
        </w:rPr>
        <w:t> </w:t>
      </w:r>
      <w:r>
        <w:rPr/>
        <w:t>been</w:t>
      </w:r>
      <w:r>
        <w:rPr>
          <w:spacing w:val="-3"/>
        </w:rPr>
        <w:t> </w:t>
      </w:r>
      <w:r>
        <w:rPr/>
        <w:t>purchased</w:t>
      </w:r>
      <w:r>
        <w:rPr>
          <w:spacing w:val="-5"/>
        </w:rPr>
        <w:t> </w:t>
      </w:r>
      <w:r>
        <w:rPr/>
        <w:t>and</w:t>
      </w:r>
      <w:r>
        <w:rPr>
          <w:spacing w:val="-3"/>
        </w:rPr>
        <w:t> </w:t>
      </w:r>
      <w:r>
        <w:rPr/>
        <w:t>depreciated</w:t>
      </w:r>
      <w:r>
        <w:rPr>
          <w:spacing w:val="-3"/>
        </w:rPr>
        <w:t> </w:t>
      </w:r>
      <w:r>
        <w:rPr/>
        <w:t>over</w:t>
      </w:r>
      <w:r>
        <w:rPr>
          <w:spacing w:val="-3"/>
        </w:rPr>
        <w:t> </w:t>
      </w:r>
      <w:r>
        <w:rPr/>
        <w:t>the</w:t>
      </w:r>
      <w:r>
        <w:rPr>
          <w:spacing w:val="-2"/>
        </w:rPr>
        <w:t> </w:t>
      </w:r>
      <w:r>
        <w:rPr/>
        <w:t>period</w:t>
      </w:r>
      <w:r>
        <w:rPr>
          <w:spacing w:val="-3"/>
        </w:rPr>
        <w:t> </w:t>
      </w:r>
      <w:r>
        <w:rPr/>
        <w:t>of</w:t>
      </w:r>
      <w:r>
        <w:rPr>
          <w:spacing w:val="-4"/>
        </w:rPr>
        <w:t> </w:t>
      </w:r>
      <w:r>
        <w:rPr/>
        <w:t>the</w:t>
      </w:r>
      <w:r>
        <w:rPr>
          <w:spacing w:val="-2"/>
        </w:rPr>
        <w:t> </w:t>
      </w:r>
      <w:r>
        <w:rPr/>
        <w:t>lease</w:t>
      </w:r>
      <w:r>
        <w:rPr>
          <w:spacing w:val="-2"/>
        </w:rPr>
        <w:t> </w:t>
      </w:r>
      <w:r>
        <w:rPr/>
        <w:t>on</w:t>
      </w:r>
      <w:r>
        <w:rPr>
          <w:spacing w:val="-3"/>
        </w:rPr>
        <w:t> </w:t>
      </w:r>
      <w:r>
        <w:rPr/>
        <w:t>a straight-line basis. The related lease obligations, excluding finance charges allocated to future periods,</w:t>
      </w:r>
      <w:r>
        <w:rPr>
          <w:spacing w:val="-15"/>
        </w:rPr>
        <w:t> </w:t>
      </w:r>
      <w:r>
        <w:rPr/>
        <w:t>are</w:t>
      </w:r>
      <w:r>
        <w:rPr>
          <w:spacing w:val="-14"/>
        </w:rPr>
        <w:t> </w:t>
      </w:r>
      <w:r>
        <w:rPr/>
        <w:t>included</w:t>
      </w:r>
      <w:r>
        <w:rPr>
          <w:spacing w:val="-14"/>
        </w:rPr>
        <w:t> </w:t>
      </w:r>
      <w:r>
        <w:rPr/>
        <w:t>in</w:t>
      </w:r>
      <w:r>
        <w:rPr>
          <w:spacing w:val="-14"/>
        </w:rPr>
        <w:t> </w:t>
      </w:r>
      <w:r>
        <w:rPr/>
        <w:t>creditors.</w:t>
      </w:r>
      <w:r>
        <w:rPr>
          <w:spacing w:val="-15"/>
        </w:rPr>
        <w:t> </w:t>
      </w:r>
      <w:r>
        <w:rPr/>
        <w:t>Finance</w:t>
      </w:r>
      <w:r>
        <w:rPr>
          <w:spacing w:val="-14"/>
        </w:rPr>
        <w:t> </w:t>
      </w:r>
      <w:r>
        <w:rPr/>
        <w:t>charges</w:t>
      </w:r>
      <w:r>
        <w:rPr>
          <w:spacing w:val="-12"/>
        </w:rPr>
        <w:t> </w:t>
      </w:r>
      <w:r>
        <w:rPr/>
        <w:t>are</w:t>
      </w:r>
      <w:r>
        <w:rPr>
          <w:spacing w:val="-14"/>
        </w:rPr>
        <w:t> </w:t>
      </w:r>
      <w:r>
        <w:rPr/>
        <w:t>amortised</w:t>
      </w:r>
      <w:r>
        <w:rPr>
          <w:spacing w:val="-14"/>
        </w:rPr>
        <w:t> </w:t>
      </w:r>
      <w:r>
        <w:rPr/>
        <w:t>over</w:t>
      </w:r>
      <w:r>
        <w:rPr>
          <w:spacing w:val="-14"/>
        </w:rPr>
        <w:t> </w:t>
      </w:r>
      <w:r>
        <w:rPr/>
        <w:t>the</w:t>
      </w:r>
      <w:r>
        <w:rPr>
          <w:spacing w:val="-14"/>
        </w:rPr>
        <w:t> </w:t>
      </w:r>
      <w:r>
        <w:rPr/>
        <w:t>life</w:t>
      </w:r>
      <w:r>
        <w:rPr>
          <w:spacing w:val="-14"/>
        </w:rPr>
        <w:t> </w:t>
      </w:r>
      <w:r>
        <w:rPr/>
        <w:t>of</w:t>
      </w:r>
      <w:r>
        <w:rPr>
          <w:spacing w:val="-15"/>
        </w:rPr>
        <w:t> </w:t>
      </w:r>
      <w:r>
        <w:rPr/>
        <w:t>the</w:t>
      </w:r>
      <w:r>
        <w:rPr>
          <w:spacing w:val="-14"/>
        </w:rPr>
        <w:t> </w:t>
      </w:r>
      <w:r>
        <w:rPr/>
        <w:t>lease</w:t>
      </w:r>
      <w:r>
        <w:rPr>
          <w:spacing w:val="-14"/>
        </w:rPr>
        <w:t> </w:t>
      </w:r>
      <w:r>
        <w:rPr/>
        <w:t>on</w:t>
      </w:r>
      <w:r>
        <w:rPr>
          <w:spacing w:val="-14"/>
        </w:rPr>
        <w:t> </w:t>
      </w:r>
      <w:r>
        <w:rPr/>
        <w:t>the actuarial</w:t>
      </w:r>
      <w:r>
        <w:rPr>
          <w:spacing w:val="-6"/>
        </w:rPr>
        <w:t> </w:t>
      </w:r>
      <w:r>
        <w:rPr/>
        <w:t>basis.</w:t>
      </w:r>
      <w:r>
        <w:rPr>
          <w:spacing w:val="-6"/>
        </w:rPr>
        <w:t> </w:t>
      </w:r>
      <w:r>
        <w:rPr/>
        <w:t>Rental</w:t>
      </w:r>
      <w:r>
        <w:rPr>
          <w:spacing w:val="-6"/>
        </w:rPr>
        <w:t> </w:t>
      </w:r>
      <w:r>
        <w:rPr/>
        <w:t>costs</w:t>
      </w:r>
      <w:r>
        <w:rPr>
          <w:spacing w:val="-5"/>
        </w:rPr>
        <w:t> </w:t>
      </w:r>
      <w:r>
        <w:rPr/>
        <w:t>under</w:t>
      </w:r>
      <w:r>
        <w:rPr>
          <w:spacing w:val="-7"/>
        </w:rPr>
        <w:t> </w:t>
      </w:r>
      <w:r>
        <w:rPr/>
        <w:t>operating</w:t>
      </w:r>
      <w:r>
        <w:rPr>
          <w:spacing w:val="-7"/>
        </w:rPr>
        <w:t> </w:t>
      </w:r>
      <w:r>
        <w:rPr/>
        <w:t>leases</w:t>
      </w:r>
      <w:r>
        <w:rPr>
          <w:spacing w:val="-5"/>
        </w:rPr>
        <w:t> </w:t>
      </w:r>
      <w:r>
        <w:rPr/>
        <w:t>are</w:t>
      </w:r>
      <w:r>
        <w:rPr>
          <w:spacing w:val="-7"/>
        </w:rPr>
        <w:t> </w:t>
      </w:r>
      <w:r>
        <w:rPr/>
        <w:t>charged</w:t>
      </w:r>
      <w:r>
        <w:rPr>
          <w:spacing w:val="-6"/>
        </w:rPr>
        <w:t> </w:t>
      </w:r>
      <w:r>
        <w:rPr/>
        <w:t>to</w:t>
      </w:r>
      <w:r>
        <w:rPr>
          <w:spacing w:val="-6"/>
        </w:rPr>
        <w:t> </w:t>
      </w:r>
      <w:r>
        <w:rPr/>
        <w:t>the</w:t>
      </w:r>
      <w:r>
        <w:rPr>
          <w:spacing w:val="-5"/>
        </w:rPr>
        <w:t> </w:t>
      </w:r>
      <w:r>
        <w:rPr/>
        <w:t>income</w:t>
      </w:r>
      <w:r>
        <w:rPr>
          <w:spacing w:val="-5"/>
        </w:rPr>
        <w:t> </w:t>
      </w:r>
      <w:r>
        <w:rPr/>
        <w:t>and</w:t>
      </w:r>
      <w:r>
        <w:rPr>
          <w:spacing w:val="-6"/>
        </w:rPr>
        <w:t> </w:t>
      </w:r>
      <w:r>
        <w:rPr/>
        <w:t>expenditure account as incurred.</w:t>
      </w:r>
    </w:p>
    <w:p>
      <w:pPr>
        <w:pStyle w:val="BodyText"/>
        <w:spacing w:before="3"/>
        <w:rPr>
          <w:sz w:val="24"/>
        </w:rPr>
      </w:pPr>
    </w:p>
    <w:p>
      <w:pPr>
        <w:pStyle w:val="BodyText"/>
        <w:spacing w:before="1"/>
        <w:ind w:left="998"/>
        <w:rPr>
          <w:rFonts w:ascii="Arial Black"/>
        </w:rPr>
      </w:pPr>
      <w:r>
        <w:rPr>
          <w:rFonts w:ascii="Arial Black"/>
          <w:w w:val="85"/>
        </w:rPr>
        <w:t>Fixed</w:t>
      </w:r>
      <w:r>
        <w:rPr>
          <w:rFonts w:ascii="Arial Black"/>
          <w:spacing w:val="1"/>
        </w:rPr>
        <w:t> </w:t>
      </w:r>
      <w:r>
        <w:rPr>
          <w:rFonts w:ascii="Arial Black"/>
          <w:spacing w:val="-2"/>
          <w:w w:val="95"/>
        </w:rPr>
        <w:t>Assets</w:t>
      </w:r>
    </w:p>
    <w:p>
      <w:pPr>
        <w:pStyle w:val="BodyText"/>
        <w:spacing w:line="319" w:lineRule="auto" w:before="56"/>
        <w:ind w:left="998" w:right="1014"/>
        <w:jc w:val="both"/>
      </w:pPr>
      <w:r>
        <w:rPr>
          <w:spacing w:val="-4"/>
        </w:rPr>
        <w:t>Fixed assets are stated at</w:t>
      </w:r>
      <w:r>
        <w:rPr>
          <w:spacing w:val="-5"/>
        </w:rPr>
        <w:t> </w:t>
      </w:r>
      <w:r>
        <w:rPr>
          <w:spacing w:val="-4"/>
        </w:rPr>
        <w:t>cost</w:t>
      </w:r>
      <w:r>
        <w:rPr>
          <w:spacing w:val="-5"/>
        </w:rPr>
        <w:t> </w:t>
      </w:r>
      <w:r>
        <w:rPr>
          <w:spacing w:val="-4"/>
        </w:rPr>
        <w:t>less accumulated depreciation and accumulated impairment</w:t>
      </w:r>
      <w:r>
        <w:rPr>
          <w:spacing w:val="-5"/>
        </w:rPr>
        <w:t> </w:t>
      </w:r>
      <w:r>
        <w:rPr>
          <w:spacing w:val="-4"/>
        </w:rPr>
        <w:t>losses. </w:t>
      </w:r>
      <w:r>
        <w:rPr/>
        <w:t>Certain</w:t>
      </w:r>
      <w:r>
        <w:rPr>
          <w:spacing w:val="-10"/>
        </w:rPr>
        <w:t> </w:t>
      </w:r>
      <w:r>
        <w:rPr/>
        <w:t>items</w:t>
      </w:r>
      <w:r>
        <w:rPr>
          <w:spacing w:val="-9"/>
        </w:rPr>
        <w:t> </w:t>
      </w:r>
      <w:r>
        <w:rPr/>
        <w:t>of</w:t>
      </w:r>
      <w:r>
        <w:rPr>
          <w:spacing w:val="-10"/>
        </w:rPr>
        <w:t> </w:t>
      </w:r>
      <w:r>
        <w:rPr/>
        <w:t>fixed</w:t>
      </w:r>
      <w:r>
        <w:rPr>
          <w:spacing w:val="-10"/>
        </w:rPr>
        <w:t> </w:t>
      </w:r>
      <w:r>
        <w:rPr/>
        <w:t>assets</w:t>
      </w:r>
      <w:r>
        <w:rPr>
          <w:spacing w:val="-9"/>
        </w:rPr>
        <w:t> </w:t>
      </w:r>
      <w:r>
        <w:rPr/>
        <w:t>that</w:t>
      </w:r>
      <w:r>
        <w:rPr>
          <w:spacing w:val="-11"/>
        </w:rPr>
        <w:t> </w:t>
      </w:r>
      <w:r>
        <w:rPr/>
        <w:t>had</w:t>
      </w:r>
      <w:r>
        <w:rPr>
          <w:spacing w:val="-10"/>
        </w:rPr>
        <w:t> </w:t>
      </w:r>
      <w:r>
        <w:rPr/>
        <w:t>been</w:t>
      </w:r>
      <w:r>
        <w:rPr>
          <w:spacing w:val="-10"/>
        </w:rPr>
        <w:t> </w:t>
      </w:r>
      <w:r>
        <w:rPr/>
        <w:t>revalued</w:t>
      </w:r>
      <w:r>
        <w:rPr>
          <w:spacing w:val="-10"/>
        </w:rPr>
        <w:t> </w:t>
      </w:r>
      <w:r>
        <w:rPr/>
        <w:t>to</w:t>
      </w:r>
      <w:r>
        <w:rPr>
          <w:spacing w:val="-10"/>
        </w:rPr>
        <w:t> </w:t>
      </w:r>
      <w:r>
        <w:rPr/>
        <w:t>fair</w:t>
      </w:r>
      <w:r>
        <w:rPr>
          <w:spacing w:val="-10"/>
        </w:rPr>
        <w:t> </w:t>
      </w:r>
      <w:r>
        <w:rPr/>
        <w:t>value</w:t>
      </w:r>
      <w:r>
        <w:rPr>
          <w:spacing w:val="-9"/>
        </w:rPr>
        <w:t> </w:t>
      </w:r>
      <w:r>
        <w:rPr/>
        <w:t>on</w:t>
      </w:r>
      <w:r>
        <w:rPr>
          <w:spacing w:val="-10"/>
        </w:rPr>
        <w:t> </w:t>
      </w:r>
      <w:r>
        <w:rPr/>
        <w:t>the</w:t>
      </w:r>
      <w:r>
        <w:rPr>
          <w:spacing w:val="-9"/>
        </w:rPr>
        <w:t> </w:t>
      </w:r>
      <w:r>
        <w:rPr/>
        <w:t>date</w:t>
      </w:r>
      <w:r>
        <w:rPr>
          <w:spacing w:val="-9"/>
        </w:rPr>
        <w:t> </w:t>
      </w:r>
      <w:r>
        <w:rPr/>
        <w:t>of</w:t>
      </w:r>
      <w:r>
        <w:rPr>
          <w:spacing w:val="-10"/>
        </w:rPr>
        <w:t> </w:t>
      </w:r>
      <w:r>
        <w:rPr/>
        <w:t>transition</w:t>
      </w:r>
      <w:r>
        <w:rPr>
          <w:spacing w:val="-10"/>
        </w:rPr>
        <w:t> </w:t>
      </w:r>
      <w:r>
        <w:rPr/>
        <w:t>to</w:t>
      </w:r>
      <w:r>
        <w:rPr>
          <w:spacing w:val="-10"/>
        </w:rPr>
        <w:t> </w:t>
      </w:r>
      <w:r>
        <w:rPr/>
        <w:t>the</w:t>
      </w:r>
    </w:p>
    <w:p>
      <w:pPr>
        <w:spacing w:after="0" w:line="319" w:lineRule="auto"/>
        <w:jc w:val="both"/>
        <w:sectPr>
          <w:pgSz w:w="11910" w:h="16840"/>
          <w:pgMar w:header="712" w:footer="781" w:top="1320" w:bottom="980" w:left="420" w:right="260"/>
        </w:sectPr>
      </w:pPr>
    </w:p>
    <w:p>
      <w:pPr>
        <w:pStyle w:val="BodyText"/>
        <w:spacing w:line="319" w:lineRule="auto" w:before="125"/>
        <w:ind w:left="998" w:right="1016"/>
        <w:jc w:val="both"/>
      </w:pPr>
      <w:r>
        <w:rPr>
          <w:spacing w:val="-6"/>
        </w:rPr>
        <w:t>2015</w:t>
      </w:r>
      <w:r>
        <w:rPr>
          <w:spacing w:val="-8"/>
        </w:rPr>
        <w:t> </w:t>
      </w:r>
      <w:r>
        <w:rPr>
          <w:spacing w:val="-6"/>
        </w:rPr>
        <w:t>FE</w:t>
      </w:r>
      <w:r>
        <w:rPr>
          <w:spacing w:val="-8"/>
        </w:rPr>
        <w:t> </w:t>
      </w:r>
      <w:r>
        <w:rPr>
          <w:spacing w:val="-6"/>
        </w:rPr>
        <w:t>HE</w:t>
      </w:r>
      <w:r>
        <w:rPr>
          <w:spacing w:val="-8"/>
        </w:rPr>
        <w:t> </w:t>
      </w:r>
      <w:r>
        <w:rPr>
          <w:spacing w:val="-6"/>
        </w:rPr>
        <w:t>SORP,</w:t>
      </w:r>
      <w:r>
        <w:rPr>
          <w:spacing w:val="-8"/>
        </w:rPr>
        <w:t> </w:t>
      </w:r>
      <w:r>
        <w:rPr>
          <w:spacing w:val="-6"/>
        </w:rPr>
        <w:t>are measured</w:t>
      </w:r>
      <w:r>
        <w:rPr>
          <w:spacing w:val="-7"/>
        </w:rPr>
        <w:t> </w:t>
      </w:r>
      <w:r>
        <w:rPr>
          <w:spacing w:val="-6"/>
        </w:rPr>
        <w:t>on</w:t>
      </w:r>
      <w:r>
        <w:rPr>
          <w:spacing w:val="-7"/>
        </w:rPr>
        <w:t> </w:t>
      </w:r>
      <w:r>
        <w:rPr>
          <w:spacing w:val="-6"/>
        </w:rPr>
        <w:t>the</w:t>
      </w:r>
      <w:r>
        <w:rPr>
          <w:spacing w:val="-9"/>
        </w:rPr>
        <w:t> </w:t>
      </w:r>
      <w:r>
        <w:rPr>
          <w:spacing w:val="-6"/>
        </w:rPr>
        <w:t>basis of</w:t>
      </w:r>
      <w:r>
        <w:rPr>
          <w:spacing w:val="-8"/>
        </w:rPr>
        <w:t> </w:t>
      </w:r>
      <w:r>
        <w:rPr>
          <w:spacing w:val="-6"/>
        </w:rPr>
        <w:t>deemed</w:t>
      </w:r>
      <w:r>
        <w:rPr>
          <w:spacing w:val="-7"/>
        </w:rPr>
        <w:t> </w:t>
      </w:r>
      <w:r>
        <w:rPr>
          <w:spacing w:val="-6"/>
        </w:rPr>
        <w:t>cost,</w:t>
      </w:r>
      <w:r>
        <w:rPr>
          <w:spacing w:val="-8"/>
        </w:rPr>
        <w:t> </w:t>
      </w:r>
      <w:r>
        <w:rPr>
          <w:spacing w:val="-6"/>
        </w:rPr>
        <w:t>being</w:t>
      </w:r>
      <w:r>
        <w:rPr>
          <w:spacing w:val="-8"/>
        </w:rPr>
        <w:t> </w:t>
      </w:r>
      <w:r>
        <w:rPr>
          <w:spacing w:val="-6"/>
        </w:rPr>
        <w:t>the revalued</w:t>
      </w:r>
      <w:r>
        <w:rPr>
          <w:spacing w:val="-7"/>
        </w:rPr>
        <w:t> </w:t>
      </w:r>
      <w:r>
        <w:rPr>
          <w:spacing w:val="-6"/>
        </w:rPr>
        <w:t>amount</w:t>
      </w:r>
      <w:r>
        <w:rPr>
          <w:spacing w:val="-8"/>
        </w:rPr>
        <w:t> </w:t>
      </w:r>
      <w:r>
        <w:rPr>
          <w:spacing w:val="-6"/>
        </w:rPr>
        <w:t>at</w:t>
      </w:r>
      <w:r>
        <w:rPr>
          <w:spacing w:val="-8"/>
        </w:rPr>
        <w:t> </w:t>
      </w:r>
      <w:r>
        <w:rPr>
          <w:spacing w:val="-6"/>
        </w:rPr>
        <w:t>the date </w:t>
      </w:r>
      <w:r>
        <w:rPr/>
        <w:t>of that revaluation.</w:t>
      </w:r>
    </w:p>
    <w:p>
      <w:pPr>
        <w:pStyle w:val="BodyText"/>
        <w:spacing w:before="8"/>
        <w:rPr>
          <w:sz w:val="26"/>
        </w:rPr>
      </w:pPr>
    </w:p>
    <w:p>
      <w:pPr>
        <w:pStyle w:val="BodyText"/>
        <w:spacing w:line="316" w:lineRule="auto"/>
        <w:ind w:left="998" w:right="1013"/>
        <w:jc w:val="both"/>
      </w:pPr>
      <w:r>
        <w:rPr>
          <w:spacing w:val="-2"/>
        </w:rPr>
        <w:t>Where</w:t>
      </w:r>
      <w:r>
        <w:rPr>
          <w:spacing w:val="-14"/>
        </w:rPr>
        <w:t> </w:t>
      </w:r>
      <w:r>
        <w:rPr>
          <w:spacing w:val="-2"/>
        </w:rPr>
        <w:t>parts</w:t>
      </w:r>
      <w:r>
        <w:rPr>
          <w:spacing w:val="-14"/>
        </w:rPr>
        <w:t> </w:t>
      </w:r>
      <w:r>
        <w:rPr>
          <w:spacing w:val="-2"/>
        </w:rPr>
        <w:t>of</w:t>
      </w:r>
      <w:r>
        <w:rPr>
          <w:spacing w:val="-14"/>
        </w:rPr>
        <w:t> </w:t>
      </w:r>
      <w:r>
        <w:rPr>
          <w:spacing w:val="-2"/>
        </w:rPr>
        <w:t>a</w:t>
      </w:r>
      <w:r>
        <w:rPr>
          <w:spacing w:val="-14"/>
        </w:rPr>
        <w:t> </w:t>
      </w:r>
      <w:r>
        <w:rPr>
          <w:spacing w:val="-2"/>
        </w:rPr>
        <w:t>fixed</w:t>
      </w:r>
      <w:r>
        <w:rPr>
          <w:spacing w:val="-14"/>
        </w:rPr>
        <w:t> </w:t>
      </w:r>
      <w:r>
        <w:rPr>
          <w:spacing w:val="-2"/>
        </w:rPr>
        <w:t>asset</w:t>
      </w:r>
      <w:r>
        <w:rPr>
          <w:spacing w:val="-13"/>
        </w:rPr>
        <w:t> </w:t>
      </w:r>
      <w:r>
        <w:rPr>
          <w:spacing w:val="-2"/>
        </w:rPr>
        <w:t>have</w:t>
      </w:r>
      <w:r>
        <w:rPr>
          <w:spacing w:val="-14"/>
        </w:rPr>
        <w:t> </w:t>
      </w:r>
      <w:r>
        <w:rPr>
          <w:spacing w:val="-2"/>
        </w:rPr>
        <w:t>different</w:t>
      </w:r>
      <w:r>
        <w:rPr>
          <w:spacing w:val="-14"/>
        </w:rPr>
        <w:t> </w:t>
      </w:r>
      <w:r>
        <w:rPr>
          <w:spacing w:val="-2"/>
        </w:rPr>
        <w:t>useful</w:t>
      </w:r>
      <w:r>
        <w:rPr>
          <w:spacing w:val="-14"/>
        </w:rPr>
        <w:t> </w:t>
      </w:r>
      <w:r>
        <w:rPr>
          <w:spacing w:val="-2"/>
        </w:rPr>
        <w:t>lives,</w:t>
      </w:r>
      <w:r>
        <w:rPr>
          <w:spacing w:val="-14"/>
        </w:rPr>
        <w:t> </w:t>
      </w:r>
      <w:r>
        <w:rPr>
          <w:spacing w:val="-2"/>
        </w:rPr>
        <w:t>they</w:t>
      </w:r>
      <w:r>
        <w:rPr>
          <w:spacing w:val="-14"/>
        </w:rPr>
        <w:t> </w:t>
      </w:r>
      <w:r>
        <w:rPr>
          <w:spacing w:val="-2"/>
        </w:rPr>
        <w:t>are</w:t>
      </w:r>
      <w:r>
        <w:rPr>
          <w:spacing w:val="-13"/>
        </w:rPr>
        <w:t> </w:t>
      </w:r>
      <w:r>
        <w:rPr>
          <w:spacing w:val="-2"/>
        </w:rPr>
        <w:t>accounted</w:t>
      </w:r>
      <w:r>
        <w:rPr>
          <w:spacing w:val="-14"/>
        </w:rPr>
        <w:t> </w:t>
      </w:r>
      <w:r>
        <w:rPr>
          <w:spacing w:val="-2"/>
        </w:rPr>
        <w:t>for</w:t>
      </w:r>
      <w:r>
        <w:rPr>
          <w:spacing w:val="-14"/>
        </w:rPr>
        <w:t> </w:t>
      </w:r>
      <w:r>
        <w:rPr>
          <w:spacing w:val="-2"/>
        </w:rPr>
        <w:t>as</w:t>
      </w:r>
      <w:r>
        <w:rPr>
          <w:spacing w:val="-14"/>
        </w:rPr>
        <w:t> </w:t>
      </w:r>
      <w:r>
        <w:rPr>
          <w:spacing w:val="-2"/>
        </w:rPr>
        <w:t>separate</w:t>
      </w:r>
      <w:r>
        <w:rPr>
          <w:spacing w:val="-14"/>
        </w:rPr>
        <w:t> </w:t>
      </w:r>
      <w:r>
        <w:rPr>
          <w:spacing w:val="-2"/>
        </w:rPr>
        <w:t>items</w:t>
      </w:r>
      <w:r>
        <w:rPr>
          <w:spacing w:val="-13"/>
        </w:rPr>
        <w:t> </w:t>
      </w:r>
      <w:r>
        <w:rPr>
          <w:spacing w:val="-2"/>
        </w:rPr>
        <w:t>of </w:t>
      </w:r>
      <w:r>
        <w:rPr/>
        <w:t>fixed assets.</w:t>
      </w:r>
    </w:p>
    <w:p>
      <w:pPr>
        <w:pStyle w:val="BodyText"/>
        <w:spacing w:before="7"/>
        <w:rPr>
          <w:sz w:val="24"/>
        </w:rPr>
      </w:pPr>
    </w:p>
    <w:p>
      <w:pPr>
        <w:pStyle w:val="BodyText"/>
        <w:ind w:left="998"/>
        <w:rPr>
          <w:rFonts w:ascii="Arial Black"/>
        </w:rPr>
      </w:pPr>
      <w:r>
        <w:rPr>
          <w:rFonts w:ascii="Arial Black"/>
          <w:w w:val="90"/>
        </w:rPr>
        <w:t>Land</w:t>
      </w:r>
      <w:r>
        <w:rPr>
          <w:rFonts w:ascii="Arial Black"/>
          <w:spacing w:val="-1"/>
        </w:rPr>
        <w:t> </w:t>
      </w:r>
      <w:r>
        <w:rPr>
          <w:rFonts w:ascii="Arial Black"/>
          <w:w w:val="90"/>
        </w:rPr>
        <w:t>and</w:t>
      </w:r>
      <w:r>
        <w:rPr>
          <w:rFonts w:ascii="Arial Black"/>
          <w:spacing w:val="-1"/>
        </w:rPr>
        <w:t> </w:t>
      </w:r>
      <w:r>
        <w:rPr>
          <w:rFonts w:ascii="Arial Black"/>
          <w:spacing w:val="-2"/>
          <w:w w:val="90"/>
        </w:rPr>
        <w:t>Buildings</w:t>
      </w:r>
    </w:p>
    <w:p>
      <w:pPr>
        <w:pStyle w:val="BodyText"/>
        <w:spacing w:line="319" w:lineRule="auto" w:before="59"/>
        <w:ind w:left="998" w:right="1010"/>
        <w:jc w:val="both"/>
      </w:pPr>
      <w:r>
        <w:rPr>
          <w:spacing w:val="-4"/>
        </w:rPr>
        <w:t>Land</w:t>
      </w:r>
      <w:r>
        <w:rPr>
          <w:spacing w:val="-12"/>
        </w:rPr>
        <w:t> </w:t>
      </w:r>
      <w:r>
        <w:rPr>
          <w:spacing w:val="-4"/>
        </w:rPr>
        <w:t>and</w:t>
      </w:r>
      <w:r>
        <w:rPr>
          <w:spacing w:val="-11"/>
        </w:rPr>
        <w:t> </w:t>
      </w:r>
      <w:r>
        <w:rPr>
          <w:spacing w:val="-4"/>
        </w:rPr>
        <w:t>buildings</w:t>
      </w:r>
      <w:r>
        <w:rPr>
          <w:spacing w:val="-11"/>
        </w:rPr>
        <w:t> </w:t>
      </w:r>
      <w:r>
        <w:rPr>
          <w:spacing w:val="-4"/>
        </w:rPr>
        <w:t>are</w:t>
      </w:r>
      <w:r>
        <w:rPr>
          <w:spacing w:val="-8"/>
        </w:rPr>
        <w:t> </w:t>
      </w:r>
      <w:r>
        <w:rPr>
          <w:spacing w:val="-4"/>
        </w:rPr>
        <w:t>measured</w:t>
      </w:r>
      <w:r>
        <w:rPr>
          <w:spacing w:val="-11"/>
        </w:rPr>
        <w:t> </w:t>
      </w:r>
      <w:r>
        <w:rPr>
          <w:spacing w:val="-4"/>
        </w:rPr>
        <w:t>using</w:t>
      </w:r>
      <w:r>
        <w:rPr>
          <w:spacing w:val="-12"/>
        </w:rPr>
        <w:t> </w:t>
      </w:r>
      <w:r>
        <w:rPr>
          <w:spacing w:val="-4"/>
        </w:rPr>
        <w:t>the</w:t>
      </w:r>
      <w:r>
        <w:rPr>
          <w:spacing w:val="-11"/>
        </w:rPr>
        <w:t> </w:t>
      </w:r>
      <w:r>
        <w:rPr>
          <w:spacing w:val="-4"/>
        </w:rPr>
        <w:t>revaluation</w:t>
      </w:r>
      <w:r>
        <w:rPr>
          <w:spacing w:val="-9"/>
        </w:rPr>
        <w:t> </w:t>
      </w:r>
      <w:r>
        <w:rPr>
          <w:spacing w:val="-4"/>
        </w:rPr>
        <w:t>model.</w:t>
      </w:r>
      <w:r>
        <w:rPr>
          <w:spacing w:val="-9"/>
        </w:rPr>
        <w:t> </w:t>
      </w:r>
      <w:r>
        <w:rPr>
          <w:spacing w:val="-4"/>
        </w:rPr>
        <w:t>Under</w:t>
      </w:r>
      <w:r>
        <w:rPr>
          <w:spacing w:val="-11"/>
        </w:rPr>
        <w:t> </w:t>
      </w:r>
      <w:r>
        <w:rPr>
          <w:spacing w:val="-4"/>
        </w:rPr>
        <w:t>the</w:t>
      </w:r>
      <w:r>
        <w:rPr>
          <w:spacing w:val="-11"/>
        </w:rPr>
        <w:t> </w:t>
      </w:r>
      <w:r>
        <w:rPr>
          <w:spacing w:val="-4"/>
        </w:rPr>
        <w:t>revaluation</w:t>
      </w:r>
      <w:r>
        <w:rPr>
          <w:spacing w:val="-9"/>
        </w:rPr>
        <w:t> </w:t>
      </w:r>
      <w:r>
        <w:rPr>
          <w:spacing w:val="-4"/>
        </w:rPr>
        <w:t>model,</w:t>
      </w:r>
      <w:r>
        <w:rPr>
          <w:spacing w:val="-10"/>
        </w:rPr>
        <w:t> </w:t>
      </w:r>
      <w:r>
        <w:rPr>
          <w:spacing w:val="-4"/>
        </w:rPr>
        <w:t>assets </w:t>
      </w:r>
      <w:r>
        <w:rPr>
          <w:spacing w:val="-6"/>
        </w:rPr>
        <w:t>are revalued to fair value. Central has a</w:t>
      </w:r>
      <w:r>
        <w:rPr>
          <w:spacing w:val="-7"/>
        </w:rPr>
        <w:t> </w:t>
      </w:r>
      <w:r>
        <w:rPr>
          <w:spacing w:val="-6"/>
        </w:rPr>
        <w:t>policy of ensuring</w:t>
      </w:r>
      <w:r>
        <w:rPr>
          <w:spacing w:val="-7"/>
        </w:rPr>
        <w:t> </w:t>
      </w:r>
      <w:r>
        <w:rPr>
          <w:spacing w:val="-6"/>
        </w:rPr>
        <w:t>a</w:t>
      </w:r>
      <w:r>
        <w:rPr>
          <w:spacing w:val="-7"/>
        </w:rPr>
        <w:t> </w:t>
      </w:r>
      <w:r>
        <w:rPr>
          <w:spacing w:val="-6"/>
        </w:rPr>
        <w:t>full revaluation takes place at</w:t>
      </w:r>
      <w:r>
        <w:rPr>
          <w:spacing w:val="-7"/>
        </w:rPr>
        <w:t> </w:t>
      </w:r>
      <w:r>
        <w:rPr>
          <w:spacing w:val="-6"/>
        </w:rPr>
        <w:t>least</w:t>
      </w:r>
      <w:r>
        <w:rPr>
          <w:spacing w:val="-7"/>
        </w:rPr>
        <w:t> </w:t>
      </w:r>
      <w:r>
        <w:rPr>
          <w:spacing w:val="-6"/>
        </w:rPr>
        <w:t>every </w:t>
      </w:r>
      <w:r>
        <w:rPr>
          <w:spacing w:val="-4"/>
        </w:rPr>
        <w:t>5</w:t>
      </w:r>
      <w:r>
        <w:rPr>
          <w:spacing w:val="-8"/>
        </w:rPr>
        <w:t> </w:t>
      </w:r>
      <w:r>
        <w:rPr>
          <w:spacing w:val="-4"/>
        </w:rPr>
        <w:t>years</w:t>
      </w:r>
      <w:r>
        <w:rPr>
          <w:spacing w:val="-6"/>
        </w:rPr>
        <w:t> </w:t>
      </w:r>
      <w:r>
        <w:rPr>
          <w:spacing w:val="-4"/>
        </w:rPr>
        <w:t>such</w:t>
      </w:r>
      <w:r>
        <w:rPr>
          <w:spacing w:val="-7"/>
        </w:rPr>
        <w:t> </w:t>
      </w:r>
      <w:r>
        <w:rPr>
          <w:spacing w:val="-4"/>
        </w:rPr>
        <w:t>that</w:t>
      </w:r>
      <w:r>
        <w:rPr>
          <w:spacing w:val="-8"/>
        </w:rPr>
        <w:t> </w:t>
      </w:r>
      <w:r>
        <w:rPr>
          <w:spacing w:val="-4"/>
        </w:rPr>
        <w:t>the</w:t>
      </w:r>
      <w:r>
        <w:rPr>
          <w:spacing w:val="-6"/>
        </w:rPr>
        <w:t> </w:t>
      </w:r>
      <w:r>
        <w:rPr>
          <w:spacing w:val="-4"/>
        </w:rPr>
        <w:t>market</w:t>
      </w:r>
      <w:r>
        <w:rPr>
          <w:spacing w:val="-8"/>
        </w:rPr>
        <w:t> </w:t>
      </w:r>
      <w:r>
        <w:rPr>
          <w:spacing w:val="-4"/>
        </w:rPr>
        <w:t>value</w:t>
      </w:r>
      <w:r>
        <w:rPr>
          <w:spacing w:val="-6"/>
        </w:rPr>
        <w:t> </w:t>
      </w:r>
      <w:r>
        <w:rPr>
          <w:spacing w:val="-4"/>
        </w:rPr>
        <w:t>is</w:t>
      </w:r>
      <w:r>
        <w:rPr>
          <w:spacing w:val="-6"/>
        </w:rPr>
        <w:t> </w:t>
      </w:r>
      <w:r>
        <w:rPr>
          <w:spacing w:val="-4"/>
        </w:rPr>
        <w:t>not</w:t>
      </w:r>
      <w:r>
        <w:rPr>
          <w:spacing w:val="-8"/>
        </w:rPr>
        <w:t> </w:t>
      </w:r>
      <w:r>
        <w:rPr>
          <w:spacing w:val="-4"/>
        </w:rPr>
        <w:t>materially</w:t>
      </w:r>
      <w:r>
        <w:rPr>
          <w:spacing w:val="-7"/>
        </w:rPr>
        <w:t> </w:t>
      </w:r>
      <w:r>
        <w:rPr>
          <w:spacing w:val="-4"/>
        </w:rPr>
        <w:t>different</w:t>
      </w:r>
      <w:r>
        <w:rPr>
          <w:spacing w:val="-8"/>
        </w:rPr>
        <w:t> </w:t>
      </w:r>
      <w:r>
        <w:rPr>
          <w:spacing w:val="-4"/>
        </w:rPr>
        <w:t>to</w:t>
      </w:r>
      <w:r>
        <w:rPr>
          <w:spacing w:val="-5"/>
        </w:rPr>
        <w:t> </w:t>
      </w:r>
      <w:r>
        <w:rPr>
          <w:spacing w:val="-4"/>
        </w:rPr>
        <w:t>the</w:t>
      </w:r>
      <w:r>
        <w:rPr>
          <w:spacing w:val="-6"/>
        </w:rPr>
        <w:t> </w:t>
      </w:r>
      <w:r>
        <w:rPr>
          <w:spacing w:val="-4"/>
        </w:rPr>
        <w:t>current</w:t>
      </w:r>
      <w:r>
        <w:rPr>
          <w:spacing w:val="-8"/>
        </w:rPr>
        <w:t> </w:t>
      </w:r>
      <w:r>
        <w:rPr>
          <w:spacing w:val="-4"/>
        </w:rPr>
        <w:t>value.</w:t>
      </w:r>
      <w:r>
        <w:rPr>
          <w:spacing w:val="-7"/>
        </w:rPr>
        <w:t> </w:t>
      </w:r>
      <w:r>
        <w:rPr>
          <w:spacing w:val="-4"/>
        </w:rPr>
        <w:t>Depreciation</w:t>
      </w:r>
      <w:r>
        <w:rPr>
          <w:spacing w:val="-7"/>
        </w:rPr>
        <w:t> </w:t>
      </w:r>
      <w:r>
        <w:rPr>
          <w:spacing w:val="-4"/>
        </w:rPr>
        <w:t>and </w:t>
      </w:r>
      <w:r>
        <w:rPr/>
        <w:t>impairment</w:t>
      </w:r>
      <w:r>
        <w:rPr>
          <w:spacing w:val="-16"/>
        </w:rPr>
        <w:t> </w:t>
      </w:r>
      <w:r>
        <w:rPr/>
        <w:t>losses</w:t>
      </w:r>
      <w:r>
        <w:rPr>
          <w:spacing w:val="-14"/>
        </w:rPr>
        <w:t> </w:t>
      </w:r>
      <w:r>
        <w:rPr/>
        <w:t>are</w:t>
      </w:r>
      <w:r>
        <w:rPr>
          <w:spacing w:val="-15"/>
        </w:rPr>
        <w:t> </w:t>
      </w:r>
      <w:r>
        <w:rPr/>
        <w:t>subsequently</w:t>
      </w:r>
      <w:r>
        <w:rPr>
          <w:spacing w:val="-15"/>
        </w:rPr>
        <w:t> </w:t>
      </w:r>
      <w:r>
        <w:rPr/>
        <w:t>charged</w:t>
      </w:r>
      <w:r>
        <w:rPr>
          <w:spacing w:val="-15"/>
        </w:rPr>
        <w:t> </w:t>
      </w:r>
      <w:r>
        <w:rPr/>
        <w:t>on</w:t>
      </w:r>
      <w:r>
        <w:rPr>
          <w:spacing w:val="-15"/>
        </w:rPr>
        <w:t> </w:t>
      </w:r>
      <w:r>
        <w:rPr/>
        <w:t>the</w:t>
      </w:r>
      <w:r>
        <w:rPr>
          <w:spacing w:val="-15"/>
        </w:rPr>
        <w:t> </w:t>
      </w:r>
      <w:r>
        <w:rPr/>
        <w:t>revalued</w:t>
      </w:r>
      <w:r>
        <w:rPr>
          <w:spacing w:val="-15"/>
        </w:rPr>
        <w:t> </w:t>
      </w:r>
      <w:r>
        <w:rPr/>
        <w:t>amount.</w:t>
      </w:r>
    </w:p>
    <w:p>
      <w:pPr>
        <w:pStyle w:val="BodyText"/>
        <w:spacing w:line="316" w:lineRule="auto"/>
        <w:ind w:left="998" w:right="1015"/>
        <w:jc w:val="both"/>
      </w:pPr>
      <w:r>
        <w:rPr>
          <w:spacing w:val="-2"/>
        </w:rPr>
        <w:t>Costs</w:t>
      </w:r>
      <w:r>
        <w:rPr>
          <w:spacing w:val="-9"/>
        </w:rPr>
        <w:t> </w:t>
      </w:r>
      <w:r>
        <w:rPr>
          <w:spacing w:val="-2"/>
        </w:rPr>
        <w:t>incurred</w:t>
      </w:r>
      <w:r>
        <w:rPr>
          <w:spacing w:val="-9"/>
        </w:rPr>
        <w:t> </w:t>
      </w:r>
      <w:r>
        <w:rPr>
          <w:spacing w:val="-2"/>
        </w:rPr>
        <w:t>in</w:t>
      </w:r>
      <w:r>
        <w:rPr>
          <w:spacing w:val="-9"/>
        </w:rPr>
        <w:t> </w:t>
      </w:r>
      <w:r>
        <w:rPr>
          <w:spacing w:val="-2"/>
        </w:rPr>
        <w:t>relation</w:t>
      </w:r>
      <w:r>
        <w:rPr>
          <w:spacing w:val="-9"/>
        </w:rPr>
        <w:t> </w:t>
      </w:r>
      <w:r>
        <w:rPr>
          <w:spacing w:val="-2"/>
        </w:rPr>
        <w:t>to</w:t>
      </w:r>
      <w:r>
        <w:rPr>
          <w:spacing w:val="-10"/>
        </w:rPr>
        <w:t> </w:t>
      </w:r>
      <w:r>
        <w:rPr>
          <w:spacing w:val="-2"/>
        </w:rPr>
        <w:t>land</w:t>
      </w:r>
      <w:r>
        <w:rPr>
          <w:spacing w:val="-9"/>
        </w:rPr>
        <w:t> </w:t>
      </w:r>
      <w:r>
        <w:rPr>
          <w:spacing w:val="-2"/>
        </w:rPr>
        <w:t>and</w:t>
      </w:r>
      <w:r>
        <w:rPr>
          <w:spacing w:val="-9"/>
        </w:rPr>
        <w:t> </w:t>
      </w:r>
      <w:r>
        <w:rPr>
          <w:spacing w:val="-2"/>
        </w:rPr>
        <w:t>buildings</w:t>
      </w:r>
      <w:r>
        <w:rPr>
          <w:spacing w:val="-9"/>
        </w:rPr>
        <w:t> </w:t>
      </w:r>
      <w:r>
        <w:rPr>
          <w:spacing w:val="-2"/>
        </w:rPr>
        <w:t>after</w:t>
      </w:r>
      <w:r>
        <w:rPr>
          <w:spacing w:val="-9"/>
        </w:rPr>
        <w:t> </w:t>
      </w:r>
      <w:r>
        <w:rPr>
          <w:spacing w:val="-2"/>
        </w:rPr>
        <w:t>initial</w:t>
      </w:r>
      <w:r>
        <w:rPr>
          <w:spacing w:val="-10"/>
        </w:rPr>
        <w:t> </w:t>
      </w:r>
      <w:r>
        <w:rPr>
          <w:spacing w:val="-2"/>
        </w:rPr>
        <w:t>purchase</w:t>
      </w:r>
      <w:r>
        <w:rPr>
          <w:spacing w:val="-9"/>
        </w:rPr>
        <w:t> </w:t>
      </w:r>
      <w:r>
        <w:rPr>
          <w:spacing w:val="-2"/>
        </w:rPr>
        <w:t>or</w:t>
      </w:r>
      <w:r>
        <w:rPr>
          <w:spacing w:val="-12"/>
        </w:rPr>
        <w:t> </w:t>
      </w:r>
      <w:r>
        <w:rPr>
          <w:spacing w:val="-2"/>
        </w:rPr>
        <w:t>construction,</w:t>
      </w:r>
      <w:r>
        <w:rPr>
          <w:spacing w:val="-10"/>
        </w:rPr>
        <w:t> </w:t>
      </w:r>
      <w:r>
        <w:rPr>
          <w:spacing w:val="-2"/>
        </w:rPr>
        <w:t>and</w:t>
      </w:r>
      <w:r>
        <w:rPr>
          <w:spacing w:val="-9"/>
        </w:rPr>
        <w:t> </w:t>
      </w:r>
      <w:r>
        <w:rPr>
          <w:spacing w:val="-2"/>
        </w:rPr>
        <w:t>prior</w:t>
      </w:r>
      <w:r>
        <w:rPr>
          <w:spacing w:val="-9"/>
        </w:rPr>
        <w:t> </w:t>
      </w:r>
      <w:r>
        <w:rPr>
          <w:spacing w:val="-2"/>
        </w:rPr>
        <w:t>to valuation,</w:t>
      </w:r>
      <w:r>
        <w:rPr>
          <w:spacing w:val="-12"/>
        </w:rPr>
        <w:t> </w:t>
      </w:r>
      <w:r>
        <w:rPr>
          <w:spacing w:val="-2"/>
        </w:rPr>
        <w:t>are</w:t>
      </w:r>
      <w:r>
        <w:rPr>
          <w:spacing w:val="-10"/>
        </w:rPr>
        <w:t> </w:t>
      </w:r>
      <w:r>
        <w:rPr>
          <w:spacing w:val="-2"/>
        </w:rPr>
        <w:t>capitalised</w:t>
      </w:r>
      <w:r>
        <w:rPr>
          <w:spacing w:val="-11"/>
        </w:rPr>
        <w:t> </w:t>
      </w:r>
      <w:r>
        <w:rPr>
          <w:spacing w:val="-2"/>
        </w:rPr>
        <w:t>to</w:t>
      </w:r>
      <w:r>
        <w:rPr>
          <w:spacing w:val="-11"/>
        </w:rPr>
        <w:t> </w:t>
      </w:r>
      <w:r>
        <w:rPr>
          <w:spacing w:val="-2"/>
        </w:rPr>
        <w:t>the</w:t>
      </w:r>
      <w:r>
        <w:rPr>
          <w:spacing w:val="-10"/>
        </w:rPr>
        <w:t> </w:t>
      </w:r>
      <w:r>
        <w:rPr>
          <w:spacing w:val="-2"/>
        </w:rPr>
        <w:t>extent</w:t>
      </w:r>
      <w:r>
        <w:rPr>
          <w:spacing w:val="-12"/>
        </w:rPr>
        <w:t> </w:t>
      </w:r>
      <w:r>
        <w:rPr>
          <w:spacing w:val="-2"/>
        </w:rPr>
        <w:t>that</w:t>
      </w:r>
      <w:r>
        <w:rPr>
          <w:spacing w:val="-12"/>
        </w:rPr>
        <w:t> </w:t>
      </w:r>
      <w:r>
        <w:rPr>
          <w:spacing w:val="-2"/>
        </w:rPr>
        <w:t>they</w:t>
      </w:r>
      <w:r>
        <w:rPr>
          <w:spacing w:val="-11"/>
        </w:rPr>
        <w:t> </w:t>
      </w:r>
      <w:r>
        <w:rPr>
          <w:spacing w:val="-2"/>
        </w:rPr>
        <w:t>increase</w:t>
      </w:r>
      <w:r>
        <w:rPr>
          <w:spacing w:val="-10"/>
        </w:rPr>
        <w:t> </w:t>
      </w:r>
      <w:r>
        <w:rPr>
          <w:spacing w:val="-2"/>
        </w:rPr>
        <w:t>the</w:t>
      </w:r>
      <w:r>
        <w:rPr>
          <w:spacing w:val="-10"/>
        </w:rPr>
        <w:t> </w:t>
      </w:r>
      <w:r>
        <w:rPr>
          <w:spacing w:val="-2"/>
        </w:rPr>
        <w:t>expected</w:t>
      </w:r>
      <w:r>
        <w:rPr>
          <w:spacing w:val="-11"/>
        </w:rPr>
        <w:t> </w:t>
      </w:r>
      <w:r>
        <w:rPr>
          <w:spacing w:val="-2"/>
        </w:rPr>
        <w:t>future</w:t>
      </w:r>
      <w:r>
        <w:rPr>
          <w:spacing w:val="-12"/>
        </w:rPr>
        <w:t> </w:t>
      </w:r>
      <w:r>
        <w:rPr>
          <w:spacing w:val="-2"/>
        </w:rPr>
        <w:t>benefits</w:t>
      </w:r>
      <w:r>
        <w:rPr>
          <w:spacing w:val="-10"/>
        </w:rPr>
        <w:t> </w:t>
      </w:r>
      <w:r>
        <w:rPr>
          <w:spacing w:val="-2"/>
        </w:rPr>
        <w:t>to</w:t>
      </w:r>
      <w:r>
        <w:rPr>
          <w:spacing w:val="-11"/>
        </w:rPr>
        <w:t> </w:t>
      </w:r>
      <w:r>
        <w:rPr>
          <w:spacing w:val="-2"/>
        </w:rPr>
        <w:t>Central.</w:t>
      </w:r>
    </w:p>
    <w:p>
      <w:pPr>
        <w:pStyle w:val="BodyText"/>
        <w:spacing w:before="10"/>
        <w:rPr>
          <w:sz w:val="26"/>
        </w:rPr>
      </w:pPr>
    </w:p>
    <w:p>
      <w:pPr>
        <w:pStyle w:val="BodyText"/>
        <w:spacing w:line="319" w:lineRule="auto"/>
        <w:ind w:left="998" w:right="1154"/>
      </w:pPr>
      <w:r>
        <w:rPr/>
        <w:t>Freehold land is not depreciated as it is considered to have an indefinite useful life. Freehold </w:t>
      </w:r>
      <w:r>
        <w:rPr>
          <w:spacing w:val="-2"/>
        </w:rPr>
        <w:t>buildings</w:t>
      </w:r>
      <w:r>
        <w:rPr>
          <w:spacing w:val="-12"/>
        </w:rPr>
        <w:t> </w:t>
      </w:r>
      <w:r>
        <w:rPr>
          <w:spacing w:val="-2"/>
        </w:rPr>
        <w:t>are</w:t>
      </w:r>
      <w:r>
        <w:rPr>
          <w:spacing w:val="-12"/>
        </w:rPr>
        <w:t> </w:t>
      </w:r>
      <w:r>
        <w:rPr>
          <w:spacing w:val="-2"/>
        </w:rPr>
        <w:t>depreciated</w:t>
      </w:r>
      <w:r>
        <w:rPr>
          <w:spacing w:val="-13"/>
        </w:rPr>
        <w:t> </w:t>
      </w:r>
      <w:r>
        <w:rPr>
          <w:spacing w:val="-2"/>
        </w:rPr>
        <w:t>on</w:t>
      </w:r>
      <w:r>
        <w:rPr>
          <w:spacing w:val="-13"/>
        </w:rPr>
        <w:t> </w:t>
      </w:r>
      <w:r>
        <w:rPr>
          <w:spacing w:val="-2"/>
        </w:rPr>
        <w:t>a</w:t>
      </w:r>
      <w:r>
        <w:rPr>
          <w:spacing w:val="-13"/>
        </w:rPr>
        <w:t> </w:t>
      </w:r>
      <w:r>
        <w:rPr>
          <w:spacing w:val="-2"/>
        </w:rPr>
        <w:t>straight-line</w:t>
      </w:r>
      <w:r>
        <w:rPr>
          <w:spacing w:val="-12"/>
        </w:rPr>
        <w:t> </w:t>
      </w:r>
      <w:r>
        <w:rPr>
          <w:spacing w:val="-2"/>
        </w:rPr>
        <w:t>basis</w:t>
      </w:r>
      <w:r>
        <w:rPr>
          <w:spacing w:val="-12"/>
        </w:rPr>
        <w:t> </w:t>
      </w:r>
      <w:r>
        <w:rPr>
          <w:spacing w:val="-2"/>
        </w:rPr>
        <w:t>over</w:t>
      </w:r>
      <w:r>
        <w:rPr>
          <w:spacing w:val="-13"/>
        </w:rPr>
        <w:t> </w:t>
      </w:r>
      <w:r>
        <w:rPr>
          <w:spacing w:val="-2"/>
        </w:rPr>
        <w:t>their</w:t>
      </w:r>
      <w:r>
        <w:rPr>
          <w:spacing w:val="-13"/>
        </w:rPr>
        <w:t> </w:t>
      </w:r>
      <w:r>
        <w:rPr>
          <w:spacing w:val="-2"/>
        </w:rPr>
        <w:t>expected</w:t>
      </w:r>
      <w:r>
        <w:rPr>
          <w:spacing w:val="-13"/>
        </w:rPr>
        <w:t> </w:t>
      </w:r>
      <w:r>
        <w:rPr>
          <w:spacing w:val="-2"/>
        </w:rPr>
        <w:t>useful</w:t>
      </w:r>
      <w:r>
        <w:rPr>
          <w:spacing w:val="-13"/>
        </w:rPr>
        <w:t> </w:t>
      </w:r>
      <w:r>
        <w:rPr>
          <w:spacing w:val="-2"/>
        </w:rPr>
        <w:t>lives</w:t>
      </w:r>
      <w:r>
        <w:rPr>
          <w:spacing w:val="-12"/>
        </w:rPr>
        <w:t> </w:t>
      </w:r>
      <w:r>
        <w:rPr>
          <w:spacing w:val="-2"/>
        </w:rPr>
        <w:t>as</w:t>
      </w:r>
      <w:r>
        <w:rPr>
          <w:spacing w:val="-12"/>
        </w:rPr>
        <w:t> </w:t>
      </w:r>
      <w:r>
        <w:rPr>
          <w:spacing w:val="-2"/>
        </w:rPr>
        <w:t>follows:</w:t>
      </w:r>
    </w:p>
    <w:p>
      <w:pPr>
        <w:pStyle w:val="ListParagraph"/>
        <w:numPr>
          <w:ilvl w:val="0"/>
          <w:numId w:val="20"/>
        </w:numPr>
        <w:tabs>
          <w:tab w:pos="1425" w:val="left" w:leader="none"/>
          <w:tab w:pos="1426" w:val="left" w:leader="none"/>
        </w:tabs>
        <w:spacing w:line="237" w:lineRule="exact" w:before="0" w:after="0"/>
        <w:ind w:left="1425" w:right="0" w:hanging="428"/>
        <w:jc w:val="left"/>
        <w:rPr>
          <w:sz w:val="20"/>
        </w:rPr>
      </w:pPr>
      <w:r>
        <w:rPr>
          <w:w w:val="90"/>
          <w:sz w:val="20"/>
        </w:rPr>
        <w:t>Academic</w:t>
      </w:r>
      <w:r>
        <w:rPr>
          <w:spacing w:val="10"/>
          <w:sz w:val="20"/>
        </w:rPr>
        <w:t> </w:t>
      </w:r>
      <w:r>
        <w:rPr>
          <w:w w:val="90"/>
          <w:sz w:val="20"/>
        </w:rPr>
        <w:t>buildings</w:t>
      </w:r>
      <w:r>
        <w:rPr>
          <w:spacing w:val="10"/>
          <w:sz w:val="20"/>
        </w:rPr>
        <w:t> </w:t>
      </w:r>
      <w:r>
        <w:rPr>
          <w:w w:val="90"/>
          <w:sz w:val="20"/>
        </w:rPr>
        <w:t>-</w:t>
      </w:r>
      <w:r>
        <w:rPr>
          <w:spacing w:val="10"/>
          <w:sz w:val="20"/>
        </w:rPr>
        <w:t> </w:t>
      </w:r>
      <w:r>
        <w:rPr>
          <w:w w:val="90"/>
          <w:sz w:val="20"/>
        </w:rPr>
        <w:t>50</w:t>
      </w:r>
      <w:r>
        <w:rPr>
          <w:spacing w:val="8"/>
          <w:sz w:val="20"/>
        </w:rPr>
        <w:t> </w:t>
      </w:r>
      <w:r>
        <w:rPr>
          <w:spacing w:val="-2"/>
          <w:w w:val="90"/>
          <w:sz w:val="20"/>
        </w:rPr>
        <w:t>years</w:t>
      </w:r>
    </w:p>
    <w:p>
      <w:pPr>
        <w:pStyle w:val="ListParagraph"/>
        <w:numPr>
          <w:ilvl w:val="0"/>
          <w:numId w:val="20"/>
        </w:numPr>
        <w:tabs>
          <w:tab w:pos="1425" w:val="left" w:leader="none"/>
          <w:tab w:pos="1426" w:val="left" w:leader="none"/>
        </w:tabs>
        <w:spacing w:line="240" w:lineRule="auto" w:before="69" w:after="0"/>
        <w:ind w:left="1425" w:right="0" w:hanging="428"/>
        <w:jc w:val="left"/>
        <w:rPr>
          <w:sz w:val="20"/>
        </w:rPr>
      </w:pPr>
      <w:r>
        <w:rPr>
          <w:spacing w:val="-6"/>
          <w:sz w:val="20"/>
        </w:rPr>
        <w:t>Refurbishments</w:t>
      </w:r>
      <w:r>
        <w:rPr>
          <w:spacing w:val="-4"/>
          <w:sz w:val="20"/>
        </w:rPr>
        <w:t> </w:t>
      </w:r>
      <w:r>
        <w:rPr>
          <w:spacing w:val="-6"/>
          <w:sz w:val="20"/>
        </w:rPr>
        <w:t>-</w:t>
      </w:r>
      <w:r>
        <w:rPr>
          <w:spacing w:val="-3"/>
          <w:sz w:val="20"/>
        </w:rPr>
        <w:t> </w:t>
      </w:r>
      <w:r>
        <w:rPr>
          <w:spacing w:val="-6"/>
          <w:sz w:val="20"/>
        </w:rPr>
        <w:t>15 years</w:t>
      </w:r>
    </w:p>
    <w:p>
      <w:pPr>
        <w:pStyle w:val="BodyText"/>
        <w:spacing w:before="3"/>
        <w:rPr>
          <w:sz w:val="23"/>
        </w:rPr>
      </w:pPr>
    </w:p>
    <w:p>
      <w:pPr>
        <w:pStyle w:val="BodyText"/>
        <w:spacing w:line="638" w:lineRule="auto"/>
        <w:ind w:left="998" w:right="2198"/>
      </w:pPr>
      <w:r>
        <w:rPr>
          <w:spacing w:val="-4"/>
        </w:rPr>
        <w:t>Leasehold</w:t>
      </w:r>
      <w:r>
        <w:rPr>
          <w:spacing w:val="-10"/>
        </w:rPr>
        <w:t> </w:t>
      </w:r>
      <w:r>
        <w:rPr>
          <w:spacing w:val="-4"/>
        </w:rPr>
        <w:t>land</w:t>
      </w:r>
      <w:r>
        <w:rPr>
          <w:spacing w:val="-10"/>
        </w:rPr>
        <w:t> </w:t>
      </w:r>
      <w:r>
        <w:rPr>
          <w:spacing w:val="-4"/>
        </w:rPr>
        <w:t>is</w:t>
      </w:r>
      <w:r>
        <w:rPr>
          <w:spacing w:val="-9"/>
        </w:rPr>
        <w:t> </w:t>
      </w:r>
      <w:r>
        <w:rPr>
          <w:spacing w:val="-4"/>
        </w:rPr>
        <w:t>depreciated</w:t>
      </w:r>
      <w:r>
        <w:rPr>
          <w:spacing w:val="-10"/>
        </w:rPr>
        <w:t> </w:t>
      </w:r>
      <w:r>
        <w:rPr>
          <w:spacing w:val="-4"/>
        </w:rPr>
        <w:t>over</w:t>
      </w:r>
      <w:r>
        <w:rPr>
          <w:spacing w:val="-10"/>
        </w:rPr>
        <w:t> </w:t>
      </w:r>
      <w:r>
        <w:rPr>
          <w:spacing w:val="-4"/>
        </w:rPr>
        <w:t>the</w:t>
      </w:r>
      <w:r>
        <w:rPr>
          <w:spacing w:val="-9"/>
        </w:rPr>
        <w:t> </w:t>
      </w:r>
      <w:r>
        <w:rPr>
          <w:spacing w:val="-4"/>
        </w:rPr>
        <w:t>life</w:t>
      </w:r>
      <w:r>
        <w:rPr>
          <w:spacing w:val="-9"/>
        </w:rPr>
        <w:t> </w:t>
      </w:r>
      <w:r>
        <w:rPr>
          <w:spacing w:val="-4"/>
        </w:rPr>
        <w:t>of</w:t>
      </w:r>
      <w:r>
        <w:rPr>
          <w:spacing w:val="-10"/>
        </w:rPr>
        <w:t> </w:t>
      </w:r>
      <w:r>
        <w:rPr>
          <w:spacing w:val="-4"/>
        </w:rPr>
        <w:t>the</w:t>
      </w:r>
      <w:r>
        <w:rPr>
          <w:spacing w:val="-9"/>
        </w:rPr>
        <w:t> </w:t>
      </w:r>
      <w:r>
        <w:rPr>
          <w:spacing w:val="-4"/>
        </w:rPr>
        <w:t>lease</w:t>
      </w:r>
      <w:r>
        <w:rPr>
          <w:spacing w:val="-9"/>
        </w:rPr>
        <w:t> </w:t>
      </w:r>
      <w:r>
        <w:rPr>
          <w:spacing w:val="-4"/>
        </w:rPr>
        <w:t>up</w:t>
      </w:r>
      <w:r>
        <w:rPr>
          <w:spacing w:val="-10"/>
        </w:rPr>
        <w:t> </w:t>
      </w:r>
      <w:r>
        <w:rPr>
          <w:spacing w:val="-4"/>
        </w:rPr>
        <w:t>to</w:t>
      </w:r>
      <w:r>
        <w:rPr>
          <w:spacing w:val="-10"/>
        </w:rPr>
        <w:t> </w:t>
      </w:r>
      <w:r>
        <w:rPr>
          <w:spacing w:val="-4"/>
        </w:rPr>
        <w:t>a</w:t>
      </w:r>
      <w:r>
        <w:rPr>
          <w:spacing w:val="-10"/>
        </w:rPr>
        <w:t> </w:t>
      </w:r>
      <w:r>
        <w:rPr>
          <w:spacing w:val="-4"/>
        </w:rPr>
        <w:t>maximum</w:t>
      </w:r>
      <w:r>
        <w:rPr>
          <w:spacing w:val="-10"/>
        </w:rPr>
        <w:t> </w:t>
      </w:r>
      <w:r>
        <w:rPr>
          <w:spacing w:val="-4"/>
        </w:rPr>
        <w:t>of</w:t>
      </w:r>
      <w:r>
        <w:rPr>
          <w:spacing w:val="-10"/>
        </w:rPr>
        <w:t> </w:t>
      </w:r>
      <w:r>
        <w:rPr>
          <w:spacing w:val="-4"/>
        </w:rPr>
        <w:t>50</w:t>
      </w:r>
      <w:r>
        <w:rPr>
          <w:spacing w:val="-11"/>
        </w:rPr>
        <w:t> </w:t>
      </w:r>
      <w:r>
        <w:rPr>
          <w:spacing w:val="-4"/>
        </w:rPr>
        <w:t>years. </w:t>
      </w:r>
      <w:r>
        <w:rPr/>
        <w:t>No</w:t>
      </w:r>
      <w:r>
        <w:rPr>
          <w:spacing w:val="-16"/>
        </w:rPr>
        <w:t> </w:t>
      </w:r>
      <w:r>
        <w:rPr/>
        <w:t>depreciation</w:t>
      </w:r>
      <w:r>
        <w:rPr>
          <w:spacing w:val="-16"/>
        </w:rPr>
        <w:t> </w:t>
      </w:r>
      <w:r>
        <w:rPr/>
        <w:t>is</w:t>
      </w:r>
      <w:r>
        <w:rPr>
          <w:spacing w:val="-16"/>
        </w:rPr>
        <w:t> </w:t>
      </w:r>
      <w:r>
        <w:rPr/>
        <w:t>charged</w:t>
      </w:r>
      <w:r>
        <w:rPr>
          <w:spacing w:val="-16"/>
        </w:rPr>
        <w:t> </w:t>
      </w:r>
      <w:r>
        <w:rPr/>
        <w:t>on</w:t>
      </w:r>
      <w:r>
        <w:rPr>
          <w:spacing w:val="-16"/>
        </w:rPr>
        <w:t> </w:t>
      </w:r>
      <w:r>
        <w:rPr/>
        <w:t>assets</w:t>
      </w:r>
      <w:r>
        <w:rPr>
          <w:spacing w:val="-15"/>
        </w:rPr>
        <w:t> </w:t>
      </w:r>
      <w:r>
        <w:rPr/>
        <w:t>in</w:t>
      </w:r>
      <w:r>
        <w:rPr>
          <w:spacing w:val="-16"/>
        </w:rPr>
        <w:t> </w:t>
      </w:r>
      <w:r>
        <w:rPr/>
        <w:t>the</w:t>
      </w:r>
      <w:r>
        <w:rPr>
          <w:spacing w:val="-16"/>
        </w:rPr>
        <w:t> </w:t>
      </w:r>
      <w:r>
        <w:rPr/>
        <w:t>course</w:t>
      </w:r>
      <w:r>
        <w:rPr>
          <w:spacing w:val="-16"/>
        </w:rPr>
        <w:t> </w:t>
      </w:r>
      <w:r>
        <w:rPr/>
        <w:t>of</w:t>
      </w:r>
      <w:r>
        <w:rPr>
          <w:spacing w:val="-16"/>
        </w:rPr>
        <w:t> </w:t>
      </w:r>
      <w:r>
        <w:rPr/>
        <w:t>construction.</w:t>
      </w:r>
    </w:p>
    <w:p>
      <w:pPr>
        <w:pStyle w:val="BodyText"/>
        <w:spacing w:line="255" w:lineRule="exact"/>
        <w:ind w:left="998"/>
        <w:rPr>
          <w:rFonts w:ascii="Arial Black"/>
        </w:rPr>
      </w:pPr>
      <w:r>
        <w:rPr>
          <w:rFonts w:ascii="Arial Black"/>
          <w:spacing w:val="-2"/>
        </w:rPr>
        <w:t>Equipment</w:t>
      </w:r>
    </w:p>
    <w:p>
      <w:pPr>
        <w:pStyle w:val="BodyText"/>
        <w:spacing w:line="319" w:lineRule="auto" w:before="59"/>
        <w:ind w:left="998" w:right="964"/>
      </w:pPr>
      <w:r>
        <w:rPr/>
        <w:t>Equipment costing more than £1,000 is capitalised.</w:t>
      </w:r>
      <w:r>
        <w:rPr>
          <w:spacing w:val="75"/>
        </w:rPr>
        <w:t> </w:t>
      </w:r>
      <w:r>
        <w:rPr/>
        <w:t>Other items are written off in the year of </w:t>
      </w:r>
      <w:r>
        <w:rPr>
          <w:spacing w:val="-2"/>
        </w:rPr>
        <w:t>acquisition.</w:t>
      </w:r>
    </w:p>
    <w:p>
      <w:pPr>
        <w:pStyle w:val="BodyText"/>
        <w:spacing w:before="8"/>
        <w:rPr>
          <w:sz w:val="26"/>
        </w:rPr>
      </w:pPr>
    </w:p>
    <w:p>
      <w:pPr>
        <w:pStyle w:val="BodyText"/>
        <w:tabs>
          <w:tab w:pos="6037" w:val="left" w:leader="none"/>
        </w:tabs>
        <w:spacing w:line="316" w:lineRule="auto"/>
        <w:ind w:left="2438" w:right="1371" w:hanging="1441"/>
        <w:jc w:val="both"/>
      </w:pPr>
      <w:r>
        <w:rPr>
          <w:spacing w:val="-4"/>
        </w:rPr>
        <w:t>Capital</w:t>
      </w:r>
      <w:r>
        <w:rPr>
          <w:spacing w:val="-12"/>
        </w:rPr>
        <w:t> </w:t>
      </w:r>
      <w:r>
        <w:rPr>
          <w:spacing w:val="-4"/>
        </w:rPr>
        <w:t>equipment</w:t>
      </w:r>
      <w:r>
        <w:rPr>
          <w:spacing w:val="-12"/>
        </w:rPr>
        <w:t> </w:t>
      </w:r>
      <w:r>
        <w:rPr>
          <w:spacing w:val="-4"/>
        </w:rPr>
        <w:t>is</w:t>
      </w:r>
      <w:r>
        <w:rPr>
          <w:spacing w:val="-12"/>
        </w:rPr>
        <w:t> </w:t>
      </w:r>
      <w:r>
        <w:rPr>
          <w:spacing w:val="-4"/>
        </w:rPr>
        <w:t>depreciated</w:t>
      </w:r>
      <w:r>
        <w:rPr>
          <w:spacing w:val="-12"/>
        </w:rPr>
        <w:t> </w:t>
      </w:r>
      <w:r>
        <w:rPr>
          <w:spacing w:val="-4"/>
        </w:rPr>
        <w:t>over</w:t>
      </w:r>
      <w:r>
        <w:rPr>
          <w:spacing w:val="-12"/>
        </w:rPr>
        <w:t> </w:t>
      </w:r>
      <w:r>
        <w:rPr>
          <w:spacing w:val="-4"/>
        </w:rPr>
        <w:t>its</w:t>
      </w:r>
      <w:r>
        <w:rPr>
          <w:spacing w:val="-11"/>
        </w:rPr>
        <w:t> </w:t>
      </w:r>
      <w:r>
        <w:rPr>
          <w:spacing w:val="-4"/>
        </w:rPr>
        <w:t>expected</w:t>
      </w:r>
      <w:r>
        <w:rPr>
          <w:spacing w:val="-12"/>
        </w:rPr>
        <w:t> </w:t>
      </w:r>
      <w:r>
        <w:rPr>
          <w:spacing w:val="-4"/>
        </w:rPr>
        <w:t>useful</w:t>
      </w:r>
      <w:r>
        <w:rPr>
          <w:spacing w:val="-12"/>
        </w:rPr>
        <w:t> </w:t>
      </w:r>
      <w:r>
        <w:rPr>
          <w:spacing w:val="-4"/>
        </w:rPr>
        <w:t>life</w:t>
      </w:r>
      <w:r>
        <w:rPr>
          <w:spacing w:val="-12"/>
        </w:rPr>
        <w:t> </w:t>
      </w:r>
      <w:r>
        <w:rPr>
          <w:spacing w:val="-4"/>
        </w:rPr>
        <w:t>on</w:t>
      </w:r>
      <w:r>
        <w:rPr>
          <w:spacing w:val="-12"/>
        </w:rPr>
        <w:t> </w:t>
      </w:r>
      <w:r>
        <w:rPr>
          <w:spacing w:val="-4"/>
        </w:rPr>
        <w:t>a</w:t>
      </w:r>
      <w:r>
        <w:rPr>
          <w:spacing w:val="-12"/>
        </w:rPr>
        <w:t> </w:t>
      </w:r>
      <w:r>
        <w:rPr>
          <w:spacing w:val="-4"/>
        </w:rPr>
        <w:t>straight-line</w:t>
      </w:r>
      <w:r>
        <w:rPr>
          <w:spacing w:val="-11"/>
        </w:rPr>
        <w:t> </w:t>
      </w:r>
      <w:r>
        <w:rPr>
          <w:spacing w:val="-4"/>
        </w:rPr>
        <w:t>basis</w:t>
      </w:r>
      <w:r>
        <w:rPr>
          <w:spacing w:val="-11"/>
        </w:rPr>
        <w:t> </w:t>
      </w:r>
      <w:r>
        <w:rPr>
          <w:spacing w:val="-4"/>
        </w:rPr>
        <w:t>as</w:t>
      </w:r>
      <w:r>
        <w:rPr>
          <w:spacing w:val="-11"/>
        </w:rPr>
        <w:t> </w:t>
      </w:r>
      <w:r>
        <w:rPr>
          <w:spacing w:val="-4"/>
        </w:rPr>
        <w:t>follows: </w:t>
      </w:r>
      <w:r>
        <w:rPr/>
        <w:t>Computer equipment</w:t>
        <w:tab/>
        <w:t>- 3 years</w:t>
      </w:r>
    </w:p>
    <w:p>
      <w:pPr>
        <w:pStyle w:val="BodyText"/>
        <w:tabs>
          <w:tab w:pos="6037" w:val="left" w:leader="none"/>
        </w:tabs>
        <w:spacing w:before="5"/>
        <w:ind w:left="2437"/>
        <w:jc w:val="both"/>
      </w:pPr>
      <w:r>
        <w:rPr>
          <w:w w:val="90"/>
        </w:rPr>
        <w:t>Lighting</w:t>
      </w:r>
      <w:r>
        <w:rPr>
          <w:spacing w:val="2"/>
        </w:rPr>
        <w:t> </w:t>
      </w:r>
      <w:r>
        <w:rPr>
          <w:spacing w:val="-2"/>
        </w:rPr>
        <w:t>equipment</w:t>
      </w:r>
      <w:r>
        <w:rPr/>
        <w:tab/>
      </w:r>
      <w:r>
        <w:rPr>
          <w:w w:val="95"/>
        </w:rPr>
        <w:t>-</w:t>
      </w:r>
      <w:r>
        <w:rPr>
          <w:spacing w:val="-10"/>
          <w:w w:val="95"/>
        </w:rPr>
        <w:t> </w:t>
      </w:r>
      <w:r>
        <w:rPr>
          <w:w w:val="95"/>
        </w:rPr>
        <w:t>5</w:t>
      </w:r>
      <w:r>
        <w:rPr>
          <w:spacing w:val="-11"/>
          <w:w w:val="95"/>
        </w:rPr>
        <w:t> </w:t>
      </w:r>
      <w:r>
        <w:rPr>
          <w:spacing w:val="-4"/>
          <w:w w:val="95"/>
        </w:rPr>
        <w:t>years</w:t>
      </w:r>
    </w:p>
    <w:p>
      <w:pPr>
        <w:pStyle w:val="BodyText"/>
        <w:tabs>
          <w:tab w:pos="6036" w:val="left" w:leader="none"/>
        </w:tabs>
        <w:spacing w:line="319" w:lineRule="auto" w:before="76"/>
        <w:ind w:left="2436" w:right="4405"/>
        <w:jc w:val="both"/>
      </w:pPr>
      <w:r>
        <w:rPr/>
        <w:t>Media and digital equipment</w:t>
        <w:tab/>
      </w:r>
      <w:r>
        <w:rPr>
          <w:spacing w:val="-16"/>
        </w:rPr>
        <w:t> </w:t>
      </w:r>
      <w:r>
        <w:rPr>
          <w:w w:val="90"/>
        </w:rPr>
        <w:t>-</w:t>
      </w:r>
      <w:r>
        <w:rPr>
          <w:spacing w:val="-10"/>
          <w:w w:val="90"/>
        </w:rPr>
        <w:t> </w:t>
      </w:r>
      <w:r>
        <w:rPr>
          <w:w w:val="90"/>
        </w:rPr>
        <w:t>2</w:t>
      </w:r>
      <w:r>
        <w:rPr>
          <w:spacing w:val="-9"/>
          <w:w w:val="90"/>
        </w:rPr>
        <w:t> </w:t>
      </w:r>
      <w:r>
        <w:rPr>
          <w:w w:val="90"/>
        </w:rPr>
        <w:t>years </w:t>
      </w:r>
      <w:r>
        <w:rPr/>
        <w:t>Management</w:t>
      </w:r>
      <w:r>
        <w:rPr>
          <w:spacing w:val="-16"/>
        </w:rPr>
        <w:t> </w:t>
      </w:r>
      <w:r>
        <w:rPr/>
        <w:t>information</w:t>
      </w:r>
      <w:r>
        <w:rPr>
          <w:spacing w:val="-16"/>
        </w:rPr>
        <w:t> </w:t>
      </w:r>
      <w:r>
        <w:rPr/>
        <w:t>systems</w:t>
      </w:r>
      <w:r>
        <w:rPr>
          <w:spacing w:val="80"/>
          <w:w w:val="150"/>
        </w:rPr>
        <w:t> </w:t>
      </w:r>
      <w:r>
        <w:rPr/>
        <w:t>-</w:t>
      </w:r>
      <w:r>
        <w:rPr>
          <w:spacing w:val="-16"/>
        </w:rPr>
        <w:t> </w:t>
      </w:r>
      <w:r>
        <w:rPr/>
        <w:t>5</w:t>
      </w:r>
      <w:r>
        <w:rPr>
          <w:spacing w:val="-16"/>
        </w:rPr>
        <w:t> </w:t>
      </w:r>
      <w:r>
        <w:rPr/>
        <w:t>years </w:t>
      </w:r>
      <w:r>
        <w:rPr>
          <w:spacing w:val="-5"/>
        </w:rPr>
        <w:t>Telephone</w:t>
      </w:r>
      <w:r>
        <w:rPr>
          <w:spacing w:val="-2"/>
        </w:rPr>
        <w:t> equipment</w:t>
      </w:r>
      <w:r>
        <w:rPr/>
        <w:tab/>
      </w:r>
      <w:r>
        <w:rPr>
          <w:spacing w:val="-8"/>
        </w:rPr>
        <w:t>-</w:t>
      </w:r>
      <w:r>
        <w:rPr>
          <w:spacing w:val="-9"/>
        </w:rPr>
        <w:t> </w:t>
      </w:r>
      <w:r>
        <w:rPr>
          <w:spacing w:val="-8"/>
        </w:rPr>
        <w:t>7</w:t>
      </w:r>
      <w:r>
        <w:rPr>
          <w:spacing w:val="-11"/>
        </w:rPr>
        <w:t> </w:t>
      </w:r>
      <w:r>
        <w:rPr>
          <w:spacing w:val="-8"/>
        </w:rPr>
        <w:t>years</w:t>
      </w:r>
    </w:p>
    <w:p>
      <w:pPr>
        <w:pStyle w:val="BodyText"/>
        <w:tabs>
          <w:tab w:pos="6036" w:val="left" w:leader="none"/>
        </w:tabs>
        <w:spacing w:before="1"/>
        <w:ind w:left="2436"/>
        <w:jc w:val="both"/>
      </w:pPr>
      <w:r>
        <w:rPr>
          <w:w w:val="95"/>
        </w:rPr>
        <w:t>Other</w:t>
      </w:r>
      <w:r>
        <w:rPr>
          <w:spacing w:val="7"/>
        </w:rPr>
        <w:t> </w:t>
      </w:r>
      <w:r>
        <w:rPr>
          <w:spacing w:val="-2"/>
        </w:rPr>
        <w:t>equipment</w:t>
      </w:r>
      <w:r>
        <w:rPr/>
        <w:tab/>
      </w:r>
      <w:r>
        <w:rPr>
          <w:w w:val="90"/>
        </w:rPr>
        <w:t>-</w:t>
      </w:r>
      <w:r>
        <w:rPr>
          <w:spacing w:val="-3"/>
          <w:w w:val="90"/>
        </w:rPr>
        <w:t> </w:t>
      </w:r>
      <w:r>
        <w:rPr>
          <w:w w:val="90"/>
        </w:rPr>
        <w:t>10</w:t>
      </w:r>
      <w:r>
        <w:rPr>
          <w:spacing w:val="-4"/>
          <w:w w:val="90"/>
        </w:rPr>
        <w:t> years</w:t>
      </w:r>
    </w:p>
    <w:p>
      <w:pPr>
        <w:pStyle w:val="BodyText"/>
        <w:spacing w:before="2"/>
        <w:rPr>
          <w:sz w:val="33"/>
        </w:rPr>
      </w:pPr>
    </w:p>
    <w:p>
      <w:pPr>
        <w:pStyle w:val="BodyText"/>
        <w:spacing w:line="319" w:lineRule="auto"/>
        <w:ind w:left="996" w:right="1014"/>
        <w:jc w:val="both"/>
      </w:pPr>
      <w:r>
        <w:rPr/>
        <w:t>Where</w:t>
      </w:r>
      <w:r>
        <w:rPr>
          <w:spacing w:val="-3"/>
        </w:rPr>
        <w:t> </w:t>
      </w:r>
      <w:r>
        <w:rPr/>
        <w:t>equipment</w:t>
      </w:r>
      <w:r>
        <w:rPr>
          <w:spacing w:val="-5"/>
        </w:rPr>
        <w:t> </w:t>
      </w:r>
      <w:r>
        <w:rPr/>
        <w:t>is</w:t>
      </w:r>
      <w:r>
        <w:rPr>
          <w:spacing w:val="-3"/>
        </w:rPr>
        <w:t> </w:t>
      </w:r>
      <w:r>
        <w:rPr/>
        <w:t>acquired</w:t>
      </w:r>
      <w:r>
        <w:rPr>
          <w:spacing w:val="-4"/>
        </w:rPr>
        <w:t> </w:t>
      </w:r>
      <w:r>
        <w:rPr/>
        <w:t>with</w:t>
      </w:r>
      <w:r>
        <w:rPr>
          <w:spacing w:val="-4"/>
        </w:rPr>
        <w:t> </w:t>
      </w:r>
      <w:r>
        <w:rPr/>
        <w:t>the</w:t>
      </w:r>
      <w:r>
        <w:rPr>
          <w:spacing w:val="-3"/>
        </w:rPr>
        <w:t> </w:t>
      </w:r>
      <w:r>
        <w:rPr/>
        <w:t>aid</w:t>
      </w:r>
      <w:r>
        <w:rPr>
          <w:spacing w:val="-4"/>
        </w:rPr>
        <w:t> </w:t>
      </w:r>
      <w:r>
        <w:rPr/>
        <w:t>of</w:t>
      </w:r>
      <w:r>
        <w:rPr>
          <w:spacing w:val="-4"/>
        </w:rPr>
        <w:t> </w:t>
      </w:r>
      <w:r>
        <w:rPr/>
        <w:t>specific</w:t>
      </w:r>
      <w:r>
        <w:rPr>
          <w:spacing w:val="-3"/>
        </w:rPr>
        <w:t> </w:t>
      </w:r>
      <w:r>
        <w:rPr/>
        <w:t>grants,</w:t>
      </w:r>
      <w:r>
        <w:rPr>
          <w:spacing w:val="-5"/>
        </w:rPr>
        <w:t> </w:t>
      </w:r>
      <w:r>
        <w:rPr/>
        <w:t>it</w:t>
      </w:r>
      <w:r>
        <w:rPr>
          <w:spacing w:val="-5"/>
        </w:rPr>
        <w:t> </w:t>
      </w:r>
      <w:r>
        <w:rPr/>
        <w:t>is</w:t>
      </w:r>
      <w:r>
        <w:rPr>
          <w:spacing w:val="-3"/>
        </w:rPr>
        <w:t> </w:t>
      </w:r>
      <w:r>
        <w:rPr/>
        <w:t>capitalised</w:t>
      </w:r>
      <w:r>
        <w:rPr>
          <w:spacing w:val="-4"/>
        </w:rPr>
        <w:t> </w:t>
      </w:r>
      <w:r>
        <w:rPr/>
        <w:t>and</w:t>
      </w:r>
      <w:r>
        <w:rPr>
          <w:spacing w:val="-4"/>
        </w:rPr>
        <w:t> </w:t>
      </w:r>
      <w:r>
        <w:rPr/>
        <w:t>depreciated</w:t>
      </w:r>
      <w:r>
        <w:rPr>
          <w:spacing w:val="-4"/>
        </w:rPr>
        <w:t> </w:t>
      </w:r>
      <w:r>
        <w:rPr/>
        <w:t>in </w:t>
      </w:r>
      <w:r>
        <w:rPr>
          <w:spacing w:val="-2"/>
        </w:rPr>
        <w:t>accordance</w:t>
      </w:r>
      <w:r>
        <w:rPr>
          <w:spacing w:val="-10"/>
        </w:rPr>
        <w:t> </w:t>
      </w:r>
      <w:r>
        <w:rPr>
          <w:spacing w:val="-2"/>
        </w:rPr>
        <w:t>with</w:t>
      </w:r>
      <w:r>
        <w:rPr>
          <w:spacing w:val="-11"/>
        </w:rPr>
        <w:t> </w:t>
      </w:r>
      <w:r>
        <w:rPr>
          <w:spacing w:val="-2"/>
        </w:rPr>
        <w:t>the</w:t>
      </w:r>
      <w:r>
        <w:rPr>
          <w:spacing w:val="-10"/>
        </w:rPr>
        <w:t> </w:t>
      </w:r>
      <w:r>
        <w:rPr>
          <w:spacing w:val="-2"/>
        </w:rPr>
        <w:t>above</w:t>
      </w:r>
      <w:r>
        <w:rPr>
          <w:spacing w:val="-10"/>
        </w:rPr>
        <w:t> </w:t>
      </w:r>
      <w:r>
        <w:rPr>
          <w:spacing w:val="-2"/>
        </w:rPr>
        <w:t>policy,</w:t>
      </w:r>
      <w:r>
        <w:rPr>
          <w:spacing w:val="-12"/>
        </w:rPr>
        <w:t> </w:t>
      </w:r>
      <w:r>
        <w:rPr>
          <w:spacing w:val="-2"/>
        </w:rPr>
        <w:t>with</w:t>
      </w:r>
      <w:r>
        <w:rPr>
          <w:spacing w:val="-11"/>
        </w:rPr>
        <w:t> </w:t>
      </w:r>
      <w:r>
        <w:rPr>
          <w:spacing w:val="-2"/>
        </w:rPr>
        <w:t>the</w:t>
      </w:r>
      <w:r>
        <w:rPr>
          <w:spacing w:val="-10"/>
        </w:rPr>
        <w:t> </w:t>
      </w:r>
      <w:r>
        <w:rPr>
          <w:spacing w:val="-2"/>
        </w:rPr>
        <w:t>related</w:t>
      </w:r>
      <w:r>
        <w:rPr>
          <w:spacing w:val="-12"/>
        </w:rPr>
        <w:t> </w:t>
      </w:r>
      <w:r>
        <w:rPr>
          <w:spacing w:val="-2"/>
        </w:rPr>
        <w:t>grant</w:t>
      </w:r>
      <w:r>
        <w:rPr>
          <w:spacing w:val="-12"/>
        </w:rPr>
        <w:t> </w:t>
      </w:r>
      <w:r>
        <w:rPr>
          <w:spacing w:val="-2"/>
        </w:rPr>
        <w:t>being</w:t>
      </w:r>
      <w:r>
        <w:rPr>
          <w:spacing w:val="-12"/>
        </w:rPr>
        <w:t> </w:t>
      </w:r>
      <w:r>
        <w:rPr>
          <w:spacing w:val="-2"/>
        </w:rPr>
        <w:t>credited</w:t>
      </w:r>
      <w:r>
        <w:rPr>
          <w:spacing w:val="-11"/>
        </w:rPr>
        <w:t> </w:t>
      </w:r>
      <w:r>
        <w:rPr>
          <w:spacing w:val="-2"/>
        </w:rPr>
        <w:t>to</w:t>
      </w:r>
      <w:r>
        <w:rPr>
          <w:spacing w:val="-12"/>
        </w:rPr>
        <w:t> </w:t>
      </w:r>
      <w:r>
        <w:rPr>
          <w:spacing w:val="-2"/>
        </w:rPr>
        <w:t>a</w:t>
      </w:r>
      <w:r>
        <w:rPr>
          <w:spacing w:val="-13"/>
        </w:rPr>
        <w:t> </w:t>
      </w:r>
      <w:r>
        <w:rPr>
          <w:spacing w:val="-2"/>
        </w:rPr>
        <w:t>deferred</w:t>
      </w:r>
      <w:r>
        <w:rPr>
          <w:spacing w:val="-11"/>
        </w:rPr>
        <w:t> </w:t>
      </w:r>
      <w:r>
        <w:rPr>
          <w:spacing w:val="-2"/>
        </w:rPr>
        <w:t>capital</w:t>
      </w:r>
      <w:r>
        <w:rPr>
          <w:spacing w:val="-11"/>
        </w:rPr>
        <w:t> </w:t>
      </w:r>
      <w:r>
        <w:rPr>
          <w:spacing w:val="-2"/>
        </w:rPr>
        <w:t>grant </w:t>
      </w:r>
      <w:r>
        <w:rPr/>
        <w:t>account</w:t>
      </w:r>
      <w:r>
        <w:rPr>
          <w:spacing w:val="-3"/>
        </w:rPr>
        <w:t> </w:t>
      </w:r>
      <w:r>
        <w:rPr/>
        <w:t>and</w:t>
      </w:r>
      <w:r>
        <w:rPr>
          <w:spacing w:val="-2"/>
        </w:rPr>
        <w:t> </w:t>
      </w:r>
      <w:r>
        <w:rPr/>
        <w:t>released</w:t>
      </w:r>
      <w:r>
        <w:rPr>
          <w:spacing w:val="-2"/>
        </w:rPr>
        <w:t> </w:t>
      </w:r>
      <w:r>
        <w:rPr/>
        <w:t>to</w:t>
      </w:r>
      <w:r>
        <w:rPr>
          <w:spacing w:val="-2"/>
        </w:rPr>
        <w:t> </w:t>
      </w:r>
      <w:r>
        <w:rPr/>
        <w:t>income</w:t>
      </w:r>
      <w:r>
        <w:rPr>
          <w:spacing w:val="-2"/>
        </w:rPr>
        <w:t> </w:t>
      </w:r>
      <w:r>
        <w:rPr/>
        <w:t>and</w:t>
      </w:r>
      <w:r>
        <w:rPr>
          <w:spacing w:val="-2"/>
        </w:rPr>
        <w:t> </w:t>
      </w:r>
      <w:r>
        <w:rPr/>
        <w:t>expenditure over</w:t>
      </w:r>
      <w:r>
        <w:rPr>
          <w:spacing w:val="-2"/>
        </w:rPr>
        <w:t> </w:t>
      </w:r>
      <w:r>
        <w:rPr/>
        <w:t>the</w:t>
      </w:r>
      <w:r>
        <w:rPr>
          <w:spacing w:val="-2"/>
        </w:rPr>
        <w:t> </w:t>
      </w:r>
      <w:r>
        <w:rPr/>
        <w:t>expected</w:t>
      </w:r>
      <w:r>
        <w:rPr>
          <w:spacing w:val="-2"/>
        </w:rPr>
        <w:t> </w:t>
      </w:r>
      <w:r>
        <w:rPr/>
        <w:t>useful</w:t>
      </w:r>
      <w:r>
        <w:rPr>
          <w:spacing w:val="-4"/>
        </w:rPr>
        <w:t> </w:t>
      </w:r>
      <w:r>
        <w:rPr/>
        <w:t>economic</w:t>
      </w:r>
      <w:r>
        <w:rPr>
          <w:spacing w:val="-2"/>
        </w:rPr>
        <w:t> </w:t>
      </w:r>
      <w:r>
        <w:rPr/>
        <w:t>life</w:t>
      </w:r>
      <w:r>
        <w:rPr>
          <w:spacing w:val="-2"/>
        </w:rPr>
        <w:t> </w:t>
      </w:r>
      <w:r>
        <w:rPr/>
        <w:t>of</w:t>
      </w:r>
      <w:r>
        <w:rPr>
          <w:spacing w:val="-2"/>
        </w:rPr>
        <w:t> </w:t>
      </w:r>
      <w:r>
        <w:rPr/>
        <w:t>the related equipment.</w:t>
      </w:r>
    </w:p>
    <w:p>
      <w:pPr>
        <w:pStyle w:val="BodyText"/>
        <w:spacing w:line="316" w:lineRule="auto"/>
        <w:ind w:left="996" w:right="1018"/>
        <w:jc w:val="both"/>
      </w:pPr>
      <w:r>
        <w:rPr>
          <w:spacing w:val="-4"/>
        </w:rPr>
        <w:t>Depreciation</w:t>
      </w:r>
      <w:r>
        <w:rPr>
          <w:spacing w:val="-12"/>
        </w:rPr>
        <w:t> </w:t>
      </w:r>
      <w:r>
        <w:rPr>
          <w:spacing w:val="-4"/>
        </w:rPr>
        <w:t>method,</w:t>
      </w:r>
      <w:r>
        <w:rPr>
          <w:spacing w:val="-12"/>
        </w:rPr>
        <w:t> </w:t>
      </w:r>
      <w:r>
        <w:rPr>
          <w:spacing w:val="-4"/>
        </w:rPr>
        <w:t>useful</w:t>
      </w:r>
      <w:r>
        <w:rPr>
          <w:spacing w:val="-11"/>
        </w:rPr>
        <w:t> </w:t>
      </w:r>
      <w:r>
        <w:rPr>
          <w:spacing w:val="-4"/>
        </w:rPr>
        <w:t>life</w:t>
      </w:r>
      <w:r>
        <w:rPr>
          <w:spacing w:val="-10"/>
        </w:rPr>
        <w:t> </w:t>
      </w:r>
      <w:r>
        <w:rPr>
          <w:spacing w:val="-4"/>
        </w:rPr>
        <w:t>and</w:t>
      </w:r>
      <w:r>
        <w:rPr>
          <w:spacing w:val="-10"/>
        </w:rPr>
        <w:t> </w:t>
      </w:r>
      <w:r>
        <w:rPr>
          <w:spacing w:val="-4"/>
        </w:rPr>
        <w:t>residual</w:t>
      </w:r>
      <w:r>
        <w:rPr>
          <w:spacing w:val="-11"/>
        </w:rPr>
        <w:t> </w:t>
      </w:r>
      <w:r>
        <w:rPr>
          <w:spacing w:val="-4"/>
        </w:rPr>
        <w:t>values</w:t>
      </w:r>
      <w:r>
        <w:rPr>
          <w:spacing w:val="-12"/>
        </w:rPr>
        <w:t> </w:t>
      </w:r>
      <w:r>
        <w:rPr>
          <w:spacing w:val="-4"/>
        </w:rPr>
        <w:t>are</w:t>
      </w:r>
      <w:r>
        <w:rPr>
          <w:spacing w:val="-10"/>
        </w:rPr>
        <w:t> </w:t>
      </w:r>
      <w:r>
        <w:rPr>
          <w:spacing w:val="-4"/>
        </w:rPr>
        <w:t>reviewed</w:t>
      </w:r>
      <w:r>
        <w:rPr>
          <w:spacing w:val="-12"/>
        </w:rPr>
        <w:t> </w:t>
      </w:r>
      <w:r>
        <w:rPr>
          <w:spacing w:val="-4"/>
        </w:rPr>
        <w:t>at</w:t>
      </w:r>
      <w:r>
        <w:rPr>
          <w:spacing w:val="-11"/>
        </w:rPr>
        <w:t> </w:t>
      </w:r>
      <w:r>
        <w:rPr>
          <w:spacing w:val="-4"/>
        </w:rPr>
        <w:t>the</w:t>
      </w:r>
      <w:r>
        <w:rPr>
          <w:spacing w:val="-10"/>
        </w:rPr>
        <w:t> </w:t>
      </w:r>
      <w:r>
        <w:rPr>
          <w:spacing w:val="-4"/>
        </w:rPr>
        <w:t>date</w:t>
      </w:r>
      <w:r>
        <w:rPr>
          <w:spacing w:val="-10"/>
        </w:rPr>
        <w:t> </w:t>
      </w:r>
      <w:r>
        <w:rPr>
          <w:spacing w:val="-4"/>
        </w:rPr>
        <w:t>of</w:t>
      </w:r>
      <w:r>
        <w:rPr>
          <w:spacing w:val="-11"/>
        </w:rPr>
        <w:t> </w:t>
      </w:r>
      <w:r>
        <w:rPr>
          <w:spacing w:val="-4"/>
        </w:rPr>
        <w:t>preparation</w:t>
      </w:r>
      <w:r>
        <w:rPr>
          <w:spacing w:val="-11"/>
        </w:rPr>
        <w:t> </w:t>
      </w:r>
      <w:r>
        <w:rPr>
          <w:spacing w:val="-4"/>
        </w:rPr>
        <w:t>of</w:t>
      </w:r>
      <w:r>
        <w:rPr>
          <w:spacing w:val="-11"/>
        </w:rPr>
        <w:t> </w:t>
      </w:r>
      <w:r>
        <w:rPr>
          <w:spacing w:val="-4"/>
        </w:rPr>
        <w:t>each </w:t>
      </w:r>
      <w:r>
        <w:rPr/>
        <w:t>balance sheet.</w:t>
      </w:r>
    </w:p>
    <w:p>
      <w:pPr>
        <w:pStyle w:val="BodyText"/>
        <w:spacing w:before="6"/>
        <w:rPr>
          <w:sz w:val="24"/>
        </w:rPr>
      </w:pPr>
    </w:p>
    <w:p>
      <w:pPr>
        <w:pStyle w:val="BodyText"/>
        <w:ind w:left="996"/>
        <w:rPr>
          <w:rFonts w:ascii="Arial Black"/>
        </w:rPr>
      </w:pPr>
      <w:r>
        <w:rPr>
          <w:rFonts w:ascii="Arial Black"/>
          <w:w w:val="90"/>
        </w:rPr>
        <w:t>Borrowing</w:t>
      </w:r>
      <w:r>
        <w:rPr>
          <w:rFonts w:ascii="Arial Black"/>
          <w:spacing w:val="7"/>
        </w:rPr>
        <w:t> </w:t>
      </w:r>
      <w:r>
        <w:rPr>
          <w:rFonts w:ascii="Arial Black"/>
          <w:spacing w:val="-4"/>
        </w:rPr>
        <w:t>costs</w:t>
      </w:r>
    </w:p>
    <w:p>
      <w:pPr>
        <w:pStyle w:val="BodyText"/>
        <w:spacing w:before="59"/>
        <w:ind w:left="996"/>
      </w:pPr>
      <w:r>
        <w:rPr>
          <w:spacing w:val="-4"/>
        </w:rPr>
        <w:t>Borrowing</w:t>
      </w:r>
      <w:r>
        <w:rPr>
          <w:spacing w:val="-11"/>
        </w:rPr>
        <w:t> </w:t>
      </w:r>
      <w:r>
        <w:rPr>
          <w:spacing w:val="-4"/>
        </w:rPr>
        <w:t>costs</w:t>
      </w:r>
      <w:r>
        <w:rPr>
          <w:spacing w:val="-9"/>
        </w:rPr>
        <w:t> </w:t>
      </w:r>
      <w:r>
        <w:rPr>
          <w:spacing w:val="-4"/>
        </w:rPr>
        <w:t>are</w:t>
      </w:r>
      <w:r>
        <w:rPr>
          <w:spacing w:val="-8"/>
        </w:rPr>
        <w:t> </w:t>
      </w:r>
      <w:r>
        <w:rPr>
          <w:spacing w:val="-4"/>
        </w:rPr>
        <w:t>recognised</w:t>
      </w:r>
      <w:r>
        <w:rPr>
          <w:spacing w:val="-10"/>
        </w:rPr>
        <w:t> </w:t>
      </w:r>
      <w:r>
        <w:rPr>
          <w:spacing w:val="-4"/>
        </w:rPr>
        <w:t>as</w:t>
      </w:r>
      <w:r>
        <w:rPr>
          <w:spacing w:val="-8"/>
        </w:rPr>
        <w:t> </w:t>
      </w:r>
      <w:r>
        <w:rPr>
          <w:spacing w:val="-4"/>
        </w:rPr>
        <w:t>expenditure</w:t>
      </w:r>
      <w:r>
        <w:rPr>
          <w:spacing w:val="-9"/>
        </w:rPr>
        <w:t> </w:t>
      </w:r>
      <w:r>
        <w:rPr>
          <w:spacing w:val="-4"/>
        </w:rPr>
        <w:t>in</w:t>
      </w:r>
      <w:r>
        <w:rPr>
          <w:spacing w:val="-9"/>
        </w:rPr>
        <w:t> </w:t>
      </w:r>
      <w:r>
        <w:rPr>
          <w:spacing w:val="-4"/>
        </w:rPr>
        <w:t>the</w:t>
      </w:r>
      <w:r>
        <w:rPr>
          <w:spacing w:val="-9"/>
        </w:rPr>
        <w:t> </w:t>
      </w:r>
      <w:r>
        <w:rPr>
          <w:spacing w:val="-4"/>
        </w:rPr>
        <w:t>period</w:t>
      </w:r>
      <w:r>
        <w:rPr>
          <w:spacing w:val="-9"/>
        </w:rPr>
        <w:t> </w:t>
      </w:r>
      <w:r>
        <w:rPr>
          <w:spacing w:val="-4"/>
        </w:rPr>
        <w:t>in</w:t>
      </w:r>
      <w:r>
        <w:rPr>
          <w:spacing w:val="-10"/>
        </w:rPr>
        <w:t> </w:t>
      </w:r>
      <w:r>
        <w:rPr>
          <w:spacing w:val="-4"/>
        </w:rPr>
        <w:t>which</w:t>
      </w:r>
      <w:r>
        <w:rPr>
          <w:spacing w:val="-9"/>
        </w:rPr>
        <w:t> </w:t>
      </w:r>
      <w:r>
        <w:rPr>
          <w:spacing w:val="-4"/>
        </w:rPr>
        <w:t>they</w:t>
      </w:r>
      <w:r>
        <w:rPr>
          <w:spacing w:val="-10"/>
        </w:rPr>
        <w:t> </w:t>
      </w:r>
      <w:r>
        <w:rPr>
          <w:spacing w:val="-4"/>
        </w:rPr>
        <w:t>are</w:t>
      </w:r>
      <w:r>
        <w:rPr>
          <w:spacing w:val="-10"/>
        </w:rPr>
        <w:t> </w:t>
      </w:r>
      <w:r>
        <w:rPr>
          <w:spacing w:val="-4"/>
        </w:rPr>
        <w:t>incurred.</w:t>
      </w:r>
    </w:p>
    <w:p>
      <w:pPr>
        <w:spacing w:after="0"/>
        <w:sectPr>
          <w:pgSz w:w="11910" w:h="16840"/>
          <w:pgMar w:header="712" w:footer="781" w:top="1320" w:bottom="980" w:left="420" w:right="260"/>
        </w:sectPr>
      </w:pPr>
    </w:p>
    <w:p>
      <w:pPr>
        <w:pStyle w:val="BodyText"/>
        <w:spacing w:before="99"/>
        <w:ind w:left="998"/>
        <w:rPr>
          <w:rFonts w:ascii="Arial Black"/>
        </w:rPr>
      </w:pPr>
      <w:r>
        <w:rPr>
          <w:rFonts w:ascii="Arial Black"/>
          <w:spacing w:val="-2"/>
        </w:rPr>
        <w:t>Investments</w:t>
      </w:r>
    </w:p>
    <w:p>
      <w:pPr>
        <w:pStyle w:val="BodyText"/>
        <w:spacing w:line="319" w:lineRule="auto" w:before="59"/>
        <w:ind w:left="998" w:right="964"/>
      </w:pPr>
      <w:r>
        <w:rPr/>
        <w:t>Non-current</w:t>
      </w:r>
      <w:r>
        <w:rPr>
          <w:spacing w:val="-16"/>
        </w:rPr>
        <w:t> </w:t>
      </w:r>
      <w:r>
        <w:rPr/>
        <w:t>asset</w:t>
      </w:r>
      <w:r>
        <w:rPr>
          <w:spacing w:val="-16"/>
        </w:rPr>
        <w:t> </w:t>
      </w:r>
      <w:r>
        <w:rPr/>
        <w:t>investments</w:t>
      </w:r>
      <w:r>
        <w:rPr>
          <w:spacing w:val="-16"/>
        </w:rPr>
        <w:t> </w:t>
      </w:r>
      <w:r>
        <w:rPr/>
        <w:t>are</w:t>
      </w:r>
      <w:r>
        <w:rPr>
          <w:spacing w:val="-16"/>
        </w:rPr>
        <w:t> </w:t>
      </w:r>
      <w:r>
        <w:rPr/>
        <w:t>held</w:t>
      </w:r>
      <w:r>
        <w:rPr>
          <w:spacing w:val="-16"/>
        </w:rPr>
        <w:t> </w:t>
      </w:r>
      <w:r>
        <w:rPr/>
        <w:t>on</w:t>
      </w:r>
      <w:r>
        <w:rPr>
          <w:spacing w:val="-15"/>
        </w:rPr>
        <w:t> </w:t>
      </w:r>
      <w:r>
        <w:rPr/>
        <w:t>the</w:t>
      </w:r>
      <w:r>
        <w:rPr>
          <w:spacing w:val="-16"/>
        </w:rPr>
        <w:t> </w:t>
      </w:r>
      <w:r>
        <w:rPr/>
        <w:t>Balance</w:t>
      </w:r>
      <w:r>
        <w:rPr>
          <w:spacing w:val="-16"/>
        </w:rPr>
        <w:t> </w:t>
      </w:r>
      <w:r>
        <w:rPr/>
        <w:t>Sheet</w:t>
      </w:r>
      <w:r>
        <w:rPr>
          <w:spacing w:val="-16"/>
        </w:rPr>
        <w:t> </w:t>
      </w:r>
      <w:r>
        <w:rPr/>
        <w:t>at</w:t>
      </w:r>
      <w:r>
        <w:rPr>
          <w:spacing w:val="-16"/>
        </w:rPr>
        <w:t> </w:t>
      </w:r>
      <w:r>
        <w:rPr/>
        <w:t>amortised</w:t>
      </w:r>
      <w:r>
        <w:rPr>
          <w:spacing w:val="-16"/>
        </w:rPr>
        <w:t> </w:t>
      </w:r>
      <w:r>
        <w:rPr/>
        <w:t>cost</w:t>
      </w:r>
      <w:r>
        <w:rPr>
          <w:spacing w:val="-15"/>
        </w:rPr>
        <w:t> </w:t>
      </w:r>
      <w:r>
        <w:rPr/>
        <w:t>less</w:t>
      </w:r>
      <w:r>
        <w:rPr>
          <w:spacing w:val="-16"/>
        </w:rPr>
        <w:t> </w:t>
      </w:r>
      <w:r>
        <w:rPr/>
        <w:t>impairment. Investments</w:t>
      </w:r>
      <w:r>
        <w:rPr>
          <w:spacing w:val="-12"/>
        </w:rPr>
        <w:t> </w:t>
      </w:r>
      <w:r>
        <w:rPr/>
        <w:t>in</w:t>
      </w:r>
      <w:r>
        <w:rPr>
          <w:spacing w:val="-12"/>
        </w:rPr>
        <w:t> </w:t>
      </w:r>
      <w:r>
        <w:rPr/>
        <w:t>subsidiaries</w:t>
      </w:r>
      <w:r>
        <w:rPr>
          <w:spacing w:val="-12"/>
        </w:rPr>
        <w:t> </w:t>
      </w:r>
      <w:r>
        <w:rPr/>
        <w:t>are</w:t>
      </w:r>
      <w:r>
        <w:rPr>
          <w:spacing w:val="-12"/>
        </w:rPr>
        <w:t> </w:t>
      </w:r>
      <w:r>
        <w:rPr/>
        <w:t>carried</w:t>
      </w:r>
      <w:r>
        <w:rPr>
          <w:spacing w:val="-12"/>
        </w:rPr>
        <w:t> </w:t>
      </w:r>
      <w:r>
        <w:rPr/>
        <w:t>at</w:t>
      </w:r>
      <w:r>
        <w:rPr>
          <w:spacing w:val="-13"/>
        </w:rPr>
        <w:t> </w:t>
      </w:r>
      <w:r>
        <w:rPr/>
        <w:t>cost</w:t>
      </w:r>
      <w:r>
        <w:rPr>
          <w:spacing w:val="-13"/>
        </w:rPr>
        <w:t> </w:t>
      </w:r>
      <w:r>
        <w:rPr/>
        <w:t>less</w:t>
      </w:r>
      <w:r>
        <w:rPr>
          <w:spacing w:val="-12"/>
        </w:rPr>
        <w:t> </w:t>
      </w:r>
      <w:r>
        <w:rPr/>
        <w:t>impairment</w:t>
      </w:r>
      <w:r>
        <w:rPr>
          <w:spacing w:val="-13"/>
        </w:rPr>
        <w:t> </w:t>
      </w:r>
      <w:r>
        <w:rPr/>
        <w:t>in</w:t>
      </w:r>
      <w:r>
        <w:rPr>
          <w:spacing w:val="-11"/>
        </w:rPr>
        <w:t> </w:t>
      </w:r>
      <w:r>
        <w:rPr/>
        <w:t>the</w:t>
      </w:r>
      <w:r>
        <w:rPr>
          <w:spacing w:val="-12"/>
        </w:rPr>
        <w:t> </w:t>
      </w:r>
      <w:r>
        <w:rPr/>
        <w:t>School's</w:t>
      </w:r>
      <w:r>
        <w:rPr>
          <w:spacing w:val="-12"/>
        </w:rPr>
        <w:t> </w:t>
      </w:r>
      <w:r>
        <w:rPr/>
        <w:t>accounts.</w:t>
      </w:r>
      <w:r>
        <w:rPr>
          <w:spacing w:val="-11"/>
        </w:rPr>
        <w:t> </w:t>
      </w:r>
      <w:r>
        <w:rPr/>
        <w:t>Current </w:t>
      </w:r>
      <w:r>
        <w:rPr>
          <w:spacing w:val="-2"/>
        </w:rPr>
        <w:t>asset</w:t>
      </w:r>
      <w:r>
        <w:rPr>
          <w:spacing w:val="-9"/>
        </w:rPr>
        <w:t> </w:t>
      </w:r>
      <w:r>
        <w:rPr>
          <w:spacing w:val="-2"/>
        </w:rPr>
        <w:t>investments</w:t>
      </w:r>
      <w:r>
        <w:rPr>
          <w:spacing w:val="-7"/>
        </w:rPr>
        <w:t> </w:t>
      </w:r>
      <w:r>
        <w:rPr>
          <w:spacing w:val="-2"/>
        </w:rPr>
        <w:t>are</w:t>
      </w:r>
      <w:r>
        <w:rPr>
          <w:spacing w:val="-7"/>
        </w:rPr>
        <w:t> </w:t>
      </w:r>
      <w:r>
        <w:rPr>
          <w:spacing w:val="-2"/>
        </w:rPr>
        <w:t>held</w:t>
      </w:r>
      <w:r>
        <w:rPr>
          <w:spacing w:val="-8"/>
        </w:rPr>
        <w:t> </w:t>
      </w:r>
      <w:r>
        <w:rPr>
          <w:spacing w:val="-2"/>
        </w:rPr>
        <w:t>at</w:t>
      </w:r>
      <w:r>
        <w:rPr>
          <w:spacing w:val="-9"/>
        </w:rPr>
        <w:t> </w:t>
      </w:r>
      <w:r>
        <w:rPr>
          <w:spacing w:val="-2"/>
        </w:rPr>
        <w:t>fair</w:t>
      </w:r>
      <w:r>
        <w:rPr>
          <w:spacing w:val="-8"/>
        </w:rPr>
        <w:t> </w:t>
      </w:r>
      <w:r>
        <w:rPr>
          <w:spacing w:val="-2"/>
        </w:rPr>
        <w:t>value</w:t>
      </w:r>
      <w:r>
        <w:rPr>
          <w:spacing w:val="-7"/>
        </w:rPr>
        <w:t> </w:t>
      </w:r>
      <w:r>
        <w:rPr>
          <w:spacing w:val="-2"/>
        </w:rPr>
        <w:t>with</w:t>
      </w:r>
      <w:r>
        <w:rPr>
          <w:spacing w:val="-8"/>
        </w:rPr>
        <w:t> </w:t>
      </w:r>
      <w:r>
        <w:rPr>
          <w:spacing w:val="-2"/>
        </w:rPr>
        <w:t>movements</w:t>
      </w:r>
      <w:r>
        <w:rPr>
          <w:spacing w:val="-7"/>
        </w:rPr>
        <w:t> </w:t>
      </w:r>
      <w:r>
        <w:rPr>
          <w:spacing w:val="-2"/>
        </w:rPr>
        <w:t>recognised</w:t>
      </w:r>
      <w:r>
        <w:rPr>
          <w:spacing w:val="-8"/>
        </w:rPr>
        <w:t> </w:t>
      </w:r>
      <w:r>
        <w:rPr>
          <w:spacing w:val="-2"/>
        </w:rPr>
        <w:t>in</w:t>
      </w:r>
      <w:r>
        <w:rPr>
          <w:spacing w:val="-8"/>
        </w:rPr>
        <w:t> </w:t>
      </w:r>
      <w:r>
        <w:rPr>
          <w:spacing w:val="-2"/>
        </w:rPr>
        <w:t>the</w:t>
      </w:r>
      <w:r>
        <w:rPr>
          <w:spacing w:val="-7"/>
        </w:rPr>
        <w:t> </w:t>
      </w:r>
      <w:r>
        <w:rPr>
          <w:spacing w:val="-2"/>
        </w:rPr>
        <w:t>Surplus</w:t>
      </w:r>
      <w:r>
        <w:rPr>
          <w:spacing w:val="-7"/>
        </w:rPr>
        <w:t> </w:t>
      </w:r>
      <w:r>
        <w:rPr>
          <w:spacing w:val="-2"/>
        </w:rPr>
        <w:t>or</w:t>
      </w:r>
      <w:r>
        <w:rPr>
          <w:spacing w:val="-8"/>
        </w:rPr>
        <w:t> </w:t>
      </w:r>
      <w:r>
        <w:rPr>
          <w:spacing w:val="-2"/>
        </w:rPr>
        <w:t>Deficit.</w:t>
      </w:r>
    </w:p>
    <w:p>
      <w:pPr>
        <w:pStyle w:val="BodyText"/>
        <w:spacing w:before="3"/>
        <w:rPr>
          <w:sz w:val="24"/>
        </w:rPr>
      </w:pPr>
    </w:p>
    <w:p>
      <w:pPr>
        <w:pStyle w:val="BodyText"/>
        <w:ind w:left="998"/>
        <w:rPr>
          <w:rFonts w:ascii="Arial Black"/>
        </w:rPr>
      </w:pPr>
      <w:r>
        <w:rPr>
          <w:rFonts w:ascii="Arial Black"/>
          <w:w w:val="85"/>
        </w:rPr>
        <w:t>Listed</w:t>
      </w:r>
      <w:r>
        <w:rPr>
          <w:rFonts w:ascii="Arial Black"/>
          <w:spacing w:val="6"/>
        </w:rPr>
        <w:t> </w:t>
      </w:r>
      <w:r>
        <w:rPr>
          <w:rFonts w:ascii="Arial Black"/>
          <w:spacing w:val="-2"/>
        </w:rPr>
        <w:t>Investments</w:t>
      </w:r>
    </w:p>
    <w:p>
      <w:pPr>
        <w:pStyle w:val="BodyText"/>
        <w:spacing w:line="319" w:lineRule="auto" w:before="57"/>
        <w:ind w:left="998" w:right="1013"/>
        <w:jc w:val="both"/>
      </w:pPr>
      <w:r>
        <w:rPr>
          <w:spacing w:val="-4"/>
        </w:rPr>
        <w:t>Listed</w:t>
      </w:r>
      <w:r>
        <w:rPr>
          <w:spacing w:val="-11"/>
        </w:rPr>
        <w:t> </w:t>
      </w:r>
      <w:r>
        <w:rPr>
          <w:spacing w:val="-4"/>
        </w:rPr>
        <w:t>investments</w:t>
      </w:r>
      <w:r>
        <w:rPr>
          <w:spacing w:val="-11"/>
        </w:rPr>
        <w:t> </w:t>
      </w:r>
      <w:r>
        <w:rPr>
          <w:spacing w:val="-4"/>
        </w:rPr>
        <w:t>are</w:t>
      </w:r>
      <w:r>
        <w:rPr>
          <w:spacing w:val="-11"/>
        </w:rPr>
        <w:t> </w:t>
      </w:r>
      <w:r>
        <w:rPr>
          <w:spacing w:val="-4"/>
        </w:rPr>
        <w:t>shown</w:t>
      </w:r>
      <w:r>
        <w:rPr>
          <w:spacing w:val="-12"/>
        </w:rPr>
        <w:t> </w:t>
      </w:r>
      <w:r>
        <w:rPr>
          <w:spacing w:val="-4"/>
        </w:rPr>
        <w:t>in</w:t>
      </w:r>
      <w:r>
        <w:rPr>
          <w:spacing w:val="-12"/>
        </w:rPr>
        <w:t> </w:t>
      </w:r>
      <w:r>
        <w:rPr>
          <w:spacing w:val="-4"/>
        </w:rPr>
        <w:t>the</w:t>
      </w:r>
      <w:r>
        <w:rPr>
          <w:spacing w:val="-10"/>
        </w:rPr>
        <w:t> </w:t>
      </w:r>
      <w:r>
        <w:rPr>
          <w:spacing w:val="-4"/>
        </w:rPr>
        <w:t>balance</w:t>
      </w:r>
      <w:r>
        <w:rPr>
          <w:spacing w:val="-11"/>
        </w:rPr>
        <w:t> </w:t>
      </w:r>
      <w:r>
        <w:rPr>
          <w:spacing w:val="-4"/>
        </w:rPr>
        <w:t>sheet</w:t>
      </w:r>
      <w:r>
        <w:rPr>
          <w:spacing w:val="-12"/>
        </w:rPr>
        <w:t> </w:t>
      </w:r>
      <w:r>
        <w:rPr>
          <w:spacing w:val="-4"/>
        </w:rPr>
        <w:t>at</w:t>
      </w:r>
      <w:r>
        <w:rPr>
          <w:spacing w:val="-12"/>
        </w:rPr>
        <w:t> </w:t>
      </w:r>
      <w:r>
        <w:rPr>
          <w:spacing w:val="-4"/>
        </w:rPr>
        <w:t>market</w:t>
      </w:r>
      <w:r>
        <w:rPr>
          <w:spacing w:val="-11"/>
        </w:rPr>
        <w:t> </w:t>
      </w:r>
      <w:r>
        <w:rPr>
          <w:spacing w:val="-4"/>
        </w:rPr>
        <w:t>value.</w:t>
      </w:r>
      <w:r>
        <w:rPr>
          <w:spacing w:val="-12"/>
        </w:rPr>
        <w:t> </w:t>
      </w:r>
      <w:r>
        <w:rPr>
          <w:spacing w:val="-4"/>
        </w:rPr>
        <w:t>Investment</w:t>
      </w:r>
      <w:r>
        <w:rPr>
          <w:spacing w:val="-12"/>
        </w:rPr>
        <w:t> </w:t>
      </w:r>
      <w:r>
        <w:rPr>
          <w:spacing w:val="-4"/>
        </w:rPr>
        <w:t>income</w:t>
      </w:r>
      <w:r>
        <w:rPr>
          <w:spacing w:val="-10"/>
        </w:rPr>
        <w:t> </w:t>
      </w:r>
      <w:r>
        <w:rPr>
          <w:spacing w:val="-4"/>
        </w:rPr>
        <w:t>arising</w:t>
      </w:r>
      <w:r>
        <w:rPr>
          <w:spacing w:val="-12"/>
        </w:rPr>
        <w:t> </w:t>
      </w:r>
      <w:r>
        <w:rPr>
          <w:spacing w:val="-4"/>
        </w:rPr>
        <w:t>from these</w:t>
      </w:r>
      <w:r>
        <w:rPr>
          <w:spacing w:val="-8"/>
        </w:rPr>
        <w:t> </w:t>
      </w:r>
      <w:r>
        <w:rPr>
          <w:spacing w:val="-4"/>
        </w:rPr>
        <w:t>investments</w:t>
      </w:r>
      <w:r>
        <w:rPr>
          <w:spacing w:val="-8"/>
        </w:rPr>
        <w:t> </w:t>
      </w:r>
      <w:r>
        <w:rPr>
          <w:spacing w:val="-4"/>
        </w:rPr>
        <w:t>is</w:t>
      </w:r>
      <w:r>
        <w:rPr>
          <w:spacing w:val="-8"/>
        </w:rPr>
        <w:t> </w:t>
      </w:r>
      <w:r>
        <w:rPr>
          <w:spacing w:val="-4"/>
        </w:rPr>
        <w:t>dealt</w:t>
      </w:r>
      <w:r>
        <w:rPr>
          <w:spacing w:val="-11"/>
        </w:rPr>
        <w:t> </w:t>
      </w:r>
      <w:r>
        <w:rPr>
          <w:spacing w:val="-4"/>
        </w:rPr>
        <w:t>with</w:t>
      </w:r>
      <w:r>
        <w:rPr>
          <w:spacing w:val="-9"/>
        </w:rPr>
        <w:t> </w:t>
      </w:r>
      <w:r>
        <w:rPr>
          <w:spacing w:val="-4"/>
        </w:rPr>
        <w:t>through</w:t>
      </w:r>
      <w:r>
        <w:rPr>
          <w:spacing w:val="-9"/>
        </w:rPr>
        <w:t> </w:t>
      </w:r>
      <w:r>
        <w:rPr>
          <w:spacing w:val="-4"/>
        </w:rPr>
        <w:t>the</w:t>
      </w:r>
      <w:r>
        <w:rPr>
          <w:spacing w:val="-8"/>
        </w:rPr>
        <w:t> </w:t>
      </w:r>
      <w:r>
        <w:rPr>
          <w:spacing w:val="-4"/>
        </w:rPr>
        <w:t>Consolidated</w:t>
      </w:r>
      <w:r>
        <w:rPr>
          <w:spacing w:val="-9"/>
        </w:rPr>
        <w:t> </w:t>
      </w:r>
      <w:r>
        <w:rPr>
          <w:spacing w:val="-4"/>
        </w:rPr>
        <w:t>Statement</w:t>
      </w:r>
      <w:r>
        <w:rPr>
          <w:spacing w:val="-11"/>
        </w:rPr>
        <w:t> </w:t>
      </w:r>
      <w:r>
        <w:rPr>
          <w:spacing w:val="-4"/>
        </w:rPr>
        <w:t>of</w:t>
      </w:r>
      <w:r>
        <w:rPr>
          <w:spacing w:val="-7"/>
        </w:rPr>
        <w:t> </w:t>
      </w:r>
      <w:r>
        <w:rPr>
          <w:spacing w:val="-4"/>
        </w:rPr>
        <w:t>Comprehensive</w:t>
      </w:r>
      <w:r>
        <w:rPr>
          <w:spacing w:val="-8"/>
        </w:rPr>
        <w:t> </w:t>
      </w:r>
      <w:r>
        <w:rPr>
          <w:spacing w:val="-4"/>
        </w:rPr>
        <w:t>Income</w:t>
      </w:r>
      <w:r>
        <w:rPr>
          <w:spacing w:val="-8"/>
        </w:rPr>
        <w:t> </w:t>
      </w:r>
      <w:r>
        <w:rPr>
          <w:spacing w:val="-4"/>
        </w:rPr>
        <w:t>and </w:t>
      </w:r>
      <w:r>
        <w:rPr>
          <w:spacing w:val="-2"/>
        </w:rPr>
        <w:t>Expenditure,</w:t>
      </w:r>
      <w:r>
        <w:rPr>
          <w:spacing w:val="-11"/>
        </w:rPr>
        <w:t> </w:t>
      </w:r>
      <w:r>
        <w:rPr>
          <w:spacing w:val="-2"/>
        </w:rPr>
        <w:t>as</w:t>
      </w:r>
      <w:r>
        <w:rPr>
          <w:spacing w:val="-9"/>
        </w:rPr>
        <w:t> </w:t>
      </w:r>
      <w:r>
        <w:rPr>
          <w:spacing w:val="-2"/>
        </w:rPr>
        <w:t>are</w:t>
      </w:r>
      <w:r>
        <w:rPr>
          <w:spacing w:val="-9"/>
        </w:rPr>
        <w:t> </w:t>
      </w:r>
      <w:r>
        <w:rPr>
          <w:spacing w:val="-2"/>
        </w:rPr>
        <w:t>profits</w:t>
      </w:r>
      <w:r>
        <w:rPr>
          <w:spacing w:val="-9"/>
        </w:rPr>
        <w:t> </w:t>
      </w:r>
      <w:r>
        <w:rPr>
          <w:spacing w:val="-2"/>
        </w:rPr>
        <w:t>or</w:t>
      </w:r>
      <w:r>
        <w:rPr>
          <w:spacing w:val="-10"/>
        </w:rPr>
        <w:t> </w:t>
      </w:r>
      <w:r>
        <w:rPr>
          <w:spacing w:val="-2"/>
        </w:rPr>
        <w:t>losses</w:t>
      </w:r>
      <w:r>
        <w:rPr>
          <w:spacing w:val="-9"/>
        </w:rPr>
        <w:t> </w:t>
      </w:r>
      <w:r>
        <w:rPr>
          <w:spacing w:val="-2"/>
        </w:rPr>
        <w:t>arising</w:t>
      </w:r>
      <w:r>
        <w:rPr>
          <w:spacing w:val="-11"/>
        </w:rPr>
        <w:t> </w:t>
      </w:r>
      <w:r>
        <w:rPr>
          <w:spacing w:val="-2"/>
        </w:rPr>
        <w:t>from</w:t>
      </w:r>
      <w:r>
        <w:rPr>
          <w:spacing w:val="-10"/>
        </w:rPr>
        <w:t> </w:t>
      </w:r>
      <w:r>
        <w:rPr>
          <w:spacing w:val="-2"/>
        </w:rPr>
        <w:t>the</w:t>
      </w:r>
      <w:r>
        <w:rPr>
          <w:spacing w:val="-9"/>
        </w:rPr>
        <w:t> </w:t>
      </w:r>
      <w:r>
        <w:rPr>
          <w:spacing w:val="-2"/>
        </w:rPr>
        <w:t>sale</w:t>
      </w:r>
      <w:r>
        <w:rPr>
          <w:spacing w:val="-9"/>
        </w:rPr>
        <w:t> </w:t>
      </w:r>
      <w:r>
        <w:rPr>
          <w:spacing w:val="-2"/>
        </w:rPr>
        <w:t>of</w:t>
      </w:r>
      <w:r>
        <w:rPr>
          <w:spacing w:val="-10"/>
        </w:rPr>
        <w:t> </w:t>
      </w:r>
      <w:r>
        <w:rPr>
          <w:spacing w:val="-2"/>
        </w:rPr>
        <w:t>these</w:t>
      </w:r>
      <w:r>
        <w:rPr>
          <w:spacing w:val="-9"/>
        </w:rPr>
        <w:t> </w:t>
      </w:r>
      <w:r>
        <w:rPr>
          <w:spacing w:val="-2"/>
        </w:rPr>
        <w:t>investments.</w:t>
      </w:r>
    </w:p>
    <w:p>
      <w:pPr>
        <w:pStyle w:val="BodyText"/>
        <w:spacing w:before="3"/>
        <w:rPr>
          <w:sz w:val="24"/>
        </w:rPr>
      </w:pPr>
    </w:p>
    <w:p>
      <w:pPr>
        <w:pStyle w:val="BodyText"/>
        <w:ind w:left="998"/>
        <w:rPr>
          <w:rFonts w:ascii="Arial Black"/>
        </w:rPr>
      </w:pPr>
      <w:r>
        <w:rPr>
          <w:rFonts w:ascii="Arial Black"/>
          <w:spacing w:val="-2"/>
          <w:w w:val="95"/>
        </w:rPr>
        <w:t>Stocks</w:t>
      </w:r>
    </w:p>
    <w:p>
      <w:pPr>
        <w:pStyle w:val="BodyText"/>
        <w:spacing w:line="319" w:lineRule="auto" w:before="59"/>
        <w:ind w:left="998" w:right="1016"/>
        <w:jc w:val="both"/>
      </w:pPr>
      <w:r>
        <w:rPr/>
        <w:t>Bar</w:t>
      </w:r>
      <w:r>
        <w:rPr>
          <w:spacing w:val="-13"/>
        </w:rPr>
        <w:t> </w:t>
      </w:r>
      <w:r>
        <w:rPr/>
        <w:t>stocks</w:t>
      </w:r>
      <w:r>
        <w:rPr>
          <w:spacing w:val="-12"/>
        </w:rPr>
        <w:t> </w:t>
      </w:r>
      <w:r>
        <w:rPr/>
        <w:t>are</w:t>
      </w:r>
      <w:r>
        <w:rPr>
          <w:spacing w:val="-12"/>
        </w:rPr>
        <w:t> </w:t>
      </w:r>
      <w:r>
        <w:rPr/>
        <w:t>stated</w:t>
      </w:r>
      <w:r>
        <w:rPr>
          <w:spacing w:val="-13"/>
        </w:rPr>
        <w:t> </w:t>
      </w:r>
      <w:r>
        <w:rPr/>
        <w:t>at</w:t>
      </w:r>
      <w:r>
        <w:rPr>
          <w:spacing w:val="-13"/>
        </w:rPr>
        <w:t> </w:t>
      </w:r>
      <w:r>
        <w:rPr/>
        <w:t>the</w:t>
      </w:r>
      <w:r>
        <w:rPr>
          <w:spacing w:val="-12"/>
        </w:rPr>
        <w:t> </w:t>
      </w:r>
      <w:r>
        <w:rPr/>
        <w:t>lower</w:t>
      </w:r>
      <w:r>
        <w:rPr>
          <w:spacing w:val="-13"/>
        </w:rPr>
        <w:t> </w:t>
      </w:r>
      <w:r>
        <w:rPr/>
        <w:t>of</w:t>
      </w:r>
      <w:r>
        <w:rPr>
          <w:spacing w:val="-13"/>
        </w:rPr>
        <w:t> </w:t>
      </w:r>
      <w:r>
        <w:rPr/>
        <w:t>their</w:t>
      </w:r>
      <w:r>
        <w:rPr>
          <w:spacing w:val="-13"/>
        </w:rPr>
        <w:t> </w:t>
      </w:r>
      <w:r>
        <w:rPr/>
        <w:t>cost</w:t>
      </w:r>
      <w:r>
        <w:rPr>
          <w:spacing w:val="-13"/>
        </w:rPr>
        <w:t> </w:t>
      </w:r>
      <w:r>
        <w:rPr/>
        <w:t>and</w:t>
      </w:r>
      <w:r>
        <w:rPr>
          <w:spacing w:val="-10"/>
        </w:rPr>
        <w:t> </w:t>
      </w:r>
      <w:r>
        <w:rPr/>
        <w:t>net</w:t>
      </w:r>
      <w:r>
        <w:rPr>
          <w:spacing w:val="-13"/>
        </w:rPr>
        <w:t> </w:t>
      </w:r>
      <w:r>
        <w:rPr/>
        <w:t>realisable</w:t>
      </w:r>
      <w:r>
        <w:rPr>
          <w:spacing w:val="-12"/>
        </w:rPr>
        <w:t> </w:t>
      </w:r>
      <w:r>
        <w:rPr/>
        <w:t>value</w:t>
      </w:r>
      <w:r>
        <w:rPr>
          <w:spacing w:val="-12"/>
        </w:rPr>
        <w:t> </w:t>
      </w:r>
      <w:r>
        <w:rPr/>
        <w:t>and</w:t>
      </w:r>
      <w:r>
        <w:rPr>
          <w:spacing w:val="-13"/>
        </w:rPr>
        <w:t> </w:t>
      </w:r>
      <w:r>
        <w:rPr/>
        <w:t>is</w:t>
      </w:r>
      <w:r>
        <w:rPr>
          <w:spacing w:val="-12"/>
        </w:rPr>
        <w:t> </w:t>
      </w:r>
      <w:r>
        <w:rPr/>
        <w:t>measured</w:t>
      </w:r>
      <w:r>
        <w:rPr>
          <w:spacing w:val="-13"/>
        </w:rPr>
        <w:t> </w:t>
      </w:r>
      <w:r>
        <w:rPr/>
        <w:t>using</w:t>
      </w:r>
      <w:r>
        <w:rPr>
          <w:spacing w:val="-13"/>
        </w:rPr>
        <w:t> </w:t>
      </w:r>
      <w:r>
        <w:rPr/>
        <w:t>an </w:t>
      </w:r>
      <w:r>
        <w:rPr>
          <w:spacing w:val="-4"/>
        </w:rPr>
        <w:t>average cost</w:t>
      </w:r>
      <w:r>
        <w:rPr>
          <w:spacing w:val="-6"/>
        </w:rPr>
        <w:t> </w:t>
      </w:r>
      <w:r>
        <w:rPr>
          <w:spacing w:val="-4"/>
        </w:rPr>
        <w:t>formula.</w:t>
      </w:r>
      <w:r>
        <w:rPr>
          <w:spacing w:val="-5"/>
        </w:rPr>
        <w:t> </w:t>
      </w:r>
      <w:r>
        <w:rPr>
          <w:spacing w:val="-4"/>
        </w:rPr>
        <w:t>Where necessary,</w:t>
      </w:r>
      <w:r>
        <w:rPr>
          <w:spacing w:val="-6"/>
        </w:rPr>
        <w:t> </w:t>
      </w:r>
      <w:r>
        <w:rPr>
          <w:spacing w:val="-4"/>
        </w:rPr>
        <w:t>provision</w:t>
      </w:r>
      <w:r>
        <w:rPr>
          <w:spacing w:val="-5"/>
        </w:rPr>
        <w:t> </w:t>
      </w:r>
      <w:r>
        <w:rPr>
          <w:spacing w:val="-4"/>
        </w:rPr>
        <w:t>is made for</w:t>
      </w:r>
      <w:r>
        <w:rPr>
          <w:spacing w:val="-5"/>
        </w:rPr>
        <w:t> </w:t>
      </w:r>
      <w:r>
        <w:rPr>
          <w:spacing w:val="-4"/>
        </w:rPr>
        <w:t>obsolete,</w:t>
      </w:r>
      <w:r>
        <w:rPr>
          <w:spacing w:val="-6"/>
        </w:rPr>
        <w:t> </w:t>
      </w:r>
      <w:r>
        <w:rPr>
          <w:spacing w:val="-4"/>
        </w:rPr>
        <w:t>slow</w:t>
      </w:r>
      <w:r>
        <w:rPr>
          <w:spacing w:val="-7"/>
        </w:rPr>
        <w:t> </w:t>
      </w:r>
      <w:r>
        <w:rPr>
          <w:spacing w:val="-4"/>
        </w:rPr>
        <w:t>moving</w:t>
      </w:r>
      <w:r>
        <w:rPr>
          <w:spacing w:val="-6"/>
        </w:rPr>
        <w:t> </w:t>
      </w:r>
      <w:r>
        <w:rPr>
          <w:spacing w:val="-4"/>
        </w:rPr>
        <w:t>and</w:t>
      </w:r>
      <w:r>
        <w:rPr>
          <w:spacing w:val="-5"/>
        </w:rPr>
        <w:t> </w:t>
      </w:r>
      <w:r>
        <w:rPr>
          <w:spacing w:val="-4"/>
        </w:rPr>
        <w:t>defective </w:t>
      </w:r>
      <w:r>
        <w:rPr>
          <w:spacing w:val="-2"/>
        </w:rPr>
        <w:t>stocks.</w:t>
      </w:r>
    </w:p>
    <w:p>
      <w:pPr>
        <w:pStyle w:val="BodyText"/>
        <w:spacing w:before="6"/>
        <w:rPr>
          <w:sz w:val="26"/>
        </w:rPr>
      </w:pPr>
    </w:p>
    <w:p>
      <w:pPr>
        <w:pStyle w:val="BodyText"/>
        <w:spacing w:line="316" w:lineRule="auto" w:before="1"/>
        <w:ind w:left="998" w:right="1014"/>
        <w:jc w:val="both"/>
      </w:pPr>
      <w:r>
        <w:rPr/>
        <w:t>Although Central maintains small stocks of stationery and consumables, these are charged to expenditure</w:t>
      </w:r>
      <w:r>
        <w:rPr>
          <w:spacing w:val="-13"/>
        </w:rPr>
        <w:t> </w:t>
      </w:r>
      <w:r>
        <w:rPr/>
        <w:t>in</w:t>
      </w:r>
      <w:r>
        <w:rPr>
          <w:spacing w:val="-14"/>
        </w:rPr>
        <w:t> </w:t>
      </w:r>
      <w:r>
        <w:rPr/>
        <w:t>the</w:t>
      </w:r>
      <w:r>
        <w:rPr>
          <w:spacing w:val="-13"/>
        </w:rPr>
        <w:t> </w:t>
      </w:r>
      <w:r>
        <w:rPr/>
        <w:t>year</w:t>
      </w:r>
      <w:r>
        <w:rPr>
          <w:spacing w:val="-14"/>
        </w:rPr>
        <w:t> </w:t>
      </w:r>
      <w:r>
        <w:rPr/>
        <w:t>of</w:t>
      </w:r>
      <w:r>
        <w:rPr>
          <w:spacing w:val="-12"/>
        </w:rPr>
        <w:t> </w:t>
      </w:r>
      <w:r>
        <w:rPr/>
        <w:t>purchase,</w:t>
      </w:r>
      <w:r>
        <w:rPr>
          <w:spacing w:val="-15"/>
        </w:rPr>
        <w:t> </w:t>
      </w:r>
      <w:r>
        <w:rPr/>
        <w:t>and</w:t>
      </w:r>
      <w:r>
        <w:rPr>
          <w:spacing w:val="-14"/>
        </w:rPr>
        <w:t> </w:t>
      </w:r>
      <w:r>
        <w:rPr/>
        <w:t>have</w:t>
      </w:r>
      <w:r>
        <w:rPr>
          <w:spacing w:val="-13"/>
        </w:rPr>
        <w:t> </w:t>
      </w:r>
      <w:r>
        <w:rPr/>
        <w:t>not</w:t>
      </w:r>
      <w:r>
        <w:rPr>
          <w:spacing w:val="-15"/>
        </w:rPr>
        <w:t> </w:t>
      </w:r>
      <w:r>
        <w:rPr/>
        <w:t>been</w:t>
      </w:r>
      <w:r>
        <w:rPr>
          <w:spacing w:val="-14"/>
        </w:rPr>
        <w:t> </w:t>
      </w:r>
      <w:r>
        <w:rPr/>
        <w:t>included</w:t>
      </w:r>
      <w:r>
        <w:rPr>
          <w:spacing w:val="-14"/>
        </w:rPr>
        <w:t> </w:t>
      </w:r>
      <w:r>
        <w:rPr/>
        <w:t>in</w:t>
      </w:r>
      <w:r>
        <w:rPr>
          <w:spacing w:val="-14"/>
        </w:rPr>
        <w:t> </w:t>
      </w:r>
      <w:r>
        <w:rPr/>
        <w:t>the</w:t>
      </w:r>
      <w:r>
        <w:rPr>
          <w:spacing w:val="-13"/>
        </w:rPr>
        <w:t> </w:t>
      </w:r>
      <w:r>
        <w:rPr/>
        <w:t>Balance</w:t>
      </w:r>
      <w:r>
        <w:rPr>
          <w:spacing w:val="-13"/>
        </w:rPr>
        <w:t> </w:t>
      </w:r>
      <w:r>
        <w:rPr/>
        <w:t>Sheet.</w:t>
      </w:r>
    </w:p>
    <w:p>
      <w:pPr>
        <w:pStyle w:val="BodyText"/>
        <w:spacing w:before="6"/>
        <w:rPr>
          <w:sz w:val="24"/>
        </w:rPr>
      </w:pPr>
    </w:p>
    <w:p>
      <w:pPr>
        <w:pStyle w:val="BodyText"/>
        <w:spacing w:before="1"/>
        <w:ind w:left="998"/>
        <w:rPr>
          <w:rFonts w:ascii="Arial Black"/>
        </w:rPr>
      </w:pPr>
      <w:r>
        <w:rPr>
          <w:rFonts w:ascii="Arial Black"/>
          <w:w w:val="85"/>
        </w:rPr>
        <w:t>Cash</w:t>
      </w:r>
      <w:r>
        <w:rPr>
          <w:rFonts w:ascii="Arial Black"/>
          <w:spacing w:val="5"/>
        </w:rPr>
        <w:t> </w:t>
      </w:r>
      <w:r>
        <w:rPr>
          <w:rFonts w:ascii="Arial Black"/>
          <w:w w:val="85"/>
        </w:rPr>
        <w:t>and</w:t>
      </w:r>
      <w:r>
        <w:rPr>
          <w:rFonts w:ascii="Arial Black"/>
          <w:spacing w:val="6"/>
        </w:rPr>
        <w:t> </w:t>
      </w:r>
      <w:r>
        <w:rPr>
          <w:rFonts w:ascii="Arial Black"/>
          <w:w w:val="85"/>
        </w:rPr>
        <w:t>Cash</w:t>
      </w:r>
      <w:r>
        <w:rPr>
          <w:rFonts w:ascii="Arial Black"/>
          <w:spacing w:val="5"/>
        </w:rPr>
        <w:t> </w:t>
      </w:r>
      <w:r>
        <w:rPr>
          <w:rFonts w:ascii="Arial Black"/>
          <w:spacing w:val="-2"/>
          <w:w w:val="85"/>
        </w:rPr>
        <w:t>Equivalents</w:t>
      </w:r>
    </w:p>
    <w:p>
      <w:pPr>
        <w:pStyle w:val="BodyText"/>
        <w:spacing w:line="319" w:lineRule="auto" w:before="59"/>
        <w:ind w:left="998" w:right="1013"/>
        <w:jc w:val="both"/>
      </w:pPr>
      <w:r>
        <w:rPr/>
        <w:t>Cash flows comprise increases or decreases in cash. Cash includes cash in hand, deposits and </w:t>
      </w:r>
      <w:r>
        <w:rPr>
          <w:spacing w:val="-2"/>
        </w:rPr>
        <w:t>overdrafts.</w:t>
      </w:r>
      <w:r>
        <w:rPr>
          <w:spacing w:val="38"/>
        </w:rPr>
        <w:t> </w:t>
      </w:r>
      <w:r>
        <w:rPr>
          <w:spacing w:val="-2"/>
        </w:rPr>
        <w:t>Cash</w:t>
      </w:r>
      <w:r>
        <w:rPr>
          <w:spacing w:val="-13"/>
        </w:rPr>
        <w:t> </w:t>
      </w:r>
      <w:r>
        <w:rPr>
          <w:spacing w:val="-2"/>
        </w:rPr>
        <w:t>equivalents</w:t>
      </w:r>
      <w:r>
        <w:rPr>
          <w:spacing w:val="-12"/>
        </w:rPr>
        <w:t> </w:t>
      </w:r>
      <w:r>
        <w:rPr>
          <w:spacing w:val="-2"/>
        </w:rPr>
        <w:t>are</w:t>
      </w:r>
      <w:r>
        <w:rPr>
          <w:spacing w:val="-12"/>
        </w:rPr>
        <w:t> </w:t>
      </w:r>
      <w:r>
        <w:rPr>
          <w:spacing w:val="-2"/>
        </w:rPr>
        <w:t>short</w:t>
      </w:r>
      <w:r>
        <w:rPr>
          <w:spacing w:val="-13"/>
        </w:rPr>
        <w:t> </w:t>
      </w:r>
      <w:r>
        <w:rPr>
          <w:spacing w:val="-2"/>
        </w:rPr>
        <w:t>term,</w:t>
      </w:r>
      <w:r>
        <w:rPr>
          <w:spacing w:val="-13"/>
        </w:rPr>
        <w:t> </w:t>
      </w:r>
      <w:r>
        <w:rPr>
          <w:spacing w:val="-2"/>
        </w:rPr>
        <w:t>highly</w:t>
      </w:r>
      <w:r>
        <w:rPr>
          <w:spacing w:val="-11"/>
        </w:rPr>
        <w:t> </w:t>
      </w:r>
      <w:r>
        <w:rPr>
          <w:spacing w:val="-2"/>
        </w:rPr>
        <w:t>liquid</w:t>
      </w:r>
      <w:r>
        <w:rPr>
          <w:spacing w:val="-13"/>
        </w:rPr>
        <w:t> </w:t>
      </w:r>
      <w:r>
        <w:rPr>
          <w:spacing w:val="-2"/>
        </w:rPr>
        <w:t>investments</w:t>
      </w:r>
      <w:r>
        <w:rPr>
          <w:spacing w:val="-12"/>
        </w:rPr>
        <w:t> </w:t>
      </w:r>
      <w:r>
        <w:rPr>
          <w:spacing w:val="-2"/>
        </w:rPr>
        <w:t>that</w:t>
      </w:r>
      <w:r>
        <w:rPr>
          <w:spacing w:val="-12"/>
        </w:rPr>
        <w:t> </w:t>
      </w:r>
      <w:r>
        <w:rPr>
          <w:spacing w:val="-2"/>
        </w:rPr>
        <w:t>are</w:t>
      </w:r>
      <w:r>
        <w:rPr>
          <w:spacing w:val="-12"/>
        </w:rPr>
        <w:t> </w:t>
      </w:r>
      <w:r>
        <w:rPr>
          <w:spacing w:val="-2"/>
        </w:rPr>
        <w:t>readily</w:t>
      </w:r>
      <w:r>
        <w:rPr>
          <w:spacing w:val="-13"/>
        </w:rPr>
        <w:t> </w:t>
      </w:r>
      <w:r>
        <w:rPr>
          <w:spacing w:val="-2"/>
        </w:rPr>
        <w:t>convertible to</w:t>
      </w:r>
      <w:r>
        <w:rPr>
          <w:spacing w:val="-10"/>
        </w:rPr>
        <w:t> </w:t>
      </w:r>
      <w:r>
        <w:rPr>
          <w:spacing w:val="-2"/>
        </w:rPr>
        <w:t>known</w:t>
      </w:r>
      <w:r>
        <w:rPr>
          <w:spacing w:val="-10"/>
        </w:rPr>
        <w:t> </w:t>
      </w:r>
      <w:r>
        <w:rPr>
          <w:spacing w:val="-2"/>
        </w:rPr>
        <w:t>amounts</w:t>
      </w:r>
      <w:r>
        <w:rPr>
          <w:spacing w:val="-9"/>
        </w:rPr>
        <w:t> </w:t>
      </w:r>
      <w:r>
        <w:rPr>
          <w:spacing w:val="-2"/>
        </w:rPr>
        <w:t>of</w:t>
      </w:r>
      <w:r>
        <w:rPr>
          <w:spacing w:val="-10"/>
        </w:rPr>
        <w:t> </w:t>
      </w:r>
      <w:r>
        <w:rPr>
          <w:spacing w:val="-2"/>
        </w:rPr>
        <w:t>cash</w:t>
      </w:r>
      <w:r>
        <w:rPr>
          <w:spacing w:val="-10"/>
        </w:rPr>
        <w:t> </w:t>
      </w:r>
      <w:r>
        <w:rPr>
          <w:spacing w:val="-2"/>
        </w:rPr>
        <w:t>with</w:t>
      </w:r>
      <w:r>
        <w:rPr>
          <w:spacing w:val="-10"/>
        </w:rPr>
        <w:t> </w:t>
      </w:r>
      <w:r>
        <w:rPr>
          <w:spacing w:val="-2"/>
        </w:rPr>
        <w:t>insignificant</w:t>
      </w:r>
      <w:r>
        <w:rPr>
          <w:spacing w:val="-11"/>
        </w:rPr>
        <w:t> </w:t>
      </w:r>
      <w:r>
        <w:rPr>
          <w:spacing w:val="-2"/>
        </w:rPr>
        <w:t>risk</w:t>
      </w:r>
      <w:r>
        <w:rPr>
          <w:spacing w:val="-9"/>
        </w:rPr>
        <w:t> </w:t>
      </w:r>
      <w:r>
        <w:rPr>
          <w:spacing w:val="-2"/>
        </w:rPr>
        <w:t>of</w:t>
      </w:r>
      <w:r>
        <w:rPr>
          <w:spacing w:val="-10"/>
        </w:rPr>
        <w:t> </w:t>
      </w:r>
      <w:r>
        <w:rPr>
          <w:spacing w:val="-2"/>
        </w:rPr>
        <w:t>change</w:t>
      </w:r>
      <w:r>
        <w:rPr>
          <w:spacing w:val="-9"/>
        </w:rPr>
        <w:t> </w:t>
      </w:r>
      <w:r>
        <w:rPr>
          <w:spacing w:val="-2"/>
        </w:rPr>
        <w:t>in</w:t>
      </w:r>
      <w:r>
        <w:rPr>
          <w:spacing w:val="-10"/>
        </w:rPr>
        <w:t> </w:t>
      </w:r>
      <w:r>
        <w:rPr>
          <w:spacing w:val="-2"/>
        </w:rPr>
        <w:t>value.</w:t>
      </w:r>
    </w:p>
    <w:p>
      <w:pPr>
        <w:pStyle w:val="BodyText"/>
        <w:spacing w:before="6"/>
        <w:rPr>
          <w:sz w:val="26"/>
        </w:rPr>
      </w:pPr>
    </w:p>
    <w:p>
      <w:pPr>
        <w:pStyle w:val="BodyText"/>
        <w:ind w:left="998"/>
        <w:jc w:val="both"/>
      </w:pPr>
      <w:r>
        <w:rPr>
          <w:spacing w:val="-6"/>
        </w:rPr>
        <w:t>Liquid</w:t>
      </w:r>
      <w:r>
        <w:rPr>
          <w:spacing w:val="-1"/>
        </w:rPr>
        <w:t> </w:t>
      </w:r>
      <w:r>
        <w:rPr>
          <w:spacing w:val="-6"/>
        </w:rPr>
        <w:t>resources</w:t>
      </w:r>
      <w:r>
        <w:rPr/>
        <w:t> </w:t>
      </w:r>
      <w:r>
        <w:rPr>
          <w:spacing w:val="-6"/>
        </w:rPr>
        <w:t>comprise</w:t>
      </w:r>
      <w:r>
        <w:rPr/>
        <w:t> </w:t>
      </w:r>
      <w:r>
        <w:rPr>
          <w:spacing w:val="-6"/>
        </w:rPr>
        <w:t>term</w:t>
      </w:r>
      <w:r>
        <w:rPr>
          <w:spacing w:val="-1"/>
        </w:rPr>
        <w:t> </w:t>
      </w:r>
      <w:r>
        <w:rPr>
          <w:spacing w:val="-6"/>
        </w:rPr>
        <w:t>deposits</w:t>
      </w:r>
      <w:r>
        <w:rPr/>
        <w:t> </w:t>
      </w:r>
      <w:r>
        <w:rPr>
          <w:spacing w:val="-6"/>
        </w:rPr>
        <w:t>held</w:t>
      </w:r>
      <w:r>
        <w:rPr/>
        <w:t> </w:t>
      </w:r>
      <w:r>
        <w:rPr>
          <w:spacing w:val="-6"/>
        </w:rPr>
        <w:t>as</w:t>
      </w:r>
      <w:r>
        <w:rPr/>
        <w:t> </w:t>
      </w:r>
      <w:r>
        <w:rPr>
          <w:spacing w:val="-6"/>
        </w:rPr>
        <w:t>part</w:t>
      </w:r>
      <w:r>
        <w:rPr>
          <w:spacing w:val="-2"/>
        </w:rPr>
        <w:t> </w:t>
      </w:r>
      <w:r>
        <w:rPr>
          <w:spacing w:val="-6"/>
        </w:rPr>
        <w:t>of</w:t>
      </w:r>
      <w:r>
        <w:rPr>
          <w:spacing w:val="-1"/>
        </w:rPr>
        <w:t> </w:t>
      </w:r>
      <w:r>
        <w:rPr>
          <w:spacing w:val="-6"/>
        </w:rPr>
        <w:t>Central’s</w:t>
      </w:r>
      <w:r>
        <w:rPr/>
        <w:t> </w:t>
      </w:r>
      <w:r>
        <w:rPr>
          <w:spacing w:val="-6"/>
        </w:rPr>
        <w:t>treasury</w:t>
      </w:r>
      <w:r>
        <w:rPr>
          <w:spacing w:val="-1"/>
        </w:rPr>
        <w:t> </w:t>
      </w:r>
      <w:r>
        <w:rPr>
          <w:spacing w:val="-6"/>
        </w:rPr>
        <w:t>management</w:t>
      </w:r>
      <w:r>
        <w:rPr>
          <w:spacing w:val="-2"/>
        </w:rPr>
        <w:t> </w:t>
      </w:r>
      <w:r>
        <w:rPr>
          <w:spacing w:val="-6"/>
        </w:rPr>
        <w:t>activities.</w:t>
      </w:r>
    </w:p>
    <w:p>
      <w:pPr>
        <w:pStyle w:val="BodyText"/>
        <w:spacing w:before="11"/>
        <w:rPr>
          <w:sz w:val="30"/>
        </w:rPr>
      </w:pPr>
    </w:p>
    <w:p>
      <w:pPr>
        <w:pStyle w:val="BodyText"/>
        <w:ind w:left="998"/>
        <w:rPr>
          <w:rFonts w:ascii="Arial Black"/>
        </w:rPr>
      </w:pPr>
      <w:r>
        <w:rPr>
          <w:rFonts w:ascii="Arial Black"/>
          <w:w w:val="90"/>
        </w:rPr>
        <w:t>Maintenance</w:t>
      </w:r>
      <w:r>
        <w:rPr>
          <w:rFonts w:ascii="Arial Black"/>
          <w:spacing w:val="6"/>
        </w:rPr>
        <w:t> </w:t>
      </w:r>
      <w:r>
        <w:rPr>
          <w:rFonts w:ascii="Arial Black"/>
          <w:w w:val="90"/>
        </w:rPr>
        <w:t>of</w:t>
      </w:r>
      <w:r>
        <w:rPr>
          <w:rFonts w:ascii="Arial Black"/>
          <w:spacing w:val="4"/>
        </w:rPr>
        <w:t> </w:t>
      </w:r>
      <w:r>
        <w:rPr>
          <w:rFonts w:ascii="Arial Black"/>
          <w:spacing w:val="-2"/>
          <w:w w:val="90"/>
        </w:rPr>
        <w:t>Premises</w:t>
      </w:r>
    </w:p>
    <w:p>
      <w:pPr>
        <w:pStyle w:val="BodyText"/>
        <w:spacing w:line="319" w:lineRule="auto" w:before="56"/>
        <w:ind w:left="998" w:right="1016"/>
        <w:jc w:val="both"/>
      </w:pPr>
      <w:r>
        <w:rPr>
          <w:spacing w:val="-2"/>
        </w:rPr>
        <w:t>The</w:t>
      </w:r>
      <w:r>
        <w:rPr>
          <w:spacing w:val="-14"/>
        </w:rPr>
        <w:t> </w:t>
      </w:r>
      <w:r>
        <w:rPr>
          <w:spacing w:val="-2"/>
        </w:rPr>
        <w:t>cost</w:t>
      </w:r>
      <w:r>
        <w:rPr>
          <w:spacing w:val="-14"/>
        </w:rPr>
        <w:t> </w:t>
      </w:r>
      <w:r>
        <w:rPr>
          <w:spacing w:val="-2"/>
        </w:rPr>
        <w:t>of</w:t>
      </w:r>
      <w:r>
        <w:rPr>
          <w:spacing w:val="-14"/>
        </w:rPr>
        <w:t> </w:t>
      </w:r>
      <w:r>
        <w:rPr>
          <w:spacing w:val="-2"/>
        </w:rPr>
        <w:t>planned</w:t>
      </w:r>
      <w:r>
        <w:rPr>
          <w:spacing w:val="-14"/>
        </w:rPr>
        <w:t> </w:t>
      </w:r>
      <w:r>
        <w:rPr>
          <w:spacing w:val="-2"/>
        </w:rPr>
        <w:t>and</w:t>
      </w:r>
      <w:r>
        <w:rPr>
          <w:spacing w:val="-14"/>
        </w:rPr>
        <w:t> </w:t>
      </w:r>
      <w:r>
        <w:rPr>
          <w:spacing w:val="-2"/>
        </w:rPr>
        <w:t>routine</w:t>
      </w:r>
      <w:r>
        <w:rPr>
          <w:spacing w:val="-13"/>
        </w:rPr>
        <w:t> </w:t>
      </w:r>
      <w:r>
        <w:rPr>
          <w:spacing w:val="-2"/>
        </w:rPr>
        <w:t>corrective</w:t>
      </w:r>
      <w:r>
        <w:rPr>
          <w:spacing w:val="-14"/>
        </w:rPr>
        <w:t> </w:t>
      </w:r>
      <w:r>
        <w:rPr>
          <w:spacing w:val="-2"/>
        </w:rPr>
        <w:t>maintenance</w:t>
      </w:r>
      <w:r>
        <w:rPr>
          <w:spacing w:val="-14"/>
        </w:rPr>
        <w:t> </w:t>
      </w:r>
      <w:r>
        <w:rPr>
          <w:spacing w:val="-2"/>
        </w:rPr>
        <w:t>is</w:t>
      </w:r>
      <w:r>
        <w:rPr>
          <w:spacing w:val="-14"/>
        </w:rPr>
        <w:t> </w:t>
      </w:r>
      <w:r>
        <w:rPr>
          <w:spacing w:val="-2"/>
        </w:rPr>
        <w:t>charged</w:t>
      </w:r>
      <w:r>
        <w:rPr>
          <w:spacing w:val="-14"/>
        </w:rPr>
        <w:t> </w:t>
      </w:r>
      <w:r>
        <w:rPr>
          <w:spacing w:val="-2"/>
        </w:rPr>
        <w:t>to</w:t>
      </w:r>
      <w:r>
        <w:rPr>
          <w:spacing w:val="-14"/>
        </w:rPr>
        <w:t> </w:t>
      </w:r>
      <w:r>
        <w:rPr>
          <w:spacing w:val="-2"/>
        </w:rPr>
        <w:t>the</w:t>
      </w:r>
      <w:r>
        <w:rPr>
          <w:spacing w:val="-13"/>
        </w:rPr>
        <w:t> </w:t>
      </w:r>
      <w:r>
        <w:rPr>
          <w:spacing w:val="-2"/>
        </w:rPr>
        <w:t>income</w:t>
      </w:r>
      <w:r>
        <w:rPr>
          <w:spacing w:val="-14"/>
        </w:rPr>
        <w:t> </w:t>
      </w:r>
      <w:r>
        <w:rPr>
          <w:spacing w:val="-2"/>
        </w:rPr>
        <w:t>and</w:t>
      </w:r>
      <w:r>
        <w:rPr>
          <w:spacing w:val="-14"/>
        </w:rPr>
        <w:t> </w:t>
      </w:r>
      <w:r>
        <w:rPr>
          <w:spacing w:val="-2"/>
        </w:rPr>
        <w:t>expenditure </w:t>
      </w:r>
      <w:r>
        <w:rPr/>
        <w:t>account as incurred.</w:t>
      </w:r>
    </w:p>
    <w:p>
      <w:pPr>
        <w:pStyle w:val="BodyText"/>
        <w:spacing w:before="5"/>
        <w:rPr>
          <w:sz w:val="24"/>
        </w:rPr>
      </w:pPr>
    </w:p>
    <w:p>
      <w:pPr>
        <w:pStyle w:val="BodyText"/>
        <w:ind w:left="998"/>
        <w:rPr>
          <w:rFonts w:ascii="Arial Black"/>
        </w:rPr>
      </w:pPr>
      <w:r>
        <w:rPr>
          <w:rFonts w:ascii="Arial Black"/>
          <w:w w:val="90"/>
        </w:rPr>
        <w:t>Taxation</w:t>
      </w:r>
      <w:r>
        <w:rPr>
          <w:rFonts w:ascii="Arial Black"/>
          <w:spacing w:val="-10"/>
          <w:w w:val="90"/>
        </w:rPr>
        <w:t> </w:t>
      </w:r>
      <w:r>
        <w:rPr>
          <w:rFonts w:ascii="Arial Black"/>
          <w:spacing w:val="-2"/>
          <w:w w:val="95"/>
        </w:rPr>
        <w:t>Status</w:t>
      </w:r>
    </w:p>
    <w:p>
      <w:pPr>
        <w:pStyle w:val="BodyText"/>
        <w:spacing w:line="319" w:lineRule="auto" w:before="57"/>
        <w:ind w:left="998" w:right="1012"/>
        <w:jc w:val="both"/>
      </w:pPr>
      <w:r>
        <w:rPr>
          <w:spacing w:val="-6"/>
        </w:rPr>
        <w:t>Central</w:t>
      </w:r>
      <w:r>
        <w:rPr>
          <w:spacing w:val="-7"/>
        </w:rPr>
        <w:t> </w:t>
      </w:r>
      <w:r>
        <w:rPr>
          <w:spacing w:val="-6"/>
        </w:rPr>
        <w:t>is an</w:t>
      </w:r>
      <w:r>
        <w:rPr>
          <w:spacing w:val="-7"/>
        </w:rPr>
        <w:t> </w:t>
      </w:r>
      <w:r>
        <w:rPr>
          <w:spacing w:val="-6"/>
        </w:rPr>
        <w:t>exempt</w:t>
      </w:r>
      <w:r>
        <w:rPr>
          <w:spacing w:val="-8"/>
        </w:rPr>
        <w:t> </w:t>
      </w:r>
      <w:r>
        <w:rPr>
          <w:spacing w:val="-6"/>
        </w:rPr>
        <w:t>charity</w:t>
      </w:r>
      <w:r>
        <w:rPr>
          <w:spacing w:val="-7"/>
        </w:rPr>
        <w:t> </w:t>
      </w:r>
      <w:r>
        <w:rPr>
          <w:spacing w:val="-6"/>
        </w:rPr>
        <w:t>within</w:t>
      </w:r>
      <w:r>
        <w:rPr>
          <w:spacing w:val="-7"/>
        </w:rPr>
        <w:t> </w:t>
      </w:r>
      <w:r>
        <w:rPr>
          <w:spacing w:val="-6"/>
        </w:rPr>
        <w:t>the meaning</w:t>
      </w:r>
      <w:r>
        <w:rPr>
          <w:spacing w:val="-8"/>
        </w:rPr>
        <w:t> </w:t>
      </w:r>
      <w:r>
        <w:rPr>
          <w:spacing w:val="-6"/>
        </w:rPr>
        <w:t>of</w:t>
      </w:r>
      <w:r>
        <w:rPr>
          <w:spacing w:val="-7"/>
        </w:rPr>
        <w:t> </w:t>
      </w:r>
      <w:r>
        <w:rPr>
          <w:spacing w:val="-6"/>
        </w:rPr>
        <w:t>Part</w:t>
      </w:r>
      <w:r>
        <w:rPr>
          <w:spacing w:val="-8"/>
        </w:rPr>
        <w:t> </w:t>
      </w:r>
      <w:r>
        <w:rPr>
          <w:spacing w:val="-6"/>
        </w:rPr>
        <w:t>3</w:t>
      </w:r>
      <w:r>
        <w:rPr>
          <w:spacing w:val="-8"/>
        </w:rPr>
        <w:t> </w:t>
      </w:r>
      <w:r>
        <w:rPr>
          <w:spacing w:val="-6"/>
        </w:rPr>
        <w:t>of</w:t>
      </w:r>
      <w:r>
        <w:rPr>
          <w:spacing w:val="-7"/>
        </w:rPr>
        <w:t> </w:t>
      </w:r>
      <w:r>
        <w:rPr>
          <w:spacing w:val="-6"/>
        </w:rPr>
        <w:t>the Charities Act</w:t>
      </w:r>
      <w:r>
        <w:rPr>
          <w:spacing w:val="-8"/>
        </w:rPr>
        <w:t> </w:t>
      </w:r>
      <w:r>
        <w:rPr>
          <w:spacing w:val="-6"/>
        </w:rPr>
        <w:t>2011</w:t>
      </w:r>
      <w:r>
        <w:rPr>
          <w:spacing w:val="-8"/>
        </w:rPr>
        <w:t> </w:t>
      </w:r>
      <w:r>
        <w:rPr>
          <w:spacing w:val="-6"/>
        </w:rPr>
        <w:t>and,</w:t>
      </w:r>
      <w:r>
        <w:rPr>
          <w:spacing w:val="-8"/>
        </w:rPr>
        <w:t> </w:t>
      </w:r>
      <w:r>
        <w:rPr>
          <w:spacing w:val="-6"/>
        </w:rPr>
        <w:t>as such,</w:t>
      </w:r>
      <w:r>
        <w:rPr>
          <w:spacing w:val="-8"/>
        </w:rPr>
        <w:t> </w:t>
      </w:r>
      <w:r>
        <w:rPr>
          <w:spacing w:val="-6"/>
        </w:rPr>
        <w:t>is</w:t>
      </w:r>
      <w:r>
        <w:rPr>
          <w:spacing w:val="-8"/>
        </w:rPr>
        <w:t> </w:t>
      </w:r>
      <w:r>
        <w:rPr>
          <w:spacing w:val="-6"/>
        </w:rPr>
        <w:t>a </w:t>
      </w:r>
      <w:r>
        <w:rPr>
          <w:spacing w:val="-2"/>
        </w:rPr>
        <w:t>charity</w:t>
      </w:r>
      <w:r>
        <w:rPr>
          <w:spacing w:val="-9"/>
        </w:rPr>
        <w:t> </w:t>
      </w:r>
      <w:r>
        <w:rPr>
          <w:spacing w:val="-2"/>
        </w:rPr>
        <w:t>within</w:t>
      </w:r>
      <w:r>
        <w:rPr>
          <w:spacing w:val="-9"/>
        </w:rPr>
        <w:t> </w:t>
      </w:r>
      <w:r>
        <w:rPr>
          <w:spacing w:val="-2"/>
        </w:rPr>
        <w:t>the</w:t>
      </w:r>
      <w:r>
        <w:rPr>
          <w:spacing w:val="-9"/>
        </w:rPr>
        <w:t> </w:t>
      </w:r>
      <w:r>
        <w:rPr>
          <w:spacing w:val="-2"/>
        </w:rPr>
        <w:t>meaning</w:t>
      </w:r>
      <w:r>
        <w:rPr>
          <w:spacing w:val="-10"/>
        </w:rPr>
        <w:t> </w:t>
      </w:r>
      <w:r>
        <w:rPr>
          <w:spacing w:val="-2"/>
        </w:rPr>
        <w:t>of</w:t>
      </w:r>
      <w:r>
        <w:rPr>
          <w:spacing w:val="-10"/>
        </w:rPr>
        <w:t> </w:t>
      </w:r>
      <w:r>
        <w:rPr>
          <w:spacing w:val="-2"/>
        </w:rPr>
        <w:t>Section</w:t>
      </w:r>
      <w:r>
        <w:rPr>
          <w:spacing w:val="-9"/>
        </w:rPr>
        <w:t> </w:t>
      </w:r>
      <w:r>
        <w:rPr>
          <w:spacing w:val="-2"/>
        </w:rPr>
        <w:t>506</w:t>
      </w:r>
      <w:r>
        <w:rPr>
          <w:spacing w:val="-10"/>
        </w:rPr>
        <w:t> </w:t>
      </w:r>
      <w:r>
        <w:rPr>
          <w:spacing w:val="-2"/>
        </w:rPr>
        <w:t>(1)</w:t>
      </w:r>
      <w:r>
        <w:rPr>
          <w:spacing w:val="-9"/>
        </w:rPr>
        <w:t> </w:t>
      </w:r>
      <w:r>
        <w:rPr>
          <w:spacing w:val="-2"/>
        </w:rPr>
        <w:t>of</w:t>
      </w:r>
      <w:r>
        <w:rPr>
          <w:spacing w:val="-10"/>
        </w:rPr>
        <w:t> </w:t>
      </w:r>
      <w:r>
        <w:rPr>
          <w:spacing w:val="-2"/>
        </w:rPr>
        <w:t>the</w:t>
      </w:r>
      <w:r>
        <w:rPr>
          <w:spacing w:val="-9"/>
        </w:rPr>
        <w:t> </w:t>
      </w:r>
      <w:r>
        <w:rPr>
          <w:spacing w:val="-2"/>
        </w:rPr>
        <w:t>Income</w:t>
      </w:r>
      <w:r>
        <w:rPr>
          <w:spacing w:val="-9"/>
        </w:rPr>
        <w:t> </w:t>
      </w:r>
      <w:r>
        <w:rPr>
          <w:spacing w:val="-2"/>
        </w:rPr>
        <w:t>and</w:t>
      </w:r>
      <w:r>
        <w:rPr>
          <w:spacing w:val="-9"/>
        </w:rPr>
        <w:t> </w:t>
      </w:r>
      <w:r>
        <w:rPr>
          <w:spacing w:val="-2"/>
        </w:rPr>
        <w:t>Corporation</w:t>
      </w:r>
      <w:r>
        <w:rPr>
          <w:spacing w:val="-9"/>
        </w:rPr>
        <w:t> </w:t>
      </w:r>
      <w:r>
        <w:rPr>
          <w:spacing w:val="-2"/>
        </w:rPr>
        <w:t>Taxes</w:t>
      </w:r>
      <w:r>
        <w:rPr>
          <w:spacing w:val="-9"/>
        </w:rPr>
        <w:t> </w:t>
      </w:r>
      <w:r>
        <w:rPr>
          <w:spacing w:val="-2"/>
        </w:rPr>
        <w:t>Act</w:t>
      </w:r>
      <w:r>
        <w:rPr>
          <w:spacing w:val="-10"/>
        </w:rPr>
        <w:t> </w:t>
      </w:r>
      <w:r>
        <w:rPr>
          <w:spacing w:val="-2"/>
        </w:rPr>
        <w:t>1988.</w:t>
      </w:r>
      <w:r>
        <w:rPr>
          <w:spacing w:val="-9"/>
        </w:rPr>
        <w:t> </w:t>
      </w:r>
      <w:r>
        <w:rPr>
          <w:spacing w:val="-2"/>
        </w:rPr>
        <w:t>It</w:t>
      </w:r>
      <w:r>
        <w:rPr>
          <w:spacing w:val="-10"/>
        </w:rPr>
        <w:t> </w:t>
      </w:r>
      <w:r>
        <w:rPr>
          <w:spacing w:val="-2"/>
        </w:rPr>
        <w:t>is </w:t>
      </w:r>
      <w:r>
        <w:rPr/>
        <w:t>therefore a charity within the meaning of Para 1 of schedule 6 to the Finance Act 2010 and </w:t>
      </w:r>
      <w:r>
        <w:rPr>
          <w:spacing w:val="-6"/>
        </w:rPr>
        <w:t>accordingly,</w:t>
      </w:r>
      <w:r>
        <w:rPr>
          <w:spacing w:val="-9"/>
        </w:rPr>
        <w:t> </w:t>
      </w:r>
      <w:r>
        <w:rPr>
          <w:spacing w:val="-6"/>
        </w:rPr>
        <w:t>Central</w:t>
      </w:r>
      <w:r>
        <w:rPr>
          <w:spacing w:val="-7"/>
        </w:rPr>
        <w:t> </w:t>
      </w:r>
      <w:r>
        <w:rPr>
          <w:spacing w:val="-6"/>
        </w:rPr>
        <w:t>is potentially</w:t>
      </w:r>
      <w:r>
        <w:rPr>
          <w:spacing w:val="-7"/>
        </w:rPr>
        <w:t> </w:t>
      </w:r>
      <w:r>
        <w:rPr>
          <w:spacing w:val="-6"/>
        </w:rPr>
        <w:t>exempt</w:t>
      </w:r>
      <w:r>
        <w:rPr>
          <w:spacing w:val="-9"/>
        </w:rPr>
        <w:t> </w:t>
      </w:r>
      <w:r>
        <w:rPr>
          <w:spacing w:val="-6"/>
        </w:rPr>
        <w:t>from taxation</w:t>
      </w:r>
      <w:r>
        <w:rPr>
          <w:spacing w:val="-7"/>
        </w:rPr>
        <w:t> </w:t>
      </w:r>
      <w:r>
        <w:rPr>
          <w:spacing w:val="-6"/>
        </w:rPr>
        <w:t>in</w:t>
      </w:r>
      <w:r>
        <w:rPr>
          <w:spacing w:val="-7"/>
        </w:rPr>
        <w:t> </w:t>
      </w:r>
      <w:r>
        <w:rPr>
          <w:spacing w:val="-6"/>
        </w:rPr>
        <w:t>respect</w:t>
      </w:r>
      <w:r>
        <w:rPr>
          <w:spacing w:val="-9"/>
        </w:rPr>
        <w:t> </w:t>
      </w:r>
      <w:r>
        <w:rPr>
          <w:spacing w:val="-6"/>
        </w:rPr>
        <w:t>of</w:t>
      </w:r>
      <w:r>
        <w:rPr>
          <w:spacing w:val="-9"/>
        </w:rPr>
        <w:t> </w:t>
      </w:r>
      <w:r>
        <w:rPr>
          <w:spacing w:val="-6"/>
        </w:rPr>
        <w:t>income or</w:t>
      </w:r>
      <w:r>
        <w:rPr>
          <w:spacing w:val="-7"/>
        </w:rPr>
        <w:t> </w:t>
      </w:r>
      <w:r>
        <w:rPr>
          <w:spacing w:val="-6"/>
        </w:rPr>
        <w:t>capital gain</w:t>
      </w:r>
      <w:r>
        <w:rPr>
          <w:spacing w:val="-7"/>
        </w:rPr>
        <w:t> </w:t>
      </w:r>
      <w:r>
        <w:rPr>
          <w:spacing w:val="-6"/>
        </w:rPr>
        <w:t>received within</w:t>
      </w:r>
      <w:r>
        <w:rPr>
          <w:spacing w:val="-10"/>
        </w:rPr>
        <w:t> </w:t>
      </w:r>
      <w:r>
        <w:rPr>
          <w:spacing w:val="-6"/>
        </w:rPr>
        <w:t>categories</w:t>
      </w:r>
      <w:r>
        <w:rPr>
          <w:spacing w:val="-10"/>
        </w:rPr>
        <w:t> </w:t>
      </w:r>
      <w:r>
        <w:rPr>
          <w:spacing w:val="-6"/>
        </w:rPr>
        <w:t>covered</w:t>
      </w:r>
      <w:r>
        <w:rPr>
          <w:spacing w:val="-10"/>
        </w:rPr>
        <w:t> </w:t>
      </w:r>
      <w:r>
        <w:rPr>
          <w:spacing w:val="-6"/>
        </w:rPr>
        <w:t>by</w:t>
      </w:r>
      <w:r>
        <w:rPr>
          <w:spacing w:val="-10"/>
        </w:rPr>
        <w:t> </w:t>
      </w:r>
      <w:r>
        <w:rPr>
          <w:spacing w:val="-6"/>
        </w:rPr>
        <w:t>section</w:t>
      </w:r>
      <w:r>
        <w:rPr>
          <w:spacing w:val="-10"/>
        </w:rPr>
        <w:t> </w:t>
      </w:r>
      <w:r>
        <w:rPr>
          <w:spacing w:val="-6"/>
        </w:rPr>
        <w:t>478-488</w:t>
      </w:r>
      <w:r>
        <w:rPr>
          <w:spacing w:val="-9"/>
        </w:rPr>
        <w:t> </w:t>
      </w:r>
      <w:r>
        <w:rPr>
          <w:spacing w:val="-6"/>
        </w:rPr>
        <w:t>of</w:t>
      </w:r>
      <w:r>
        <w:rPr>
          <w:spacing w:val="-10"/>
        </w:rPr>
        <w:t> </w:t>
      </w:r>
      <w:r>
        <w:rPr>
          <w:spacing w:val="-6"/>
        </w:rPr>
        <w:t>the</w:t>
      </w:r>
      <w:r>
        <w:rPr>
          <w:spacing w:val="-10"/>
        </w:rPr>
        <w:t> </w:t>
      </w:r>
      <w:r>
        <w:rPr>
          <w:spacing w:val="-6"/>
        </w:rPr>
        <w:t>Corporation</w:t>
      </w:r>
      <w:r>
        <w:rPr>
          <w:spacing w:val="-10"/>
        </w:rPr>
        <w:t> </w:t>
      </w:r>
      <w:r>
        <w:rPr>
          <w:spacing w:val="-6"/>
        </w:rPr>
        <w:t>Tax</w:t>
      </w:r>
      <w:r>
        <w:rPr>
          <w:spacing w:val="-10"/>
        </w:rPr>
        <w:t> </w:t>
      </w:r>
      <w:r>
        <w:rPr>
          <w:spacing w:val="-6"/>
        </w:rPr>
        <w:t>Act</w:t>
      </w:r>
      <w:r>
        <w:rPr>
          <w:spacing w:val="-10"/>
        </w:rPr>
        <w:t> </w:t>
      </w:r>
      <w:r>
        <w:rPr>
          <w:spacing w:val="-6"/>
        </w:rPr>
        <w:t>2010</w:t>
      </w:r>
      <w:r>
        <w:rPr>
          <w:spacing w:val="-9"/>
        </w:rPr>
        <w:t> </w:t>
      </w:r>
      <w:r>
        <w:rPr>
          <w:spacing w:val="-6"/>
        </w:rPr>
        <w:t>(CTA</w:t>
      </w:r>
      <w:r>
        <w:rPr>
          <w:spacing w:val="-10"/>
        </w:rPr>
        <w:t> </w:t>
      </w:r>
      <w:r>
        <w:rPr>
          <w:spacing w:val="-6"/>
        </w:rPr>
        <w:t>2010)</w:t>
      </w:r>
      <w:r>
        <w:rPr>
          <w:spacing w:val="-10"/>
        </w:rPr>
        <w:t> </w:t>
      </w:r>
      <w:r>
        <w:rPr>
          <w:spacing w:val="-6"/>
        </w:rPr>
        <w:t>or</w:t>
      </w:r>
      <w:r>
        <w:rPr>
          <w:spacing w:val="-10"/>
        </w:rPr>
        <w:t> </w:t>
      </w:r>
      <w:r>
        <w:rPr>
          <w:spacing w:val="-6"/>
        </w:rPr>
        <w:t>section </w:t>
      </w:r>
      <w:r>
        <w:rPr>
          <w:w w:val="90"/>
        </w:rPr>
        <w:t>256 of the Taxation of Chargeable Gains Act 1992, to the extent that such income or gains are applied</w:t>
      </w:r>
      <w:r>
        <w:rPr>
          <w:spacing w:val="40"/>
        </w:rPr>
        <w:t> </w:t>
      </w:r>
      <w:r>
        <w:rPr>
          <w:spacing w:val="-4"/>
        </w:rPr>
        <w:t>to</w:t>
      </w:r>
      <w:r>
        <w:rPr>
          <w:spacing w:val="-12"/>
        </w:rPr>
        <w:t> </w:t>
      </w:r>
      <w:r>
        <w:rPr>
          <w:spacing w:val="-4"/>
        </w:rPr>
        <w:t>exclusively</w:t>
      </w:r>
      <w:r>
        <w:rPr>
          <w:spacing w:val="-12"/>
        </w:rPr>
        <w:t> </w:t>
      </w:r>
      <w:r>
        <w:rPr>
          <w:spacing w:val="-4"/>
        </w:rPr>
        <w:t>charitable</w:t>
      </w:r>
      <w:r>
        <w:rPr>
          <w:spacing w:val="-10"/>
        </w:rPr>
        <w:t> </w:t>
      </w:r>
      <w:r>
        <w:rPr>
          <w:spacing w:val="-4"/>
        </w:rPr>
        <w:t>purposes.</w:t>
      </w:r>
      <w:r>
        <w:rPr>
          <w:spacing w:val="-11"/>
        </w:rPr>
        <w:t> </w:t>
      </w:r>
      <w:r>
        <w:rPr>
          <w:spacing w:val="-4"/>
        </w:rPr>
        <w:t>Central</w:t>
      </w:r>
      <w:r>
        <w:rPr>
          <w:spacing w:val="-11"/>
        </w:rPr>
        <w:t> </w:t>
      </w:r>
      <w:r>
        <w:rPr>
          <w:spacing w:val="-4"/>
        </w:rPr>
        <w:t>receives</w:t>
      </w:r>
      <w:r>
        <w:rPr>
          <w:spacing w:val="-12"/>
        </w:rPr>
        <w:t> </w:t>
      </w:r>
      <w:r>
        <w:rPr>
          <w:spacing w:val="-4"/>
        </w:rPr>
        <w:t>no</w:t>
      </w:r>
      <w:r>
        <w:rPr>
          <w:spacing w:val="-11"/>
        </w:rPr>
        <w:t> </w:t>
      </w:r>
      <w:r>
        <w:rPr>
          <w:spacing w:val="-4"/>
        </w:rPr>
        <w:t>similar</w:t>
      </w:r>
      <w:r>
        <w:rPr>
          <w:spacing w:val="-10"/>
        </w:rPr>
        <w:t> </w:t>
      </w:r>
      <w:r>
        <w:rPr>
          <w:spacing w:val="-4"/>
        </w:rPr>
        <w:t>exemption</w:t>
      </w:r>
      <w:r>
        <w:rPr>
          <w:spacing w:val="-10"/>
        </w:rPr>
        <w:t> </w:t>
      </w:r>
      <w:r>
        <w:rPr>
          <w:spacing w:val="-4"/>
        </w:rPr>
        <w:t>in</w:t>
      </w:r>
      <w:r>
        <w:rPr>
          <w:spacing w:val="-10"/>
        </w:rPr>
        <w:t> </w:t>
      </w:r>
      <w:r>
        <w:rPr>
          <w:spacing w:val="-4"/>
        </w:rPr>
        <w:t>respect</w:t>
      </w:r>
      <w:r>
        <w:rPr>
          <w:spacing w:val="-11"/>
        </w:rPr>
        <w:t> </w:t>
      </w:r>
      <w:r>
        <w:rPr>
          <w:spacing w:val="-4"/>
        </w:rPr>
        <w:t>of</w:t>
      </w:r>
      <w:r>
        <w:rPr>
          <w:spacing w:val="-11"/>
        </w:rPr>
        <w:t> </w:t>
      </w:r>
      <w:r>
        <w:rPr>
          <w:spacing w:val="-4"/>
        </w:rPr>
        <w:t>Value</w:t>
      </w:r>
      <w:r>
        <w:rPr>
          <w:spacing w:val="-12"/>
        </w:rPr>
        <w:t> </w:t>
      </w:r>
      <w:r>
        <w:rPr>
          <w:spacing w:val="-4"/>
        </w:rPr>
        <w:t>Added </w:t>
      </w:r>
      <w:r>
        <w:rPr/>
        <w:t>Tax.</w:t>
      </w:r>
      <w:r>
        <w:rPr>
          <w:spacing w:val="-3"/>
        </w:rPr>
        <w:t> </w:t>
      </w:r>
      <w:r>
        <w:rPr/>
        <w:t>Irrecoverable</w:t>
      </w:r>
      <w:r>
        <w:rPr>
          <w:spacing w:val="-2"/>
        </w:rPr>
        <w:t> </w:t>
      </w:r>
      <w:r>
        <w:rPr/>
        <w:t>VAT</w:t>
      </w:r>
      <w:r>
        <w:rPr>
          <w:spacing w:val="-3"/>
        </w:rPr>
        <w:t> </w:t>
      </w:r>
      <w:r>
        <w:rPr/>
        <w:t>on</w:t>
      </w:r>
      <w:r>
        <w:rPr>
          <w:spacing w:val="-3"/>
        </w:rPr>
        <w:t> </w:t>
      </w:r>
      <w:r>
        <w:rPr/>
        <w:t>inputs</w:t>
      </w:r>
      <w:r>
        <w:rPr>
          <w:spacing w:val="-2"/>
        </w:rPr>
        <w:t> </w:t>
      </w:r>
      <w:r>
        <w:rPr/>
        <w:t>is</w:t>
      </w:r>
      <w:r>
        <w:rPr>
          <w:spacing w:val="-2"/>
        </w:rPr>
        <w:t> </w:t>
      </w:r>
      <w:r>
        <w:rPr/>
        <w:t>included</w:t>
      </w:r>
      <w:r>
        <w:rPr>
          <w:spacing w:val="-4"/>
        </w:rPr>
        <w:t> </w:t>
      </w:r>
      <w:r>
        <w:rPr/>
        <w:t>in</w:t>
      </w:r>
      <w:r>
        <w:rPr>
          <w:spacing w:val="-3"/>
        </w:rPr>
        <w:t> </w:t>
      </w:r>
      <w:r>
        <w:rPr/>
        <w:t>the</w:t>
      </w:r>
      <w:r>
        <w:rPr>
          <w:spacing w:val="-2"/>
        </w:rPr>
        <w:t> </w:t>
      </w:r>
      <w:r>
        <w:rPr/>
        <w:t>costs</w:t>
      </w:r>
      <w:r>
        <w:rPr>
          <w:spacing w:val="-3"/>
        </w:rPr>
        <w:t> </w:t>
      </w:r>
      <w:r>
        <w:rPr/>
        <w:t>of</w:t>
      </w:r>
      <w:r>
        <w:rPr>
          <w:spacing w:val="-3"/>
        </w:rPr>
        <w:t> </w:t>
      </w:r>
      <w:r>
        <w:rPr/>
        <w:t>such</w:t>
      </w:r>
      <w:r>
        <w:rPr>
          <w:spacing w:val="-4"/>
        </w:rPr>
        <w:t> </w:t>
      </w:r>
      <w:r>
        <w:rPr/>
        <w:t>inputs.</w:t>
      </w:r>
      <w:r>
        <w:rPr>
          <w:spacing w:val="-3"/>
        </w:rPr>
        <w:t> </w:t>
      </w:r>
      <w:r>
        <w:rPr/>
        <w:t>Any</w:t>
      </w:r>
      <w:r>
        <w:rPr>
          <w:spacing w:val="-3"/>
        </w:rPr>
        <w:t> </w:t>
      </w:r>
      <w:r>
        <w:rPr/>
        <w:t>irrecoverable</w:t>
      </w:r>
      <w:r>
        <w:rPr>
          <w:spacing w:val="-2"/>
        </w:rPr>
        <w:t> </w:t>
      </w:r>
      <w:r>
        <w:rPr/>
        <w:t>VAT allocated to fixed assets is included in their cost Central’s subsidiary company is subject to corporation</w:t>
      </w:r>
      <w:r>
        <w:rPr>
          <w:spacing w:val="-16"/>
        </w:rPr>
        <w:t> </w:t>
      </w:r>
      <w:r>
        <w:rPr/>
        <w:t>tax</w:t>
      </w:r>
      <w:r>
        <w:rPr>
          <w:spacing w:val="-16"/>
        </w:rPr>
        <w:t> </w:t>
      </w:r>
      <w:r>
        <w:rPr/>
        <w:t>and</w:t>
      </w:r>
      <w:r>
        <w:rPr>
          <w:spacing w:val="-16"/>
        </w:rPr>
        <w:t> </w:t>
      </w:r>
      <w:r>
        <w:rPr/>
        <w:t>VAT</w:t>
      </w:r>
      <w:r>
        <w:rPr>
          <w:spacing w:val="-16"/>
        </w:rPr>
        <w:t> </w:t>
      </w:r>
      <w:r>
        <w:rPr/>
        <w:t>in</w:t>
      </w:r>
      <w:r>
        <w:rPr>
          <w:spacing w:val="-16"/>
        </w:rPr>
        <w:t> </w:t>
      </w:r>
      <w:r>
        <w:rPr/>
        <w:t>the</w:t>
      </w:r>
      <w:r>
        <w:rPr>
          <w:spacing w:val="-15"/>
        </w:rPr>
        <w:t> </w:t>
      </w:r>
      <w:r>
        <w:rPr/>
        <w:t>same</w:t>
      </w:r>
      <w:r>
        <w:rPr>
          <w:spacing w:val="-16"/>
        </w:rPr>
        <w:t> </w:t>
      </w:r>
      <w:r>
        <w:rPr/>
        <w:t>way</w:t>
      </w:r>
      <w:r>
        <w:rPr>
          <w:spacing w:val="-16"/>
        </w:rPr>
        <w:t> </w:t>
      </w:r>
      <w:r>
        <w:rPr/>
        <w:t>as</w:t>
      </w:r>
      <w:r>
        <w:rPr>
          <w:spacing w:val="-16"/>
        </w:rPr>
        <w:t> </w:t>
      </w:r>
      <w:r>
        <w:rPr/>
        <w:t>any</w:t>
      </w:r>
      <w:r>
        <w:rPr>
          <w:spacing w:val="-16"/>
        </w:rPr>
        <w:t> </w:t>
      </w:r>
      <w:r>
        <w:rPr/>
        <w:t>commercial</w:t>
      </w:r>
      <w:r>
        <w:rPr>
          <w:spacing w:val="-16"/>
        </w:rPr>
        <w:t> </w:t>
      </w:r>
      <w:r>
        <w:rPr/>
        <w:t>organisation.</w:t>
      </w:r>
    </w:p>
    <w:p>
      <w:pPr>
        <w:pStyle w:val="BodyText"/>
        <w:spacing w:before="3"/>
        <w:rPr>
          <w:sz w:val="24"/>
        </w:rPr>
      </w:pPr>
    </w:p>
    <w:p>
      <w:pPr>
        <w:pStyle w:val="BodyText"/>
        <w:ind w:left="998"/>
        <w:rPr>
          <w:rFonts w:ascii="Arial Black"/>
        </w:rPr>
      </w:pPr>
      <w:r>
        <w:rPr>
          <w:rFonts w:ascii="Arial Black"/>
          <w:w w:val="90"/>
        </w:rPr>
        <w:t>Provisions,</w:t>
      </w:r>
      <w:r>
        <w:rPr>
          <w:rFonts w:ascii="Arial Black"/>
          <w:spacing w:val="-6"/>
        </w:rPr>
        <w:t> </w:t>
      </w:r>
      <w:r>
        <w:rPr>
          <w:rFonts w:ascii="Arial Black"/>
          <w:w w:val="90"/>
        </w:rPr>
        <w:t>contingent</w:t>
      </w:r>
      <w:r>
        <w:rPr>
          <w:rFonts w:ascii="Arial Black"/>
          <w:spacing w:val="-5"/>
        </w:rPr>
        <w:t> </w:t>
      </w:r>
      <w:r>
        <w:rPr>
          <w:rFonts w:ascii="Arial Black"/>
          <w:w w:val="90"/>
        </w:rPr>
        <w:t>liabilities</w:t>
      </w:r>
      <w:r>
        <w:rPr>
          <w:rFonts w:ascii="Arial Black"/>
          <w:spacing w:val="-6"/>
        </w:rPr>
        <w:t> </w:t>
      </w:r>
      <w:r>
        <w:rPr>
          <w:rFonts w:ascii="Arial Black"/>
          <w:w w:val="90"/>
        </w:rPr>
        <w:t>and</w:t>
      </w:r>
      <w:r>
        <w:rPr>
          <w:rFonts w:ascii="Arial Black"/>
          <w:spacing w:val="-3"/>
        </w:rPr>
        <w:t> </w:t>
      </w:r>
      <w:r>
        <w:rPr>
          <w:rFonts w:ascii="Arial Black"/>
          <w:w w:val="90"/>
        </w:rPr>
        <w:t>contingent</w:t>
      </w:r>
      <w:r>
        <w:rPr>
          <w:rFonts w:ascii="Arial Black"/>
          <w:spacing w:val="-5"/>
        </w:rPr>
        <w:t> </w:t>
      </w:r>
      <w:r>
        <w:rPr>
          <w:rFonts w:ascii="Arial Black"/>
          <w:spacing w:val="-2"/>
          <w:w w:val="90"/>
        </w:rPr>
        <w:t>assets</w:t>
      </w:r>
    </w:p>
    <w:p>
      <w:pPr>
        <w:pStyle w:val="BodyText"/>
        <w:spacing w:before="57"/>
        <w:ind w:left="998"/>
        <w:jc w:val="both"/>
      </w:pPr>
      <w:r>
        <w:rPr>
          <w:spacing w:val="-4"/>
        </w:rPr>
        <w:t>Provisions</w:t>
      </w:r>
      <w:r>
        <w:rPr>
          <w:spacing w:val="-9"/>
        </w:rPr>
        <w:t> </w:t>
      </w:r>
      <w:r>
        <w:rPr>
          <w:spacing w:val="-4"/>
        </w:rPr>
        <w:t>are</w:t>
      </w:r>
      <w:r>
        <w:rPr>
          <w:spacing w:val="-8"/>
        </w:rPr>
        <w:t> </w:t>
      </w:r>
      <w:r>
        <w:rPr>
          <w:spacing w:val="-4"/>
        </w:rPr>
        <w:t>recognised</w:t>
      </w:r>
      <w:r>
        <w:rPr>
          <w:spacing w:val="-9"/>
        </w:rPr>
        <w:t> </w:t>
      </w:r>
      <w:r>
        <w:rPr>
          <w:spacing w:val="-4"/>
        </w:rPr>
        <w:t>in</w:t>
      </w:r>
      <w:r>
        <w:rPr>
          <w:spacing w:val="-9"/>
        </w:rPr>
        <w:t> </w:t>
      </w:r>
      <w:r>
        <w:rPr>
          <w:spacing w:val="-4"/>
        </w:rPr>
        <w:t>the</w:t>
      </w:r>
      <w:r>
        <w:rPr>
          <w:spacing w:val="-8"/>
        </w:rPr>
        <w:t> </w:t>
      </w:r>
      <w:r>
        <w:rPr>
          <w:spacing w:val="-4"/>
        </w:rPr>
        <w:t>financial</w:t>
      </w:r>
      <w:r>
        <w:rPr>
          <w:spacing w:val="-9"/>
        </w:rPr>
        <w:t> </w:t>
      </w:r>
      <w:r>
        <w:rPr>
          <w:spacing w:val="-4"/>
        </w:rPr>
        <w:t>statements</w:t>
      </w:r>
      <w:r>
        <w:rPr>
          <w:spacing w:val="-8"/>
        </w:rPr>
        <w:t> </w:t>
      </w:r>
      <w:r>
        <w:rPr>
          <w:spacing w:val="-4"/>
        </w:rPr>
        <w:t>when</w:t>
      </w:r>
      <w:r>
        <w:rPr>
          <w:spacing w:val="-9"/>
        </w:rPr>
        <w:t> </w:t>
      </w:r>
      <w:r>
        <w:rPr>
          <w:spacing w:val="-4"/>
        </w:rPr>
        <w:t>Central:</w:t>
      </w:r>
    </w:p>
    <w:p>
      <w:pPr>
        <w:pStyle w:val="ListParagraph"/>
        <w:numPr>
          <w:ilvl w:val="0"/>
          <w:numId w:val="20"/>
        </w:numPr>
        <w:tabs>
          <w:tab w:pos="1425" w:val="left" w:leader="none"/>
          <w:tab w:pos="1426" w:val="left" w:leader="none"/>
        </w:tabs>
        <w:spacing w:line="240" w:lineRule="auto" w:before="71" w:after="0"/>
        <w:ind w:left="1425" w:right="0" w:hanging="428"/>
        <w:jc w:val="left"/>
        <w:rPr>
          <w:sz w:val="20"/>
        </w:rPr>
      </w:pPr>
      <w:r>
        <w:rPr>
          <w:spacing w:val="-6"/>
          <w:sz w:val="20"/>
        </w:rPr>
        <w:t>has</w:t>
      </w:r>
      <w:r>
        <w:rPr>
          <w:spacing w:val="-4"/>
          <w:sz w:val="20"/>
        </w:rPr>
        <w:t> </w:t>
      </w:r>
      <w:r>
        <w:rPr>
          <w:spacing w:val="-6"/>
          <w:sz w:val="20"/>
        </w:rPr>
        <w:t>a</w:t>
      </w:r>
      <w:r>
        <w:rPr>
          <w:spacing w:val="-4"/>
          <w:sz w:val="20"/>
        </w:rPr>
        <w:t> </w:t>
      </w:r>
      <w:r>
        <w:rPr>
          <w:spacing w:val="-6"/>
          <w:sz w:val="20"/>
        </w:rPr>
        <w:t>present</w:t>
      </w:r>
      <w:r>
        <w:rPr>
          <w:spacing w:val="-5"/>
          <w:sz w:val="20"/>
        </w:rPr>
        <w:t> </w:t>
      </w:r>
      <w:r>
        <w:rPr>
          <w:spacing w:val="-6"/>
          <w:sz w:val="20"/>
        </w:rPr>
        <w:t>legal</w:t>
      </w:r>
      <w:r>
        <w:rPr>
          <w:spacing w:val="-4"/>
          <w:sz w:val="20"/>
        </w:rPr>
        <w:t> </w:t>
      </w:r>
      <w:r>
        <w:rPr>
          <w:spacing w:val="-6"/>
          <w:sz w:val="20"/>
        </w:rPr>
        <w:t>or</w:t>
      </w:r>
      <w:r>
        <w:rPr>
          <w:spacing w:val="-5"/>
          <w:sz w:val="20"/>
        </w:rPr>
        <w:t> </w:t>
      </w:r>
      <w:r>
        <w:rPr>
          <w:spacing w:val="-6"/>
          <w:sz w:val="20"/>
        </w:rPr>
        <w:t>constructive</w:t>
      </w:r>
      <w:r>
        <w:rPr>
          <w:spacing w:val="-3"/>
          <w:sz w:val="20"/>
        </w:rPr>
        <w:t> </w:t>
      </w:r>
      <w:r>
        <w:rPr>
          <w:spacing w:val="-6"/>
          <w:sz w:val="20"/>
        </w:rPr>
        <w:t>obligation</w:t>
      </w:r>
      <w:r>
        <w:rPr>
          <w:spacing w:val="-4"/>
          <w:sz w:val="20"/>
        </w:rPr>
        <w:t> </w:t>
      </w:r>
      <w:r>
        <w:rPr>
          <w:spacing w:val="-6"/>
          <w:sz w:val="20"/>
        </w:rPr>
        <w:t>as</w:t>
      </w:r>
      <w:r>
        <w:rPr>
          <w:spacing w:val="-3"/>
          <w:sz w:val="20"/>
        </w:rPr>
        <w:t> </w:t>
      </w:r>
      <w:r>
        <w:rPr>
          <w:spacing w:val="-6"/>
          <w:sz w:val="20"/>
        </w:rPr>
        <w:t>a</w:t>
      </w:r>
      <w:r>
        <w:rPr>
          <w:spacing w:val="-4"/>
          <w:sz w:val="20"/>
        </w:rPr>
        <w:t> </w:t>
      </w:r>
      <w:r>
        <w:rPr>
          <w:spacing w:val="-6"/>
          <w:sz w:val="20"/>
        </w:rPr>
        <w:t>result of</w:t>
      </w:r>
      <w:r>
        <w:rPr>
          <w:spacing w:val="-4"/>
          <w:sz w:val="20"/>
        </w:rPr>
        <w:t> </w:t>
      </w:r>
      <w:r>
        <w:rPr>
          <w:spacing w:val="-6"/>
          <w:sz w:val="20"/>
        </w:rPr>
        <w:t>a</w:t>
      </w:r>
      <w:r>
        <w:rPr>
          <w:spacing w:val="-4"/>
          <w:sz w:val="20"/>
        </w:rPr>
        <w:t> </w:t>
      </w:r>
      <w:r>
        <w:rPr>
          <w:spacing w:val="-6"/>
          <w:sz w:val="20"/>
        </w:rPr>
        <w:t>past</w:t>
      </w:r>
      <w:r>
        <w:rPr>
          <w:spacing w:val="-5"/>
          <w:sz w:val="20"/>
        </w:rPr>
        <w:t> </w:t>
      </w:r>
      <w:r>
        <w:rPr>
          <w:spacing w:val="-6"/>
          <w:sz w:val="20"/>
        </w:rPr>
        <w:t>event;</w:t>
      </w:r>
    </w:p>
    <w:p>
      <w:pPr>
        <w:spacing w:after="0" w:line="240" w:lineRule="auto"/>
        <w:jc w:val="left"/>
        <w:rPr>
          <w:sz w:val="20"/>
        </w:rPr>
        <w:sectPr>
          <w:pgSz w:w="11910" w:h="16840"/>
          <w:pgMar w:header="712" w:footer="781" w:top="1320" w:bottom="980" w:left="420" w:right="260"/>
        </w:sectPr>
      </w:pPr>
    </w:p>
    <w:p>
      <w:pPr>
        <w:pStyle w:val="ListParagraph"/>
        <w:numPr>
          <w:ilvl w:val="0"/>
          <w:numId w:val="20"/>
        </w:numPr>
        <w:tabs>
          <w:tab w:pos="1425" w:val="left" w:leader="none"/>
          <w:tab w:pos="1426" w:val="left" w:leader="none"/>
        </w:tabs>
        <w:spacing w:line="240" w:lineRule="auto" w:before="118" w:after="0"/>
        <w:ind w:left="1425" w:right="0" w:hanging="428"/>
        <w:jc w:val="left"/>
        <w:rPr>
          <w:sz w:val="20"/>
        </w:rPr>
      </w:pPr>
      <w:r>
        <w:rPr>
          <w:spacing w:val="-6"/>
          <w:sz w:val="20"/>
        </w:rPr>
        <w:t>it</w:t>
      </w:r>
      <w:r>
        <w:rPr>
          <w:spacing w:val="-4"/>
          <w:sz w:val="20"/>
        </w:rPr>
        <w:t> </w:t>
      </w:r>
      <w:r>
        <w:rPr>
          <w:spacing w:val="-6"/>
          <w:sz w:val="20"/>
        </w:rPr>
        <w:t>is</w:t>
      </w:r>
      <w:r>
        <w:rPr>
          <w:spacing w:val="-1"/>
          <w:sz w:val="20"/>
        </w:rPr>
        <w:t> </w:t>
      </w:r>
      <w:r>
        <w:rPr>
          <w:spacing w:val="-6"/>
          <w:sz w:val="20"/>
        </w:rPr>
        <w:t>probable</w:t>
      </w:r>
      <w:r>
        <w:rPr>
          <w:spacing w:val="-2"/>
          <w:sz w:val="20"/>
        </w:rPr>
        <w:t> </w:t>
      </w:r>
      <w:r>
        <w:rPr>
          <w:spacing w:val="-6"/>
          <w:sz w:val="20"/>
        </w:rPr>
        <w:t>that</w:t>
      </w:r>
      <w:r>
        <w:rPr>
          <w:spacing w:val="-3"/>
          <w:sz w:val="20"/>
        </w:rPr>
        <w:t> </w:t>
      </w:r>
      <w:r>
        <w:rPr>
          <w:spacing w:val="-6"/>
          <w:sz w:val="20"/>
        </w:rPr>
        <w:t>an</w:t>
      </w:r>
      <w:r>
        <w:rPr>
          <w:spacing w:val="-3"/>
          <w:sz w:val="20"/>
        </w:rPr>
        <w:t> </w:t>
      </w:r>
      <w:r>
        <w:rPr>
          <w:spacing w:val="-6"/>
          <w:sz w:val="20"/>
        </w:rPr>
        <w:t>outflow</w:t>
      </w:r>
      <w:r>
        <w:rPr>
          <w:spacing w:val="-1"/>
          <w:sz w:val="20"/>
        </w:rPr>
        <w:t> </w:t>
      </w:r>
      <w:r>
        <w:rPr>
          <w:spacing w:val="-6"/>
          <w:sz w:val="20"/>
        </w:rPr>
        <w:t>of</w:t>
      </w:r>
      <w:r>
        <w:rPr>
          <w:spacing w:val="-3"/>
          <w:sz w:val="20"/>
        </w:rPr>
        <w:t> </w:t>
      </w:r>
      <w:r>
        <w:rPr>
          <w:spacing w:val="-6"/>
          <w:sz w:val="20"/>
        </w:rPr>
        <w:t>economic</w:t>
      </w:r>
      <w:r>
        <w:rPr>
          <w:spacing w:val="-1"/>
          <w:sz w:val="20"/>
        </w:rPr>
        <w:t> </w:t>
      </w:r>
      <w:r>
        <w:rPr>
          <w:spacing w:val="-6"/>
          <w:sz w:val="20"/>
        </w:rPr>
        <w:t>benefit</w:t>
      </w:r>
      <w:r>
        <w:rPr>
          <w:spacing w:val="-4"/>
          <w:sz w:val="20"/>
        </w:rPr>
        <w:t> </w:t>
      </w:r>
      <w:r>
        <w:rPr>
          <w:spacing w:val="-6"/>
          <w:sz w:val="20"/>
        </w:rPr>
        <w:t>will</w:t>
      </w:r>
      <w:r>
        <w:rPr>
          <w:spacing w:val="-2"/>
          <w:sz w:val="20"/>
        </w:rPr>
        <w:t> </w:t>
      </w:r>
      <w:r>
        <w:rPr>
          <w:spacing w:val="-6"/>
          <w:sz w:val="20"/>
        </w:rPr>
        <w:t>be</w:t>
      </w:r>
      <w:r>
        <w:rPr>
          <w:spacing w:val="-2"/>
          <w:sz w:val="20"/>
        </w:rPr>
        <w:t> </w:t>
      </w:r>
      <w:r>
        <w:rPr>
          <w:spacing w:val="-6"/>
          <w:sz w:val="20"/>
        </w:rPr>
        <w:t>required</w:t>
      </w:r>
      <w:r>
        <w:rPr>
          <w:spacing w:val="-2"/>
          <w:sz w:val="20"/>
        </w:rPr>
        <w:t> </w:t>
      </w:r>
      <w:r>
        <w:rPr>
          <w:spacing w:val="-6"/>
          <w:sz w:val="20"/>
        </w:rPr>
        <w:t>to</w:t>
      </w:r>
      <w:r>
        <w:rPr>
          <w:spacing w:val="-2"/>
          <w:sz w:val="20"/>
        </w:rPr>
        <w:t> </w:t>
      </w:r>
      <w:r>
        <w:rPr>
          <w:spacing w:val="-6"/>
          <w:sz w:val="20"/>
        </w:rPr>
        <w:t>settle</w:t>
      </w:r>
      <w:r>
        <w:rPr>
          <w:spacing w:val="-2"/>
          <w:sz w:val="20"/>
        </w:rPr>
        <w:t> </w:t>
      </w:r>
      <w:r>
        <w:rPr>
          <w:spacing w:val="-6"/>
          <w:sz w:val="20"/>
        </w:rPr>
        <w:t>the</w:t>
      </w:r>
      <w:r>
        <w:rPr>
          <w:spacing w:val="-3"/>
          <w:sz w:val="20"/>
        </w:rPr>
        <w:t> </w:t>
      </w:r>
      <w:r>
        <w:rPr>
          <w:spacing w:val="-6"/>
          <w:sz w:val="20"/>
        </w:rPr>
        <w:t>obligation;</w:t>
      </w:r>
      <w:r>
        <w:rPr>
          <w:spacing w:val="-3"/>
          <w:sz w:val="20"/>
        </w:rPr>
        <w:t> </w:t>
      </w:r>
      <w:r>
        <w:rPr>
          <w:spacing w:val="-6"/>
          <w:sz w:val="20"/>
        </w:rPr>
        <w:t>and</w:t>
      </w:r>
    </w:p>
    <w:p>
      <w:pPr>
        <w:pStyle w:val="ListParagraph"/>
        <w:numPr>
          <w:ilvl w:val="0"/>
          <w:numId w:val="20"/>
        </w:numPr>
        <w:tabs>
          <w:tab w:pos="1425" w:val="left" w:leader="none"/>
          <w:tab w:pos="1426" w:val="left" w:leader="none"/>
        </w:tabs>
        <w:spacing w:line="240" w:lineRule="auto" w:before="69" w:after="0"/>
        <w:ind w:left="1425" w:right="0" w:hanging="428"/>
        <w:jc w:val="left"/>
        <w:rPr>
          <w:sz w:val="20"/>
        </w:rPr>
      </w:pPr>
      <w:r>
        <w:rPr>
          <w:spacing w:val="-4"/>
          <w:sz w:val="20"/>
        </w:rPr>
        <w:t>a</w:t>
      </w:r>
      <w:r>
        <w:rPr>
          <w:spacing w:val="-8"/>
          <w:sz w:val="20"/>
        </w:rPr>
        <w:t> </w:t>
      </w:r>
      <w:r>
        <w:rPr>
          <w:spacing w:val="-4"/>
          <w:sz w:val="20"/>
        </w:rPr>
        <w:t>reliable</w:t>
      </w:r>
      <w:r>
        <w:rPr>
          <w:spacing w:val="-7"/>
          <w:sz w:val="20"/>
        </w:rPr>
        <w:t> </w:t>
      </w:r>
      <w:r>
        <w:rPr>
          <w:spacing w:val="-4"/>
          <w:sz w:val="20"/>
        </w:rPr>
        <w:t>estimate</w:t>
      </w:r>
      <w:r>
        <w:rPr>
          <w:spacing w:val="-7"/>
          <w:sz w:val="20"/>
        </w:rPr>
        <w:t> </w:t>
      </w:r>
      <w:r>
        <w:rPr>
          <w:spacing w:val="-4"/>
          <w:sz w:val="20"/>
        </w:rPr>
        <w:t>can</w:t>
      </w:r>
      <w:r>
        <w:rPr>
          <w:spacing w:val="-8"/>
          <w:sz w:val="20"/>
        </w:rPr>
        <w:t> </w:t>
      </w:r>
      <w:r>
        <w:rPr>
          <w:spacing w:val="-4"/>
          <w:sz w:val="20"/>
        </w:rPr>
        <w:t>be</w:t>
      </w:r>
      <w:r>
        <w:rPr>
          <w:spacing w:val="-6"/>
          <w:sz w:val="20"/>
        </w:rPr>
        <w:t> </w:t>
      </w:r>
      <w:r>
        <w:rPr>
          <w:spacing w:val="-4"/>
          <w:sz w:val="20"/>
        </w:rPr>
        <w:t>made</w:t>
      </w:r>
      <w:r>
        <w:rPr>
          <w:spacing w:val="-7"/>
          <w:sz w:val="20"/>
        </w:rPr>
        <w:t> </w:t>
      </w:r>
      <w:r>
        <w:rPr>
          <w:spacing w:val="-4"/>
          <w:sz w:val="20"/>
        </w:rPr>
        <w:t>of</w:t>
      </w:r>
      <w:r>
        <w:rPr>
          <w:spacing w:val="-8"/>
          <w:sz w:val="20"/>
        </w:rPr>
        <w:t> </w:t>
      </w:r>
      <w:r>
        <w:rPr>
          <w:spacing w:val="-4"/>
          <w:sz w:val="20"/>
        </w:rPr>
        <w:t>the</w:t>
      </w:r>
      <w:r>
        <w:rPr>
          <w:spacing w:val="-7"/>
          <w:sz w:val="20"/>
        </w:rPr>
        <w:t> </w:t>
      </w:r>
      <w:r>
        <w:rPr>
          <w:spacing w:val="-4"/>
          <w:sz w:val="20"/>
        </w:rPr>
        <w:t>amount</w:t>
      </w:r>
      <w:r>
        <w:rPr>
          <w:spacing w:val="-9"/>
          <w:sz w:val="20"/>
        </w:rPr>
        <w:t> </w:t>
      </w:r>
      <w:r>
        <w:rPr>
          <w:spacing w:val="-4"/>
          <w:sz w:val="20"/>
        </w:rPr>
        <w:t>of</w:t>
      </w:r>
      <w:r>
        <w:rPr>
          <w:spacing w:val="-7"/>
          <w:sz w:val="20"/>
        </w:rPr>
        <w:t> </w:t>
      </w:r>
      <w:r>
        <w:rPr>
          <w:spacing w:val="-4"/>
          <w:sz w:val="20"/>
        </w:rPr>
        <w:t>the</w:t>
      </w:r>
      <w:r>
        <w:rPr>
          <w:spacing w:val="-7"/>
          <w:sz w:val="20"/>
        </w:rPr>
        <w:t> </w:t>
      </w:r>
      <w:r>
        <w:rPr>
          <w:spacing w:val="-4"/>
          <w:sz w:val="20"/>
        </w:rPr>
        <w:t>obligation.</w:t>
      </w:r>
    </w:p>
    <w:p>
      <w:pPr>
        <w:pStyle w:val="BodyText"/>
        <w:spacing w:before="3"/>
        <w:rPr>
          <w:sz w:val="23"/>
        </w:rPr>
      </w:pPr>
    </w:p>
    <w:p>
      <w:pPr>
        <w:pStyle w:val="BodyText"/>
        <w:spacing w:line="319" w:lineRule="auto"/>
        <w:ind w:left="998" w:right="1015"/>
        <w:jc w:val="both"/>
      </w:pPr>
      <w:r>
        <w:rPr>
          <w:spacing w:val="-4"/>
        </w:rPr>
        <w:t>The</w:t>
      </w:r>
      <w:r>
        <w:rPr>
          <w:spacing w:val="-11"/>
        </w:rPr>
        <w:t> </w:t>
      </w:r>
      <w:r>
        <w:rPr>
          <w:spacing w:val="-4"/>
        </w:rPr>
        <w:t>amount</w:t>
      </w:r>
      <w:r>
        <w:rPr>
          <w:spacing w:val="-12"/>
        </w:rPr>
        <w:t> </w:t>
      </w:r>
      <w:r>
        <w:rPr>
          <w:spacing w:val="-4"/>
        </w:rPr>
        <w:t>recognised</w:t>
      </w:r>
      <w:r>
        <w:rPr>
          <w:spacing w:val="-11"/>
        </w:rPr>
        <w:t> </w:t>
      </w:r>
      <w:r>
        <w:rPr>
          <w:spacing w:val="-4"/>
        </w:rPr>
        <w:t>as</w:t>
      </w:r>
      <w:r>
        <w:rPr>
          <w:spacing w:val="-10"/>
        </w:rPr>
        <w:t> </w:t>
      </w:r>
      <w:r>
        <w:rPr>
          <w:spacing w:val="-4"/>
        </w:rPr>
        <w:t>a</w:t>
      </w:r>
      <w:r>
        <w:rPr>
          <w:spacing w:val="-11"/>
        </w:rPr>
        <w:t> </w:t>
      </w:r>
      <w:r>
        <w:rPr>
          <w:spacing w:val="-4"/>
        </w:rPr>
        <w:t>provision</w:t>
      </w:r>
      <w:r>
        <w:rPr>
          <w:spacing w:val="-11"/>
        </w:rPr>
        <w:t> </w:t>
      </w:r>
      <w:r>
        <w:rPr>
          <w:spacing w:val="-4"/>
        </w:rPr>
        <w:t>is</w:t>
      </w:r>
      <w:r>
        <w:rPr>
          <w:spacing w:val="-10"/>
        </w:rPr>
        <w:t> </w:t>
      </w:r>
      <w:r>
        <w:rPr>
          <w:spacing w:val="-4"/>
        </w:rPr>
        <w:t>determined</w:t>
      </w:r>
      <w:r>
        <w:rPr>
          <w:spacing w:val="-11"/>
        </w:rPr>
        <w:t> </w:t>
      </w:r>
      <w:r>
        <w:rPr>
          <w:spacing w:val="-4"/>
        </w:rPr>
        <w:t>by</w:t>
      </w:r>
      <w:r>
        <w:rPr>
          <w:spacing w:val="-11"/>
        </w:rPr>
        <w:t> </w:t>
      </w:r>
      <w:r>
        <w:rPr>
          <w:spacing w:val="-4"/>
        </w:rPr>
        <w:t>discounting</w:t>
      </w:r>
      <w:r>
        <w:rPr>
          <w:spacing w:val="-12"/>
        </w:rPr>
        <w:t> </w:t>
      </w:r>
      <w:r>
        <w:rPr>
          <w:spacing w:val="-4"/>
        </w:rPr>
        <w:t>the</w:t>
      </w:r>
      <w:r>
        <w:rPr>
          <w:spacing w:val="-10"/>
        </w:rPr>
        <w:t> </w:t>
      </w:r>
      <w:r>
        <w:rPr>
          <w:spacing w:val="-4"/>
        </w:rPr>
        <w:t>expected</w:t>
      </w:r>
      <w:r>
        <w:rPr>
          <w:spacing w:val="-11"/>
        </w:rPr>
        <w:t> </w:t>
      </w:r>
      <w:r>
        <w:rPr>
          <w:spacing w:val="-4"/>
        </w:rPr>
        <w:t>future</w:t>
      </w:r>
      <w:r>
        <w:rPr>
          <w:spacing w:val="-10"/>
        </w:rPr>
        <w:t> </w:t>
      </w:r>
      <w:r>
        <w:rPr>
          <w:spacing w:val="-4"/>
        </w:rPr>
        <w:t>cash</w:t>
      </w:r>
      <w:r>
        <w:rPr>
          <w:spacing w:val="-11"/>
        </w:rPr>
        <w:t> </w:t>
      </w:r>
      <w:r>
        <w:rPr>
          <w:spacing w:val="-4"/>
        </w:rPr>
        <w:t>flows </w:t>
      </w:r>
      <w:r>
        <w:rPr>
          <w:spacing w:val="-2"/>
        </w:rPr>
        <w:t>at</w:t>
      </w:r>
      <w:r>
        <w:rPr>
          <w:spacing w:val="-9"/>
        </w:rPr>
        <w:t> </w:t>
      </w:r>
      <w:r>
        <w:rPr>
          <w:spacing w:val="-2"/>
        </w:rPr>
        <w:t>a</w:t>
      </w:r>
      <w:r>
        <w:rPr>
          <w:spacing w:val="-8"/>
        </w:rPr>
        <w:t> </w:t>
      </w:r>
      <w:r>
        <w:rPr>
          <w:spacing w:val="-2"/>
        </w:rPr>
        <w:t>pre-tax</w:t>
      </w:r>
      <w:r>
        <w:rPr>
          <w:spacing w:val="-9"/>
        </w:rPr>
        <w:t> </w:t>
      </w:r>
      <w:r>
        <w:rPr>
          <w:spacing w:val="-2"/>
        </w:rPr>
        <w:t>rate</w:t>
      </w:r>
      <w:r>
        <w:rPr>
          <w:spacing w:val="-7"/>
        </w:rPr>
        <w:t> </w:t>
      </w:r>
      <w:r>
        <w:rPr>
          <w:spacing w:val="-2"/>
        </w:rPr>
        <w:t>that</w:t>
      </w:r>
      <w:r>
        <w:rPr>
          <w:spacing w:val="-9"/>
        </w:rPr>
        <w:t> </w:t>
      </w:r>
      <w:r>
        <w:rPr>
          <w:spacing w:val="-2"/>
        </w:rPr>
        <w:t>reflects</w:t>
      </w:r>
      <w:r>
        <w:rPr>
          <w:spacing w:val="-7"/>
        </w:rPr>
        <w:t> </w:t>
      </w:r>
      <w:r>
        <w:rPr>
          <w:spacing w:val="-2"/>
        </w:rPr>
        <w:t>risks</w:t>
      </w:r>
      <w:r>
        <w:rPr>
          <w:spacing w:val="-9"/>
        </w:rPr>
        <w:t> </w:t>
      </w:r>
      <w:r>
        <w:rPr>
          <w:spacing w:val="-2"/>
        </w:rPr>
        <w:t>specific</w:t>
      </w:r>
      <w:r>
        <w:rPr>
          <w:spacing w:val="-9"/>
        </w:rPr>
        <w:t> </w:t>
      </w:r>
      <w:r>
        <w:rPr>
          <w:spacing w:val="-2"/>
        </w:rPr>
        <w:t>to</w:t>
      </w:r>
      <w:r>
        <w:rPr>
          <w:spacing w:val="-8"/>
        </w:rPr>
        <w:t> </w:t>
      </w:r>
      <w:r>
        <w:rPr>
          <w:spacing w:val="-2"/>
        </w:rPr>
        <w:t>the</w:t>
      </w:r>
      <w:r>
        <w:rPr>
          <w:spacing w:val="-7"/>
        </w:rPr>
        <w:t> </w:t>
      </w:r>
      <w:r>
        <w:rPr>
          <w:spacing w:val="-2"/>
        </w:rPr>
        <w:t>liability.</w:t>
      </w:r>
    </w:p>
    <w:p>
      <w:pPr>
        <w:pStyle w:val="BodyText"/>
        <w:spacing w:before="8"/>
        <w:rPr>
          <w:sz w:val="26"/>
        </w:rPr>
      </w:pPr>
    </w:p>
    <w:p>
      <w:pPr>
        <w:pStyle w:val="BodyText"/>
        <w:spacing w:line="319" w:lineRule="auto"/>
        <w:ind w:left="998" w:right="1013"/>
        <w:jc w:val="both"/>
      </w:pPr>
      <w:r>
        <w:rPr>
          <w:w w:val="90"/>
        </w:rPr>
        <w:t>A contingent liability arises from a past event that gives Central a possible obligation whose existence </w:t>
      </w:r>
      <w:r>
        <w:rPr>
          <w:spacing w:val="-2"/>
        </w:rPr>
        <w:t>will</w:t>
      </w:r>
      <w:r>
        <w:rPr>
          <w:spacing w:val="-13"/>
        </w:rPr>
        <w:t> </w:t>
      </w:r>
      <w:r>
        <w:rPr>
          <w:spacing w:val="-2"/>
        </w:rPr>
        <w:t>only</w:t>
      </w:r>
      <w:r>
        <w:rPr>
          <w:spacing w:val="-13"/>
        </w:rPr>
        <w:t> </w:t>
      </w:r>
      <w:r>
        <w:rPr>
          <w:spacing w:val="-2"/>
        </w:rPr>
        <w:t>be</w:t>
      </w:r>
      <w:r>
        <w:rPr>
          <w:spacing w:val="-12"/>
        </w:rPr>
        <w:t> </w:t>
      </w:r>
      <w:r>
        <w:rPr>
          <w:spacing w:val="-2"/>
        </w:rPr>
        <w:t>confirmed</w:t>
      </w:r>
      <w:r>
        <w:rPr>
          <w:spacing w:val="-13"/>
        </w:rPr>
        <w:t> </w:t>
      </w:r>
      <w:r>
        <w:rPr>
          <w:spacing w:val="-2"/>
        </w:rPr>
        <w:t>by</w:t>
      </w:r>
      <w:r>
        <w:rPr>
          <w:spacing w:val="-10"/>
        </w:rPr>
        <w:t> </w:t>
      </w:r>
      <w:r>
        <w:rPr>
          <w:spacing w:val="-2"/>
        </w:rPr>
        <w:t>the</w:t>
      </w:r>
      <w:r>
        <w:rPr>
          <w:spacing w:val="-12"/>
        </w:rPr>
        <w:t> </w:t>
      </w:r>
      <w:r>
        <w:rPr>
          <w:spacing w:val="-2"/>
        </w:rPr>
        <w:t>occurrence</w:t>
      </w:r>
      <w:r>
        <w:rPr>
          <w:spacing w:val="-12"/>
        </w:rPr>
        <w:t> </w:t>
      </w:r>
      <w:r>
        <w:rPr>
          <w:spacing w:val="-2"/>
        </w:rPr>
        <w:t>or</w:t>
      </w:r>
      <w:r>
        <w:rPr>
          <w:spacing w:val="-13"/>
        </w:rPr>
        <w:t> </w:t>
      </w:r>
      <w:r>
        <w:rPr>
          <w:spacing w:val="-2"/>
        </w:rPr>
        <w:t>otherwise</w:t>
      </w:r>
      <w:r>
        <w:rPr>
          <w:spacing w:val="-12"/>
        </w:rPr>
        <w:t> </w:t>
      </w:r>
      <w:r>
        <w:rPr>
          <w:spacing w:val="-2"/>
        </w:rPr>
        <w:t>of</w:t>
      </w:r>
      <w:r>
        <w:rPr>
          <w:spacing w:val="-13"/>
        </w:rPr>
        <w:t> </w:t>
      </w:r>
      <w:r>
        <w:rPr>
          <w:spacing w:val="-2"/>
        </w:rPr>
        <w:t>uncertain</w:t>
      </w:r>
      <w:r>
        <w:rPr>
          <w:spacing w:val="-13"/>
        </w:rPr>
        <w:t> </w:t>
      </w:r>
      <w:r>
        <w:rPr>
          <w:spacing w:val="-2"/>
        </w:rPr>
        <w:t>future</w:t>
      </w:r>
      <w:r>
        <w:rPr>
          <w:spacing w:val="-12"/>
        </w:rPr>
        <w:t> </w:t>
      </w:r>
      <w:r>
        <w:rPr>
          <w:spacing w:val="-2"/>
        </w:rPr>
        <w:t>events</w:t>
      </w:r>
      <w:r>
        <w:rPr>
          <w:spacing w:val="-12"/>
        </w:rPr>
        <w:t> </w:t>
      </w:r>
      <w:r>
        <w:rPr>
          <w:spacing w:val="-2"/>
        </w:rPr>
        <w:t>not</w:t>
      </w:r>
      <w:r>
        <w:rPr>
          <w:spacing w:val="-14"/>
        </w:rPr>
        <w:t> </w:t>
      </w:r>
      <w:r>
        <w:rPr>
          <w:spacing w:val="-2"/>
        </w:rPr>
        <w:t>wholly</w:t>
      </w:r>
      <w:r>
        <w:rPr>
          <w:spacing w:val="-13"/>
        </w:rPr>
        <w:t> </w:t>
      </w:r>
      <w:r>
        <w:rPr>
          <w:spacing w:val="-2"/>
        </w:rPr>
        <w:t>within </w:t>
      </w:r>
      <w:r>
        <w:rPr/>
        <w:t>the</w:t>
      </w:r>
      <w:r>
        <w:rPr>
          <w:spacing w:val="-11"/>
        </w:rPr>
        <w:t> </w:t>
      </w:r>
      <w:r>
        <w:rPr/>
        <w:t>control</w:t>
      </w:r>
      <w:r>
        <w:rPr>
          <w:spacing w:val="-11"/>
        </w:rPr>
        <w:t> </w:t>
      </w:r>
      <w:r>
        <w:rPr/>
        <w:t>of</w:t>
      </w:r>
      <w:r>
        <w:rPr>
          <w:spacing w:val="-12"/>
        </w:rPr>
        <w:t> </w:t>
      </w:r>
      <w:r>
        <w:rPr/>
        <w:t>Central.</w:t>
      </w:r>
      <w:r>
        <w:rPr>
          <w:spacing w:val="-12"/>
        </w:rPr>
        <w:t> </w:t>
      </w:r>
      <w:r>
        <w:rPr/>
        <w:t>Contingent</w:t>
      </w:r>
      <w:r>
        <w:rPr>
          <w:spacing w:val="-12"/>
        </w:rPr>
        <w:t> </w:t>
      </w:r>
      <w:r>
        <w:rPr/>
        <w:t>liabilities</w:t>
      </w:r>
      <w:r>
        <w:rPr>
          <w:spacing w:val="-11"/>
        </w:rPr>
        <w:t> </w:t>
      </w:r>
      <w:r>
        <w:rPr/>
        <w:t>also</w:t>
      </w:r>
      <w:r>
        <w:rPr>
          <w:spacing w:val="-12"/>
        </w:rPr>
        <w:t> </w:t>
      </w:r>
      <w:r>
        <w:rPr/>
        <w:t>arise</w:t>
      </w:r>
      <w:r>
        <w:rPr>
          <w:spacing w:val="-11"/>
        </w:rPr>
        <w:t> </w:t>
      </w:r>
      <w:r>
        <w:rPr/>
        <w:t>in</w:t>
      </w:r>
      <w:r>
        <w:rPr>
          <w:spacing w:val="-13"/>
        </w:rPr>
        <w:t> </w:t>
      </w:r>
      <w:r>
        <w:rPr/>
        <w:t>circumstances</w:t>
      </w:r>
      <w:r>
        <w:rPr>
          <w:spacing w:val="-11"/>
        </w:rPr>
        <w:t> </w:t>
      </w:r>
      <w:r>
        <w:rPr/>
        <w:t>where</w:t>
      </w:r>
      <w:r>
        <w:rPr>
          <w:spacing w:val="-11"/>
        </w:rPr>
        <w:t> </w:t>
      </w:r>
      <w:r>
        <w:rPr/>
        <w:t>a</w:t>
      </w:r>
      <w:r>
        <w:rPr>
          <w:spacing w:val="-12"/>
        </w:rPr>
        <w:t> </w:t>
      </w:r>
      <w:r>
        <w:rPr/>
        <w:t>provision</w:t>
      </w:r>
      <w:r>
        <w:rPr>
          <w:spacing w:val="-11"/>
        </w:rPr>
        <w:t> </w:t>
      </w:r>
      <w:r>
        <w:rPr/>
        <w:t>would </w:t>
      </w:r>
      <w:r>
        <w:rPr>
          <w:spacing w:val="-2"/>
        </w:rPr>
        <w:t>otherwise</w:t>
      </w:r>
      <w:r>
        <w:rPr>
          <w:spacing w:val="-14"/>
        </w:rPr>
        <w:t> </w:t>
      </w:r>
      <w:r>
        <w:rPr>
          <w:spacing w:val="-2"/>
        </w:rPr>
        <w:t>be</w:t>
      </w:r>
      <w:r>
        <w:rPr>
          <w:spacing w:val="-14"/>
        </w:rPr>
        <w:t> </w:t>
      </w:r>
      <w:r>
        <w:rPr>
          <w:spacing w:val="-2"/>
        </w:rPr>
        <w:t>made</w:t>
      </w:r>
      <w:r>
        <w:rPr>
          <w:spacing w:val="-14"/>
        </w:rPr>
        <w:t> </w:t>
      </w:r>
      <w:r>
        <w:rPr>
          <w:spacing w:val="-2"/>
        </w:rPr>
        <w:t>but</w:t>
      </w:r>
      <w:r>
        <w:rPr>
          <w:spacing w:val="-14"/>
        </w:rPr>
        <w:t> </w:t>
      </w:r>
      <w:r>
        <w:rPr>
          <w:spacing w:val="-2"/>
        </w:rPr>
        <w:t>either</w:t>
      </w:r>
      <w:r>
        <w:rPr>
          <w:spacing w:val="-14"/>
        </w:rPr>
        <w:t> </w:t>
      </w:r>
      <w:r>
        <w:rPr>
          <w:spacing w:val="-2"/>
        </w:rPr>
        <w:t>it</w:t>
      </w:r>
      <w:r>
        <w:rPr>
          <w:spacing w:val="-13"/>
        </w:rPr>
        <w:t> </w:t>
      </w:r>
      <w:r>
        <w:rPr>
          <w:spacing w:val="-2"/>
        </w:rPr>
        <w:t>is</w:t>
      </w:r>
      <w:r>
        <w:rPr>
          <w:spacing w:val="-14"/>
        </w:rPr>
        <w:t> </w:t>
      </w:r>
      <w:r>
        <w:rPr>
          <w:spacing w:val="-2"/>
        </w:rPr>
        <w:t>not</w:t>
      </w:r>
      <w:r>
        <w:rPr>
          <w:spacing w:val="-14"/>
        </w:rPr>
        <w:t> </w:t>
      </w:r>
      <w:r>
        <w:rPr>
          <w:spacing w:val="-2"/>
        </w:rPr>
        <w:t>probable</w:t>
      </w:r>
      <w:r>
        <w:rPr>
          <w:spacing w:val="-14"/>
        </w:rPr>
        <w:t> </w:t>
      </w:r>
      <w:r>
        <w:rPr>
          <w:spacing w:val="-2"/>
        </w:rPr>
        <w:t>that</w:t>
      </w:r>
      <w:r>
        <w:rPr>
          <w:spacing w:val="-14"/>
        </w:rPr>
        <w:t> </w:t>
      </w:r>
      <w:r>
        <w:rPr>
          <w:spacing w:val="-2"/>
        </w:rPr>
        <w:t>an</w:t>
      </w:r>
      <w:r>
        <w:rPr>
          <w:spacing w:val="-14"/>
        </w:rPr>
        <w:t> </w:t>
      </w:r>
      <w:r>
        <w:rPr>
          <w:spacing w:val="-2"/>
        </w:rPr>
        <w:t>outflow</w:t>
      </w:r>
      <w:r>
        <w:rPr>
          <w:spacing w:val="-13"/>
        </w:rPr>
        <w:t> </w:t>
      </w:r>
      <w:r>
        <w:rPr>
          <w:spacing w:val="-2"/>
        </w:rPr>
        <w:t>of</w:t>
      </w:r>
      <w:r>
        <w:rPr>
          <w:spacing w:val="-14"/>
        </w:rPr>
        <w:t> </w:t>
      </w:r>
      <w:r>
        <w:rPr>
          <w:spacing w:val="-2"/>
        </w:rPr>
        <w:t>resources</w:t>
      </w:r>
      <w:r>
        <w:rPr>
          <w:spacing w:val="-14"/>
        </w:rPr>
        <w:t> </w:t>
      </w:r>
      <w:r>
        <w:rPr>
          <w:spacing w:val="-2"/>
        </w:rPr>
        <w:t>will</w:t>
      </w:r>
      <w:r>
        <w:rPr>
          <w:spacing w:val="-14"/>
        </w:rPr>
        <w:t> </w:t>
      </w:r>
      <w:r>
        <w:rPr>
          <w:spacing w:val="-2"/>
        </w:rPr>
        <w:t>be</w:t>
      </w:r>
      <w:r>
        <w:rPr>
          <w:spacing w:val="-14"/>
        </w:rPr>
        <w:t> </w:t>
      </w:r>
      <w:r>
        <w:rPr>
          <w:spacing w:val="-2"/>
        </w:rPr>
        <w:t>required</w:t>
      </w:r>
      <w:r>
        <w:rPr>
          <w:spacing w:val="-13"/>
        </w:rPr>
        <w:t> </w:t>
      </w:r>
      <w:r>
        <w:rPr>
          <w:spacing w:val="-2"/>
        </w:rPr>
        <w:t>or</w:t>
      </w:r>
      <w:r>
        <w:rPr>
          <w:spacing w:val="-14"/>
        </w:rPr>
        <w:t> </w:t>
      </w:r>
      <w:r>
        <w:rPr>
          <w:spacing w:val="-2"/>
        </w:rPr>
        <w:t>the </w:t>
      </w:r>
      <w:r>
        <w:rPr/>
        <w:t>amount</w:t>
      </w:r>
      <w:r>
        <w:rPr>
          <w:spacing w:val="-12"/>
        </w:rPr>
        <w:t> </w:t>
      </w:r>
      <w:r>
        <w:rPr/>
        <w:t>of</w:t>
      </w:r>
      <w:r>
        <w:rPr>
          <w:spacing w:val="-11"/>
        </w:rPr>
        <w:t> </w:t>
      </w:r>
      <w:r>
        <w:rPr/>
        <w:t>the</w:t>
      </w:r>
      <w:r>
        <w:rPr>
          <w:spacing w:val="-10"/>
        </w:rPr>
        <w:t> </w:t>
      </w:r>
      <w:r>
        <w:rPr/>
        <w:t>obligation</w:t>
      </w:r>
      <w:r>
        <w:rPr>
          <w:spacing w:val="-8"/>
        </w:rPr>
        <w:t> </w:t>
      </w:r>
      <w:r>
        <w:rPr/>
        <w:t>cannot</w:t>
      </w:r>
      <w:r>
        <w:rPr>
          <w:spacing w:val="-12"/>
        </w:rPr>
        <w:t> </w:t>
      </w:r>
      <w:r>
        <w:rPr/>
        <w:t>be</w:t>
      </w:r>
      <w:r>
        <w:rPr>
          <w:spacing w:val="-10"/>
        </w:rPr>
        <w:t> </w:t>
      </w:r>
      <w:r>
        <w:rPr/>
        <w:t>measured</w:t>
      </w:r>
      <w:r>
        <w:rPr>
          <w:spacing w:val="-11"/>
        </w:rPr>
        <w:t> </w:t>
      </w:r>
      <w:r>
        <w:rPr/>
        <w:t>reliably.</w:t>
      </w:r>
    </w:p>
    <w:p>
      <w:pPr>
        <w:pStyle w:val="BodyText"/>
        <w:spacing w:before="6"/>
        <w:rPr>
          <w:sz w:val="26"/>
        </w:rPr>
      </w:pPr>
    </w:p>
    <w:p>
      <w:pPr>
        <w:pStyle w:val="BodyText"/>
        <w:spacing w:line="319" w:lineRule="auto"/>
        <w:ind w:left="998" w:right="1013"/>
        <w:jc w:val="both"/>
      </w:pPr>
      <w:r>
        <w:rPr>
          <w:spacing w:val="-4"/>
        </w:rPr>
        <w:t>A</w:t>
      </w:r>
      <w:r>
        <w:rPr>
          <w:spacing w:val="-5"/>
        </w:rPr>
        <w:t> </w:t>
      </w:r>
      <w:r>
        <w:rPr>
          <w:spacing w:val="-4"/>
        </w:rPr>
        <w:t>contingent</w:t>
      </w:r>
      <w:r>
        <w:rPr>
          <w:spacing w:val="-7"/>
        </w:rPr>
        <w:t> </w:t>
      </w:r>
      <w:r>
        <w:rPr>
          <w:spacing w:val="-4"/>
        </w:rPr>
        <w:t>asset</w:t>
      </w:r>
      <w:r>
        <w:rPr>
          <w:spacing w:val="-7"/>
        </w:rPr>
        <w:t> </w:t>
      </w:r>
      <w:r>
        <w:rPr>
          <w:spacing w:val="-4"/>
        </w:rPr>
        <w:t>arises where</w:t>
      </w:r>
      <w:r>
        <w:rPr>
          <w:spacing w:val="-6"/>
        </w:rPr>
        <w:t> </w:t>
      </w:r>
      <w:r>
        <w:rPr>
          <w:spacing w:val="-4"/>
        </w:rPr>
        <w:t>an</w:t>
      </w:r>
      <w:r>
        <w:rPr>
          <w:spacing w:val="-6"/>
        </w:rPr>
        <w:t> </w:t>
      </w:r>
      <w:r>
        <w:rPr>
          <w:spacing w:val="-4"/>
        </w:rPr>
        <w:t>event</w:t>
      </w:r>
      <w:r>
        <w:rPr>
          <w:spacing w:val="-7"/>
        </w:rPr>
        <w:t> </w:t>
      </w:r>
      <w:r>
        <w:rPr>
          <w:spacing w:val="-4"/>
        </w:rPr>
        <w:t>has</w:t>
      </w:r>
      <w:r>
        <w:rPr>
          <w:spacing w:val="-6"/>
        </w:rPr>
        <w:t> </w:t>
      </w:r>
      <w:r>
        <w:rPr>
          <w:spacing w:val="-4"/>
        </w:rPr>
        <w:t>taken place</w:t>
      </w:r>
      <w:r>
        <w:rPr>
          <w:spacing w:val="-6"/>
        </w:rPr>
        <w:t> </w:t>
      </w:r>
      <w:r>
        <w:rPr>
          <w:spacing w:val="-4"/>
        </w:rPr>
        <w:t>that</w:t>
      </w:r>
      <w:r>
        <w:rPr>
          <w:spacing w:val="-7"/>
        </w:rPr>
        <w:t> </w:t>
      </w:r>
      <w:r>
        <w:rPr>
          <w:spacing w:val="-4"/>
        </w:rPr>
        <w:t>gives</w:t>
      </w:r>
      <w:r>
        <w:rPr>
          <w:spacing w:val="-6"/>
        </w:rPr>
        <w:t> </w:t>
      </w:r>
      <w:r>
        <w:rPr>
          <w:spacing w:val="-4"/>
        </w:rPr>
        <w:t>Central a</w:t>
      </w:r>
      <w:r>
        <w:rPr>
          <w:spacing w:val="-5"/>
        </w:rPr>
        <w:t> </w:t>
      </w:r>
      <w:r>
        <w:rPr>
          <w:spacing w:val="-4"/>
        </w:rPr>
        <w:t>possible</w:t>
      </w:r>
      <w:r>
        <w:rPr>
          <w:spacing w:val="-6"/>
        </w:rPr>
        <w:t> </w:t>
      </w:r>
      <w:r>
        <w:rPr>
          <w:spacing w:val="-4"/>
        </w:rPr>
        <w:t>asset</w:t>
      </w:r>
      <w:r>
        <w:rPr>
          <w:spacing w:val="-7"/>
        </w:rPr>
        <w:t> </w:t>
      </w:r>
      <w:r>
        <w:rPr>
          <w:spacing w:val="-4"/>
        </w:rPr>
        <w:t>whose </w:t>
      </w:r>
      <w:r>
        <w:rPr/>
        <w:t>existence will only be confirmed by the occurrence or otherwise of uncertain future events not wholly</w:t>
      </w:r>
      <w:r>
        <w:rPr>
          <w:spacing w:val="-5"/>
        </w:rPr>
        <w:t> </w:t>
      </w:r>
      <w:r>
        <w:rPr/>
        <w:t>within</w:t>
      </w:r>
      <w:r>
        <w:rPr>
          <w:spacing w:val="-5"/>
        </w:rPr>
        <w:t> </w:t>
      </w:r>
      <w:r>
        <w:rPr/>
        <w:t>the</w:t>
      </w:r>
      <w:r>
        <w:rPr>
          <w:spacing w:val="-4"/>
        </w:rPr>
        <w:t> </w:t>
      </w:r>
      <w:r>
        <w:rPr/>
        <w:t>control</w:t>
      </w:r>
      <w:r>
        <w:rPr>
          <w:spacing w:val="-3"/>
        </w:rPr>
        <w:t> </w:t>
      </w:r>
      <w:r>
        <w:rPr/>
        <w:t>of</w:t>
      </w:r>
      <w:r>
        <w:rPr>
          <w:spacing w:val="-5"/>
        </w:rPr>
        <w:t> </w:t>
      </w:r>
      <w:r>
        <w:rPr/>
        <w:t>Central.</w:t>
      </w:r>
    </w:p>
    <w:p>
      <w:pPr>
        <w:pStyle w:val="BodyText"/>
        <w:spacing w:before="6"/>
        <w:rPr>
          <w:sz w:val="26"/>
        </w:rPr>
      </w:pPr>
    </w:p>
    <w:p>
      <w:pPr>
        <w:pStyle w:val="BodyText"/>
        <w:spacing w:line="316" w:lineRule="auto" w:before="1"/>
        <w:ind w:left="998" w:right="1015"/>
        <w:jc w:val="both"/>
      </w:pPr>
      <w:r>
        <w:rPr/>
        <w:t>Contingent</w:t>
      </w:r>
      <w:r>
        <w:rPr>
          <w:spacing w:val="-11"/>
        </w:rPr>
        <w:t> </w:t>
      </w:r>
      <w:r>
        <w:rPr/>
        <w:t>assets</w:t>
      </w:r>
      <w:r>
        <w:rPr>
          <w:spacing w:val="-10"/>
        </w:rPr>
        <w:t> </w:t>
      </w:r>
      <w:r>
        <w:rPr/>
        <w:t>and</w:t>
      </w:r>
      <w:r>
        <w:rPr>
          <w:spacing w:val="-10"/>
        </w:rPr>
        <w:t> </w:t>
      </w:r>
      <w:r>
        <w:rPr/>
        <w:t>liabilities</w:t>
      </w:r>
      <w:r>
        <w:rPr>
          <w:spacing w:val="-10"/>
        </w:rPr>
        <w:t> </w:t>
      </w:r>
      <w:r>
        <w:rPr/>
        <w:t>are</w:t>
      </w:r>
      <w:r>
        <w:rPr>
          <w:spacing w:val="-10"/>
        </w:rPr>
        <w:t> </w:t>
      </w:r>
      <w:r>
        <w:rPr/>
        <w:t>not</w:t>
      </w:r>
      <w:r>
        <w:rPr>
          <w:spacing w:val="-11"/>
        </w:rPr>
        <w:t> </w:t>
      </w:r>
      <w:r>
        <w:rPr/>
        <w:t>recognised</w:t>
      </w:r>
      <w:r>
        <w:rPr>
          <w:spacing w:val="-10"/>
        </w:rPr>
        <w:t> </w:t>
      </w:r>
      <w:r>
        <w:rPr/>
        <w:t>in</w:t>
      </w:r>
      <w:r>
        <w:rPr>
          <w:spacing w:val="-10"/>
        </w:rPr>
        <w:t> </w:t>
      </w:r>
      <w:r>
        <w:rPr/>
        <w:t>the</w:t>
      </w:r>
      <w:r>
        <w:rPr>
          <w:spacing w:val="-12"/>
        </w:rPr>
        <w:t> </w:t>
      </w:r>
      <w:r>
        <w:rPr/>
        <w:t>Balance</w:t>
      </w:r>
      <w:r>
        <w:rPr>
          <w:spacing w:val="-12"/>
        </w:rPr>
        <w:t> </w:t>
      </w:r>
      <w:r>
        <w:rPr/>
        <w:t>Sheet</w:t>
      </w:r>
      <w:r>
        <w:rPr>
          <w:spacing w:val="-11"/>
        </w:rPr>
        <w:t> </w:t>
      </w:r>
      <w:r>
        <w:rPr/>
        <w:t>but</w:t>
      </w:r>
      <w:r>
        <w:rPr>
          <w:spacing w:val="-11"/>
        </w:rPr>
        <w:t> </w:t>
      </w:r>
      <w:r>
        <w:rPr/>
        <w:t>are</w:t>
      </w:r>
      <w:r>
        <w:rPr>
          <w:spacing w:val="-10"/>
        </w:rPr>
        <w:t> </w:t>
      </w:r>
      <w:r>
        <w:rPr/>
        <w:t>disclosed</w:t>
      </w:r>
      <w:r>
        <w:rPr>
          <w:spacing w:val="-12"/>
        </w:rPr>
        <w:t> </w:t>
      </w:r>
      <w:r>
        <w:rPr/>
        <w:t>in</w:t>
      </w:r>
      <w:r>
        <w:rPr>
          <w:spacing w:val="-13"/>
        </w:rPr>
        <w:t> </w:t>
      </w:r>
      <w:r>
        <w:rPr/>
        <w:t>the </w:t>
      </w:r>
      <w:r>
        <w:rPr>
          <w:spacing w:val="-2"/>
        </w:rPr>
        <w:t>notes.</w:t>
      </w:r>
    </w:p>
    <w:p>
      <w:pPr>
        <w:pStyle w:val="BodyText"/>
        <w:spacing w:before="6"/>
        <w:rPr>
          <w:sz w:val="24"/>
        </w:rPr>
      </w:pPr>
    </w:p>
    <w:p>
      <w:pPr>
        <w:pStyle w:val="BodyText"/>
        <w:spacing w:before="1"/>
        <w:ind w:left="998"/>
        <w:rPr>
          <w:rFonts w:ascii="Arial Black"/>
        </w:rPr>
      </w:pPr>
      <w:r>
        <w:rPr>
          <w:rFonts w:ascii="Arial Black"/>
          <w:w w:val="90"/>
        </w:rPr>
        <w:t>Foreign</w:t>
      </w:r>
      <w:r>
        <w:rPr>
          <w:rFonts w:ascii="Arial Black"/>
          <w:spacing w:val="-6"/>
          <w:w w:val="90"/>
        </w:rPr>
        <w:t> </w:t>
      </w:r>
      <w:r>
        <w:rPr>
          <w:rFonts w:ascii="Arial Black"/>
          <w:w w:val="90"/>
        </w:rPr>
        <w:t>currency</w:t>
      </w:r>
      <w:r>
        <w:rPr>
          <w:rFonts w:ascii="Arial Black"/>
          <w:spacing w:val="-5"/>
          <w:w w:val="90"/>
        </w:rPr>
        <w:t> </w:t>
      </w:r>
      <w:r>
        <w:rPr>
          <w:rFonts w:ascii="Arial Black"/>
          <w:spacing w:val="-2"/>
          <w:w w:val="90"/>
        </w:rPr>
        <w:t>translation</w:t>
      </w:r>
    </w:p>
    <w:p>
      <w:pPr>
        <w:pStyle w:val="BodyText"/>
        <w:spacing w:line="319" w:lineRule="auto" w:before="59"/>
        <w:ind w:left="998" w:right="1012"/>
        <w:jc w:val="both"/>
      </w:pPr>
      <w:r>
        <w:rPr>
          <w:spacing w:val="-6"/>
        </w:rPr>
        <w:t>Transactions in foreign</w:t>
      </w:r>
      <w:r>
        <w:rPr>
          <w:spacing w:val="-7"/>
        </w:rPr>
        <w:t> </w:t>
      </w:r>
      <w:r>
        <w:rPr>
          <w:spacing w:val="-6"/>
        </w:rPr>
        <w:t>currencies are translated to</w:t>
      </w:r>
      <w:r>
        <w:rPr>
          <w:spacing w:val="-7"/>
        </w:rPr>
        <w:t> </w:t>
      </w:r>
      <w:r>
        <w:rPr>
          <w:spacing w:val="-6"/>
        </w:rPr>
        <w:t>the respective</w:t>
      </w:r>
      <w:r>
        <w:rPr>
          <w:spacing w:val="-8"/>
        </w:rPr>
        <w:t> </w:t>
      </w:r>
      <w:r>
        <w:rPr>
          <w:spacing w:val="-6"/>
        </w:rPr>
        <w:t>functional currencies of the Group </w:t>
      </w:r>
      <w:r>
        <w:rPr/>
        <w:t>at</w:t>
      </w:r>
      <w:r>
        <w:rPr>
          <w:spacing w:val="-11"/>
        </w:rPr>
        <w:t> </w:t>
      </w:r>
      <w:r>
        <w:rPr/>
        <w:t>the</w:t>
      </w:r>
      <w:r>
        <w:rPr>
          <w:spacing w:val="-10"/>
        </w:rPr>
        <w:t> </w:t>
      </w:r>
      <w:r>
        <w:rPr/>
        <w:t>foreign</w:t>
      </w:r>
      <w:r>
        <w:rPr>
          <w:spacing w:val="-11"/>
        </w:rPr>
        <w:t> </w:t>
      </w:r>
      <w:r>
        <w:rPr/>
        <w:t>exchange</w:t>
      </w:r>
      <w:r>
        <w:rPr>
          <w:spacing w:val="-10"/>
        </w:rPr>
        <w:t> </w:t>
      </w:r>
      <w:r>
        <w:rPr/>
        <w:t>rate</w:t>
      </w:r>
      <w:r>
        <w:rPr>
          <w:spacing w:val="-10"/>
        </w:rPr>
        <w:t> </w:t>
      </w:r>
      <w:r>
        <w:rPr/>
        <w:t>ruling</w:t>
      </w:r>
      <w:r>
        <w:rPr>
          <w:spacing w:val="-12"/>
        </w:rPr>
        <w:t> </w:t>
      </w:r>
      <w:r>
        <w:rPr/>
        <w:t>at</w:t>
      </w:r>
      <w:r>
        <w:rPr>
          <w:spacing w:val="-11"/>
        </w:rPr>
        <w:t> </w:t>
      </w:r>
      <w:r>
        <w:rPr/>
        <w:t>the</w:t>
      </w:r>
      <w:r>
        <w:rPr>
          <w:spacing w:val="-10"/>
        </w:rPr>
        <w:t> </w:t>
      </w:r>
      <w:r>
        <w:rPr/>
        <w:t>date</w:t>
      </w:r>
      <w:r>
        <w:rPr>
          <w:spacing w:val="-10"/>
        </w:rPr>
        <w:t> </w:t>
      </w:r>
      <w:r>
        <w:rPr/>
        <w:t>of</w:t>
      </w:r>
      <w:r>
        <w:rPr>
          <w:spacing w:val="-11"/>
        </w:rPr>
        <w:t> </w:t>
      </w:r>
      <w:r>
        <w:rPr/>
        <w:t>the</w:t>
      </w:r>
      <w:r>
        <w:rPr>
          <w:spacing w:val="-10"/>
        </w:rPr>
        <w:t> </w:t>
      </w:r>
      <w:r>
        <w:rPr/>
        <w:t>transaction.</w:t>
      </w:r>
      <w:r>
        <w:rPr>
          <w:spacing w:val="-11"/>
        </w:rPr>
        <w:t> </w:t>
      </w:r>
      <w:r>
        <w:rPr/>
        <w:t>Monetary</w:t>
      </w:r>
      <w:r>
        <w:rPr>
          <w:spacing w:val="-9"/>
        </w:rPr>
        <w:t> </w:t>
      </w:r>
      <w:r>
        <w:rPr/>
        <w:t>assets</w:t>
      </w:r>
      <w:r>
        <w:rPr>
          <w:spacing w:val="-10"/>
        </w:rPr>
        <w:t> </w:t>
      </w:r>
      <w:r>
        <w:rPr/>
        <w:t>and</w:t>
      </w:r>
      <w:r>
        <w:rPr>
          <w:spacing w:val="-11"/>
        </w:rPr>
        <w:t> </w:t>
      </w:r>
      <w:r>
        <w:rPr/>
        <w:t>liabilities denominated in foreign currencies at the balance sheet date are translated to the functional </w:t>
      </w:r>
      <w:r>
        <w:rPr>
          <w:spacing w:val="-2"/>
        </w:rPr>
        <w:t>currency</w:t>
      </w:r>
      <w:r>
        <w:rPr>
          <w:spacing w:val="-10"/>
        </w:rPr>
        <w:t> </w:t>
      </w:r>
      <w:r>
        <w:rPr>
          <w:spacing w:val="-2"/>
        </w:rPr>
        <w:t>at</w:t>
      </w:r>
      <w:r>
        <w:rPr>
          <w:spacing w:val="-11"/>
        </w:rPr>
        <w:t> </w:t>
      </w:r>
      <w:r>
        <w:rPr>
          <w:spacing w:val="-2"/>
        </w:rPr>
        <w:t>the</w:t>
      </w:r>
      <w:r>
        <w:rPr>
          <w:spacing w:val="-10"/>
        </w:rPr>
        <w:t> </w:t>
      </w:r>
      <w:r>
        <w:rPr>
          <w:spacing w:val="-2"/>
        </w:rPr>
        <w:t>foreign</w:t>
      </w:r>
      <w:r>
        <w:rPr>
          <w:spacing w:val="-10"/>
        </w:rPr>
        <w:t> </w:t>
      </w:r>
      <w:r>
        <w:rPr>
          <w:spacing w:val="-2"/>
        </w:rPr>
        <w:t>exchange</w:t>
      </w:r>
      <w:r>
        <w:rPr>
          <w:spacing w:val="-10"/>
        </w:rPr>
        <w:t> </w:t>
      </w:r>
      <w:r>
        <w:rPr>
          <w:spacing w:val="-2"/>
        </w:rPr>
        <w:t>rate</w:t>
      </w:r>
      <w:r>
        <w:rPr>
          <w:spacing w:val="-10"/>
        </w:rPr>
        <w:t> </w:t>
      </w:r>
      <w:r>
        <w:rPr>
          <w:spacing w:val="-2"/>
        </w:rPr>
        <w:t>ruling</w:t>
      </w:r>
      <w:r>
        <w:rPr>
          <w:spacing w:val="-12"/>
        </w:rPr>
        <w:t> </w:t>
      </w:r>
      <w:r>
        <w:rPr>
          <w:spacing w:val="-2"/>
        </w:rPr>
        <w:t>at</w:t>
      </w:r>
      <w:r>
        <w:rPr>
          <w:spacing w:val="-11"/>
        </w:rPr>
        <w:t> </w:t>
      </w:r>
      <w:r>
        <w:rPr>
          <w:spacing w:val="-2"/>
        </w:rPr>
        <w:t>that</w:t>
      </w:r>
      <w:r>
        <w:rPr>
          <w:spacing w:val="-9"/>
        </w:rPr>
        <w:t> </w:t>
      </w:r>
      <w:r>
        <w:rPr>
          <w:spacing w:val="-2"/>
        </w:rPr>
        <w:t>date.</w:t>
      </w:r>
      <w:r>
        <w:rPr>
          <w:spacing w:val="-11"/>
        </w:rPr>
        <w:t> </w:t>
      </w:r>
      <w:r>
        <w:rPr>
          <w:spacing w:val="-2"/>
        </w:rPr>
        <w:t>Foreign</w:t>
      </w:r>
      <w:r>
        <w:rPr>
          <w:spacing w:val="-10"/>
        </w:rPr>
        <w:t> </w:t>
      </w:r>
      <w:r>
        <w:rPr>
          <w:spacing w:val="-2"/>
        </w:rPr>
        <w:t>exchange</w:t>
      </w:r>
      <w:r>
        <w:rPr>
          <w:spacing w:val="-10"/>
        </w:rPr>
        <w:t> </w:t>
      </w:r>
      <w:r>
        <w:rPr>
          <w:spacing w:val="-2"/>
        </w:rPr>
        <w:t>differences</w:t>
      </w:r>
      <w:r>
        <w:rPr>
          <w:spacing w:val="-10"/>
        </w:rPr>
        <w:t> </w:t>
      </w:r>
      <w:r>
        <w:rPr>
          <w:spacing w:val="-2"/>
        </w:rPr>
        <w:t>arising</w:t>
      </w:r>
      <w:r>
        <w:rPr>
          <w:spacing w:val="-12"/>
        </w:rPr>
        <w:t> </w:t>
      </w:r>
      <w:r>
        <w:rPr>
          <w:spacing w:val="-2"/>
        </w:rPr>
        <w:t>on </w:t>
      </w:r>
      <w:r>
        <w:rPr/>
        <w:t>translation</w:t>
      </w:r>
      <w:r>
        <w:rPr>
          <w:spacing w:val="-12"/>
        </w:rPr>
        <w:t> </w:t>
      </w:r>
      <w:r>
        <w:rPr/>
        <w:t>are</w:t>
      </w:r>
      <w:r>
        <w:rPr>
          <w:spacing w:val="-11"/>
        </w:rPr>
        <w:t> </w:t>
      </w:r>
      <w:r>
        <w:rPr/>
        <w:t>recognised</w:t>
      </w:r>
      <w:r>
        <w:rPr>
          <w:spacing w:val="-9"/>
        </w:rPr>
        <w:t> </w:t>
      </w:r>
      <w:r>
        <w:rPr/>
        <w:t>in</w:t>
      </w:r>
      <w:r>
        <w:rPr>
          <w:spacing w:val="-12"/>
        </w:rPr>
        <w:t> </w:t>
      </w:r>
      <w:r>
        <w:rPr/>
        <w:t>Surplus</w:t>
      </w:r>
      <w:r>
        <w:rPr>
          <w:spacing w:val="-11"/>
        </w:rPr>
        <w:t> </w:t>
      </w:r>
      <w:r>
        <w:rPr/>
        <w:t>or</w:t>
      </w:r>
      <w:r>
        <w:rPr>
          <w:spacing w:val="-12"/>
        </w:rPr>
        <w:t> </w:t>
      </w:r>
      <w:r>
        <w:rPr/>
        <w:t>Deficit.</w:t>
      </w:r>
    </w:p>
    <w:p>
      <w:pPr>
        <w:pStyle w:val="BodyText"/>
        <w:spacing w:before="6"/>
        <w:rPr>
          <w:sz w:val="26"/>
        </w:rPr>
      </w:pPr>
    </w:p>
    <w:p>
      <w:pPr>
        <w:pStyle w:val="BodyText"/>
        <w:spacing w:line="319" w:lineRule="auto"/>
        <w:ind w:left="998" w:right="1013"/>
        <w:jc w:val="both"/>
      </w:pPr>
      <w:r>
        <w:rPr/>
        <w:t>Non-monetary assets and liabilities that are measured in terms of historical cost in a foreign </w:t>
      </w:r>
      <w:r>
        <w:rPr>
          <w:spacing w:val="-4"/>
        </w:rPr>
        <w:t>currency</w:t>
      </w:r>
      <w:r>
        <w:rPr>
          <w:spacing w:val="-12"/>
        </w:rPr>
        <w:t> </w:t>
      </w:r>
      <w:r>
        <w:rPr>
          <w:spacing w:val="-4"/>
        </w:rPr>
        <w:t>are</w:t>
      </w:r>
      <w:r>
        <w:rPr>
          <w:spacing w:val="-12"/>
        </w:rPr>
        <w:t> </w:t>
      </w:r>
      <w:r>
        <w:rPr>
          <w:spacing w:val="-4"/>
        </w:rPr>
        <w:t>translated</w:t>
      </w:r>
      <w:r>
        <w:rPr>
          <w:spacing w:val="-12"/>
        </w:rPr>
        <w:t> </w:t>
      </w:r>
      <w:r>
        <w:rPr>
          <w:spacing w:val="-4"/>
        </w:rPr>
        <w:t>using</w:t>
      </w:r>
      <w:r>
        <w:rPr>
          <w:spacing w:val="-12"/>
        </w:rPr>
        <w:t> </w:t>
      </w:r>
      <w:r>
        <w:rPr>
          <w:spacing w:val="-4"/>
        </w:rPr>
        <w:t>the</w:t>
      </w:r>
      <w:r>
        <w:rPr>
          <w:spacing w:val="-12"/>
        </w:rPr>
        <w:t> </w:t>
      </w:r>
      <w:r>
        <w:rPr>
          <w:spacing w:val="-4"/>
        </w:rPr>
        <w:t>exchange</w:t>
      </w:r>
      <w:r>
        <w:rPr>
          <w:spacing w:val="-11"/>
        </w:rPr>
        <w:t> </w:t>
      </w:r>
      <w:r>
        <w:rPr>
          <w:spacing w:val="-4"/>
        </w:rPr>
        <w:t>rate</w:t>
      </w:r>
      <w:r>
        <w:rPr>
          <w:spacing w:val="-12"/>
        </w:rPr>
        <w:t> </w:t>
      </w:r>
      <w:r>
        <w:rPr>
          <w:spacing w:val="-4"/>
        </w:rPr>
        <w:t>at</w:t>
      </w:r>
      <w:r>
        <w:rPr>
          <w:spacing w:val="-12"/>
        </w:rPr>
        <w:t> </w:t>
      </w:r>
      <w:r>
        <w:rPr>
          <w:spacing w:val="-4"/>
        </w:rPr>
        <w:t>the</w:t>
      </w:r>
      <w:r>
        <w:rPr>
          <w:spacing w:val="-12"/>
        </w:rPr>
        <w:t> </w:t>
      </w:r>
      <w:r>
        <w:rPr>
          <w:spacing w:val="-4"/>
        </w:rPr>
        <w:t>date</w:t>
      </w:r>
      <w:r>
        <w:rPr>
          <w:spacing w:val="-12"/>
        </w:rPr>
        <w:t> </w:t>
      </w:r>
      <w:r>
        <w:rPr>
          <w:spacing w:val="-4"/>
        </w:rPr>
        <w:t>of</w:t>
      </w:r>
      <w:r>
        <w:rPr>
          <w:spacing w:val="-12"/>
        </w:rPr>
        <w:t> </w:t>
      </w:r>
      <w:r>
        <w:rPr>
          <w:spacing w:val="-4"/>
        </w:rPr>
        <w:t>the</w:t>
      </w:r>
      <w:r>
        <w:rPr>
          <w:spacing w:val="-11"/>
        </w:rPr>
        <w:t> </w:t>
      </w:r>
      <w:r>
        <w:rPr>
          <w:spacing w:val="-4"/>
        </w:rPr>
        <w:t>transaction.</w:t>
      </w:r>
      <w:r>
        <w:rPr>
          <w:spacing w:val="-12"/>
        </w:rPr>
        <w:t> </w:t>
      </w:r>
      <w:r>
        <w:rPr>
          <w:spacing w:val="-4"/>
        </w:rPr>
        <w:t>Non-monetary</w:t>
      </w:r>
      <w:r>
        <w:rPr>
          <w:spacing w:val="-12"/>
        </w:rPr>
        <w:t> </w:t>
      </w:r>
      <w:r>
        <w:rPr>
          <w:spacing w:val="-4"/>
        </w:rPr>
        <w:t>assets and</w:t>
      </w:r>
      <w:r>
        <w:rPr>
          <w:spacing w:val="-6"/>
        </w:rPr>
        <w:t> </w:t>
      </w:r>
      <w:r>
        <w:rPr>
          <w:spacing w:val="-4"/>
        </w:rPr>
        <w:t>liabilities</w:t>
      </w:r>
      <w:r>
        <w:rPr>
          <w:spacing w:val="-5"/>
        </w:rPr>
        <w:t> </w:t>
      </w:r>
      <w:r>
        <w:rPr>
          <w:spacing w:val="-4"/>
        </w:rPr>
        <w:t>denominated</w:t>
      </w:r>
      <w:r>
        <w:rPr>
          <w:spacing w:val="-6"/>
        </w:rPr>
        <w:t> </w:t>
      </w:r>
      <w:r>
        <w:rPr>
          <w:spacing w:val="-4"/>
        </w:rPr>
        <w:t>in</w:t>
      </w:r>
      <w:r>
        <w:rPr>
          <w:spacing w:val="-6"/>
        </w:rPr>
        <w:t> </w:t>
      </w:r>
      <w:r>
        <w:rPr>
          <w:spacing w:val="-4"/>
        </w:rPr>
        <w:t>foreign</w:t>
      </w:r>
      <w:r>
        <w:rPr>
          <w:spacing w:val="-6"/>
        </w:rPr>
        <w:t> </w:t>
      </w:r>
      <w:r>
        <w:rPr>
          <w:spacing w:val="-4"/>
        </w:rPr>
        <w:t>currencies</w:t>
      </w:r>
      <w:r>
        <w:rPr>
          <w:spacing w:val="-5"/>
        </w:rPr>
        <w:t> </w:t>
      </w:r>
      <w:r>
        <w:rPr>
          <w:spacing w:val="-4"/>
        </w:rPr>
        <w:t>that</w:t>
      </w:r>
      <w:r>
        <w:rPr>
          <w:spacing w:val="-7"/>
        </w:rPr>
        <w:t> </w:t>
      </w:r>
      <w:r>
        <w:rPr>
          <w:spacing w:val="-4"/>
        </w:rPr>
        <w:t>are</w:t>
      </w:r>
      <w:r>
        <w:rPr>
          <w:spacing w:val="-5"/>
        </w:rPr>
        <w:t> </w:t>
      </w:r>
      <w:r>
        <w:rPr>
          <w:spacing w:val="-4"/>
        </w:rPr>
        <w:t>stated</w:t>
      </w:r>
      <w:r>
        <w:rPr>
          <w:spacing w:val="-6"/>
        </w:rPr>
        <w:t> </w:t>
      </w:r>
      <w:r>
        <w:rPr>
          <w:spacing w:val="-4"/>
        </w:rPr>
        <w:t>at</w:t>
      </w:r>
      <w:r>
        <w:rPr>
          <w:spacing w:val="-7"/>
        </w:rPr>
        <w:t> </w:t>
      </w:r>
      <w:r>
        <w:rPr>
          <w:spacing w:val="-4"/>
        </w:rPr>
        <w:t>fair</w:t>
      </w:r>
      <w:r>
        <w:rPr>
          <w:spacing w:val="-6"/>
        </w:rPr>
        <w:t> </w:t>
      </w:r>
      <w:r>
        <w:rPr>
          <w:spacing w:val="-4"/>
        </w:rPr>
        <w:t>value</w:t>
      </w:r>
      <w:r>
        <w:rPr>
          <w:spacing w:val="-5"/>
        </w:rPr>
        <w:t> </w:t>
      </w:r>
      <w:r>
        <w:rPr>
          <w:spacing w:val="-4"/>
        </w:rPr>
        <w:t>are</w:t>
      </w:r>
      <w:r>
        <w:rPr>
          <w:spacing w:val="-5"/>
        </w:rPr>
        <w:t> </w:t>
      </w:r>
      <w:r>
        <w:rPr>
          <w:spacing w:val="-4"/>
        </w:rPr>
        <w:t>retranslated</w:t>
      </w:r>
      <w:r>
        <w:rPr>
          <w:spacing w:val="-6"/>
        </w:rPr>
        <w:t> </w:t>
      </w:r>
      <w:r>
        <w:rPr>
          <w:spacing w:val="-4"/>
        </w:rPr>
        <w:t>to</w:t>
      </w:r>
      <w:r>
        <w:rPr>
          <w:spacing w:val="-6"/>
        </w:rPr>
        <w:t> </w:t>
      </w:r>
      <w:r>
        <w:rPr>
          <w:spacing w:val="-4"/>
        </w:rPr>
        <w:t>the </w:t>
      </w:r>
      <w:r>
        <w:rPr>
          <w:spacing w:val="-2"/>
        </w:rPr>
        <w:t>functional</w:t>
      </w:r>
      <w:r>
        <w:rPr>
          <w:spacing w:val="-10"/>
        </w:rPr>
        <w:t> </w:t>
      </w:r>
      <w:r>
        <w:rPr>
          <w:spacing w:val="-2"/>
        </w:rPr>
        <w:t>currency</w:t>
      </w:r>
      <w:r>
        <w:rPr>
          <w:spacing w:val="-10"/>
        </w:rPr>
        <w:t> </w:t>
      </w:r>
      <w:r>
        <w:rPr>
          <w:spacing w:val="-2"/>
        </w:rPr>
        <w:t>at</w:t>
      </w:r>
      <w:r>
        <w:rPr>
          <w:spacing w:val="-11"/>
        </w:rPr>
        <w:t> </w:t>
      </w:r>
      <w:r>
        <w:rPr>
          <w:spacing w:val="-2"/>
        </w:rPr>
        <w:t>foreign</w:t>
      </w:r>
      <w:r>
        <w:rPr>
          <w:spacing w:val="-10"/>
        </w:rPr>
        <w:t> </w:t>
      </w:r>
      <w:r>
        <w:rPr>
          <w:spacing w:val="-2"/>
        </w:rPr>
        <w:t>exchange</w:t>
      </w:r>
      <w:r>
        <w:rPr>
          <w:spacing w:val="-9"/>
        </w:rPr>
        <w:t> </w:t>
      </w:r>
      <w:r>
        <w:rPr>
          <w:spacing w:val="-2"/>
        </w:rPr>
        <w:t>rates</w:t>
      </w:r>
      <w:r>
        <w:rPr>
          <w:spacing w:val="-9"/>
        </w:rPr>
        <w:t> </w:t>
      </w:r>
      <w:r>
        <w:rPr>
          <w:spacing w:val="-2"/>
        </w:rPr>
        <w:t>ruling</w:t>
      </w:r>
      <w:r>
        <w:rPr>
          <w:spacing w:val="-9"/>
        </w:rPr>
        <w:t> </w:t>
      </w:r>
      <w:r>
        <w:rPr>
          <w:spacing w:val="-2"/>
        </w:rPr>
        <w:t>at</w:t>
      </w:r>
      <w:r>
        <w:rPr>
          <w:spacing w:val="-11"/>
        </w:rPr>
        <w:t> </w:t>
      </w:r>
      <w:r>
        <w:rPr>
          <w:spacing w:val="-2"/>
        </w:rPr>
        <w:t>the</w:t>
      </w:r>
      <w:r>
        <w:rPr>
          <w:spacing w:val="-9"/>
        </w:rPr>
        <w:t> </w:t>
      </w:r>
      <w:r>
        <w:rPr>
          <w:spacing w:val="-2"/>
        </w:rPr>
        <w:t>dates</w:t>
      </w:r>
      <w:r>
        <w:rPr>
          <w:spacing w:val="-9"/>
        </w:rPr>
        <w:t> </w:t>
      </w:r>
      <w:r>
        <w:rPr>
          <w:spacing w:val="-2"/>
        </w:rPr>
        <w:t>the</w:t>
      </w:r>
      <w:r>
        <w:rPr>
          <w:spacing w:val="-9"/>
        </w:rPr>
        <w:t> </w:t>
      </w:r>
      <w:r>
        <w:rPr>
          <w:spacing w:val="-2"/>
        </w:rPr>
        <w:t>fair</w:t>
      </w:r>
      <w:r>
        <w:rPr>
          <w:spacing w:val="-10"/>
        </w:rPr>
        <w:t> </w:t>
      </w:r>
      <w:r>
        <w:rPr>
          <w:spacing w:val="-2"/>
        </w:rPr>
        <w:t>value</w:t>
      </w:r>
      <w:r>
        <w:rPr>
          <w:spacing w:val="-9"/>
        </w:rPr>
        <w:t> </w:t>
      </w:r>
      <w:r>
        <w:rPr>
          <w:spacing w:val="-2"/>
        </w:rPr>
        <w:t>was</w:t>
      </w:r>
      <w:r>
        <w:rPr>
          <w:spacing w:val="-9"/>
        </w:rPr>
        <w:t> </w:t>
      </w:r>
      <w:r>
        <w:rPr>
          <w:spacing w:val="-2"/>
        </w:rPr>
        <w:t>determined.</w:t>
      </w:r>
    </w:p>
    <w:p>
      <w:pPr>
        <w:pStyle w:val="BodyText"/>
        <w:spacing w:before="4"/>
        <w:rPr>
          <w:sz w:val="24"/>
        </w:rPr>
      </w:pPr>
    </w:p>
    <w:p>
      <w:pPr>
        <w:pStyle w:val="BodyText"/>
        <w:ind w:left="998"/>
        <w:rPr>
          <w:rFonts w:ascii="Arial Black"/>
        </w:rPr>
      </w:pPr>
      <w:r>
        <w:rPr>
          <w:rFonts w:ascii="Arial Black"/>
          <w:spacing w:val="-2"/>
        </w:rPr>
        <w:t>Reserves</w:t>
      </w:r>
    </w:p>
    <w:p>
      <w:pPr>
        <w:pStyle w:val="BodyText"/>
        <w:spacing w:line="319" w:lineRule="auto" w:before="57"/>
        <w:ind w:left="998" w:right="1013" w:hanging="1"/>
        <w:jc w:val="both"/>
      </w:pPr>
      <w:r>
        <w:rPr/>
        <w:t>Reserves</w:t>
      </w:r>
      <w:r>
        <w:rPr>
          <w:spacing w:val="-15"/>
        </w:rPr>
        <w:t> </w:t>
      </w:r>
      <w:r>
        <w:rPr/>
        <w:t>are</w:t>
      </w:r>
      <w:r>
        <w:rPr>
          <w:spacing w:val="-15"/>
        </w:rPr>
        <w:t> </w:t>
      </w:r>
      <w:r>
        <w:rPr/>
        <w:t>allocated</w:t>
      </w:r>
      <w:r>
        <w:rPr>
          <w:spacing w:val="-15"/>
        </w:rPr>
        <w:t> </w:t>
      </w:r>
      <w:r>
        <w:rPr/>
        <w:t>between</w:t>
      </w:r>
      <w:r>
        <w:rPr>
          <w:spacing w:val="-15"/>
        </w:rPr>
        <w:t> </w:t>
      </w:r>
      <w:r>
        <w:rPr/>
        <w:t>restricted</w:t>
      </w:r>
      <w:r>
        <w:rPr>
          <w:spacing w:val="-15"/>
        </w:rPr>
        <w:t> </w:t>
      </w:r>
      <w:r>
        <w:rPr/>
        <w:t>and</w:t>
      </w:r>
      <w:r>
        <w:rPr>
          <w:spacing w:val="-15"/>
        </w:rPr>
        <w:t> </w:t>
      </w:r>
      <w:r>
        <w:rPr/>
        <w:t>unrestricted</w:t>
      </w:r>
      <w:r>
        <w:rPr>
          <w:spacing w:val="-15"/>
        </w:rPr>
        <w:t> </w:t>
      </w:r>
      <w:r>
        <w:rPr/>
        <w:t>reserves.</w:t>
      </w:r>
      <w:r>
        <w:rPr>
          <w:spacing w:val="33"/>
        </w:rPr>
        <w:t> </w:t>
      </w:r>
      <w:r>
        <w:rPr/>
        <w:t>Restricted</w:t>
      </w:r>
      <w:r>
        <w:rPr>
          <w:spacing w:val="-15"/>
        </w:rPr>
        <w:t> </w:t>
      </w:r>
      <w:r>
        <w:rPr/>
        <w:t>reserves</w:t>
      </w:r>
      <w:r>
        <w:rPr>
          <w:spacing w:val="-15"/>
        </w:rPr>
        <w:t> </w:t>
      </w:r>
      <w:r>
        <w:rPr/>
        <w:t>include </w:t>
      </w:r>
      <w:r>
        <w:rPr>
          <w:spacing w:val="-4"/>
        </w:rPr>
        <w:t>endowments</w:t>
      </w:r>
      <w:r>
        <w:rPr>
          <w:spacing w:val="-10"/>
        </w:rPr>
        <w:t> </w:t>
      </w:r>
      <w:r>
        <w:rPr>
          <w:spacing w:val="-4"/>
        </w:rPr>
        <w:t>and</w:t>
      </w:r>
      <w:r>
        <w:rPr>
          <w:spacing w:val="-7"/>
        </w:rPr>
        <w:t> </w:t>
      </w:r>
      <w:r>
        <w:rPr>
          <w:spacing w:val="-4"/>
        </w:rPr>
        <w:t>non-endowment</w:t>
      </w:r>
      <w:r>
        <w:rPr>
          <w:spacing w:val="-11"/>
        </w:rPr>
        <w:t> </w:t>
      </w:r>
      <w:r>
        <w:rPr>
          <w:spacing w:val="-4"/>
        </w:rPr>
        <w:t>balances</w:t>
      </w:r>
      <w:r>
        <w:rPr>
          <w:spacing w:val="-10"/>
        </w:rPr>
        <w:t> </w:t>
      </w:r>
      <w:r>
        <w:rPr>
          <w:spacing w:val="-4"/>
        </w:rPr>
        <w:t>which</w:t>
      </w:r>
      <w:r>
        <w:rPr>
          <w:spacing w:val="-11"/>
        </w:rPr>
        <w:t> </w:t>
      </w:r>
      <w:r>
        <w:rPr>
          <w:spacing w:val="-4"/>
        </w:rPr>
        <w:t>the</w:t>
      </w:r>
      <w:r>
        <w:rPr>
          <w:spacing w:val="-10"/>
        </w:rPr>
        <w:t> </w:t>
      </w:r>
      <w:r>
        <w:rPr>
          <w:spacing w:val="-4"/>
        </w:rPr>
        <w:t>donor</w:t>
      </w:r>
      <w:r>
        <w:rPr>
          <w:spacing w:val="-10"/>
        </w:rPr>
        <w:t> </w:t>
      </w:r>
      <w:r>
        <w:rPr>
          <w:spacing w:val="-4"/>
        </w:rPr>
        <w:t>has</w:t>
      </w:r>
      <w:r>
        <w:rPr>
          <w:spacing w:val="-10"/>
        </w:rPr>
        <w:t> </w:t>
      </w:r>
      <w:r>
        <w:rPr>
          <w:spacing w:val="-4"/>
        </w:rPr>
        <w:t>designated</w:t>
      </w:r>
      <w:r>
        <w:rPr>
          <w:spacing w:val="-7"/>
        </w:rPr>
        <w:t> </w:t>
      </w:r>
      <w:r>
        <w:rPr>
          <w:spacing w:val="-4"/>
        </w:rPr>
        <w:t>for</w:t>
      </w:r>
      <w:r>
        <w:rPr>
          <w:spacing w:val="-10"/>
        </w:rPr>
        <w:t> </w:t>
      </w:r>
      <w:r>
        <w:rPr>
          <w:spacing w:val="-4"/>
        </w:rPr>
        <w:t>a</w:t>
      </w:r>
      <w:r>
        <w:rPr>
          <w:spacing w:val="-11"/>
        </w:rPr>
        <w:t> </w:t>
      </w:r>
      <w:r>
        <w:rPr>
          <w:spacing w:val="-4"/>
        </w:rPr>
        <w:t>specific</w:t>
      </w:r>
      <w:r>
        <w:rPr>
          <w:spacing w:val="-10"/>
        </w:rPr>
        <w:t> </w:t>
      </w:r>
      <w:r>
        <w:rPr>
          <w:spacing w:val="-4"/>
        </w:rPr>
        <w:t>purpose.</w:t>
      </w:r>
    </w:p>
    <w:p>
      <w:pPr>
        <w:pStyle w:val="BodyText"/>
        <w:spacing w:before="4"/>
        <w:rPr>
          <w:sz w:val="24"/>
        </w:rPr>
      </w:pPr>
    </w:p>
    <w:p>
      <w:pPr>
        <w:pStyle w:val="BodyText"/>
        <w:spacing w:before="1"/>
        <w:ind w:left="998"/>
        <w:rPr>
          <w:rFonts w:ascii="Arial Black"/>
        </w:rPr>
      </w:pPr>
      <w:r>
        <w:rPr>
          <w:rFonts w:ascii="Arial Black"/>
          <w:w w:val="85"/>
        </w:rPr>
        <w:t>Critical</w:t>
      </w:r>
      <w:r>
        <w:rPr>
          <w:rFonts w:ascii="Arial Black"/>
          <w:spacing w:val="21"/>
        </w:rPr>
        <w:t> </w:t>
      </w:r>
      <w:r>
        <w:rPr>
          <w:rFonts w:ascii="Arial Black"/>
          <w:w w:val="85"/>
        </w:rPr>
        <w:t>Accounting</w:t>
      </w:r>
      <w:r>
        <w:rPr>
          <w:rFonts w:ascii="Arial Black"/>
          <w:spacing w:val="23"/>
        </w:rPr>
        <w:t> </w:t>
      </w:r>
      <w:r>
        <w:rPr>
          <w:rFonts w:ascii="Arial Black"/>
          <w:w w:val="85"/>
        </w:rPr>
        <w:t>Estimates</w:t>
      </w:r>
      <w:r>
        <w:rPr>
          <w:rFonts w:ascii="Arial Black"/>
          <w:spacing w:val="21"/>
        </w:rPr>
        <w:t> </w:t>
      </w:r>
      <w:r>
        <w:rPr>
          <w:rFonts w:ascii="Arial Black"/>
          <w:w w:val="85"/>
        </w:rPr>
        <w:t>and</w:t>
      </w:r>
      <w:r>
        <w:rPr>
          <w:rFonts w:ascii="Arial Black"/>
          <w:spacing w:val="25"/>
        </w:rPr>
        <w:t> </w:t>
      </w:r>
      <w:r>
        <w:rPr>
          <w:rFonts w:ascii="Arial Black"/>
          <w:spacing w:val="-2"/>
          <w:w w:val="85"/>
        </w:rPr>
        <w:t>Judgements</w:t>
      </w:r>
    </w:p>
    <w:p>
      <w:pPr>
        <w:pStyle w:val="BodyText"/>
        <w:spacing w:line="319" w:lineRule="auto" w:before="56"/>
        <w:ind w:left="998" w:right="1010"/>
        <w:jc w:val="both"/>
      </w:pPr>
      <w:r>
        <w:rPr>
          <w:spacing w:val="-4"/>
        </w:rPr>
        <w:t>The</w:t>
      </w:r>
      <w:r>
        <w:rPr>
          <w:spacing w:val="-9"/>
        </w:rPr>
        <w:t> </w:t>
      </w:r>
      <w:r>
        <w:rPr>
          <w:spacing w:val="-4"/>
        </w:rPr>
        <w:t>preparation</w:t>
      </w:r>
      <w:r>
        <w:rPr>
          <w:spacing w:val="-10"/>
        </w:rPr>
        <w:t> </w:t>
      </w:r>
      <w:r>
        <w:rPr>
          <w:spacing w:val="-4"/>
        </w:rPr>
        <w:t>of</w:t>
      </w:r>
      <w:r>
        <w:rPr>
          <w:spacing w:val="-10"/>
        </w:rPr>
        <w:t> </w:t>
      </w:r>
      <w:r>
        <w:rPr>
          <w:spacing w:val="-4"/>
        </w:rPr>
        <w:t>financial</w:t>
      </w:r>
      <w:r>
        <w:rPr>
          <w:spacing w:val="-10"/>
        </w:rPr>
        <w:t> </w:t>
      </w:r>
      <w:r>
        <w:rPr>
          <w:spacing w:val="-4"/>
        </w:rPr>
        <w:t>statements</w:t>
      </w:r>
      <w:r>
        <w:rPr>
          <w:spacing w:val="-9"/>
        </w:rPr>
        <w:t> </w:t>
      </w:r>
      <w:r>
        <w:rPr>
          <w:spacing w:val="-4"/>
        </w:rPr>
        <w:t>requires</w:t>
      </w:r>
      <w:r>
        <w:rPr>
          <w:spacing w:val="-9"/>
        </w:rPr>
        <w:t> </w:t>
      </w:r>
      <w:r>
        <w:rPr>
          <w:spacing w:val="-4"/>
        </w:rPr>
        <w:t>the</w:t>
      </w:r>
      <w:r>
        <w:rPr>
          <w:spacing w:val="-11"/>
        </w:rPr>
        <w:t> </w:t>
      </w:r>
      <w:r>
        <w:rPr>
          <w:spacing w:val="-4"/>
        </w:rPr>
        <w:t>use</w:t>
      </w:r>
      <w:r>
        <w:rPr>
          <w:spacing w:val="-11"/>
        </w:rPr>
        <w:t> </w:t>
      </w:r>
      <w:r>
        <w:rPr>
          <w:spacing w:val="-4"/>
        </w:rPr>
        <w:t>of</w:t>
      </w:r>
      <w:r>
        <w:rPr>
          <w:spacing w:val="-10"/>
        </w:rPr>
        <w:t> </w:t>
      </w:r>
      <w:r>
        <w:rPr>
          <w:spacing w:val="-4"/>
        </w:rPr>
        <w:t>accounting</w:t>
      </w:r>
      <w:r>
        <w:rPr>
          <w:spacing w:val="-11"/>
        </w:rPr>
        <w:t> </w:t>
      </w:r>
      <w:r>
        <w:rPr>
          <w:spacing w:val="-4"/>
        </w:rPr>
        <w:t>estimates</w:t>
      </w:r>
      <w:r>
        <w:rPr>
          <w:spacing w:val="-9"/>
        </w:rPr>
        <w:t> </w:t>
      </w:r>
      <w:r>
        <w:rPr>
          <w:spacing w:val="-4"/>
        </w:rPr>
        <w:t>and</w:t>
      </w:r>
      <w:r>
        <w:rPr>
          <w:spacing w:val="-12"/>
        </w:rPr>
        <w:t> </w:t>
      </w:r>
      <w:r>
        <w:rPr>
          <w:spacing w:val="-4"/>
        </w:rPr>
        <w:t>assumptions. </w:t>
      </w:r>
      <w:r>
        <w:rPr>
          <w:spacing w:val="-8"/>
        </w:rPr>
        <w:t>It</w:t>
      </w:r>
      <w:r>
        <w:rPr>
          <w:spacing w:val="-2"/>
        </w:rPr>
        <w:t> </w:t>
      </w:r>
      <w:r>
        <w:rPr>
          <w:spacing w:val="-8"/>
        </w:rPr>
        <w:t>also</w:t>
      </w:r>
      <w:r>
        <w:rPr>
          <w:spacing w:val="-1"/>
        </w:rPr>
        <w:t> </w:t>
      </w:r>
      <w:r>
        <w:rPr>
          <w:spacing w:val="-8"/>
        </w:rPr>
        <w:t>requires</w:t>
      </w:r>
      <w:r>
        <w:rPr/>
        <w:t> </w:t>
      </w:r>
      <w:r>
        <w:rPr>
          <w:spacing w:val="-8"/>
        </w:rPr>
        <w:t>management</w:t>
      </w:r>
      <w:r>
        <w:rPr>
          <w:spacing w:val="-2"/>
        </w:rPr>
        <w:t> </w:t>
      </w:r>
      <w:r>
        <w:rPr>
          <w:spacing w:val="-8"/>
        </w:rPr>
        <w:t>to</w:t>
      </w:r>
      <w:r>
        <w:rPr>
          <w:spacing w:val="-1"/>
        </w:rPr>
        <w:t> </w:t>
      </w:r>
      <w:r>
        <w:rPr>
          <w:spacing w:val="-8"/>
        </w:rPr>
        <w:t>exercise</w:t>
      </w:r>
      <w:r>
        <w:rPr/>
        <w:t> </w:t>
      </w:r>
      <w:r>
        <w:rPr>
          <w:spacing w:val="-8"/>
        </w:rPr>
        <w:t>its</w:t>
      </w:r>
      <w:r>
        <w:rPr/>
        <w:t> </w:t>
      </w:r>
      <w:r>
        <w:rPr>
          <w:spacing w:val="-8"/>
        </w:rPr>
        <w:t>judgement</w:t>
      </w:r>
      <w:r>
        <w:rPr>
          <w:spacing w:val="-2"/>
        </w:rPr>
        <w:t> </w:t>
      </w:r>
      <w:r>
        <w:rPr>
          <w:spacing w:val="-8"/>
        </w:rPr>
        <w:t>in</w:t>
      </w:r>
      <w:r>
        <w:rPr>
          <w:spacing w:val="-1"/>
        </w:rPr>
        <w:t> </w:t>
      </w:r>
      <w:r>
        <w:rPr>
          <w:spacing w:val="-8"/>
        </w:rPr>
        <w:t>the</w:t>
      </w:r>
      <w:r>
        <w:rPr/>
        <w:t> </w:t>
      </w:r>
      <w:r>
        <w:rPr>
          <w:spacing w:val="-8"/>
        </w:rPr>
        <w:t>process</w:t>
      </w:r>
      <w:r>
        <w:rPr>
          <w:spacing w:val="-2"/>
        </w:rPr>
        <w:t> </w:t>
      </w:r>
      <w:r>
        <w:rPr>
          <w:spacing w:val="-8"/>
        </w:rPr>
        <w:t>of</w:t>
      </w:r>
      <w:r>
        <w:rPr>
          <w:spacing w:val="-1"/>
        </w:rPr>
        <w:t> </w:t>
      </w:r>
      <w:r>
        <w:rPr>
          <w:spacing w:val="-8"/>
        </w:rPr>
        <w:t>applying</w:t>
      </w:r>
      <w:r>
        <w:rPr>
          <w:spacing w:val="-2"/>
        </w:rPr>
        <w:t> </w:t>
      </w:r>
      <w:r>
        <w:rPr>
          <w:spacing w:val="-8"/>
        </w:rPr>
        <w:t>accounting</w:t>
      </w:r>
      <w:r>
        <w:rPr>
          <w:spacing w:val="-3"/>
        </w:rPr>
        <w:t> </w:t>
      </w:r>
      <w:r>
        <w:rPr>
          <w:spacing w:val="-8"/>
        </w:rPr>
        <w:t>policies. </w:t>
      </w:r>
      <w:r>
        <w:rPr>
          <w:spacing w:val="-2"/>
        </w:rPr>
        <w:t>Estimates,</w:t>
      </w:r>
      <w:r>
        <w:rPr>
          <w:spacing w:val="-13"/>
        </w:rPr>
        <w:t> </w:t>
      </w:r>
      <w:r>
        <w:rPr>
          <w:spacing w:val="-2"/>
        </w:rPr>
        <w:t>assumptions</w:t>
      </w:r>
      <w:r>
        <w:rPr>
          <w:spacing w:val="-11"/>
        </w:rPr>
        <w:t> </w:t>
      </w:r>
      <w:r>
        <w:rPr>
          <w:spacing w:val="-2"/>
        </w:rPr>
        <w:t>and</w:t>
      </w:r>
      <w:r>
        <w:rPr>
          <w:spacing w:val="-12"/>
        </w:rPr>
        <w:t> </w:t>
      </w:r>
      <w:r>
        <w:rPr>
          <w:spacing w:val="-2"/>
        </w:rPr>
        <w:t>judgements</w:t>
      </w:r>
      <w:r>
        <w:rPr>
          <w:spacing w:val="-11"/>
        </w:rPr>
        <w:t> </w:t>
      </w:r>
      <w:r>
        <w:rPr>
          <w:spacing w:val="-2"/>
        </w:rPr>
        <w:t>are</w:t>
      </w:r>
      <w:r>
        <w:rPr>
          <w:spacing w:val="-11"/>
        </w:rPr>
        <w:t> </w:t>
      </w:r>
      <w:r>
        <w:rPr>
          <w:spacing w:val="-2"/>
        </w:rPr>
        <w:t>continually</w:t>
      </w:r>
      <w:r>
        <w:rPr>
          <w:spacing w:val="-12"/>
        </w:rPr>
        <w:t> </w:t>
      </w:r>
      <w:r>
        <w:rPr>
          <w:spacing w:val="-2"/>
        </w:rPr>
        <w:t>evaluated</w:t>
      </w:r>
      <w:r>
        <w:rPr>
          <w:spacing w:val="-12"/>
        </w:rPr>
        <w:t> </w:t>
      </w:r>
      <w:r>
        <w:rPr>
          <w:spacing w:val="-2"/>
        </w:rPr>
        <w:t>based</w:t>
      </w:r>
      <w:r>
        <w:rPr>
          <w:spacing w:val="-12"/>
        </w:rPr>
        <w:t> </w:t>
      </w:r>
      <w:r>
        <w:rPr>
          <w:spacing w:val="-2"/>
        </w:rPr>
        <w:t>on</w:t>
      </w:r>
      <w:r>
        <w:rPr>
          <w:spacing w:val="-12"/>
        </w:rPr>
        <w:t> </w:t>
      </w:r>
      <w:r>
        <w:rPr>
          <w:spacing w:val="-2"/>
        </w:rPr>
        <w:t>available</w:t>
      </w:r>
      <w:r>
        <w:rPr>
          <w:spacing w:val="-11"/>
        </w:rPr>
        <w:t> </w:t>
      </w:r>
      <w:r>
        <w:rPr>
          <w:spacing w:val="-2"/>
        </w:rPr>
        <w:t>information </w:t>
      </w:r>
      <w:r>
        <w:rPr/>
        <w:t>and</w:t>
      </w:r>
      <w:r>
        <w:rPr>
          <w:spacing w:val="-16"/>
        </w:rPr>
        <w:t> </w:t>
      </w:r>
      <w:r>
        <w:rPr/>
        <w:t>experience.</w:t>
      </w:r>
      <w:r>
        <w:rPr>
          <w:spacing w:val="-16"/>
        </w:rPr>
        <w:t> </w:t>
      </w:r>
      <w:r>
        <w:rPr/>
        <w:t>Estimates</w:t>
      </w:r>
      <w:r>
        <w:rPr>
          <w:spacing w:val="-16"/>
        </w:rPr>
        <w:t> </w:t>
      </w:r>
      <w:r>
        <w:rPr/>
        <w:t>based</w:t>
      </w:r>
      <w:r>
        <w:rPr>
          <w:spacing w:val="-16"/>
        </w:rPr>
        <w:t> </w:t>
      </w:r>
      <w:r>
        <w:rPr/>
        <w:t>on</w:t>
      </w:r>
      <w:r>
        <w:rPr>
          <w:spacing w:val="-16"/>
        </w:rPr>
        <w:t> </w:t>
      </w:r>
      <w:r>
        <w:rPr/>
        <w:t>assumptions</w:t>
      </w:r>
      <w:r>
        <w:rPr>
          <w:spacing w:val="-15"/>
        </w:rPr>
        <w:t> </w:t>
      </w:r>
      <w:r>
        <w:rPr/>
        <w:t>and</w:t>
      </w:r>
      <w:r>
        <w:rPr>
          <w:spacing w:val="-16"/>
        </w:rPr>
        <w:t> </w:t>
      </w:r>
      <w:r>
        <w:rPr/>
        <w:t>judgements</w:t>
      </w:r>
      <w:r>
        <w:rPr>
          <w:spacing w:val="-16"/>
        </w:rPr>
        <w:t> </w:t>
      </w:r>
      <w:r>
        <w:rPr/>
        <w:t>could</w:t>
      </w:r>
      <w:r>
        <w:rPr>
          <w:spacing w:val="-16"/>
        </w:rPr>
        <w:t> </w:t>
      </w:r>
      <w:r>
        <w:rPr/>
        <w:t>differ</w:t>
      </w:r>
      <w:r>
        <w:rPr>
          <w:spacing w:val="-16"/>
        </w:rPr>
        <w:t> </w:t>
      </w:r>
      <w:r>
        <w:rPr/>
        <w:t>significantly</w:t>
      </w:r>
      <w:r>
        <w:rPr>
          <w:spacing w:val="-16"/>
        </w:rPr>
        <w:t> </w:t>
      </w:r>
      <w:r>
        <w:rPr/>
        <w:t>from </w:t>
      </w:r>
      <w:r>
        <w:rPr>
          <w:spacing w:val="-4"/>
        </w:rPr>
        <w:t>actual</w:t>
      </w:r>
      <w:r>
        <w:rPr>
          <w:spacing w:val="-20"/>
        </w:rPr>
        <w:t> </w:t>
      </w:r>
      <w:r>
        <w:rPr>
          <w:spacing w:val="-4"/>
        </w:rPr>
        <w:t>results.</w:t>
      </w:r>
      <w:r>
        <w:rPr>
          <w:spacing w:val="-20"/>
        </w:rPr>
        <w:t> </w:t>
      </w:r>
      <w:r>
        <w:rPr>
          <w:spacing w:val="-4"/>
        </w:rPr>
        <w:t>The</w:t>
      </w:r>
      <w:r>
        <w:rPr>
          <w:spacing w:val="-18"/>
        </w:rPr>
        <w:t> </w:t>
      </w:r>
      <w:r>
        <w:rPr>
          <w:spacing w:val="-4"/>
        </w:rPr>
        <w:t>areas</w:t>
      </w:r>
      <w:r>
        <w:rPr>
          <w:spacing w:val="-18"/>
        </w:rPr>
        <w:t> </w:t>
      </w:r>
      <w:r>
        <w:rPr>
          <w:spacing w:val="-4"/>
        </w:rPr>
        <w:t>most</w:t>
      </w:r>
      <w:r>
        <w:rPr>
          <w:spacing w:val="-20"/>
        </w:rPr>
        <w:t> </w:t>
      </w:r>
      <w:r>
        <w:rPr>
          <w:spacing w:val="-4"/>
        </w:rPr>
        <w:t>affected</w:t>
      </w:r>
      <w:r>
        <w:rPr>
          <w:spacing w:val="-18"/>
        </w:rPr>
        <w:t> </w:t>
      </w:r>
      <w:r>
        <w:rPr>
          <w:spacing w:val="-4"/>
        </w:rPr>
        <w:t>by</w:t>
      </w:r>
      <w:r>
        <w:rPr>
          <w:spacing w:val="-18"/>
        </w:rPr>
        <w:t> </w:t>
      </w:r>
      <w:r>
        <w:rPr>
          <w:spacing w:val="-4"/>
        </w:rPr>
        <w:t>the</w:t>
      </w:r>
      <w:r>
        <w:rPr>
          <w:spacing w:val="-18"/>
        </w:rPr>
        <w:t> </w:t>
      </w:r>
      <w:r>
        <w:rPr>
          <w:spacing w:val="-4"/>
        </w:rPr>
        <w:t>use</w:t>
      </w:r>
      <w:r>
        <w:rPr>
          <w:spacing w:val="-18"/>
        </w:rPr>
        <w:t> </w:t>
      </w:r>
      <w:r>
        <w:rPr>
          <w:spacing w:val="-4"/>
        </w:rPr>
        <w:t>of</w:t>
      </w:r>
      <w:r>
        <w:rPr>
          <w:spacing w:val="-22"/>
        </w:rPr>
        <w:t> </w:t>
      </w:r>
      <w:r>
        <w:rPr>
          <w:spacing w:val="-4"/>
        </w:rPr>
        <w:t>estimates</w:t>
      </w:r>
      <w:r>
        <w:rPr>
          <w:spacing w:val="-18"/>
        </w:rPr>
        <w:t> </w:t>
      </w:r>
      <w:r>
        <w:rPr>
          <w:spacing w:val="-4"/>
        </w:rPr>
        <w:t>and</w:t>
      </w:r>
      <w:r>
        <w:rPr>
          <w:spacing w:val="-18"/>
        </w:rPr>
        <w:t> </w:t>
      </w:r>
      <w:r>
        <w:rPr>
          <w:spacing w:val="-4"/>
        </w:rPr>
        <w:t>judgements</w:t>
      </w:r>
      <w:r>
        <w:rPr>
          <w:spacing w:val="-15"/>
        </w:rPr>
        <w:t> </w:t>
      </w:r>
      <w:r>
        <w:rPr>
          <w:spacing w:val="-4"/>
        </w:rPr>
        <w:t>are</w:t>
      </w:r>
      <w:r>
        <w:rPr>
          <w:spacing w:val="-18"/>
        </w:rPr>
        <w:t> </w:t>
      </w:r>
      <w:r>
        <w:rPr>
          <w:spacing w:val="-4"/>
        </w:rPr>
        <w:t>described</w:t>
      </w:r>
      <w:r>
        <w:rPr>
          <w:spacing w:val="-18"/>
        </w:rPr>
        <w:t> </w:t>
      </w:r>
      <w:r>
        <w:rPr>
          <w:spacing w:val="-4"/>
        </w:rPr>
        <w:t>below:</w:t>
      </w:r>
    </w:p>
    <w:p>
      <w:pPr>
        <w:pStyle w:val="ListParagraph"/>
        <w:numPr>
          <w:ilvl w:val="0"/>
          <w:numId w:val="20"/>
        </w:numPr>
        <w:tabs>
          <w:tab w:pos="1427" w:val="left" w:leader="none"/>
        </w:tabs>
        <w:spacing w:line="316" w:lineRule="auto" w:before="0" w:after="0"/>
        <w:ind w:left="1426" w:right="1012" w:hanging="428"/>
        <w:jc w:val="both"/>
        <w:rPr>
          <w:sz w:val="20"/>
        </w:rPr>
      </w:pPr>
      <w:r>
        <w:rPr>
          <w:spacing w:val="-6"/>
          <w:sz w:val="20"/>
        </w:rPr>
        <w:t>useful lives of fixed assets - The useful lives of Central’s assets are determined by management at</w:t>
      </w:r>
      <w:r>
        <w:rPr>
          <w:spacing w:val="-9"/>
          <w:sz w:val="20"/>
        </w:rPr>
        <w:t> </w:t>
      </w:r>
      <w:r>
        <w:rPr>
          <w:spacing w:val="-6"/>
          <w:sz w:val="20"/>
        </w:rPr>
        <w:t>the time the asset</w:t>
      </w:r>
      <w:r>
        <w:rPr>
          <w:spacing w:val="-10"/>
          <w:sz w:val="20"/>
        </w:rPr>
        <w:t> </w:t>
      </w:r>
      <w:r>
        <w:rPr>
          <w:spacing w:val="-6"/>
          <w:sz w:val="20"/>
        </w:rPr>
        <w:t>is acquired and reviewed</w:t>
      </w:r>
      <w:r>
        <w:rPr>
          <w:spacing w:val="-10"/>
          <w:sz w:val="20"/>
        </w:rPr>
        <w:t> </w:t>
      </w:r>
      <w:r>
        <w:rPr>
          <w:spacing w:val="-6"/>
          <w:sz w:val="20"/>
        </w:rPr>
        <w:t>regularly for appropriateness.</w:t>
      </w:r>
      <w:r>
        <w:rPr>
          <w:spacing w:val="-7"/>
          <w:sz w:val="20"/>
        </w:rPr>
        <w:t> </w:t>
      </w:r>
      <w:r>
        <w:rPr>
          <w:spacing w:val="-6"/>
          <w:sz w:val="20"/>
        </w:rPr>
        <w:t>The lives are</w:t>
      </w:r>
      <w:r>
        <w:rPr>
          <w:spacing w:val="-9"/>
          <w:sz w:val="20"/>
        </w:rPr>
        <w:t> </w:t>
      </w:r>
      <w:r>
        <w:rPr>
          <w:spacing w:val="-6"/>
          <w:sz w:val="20"/>
        </w:rPr>
        <w:t>based </w:t>
      </w:r>
      <w:r>
        <w:rPr>
          <w:spacing w:val="-4"/>
          <w:sz w:val="20"/>
        </w:rPr>
        <w:t>on</w:t>
      </w:r>
      <w:r>
        <w:rPr>
          <w:spacing w:val="-5"/>
          <w:sz w:val="20"/>
        </w:rPr>
        <w:t> </w:t>
      </w:r>
      <w:r>
        <w:rPr>
          <w:spacing w:val="-4"/>
          <w:sz w:val="20"/>
        </w:rPr>
        <w:t>historical experience with</w:t>
      </w:r>
      <w:r>
        <w:rPr>
          <w:spacing w:val="-5"/>
          <w:sz w:val="20"/>
        </w:rPr>
        <w:t> </w:t>
      </w:r>
      <w:r>
        <w:rPr>
          <w:spacing w:val="-4"/>
          <w:sz w:val="20"/>
        </w:rPr>
        <w:t>similar</w:t>
      </w:r>
      <w:r>
        <w:rPr>
          <w:spacing w:val="-5"/>
          <w:sz w:val="20"/>
        </w:rPr>
        <w:t> </w:t>
      </w:r>
      <w:r>
        <w:rPr>
          <w:spacing w:val="-4"/>
          <w:sz w:val="20"/>
        </w:rPr>
        <w:t>assets as well</w:t>
      </w:r>
      <w:r>
        <w:rPr>
          <w:spacing w:val="-5"/>
          <w:sz w:val="20"/>
        </w:rPr>
        <w:t> </w:t>
      </w:r>
      <w:r>
        <w:rPr>
          <w:spacing w:val="-4"/>
          <w:sz w:val="20"/>
        </w:rPr>
        <w:t>as anticipation</w:t>
      </w:r>
      <w:r>
        <w:rPr>
          <w:spacing w:val="-5"/>
          <w:sz w:val="20"/>
        </w:rPr>
        <w:t> </w:t>
      </w:r>
      <w:r>
        <w:rPr>
          <w:spacing w:val="-4"/>
          <w:sz w:val="20"/>
        </w:rPr>
        <w:t>of</w:t>
      </w:r>
      <w:r>
        <w:rPr>
          <w:spacing w:val="-5"/>
          <w:sz w:val="20"/>
        </w:rPr>
        <w:t> </w:t>
      </w:r>
      <w:r>
        <w:rPr>
          <w:spacing w:val="-4"/>
          <w:sz w:val="20"/>
        </w:rPr>
        <w:t>future events,</w:t>
      </w:r>
      <w:r>
        <w:rPr>
          <w:spacing w:val="-6"/>
          <w:sz w:val="20"/>
        </w:rPr>
        <w:t> </w:t>
      </w:r>
      <w:r>
        <w:rPr>
          <w:spacing w:val="-4"/>
          <w:sz w:val="20"/>
        </w:rPr>
        <w:t>which</w:t>
      </w:r>
      <w:r>
        <w:rPr>
          <w:spacing w:val="-5"/>
          <w:sz w:val="20"/>
        </w:rPr>
        <w:t> </w:t>
      </w:r>
      <w:r>
        <w:rPr>
          <w:spacing w:val="-4"/>
          <w:sz w:val="20"/>
        </w:rPr>
        <w:t>may </w:t>
      </w:r>
      <w:r>
        <w:rPr>
          <w:spacing w:val="-6"/>
          <w:sz w:val="20"/>
        </w:rPr>
        <w:t>impact</w:t>
      </w:r>
      <w:r>
        <w:rPr>
          <w:spacing w:val="-9"/>
          <w:sz w:val="20"/>
        </w:rPr>
        <w:t> </w:t>
      </w:r>
      <w:r>
        <w:rPr>
          <w:spacing w:val="-6"/>
          <w:sz w:val="20"/>
        </w:rPr>
        <w:t>their</w:t>
      </w:r>
      <w:r>
        <w:rPr>
          <w:spacing w:val="-8"/>
          <w:sz w:val="20"/>
        </w:rPr>
        <w:t> </w:t>
      </w:r>
      <w:r>
        <w:rPr>
          <w:spacing w:val="-6"/>
          <w:sz w:val="20"/>
        </w:rPr>
        <w:t>life,</w:t>
      </w:r>
      <w:r>
        <w:rPr>
          <w:spacing w:val="-10"/>
          <w:sz w:val="20"/>
        </w:rPr>
        <w:t> </w:t>
      </w:r>
      <w:r>
        <w:rPr>
          <w:spacing w:val="-6"/>
          <w:sz w:val="20"/>
        </w:rPr>
        <w:t>such</w:t>
      </w:r>
      <w:r>
        <w:rPr>
          <w:spacing w:val="-9"/>
          <w:sz w:val="20"/>
        </w:rPr>
        <w:t> </w:t>
      </w:r>
      <w:r>
        <w:rPr>
          <w:spacing w:val="-6"/>
          <w:sz w:val="20"/>
        </w:rPr>
        <w:t>as</w:t>
      </w:r>
      <w:r>
        <w:rPr>
          <w:spacing w:val="-8"/>
          <w:sz w:val="20"/>
        </w:rPr>
        <w:t> </w:t>
      </w:r>
      <w:r>
        <w:rPr>
          <w:spacing w:val="-6"/>
          <w:sz w:val="20"/>
        </w:rPr>
        <w:t>changes</w:t>
      </w:r>
      <w:r>
        <w:rPr>
          <w:spacing w:val="-8"/>
          <w:sz w:val="20"/>
        </w:rPr>
        <w:t> </w:t>
      </w:r>
      <w:r>
        <w:rPr>
          <w:spacing w:val="-6"/>
          <w:sz w:val="20"/>
        </w:rPr>
        <w:t>in</w:t>
      </w:r>
      <w:r>
        <w:rPr>
          <w:spacing w:val="-9"/>
          <w:sz w:val="20"/>
        </w:rPr>
        <w:t> </w:t>
      </w:r>
      <w:r>
        <w:rPr>
          <w:spacing w:val="-6"/>
          <w:sz w:val="20"/>
        </w:rPr>
        <w:t>technology.</w:t>
      </w:r>
      <w:r>
        <w:rPr>
          <w:spacing w:val="-9"/>
          <w:sz w:val="20"/>
        </w:rPr>
        <w:t> </w:t>
      </w:r>
      <w:r>
        <w:rPr>
          <w:spacing w:val="-6"/>
          <w:sz w:val="20"/>
        </w:rPr>
        <w:t>Nevertheless,</w:t>
      </w:r>
      <w:r>
        <w:rPr>
          <w:spacing w:val="-10"/>
          <w:sz w:val="20"/>
        </w:rPr>
        <w:t> </w:t>
      </w:r>
      <w:r>
        <w:rPr>
          <w:spacing w:val="-6"/>
          <w:sz w:val="20"/>
        </w:rPr>
        <w:t>some</w:t>
      </w:r>
      <w:r>
        <w:rPr>
          <w:spacing w:val="-8"/>
          <w:sz w:val="20"/>
        </w:rPr>
        <w:t> </w:t>
      </w:r>
      <w:r>
        <w:rPr>
          <w:spacing w:val="-6"/>
          <w:sz w:val="20"/>
        </w:rPr>
        <w:t>assets,</w:t>
      </w:r>
      <w:r>
        <w:rPr>
          <w:spacing w:val="-10"/>
          <w:sz w:val="20"/>
        </w:rPr>
        <w:t> </w:t>
      </w:r>
      <w:r>
        <w:rPr>
          <w:spacing w:val="-6"/>
          <w:sz w:val="20"/>
        </w:rPr>
        <w:t>including</w:t>
      </w:r>
      <w:r>
        <w:rPr>
          <w:spacing w:val="-10"/>
          <w:sz w:val="20"/>
        </w:rPr>
        <w:t> </w:t>
      </w:r>
      <w:r>
        <w:rPr>
          <w:spacing w:val="-6"/>
          <w:sz w:val="20"/>
        </w:rPr>
        <w:t>buildings,</w:t>
      </w:r>
    </w:p>
    <w:p>
      <w:pPr>
        <w:spacing w:after="0" w:line="316" w:lineRule="auto"/>
        <w:jc w:val="both"/>
        <w:rPr>
          <w:sz w:val="20"/>
        </w:rPr>
        <w:sectPr>
          <w:pgSz w:w="11910" w:h="16840"/>
          <w:pgMar w:header="712" w:footer="781" w:top="1320" w:bottom="980" w:left="420" w:right="260"/>
        </w:sectPr>
      </w:pPr>
    </w:p>
    <w:p>
      <w:pPr>
        <w:pStyle w:val="BodyText"/>
        <w:spacing w:line="319" w:lineRule="auto" w:before="125"/>
        <w:ind w:left="1425" w:right="1015"/>
        <w:jc w:val="both"/>
      </w:pPr>
      <w:r>
        <w:rPr>
          <w:spacing w:val="-4"/>
        </w:rPr>
        <w:t>remain</w:t>
      </w:r>
      <w:r>
        <w:rPr>
          <w:spacing w:val="-9"/>
        </w:rPr>
        <w:t> </w:t>
      </w:r>
      <w:r>
        <w:rPr>
          <w:spacing w:val="-4"/>
        </w:rPr>
        <w:t>in</w:t>
      </w:r>
      <w:r>
        <w:rPr>
          <w:spacing w:val="-9"/>
        </w:rPr>
        <w:t> </w:t>
      </w:r>
      <w:r>
        <w:rPr>
          <w:spacing w:val="-4"/>
        </w:rPr>
        <w:t>use</w:t>
      </w:r>
      <w:r>
        <w:rPr>
          <w:spacing w:val="-8"/>
        </w:rPr>
        <w:t> </w:t>
      </w:r>
      <w:r>
        <w:rPr>
          <w:spacing w:val="-4"/>
        </w:rPr>
        <w:t>well</w:t>
      </w:r>
      <w:r>
        <w:rPr>
          <w:spacing w:val="-9"/>
        </w:rPr>
        <w:t> </w:t>
      </w:r>
      <w:r>
        <w:rPr>
          <w:spacing w:val="-4"/>
        </w:rPr>
        <w:t>beyond</w:t>
      </w:r>
      <w:r>
        <w:rPr>
          <w:spacing w:val="-9"/>
        </w:rPr>
        <w:t> </w:t>
      </w:r>
      <w:r>
        <w:rPr>
          <w:spacing w:val="-4"/>
        </w:rPr>
        <w:t>their</w:t>
      </w:r>
      <w:r>
        <w:rPr>
          <w:spacing w:val="-9"/>
        </w:rPr>
        <w:t> </w:t>
      </w:r>
      <w:r>
        <w:rPr>
          <w:spacing w:val="-4"/>
        </w:rPr>
        <w:t>useful</w:t>
      </w:r>
      <w:r>
        <w:rPr>
          <w:spacing w:val="-9"/>
        </w:rPr>
        <w:t> </w:t>
      </w:r>
      <w:r>
        <w:rPr>
          <w:spacing w:val="-4"/>
        </w:rPr>
        <w:t>life</w:t>
      </w:r>
      <w:r>
        <w:rPr>
          <w:spacing w:val="-8"/>
        </w:rPr>
        <w:t> </w:t>
      </w:r>
      <w:r>
        <w:rPr>
          <w:spacing w:val="-4"/>
        </w:rPr>
        <w:t>and</w:t>
      </w:r>
      <w:r>
        <w:rPr>
          <w:spacing w:val="-9"/>
        </w:rPr>
        <w:t> </w:t>
      </w:r>
      <w:r>
        <w:rPr>
          <w:spacing w:val="-4"/>
        </w:rPr>
        <w:t>to</w:t>
      </w:r>
      <w:r>
        <w:rPr>
          <w:spacing w:val="-7"/>
        </w:rPr>
        <w:t> </w:t>
      </w:r>
      <w:r>
        <w:rPr>
          <w:spacing w:val="-4"/>
        </w:rPr>
        <w:t>this</w:t>
      </w:r>
      <w:r>
        <w:rPr>
          <w:spacing w:val="-8"/>
        </w:rPr>
        <w:t> </w:t>
      </w:r>
      <w:r>
        <w:rPr>
          <w:spacing w:val="-4"/>
        </w:rPr>
        <w:t>extent</w:t>
      </w:r>
      <w:r>
        <w:rPr>
          <w:spacing w:val="-10"/>
        </w:rPr>
        <w:t> </w:t>
      </w:r>
      <w:r>
        <w:rPr>
          <w:spacing w:val="-4"/>
        </w:rPr>
        <w:t>there</w:t>
      </w:r>
      <w:r>
        <w:rPr>
          <w:spacing w:val="-8"/>
        </w:rPr>
        <w:t> </w:t>
      </w:r>
      <w:r>
        <w:rPr>
          <w:spacing w:val="-4"/>
        </w:rPr>
        <w:t>is</w:t>
      </w:r>
      <w:r>
        <w:rPr>
          <w:spacing w:val="-8"/>
        </w:rPr>
        <w:t> </w:t>
      </w:r>
      <w:r>
        <w:rPr>
          <w:spacing w:val="-4"/>
        </w:rPr>
        <w:t>no</w:t>
      </w:r>
      <w:r>
        <w:rPr>
          <w:spacing w:val="-9"/>
        </w:rPr>
        <w:t> </w:t>
      </w:r>
      <w:r>
        <w:rPr>
          <w:spacing w:val="-4"/>
        </w:rPr>
        <w:t>charge</w:t>
      </w:r>
      <w:r>
        <w:rPr>
          <w:spacing w:val="-8"/>
        </w:rPr>
        <w:t> </w:t>
      </w:r>
      <w:r>
        <w:rPr>
          <w:spacing w:val="-4"/>
        </w:rPr>
        <w:t>to</w:t>
      </w:r>
      <w:r>
        <w:rPr>
          <w:spacing w:val="-9"/>
        </w:rPr>
        <w:t> </w:t>
      </w:r>
      <w:r>
        <w:rPr>
          <w:spacing w:val="-4"/>
        </w:rPr>
        <w:t>depreciation </w:t>
      </w:r>
      <w:r>
        <w:rPr/>
        <w:t>in</w:t>
      </w:r>
      <w:r>
        <w:rPr>
          <w:spacing w:val="-8"/>
        </w:rPr>
        <w:t> </w:t>
      </w:r>
      <w:r>
        <w:rPr/>
        <w:t>respect</w:t>
      </w:r>
      <w:r>
        <w:rPr>
          <w:spacing w:val="-9"/>
        </w:rPr>
        <w:t> </w:t>
      </w:r>
      <w:r>
        <w:rPr/>
        <w:t>of</w:t>
      </w:r>
      <w:r>
        <w:rPr>
          <w:spacing w:val="-8"/>
        </w:rPr>
        <w:t> </w:t>
      </w:r>
      <w:r>
        <w:rPr/>
        <w:t>fully</w:t>
      </w:r>
      <w:r>
        <w:rPr>
          <w:spacing w:val="-8"/>
        </w:rPr>
        <w:t> </w:t>
      </w:r>
      <w:r>
        <w:rPr/>
        <w:t>written</w:t>
      </w:r>
      <w:r>
        <w:rPr>
          <w:spacing w:val="-8"/>
        </w:rPr>
        <w:t> </w:t>
      </w:r>
      <w:r>
        <w:rPr/>
        <w:t>off</w:t>
      </w:r>
      <w:r>
        <w:rPr>
          <w:spacing w:val="-8"/>
        </w:rPr>
        <w:t> </w:t>
      </w:r>
      <w:r>
        <w:rPr/>
        <w:t>assets;</w:t>
      </w:r>
    </w:p>
    <w:p>
      <w:pPr>
        <w:pStyle w:val="ListParagraph"/>
        <w:numPr>
          <w:ilvl w:val="0"/>
          <w:numId w:val="20"/>
        </w:numPr>
        <w:tabs>
          <w:tab w:pos="1426" w:val="left" w:leader="none"/>
        </w:tabs>
        <w:spacing w:line="237" w:lineRule="exact" w:before="0" w:after="0"/>
        <w:ind w:left="1425" w:right="0" w:hanging="428"/>
        <w:jc w:val="both"/>
        <w:rPr>
          <w:sz w:val="20"/>
        </w:rPr>
      </w:pPr>
      <w:r>
        <w:rPr>
          <w:spacing w:val="-4"/>
          <w:sz w:val="20"/>
        </w:rPr>
        <w:t>non-current</w:t>
      </w:r>
      <w:r>
        <w:rPr>
          <w:spacing w:val="-7"/>
          <w:sz w:val="20"/>
        </w:rPr>
        <w:t> </w:t>
      </w:r>
      <w:r>
        <w:rPr>
          <w:spacing w:val="-4"/>
          <w:sz w:val="20"/>
        </w:rPr>
        <w:t>asset</w:t>
      </w:r>
      <w:r>
        <w:rPr>
          <w:spacing w:val="-6"/>
          <w:sz w:val="20"/>
        </w:rPr>
        <w:t> </w:t>
      </w:r>
      <w:r>
        <w:rPr>
          <w:spacing w:val="-4"/>
          <w:sz w:val="20"/>
        </w:rPr>
        <w:t>investments</w:t>
      </w:r>
      <w:r>
        <w:rPr>
          <w:spacing w:val="-5"/>
          <w:sz w:val="20"/>
        </w:rPr>
        <w:t> </w:t>
      </w:r>
      <w:r>
        <w:rPr>
          <w:spacing w:val="-4"/>
          <w:sz w:val="20"/>
        </w:rPr>
        <w:t>–</w:t>
      </w:r>
      <w:r>
        <w:rPr>
          <w:spacing w:val="-3"/>
          <w:sz w:val="20"/>
        </w:rPr>
        <w:t> </w:t>
      </w:r>
      <w:r>
        <w:rPr>
          <w:spacing w:val="-4"/>
          <w:sz w:val="20"/>
        </w:rPr>
        <w:t>endowments and</w:t>
      </w:r>
      <w:r>
        <w:rPr>
          <w:spacing w:val="-5"/>
          <w:sz w:val="20"/>
        </w:rPr>
        <w:t> </w:t>
      </w:r>
      <w:r>
        <w:rPr>
          <w:spacing w:val="-4"/>
          <w:sz w:val="20"/>
        </w:rPr>
        <w:t>investments</w:t>
      </w:r>
    </w:p>
    <w:p>
      <w:pPr>
        <w:pStyle w:val="BodyText"/>
        <w:spacing w:line="316" w:lineRule="auto" w:before="77"/>
        <w:ind w:left="1425" w:right="1015"/>
        <w:jc w:val="both"/>
      </w:pPr>
      <w:r>
        <w:rPr/>
        <w:t>Endowment and investments are included at fair market value provided by professional </w:t>
      </w:r>
      <w:r>
        <w:rPr>
          <w:spacing w:val="-2"/>
        </w:rPr>
        <w:t>valuation;</w:t>
      </w:r>
    </w:p>
    <w:p>
      <w:pPr>
        <w:pStyle w:val="ListParagraph"/>
        <w:numPr>
          <w:ilvl w:val="0"/>
          <w:numId w:val="20"/>
        </w:numPr>
        <w:tabs>
          <w:tab w:pos="1426" w:val="left" w:leader="none"/>
        </w:tabs>
        <w:spacing w:line="316" w:lineRule="auto" w:before="0" w:after="0"/>
        <w:ind w:left="1425" w:right="1011" w:hanging="428"/>
        <w:jc w:val="both"/>
        <w:rPr>
          <w:sz w:val="20"/>
        </w:rPr>
      </w:pPr>
      <w:r>
        <w:rPr>
          <w:sz w:val="20"/>
        </w:rPr>
        <w:t>recoverability</w:t>
      </w:r>
      <w:r>
        <w:rPr>
          <w:spacing w:val="-11"/>
          <w:sz w:val="20"/>
        </w:rPr>
        <w:t> </w:t>
      </w:r>
      <w:r>
        <w:rPr>
          <w:sz w:val="20"/>
        </w:rPr>
        <w:t>of</w:t>
      </w:r>
      <w:r>
        <w:rPr>
          <w:spacing w:val="-12"/>
          <w:sz w:val="20"/>
        </w:rPr>
        <w:t> </w:t>
      </w:r>
      <w:r>
        <w:rPr>
          <w:sz w:val="20"/>
        </w:rPr>
        <w:t>debts</w:t>
      </w:r>
      <w:r>
        <w:rPr>
          <w:spacing w:val="-11"/>
          <w:sz w:val="20"/>
        </w:rPr>
        <w:t> </w:t>
      </w:r>
      <w:r>
        <w:rPr>
          <w:sz w:val="20"/>
        </w:rPr>
        <w:t>-</w:t>
      </w:r>
      <w:r>
        <w:rPr>
          <w:spacing w:val="-11"/>
          <w:sz w:val="20"/>
        </w:rPr>
        <w:t> </w:t>
      </w:r>
      <w:r>
        <w:rPr>
          <w:sz w:val="20"/>
        </w:rPr>
        <w:t>It</w:t>
      </w:r>
      <w:r>
        <w:rPr>
          <w:spacing w:val="-11"/>
          <w:sz w:val="20"/>
        </w:rPr>
        <w:t> </w:t>
      </w:r>
      <w:r>
        <w:rPr>
          <w:sz w:val="20"/>
        </w:rPr>
        <w:t>is</w:t>
      </w:r>
      <w:r>
        <w:rPr>
          <w:spacing w:val="-11"/>
          <w:sz w:val="20"/>
        </w:rPr>
        <w:t> </w:t>
      </w:r>
      <w:r>
        <w:rPr>
          <w:sz w:val="20"/>
        </w:rPr>
        <w:t>assumed</w:t>
      </w:r>
      <w:r>
        <w:rPr>
          <w:spacing w:val="-11"/>
          <w:sz w:val="20"/>
        </w:rPr>
        <w:t> </w:t>
      </w:r>
      <w:r>
        <w:rPr>
          <w:sz w:val="20"/>
        </w:rPr>
        <w:t>initially</w:t>
      </w:r>
      <w:r>
        <w:rPr>
          <w:spacing w:val="-11"/>
          <w:sz w:val="20"/>
        </w:rPr>
        <w:t> </w:t>
      </w:r>
      <w:r>
        <w:rPr>
          <w:sz w:val="20"/>
        </w:rPr>
        <w:t>that</w:t>
      </w:r>
      <w:r>
        <w:rPr>
          <w:spacing w:val="-9"/>
          <w:sz w:val="20"/>
        </w:rPr>
        <w:t> </w:t>
      </w:r>
      <w:r>
        <w:rPr>
          <w:sz w:val="20"/>
        </w:rPr>
        <w:t>all</w:t>
      </w:r>
      <w:r>
        <w:rPr>
          <w:spacing w:val="-12"/>
          <w:sz w:val="20"/>
        </w:rPr>
        <w:t> </w:t>
      </w:r>
      <w:r>
        <w:rPr>
          <w:sz w:val="20"/>
        </w:rPr>
        <w:t>debts</w:t>
      </w:r>
      <w:r>
        <w:rPr>
          <w:spacing w:val="-11"/>
          <w:sz w:val="20"/>
        </w:rPr>
        <w:t> </w:t>
      </w:r>
      <w:r>
        <w:rPr>
          <w:sz w:val="20"/>
        </w:rPr>
        <w:t>will</w:t>
      </w:r>
      <w:r>
        <w:rPr>
          <w:spacing w:val="-12"/>
          <w:sz w:val="20"/>
        </w:rPr>
        <w:t> </w:t>
      </w:r>
      <w:r>
        <w:rPr>
          <w:sz w:val="20"/>
        </w:rPr>
        <w:t>be</w:t>
      </w:r>
      <w:r>
        <w:rPr>
          <w:spacing w:val="-11"/>
          <w:sz w:val="20"/>
        </w:rPr>
        <w:t> </w:t>
      </w:r>
      <w:r>
        <w:rPr>
          <w:sz w:val="20"/>
        </w:rPr>
        <w:t>recoverable</w:t>
      </w:r>
      <w:r>
        <w:rPr>
          <w:spacing w:val="-11"/>
          <w:sz w:val="20"/>
        </w:rPr>
        <w:t> </w:t>
      </w:r>
      <w:r>
        <w:rPr>
          <w:sz w:val="20"/>
        </w:rPr>
        <w:t>in</w:t>
      </w:r>
      <w:r>
        <w:rPr>
          <w:spacing w:val="-12"/>
          <w:sz w:val="20"/>
        </w:rPr>
        <w:t> </w:t>
      </w:r>
      <w:r>
        <w:rPr>
          <w:sz w:val="20"/>
        </w:rPr>
        <w:t>full</w:t>
      </w:r>
      <w:r>
        <w:rPr>
          <w:spacing w:val="-12"/>
          <w:sz w:val="20"/>
        </w:rPr>
        <w:t> </w:t>
      </w:r>
      <w:r>
        <w:rPr>
          <w:sz w:val="20"/>
        </w:rPr>
        <w:t>unless </w:t>
      </w:r>
      <w:r>
        <w:rPr>
          <w:spacing w:val="-6"/>
          <w:sz w:val="20"/>
        </w:rPr>
        <w:t>there</w:t>
      </w:r>
      <w:r>
        <w:rPr>
          <w:spacing w:val="-8"/>
          <w:sz w:val="20"/>
        </w:rPr>
        <w:t> </w:t>
      </w:r>
      <w:r>
        <w:rPr>
          <w:spacing w:val="-6"/>
          <w:sz w:val="20"/>
        </w:rPr>
        <w:t>is</w:t>
      </w:r>
      <w:r>
        <w:rPr>
          <w:spacing w:val="-7"/>
          <w:sz w:val="20"/>
        </w:rPr>
        <w:t> </w:t>
      </w:r>
      <w:r>
        <w:rPr>
          <w:spacing w:val="-6"/>
          <w:sz w:val="20"/>
        </w:rPr>
        <w:t>evidence</w:t>
      </w:r>
      <w:r>
        <w:rPr>
          <w:spacing w:val="-10"/>
          <w:sz w:val="20"/>
        </w:rPr>
        <w:t> </w:t>
      </w:r>
      <w:r>
        <w:rPr>
          <w:spacing w:val="-6"/>
          <w:sz w:val="20"/>
        </w:rPr>
        <w:t>to</w:t>
      </w:r>
      <w:r>
        <w:rPr>
          <w:spacing w:val="-8"/>
          <w:sz w:val="20"/>
        </w:rPr>
        <w:t> </w:t>
      </w:r>
      <w:r>
        <w:rPr>
          <w:spacing w:val="-6"/>
          <w:sz w:val="20"/>
        </w:rPr>
        <w:t>suggest</w:t>
      </w:r>
      <w:r>
        <w:rPr>
          <w:spacing w:val="-10"/>
          <w:sz w:val="20"/>
        </w:rPr>
        <w:t> </w:t>
      </w:r>
      <w:r>
        <w:rPr>
          <w:spacing w:val="-6"/>
          <w:sz w:val="20"/>
        </w:rPr>
        <w:t>otherwise.</w:t>
      </w:r>
      <w:r>
        <w:rPr>
          <w:spacing w:val="-8"/>
          <w:sz w:val="20"/>
        </w:rPr>
        <w:t> </w:t>
      </w:r>
      <w:r>
        <w:rPr>
          <w:spacing w:val="-6"/>
          <w:sz w:val="20"/>
        </w:rPr>
        <w:t>Any</w:t>
      </w:r>
      <w:r>
        <w:rPr>
          <w:spacing w:val="-9"/>
          <w:sz w:val="20"/>
        </w:rPr>
        <w:t> </w:t>
      </w:r>
      <w:r>
        <w:rPr>
          <w:spacing w:val="-6"/>
          <w:sz w:val="20"/>
        </w:rPr>
        <w:t>debt</w:t>
      </w:r>
      <w:r>
        <w:rPr>
          <w:spacing w:val="-10"/>
          <w:sz w:val="20"/>
        </w:rPr>
        <w:t> </w:t>
      </w:r>
      <w:r>
        <w:rPr>
          <w:spacing w:val="-6"/>
          <w:sz w:val="20"/>
        </w:rPr>
        <w:t>that</w:t>
      </w:r>
      <w:r>
        <w:rPr>
          <w:spacing w:val="-10"/>
          <w:sz w:val="20"/>
        </w:rPr>
        <w:t> </w:t>
      </w:r>
      <w:r>
        <w:rPr>
          <w:spacing w:val="-6"/>
          <w:sz w:val="20"/>
        </w:rPr>
        <w:t>is</w:t>
      </w:r>
      <w:r>
        <w:rPr>
          <w:spacing w:val="-7"/>
          <w:sz w:val="20"/>
        </w:rPr>
        <w:t> </w:t>
      </w:r>
      <w:r>
        <w:rPr>
          <w:spacing w:val="-6"/>
          <w:sz w:val="20"/>
        </w:rPr>
        <w:t>evidently</w:t>
      </w:r>
      <w:r>
        <w:rPr>
          <w:spacing w:val="-9"/>
          <w:sz w:val="20"/>
        </w:rPr>
        <w:t> </w:t>
      </w:r>
      <w:r>
        <w:rPr>
          <w:spacing w:val="-6"/>
          <w:sz w:val="20"/>
        </w:rPr>
        <w:t>doubtful</w:t>
      </w:r>
      <w:r>
        <w:rPr>
          <w:spacing w:val="-9"/>
          <w:sz w:val="20"/>
        </w:rPr>
        <w:t> </w:t>
      </w:r>
      <w:r>
        <w:rPr>
          <w:spacing w:val="-6"/>
          <w:sz w:val="20"/>
        </w:rPr>
        <w:t>is</w:t>
      </w:r>
      <w:r>
        <w:rPr>
          <w:spacing w:val="-7"/>
          <w:sz w:val="20"/>
        </w:rPr>
        <w:t> </w:t>
      </w:r>
      <w:r>
        <w:rPr>
          <w:spacing w:val="-6"/>
          <w:sz w:val="20"/>
        </w:rPr>
        <w:t>provided</w:t>
      </w:r>
      <w:r>
        <w:rPr>
          <w:spacing w:val="-9"/>
          <w:sz w:val="20"/>
        </w:rPr>
        <w:t> </w:t>
      </w:r>
      <w:r>
        <w:rPr>
          <w:spacing w:val="-6"/>
          <w:sz w:val="20"/>
        </w:rPr>
        <w:t>for</w:t>
      </w:r>
      <w:r>
        <w:rPr>
          <w:spacing w:val="-9"/>
          <w:sz w:val="20"/>
        </w:rPr>
        <w:t> </w:t>
      </w:r>
      <w:r>
        <w:rPr>
          <w:spacing w:val="-6"/>
          <w:sz w:val="20"/>
        </w:rPr>
        <w:t>in</w:t>
      </w:r>
      <w:r>
        <w:rPr>
          <w:spacing w:val="-9"/>
          <w:sz w:val="20"/>
        </w:rPr>
        <w:t> </w:t>
      </w:r>
      <w:r>
        <w:rPr>
          <w:spacing w:val="-6"/>
          <w:sz w:val="20"/>
        </w:rPr>
        <w:t>full. </w:t>
      </w:r>
      <w:r>
        <w:rPr>
          <w:spacing w:val="-4"/>
          <w:sz w:val="20"/>
        </w:rPr>
        <w:t>For</w:t>
      </w:r>
      <w:r>
        <w:rPr>
          <w:spacing w:val="-9"/>
          <w:sz w:val="20"/>
        </w:rPr>
        <w:t> </w:t>
      </w:r>
      <w:r>
        <w:rPr>
          <w:spacing w:val="-4"/>
          <w:sz w:val="20"/>
        </w:rPr>
        <w:t>all</w:t>
      </w:r>
      <w:r>
        <w:rPr>
          <w:spacing w:val="-9"/>
          <w:sz w:val="20"/>
        </w:rPr>
        <w:t> </w:t>
      </w:r>
      <w:r>
        <w:rPr>
          <w:spacing w:val="-4"/>
          <w:sz w:val="20"/>
        </w:rPr>
        <w:t>other</w:t>
      </w:r>
      <w:r>
        <w:rPr>
          <w:spacing w:val="-9"/>
          <w:sz w:val="20"/>
        </w:rPr>
        <w:t> </w:t>
      </w:r>
      <w:r>
        <w:rPr>
          <w:spacing w:val="-4"/>
          <w:sz w:val="20"/>
        </w:rPr>
        <w:t>debts,</w:t>
      </w:r>
      <w:r>
        <w:rPr>
          <w:spacing w:val="-10"/>
          <w:sz w:val="20"/>
        </w:rPr>
        <w:t> </w:t>
      </w:r>
      <w:r>
        <w:rPr>
          <w:spacing w:val="-4"/>
          <w:sz w:val="20"/>
        </w:rPr>
        <w:t>once</w:t>
      </w:r>
      <w:r>
        <w:rPr>
          <w:spacing w:val="-8"/>
          <w:sz w:val="20"/>
        </w:rPr>
        <w:t> </w:t>
      </w:r>
      <w:r>
        <w:rPr>
          <w:spacing w:val="-4"/>
          <w:sz w:val="20"/>
        </w:rPr>
        <w:t>these</w:t>
      </w:r>
      <w:r>
        <w:rPr>
          <w:spacing w:val="-8"/>
          <w:sz w:val="20"/>
        </w:rPr>
        <w:t> </w:t>
      </w:r>
      <w:r>
        <w:rPr>
          <w:spacing w:val="-4"/>
          <w:sz w:val="20"/>
        </w:rPr>
        <w:t>reach</w:t>
      </w:r>
      <w:r>
        <w:rPr>
          <w:spacing w:val="-9"/>
          <w:sz w:val="20"/>
        </w:rPr>
        <w:t> </w:t>
      </w:r>
      <w:r>
        <w:rPr>
          <w:spacing w:val="-4"/>
          <w:sz w:val="20"/>
        </w:rPr>
        <w:t>six</w:t>
      </w:r>
      <w:r>
        <w:rPr>
          <w:spacing w:val="-10"/>
          <w:sz w:val="20"/>
        </w:rPr>
        <w:t> </w:t>
      </w:r>
      <w:r>
        <w:rPr>
          <w:spacing w:val="-4"/>
          <w:sz w:val="20"/>
        </w:rPr>
        <w:t>months</w:t>
      </w:r>
      <w:r>
        <w:rPr>
          <w:spacing w:val="-8"/>
          <w:sz w:val="20"/>
        </w:rPr>
        <w:t> </w:t>
      </w:r>
      <w:r>
        <w:rPr>
          <w:spacing w:val="-4"/>
          <w:sz w:val="20"/>
        </w:rPr>
        <w:t>overdue</w:t>
      </w:r>
      <w:r>
        <w:rPr>
          <w:spacing w:val="-8"/>
          <w:sz w:val="20"/>
        </w:rPr>
        <w:t> </w:t>
      </w:r>
      <w:r>
        <w:rPr>
          <w:spacing w:val="-4"/>
          <w:sz w:val="20"/>
        </w:rPr>
        <w:t>a</w:t>
      </w:r>
      <w:r>
        <w:rPr>
          <w:spacing w:val="-9"/>
          <w:sz w:val="20"/>
        </w:rPr>
        <w:t> </w:t>
      </w:r>
      <w:r>
        <w:rPr>
          <w:spacing w:val="-4"/>
          <w:sz w:val="20"/>
        </w:rPr>
        <w:t>provision</w:t>
      </w:r>
      <w:r>
        <w:rPr>
          <w:spacing w:val="-9"/>
          <w:sz w:val="20"/>
        </w:rPr>
        <w:t> </w:t>
      </w:r>
      <w:r>
        <w:rPr>
          <w:spacing w:val="-4"/>
          <w:sz w:val="20"/>
        </w:rPr>
        <w:t>is</w:t>
      </w:r>
      <w:r>
        <w:rPr>
          <w:spacing w:val="-8"/>
          <w:sz w:val="20"/>
        </w:rPr>
        <w:t> </w:t>
      </w:r>
      <w:r>
        <w:rPr>
          <w:spacing w:val="-4"/>
          <w:sz w:val="20"/>
        </w:rPr>
        <w:t>created</w:t>
      </w:r>
      <w:r>
        <w:rPr>
          <w:spacing w:val="-9"/>
          <w:sz w:val="20"/>
        </w:rPr>
        <w:t> </w:t>
      </w:r>
      <w:r>
        <w:rPr>
          <w:spacing w:val="-4"/>
          <w:sz w:val="20"/>
        </w:rPr>
        <w:t>by</w:t>
      </w:r>
      <w:r>
        <w:rPr>
          <w:spacing w:val="-9"/>
          <w:sz w:val="20"/>
        </w:rPr>
        <w:t> </w:t>
      </w:r>
      <w:r>
        <w:rPr>
          <w:spacing w:val="-4"/>
          <w:sz w:val="20"/>
        </w:rPr>
        <w:t>type</w:t>
      </w:r>
      <w:r>
        <w:rPr>
          <w:spacing w:val="-8"/>
          <w:sz w:val="20"/>
        </w:rPr>
        <w:t> </w:t>
      </w:r>
      <w:r>
        <w:rPr>
          <w:spacing w:val="-4"/>
          <w:sz w:val="20"/>
        </w:rPr>
        <w:t>of</w:t>
      </w:r>
      <w:r>
        <w:rPr>
          <w:spacing w:val="-9"/>
          <w:sz w:val="20"/>
        </w:rPr>
        <w:t> </w:t>
      </w:r>
      <w:r>
        <w:rPr>
          <w:spacing w:val="-4"/>
          <w:sz w:val="20"/>
        </w:rPr>
        <w:t>debt </w:t>
      </w:r>
      <w:r>
        <w:rPr>
          <w:sz w:val="20"/>
        </w:rPr>
        <w:t>based</w:t>
      </w:r>
      <w:r>
        <w:rPr>
          <w:spacing w:val="-16"/>
          <w:sz w:val="20"/>
        </w:rPr>
        <w:t> </w:t>
      </w:r>
      <w:r>
        <w:rPr>
          <w:sz w:val="20"/>
        </w:rPr>
        <w:t>on</w:t>
      </w:r>
      <w:r>
        <w:rPr>
          <w:spacing w:val="-16"/>
          <w:sz w:val="20"/>
        </w:rPr>
        <w:t> </w:t>
      </w:r>
      <w:r>
        <w:rPr>
          <w:sz w:val="20"/>
        </w:rPr>
        <w:t>historical</w:t>
      </w:r>
      <w:r>
        <w:rPr>
          <w:spacing w:val="-16"/>
          <w:sz w:val="20"/>
        </w:rPr>
        <w:t> </w:t>
      </w:r>
      <w:r>
        <w:rPr>
          <w:sz w:val="20"/>
        </w:rPr>
        <w:t>experience</w:t>
      </w:r>
      <w:r>
        <w:rPr>
          <w:spacing w:val="-16"/>
          <w:sz w:val="20"/>
        </w:rPr>
        <w:t> </w:t>
      </w:r>
      <w:r>
        <w:rPr>
          <w:sz w:val="20"/>
        </w:rPr>
        <w:t>of</w:t>
      </w:r>
      <w:r>
        <w:rPr>
          <w:spacing w:val="-16"/>
          <w:sz w:val="20"/>
        </w:rPr>
        <w:t> </w:t>
      </w:r>
      <w:r>
        <w:rPr>
          <w:sz w:val="20"/>
        </w:rPr>
        <w:t>irrecoverability.</w:t>
      </w:r>
      <w:r>
        <w:rPr>
          <w:spacing w:val="-15"/>
          <w:sz w:val="20"/>
        </w:rPr>
        <w:t> </w:t>
      </w:r>
      <w:r>
        <w:rPr>
          <w:sz w:val="20"/>
        </w:rPr>
        <w:t>The</w:t>
      </w:r>
      <w:r>
        <w:rPr>
          <w:spacing w:val="-16"/>
          <w:sz w:val="20"/>
        </w:rPr>
        <w:t> </w:t>
      </w:r>
      <w:r>
        <w:rPr>
          <w:sz w:val="20"/>
        </w:rPr>
        <w:t>adequacy</w:t>
      </w:r>
      <w:r>
        <w:rPr>
          <w:spacing w:val="-16"/>
          <w:sz w:val="20"/>
        </w:rPr>
        <w:t> </w:t>
      </w:r>
      <w:r>
        <w:rPr>
          <w:sz w:val="20"/>
        </w:rPr>
        <w:t>of</w:t>
      </w:r>
      <w:r>
        <w:rPr>
          <w:spacing w:val="-16"/>
          <w:sz w:val="20"/>
        </w:rPr>
        <w:t> </w:t>
      </w:r>
      <w:r>
        <w:rPr>
          <w:sz w:val="20"/>
        </w:rPr>
        <w:t>the</w:t>
      </w:r>
      <w:r>
        <w:rPr>
          <w:spacing w:val="-16"/>
          <w:sz w:val="20"/>
        </w:rPr>
        <w:t> </w:t>
      </w:r>
      <w:r>
        <w:rPr>
          <w:sz w:val="20"/>
        </w:rPr>
        <w:t>provision</w:t>
      </w:r>
      <w:r>
        <w:rPr>
          <w:spacing w:val="-16"/>
          <w:sz w:val="20"/>
        </w:rPr>
        <w:t> </w:t>
      </w:r>
      <w:r>
        <w:rPr>
          <w:sz w:val="20"/>
        </w:rPr>
        <w:t>is</w:t>
      </w:r>
      <w:r>
        <w:rPr>
          <w:spacing w:val="-15"/>
          <w:sz w:val="20"/>
        </w:rPr>
        <w:t> </w:t>
      </w:r>
      <w:r>
        <w:rPr>
          <w:sz w:val="20"/>
        </w:rPr>
        <w:t>assessed and adjusted annually;</w:t>
      </w:r>
    </w:p>
    <w:p>
      <w:pPr>
        <w:pStyle w:val="ListParagraph"/>
        <w:numPr>
          <w:ilvl w:val="0"/>
          <w:numId w:val="20"/>
        </w:numPr>
        <w:tabs>
          <w:tab w:pos="1426" w:val="left" w:leader="none"/>
        </w:tabs>
        <w:spacing w:line="316" w:lineRule="auto" w:before="0" w:after="0"/>
        <w:ind w:left="1425" w:right="1014" w:hanging="428"/>
        <w:jc w:val="both"/>
        <w:rPr>
          <w:sz w:val="20"/>
        </w:rPr>
      </w:pPr>
      <w:r>
        <w:rPr>
          <w:sz w:val="20"/>
        </w:rPr>
        <w:t>annual leave liability - The liability for outstanding annual leave is calculated based on the assumption</w:t>
      </w:r>
      <w:r>
        <w:rPr>
          <w:spacing w:val="-4"/>
          <w:sz w:val="20"/>
        </w:rPr>
        <w:t> </w:t>
      </w:r>
      <w:r>
        <w:rPr>
          <w:sz w:val="20"/>
        </w:rPr>
        <w:t>that</w:t>
      </w:r>
      <w:r>
        <w:rPr>
          <w:spacing w:val="-2"/>
          <w:sz w:val="20"/>
        </w:rPr>
        <w:t> </w:t>
      </w:r>
      <w:r>
        <w:rPr>
          <w:sz w:val="20"/>
        </w:rPr>
        <w:t>academics</w:t>
      </w:r>
      <w:r>
        <w:rPr>
          <w:spacing w:val="-3"/>
          <w:sz w:val="20"/>
        </w:rPr>
        <w:t> </w:t>
      </w:r>
      <w:r>
        <w:rPr>
          <w:sz w:val="20"/>
        </w:rPr>
        <w:t>do</w:t>
      </w:r>
      <w:r>
        <w:rPr>
          <w:spacing w:val="-4"/>
          <w:sz w:val="20"/>
        </w:rPr>
        <w:t> </w:t>
      </w:r>
      <w:r>
        <w:rPr>
          <w:sz w:val="20"/>
        </w:rPr>
        <w:t>not</w:t>
      </w:r>
      <w:r>
        <w:rPr>
          <w:spacing w:val="-2"/>
          <w:sz w:val="20"/>
        </w:rPr>
        <w:t> </w:t>
      </w:r>
      <w:r>
        <w:rPr>
          <w:sz w:val="20"/>
        </w:rPr>
        <w:t>take</w:t>
      </w:r>
      <w:r>
        <w:rPr>
          <w:spacing w:val="-3"/>
          <w:sz w:val="20"/>
        </w:rPr>
        <w:t> </w:t>
      </w:r>
      <w:r>
        <w:rPr>
          <w:sz w:val="20"/>
        </w:rPr>
        <w:t>leave</w:t>
      </w:r>
      <w:r>
        <w:rPr>
          <w:spacing w:val="-3"/>
          <w:sz w:val="20"/>
        </w:rPr>
        <w:t> </w:t>
      </w:r>
      <w:r>
        <w:rPr>
          <w:sz w:val="20"/>
        </w:rPr>
        <w:t>during</w:t>
      </w:r>
      <w:r>
        <w:rPr>
          <w:spacing w:val="-5"/>
          <w:sz w:val="20"/>
        </w:rPr>
        <w:t> </w:t>
      </w:r>
      <w:r>
        <w:rPr>
          <w:sz w:val="20"/>
        </w:rPr>
        <w:t>the</w:t>
      </w:r>
      <w:r>
        <w:rPr>
          <w:spacing w:val="-3"/>
          <w:sz w:val="20"/>
        </w:rPr>
        <w:t> </w:t>
      </w:r>
      <w:r>
        <w:rPr>
          <w:sz w:val="20"/>
        </w:rPr>
        <w:t>term</w:t>
      </w:r>
      <w:r>
        <w:rPr>
          <w:spacing w:val="-2"/>
          <w:sz w:val="20"/>
        </w:rPr>
        <w:t> </w:t>
      </w:r>
      <w:r>
        <w:rPr>
          <w:sz w:val="20"/>
        </w:rPr>
        <w:t>time,</w:t>
      </w:r>
      <w:r>
        <w:rPr>
          <w:spacing w:val="-2"/>
          <w:sz w:val="20"/>
        </w:rPr>
        <w:t> </w:t>
      </w:r>
      <w:r>
        <w:rPr>
          <w:sz w:val="20"/>
        </w:rPr>
        <w:t>but</w:t>
      </w:r>
      <w:r>
        <w:rPr>
          <w:spacing w:val="-2"/>
          <w:sz w:val="20"/>
        </w:rPr>
        <w:t> </w:t>
      </w:r>
      <w:r>
        <w:rPr>
          <w:sz w:val="20"/>
        </w:rPr>
        <w:t>take</w:t>
      </w:r>
      <w:r>
        <w:rPr>
          <w:spacing w:val="-3"/>
          <w:sz w:val="20"/>
        </w:rPr>
        <w:t> </w:t>
      </w:r>
      <w:r>
        <w:rPr>
          <w:sz w:val="20"/>
        </w:rPr>
        <w:t>leave</w:t>
      </w:r>
      <w:r>
        <w:rPr>
          <w:spacing w:val="-3"/>
          <w:sz w:val="20"/>
        </w:rPr>
        <w:t> </w:t>
      </w:r>
      <w:r>
        <w:rPr>
          <w:sz w:val="20"/>
        </w:rPr>
        <w:t>pro</w:t>
      </w:r>
      <w:r>
        <w:rPr>
          <w:spacing w:val="-4"/>
          <w:sz w:val="20"/>
        </w:rPr>
        <w:t> </w:t>
      </w:r>
      <w:r>
        <w:rPr>
          <w:sz w:val="20"/>
        </w:rPr>
        <w:t>rata </w:t>
      </w:r>
      <w:r>
        <w:rPr>
          <w:spacing w:val="-6"/>
          <w:sz w:val="20"/>
        </w:rPr>
        <w:t>during the vacation periods. Actual data of outstanding leave is taken from the holiday booking </w:t>
      </w:r>
      <w:r>
        <w:rPr>
          <w:sz w:val="20"/>
        </w:rPr>
        <w:t>system; and</w:t>
      </w:r>
    </w:p>
    <w:p>
      <w:pPr>
        <w:pStyle w:val="ListParagraph"/>
        <w:numPr>
          <w:ilvl w:val="0"/>
          <w:numId w:val="20"/>
        </w:numPr>
        <w:tabs>
          <w:tab w:pos="1426" w:val="left" w:leader="none"/>
        </w:tabs>
        <w:spacing w:line="241" w:lineRule="exact" w:before="0" w:after="0"/>
        <w:ind w:left="1425" w:right="0" w:hanging="428"/>
        <w:jc w:val="both"/>
        <w:rPr>
          <w:sz w:val="20"/>
        </w:rPr>
      </w:pPr>
      <w:r>
        <w:rPr>
          <w:spacing w:val="-6"/>
          <w:sz w:val="20"/>
        </w:rPr>
        <w:t>calculation</w:t>
      </w:r>
      <w:r>
        <w:rPr>
          <w:spacing w:val="-1"/>
          <w:sz w:val="20"/>
        </w:rPr>
        <w:t> </w:t>
      </w:r>
      <w:r>
        <w:rPr>
          <w:spacing w:val="-6"/>
          <w:sz w:val="20"/>
        </w:rPr>
        <w:t>of</w:t>
      </w:r>
      <w:r>
        <w:rPr>
          <w:sz w:val="20"/>
        </w:rPr>
        <w:t> </w:t>
      </w:r>
      <w:r>
        <w:rPr>
          <w:spacing w:val="-6"/>
          <w:sz w:val="20"/>
        </w:rPr>
        <w:t>pension</w:t>
      </w:r>
      <w:r>
        <w:rPr>
          <w:sz w:val="20"/>
        </w:rPr>
        <w:t> </w:t>
      </w:r>
      <w:r>
        <w:rPr>
          <w:spacing w:val="-6"/>
          <w:sz w:val="20"/>
        </w:rPr>
        <w:t>provision</w:t>
      </w:r>
      <w:r>
        <w:rPr>
          <w:sz w:val="20"/>
        </w:rPr>
        <w:t> </w:t>
      </w:r>
      <w:r>
        <w:rPr>
          <w:spacing w:val="-6"/>
          <w:sz w:val="20"/>
        </w:rPr>
        <w:t>–</w:t>
      </w:r>
      <w:r>
        <w:rPr>
          <w:spacing w:val="1"/>
          <w:sz w:val="20"/>
        </w:rPr>
        <w:t> </w:t>
      </w:r>
      <w:r>
        <w:rPr>
          <w:spacing w:val="-6"/>
          <w:sz w:val="20"/>
        </w:rPr>
        <w:t>Defined</w:t>
      </w:r>
      <w:r>
        <w:rPr>
          <w:sz w:val="20"/>
        </w:rPr>
        <w:t> </w:t>
      </w:r>
      <w:r>
        <w:rPr>
          <w:spacing w:val="-6"/>
          <w:sz w:val="20"/>
        </w:rPr>
        <w:t>benefit</w:t>
      </w:r>
      <w:r>
        <w:rPr>
          <w:spacing w:val="-1"/>
          <w:sz w:val="20"/>
        </w:rPr>
        <w:t> </w:t>
      </w:r>
      <w:r>
        <w:rPr>
          <w:spacing w:val="-6"/>
          <w:sz w:val="20"/>
        </w:rPr>
        <w:t>pension</w:t>
      </w:r>
      <w:r>
        <w:rPr>
          <w:sz w:val="20"/>
        </w:rPr>
        <w:t> </w:t>
      </w:r>
      <w:r>
        <w:rPr>
          <w:spacing w:val="-6"/>
          <w:sz w:val="20"/>
        </w:rPr>
        <w:t>liability</w:t>
      </w:r>
    </w:p>
    <w:p>
      <w:pPr>
        <w:pStyle w:val="BodyText"/>
        <w:spacing w:line="319" w:lineRule="auto" w:before="72"/>
        <w:ind w:left="1425" w:right="1013"/>
        <w:jc w:val="both"/>
      </w:pPr>
      <w:r>
        <w:rPr>
          <w:spacing w:val="-2"/>
        </w:rPr>
        <w:t>The</w:t>
      </w:r>
      <w:r>
        <w:rPr>
          <w:spacing w:val="-14"/>
        </w:rPr>
        <w:t> </w:t>
      </w:r>
      <w:r>
        <w:rPr>
          <w:spacing w:val="-2"/>
        </w:rPr>
        <w:t>underlying</w:t>
      </w:r>
      <w:r>
        <w:rPr>
          <w:spacing w:val="-14"/>
        </w:rPr>
        <w:t> </w:t>
      </w:r>
      <w:r>
        <w:rPr>
          <w:spacing w:val="-2"/>
        </w:rPr>
        <w:t>assumptions</w:t>
      </w:r>
      <w:r>
        <w:rPr>
          <w:spacing w:val="-14"/>
        </w:rPr>
        <w:t> </w:t>
      </w:r>
      <w:r>
        <w:rPr>
          <w:spacing w:val="-2"/>
        </w:rPr>
        <w:t>in</w:t>
      </w:r>
      <w:r>
        <w:rPr>
          <w:spacing w:val="-14"/>
        </w:rPr>
        <w:t> </w:t>
      </w:r>
      <w:r>
        <w:rPr>
          <w:spacing w:val="-2"/>
        </w:rPr>
        <w:t>relation</w:t>
      </w:r>
      <w:r>
        <w:rPr>
          <w:spacing w:val="-14"/>
        </w:rPr>
        <w:t> </w:t>
      </w:r>
      <w:r>
        <w:rPr>
          <w:spacing w:val="-2"/>
        </w:rPr>
        <w:t>to</w:t>
      </w:r>
      <w:r>
        <w:rPr>
          <w:spacing w:val="-13"/>
        </w:rPr>
        <w:t> </w:t>
      </w:r>
      <w:r>
        <w:rPr>
          <w:spacing w:val="-2"/>
        </w:rPr>
        <w:t>the</w:t>
      </w:r>
      <w:r>
        <w:rPr>
          <w:spacing w:val="-14"/>
        </w:rPr>
        <w:t> </w:t>
      </w:r>
      <w:r>
        <w:rPr>
          <w:spacing w:val="-2"/>
        </w:rPr>
        <w:t>estimate</w:t>
      </w:r>
      <w:r>
        <w:rPr>
          <w:spacing w:val="-14"/>
        </w:rPr>
        <w:t> </w:t>
      </w:r>
      <w:r>
        <w:rPr>
          <w:spacing w:val="-2"/>
        </w:rPr>
        <w:t>of</w:t>
      </w:r>
      <w:r>
        <w:rPr>
          <w:spacing w:val="-14"/>
        </w:rPr>
        <w:t> </w:t>
      </w:r>
      <w:r>
        <w:rPr>
          <w:spacing w:val="-2"/>
        </w:rPr>
        <w:t>the</w:t>
      </w:r>
      <w:r>
        <w:rPr>
          <w:spacing w:val="-14"/>
        </w:rPr>
        <w:t> </w:t>
      </w:r>
      <w:r>
        <w:rPr>
          <w:spacing w:val="-2"/>
        </w:rPr>
        <w:t>present</w:t>
      </w:r>
      <w:r>
        <w:rPr>
          <w:spacing w:val="-14"/>
        </w:rPr>
        <w:t> </w:t>
      </w:r>
      <w:r>
        <w:rPr>
          <w:spacing w:val="-2"/>
        </w:rPr>
        <w:t>value</w:t>
      </w:r>
      <w:r>
        <w:rPr>
          <w:spacing w:val="-13"/>
        </w:rPr>
        <w:t> </w:t>
      </w:r>
      <w:r>
        <w:rPr>
          <w:spacing w:val="-2"/>
        </w:rPr>
        <w:t>of</w:t>
      </w:r>
      <w:r>
        <w:rPr>
          <w:spacing w:val="-14"/>
        </w:rPr>
        <w:t> </w:t>
      </w:r>
      <w:r>
        <w:rPr>
          <w:spacing w:val="-2"/>
        </w:rPr>
        <w:t>the</w:t>
      </w:r>
      <w:r>
        <w:rPr>
          <w:spacing w:val="17"/>
        </w:rPr>
        <w:t> </w:t>
      </w:r>
      <w:r>
        <w:rPr>
          <w:spacing w:val="-2"/>
        </w:rPr>
        <w:t>calculation </w:t>
      </w:r>
      <w:r>
        <w:rPr>
          <w:spacing w:val="-4"/>
        </w:rPr>
        <w:t>of</w:t>
      </w:r>
      <w:r>
        <w:rPr>
          <w:spacing w:val="-12"/>
        </w:rPr>
        <w:t> </w:t>
      </w:r>
      <w:r>
        <w:rPr>
          <w:spacing w:val="-4"/>
        </w:rPr>
        <w:t>the</w:t>
      </w:r>
      <w:r>
        <w:rPr>
          <w:spacing w:val="-12"/>
        </w:rPr>
        <w:t> </w:t>
      </w:r>
      <w:r>
        <w:rPr>
          <w:spacing w:val="-4"/>
        </w:rPr>
        <w:t>defined</w:t>
      </w:r>
      <w:r>
        <w:rPr>
          <w:spacing w:val="-12"/>
        </w:rPr>
        <w:t> </w:t>
      </w:r>
      <w:r>
        <w:rPr>
          <w:spacing w:val="-4"/>
        </w:rPr>
        <w:t>benefit</w:t>
      </w:r>
      <w:r>
        <w:rPr>
          <w:spacing w:val="-12"/>
        </w:rPr>
        <w:t> </w:t>
      </w:r>
      <w:r>
        <w:rPr>
          <w:spacing w:val="-4"/>
        </w:rPr>
        <w:t>pension</w:t>
      </w:r>
      <w:r>
        <w:rPr>
          <w:spacing w:val="-12"/>
        </w:rPr>
        <w:t> </w:t>
      </w:r>
      <w:r>
        <w:rPr>
          <w:spacing w:val="-4"/>
        </w:rPr>
        <w:t>liability</w:t>
      </w:r>
      <w:r>
        <w:rPr>
          <w:spacing w:val="-11"/>
        </w:rPr>
        <w:t> </w:t>
      </w:r>
      <w:r>
        <w:rPr>
          <w:spacing w:val="-4"/>
        </w:rPr>
        <w:t>in</w:t>
      </w:r>
      <w:r>
        <w:rPr>
          <w:spacing w:val="-12"/>
        </w:rPr>
        <w:t> </w:t>
      </w:r>
      <w:r>
        <w:rPr>
          <w:spacing w:val="-4"/>
        </w:rPr>
        <w:t>the</w:t>
      </w:r>
      <w:r>
        <w:rPr>
          <w:spacing w:val="-12"/>
        </w:rPr>
        <w:t> </w:t>
      </w:r>
      <w:r>
        <w:rPr>
          <w:spacing w:val="-4"/>
        </w:rPr>
        <w:t>LPFA</w:t>
      </w:r>
      <w:r>
        <w:rPr>
          <w:spacing w:val="-12"/>
        </w:rPr>
        <w:t> </w:t>
      </w:r>
      <w:r>
        <w:rPr>
          <w:spacing w:val="-4"/>
        </w:rPr>
        <w:t>scheme</w:t>
      </w:r>
      <w:r>
        <w:rPr>
          <w:spacing w:val="-12"/>
        </w:rPr>
        <w:t> </w:t>
      </w:r>
      <w:r>
        <w:rPr>
          <w:spacing w:val="-4"/>
        </w:rPr>
        <w:t>is</w:t>
      </w:r>
      <w:r>
        <w:rPr>
          <w:spacing w:val="-12"/>
        </w:rPr>
        <w:t> </w:t>
      </w:r>
      <w:r>
        <w:rPr>
          <w:spacing w:val="-4"/>
        </w:rPr>
        <w:t>made</w:t>
      </w:r>
      <w:r>
        <w:rPr>
          <w:spacing w:val="-11"/>
        </w:rPr>
        <w:t> </w:t>
      </w:r>
      <w:r>
        <w:rPr>
          <w:spacing w:val="-4"/>
        </w:rPr>
        <w:t>using</w:t>
      </w:r>
      <w:r>
        <w:rPr>
          <w:spacing w:val="-12"/>
        </w:rPr>
        <w:t> </w:t>
      </w:r>
      <w:r>
        <w:rPr>
          <w:spacing w:val="-4"/>
        </w:rPr>
        <w:t>actuarial</w:t>
      </w:r>
      <w:r>
        <w:rPr>
          <w:spacing w:val="-12"/>
        </w:rPr>
        <w:t> </w:t>
      </w:r>
      <w:r>
        <w:rPr>
          <w:spacing w:val="-4"/>
        </w:rPr>
        <w:t>assumptions </w:t>
      </w:r>
      <w:r>
        <w:rPr>
          <w:spacing w:val="-2"/>
        </w:rPr>
        <w:t>including</w:t>
      </w:r>
      <w:r>
        <w:rPr>
          <w:spacing w:val="-13"/>
        </w:rPr>
        <w:t> </w:t>
      </w:r>
      <w:r>
        <w:rPr>
          <w:spacing w:val="-2"/>
        </w:rPr>
        <w:t>future</w:t>
      </w:r>
      <w:r>
        <w:rPr>
          <w:spacing w:val="-11"/>
        </w:rPr>
        <w:t> </w:t>
      </w:r>
      <w:r>
        <w:rPr>
          <w:spacing w:val="-2"/>
        </w:rPr>
        <w:t>salary</w:t>
      </w:r>
      <w:r>
        <w:rPr>
          <w:spacing w:val="-12"/>
        </w:rPr>
        <w:t> </w:t>
      </w:r>
      <w:r>
        <w:rPr>
          <w:spacing w:val="-2"/>
        </w:rPr>
        <w:t>and</w:t>
      </w:r>
      <w:r>
        <w:rPr>
          <w:spacing w:val="-12"/>
        </w:rPr>
        <w:t> </w:t>
      </w:r>
      <w:r>
        <w:rPr>
          <w:spacing w:val="-2"/>
        </w:rPr>
        <w:t>general</w:t>
      </w:r>
      <w:r>
        <w:rPr>
          <w:spacing w:val="-12"/>
        </w:rPr>
        <w:t> </w:t>
      </w:r>
      <w:r>
        <w:rPr>
          <w:spacing w:val="-2"/>
        </w:rPr>
        <w:t>inflation</w:t>
      </w:r>
      <w:r>
        <w:rPr>
          <w:spacing w:val="-12"/>
        </w:rPr>
        <w:t> </w:t>
      </w:r>
      <w:r>
        <w:rPr>
          <w:spacing w:val="-2"/>
        </w:rPr>
        <w:t>and</w:t>
      </w:r>
      <w:r>
        <w:rPr>
          <w:spacing w:val="-12"/>
        </w:rPr>
        <w:t> </w:t>
      </w:r>
      <w:r>
        <w:rPr>
          <w:spacing w:val="-2"/>
        </w:rPr>
        <w:t>the</w:t>
      </w:r>
      <w:r>
        <w:rPr>
          <w:spacing w:val="-11"/>
        </w:rPr>
        <w:t> </w:t>
      </w:r>
      <w:r>
        <w:rPr>
          <w:spacing w:val="-2"/>
        </w:rPr>
        <w:t>expected</w:t>
      </w:r>
      <w:r>
        <w:rPr>
          <w:spacing w:val="-12"/>
        </w:rPr>
        <w:t> </w:t>
      </w:r>
      <w:r>
        <w:rPr>
          <w:spacing w:val="-2"/>
        </w:rPr>
        <w:t>longevity</w:t>
      </w:r>
      <w:r>
        <w:rPr>
          <w:spacing w:val="-12"/>
        </w:rPr>
        <w:t> </w:t>
      </w:r>
      <w:r>
        <w:rPr>
          <w:spacing w:val="-2"/>
        </w:rPr>
        <w:t>of</w:t>
      </w:r>
      <w:r>
        <w:rPr>
          <w:spacing w:val="-12"/>
        </w:rPr>
        <w:t> </w:t>
      </w:r>
      <w:r>
        <w:rPr>
          <w:spacing w:val="-2"/>
        </w:rPr>
        <w:t>scheme</w:t>
      </w:r>
      <w:r>
        <w:rPr>
          <w:spacing w:val="-11"/>
        </w:rPr>
        <w:t> </w:t>
      </w:r>
      <w:r>
        <w:rPr>
          <w:spacing w:val="-2"/>
        </w:rPr>
        <w:t>members.</w:t>
      </w:r>
    </w:p>
    <w:p>
      <w:pPr>
        <w:spacing w:after="0" w:line="319" w:lineRule="auto"/>
        <w:jc w:val="both"/>
        <w:sectPr>
          <w:pgSz w:w="11910" w:h="16840"/>
          <w:pgMar w:header="712" w:footer="781" w:top="1320" w:bottom="980" w:left="420" w:right="260"/>
        </w:sectPr>
      </w:pPr>
    </w:p>
    <w:p>
      <w:pPr>
        <w:pStyle w:val="BodyText"/>
        <w:spacing w:before="8"/>
        <w:rPr>
          <w:sz w:val="21"/>
        </w:rPr>
      </w:pPr>
    </w:p>
    <w:p>
      <w:pPr>
        <w:pStyle w:val="Heading6"/>
        <w:spacing w:before="100"/>
        <w:ind w:left="1039"/>
      </w:pPr>
      <w:r>
        <w:rPr/>
        <w:t>Notes</w:t>
      </w:r>
      <w:r>
        <w:rPr>
          <w:spacing w:val="-5"/>
        </w:rPr>
        <w:t> </w:t>
      </w:r>
      <w:r>
        <w:rPr/>
        <w:t>to</w:t>
      </w:r>
      <w:r>
        <w:rPr>
          <w:spacing w:val="2"/>
        </w:rPr>
        <w:t> </w:t>
      </w:r>
      <w:r>
        <w:rPr/>
        <w:t>the </w:t>
      </w:r>
      <w:r>
        <w:rPr>
          <w:spacing w:val="-2"/>
        </w:rPr>
        <w:t>Accounts</w:t>
      </w:r>
    </w:p>
    <w:p>
      <w:pPr>
        <w:pStyle w:val="Heading6"/>
        <w:spacing w:before="27"/>
        <w:ind w:left="1039"/>
      </w:pPr>
      <w:r>
        <w:rPr/>
        <w:t>for</w:t>
      </w:r>
      <w:r>
        <w:rPr>
          <w:spacing w:val="-8"/>
        </w:rPr>
        <w:t> </w:t>
      </w:r>
      <w:r>
        <w:rPr/>
        <w:t>the</w:t>
      </w:r>
      <w:r>
        <w:rPr>
          <w:spacing w:val="-4"/>
        </w:rPr>
        <w:t> </w:t>
      </w:r>
      <w:r>
        <w:rPr/>
        <w:t>year</w:t>
      </w:r>
      <w:r>
        <w:rPr>
          <w:spacing w:val="-7"/>
        </w:rPr>
        <w:t> </w:t>
      </w:r>
      <w:r>
        <w:rPr/>
        <w:t>ended</w:t>
      </w:r>
      <w:r>
        <w:rPr>
          <w:spacing w:val="-5"/>
        </w:rPr>
        <w:t> </w:t>
      </w:r>
      <w:r>
        <w:rPr/>
        <w:t>31</w:t>
      </w:r>
      <w:r>
        <w:rPr>
          <w:spacing w:val="-6"/>
        </w:rPr>
        <w:t> </w:t>
      </w:r>
      <w:r>
        <w:rPr/>
        <w:t>July</w:t>
      </w:r>
      <w:r>
        <w:rPr>
          <w:spacing w:val="-4"/>
        </w:rPr>
        <w:t> 2021</w:t>
      </w:r>
    </w:p>
    <w:p>
      <w:pPr>
        <w:pStyle w:val="BodyText"/>
        <w:spacing w:before="2"/>
        <w:rPr>
          <w:rFonts w:ascii="Trebuchet MS"/>
          <w:b/>
          <w:sz w:val="19"/>
        </w:rPr>
      </w:pPr>
      <w:r>
        <w:rPr/>
        <w:pict>
          <v:rect style="position:absolute;margin-left:70.900208pt;margin-top:12.35991pt;width:460.27122pt;height:.833875pt;mso-position-horizontal-relative:page;mso-position-vertical-relative:paragraph;z-index:-15718400;mso-wrap-distance-left:0;mso-wrap-distance-right:0" id="docshape25" filled="true" fillcolor="#000000" stroked="false">
            <v:fill type="solid"/>
            <w10:wrap type="topAndBottom"/>
          </v:rect>
        </w:pict>
      </w:r>
    </w:p>
    <w:p>
      <w:pPr>
        <w:pStyle w:val="BodyText"/>
        <w:rPr>
          <w:rFonts w:ascii="Trebuchet MS"/>
          <w:b/>
        </w:rPr>
      </w:pPr>
    </w:p>
    <w:p>
      <w:pPr>
        <w:pStyle w:val="BodyText"/>
        <w:rPr>
          <w:rFonts w:ascii="Trebuchet MS"/>
          <w:b/>
        </w:rPr>
      </w:pPr>
    </w:p>
    <w:p>
      <w:pPr>
        <w:pStyle w:val="BodyText"/>
        <w:rPr>
          <w:rFonts w:ascii="Trebuchet MS"/>
          <w:b/>
        </w:rPr>
      </w:pPr>
    </w:p>
    <w:p>
      <w:pPr>
        <w:spacing w:after="0"/>
        <w:rPr>
          <w:rFonts w:ascii="Trebuchet MS"/>
        </w:rPr>
        <w:sectPr>
          <w:pgSz w:w="11910" w:h="16840"/>
          <w:pgMar w:header="712" w:footer="781" w:top="1320" w:bottom="980" w:left="420" w:right="260"/>
        </w:sectPr>
      </w:pPr>
    </w:p>
    <w:p>
      <w:pPr>
        <w:pStyle w:val="BodyText"/>
        <w:spacing w:before="8"/>
        <w:rPr>
          <w:rFonts w:ascii="Trebuchet MS"/>
          <w:b/>
          <w:sz w:val="19"/>
        </w:rPr>
      </w:pPr>
    </w:p>
    <w:p>
      <w:pPr>
        <w:spacing w:line="290" w:lineRule="auto" w:before="0"/>
        <w:ind w:left="7645" w:right="0" w:firstLine="116"/>
        <w:jc w:val="right"/>
        <w:rPr>
          <w:rFonts w:ascii="Trebuchet MS"/>
          <w:b/>
          <w:sz w:val="16"/>
        </w:rPr>
      </w:pPr>
      <w:r>
        <w:rPr>
          <w:rFonts w:ascii="Trebuchet MS"/>
          <w:b/>
          <w:w w:val="105"/>
          <w:sz w:val="16"/>
        </w:rPr>
        <w:t>Year</w:t>
      </w:r>
      <w:r>
        <w:rPr>
          <w:rFonts w:ascii="Trebuchet MS"/>
          <w:b/>
          <w:spacing w:val="-13"/>
          <w:w w:val="105"/>
          <w:sz w:val="16"/>
        </w:rPr>
        <w:t> </w:t>
      </w:r>
      <w:r>
        <w:rPr>
          <w:rFonts w:ascii="Trebuchet MS"/>
          <w:b/>
          <w:w w:val="105"/>
          <w:sz w:val="16"/>
        </w:rPr>
        <w:t>Ended 31</w:t>
      </w:r>
      <w:r>
        <w:rPr>
          <w:rFonts w:ascii="Trebuchet MS"/>
          <w:b/>
          <w:spacing w:val="1"/>
          <w:w w:val="105"/>
          <w:sz w:val="16"/>
        </w:rPr>
        <w:t> </w:t>
      </w:r>
      <w:r>
        <w:rPr>
          <w:rFonts w:ascii="Trebuchet MS"/>
          <w:b/>
          <w:w w:val="105"/>
          <w:sz w:val="16"/>
        </w:rPr>
        <w:t>July</w:t>
      </w:r>
      <w:r>
        <w:rPr>
          <w:rFonts w:ascii="Trebuchet MS"/>
          <w:b/>
          <w:spacing w:val="2"/>
          <w:w w:val="105"/>
          <w:sz w:val="16"/>
        </w:rPr>
        <w:t> </w:t>
      </w:r>
      <w:r>
        <w:rPr>
          <w:rFonts w:ascii="Trebuchet MS"/>
          <w:b/>
          <w:spacing w:val="-4"/>
          <w:w w:val="105"/>
          <w:sz w:val="16"/>
        </w:rPr>
        <w:t>2021</w:t>
      </w:r>
    </w:p>
    <w:p>
      <w:pPr>
        <w:spacing w:line="240" w:lineRule="auto" w:before="8"/>
        <w:rPr>
          <w:rFonts w:ascii="Trebuchet MS"/>
          <w:b/>
          <w:sz w:val="19"/>
        </w:rPr>
      </w:pPr>
      <w:r>
        <w:rPr/>
        <w:br w:type="column"/>
      </w:r>
      <w:r>
        <w:rPr>
          <w:rFonts w:ascii="Trebuchet MS"/>
          <w:b/>
          <w:sz w:val="19"/>
        </w:rPr>
      </w:r>
    </w:p>
    <w:p>
      <w:pPr>
        <w:spacing w:line="290" w:lineRule="auto" w:before="0"/>
        <w:ind w:left="542" w:right="1050" w:firstLine="58"/>
        <w:jc w:val="left"/>
        <w:rPr>
          <w:rFonts w:ascii="Trebuchet MS"/>
          <w:sz w:val="16"/>
        </w:rPr>
      </w:pPr>
      <w:r>
        <w:rPr>
          <w:rFonts w:ascii="Trebuchet MS"/>
          <w:w w:val="105"/>
          <w:sz w:val="16"/>
        </w:rPr>
        <w:t>Year</w:t>
      </w:r>
      <w:r>
        <w:rPr>
          <w:rFonts w:ascii="Trebuchet MS"/>
          <w:spacing w:val="-13"/>
          <w:w w:val="105"/>
          <w:sz w:val="16"/>
        </w:rPr>
        <w:t> </w:t>
      </w:r>
      <w:r>
        <w:rPr>
          <w:rFonts w:ascii="Trebuchet MS"/>
          <w:w w:val="105"/>
          <w:sz w:val="16"/>
        </w:rPr>
        <w:t>Ended 31</w:t>
      </w:r>
      <w:r>
        <w:rPr>
          <w:rFonts w:ascii="Trebuchet MS"/>
          <w:spacing w:val="-9"/>
          <w:w w:val="105"/>
          <w:sz w:val="16"/>
        </w:rPr>
        <w:t> </w:t>
      </w:r>
      <w:r>
        <w:rPr>
          <w:rFonts w:ascii="Trebuchet MS"/>
          <w:w w:val="105"/>
          <w:sz w:val="16"/>
        </w:rPr>
        <w:t>July</w:t>
      </w:r>
      <w:r>
        <w:rPr>
          <w:rFonts w:ascii="Trebuchet MS"/>
          <w:spacing w:val="-4"/>
          <w:w w:val="105"/>
          <w:sz w:val="16"/>
        </w:rPr>
        <w:t> </w:t>
      </w:r>
      <w:r>
        <w:rPr>
          <w:rFonts w:ascii="Trebuchet MS"/>
          <w:spacing w:val="-6"/>
          <w:w w:val="105"/>
          <w:sz w:val="16"/>
        </w:rPr>
        <w:t>2020</w:t>
      </w:r>
    </w:p>
    <w:p>
      <w:pPr>
        <w:spacing w:after="0" w:line="290" w:lineRule="auto"/>
        <w:jc w:val="left"/>
        <w:rPr>
          <w:rFonts w:ascii="Trebuchet MS"/>
          <w:sz w:val="16"/>
        </w:rPr>
        <w:sectPr>
          <w:type w:val="continuous"/>
          <w:pgSz w:w="11910" w:h="16840"/>
          <w:pgMar w:header="712" w:footer="781" w:top="1920" w:bottom="280" w:left="420" w:right="260"/>
          <w:cols w:num="2" w:equalWidth="0">
            <w:col w:w="8680" w:space="40"/>
            <w:col w:w="2510"/>
          </w:cols>
        </w:sectPr>
      </w:pPr>
    </w:p>
    <w:tbl>
      <w:tblPr>
        <w:tblW w:w="0" w:type="auto"/>
        <w:jc w:val="left"/>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56"/>
        <w:gridCol w:w="708"/>
        <w:gridCol w:w="712"/>
        <w:gridCol w:w="747"/>
        <w:gridCol w:w="698"/>
      </w:tblGrid>
      <w:tr>
        <w:trPr>
          <w:trHeight w:val="580" w:hRule="atLeast"/>
        </w:trPr>
        <w:tc>
          <w:tcPr>
            <w:tcW w:w="6356" w:type="dxa"/>
          </w:tcPr>
          <w:p>
            <w:pPr>
              <w:pStyle w:val="TableParagraph"/>
              <w:spacing w:before="4"/>
              <w:rPr>
                <w:rFonts w:ascii="Trebuchet MS"/>
                <w:sz w:val="21"/>
              </w:rPr>
            </w:pPr>
          </w:p>
          <w:p>
            <w:pPr>
              <w:pStyle w:val="TableParagraph"/>
              <w:tabs>
                <w:tab w:pos="491" w:val="left" w:leader="none"/>
              </w:tabs>
              <w:ind w:left="50"/>
              <w:rPr>
                <w:rFonts w:ascii="Trebuchet MS"/>
                <w:b/>
                <w:sz w:val="16"/>
              </w:rPr>
            </w:pPr>
            <w:r>
              <w:rPr>
                <w:rFonts w:ascii="Trebuchet MS"/>
                <w:b/>
                <w:spacing w:val="-10"/>
                <w:w w:val="105"/>
                <w:sz w:val="16"/>
              </w:rPr>
              <w:t>1</w:t>
            </w:r>
            <w:r>
              <w:rPr>
                <w:rFonts w:ascii="Trebuchet MS"/>
                <w:b/>
                <w:sz w:val="16"/>
              </w:rPr>
              <w:tab/>
            </w:r>
            <w:r>
              <w:rPr>
                <w:rFonts w:ascii="Trebuchet MS"/>
                <w:b/>
                <w:w w:val="105"/>
                <w:sz w:val="16"/>
              </w:rPr>
              <w:t>Tuition</w:t>
            </w:r>
            <w:r>
              <w:rPr>
                <w:rFonts w:ascii="Trebuchet MS"/>
                <w:b/>
                <w:spacing w:val="-3"/>
                <w:w w:val="105"/>
                <w:sz w:val="16"/>
              </w:rPr>
              <w:t> </w:t>
            </w:r>
            <w:r>
              <w:rPr>
                <w:rFonts w:ascii="Trebuchet MS"/>
                <w:b/>
                <w:w w:val="105"/>
                <w:sz w:val="16"/>
              </w:rPr>
              <w:t>fees and education</w:t>
            </w:r>
            <w:r>
              <w:rPr>
                <w:rFonts w:ascii="Trebuchet MS"/>
                <w:b/>
                <w:spacing w:val="-2"/>
                <w:w w:val="105"/>
                <w:sz w:val="16"/>
              </w:rPr>
              <w:t> contracts</w:t>
            </w:r>
          </w:p>
        </w:tc>
        <w:tc>
          <w:tcPr>
            <w:tcW w:w="708" w:type="dxa"/>
          </w:tcPr>
          <w:p>
            <w:pPr>
              <w:pStyle w:val="TableParagraph"/>
              <w:spacing w:before="6"/>
              <w:ind w:left="183"/>
              <w:rPr>
                <w:rFonts w:ascii="Trebuchet MS"/>
                <w:b/>
                <w:sz w:val="16"/>
              </w:rPr>
            </w:pPr>
            <w:r>
              <w:rPr>
                <w:rFonts w:ascii="Trebuchet MS"/>
                <w:b/>
                <w:spacing w:val="-4"/>
                <w:w w:val="105"/>
                <w:sz w:val="16"/>
              </w:rPr>
              <w:t>Group</w:t>
            </w:r>
          </w:p>
          <w:p>
            <w:pPr>
              <w:pStyle w:val="TableParagraph"/>
              <w:spacing w:before="56"/>
              <w:ind w:left="233"/>
              <w:rPr>
                <w:rFonts w:ascii="Trebuchet MS" w:hAnsi="Trebuchet MS"/>
                <w:b/>
                <w:sz w:val="16"/>
              </w:rPr>
            </w:pPr>
            <w:r>
              <w:rPr>
                <w:rFonts w:ascii="Trebuchet MS" w:hAnsi="Trebuchet MS"/>
                <w:b/>
                <w:spacing w:val="-4"/>
                <w:w w:val="105"/>
                <w:sz w:val="16"/>
              </w:rPr>
              <w:t>£'000</w:t>
            </w:r>
          </w:p>
        </w:tc>
        <w:tc>
          <w:tcPr>
            <w:tcW w:w="712" w:type="dxa"/>
          </w:tcPr>
          <w:p>
            <w:pPr>
              <w:pStyle w:val="TableParagraph"/>
              <w:spacing w:before="6"/>
              <w:ind w:right="77"/>
              <w:jc w:val="right"/>
              <w:rPr>
                <w:rFonts w:ascii="Trebuchet MS"/>
                <w:b/>
                <w:sz w:val="16"/>
              </w:rPr>
            </w:pPr>
            <w:r>
              <w:rPr>
                <w:rFonts w:ascii="Trebuchet MS"/>
                <w:b/>
                <w:spacing w:val="-2"/>
                <w:w w:val="105"/>
                <w:sz w:val="16"/>
              </w:rPr>
              <w:t>Central</w:t>
            </w:r>
          </w:p>
          <w:p>
            <w:pPr>
              <w:pStyle w:val="TableParagraph"/>
              <w:spacing w:before="56"/>
              <w:ind w:right="76"/>
              <w:jc w:val="right"/>
              <w:rPr>
                <w:rFonts w:ascii="Trebuchet MS" w:hAnsi="Trebuchet MS"/>
                <w:b/>
                <w:sz w:val="16"/>
              </w:rPr>
            </w:pPr>
            <w:r>
              <w:rPr>
                <w:rFonts w:ascii="Trebuchet MS" w:hAnsi="Trebuchet MS"/>
                <w:b/>
                <w:spacing w:val="-4"/>
                <w:w w:val="105"/>
                <w:sz w:val="16"/>
              </w:rPr>
              <w:t>£'000</w:t>
            </w:r>
          </w:p>
        </w:tc>
        <w:tc>
          <w:tcPr>
            <w:tcW w:w="747" w:type="dxa"/>
          </w:tcPr>
          <w:p>
            <w:pPr>
              <w:pStyle w:val="TableParagraph"/>
              <w:spacing w:before="6"/>
              <w:ind w:left="179"/>
              <w:rPr>
                <w:rFonts w:ascii="Trebuchet MS"/>
                <w:sz w:val="16"/>
              </w:rPr>
            </w:pPr>
            <w:r>
              <w:rPr>
                <w:rFonts w:ascii="Trebuchet MS"/>
                <w:spacing w:val="-4"/>
                <w:w w:val="105"/>
                <w:sz w:val="16"/>
              </w:rPr>
              <w:t>Group</w:t>
            </w:r>
          </w:p>
          <w:p>
            <w:pPr>
              <w:pStyle w:val="TableParagraph"/>
              <w:spacing w:before="56"/>
              <w:ind w:left="279"/>
              <w:rPr>
                <w:rFonts w:ascii="Trebuchet MS" w:hAnsi="Trebuchet MS"/>
                <w:sz w:val="16"/>
              </w:rPr>
            </w:pPr>
            <w:r>
              <w:rPr>
                <w:rFonts w:ascii="Trebuchet MS" w:hAnsi="Trebuchet MS"/>
                <w:spacing w:val="-2"/>
                <w:w w:val="105"/>
                <w:sz w:val="16"/>
              </w:rPr>
              <w:t>£'000</w:t>
            </w:r>
          </w:p>
        </w:tc>
        <w:tc>
          <w:tcPr>
            <w:tcW w:w="698" w:type="dxa"/>
          </w:tcPr>
          <w:p>
            <w:pPr>
              <w:pStyle w:val="TableParagraph"/>
              <w:spacing w:before="6"/>
              <w:ind w:right="31"/>
              <w:jc w:val="right"/>
              <w:rPr>
                <w:rFonts w:ascii="Trebuchet MS"/>
                <w:sz w:val="16"/>
              </w:rPr>
            </w:pPr>
            <w:r>
              <w:rPr>
                <w:rFonts w:ascii="Trebuchet MS"/>
                <w:spacing w:val="-2"/>
                <w:w w:val="105"/>
                <w:sz w:val="16"/>
              </w:rPr>
              <w:t>Central</w:t>
            </w:r>
          </w:p>
          <w:p>
            <w:pPr>
              <w:pStyle w:val="TableParagraph"/>
              <w:spacing w:before="56"/>
              <w:ind w:right="30"/>
              <w:jc w:val="right"/>
              <w:rPr>
                <w:rFonts w:ascii="Trebuchet MS" w:hAnsi="Trebuchet MS"/>
                <w:sz w:val="16"/>
              </w:rPr>
            </w:pPr>
            <w:r>
              <w:rPr>
                <w:rFonts w:ascii="Trebuchet MS" w:hAnsi="Trebuchet MS"/>
                <w:spacing w:val="-2"/>
                <w:w w:val="105"/>
                <w:sz w:val="16"/>
              </w:rPr>
              <w:t>£'000</w:t>
            </w:r>
          </w:p>
        </w:tc>
      </w:tr>
      <w:tr>
        <w:trPr>
          <w:trHeight w:val="362" w:hRule="atLeast"/>
        </w:trPr>
        <w:tc>
          <w:tcPr>
            <w:tcW w:w="6356" w:type="dxa"/>
          </w:tcPr>
          <w:p>
            <w:pPr>
              <w:pStyle w:val="TableParagraph"/>
              <w:spacing w:before="151"/>
              <w:ind w:left="491"/>
              <w:rPr>
                <w:rFonts w:ascii="Trebuchet MS"/>
                <w:sz w:val="16"/>
              </w:rPr>
            </w:pPr>
            <w:r>
              <w:rPr>
                <w:rFonts w:ascii="Trebuchet MS"/>
                <w:w w:val="105"/>
                <w:sz w:val="16"/>
              </w:rPr>
              <w:t>Full-time</w:t>
            </w:r>
            <w:r>
              <w:rPr>
                <w:rFonts w:ascii="Trebuchet MS"/>
                <w:spacing w:val="-3"/>
                <w:w w:val="105"/>
                <w:sz w:val="16"/>
              </w:rPr>
              <w:t> </w:t>
            </w:r>
            <w:r>
              <w:rPr>
                <w:rFonts w:ascii="Trebuchet MS"/>
                <w:w w:val="105"/>
                <w:sz w:val="16"/>
              </w:rPr>
              <w:t>Undergraduate</w:t>
            </w:r>
            <w:r>
              <w:rPr>
                <w:rFonts w:ascii="Trebuchet MS"/>
                <w:spacing w:val="-3"/>
                <w:w w:val="105"/>
                <w:sz w:val="16"/>
              </w:rPr>
              <w:t> </w:t>
            </w:r>
            <w:r>
              <w:rPr>
                <w:rFonts w:ascii="Trebuchet MS"/>
                <w:w w:val="105"/>
                <w:sz w:val="16"/>
              </w:rPr>
              <w:t>-</w:t>
            </w:r>
            <w:r>
              <w:rPr>
                <w:rFonts w:ascii="Trebuchet MS"/>
                <w:spacing w:val="-7"/>
                <w:w w:val="105"/>
                <w:sz w:val="16"/>
              </w:rPr>
              <w:t> </w:t>
            </w:r>
            <w:r>
              <w:rPr>
                <w:rFonts w:ascii="Trebuchet MS"/>
                <w:spacing w:val="-4"/>
                <w:w w:val="105"/>
                <w:sz w:val="16"/>
              </w:rPr>
              <w:t>Home</w:t>
            </w:r>
          </w:p>
        </w:tc>
        <w:tc>
          <w:tcPr>
            <w:tcW w:w="708" w:type="dxa"/>
          </w:tcPr>
          <w:p>
            <w:pPr>
              <w:pStyle w:val="TableParagraph"/>
              <w:spacing w:before="151"/>
              <w:ind w:right="47"/>
              <w:jc w:val="right"/>
              <w:rPr>
                <w:rFonts w:ascii="Trebuchet MS"/>
                <w:b/>
                <w:sz w:val="16"/>
              </w:rPr>
            </w:pPr>
            <w:r>
              <w:rPr>
                <w:rFonts w:ascii="Trebuchet MS"/>
                <w:b/>
                <w:spacing w:val="-2"/>
                <w:w w:val="105"/>
                <w:sz w:val="16"/>
              </w:rPr>
              <w:t>4,900</w:t>
            </w:r>
          </w:p>
        </w:tc>
        <w:tc>
          <w:tcPr>
            <w:tcW w:w="712" w:type="dxa"/>
          </w:tcPr>
          <w:p>
            <w:pPr>
              <w:pStyle w:val="TableParagraph"/>
              <w:spacing w:before="151"/>
              <w:ind w:right="76"/>
              <w:jc w:val="right"/>
              <w:rPr>
                <w:rFonts w:ascii="Trebuchet MS"/>
                <w:b/>
                <w:sz w:val="16"/>
              </w:rPr>
            </w:pPr>
            <w:r>
              <w:rPr>
                <w:rFonts w:ascii="Trebuchet MS"/>
                <w:b/>
                <w:spacing w:val="-2"/>
                <w:w w:val="105"/>
                <w:sz w:val="16"/>
              </w:rPr>
              <w:t>4,900</w:t>
            </w:r>
          </w:p>
        </w:tc>
        <w:tc>
          <w:tcPr>
            <w:tcW w:w="747" w:type="dxa"/>
          </w:tcPr>
          <w:p>
            <w:pPr>
              <w:pStyle w:val="TableParagraph"/>
              <w:spacing w:before="151"/>
              <w:ind w:right="107"/>
              <w:jc w:val="right"/>
              <w:rPr>
                <w:rFonts w:ascii="Trebuchet MS"/>
                <w:sz w:val="16"/>
              </w:rPr>
            </w:pPr>
            <w:r>
              <w:rPr>
                <w:rFonts w:ascii="Trebuchet MS"/>
                <w:spacing w:val="-2"/>
                <w:w w:val="105"/>
                <w:sz w:val="16"/>
              </w:rPr>
              <w:t>4,957</w:t>
            </w:r>
          </w:p>
        </w:tc>
        <w:tc>
          <w:tcPr>
            <w:tcW w:w="698" w:type="dxa"/>
          </w:tcPr>
          <w:p>
            <w:pPr>
              <w:pStyle w:val="TableParagraph"/>
              <w:spacing w:before="151"/>
              <w:ind w:right="30"/>
              <w:jc w:val="right"/>
              <w:rPr>
                <w:rFonts w:ascii="Trebuchet MS"/>
                <w:sz w:val="16"/>
              </w:rPr>
            </w:pPr>
            <w:r>
              <w:rPr>
                <w:rFonts w:ascii="Trebuchet MS"/>
                <w:spacing w:val="-2"/>
                <w:w w:val="105"/>
                <w:sz w:val="16"/>
              </w:rPr>
              <w:t>4,957</w:t>
            </w:r>
          </w:p>
        </w:tc>
      </w:tr>
      <w:tr>
        <w:trPr>
          <w:trHeight w:val="241" w:hRule="atLeast"/>
        </w:trPr>
        <w:tc>
          <w:tcPr>
            <w:tcW w:w="6356" w:type="dxa"/>
          </w:tcPr>
          <w:p>
            <w:pPr>
              <w:pStyle w:val="TableParagraph"/>
              <w:spacing w:before="30"/>
              <w:ind w:left="2179" w:right="2958"/>
              <w:jc w:val="center"/>
              <w:rPr>
                <w:rFonts w:ascii="Trebuchet MS"/>
                <w:sz w:val="16"/>
              </w:rPr>
            </w:pPr>
            <w:r>
              <w:rPr>
                <w:rFonts w:ascii="Trebuchet MS"/>
                <w:w w:val="105"/>
                <w:sz w:val="16"/>
              </w:rPr>
              <w:t>-</w:t>
            </w:r>
            <w:r>
              <w:rPr>
                <w:rFonts w:ascii="Trebuchet MS"/>
                <w:spacing w:val="-5"/>
                <w:w w:val="105"/>
                <w:sz w:val="16"/>
              </w:rPr>
              <w:t> </w:t>
            </w:r>
            <w:r>
              <w:rPr>
                <w:rFonts w:ascii="Trebuchet MS"/>
                <w:w w:val="105"/>
                <w:sz w:val="16"/>
              </w:rPr>
              <w:t>EU</w:t>
            </w:r>
            <w:r>
              <w:rPr>
                <w:rFonts w:ascii="Trebuchet MS"/>
                <w:spacing w:val="-1"/>
                <w:w w:val="105"/>
                <w:sz w:val="16"/>
              </w:rPr>
              <w:t> </w:t>
            </w:r>
            <w:r>
              <w:rPr>
                <w:rFonts w:ascii="Trebuchet MS"/>
                <w:spacing w:val="-2"/>
                <w:w w:val="105"/>
                <w:sz w:val="16"/>
              </w:rPr>
              <w:t>students</w:t>
            </w:r>
          </w:p>
        </w:tc>
        <w:tc>
          <w:tcPr>
            <w:tcW w:w="708" w:type="dxa"/>
          </w:tcPr>
          <w:p>
            <w:pPr>
              <w:pStyle w:val="TableParagraph"/>
              <w:spacing w:before="30"/>
              <w:ind w:right="47"/>
              <w:jc w:val="right"/>
              <w:rPr>
                <w:rFonts w:ascii="Trebuchet MS"/>
                <w:b/>
                <w:sz w:val="16"/>
              </w:rPr>
            </w:pPr>
            <w:r>
              <w:rPr>
                <w:rFonts w:ascii="Trebuchet MS"/>
                <w:b/>
                <w:spacing w:val="-5"/>
                <w:w w:val="105"/>
                <w:sz w:val="16"/>
              </w:rPr>
              <w:t>612</w:t>
            </w:r>
          </w:p>
        </w:tc>
        <w:tc>
          <w:tcPr>
            <w:tcW w:w="712" w:type="dxa"/>
          </w:tcPr>
          <w:p>
            <w:pPr>
              <w:pStyle w:val="TableParagraph"/>
              <w:spacing w:before="30"/>
              <w:ind w:right="76"/>
              <w:jc w:val="right"/>
              <w:rPr>
                <w:rFonts w:ascii="Trebuchet MS"/>
                <w:b/>
                <w:sz w:val="16"/>
              </w:rPr>
            </w:pPr>
            <w:r>
              <w:rPr>
                <w:rFonts w:ascii="Trebuchet MS"/>
                <w:b/>
                <w:spacing w:val="-5"/>
                <w:w w:val="105"/>
                <w:sz w:val="16"/>
              </w:rPr>
              <w:t>612</w:t>
            </w:r>
          </w:p>
        </w:tc>
        <w:tc>
          <w:tcPr>
            <w:tcW w:w="747" w:type="dxa"/>
          </w:tcPr>
          <w:p>
            <w:pPr>
              <w:pStyle w:val="TableParagraph"/>
              <w:spacing w:before="30"/>
              <w:ind w:right="106"/>
              <w:jc w:val="right"/>
              <w:rPr>
                <w:rFonts w:ascii="Trebuchet MS"/>
                <w:sz w:val="16"/>
              </w:rPr>
            </w:pPr>
            <w:r>
              <w:rPr>
                <w:rFonts w:ascii="Trebuchet MS"/>
                <w:spacing w:val="-5"/>
                <w:w w:val="105"/>
                <w:sz w:val="16"/>
              </w:rPr>
              <w:t>703</w:t>
            </w:r>
          </w:p>
        </w:tc>
        <w:tc>
          <w:tcPr>
            <w:tcW w:w="698" w:type="dxa"/>
          </w:tcPr>
          <w:p>
            <w:pPr>
              <w:pStyle w:val="TableParagraph"/>
              <w:spacing w:before="30"/>
              <w:ind w:right="30"/>
              <w:jc w:val="right"/>
              <w:rPr>
                <w:rFonts w:ascii="Trebuchet MS"/>
                <w:sz w:val="16"/>
              </w:rPr>
            </w:pPr>
            <w:r>
              <w:rPr>
                <w:rFonts w:ascii="Trebuchet MS"/>
                <w:spacing w:val="-5"/>
                <w:w w:val="105"/>
                <w:sz w:val="16"/>
              </w:rPr>
              <w:t>703</w:t>
            </w:r>
          </w:p>
        </w:tc>
      </w:tr>
      <w:tr>
        <w:trPr>
          <w:trHeight w:val="241" w:hRule="atLeast"/>
        </w:trPr>
        <w:tc>
          <w:tcPr>
            <w:tcW w:w="6356" w:type="dxa"/>
          </w:tcPr>
          <w:p>
            <w:pPr>
              <w:pStyle w:val="TableParagraph"/>
              <w:spacing w:before="30"/>
              <w:ind w:right="2328"/>
              <w:jc w:val="right"/>
              <w:rPr>
                <w:rFonts w:ascii="Trebuchet MS"/>
                <w:sz w:val="16"/>
              </w:rPr>
            </w:pPr>
            <w:r>
              <w:rPr>
                <w:rFonts w:ascii="Trebuchet MS"/>
                <w:w w:val="105"/>
                <w:sz w:val="16"/>
              </w:rPr>
              <w:t>-</w:t>
            </w:r>
            <w:r>
              <w:rPr>
                <w:rFonts w:ascii="Trebuchet MS"/>
                <w:spacing w:val="-2"/>
                <w:w w:val="105"/>
                <w:sz w:val="16"/>
              </w:rPr>
              <w:t> </w:t>
            </w:r>
            <w:r>
              <w:rPr>
                <w:rFonts w:ascii="Trebuchet MS"/>
                <w:w w:val="105"/>
                <w:sz w:val="16"/>
              </w:rPr>
              <w:t>International</w:t>
            </w:r>
            <w:r>
              <w:rPr>
                <w:rFonts w:ascii="Trebuchet MS"/>
                <w:spacing w:val="3"/>
                <w:w w:val="105"/>
                <w:sz w:val="16"/>
              </w:rPr>
              <w:t> </w:t>
            </w:r>
            <w:r>
              <w:rPr>
                <w:rFonts w:ascii="Trebuchet MS"/>
                <w:spacing w:val="-2"/>
                <w:w w:val="105"/>
                <w:sz w:val="16"/>
              </w:rPr>
              <w:t>students</w:t>
            </w:r>
          </w:p>
        </w:tc>
        <w:tc>
          <w:tcPr>
            <w:tcW w:w="708" w:type="dxa"/>
          </w:tcPr>
          <w:p>
            <w:pPr>
              <w:pStyle w:val="TableParagraph"/>
              <w:spacing w:before="30"/>
              <w:ind w:right="47"/>
              <w:jc w:val="right"/>
              <w:rPr>
                <w:rFonts w:ascii="Trebuchet MS"/>
                <w:b/>
                <w:sz w:val="16"/>
              </w:rPr>
            </w:pPr>
            <w:r>
              <w:rPr>
                <w:rFonts w:ascii="Trebuchet MS"/>
                <w:b/>
                <w:spacing w:val="-2"/>
                <w:w w:val="105"/>
                <w:sz w:val="16"/>
              </w:rPr>
              <w:t>1,572</w:t>
            </w:r>
          </w:p>
        </w:tc>
        <w:tc>
          <w:tcPr>
            <w:tcW w:w="712" w:type="dxa"/>
          </w:tcPr>
          <w:p>
            <w:pPr>
              <w:pStyle w:val="TableParagraph"/>
              <w:spacing w:before="30"/>
              <w:ind w:right="76"/>
              <w:jc w:val="right"/>
              <w:rPr>
                <w:rFonts w:ascii="Trebuchet MS"/>
                <w:b/>
                <w:sz w:val="16"/>
              </w:rPr>
            </w:pPr>
            <w:r>
              <w:rPr>
                <w:rFonts w:ascii="Trebuchet MS"/>
                <w:b/>
                <w:spacing w:val="-2"/>
                <w:w w:val="105"/>
                <w:sz w:val="16"/>
              </w:rPr>
              <w:t>1,572</w:t>
            </w:r>
          </w:p>
        </w:tc>
        <w:tc>
          <w:tcPr>
            <w:tcW w:w="747" w:type="dxa"/>
          </w:tcPr>
          <w:p>
            <w:pPr>
              <w:pStyle w:val="TableParagraph"/>
              <w:spacing w:before="30"/>
              <w:ind w:right="107"/>
              <w:jc w:val="right"/>
              <w:rPr>
                <w:rFonts w:ascii="Trebuchet MS"/>
                <w:sz w:val="16"/>
              </w:rPr>
            </w:pPr>
            <w:r>
              <w:rPr>
                <w:rFonts w:ascii="Trebuchet MS"/>
                <w:spacing w:val="-2"/>
                <w:w w:val="105"/>
                <w:sz w:val="16"/>
              </w:rPr>
              <w:t>1,545</w:t>
            </w:r>
          </w:p>
        </w:tc>
        <w:tc>
          <w:tcPr>
            <w:tcW w:w="698" w:type="dxa"/>
          </w:tcPr>
          <w:p>
            <w:pPr>
              <w:pStyle w:val="TableParagraph"/>
              <w:spacing w:before="30"/>
              <w:ind w:right="30"/>
              <w:jc w:val="right"/>
              <w:rPr>
                <w:rFonts w:ascii="Trebuchet MS"/>
                <w:sz w:val="16"/>
              </w:rPr>
            </w:pPr>
            <w:r>
              <w:rPr>
                <w:rFonts w:ascii="Trebuchet MS"/>
                <w:spacing w:val="-2"/>
                <w:w w:val="105"/>
                <w:sz w:val="16"/>
              </w:rPr>
              <w:t>1,545</w:t>
            </w:r>
          </w:p>
        </w:tc>
      </w:tr>
      <w:tr>
        <w:trPr>
          <w:trHeight w:val="241" w:hRule="atLeast"/>
        </w:trPr>
        <w:tc>
          <w:tcPr>
            <w:tcW w:w="6356" w:type="dxa"/>
          </w:tcPr>
          <w:p>
            <w:pPr>
              <w:pStyle w:val="TableParagraph"/>
              <w:spacing w:before="30"/>
              <w:ind w:left="491"/>
              <w:rPr>
                <w:rFonts w:ascii="Trebuchet MS"/>
                <w:sz w:val="16"/>
              </w:rPr>
            </w:pPr>
            <w:r>
              <w:rPr>
                <w:rFonts w:ascii="Trebuchet MS"/>
                <w:w w:val="105"/>
                <w:sz w:val="16"/>
              </w:rPr>
              <w:t>Full-time</w:t>
            </w:r>
            <w:r>
              <w:rPr>
                <w:rFonts w:ascii="Trebuchet MS"/>
                <w:spacing w:val="-3"/>
                <w:w w:val="105"/>
                <w:sz w:val="16"/>
              </w:rPr>
              <w:t> </w:t>
            </w:r>
            <w:r>
              <w:rPr>
                <w:rFonts w:ascii="Trebuchet MS"/>
                <w:w w:val="105"/>
                <w:sz w:val="16"/>
              </w:rPr>
              <w:t>Postgraduate</w:t>
            </w:r>
            <w:r>
              <w:rPr>
                <w:rFonts w:ascii="Trebuchet MS"/>
                <w:spacing w:val="-2"/>
                <w:w w:val="105"/>
                <w:sz w:val="16"/>
              </w:rPr>
              <w:t> </w:t>
            </w:r>
            <w:r>
              <w:rPr>
                <w:rFonts w:ascii="Trebuchet MS"/>
                <w:w w:val="105"/>
                <w:sz w:val="16"/>
              </w:rPr>
              <w:t>-</w:t>
            </w:r>
            <w:r>
              <w:rPr>
                <w:rFonts w:ascii="Trebuchet MS"/>
                <w:spacing w:val="-6"/>
                <w:w w:val="105"/>
                <w:sz w:val="16"/>
              </w:rPr>
              <w:t> </w:t>
            </w:r>
            <w:r>
              <w:rPr>
                <w:rFonts w:ascii="Trebuchet MS"/>
                <w:spacing w:val="-4"/>
                <w:w w:val="105"/>
                <w:sz w:val="16"/>
              </w:rPr>
              <w:t>Home</w:t>
            </w:r>
          </w:p>
        </w:tc>
        <w:tc>
          <w:tcPr>
            <w:tcW w:w="708" w:type="dxa"/>
          </w:tcPr>
          <w:p>
            <w:pPr>
              <w:pStyle w:val="TableParagraph"/>
              <w:spacing w:before="30"/>
              <w:ind w:right="47"/>
              <w:jc w:val="right"/>
              <w:rPr>
                <w:rFonts w:ascii="Trebuchet MS"/>
                <w:b/>
                <w:sz w:val="16"/>
              </w:rPr>
            </w:pPr>
            <w:r>
              <w:rPr>
                <w:rFonts w:ascii="Trebuchet MS"/>
                <w:b/>
                <w:spacing w:val="-2"/>
                <w:w w:val="105"/>
                <w:sz w:val="16"/>
              </w:rPr>
              <w:t>1,334</w:t>
            </w:r>
          </w:p>
        </w:tc>
        <w:tc>
          <w:tcPr>
            <w:tcW w:w="712" w:type="dxa"/>
          </w:tcPr>
          <w:p>
            <w:pPr>
              <w:pStyle w:val="TableParagraph"/>
              <w:spacing w:before="30"/>
              <w:ind w:right="76"/>
              <w:jc w:val="right"/>
              <w:rPr>
                <w:rFonts w:ascii="Trebuchet MS"/>
                <w:b/>
                <w:sz w:val="16"/>
              </w:rPr>
            </w:pPr>
            <w:r>
              <w:rPr>
                <w:rFonts w:ascii="Trebuchet MS"/>
                <w:b/>
                <w:spacing w:val="-2"/>
                <w:w w:val="105"/>
                <w:sz w:val="16"/>
              </w:rPr>
              <w:t>1,334</w:t>
            </w:r>
          </w:p>
        </w:tc>
        <w:tc>
          <w:tcPr>
            <w:tcW w:w="747" w:type="dxa"/>
          </w:tcPr>
          <w:p>
            <w:pPr>
              <w:pStyle w:val="TableParagraph"/>
              <w:spacing w:before="30"/>
              <w:ind w:right="107"/>
              <w:jc w:val="right"/>
              <w:rPr>
                <w:rFonts w:ascii="Trebuchet MS"/>
                <w:sz w:val="16"/>
              </w:rPr>
            </w:pPr>
            <w:r>
              <w:rPr>
                <w:rFonts w:ascii="Trebuchet MS"/>
                <w:spacing w:val="-2"/>
                <w:w w:val="105"/>
                <w:sz w:val="16"/>
              </w:rPr>
              <w:t>1,396</w:t>
            </w:r>
          </w:p>
        </w:tc>
        <w:tc>
          <w:tcPr>
            <w:tcW w:w="698" w:type="dxa"/>
          </w:tcPr>
          <w:p>
            <w:pPr>
              <w:pStyle w:val="TableParagraph"/>
              <w:spacing w:before="30"/>
              <w:ind w:right="30"/>
              <w:jc w:val="right"/>
              <w:rPr>
                <w:rFonts w:ascii="Trebuchet MS"/>
                <w:sz w:val="16"/>
              </w:rPr>
            </w:pPr>
            <w:r>
              <w:rPr>
                <w:rFonts w:ascii="Trebuchet MS"/>
                <w:spacing w:val="-2"/>
                <w:w w:val="105"/>
                <w:sz w:val="16"/>
              </w:rPr>
              <w:t>1,396</w:t>
            </w:r>
          </w:p>
        </w:tc>
      </w:tr>
      <w:tr>
        <w:trPr>
          <w:trHeight w:val="241" w:hRule="atLeast"/>
        </w:trPr>
        <w:tc>
          <w:tcPr>
            <w:tcW w:w="6356" w:type="dxa"/>
          </w:tcPr>
          <w:p>
            <w:pPr>
              <w:pStyle w:val="TableParagraph"/>
              <w:spacing w:before="30"/>
              <w:ind w:left="2079" w:right="3058"/>
              <w:jc w:val="center"/>
              <w:rPr>
                <w:rFonts w:ascii="Trebuchet MS"/>
                <w:sz w:val="16"/>
              </w:rPr>
            </w:pPr>
            <w:r>
              <w:rPr>
                <w:rFonts w:ascii="Trebuchet MS"/>
                <w:w w:val="105"/>
                <w:sz w:val="16"/>
              </w:rPr>
              <w:t>-</w:t>
            </w:r>
            <w:r>
              <w:rPr>
                <w:rFonts w:ascii="Trebuchet MS"/>
                <w:spacing w:val="-5"/>
                <w:w w:val="105"/>
                <w:sz w:val="16"/>
              </w:rPr>
              <w:t> </w:t>
            </w:r>
            <w:r>
              <w:rPr>
                <w:rFonts w:ascii="Trebuchet MS"/>
                <w:w w:val="105"/>
                <w:sz w:val="16"/>
              </w:rPr>
              <w:t>EU</w:t>
            </w:r>
            <w:r>
              <w:rPr>
                <w:rFonts w:ascii="Trebuchet MS"/>
                <w:spacing w:val="-1"/>
                <w:w w:val="105"/>
                <w:sz w:val="16"/>
              </w:rPr>
              <w:t> </w:t>
            </w:r>
            <w:r>
              <w:rPr>
                <w:rFonts w:ascii="Trebuchet MS"/>
                <w:spacing w:val="-2"/>
                <w:w w:val="105"/>
                <w:sz w:val="16"/>
              </w:rPr>
              <w:t>students</w:t>
            </w:r>
          </w:p>
        </w:tc>
        <w:tc>
          <w:tcPr>
            <w:tcW w:w="708" w:type="dxa"/>
          </w:tcPr>
          <w:p>
            <w:pPr>
              <w:pStyle w:val="TableParagraph"/>
              <w:spacing w:before="30"/>
              <w:ind w:right="47"/>
              <w:jc w:val="right"/>
              <w:rPr>
                <w:rFonts w:ascii="Trebuchet MS"/>
                <w:b/>
                <w:sz w:val="16"/>
              </w:rPr>
            </w:pPr>
            <w:r>
              <w:rPr>
                <w:rFonts w:ascii="Trebuchet MS"/>
                <w:b/>
                <w:spacing w:val="-5"/>
                <w:w w:val="105"/>
                <w:sz w:val="16"/>
              </w:rPr>
              <w:t>300</w:t>
            </w:r>
          </w:p>
        </w:tc>
        <w:tc>
          <w:tcPr>
            <w:tcW w:w="712" w:type="dxa"/>
          </w:tcPr>
          <w:p>
            <w:pPr>
              <w:pStyle w:val="TableParagraph"/>
              <w:spacing w:before="30"/>
              <w:ind w:right="76"/>
              <w:jc w:val="right"/>
              <w:rPr>
                <w:rFonts w:ascii="Trebuchet MS"/>
                <w:b/>
                <w:sz w:val="16"/>
              </w:rPr>
            </w:pPr>
            <w:r>
              <w:rPr>
                <w:rFonts w:ascii="Trebuchet MS"/>
                <w:b/>
                <w:spacing w:val="-5"/>
                <w:w w:val="105"/>
                <w:sz w:val="16"/>
              </w:rPr>
              <w:t>300</w:t>
            </w:r>
          </w:p>
        </w:tc>
        <w:tc>
          <w:tcPr>
            <w:tcW w:w="747" w:type="dxa"/>
          </w:tcPr>
          <w:p>
            <w:pPr>
              <w:pStyle w:val="TableParagraph"/>
              <w:spacing w:before="30"/>
              <w:ind w:right="106"/>
              <w:jc w:val="right"/>
              <w:rPr>
                <w:rFonts w:ascii="Trebuchet MS"/>
                <w:sz w:val="16"/>
              </w:rPr>
            </w:pPr>
            <w:r>
              <w:rPr>
                <w:rFonts w:ascii="Trebuchet MS"/>
                <w:spacing w:val="-5"/>
                <w:w w:val="105"/>
                <w:sz w:val="16"/>
              </w:rPr>
              <w:t>499</w:t>
            </w:r>
          </w:p>
        </w:tc>
        <w:tc>
          <w:tcPr>
            <w:tcW w:w="698" w:type="dxa"/>
          </w:tcPr>
          <w:p>
            <w:pPr>
              <w:pStyle w:val="TableParagraph"/>
              <w:spacing w:before="30"/>
              <w:ind w:right="30"/>
              <w:jc w:val="right"/>
              <w:rPr>
                <w:rFonts w:ascii="Trebuchet MS"/>
                <w:sz w:val="16"/>
              </w:rPr>
            </w:pPr>
            <w:r>
              <w:rPr>
                <w:rFonts w:ascii="Trebuchet MS"/>
                <w:spacing w:val="-5"/>
                <w:w w:val="105"/>
                <w:sz w:val="16"/>
              </w:rPr>
              <w:t>499</w:t>
            </w:r>
          </w:p>
        </w:tc>
      </w:tr>
      <w:tr>
        <w:trPr>
          <w:trHeight w:val="241" w:hRule="atLeast"/>
        </w:trPr>
        <w:tc>
          <w:tcPr>
            <w:tcW w:w="6356" w:type="dxa"/>
          </w:tcPr>
          <w:p>
            <w:pPr>
              <w:pStyle w:val="TableParagraph"/>
              <w:spacing w:before="30"/>
              <w:ind w:right="2378"/>
              <w:jc w:val="right"/>
              <w:rPr>
                <w:rFonts w:ascii="Trebuchet MS"/>
                <w:sz w:val="16"/>
              </w:rPr>
            </w:pPr>
            <w:r>
              <w:rPr>
                <w:rFonts w:ascii="Trebuchet MS"/>
                <w:w w:val="105"/>
                <w:sz w:val="16"/>
              </w:rPr>
              <w:t>-</w:t>
            </w:r>
            <w:r>
              <w:rPr>
                <w:rFonts w:ascii="Trebuchet MS"/>
                <w:spacing w:val="-2"/>
                <w:w w:val="105"/>
                <w:sz w:val="16"/>
              </w:rPr>
              <w:t> </w:t>
            </w:r>
            <w:r>
              <w:rPr>
                <w:rFonts w:ascii="Trebuchet MS"/>
                <w:w w:val="105"/>
                <w:sz w:val="16"/>
              </w:rPr>
              <w:t>International</w:t>
            </w:r>
            <w:r>
              <w:rPr>
                <w:rFonts w:ascii="Trebuchet MS"/>
                <w:spacing w:val="3"/>
                <w:w w:val="105"/>
                <w:sz w:val="16"/>
              </w:rPr>
              <w:t> </w:t>
            </w:r>
            <w:r>
              <w:rPr>
                <w:rFonts w:ascii="Trebuchet MS"/>
                <w:spacing w:val="-2"/>
                <w:w w:val="105"/>
                <w:sz w:val="16"/>
              </w:rPr>
              <w:t>students</w:t>
            </w:r>
          </w:p>
        </w:tc>
        <w:tc>
          <w:tcPr>
            <w:tcW w:w="708" w:type="dxa"/>
          </w:tcPr>
          <w:p>
            <w:pPr>
              <w:pStyle w:val="TableParagraph"/>
              <w:spacing w:before="30"/>
              <w:ind w:right="47"/>
              <w:jc w:val="right"/>
              <w:rPr>
                <w:rFonts w:ascii="Trebuchet MS"/>
                <w:b/>
                <w:sz w:val="16"/>
              </w:rPr>
            </w:pPr>
            <w:r>
              <w:rPr>
                <w:rFonts w:ascii="Trebuchet MS"/>
                <w:b/>
                <w:spacing w:val="-2"/>
                <w:w w:val="105"/>
                <w:sz w:val="16"/>
              </w:rPr>
              <w:t>1,740</w:t>
            </w:r>
          </w:p>
        </w:tc>
        <w:tc>
          <w:tcPr>
            <w:tcW w:w="712" w:type="dxa"/>
          </w:tcPr>
          <w:p>
            <w:pPr>
              <w:pStyle w:val="TableParagraph"/>
              <w:spacing w:before="30"/>
              <w:ind w:right="76"/>
              <w:jc w:val="right"/>
              <w:rPr>
                <w:rFonts w:ascii="Trebuchet MS"/>
                <w:b/>
                <w:sz w:val="16"/>
              </w:rPr>
            </w:pPr>
            <w:r>
              <w:rPr>
                <w:rFonts w:ascii="Trebuchet MS"/>
                <w:b/>
                <w:spacing w:val="-2"/>
                <w:w w:val="105"/>
                <w:sz w:val="16"/>
              </w:rPr>
              <w:t>1,740</w:t>
            </w:r>
          </w:p>
        </w:tc>
        <w:tc>
          <w:tcPr>
            <w:tcW w:w="747" w:type="dxa"/>
          </w:tcPr>
          <w:p>
            <w:pPr>
              <w:pStyle w:val="TableParagraph"/>
              <w:spacing w:before="30"/>
              <w:ind w:right="107"/>
              <w:jc w:val="right"/>
              <w:rPr>
                <w:rFonts w:ascii="Trebuchet MS"/>
                <w:sz w:val="16"/>
              </w:rPr>
            </w:pPr>
            <w:r>
              <w:rPr>
                <w:rFonts w:ascii="Trebuchet MS"/>
                <w:spacing w:val="-2"/>
                <w:w w:val="105"/>
                <w:sz w:val="16"/>
              </w:rPr>
              <w:t>2,107</w:t>
            </w:r>
          </w:p>
        </w:tc>
        <w:tc>
          <w:tcPr>
            <w:tcW w:w="698" w:type="dxa"/>
          </w:tcPr>
          <w:p>
            <w:pPr>
              <w:pStyle w:val="TableParagraph"/>
              <w:spacing w:before="30"/>
              <w:ind w:right="30"/>
              <w:jc w:val="right"/>
              <w:rPr>
                <w:rFonts w:ascii="Trebuchet MS"/>
                <w:sz w:val="16"/>
              </w:rPr>
            </w:pPr>
            <w:r>
              <w:rPr>
                <w:rFonts w:ascii="Trebuchet MS"/>
                <w:spacing w:val="-2"/>
                <w:w w:val="105"/>
                <w:sz w:val="16"/>
              </w:rPr>
              <w:t>2,107</w:t>
            </w:r>
          </w:p>
        </w:tc>
      </w:tr>
      <w:tr>
        <w:trPr>
          <w:trHeight w:val="241" w:hRule="atLeast"/>
        </w:trPr>
        <w:tc>
          <w:tcPr>
            <w:tcW w:w="6356" w:type="dxa"/>
          </w:tcPr>
          <w:p>
            <w:pPr>
              <w:pStyle w:val="TableParagraph"/>
              <w:spacing w:before="30"/>
              <w:ind w:left="491"/>
              <w:rPr>
                <w:rFonts w:ascii="Trebuchet MS"/>
                <w:sz w:val="16"/>
              </w:rPr>
            </w:pPr>
            <w:r>
              <w:rPr>
                <w:rFonts w:ascii="Trebuchet MS"/>
                <w:w w:val="105"/>
                <w:sz w:val="16"/>
              </w:rPr>
              <w:t>Part-time</w:t>
            </w:r>
            <w:r>
              <w:rPr>
                <w:rFonts w:ascii="Trebuchet MS"/>
                <w:spacing w:val="-3"/>
                <w:w w:val="105"/>
                <w:sz w:val="16"/>
              </w:rPr>
              <w:t> </w:t>
            </w:r>
            <w:r>
              <w:rPr>
                <w:rFonts w:ascii="Trebuchet MS"/>
                <w:w w:val="105"/>
                <w:sz w:val="16"/>
              </w:rPr>
              <w:t>Postgraduate</w:t>
            </w:r>
            <w:r>
              <w:rPr>
                <w:rFonts w:ascii="Trebuchet MS"/>
                <w:spacing w:val="-3"/>
                <w:w w:val="105"/>
                <w:sz w:val="16"/>
              </w:rPr>
              <w:t> </w:t>
            </w:r>
            <w:r>
              <w:rPr>
                <w:rFonts w:ascii="Trebuchet MS"/>
                <w:w w:val="105"/>
                <w:sz w:val="16"/>
              </w:rPr>
              <w:t>-</w:t>
            </w:r>
            <w:r>
              <w:rPr>
                <w:rFonts w:ascii="Trebuchet MS"/>
                <w:spacing w:val="-7"/>
                <w:w w:val="105"/>
                <w:sz w:val="16"/>
              </w:rPr>
              <w:t> </w:t>
            </w:r>
            <w:r>
              <w:rPr>
                <w:rFonts w:ascii="Trebuchet MS"/>
                <w:spacing w:val="-4"/>
                <w:w w:val="105"/>
                <w:sz w:val="16"/>
              </w:rPr>
              <w:t>Home</w:t>
            </w:r>
          </w:p>
        </w:tc>
        <w:tc>
          <w:tcPr>
            <w:tcW w:w="708" w:type="dxa"/>
          </w:tcPr>
          <w:p>
            <w:pPr>
              <w:pStyle w:val="TableParagraph"/>
              <w:spacing w:before="30"/>
              <w:ind w:right="47"/>
              <w:jc w:val="right"/>
              <w:rPr>
                <w:rFonts w:ascii="Trebuchet MS"/>
                <w:b/>
                <w:sz w:val="16"/>
              </w:rPr>
            </w:pPr>
            <w:r>
              <w:rPr>
                <w:rFonts w:ascii="Trebuchet MS"/>
                <w:b/>
                <w:spacing w:val="-5"/>
                <w:w w:val="105"/>
                <w:sz w:val="16"/>
              </w:rPr>
              <w:t>258</w:t>
            </w:r>
          </w:p>
        </w:tc>
        <w:tc>
          <w:tcPr>
            <w:tcW w:w="712" w:type="dxa"/>
          </w:tcPr>
          <w:p>
            <w:pPr>
              <w:pStyle w:val="TableParagraph"/>
              <w:spacing w:before="30"/>
              <w:ind w:right="76"/>
              <w:jc w:val="right"/>
              <w:rPr>
                <w:rFonts w:ascii="Trebuchet MS"/>
                <w:b/>
                <w:sz w:val="16"/>
              </w:rPr>
            </w:pPr>
            <w:r>
              <w:rPr>
                <w:rFonts w:ascii="Trebuchet MS"/>
                <w:b/>
                <w:spacing w:val="-5"/>
                <w:w w:val="105"/>
                <w:sz w:val="16"/>
              </w:rPr>
              <w:t>258</w:t>
            </w:r>
          </w:p>
        </w:tc>
        <w:tc>
          <w:tcPr>
            <w:tcW w:w="747" w:type="dxa"/>
          </w:tcPr>
          <w:p>
            <w:pPr>
              <w:pStyle w:val="TableParagraph"/>
              <w:spacing w:before="30"/>
              <w:ind w:right="106"/>
              <w:jc w:val="right"/>
              <w:rPr>
                <w:rFonts w:ascii="Trebuchet MS"/>
                <w:sz w:val="16"/>
              </w:rPr>
            </w:pPr>
            <w:r>
              <w:rPr>
                <w:rFonts w:ascii="Trebuchet MS"/>
                <w:spacing w:val="-5"/>
                <w:w w:val="105"/>
                <w:sz w:val="16"/>
              </w:rPr>
              <w:t>187</w:t>
            </w:r>
          </w:p>
        </w:tc>
        <w:tc>
          <w:tcPr>
            <w:tcW w:w="698" w:type="dxa"/>
          </w:tcPr>
          <w:p>
            <w:pPr>
              <w:pStyle w:val="TableParagraph"/>
              <w:spacing w:before="30"/>
              <w:ind w:right="30"/>
              <w:jc w:val="right"/>
              <w:rPr>
                <w:rFonts w:ascii="Trebuchet MS"/>
                <w:sz w:val="16"/>
              </w:rPr>
            </w:pPr>
            <w:r>
              <w:rPr>
                <w:rFonts w:ascii="Trebuchet MS"/>
                <w:spacing w:val="-5"/>
                <w:w w:val="105"/>
                <w:sz w:val="16"/>
              </w:rPr>
              <w:t>187</w:t>
            </w:r>
          </w:p>
        </w:tc>
      </w:tr>
      <w:tr>
        <w:trPr>
          <w:trHeight w:val="241" w:hRule="atLeast"/>
        </w:trPr>
        <w:tc>
          <w:tcPr>
            <w:tcW w:w="6356" w:type="dxa"/>
          </w:tcPr>
          <w:p>
            <w:pPr>
              <w:pStyle w:val="TableParagraph"/>
              <w:spacing w:before="30"/>
              <w:ind w:left="2179" w:right="3058"/>
              <w:jc w:val="center"/>
              <w:rPr>
                <w:rFonts w:ascii="Trebuchet MS"/>
                <w:sz w:val="16"/>
              </w:rPr>
            </w:pPr>
            <w:r>
              <w:rPr>
                <w:rFonts w:ascii="Trebuchet MS"/>
                <w:w w:val="105"/>
                <w:sz w:val="16"/>
              </w:rPr>
              <w:t>-</w:t>
            </w:r>
            <w:r>
              <w:rPr>
                <w:rFonts w:ascii="Trebuchet MS"/>
                <w:spacing w:val="-5"/>
                <w:w w:val="105"/>
                <w:sz w:val="16"/>
              </w:rPr>
              <w:t> </w:t>
            </w:r>
            <w:r>
              <w:rPr>
                <w:rFonts w:ascii="Trebuchet MS"/>
                <w:w w:val="105"/>
                <w:sz w:val="16"/>
              </w:rPr>
              <w:t>EU</w:t>
            </w:r>
            <w:r>
              <w:rPr>
                <w:rFonts w:ascii="Trebuchet MS"/>
                <w:spacing w:val="-1"/>
                <w:w w:val="105"/>
                <w:sz w:val="16"/>
              </w:rPr>
              <w:t> </w:t>
            </w:r>
            <w:r>
              <w:rPr>
                <w:rFonts w:ascii="Trebuchet MS"/>
                <w:spacing w:val="-2"/>
                <w:w w:val="105"/>
                <w:sz w:val="16"/>
              </w:rPr>
              <w:t>students</w:t>
            </w:r>
          </w:p>
        </w:tc>
        <w:tc>
          <w:tcPr>
            <w:tcW w:w="708" w:type="dxa"/>
          </w:tcPr>
          <w:p>
            <w:pPr>
              <w:pStyle w:val="TableParagraph"/>
              <w:spacing w:before="30"/>
              <w:ind w:right="47"/>
              <w:jc w:val="right"/>
              <w:rPr>
                <w:rFonts w:ascii="Trebuchet MS"/>
                <w:b/>
                <w:sz w:val="16"/>
              </w:rPr>
            </w:pPr>
            <w:r>
              <w:rPr>
                <w:rFonts w:ascii="Trebuchet MS"/>
                <w:b/>
                <w:spacing w:val="-5"/>
                <w:w w:val="105"/>
                <w:sz w:val="16"/>
              </w:rPr>
              <w:t>17</w:t>
            </w:r>
          </w:p>
        </w:tc>
        <w:tc>
          <w:tcPr>
            <w:tcW w:w="712" w:type="dxa"/>
          </w:tcPr>
          <w:p>
            <w:pPr>
              <w:pStyle w:val="TableParagraph"/>
              <w:spacing w:before="30"/>
              <w:ind w:right="76"/>
              <w:jc w:val="right"/>
              <w:rPr>
                <w:rFonts w:ascii="Trebuchet MS"/>
                <w:b/>
                <w:sz w:val="16"/>
              </w:rPr>
            </w:pPr>
            <w:r>
              <w:rPr>
                <w:rFonts w:ascii="Trebuchet MS"/>
                <w:b/>
                <w:spacing w:val="-5"/>
                <w:w w:val="105"/>
                <w:sz w:val="16"/>
              </w:rPr>
              <w:t>17</w:t>
            </w:r>
          </w:p>
        </w:tc>
        <w:tc>
          <w:tcPr>
            <w:tcW w:w="747" w:type="dxa"/>
          </w:tcPr>
          <w:p>
            <w:pPr>
              <w:pStyle w:val="TableParagraph"/>
              <w:spacing w:before="30"/>
              <w:ind w:right="106"/>
              <w:jc w:val="right"/>
              <w:rPr>
                <w:rFonts w:ascii="Trebuchet MS"/>
                <w:sz w:val="16"/>
              </w:rPr>
            </w:pPr>
            <w:r>
              <w:rPr>
                <w:rFonts w:ascii="Trebuchet MS"/>
                <w:spacing w:val="-5"/>
                <w:w w:val="105"/>
                <w:sz w:val="16"/>
              </w:rPr>
              <w:t>35</w:t>
            </w:r>
          </w:p>
        </w:tc>
        <w:tc>
          <w:tcPr>
            <w:tcW w:w="698" w:type="dxa"/>
          </w:tcPr>
          <w:p>
            <w:pPr>
              <w:pStyle w:val="TableParagraph"/>
              <w:spacing w:before="30"/>
              <w:ind w:right="30"/>
              <w:jc w:val="right"/>
              <w:rPr>
                <w:rFonts w:ascii="Trebuchet MS"/>
                <w:sz w:val="16"/>
              </w:rPr>
            </w:pPr>
            <w:r>
              <w:rPr>
                <w:rFonts w:ascii="Trebuchet MS"/>
                <w:spacing w:val="-5"/>
                <w:w w:val="105"/>
                <w:sz w:val="16"/>
              </w:rPr>
              <w:t>35</w:t>
            </w:r>
          </w:p>
        </w:tc>
      </w:tr>
      <w:tr>
        <w:trPr>
          <w:trHeight w:val="229" w:hRule="atLeast"/>
        </w:trPr>
        <w:tc>
          <w:tcPr>
            <w:tcW w:w="6356" w:type="dxa"/>
          </w:tcPr>
          <w:p>
            <w:pPr>
              <w:pStyle w:val="TableParagraph"/>
              <w:spacing w:line="179" w:lineRule="exact" w:before="30"/>
              <w:ind w:right="2328"/>
              <w:jc w:val="right"/>
              <w:rPr>
                <w:rFonts w:ascii="Trebuchet MS"/>
                <w:sz w:val="16"/>
              </w:rPr>
            </w:pPr>
            <w:r>
              <w:rPr>
                <w:rFonts w:ascii="Trebuchet MS"/>
                <w:w w:val="105"/>
                <w:sz w:val="16"/>
              </w:rPr>
              <w:t>-</w:t>
            </w:r>
            <w:r>
              <w:rPr>
                <w:rFonts w:ascii="Trebuchet MS"/>
                <w:spacing w:val="-2"/>
                <w:w w:val="105"/>
                <w:sz w:val="16"/>
              </w:rPr>
              <w:t> </w:t>
            </w:r>
            <w:r>
              <w:rPr>
                <w:rFonts w:ascii="Trebuchet MS"/>
                <w:w w:val="105"/>
                <w:sz w:val="16"/>
              </w:rPr>
              <w:t>International</w:t>
            </w:r>
            <w:r>
              <w:rPr>
                <w:rFonts w:ascii="Trebuchet MS"/>
                <w:spacing w:val="3"/>
                <w:w w:val="105"/>
                <w:sz w:val="16"/>
              </w:rPr>
              <w:t> </w:t>
            </w:r>
            <w:r>
              <w:rPr>
                <w:rFonts w:ascii="Trebuchet MS"/>
                <w:spacing w:val="-2"/>
                <w:w w:val="105"/>
                <w:sz w:val="16"/>
              </w:rPr>
              <w:t>students</w:t>
            </w:r>
          </w:p>
        </w:tc>
        <w:tc>
          <w:tcPr>
            <w:tcW w:w="708" w:type="dxa"/>
            <w:tcBorders>
              <w:bottom w:val="single" w:sz="4" w:space="0" w:color="000000"/>
            </w:tcBorders>
          </w:tcPr>
          <w:p>
            <w:pPr>
              <w:pStyle w:val="TableParagraph"/>
              <w:spacing w:line="179" w:lineRule="exact" w:before="30"/>
              <w:ind w:left="400"/>
              <w:rPr>
                <w:rFonts w:ascii="Trebuchet MS"/>
                <w:b/>
                <w:sz w:val="16"/>
              </w:rPr>
            </w:pPr>
            <w:r>
              <w:rPr>
                <w:rFonts w:ascii="Trebuchet MS"/>
                <w:b/>
                <w:spacing w:val="-5"/>
                <w:w w:val="105"/>
                <w:sz w:val="16"/>
              </w:rPr>
              <w:t>11</w:t>
            </w:r>
          </w:p>
        </w:tc>
        <w:tc>
          <w:tcPr>
            <w:tcW w:w="712" w:type="dxa"/>
            <w:tcBorders>
              <w:bottom w:val="single" w:sz="4" w:space="0" w:color="000000"/>
            </w:tcBorders>
          </w:tcPr>
          <w:p>
            <w:pPr>
              <w:pStyle w:val="TableParagraph"/>
              <w:spacing w:line="179" w:lineRule="exact" w:before="30"/>
              <w:ind w:right="134"/>
              <w:jc w:val="right"/>
              <w:rPr>
                <w:rFonts w:ascii="Trebuchet MS"/>
                <w:b/>
                <w:sz w:val="16"/>
              </w:rPr>
            </w:pPr>
            <w:r>
              <w:rPr>
                <w:rFonts w:ascii="Trebuchet MS"/>
                <w:b/>
                <w:spacing w:val="-5"/>
                <w:w w:val="105"/>
                <w:sz w:val="16"/>
              </w:rPr>
              <w:t>11</w:t>
            </w:r>
          </w:p>
        </w:tc>
        <w:tc>
          <w:tcPr>
            <w:tcW w:w="747" w:type="dxa"/>
            <w:tcBorders>
              <w:bottom w:val="single" w:sz="4" w:space="0" w:color="000000"/>
            </w:tcBorders>
          </w:tcPr>
          <w:p>
            <w:pPr>
              <w:pStyle w:val="TableParagraph"/>
              <w:spacing w:line="179" w:lineRule="exact" w:before="30"/>
              <w:ind w:right="104"/>
              <w:jc w:val="right"/>
              <w:rPr>
                <w:rFonts w:ascii="Trebuchet MS"/>
                <w:sz w:val="16"/>
              </w:rPr>
            </w:pPr>
            <w:r>
              <w:rPr>
                <w:rFonts w:ascii="Trebuchet MS"/>
                <w:w w:val="104"/>
                <w:sz w:val="16"/>
              </w:rPr>
              <w:t>-</w:t>
            </w:r>
          </w:p>
        </w:tc>
        <w:tc>
          <w:tcPr>
            <w:tcW w:w="698" w:type="dxa"/>
            <w:tcBorders>
              <w:bottom w:val="single" w:sz="4" w:space="0" w:color="000000"/>
            </w:tcBorders>
          </w:tcPr>
          <w:p>
            <w:pPr>
              <w:pStyle w:val="TableParagraph"/>
              <w:spacing w:line="179" w:lineRule="exact" w:before="30"/>
              <w:ind w:right="27"/>
              <w:jc w:val="right"/>
              <w:rPr>
                <w:rFonts w:ascii="Trebuchet MS"/>
                <w:sz w:val="16"/>
              </w:rPr>
            </w:pPr>
            <w:r>
              <w:rPr>
                <w:rFonts w:ascii="Trebuchet MS"/>
                <w:w w:val="104"/>
                <w:sz w:val="16"/>
              </w:rPr>
              <w:t>-</w:t>
            </w:r>
          </w:p>
        </w:tc>
      </w:tr>
      <w:tr>
        <w:trPr>
          <w:trHeight w:val="364" w:hRule="atLeast"/>
        </w:trPr>
        <w:tc>
          <w:tcPr>
            <w:tcW w:w="6356" w:type="dxa"/>
          </w:tcPr>
          <w:p>
            <w:pPr>
              <w:pStyle w:val="TableParagraph"/>
              <w:rPr>
                <w:rFonts w:ascii="Times New Roman"/>
                <w:sz w:val="16"/>
              </w:rPr>
            </w:pPr>
          </w:p>
        </w:tc>
        <w:tc>
          <w:tcPr>
            <w:tcW w:w="708" w:type="dxa"/>
            <w:tcBorders>
              <w:top w:val="single" w:sz="4" w:space="0" w:color="000000"/>
            </w:tcBorders>
          </w:tcPr>
          <w:p>
            <w:pPr>
              <w:pStyle w:val="TableParagraph"/>
              <w:spacing w:before="32"/>
              <w:ind w:right="47"/>
              <w:jc w:val="right"/>
              <w:rPr>
                <w:rFonts w:ascii="Trebuchet MS"/>
                <w:b/>
                <w:sz w:val="16"/>
              </w:rPr>
            </w:pPr>
            <w:r>
              <w:rPr>
                <w:rFonts w:ascii="Trebuchet MS"/>
                <w:b/>
                <w:spacing w:val="-2"/>
                <w:w w:val="105"/>
                <w:sz w:val="16"/>
              </w:rPr>
              <w:t>10,744</w:t>
            </w:r>
          </w:p>
        </w:tc>
        <w:tc>
          <w:tcPr>
            <w:tcW w:w="712" w:type="dxa"/>
            <w:tcBorders>
              <w:top w:val="single" w:sz="4" w:space="0" w:color="000000"/>
            </w:tcBorders>
          </w:tcPr>
          <w:p>
            <w:pPr>
              <w:pStyle w:val="TableParagraph"/>
              <w:spacing w:before="32"/>
              <w:ind w:right="76"/>
              <w:jc w:val="right"/>
              <w:rPr>
                <w:rFonts w:ascii="Trebuchet MS"/>
                <w:b/>
                <w:sz w:val="16"/>
              </w:rPr>
            </w:pPr>
            <w:r>
              <w:rPr>
                <w:rFonts w:ascii="Trebuchet MS"/>
                <w:b/>
                <w:spacing w:val="-2"/>
                <w:w w:val="105"/>
                <w:sz w:val="16"/>
              </w:rPr>
              <w:t>10,744</w:t>
            </w:r>
          </w:p>
        </w:tc>
        <w:tc>
          <w:tcPr>
            <w:tcW w:w="747" w:type="dxa"/>
            <w:tcBorders>
              <w:top w:val="single" w:sz="4" w:space="0" w:color="000000"/>
            </w:tcBorders>
          </w:tcPr>
          <w:p>
            <w:pPr>
              <w:pStyle w:val="TableParagraph"/>
              <w:spacing w:before="32"/>
              <w:ind w:right="106"/>
              <w:jc w:val="right"/>
              <w:rPr>
                <w:rFonts w:ascii="Trebuchet MS"/>
                <w:b/>
                <w:sz w:val="16"/>
              </w:rPr>
            </w:pPr>
            <w:r>
              <w:rPr>
                <w:rFonts w:ascii="Trebuchet MS"/>
                <w:b/>
                <w:spacing w:val="-2"/>
                <w:w w:val="105"/>
                <w:sz w:val="16"/>
              </w:rPr>
              <w:t>11,429</w:t>
            </w:r>
          </w:p>
        </w:tc>
        <w:tc>
          <w:tcPr>
            <w:tcW w:w="698" w:type="dxa"/>
            <w:tcBorders>
              <w:top w:val="single" w:sz="4" w:space="0" w:color="000000"/>
            </w:tcBorders>
          </w:tcPr>
          <w:p>
            <w:pPr>
              <w:pStyle w:val="TableParagraph"/>
              <w:spacing w:before="32"/>
              <w:ind w:right="30"/>
              <w:jc w:val="right"/>
              <w:rPr>
                <w:rFonts w:ascii="Trebuchet MS"/>
                <w:b/>
                <w:sz w:val="16"/>
              </w:rPr>
            </w:pPr>
            <w:r>
              <w:rPr>
                <w:rFonts w:ascii="Trebuchet MS"/>
                <w:b/>
                <w:spacing w:val="-2"/>
                <w:w w:val="105"/>
                <w:sz w:val="16"/>
              </w:rPr>
              <w:t>11,429</w:t>
            </w:r>
          </w:p>
        </w:tc>
      </w:tr>
      <w:tr>
        <w:trPr>
          <w:trHeight w:val="350" w:hRule="atLeast"/>
        </w:trPr>
        <w:tc>
          <w:tcPr>
            <w:tcW w:w="6356" w:type="dxa"/>
          </w:tcPr>
          <w:p>
            <w:pPr>
              <w:pStyle w:val="TableParagraph"/>
              <w:spacing w:line="179" w:lineRule="exact" w:before="151"/>
              <w:ind w:left="491"/>
              <w:rPr>
                <w:rFonts w:ascii="Trebuchet MS"/>
                <w:sz w:val="16"/>
              </w:rPr>
            </w:pPr>
            <w:r>
              <w:rPr>
                <w:rFonts w:ascii="Trebuchet MS"/>
                <w:w w:val="105"/>
                <w:sz w:val="16"/>
              </w:rPr>
              <w:t>Short</w:t>
            </w:r>
            <w:r>
              <w:rPr>
                <w:rFonts w:ascii="Trebuchet MS"/>
                <w:spacing w:val="-1"/>
                <w:w w:val="105"/>
                <w:sz w:val="16"/>
              </w:rPr>
              <w:t> </w:t>
            </w:r>
            <w:r>
              <w:rPr>
                <w:rFonts w:ascii="Trebuchet MS"/>
                <w:w w:val="105"/>
                <w:sz w:val="16"/>
              </w:rPr>
              <w:t>courses</w:t>
            </w:r>
            <w:r>
              <w:rPr>
                <w:rFonts w:ascii="Trebuchet MS"/>
                <w:spacing w:val="-3"/>
                <w:w w:val="105"/>
                <w:sz w:val="16"/>
              </w:rPr>
              <w:t> </w:t>
            </w:r>
            <w:r>
              <w:rPr>
                <w:rFonts w:ascii="Trebuchet MS"/>
                <w:w w:val="105"/>
                <w:sz w:val="16"/>
              </w:rPr>
              <w:t>and</w:t>
            </w:r>
            <w:r>
              <w:rPr>
                <w:rFonts w:ascii="Trebuchet MS"/>
                <w:spacing w:val="-3"/>
                <w:w w:val="105"/>
                <w:sz w:val="16"/>
              </w:rPr>
              <w:t> </w:t>
            </w:r>
            <w:r>
              <w:rPr>
                <w:rFonts w:ascii="Trebuchet MS"/>
                <w:w w:val="105"/>
                <w:sz w:val="16"/>
              </w:rPr>
              <w:t>other </w:t>
            </w:r>
            <w:r>
              <w:rPr>
                <w:rFonts w:ascii="Trebuchet MS"/>
                <w:spacing w:val="-4"/>
                <w:w w:val="105"/>
                <w:sz w:val="16"/>
              </w:rPr>
              <w:t>fees</w:t>
            </w:r>
          </w:p>
        </w:tc>
        <w:tc>
          <w:tcPr>
            <w:tcW w:w="708" w:type="dxa"/>
            <w:tcBorders>
              <w:bottom w:val="single" w:sz="4" w:space="0" w:color="000000"/>
            </w:tcBorders>
          </w:tcPr>
          <w:p>
            <w:pPr>
              <w:pStyle w:val="TableParagraph"/>
              <w:spacing w:line="179" w:lineRule="exact" w:before="151"/>
              <w:ind w:right="47"/>
              <w:jc w:val="right"/>
              <w:rPr>
                <w:rFonts w:ascii="Trebuchet MS"/>
                <w:b/>
                <w:sz w:val="16"/>
              </w:rPr>
            </w:pPr>
            <w:r>
              <w:rPr>
                <w:rFonts w:ascii="Trebuchet MS"/>
                <w:b/>
                <w:spacing w:val="-5"/>
                <w:w w:val="105"/>
                <w:sz w:val="16"/>
              </w:rPr>
              <w:t>563</w:t>
            </w:r>
          </w:p>
        </w:tc>
        <w:tc>
          <w:tcPr>
            <w:tcW w:w="712" w:type="dxa"/>
            <w:tcBorders>
              <w:bottom w:val="single" w:sz="4" w:space="0" w:color="000000"/>
            </w:tcBorders>
          </w:tcPr>
          <w:p>
            <w:pPr>
              <w:pStyle w:val="TableParagraph"/>
              <w:spacing w:line="179" w:lineRule="exact" w:before="151"/>
              <w:ind w:right="76"/>
              <w:jc w:val="right"/>
              <w:rPr>
                <w:rFonts w:ascii="Trebuchet MS"/>
                <w:b/>
                <w:sz w:val="16"/>
              </w:rPr>
            </w:pPr>
            <w:r>
              <w:rPr>
                <w:rFonts w:ascii="Trebuchet MS"/>
                <w:b/>
                <w:spacing w:val="-5"/>
                <w:w w:val="105"/>
                <w:sz w:val="16"/>
              </w:rPr>
              <w:t>563</w:t>
            </w:r>
          </w:p>
        </w:tc>
        <w:tc>
          <w:tcPr>
            <w:tcW w:w="747" w:type="dxa"/>
            <w:tcBorders>
              <w:bottom w:val="single" w:sz="4" w:space="0" w:color="000000"/>
            </w:tcBorders>
          </w:tcPr>
          <w:p>
            <w:pPr>
              <w:pStyle w:val="TableParagraph"/>
              <w:spacing w:line="179" w:lineRule="exact" w:before="151"/>
              <w:ind w:right="106"/>
              <w:jc w:val="right"/>
              <w:rPr>
                <w:rFonts w:ascii="Trebuchet MS"/>
                <w:sz w:val="16"/>
              </w:rPr>
            </w:pPr>
            <w:r>
              <w:rPr>
                <w:rFonts w:ascii="Trebuchet MS"/>
                <w:spacing w:val="-5"/>
                <w:w w:val="105"/>
                <w:sz w:val="16"/>
              </w:rPr>
              <w:t>705</w:t>
            </w:r>
          </w:p>
        </w:tc>
        <w:tc>
          <w:tcPr>
            <w:tcW w:w="698" w:type="dxa"/>
            <w:tcBorders>
              <w:bottom w:val="single" w:sz="4" w:space="0" w:color="000000"/>
            </w:tcBorders>
          </w:tcPr>
          <w:p>
            <w:pPr>
              <w:pStyle w:val="TableParagraph"/>
              <w:spacing w:line="179" w:lineRule="exact" w:before="151"/>
              <w:ind w:right="30"/>
              <w:jc w:val="right"/>
              <w:rPr>
                <w:rFonts w:ascii="Trebuchet MS"/>
                <w:sz w:val="16"/>
              </w:rPr>
            </w:pPr>
            <w:r>
              <w:rPr>
                <w:rFonts w:ascii="Trebuchet MS"/>
                <w:spacing w:val="-5"/>
                <w:w w:val="105"/>
                <w:sz w:val="16"/>
              </w:rPr>
              <w:t>705</w:t>
            </w:r>
          </w:p>
        </w:tc>
      </w:tr>
      <w:tr>
        <w:trPr>
          <w:trHeight w:val="230" w:hRule="atLeast"/>
        </w:trPr>
        <w:tc>
          <w:tcPr>
            <w:tcW w:w="6356" w:type="dxa"/>
          </w:tcPr>
          <w:p>
            <w:pPr>
              <w:pStyle w:val="TableParagraph"/>
              <w:rPr>
                <w:rFonts w:ascii="Times New Roman"/>
                <w:sz w:val="16"/>
              </w:rPr>
            </w:pPr>
          </w:p>
        </w:tc>
        <w:tc>
          <w:tcPr>
            <w:tcW w:w="708" w:type="dxa"/>
            <w:tcBorders>
              <w:top w:val="single" w:sz="4" w:space="0" w:color="000000"/>
              <w:bottom w:val="double" w:sz="4" w:space="0" w:color="000000"/>
            </w:tcBorders>
          </w:tcPr>
          <w:p>
            <w:pPr>
              <w:pStyle w:val="TableParagraph"/>
              <w:spacing w:line="178" w:lineRule="exact" w:before="32"/>
              <w:ind w:right="47"/>
              <w:jc w:val="right"/>
              <w:rPr>
                <w:rFonts w:ascii="Trebuchet MS"/>
                <w:b/>
                <w:sz w:val="16"/>
              </w:rPr>
            </w:pPr>
            <w:r>
              <w:rPr>
                <w:rFonts w:ascii="Trebuchet MS"/>
                <w:b/>
                <w:spacing w:val="-2"/>
                <w:w w:val="105"/>
                <w:sz w:val="16"/>
              </w:rPr>
              <w:t>11,307</w:t>
            </w:r>
          </w:p>
        </w:tc>
        <w:tc>
          <w:tcPr>
            <w:tcW w:w="712" w:type="dxa"/>
            <w:tcBorders>
              <w:top w:val="single" w:sz="4" w:space="0" w:color="000000"/>
              <w:bottom w:val="double" w:sz="4" w:space="0" w:color="000000"/>
            </w:tcBorders>
          </w:tcPr>
          <w:p>
            <w:pPr>
              <w:pStyle w:val="TableParagraph"/>
              <w:spacing w:line="178" w:lineRule="exact" w:before="32"/>
              <w:ind w:right="76"/>
              <w:jc w:val="right"/>
              <w:rPr>
                <w:rFonts w:ascii="Trebuchet MS"/>
                <w:b/>
                <w:sz w:val="16"/>
              </w:rPr>
            </w:pPr>
            <w:r>
              <w:rPr>
                <w:rFonts w:ascii="Trebuchet MS"/>
                <w:b/>
                <w:spacing w:val="-2"/>
                <w:w w:val="105"/>
                <w:sz w:val="16"/>
              </w:rPr>
              <w:t>11,307</w:t>
            </w:r>
          </w:p>
        </w:tc>
        <w:tc>
          <w:tcPr>
            <w:tcW w:w="747" w:type="dxa"/>
            <w:tcBorders>
              <w:top w:val="single" w:sz="4" w:space="0" w:color="000000"/>
              <w:bottom w:val="double" w:sz="4" w:space="0" w:color="000000"/>
            </w:tcBorders>
          </w:tcPr>
          <w:p>
            <w:pPr>
              <w:pStyle w:val="TableParagraph"/>
              <w:spacing w:line="178" w:lineRule="exact" w:before="32"/>
              <w:ind w:right="106"/>
              <w:jc w:val="right"/>
              <w:rPr>
                <w:rFonts w:ascii="Trebuchet MS"/>
                <w:b/>
                <w:sz w:val="16"/>
              </w:rPr>
            </w:pPr>
            <w:r>
              <w:rPr>
                <w:rFonts w:ascii="Trebuchet MS"/>
                <w:b/>
                <w:spacing w:val="-2"/>
                <w:w w:val="105"/>
                <w:sz w:val="16"/>
              </w:rPr>
              <w:t>12,134</w:t>
            </w:r>
          </w:p>
        </w:tc>
        <w:tc>
          <w:tcPr>
            <w:tcW w:w="698" w:type="dxa"/>
            <w:tcBorders>
              <w:top w:val="single" w:sz="4" w:space="0" w:color="000000"/>
              <w:bottom w:val="double" w:sz="4" w:space="0" w:color="000000"/>
            </w:tcBorders>
          </w:tcPr>
          <w:p>
            <w:pPr>
              <w:pStyle w:val="TableParagraph"/>
              <w:spacing w:line="178" w:lineRule="exact" w:before="32"/>
              <w:ind w:right="30"/>
              <w:jc w:val="right"/>
              <w:rPr>
                <w:rFonts w:ascii="Trebuchet MS"/>
                <w:b/>
                <w:sz w:val="16"/>
              </w:rPr>
            </w:pPr>
            <w:r>
              <w:rPr>
                <w:rFonts w:ascii="Trebuchet MS"/>
                <w:b/>
                <w:spacing w:val="-2"/>
                <w:w w:val="105"/>
                <w:sz w:val="16"/>
              </w:rPr>
              <w:t>12,134</w:t>
            </w:r>
          </w:p>
        </w:tc>
      </w:tr>
      <w:tr>
        <w:trPr>
          <w:trHeight w:val="646" w:hRule="atLeast"/>
        </w:trPr>
        <w:tc>
          <w:tcPr>
            <w:tcW w:w="6356" w:type="dxa"/>
          </w:tcPr>
          <w:p>
            <w:pPr>
              <w:pStyle w:val="TableParagraph"/>
              <w:rPr>
                <w:rFonts w:ascii="Trebuchet MS"/>
                <w:sz w:val="18"/>
              </w:rPr>
            </w:pPr>
          </w:p>
          <w:p>
            <w:pPr>
              <w:pStyle w:val="TableParagraph"/>
              <w:tabs>
                <w:tab w:pos="491" w:val="left" w:leader="none"/>
              </w:tabs>
              <w:spacing w:before="105"/>
              <w:ind w:left="50"/>
              <w:rPr>
                <w:rFonts w:ascii="Trebuchet MS"/>
                <w:b/>
                <w:sz w:val="16"/>
              </w:rPr>
            </w:pPr>
            <w:r>
              <w:rPr>
                <w:rFonts w:ascii="Trebuchet MS"/>
                <w:b/>
                <w:spacing w:val="-10"/>
                <w:w w:val="105"/>
                <w:sz w:val="16"/>
              </w:rPr>
              <w:t>2</w:t>
            </w:r>
            <w:r>
              <w:rPr>
                <w:rFonts w:ascii="Trebuchet MS"/>
                <w:b/>
                <w:sz w:val="16"/>
              </w:rPr>
              <w:tab/>
            </w:r>
            <w:r>
              <w:rPr>
                <w:rFonts w:ascii="Trebuchet MS"/>
                <w:b/>
                <w:w w:val="105"/>
                <w:sz w:val="16"/>
              </w:rPr>
              <w:t>Funding</w:t>
            </w:r>
            <w:r>
              <w:rPr>
                <w:rFonts w:ascii="Trebuchet MS"/>
                <w:b/>
                <w:spacing w:val="-1"/>
                <w:w w:val="105"/>
                <w:sz w:val="16"/>
              </w:rPr>
              <w:t> </w:t>
            </w:r>
            <w:r>
              <w:rPr>
                <w:rFonts w:ascii="Trebuchet MS"/>
                <w:b/>
                <w:w w:val="105"/>
                <w:sz w:val="16"/>
              </w:rPr>
              <w:t>body</w:t>
            </w:r>
            <w:r>
              <w:rPr>
                <w:rFonts w:ascii="Trebuchet MS"/>
                <w:b/>
                <w:spacing w:val="2"/>
                <w:w w:val="105"/>
                <w:sz w:val="16"/>
              </w:rPr>
              <w:t> </w:t>
            </w:r>
            <w:r>
              <w:rPr>
                <w:rFonts w:ascii="Trebuchet MS"/>
                <w:b/>
                <w:spacing w:val="-2"/>
                <w:w w:val="105"/>
                <w:sz w:val="16"/>
              </w:rPr>
              <w:t>grants</w:t>
            </w:r>
          </w:p>
        </w:tc>
        <w:tc>
          <w:tcPr>
            <w:tcW w:w="708" w:type="dxa"/>
            <w:tcBorders>
              <w:top w:val="double" w:sz="4" w:space="0" w:color="000000"/>
            </w:tcBorders>
          </w:tcPr>
          <w:p>
            <w:pPr>
              <w:pStyle w:val="TableParagraph"/>
              <w:rPr>
                <w:rFonts w:ascii="Times New Roman"/>
                <w:sz w:val="16"/>
              </w:rPr>
            </w:pPr>
          </w:p>
        </w:tc>
        <w:tc>
          <w:tcPr>
            <w:tcW w:w="712" w:type="dxa"/>
            <w:tcBorders>
              <w:top w:val="double" w:sz="4" w:space="0" w:color="000000"/>
            </w:tcBorders>
          </w:tcPr>
          <w:p>
            <w:pPr>
              <w:pStyle w:val="TableParagraph"/>
              <w:rPr>
                <w:rFonts w:ascii="Times New Roman"/>
                <w:sz w:val="16"/>
              </w:rPr>
            </w:pPr>
          </w:p>
        </w:tc>
        <w:tc>
          <w:tcPr>
            <w:tcW w:w="747" w:type="dxa"/>
            <w:tcBorders>
              <w:top w:val="double" w:sz="4" w:space="0" w:color="000000"/>
            </w:tcBorders>
          </w:tcPr>
          <w:p>
            <w:pPr>
              <w:pStyle w:val="TableParagraph"/>
              <w:rPr>
                <w:rFonts w:ascii="Times New Roman"/>
                <w:sz w:val="16"/>
              </w:rPr>
            </w:pPr>
          </w:p>
        </w:tc>
        <w:tc>
          <w:tcPr>
            <w:tcW w:w="698" w:type="dxa"/>
            <w:tcBorders>
              <w:top w:val="double" w:sz="4" w:space="0" w:color="000000"/>
            </w:tcBorders>
          </w:tcPr>
          <w:p>
            <w:pPr>
              <w:pStyle w:val="TableParagraph"/>
              <w:rPr>
                <w:rFonts w:ascii="Times New Roman"/>
                <w:sz w:val="16"/>
              </w:rPr>
            </w:pPr>
          </w:p>
        </w:tc>
      </w:tr>
      <w:tr>
        <w:trPr>
          <w:trHeight w:val="604" w:hRule="atLeast"/>
        </w:trPr>
        <w:tc>
          <w:tcPr>
            <w:tcW w:w="6356" w:type="dxa"/>
          </w:tcPr>
          <w:p>
            <w:pPr>
              <w:pStyle w:val="TableParagraph"/>
              <w:spacing w:before="151"/>
              <w:ind w:left="491"/>
              <w:rPr>
                <w:rFonts w:ascii="Trebuchet MS"/>
                <w:b/>
                <w:sz w:val="16"/>
              </w:rPr>
            </w:pPr>
            <w:r>
              <w:rPr>
                <w:rFonts w:ascii="Trebuchet MS"/>
                <w:b/>
                <w:w w:val="105"/>
                <w:sz w:val="16"/>
              </w:rPr>
              <w:t>Recurrent</w:t>
            </w:r>
            <w:r>
              <w:rPr>
                <w:rFonts w:ascii="Trebuchet MS"/>
                <w:b/>
                <w:spacing w:val="4"/>
                <w:w w:val="105"/>
                <w:sz w:val="16"/>
              </w:rPr>
              <w:t> </w:t>
            </w:r>
            <w:r>
              <w:rPr>
                <w:rFonts w:ascii="Trebuchet MS"/>
                <w:b/>
                <w:spacing w:val="-2"/>
                <w:w w:val="105"/>
                <w:sz w:val="16"/>
              </w:rPr>
              <w:t>grants</w:t>
            </w:r>
          </w:p>
          <w:p>
            <w:pPr>
              <w:pStyle w:val="TableParagraph"/>
              <w:spacing w:before="56"/>
              <w:ind w:left="491"/>
              <w:rPr>
                <w:rFonts w:ascii="Trebuchet MS"/>
                <w:sz w:val="16"/>
              </w:rPr>
            </w:pPr>
            <w:r>
              <w:rPr>
                <w:rFonts w:ascii="Trebuchet MS"/>
                <w:w w:val="105"/>
                <w:sz w:val="16"/>
              </w:rPr>
              <w:t>Teaching</w:t>
            </w:r>
            <w:r>
              <w:rPr>
                <w:rFonts w:ascii="Trebuchet MS"/>
                <w:spacing w:val="-1"/>
                <w:w w:val="105"/>
                <w:sz w:val="16"/>
              </w:rPr>
              <w:t> </w:t>
            </w:r>
            <w:r>
              <w:rPr>
                <w:rFonts w:ascii="Trebuchet MS"/>
                <w:w w:val="105"/>
                <w:sz w:val="16"/>
              </w:rPr>
              <w:t>-</w:t>
            </w:r>
            <w:r>
              <w:rPr>
                <w:rFonts w:ascii="Trebuchet MS"/>
                <w:spacing w:val="-3"/>
                <w:w w:val="105"/>
                <w:sz w:val="16"/>
              </w:rPr>
              <w:t> </w:t>
            </w:r>
            <w:r>
              <w:rPr>
                <w:rFonts w:ascii="Trebuchet MS"/>
                <w:spacing w:val="-5"/>
                <w:w w:val="105"/>
                <w:sz w:val="16"/>
              </w:rPr>
              <w:t>OfS</w:t>
            </w:r>
          </w:p>
        </w:tc>
        <w:tc>
          <w:tcPr>
            <w:tcW w:w="708" w:type="dxa"/>
          </w:tcPr>
          <w:p>
            <w:pPr>
              <w:pStyle w:val="TableParagraph"/>
              <w:rPr>
                <w:rFonts w:ascii="Trebuchet MS"/>
                <w:sz w:val="18"/>
              </w:rPr>
            </w:pPr>
          </w:p>
          <w:p>
            <w:pPr>
              <w:pStyle w:val="TableParagraph"/>
              <w:spacing w:before="10"/>
              <w:rPr>
                <w:rFonts w:ascii="Trebuchet MS"/>
                <w:sz w:val="15"/>
              </w:rPr>
            </w:pPr>
          </w:p>
          <w:p>
            <w:pPr>
              <w:pStyle w:val="TableParagraph"/>
              <w:ind w:right="47"/>
              <w:jc w:val="right"/>
              <w:rPr>
                <w:rFonts w:ascii="Trebuchet MS"/>
                <w:b/>
                <w:sz w:val="16"/>
              </w:rPr>
            </w:pPr>
            <w:r>
              <w:rPr>
                <w:rFonts w:ascii="Trebuchet MS"/>
                <w:b/>
                <w:spacing w:val="-2"/>
                <w:w w:val="105"/>
                <w:sz w:val="16"/>
              </w:rPr>
              <w:t>4,686</w:t>
            </w:r>
          </w:p>
        </w:tc>
        <w:tc>
          <w:tcPr>
            <w:tcW w:w="712" w:type="dxa"/>
          </w:tcPr>
          <w:p>
            <w:pPr>
              <w:pStyle w:val="TableParagraph"/>
              <w:rPr>
                <w:rFonts w:ascii="Trebuchet MS"/>
                <w:sz w:val="18"/>
              </w:rPr>
            </w:pPr>
          </w:p>
          <w:p>
            <w:pPr>
              <w:pStyle w:val="TableParagraph"/>
              <w:spacing w:before="10"/>
              <w:rPr>
                <w:rFonts w:ascii="Trebuchet MS"/>
                <w:sz w:val="15"/>
              </w:rPr>
            </w:pPr>
          </w:p>
          <w:p>
            <w:pPr>
              <w:pStyle w:val="TableParagraph"/>
              <w:ind w:right="76"/>
              <w:jc w:val="right"/>
              <w:rPr>
                <w:rFonts w:ascii="Trebuchet MS"/>
                <w:b/>
                <w:sz w:val="16"/>
              </w:rPr>
            </w:pPr>
            <w:r>
              <w:rPr>
                <w:rFonts w:ascii="Trebuchet MS"/>
                <w:b/>
                <w:spacing w:val="-2"/>
                <w:w w:val="105"/>
                <w:sz w:val="16"/>
              </w:rPr>
              <w:t>4,686</w:t>
            </w:r>
          </w:p>
        </w:tc>
        <w:tc>
          <w:tcPr>
            <w:tcW w:w="747" w:type="dxa"/>
          </w:tcPr>
          <w:p>
            <w:pPr>
              <w:pStyle w:val="TableParagraph"/>
              <w:rPr>
                <w:rFonts w:ascii="Trebuchet MS"/>
                <w:sz w:val="18"/>
              </w:rPr>
            </w:pPr>
          </w:p>
          <w:p>
            <w:pPr>
              <w:pStyle w:val="TableParagraph"/>
              <w:spacing w:before="10"/>
              <w:rPr>
                <w:rFonts w:ascii="Trebuchet MS"/>
                <w:sz w:val="15"/>
              </w:rPr>
            </w:pPr>
          </w:p>
          <w:p>
            <w:pPr>
              <w:pStyle w:val="TableParagraph"/>
              <w:ind w:right="107"/>
              <w:jc w:val="right"/>
              <w:rPr>
                <w:rFonts w:ascii="Trebuchet MS"/>
                <w:sz w:val="16"/>
              </w:rPr>
            </w:pPr>
            <w:r>
              <w:rPr>
                <w:rFonts w:ascii="Trebuchet MS"/>
                <w:spacing w:val="-2"/>
                <w:w w:val="105"/>
                <w:sz w:val="16"/>
              </w:rPr>
              <w:t>4,764</w:t>
            </w:r>
          </w:p>
        </w:tc>
        <w:tc>
          <w:tcPr>
            <w:tcW w:w="698" w:type="dxa"/>
          </w:tcPr>
          <w:p>
            <w:pPr>
              <w:pStyle w:val="TableParagraph"/>
              <w:rPr>
                <w:rFonts w:ascii="Trebuchet MS"/>
                <w:sz w:val="18"/>
              </w:rPr>
            </w:pPr>
          </w:p>
          <w:p>
            <w:pPr>
              <w:pStyle w:val="TableParagraph"/>
              <w:spacing w:before="10"/>
              <w:rPr>
                <w:rFonts w:ascii="Trebuchet MS"/>
                <w:sz w:val="15"/>
              </w:rPr>
            </w:pPr>
          </w:p>
          <w:p>
            <w:pPr>
              <w:pStyle w:val="TableParagraph"/>
              <w:ind w:right="30"/>
              <w:jc w:val="right"/>
              <w:rPr>
                <w:rFonts w:ascii="Trebuchet MS"/>
                <w:sz w:val="16"/>
              </w:rPr>
            </w:pPr>
            <w:r>
              <w:rPr>
                <w:rFonts w:ascii="Trebuchet MS"/>
                <w:spacing w:val="-2"/>
                <w:w w:val="105"/>
                <w:sz w:val="16"/>
              </w:rPr>
              <w:t>4,764</w:t>
            </w:r>
          </w:p>
        </w:tc>
      </w:tr>
      <w:tr>
        <w:trPr>
          <w:trHeight w:val="241" w:hRule="atLeast"/>
        </w:trPr>
        <w:tc>
          <w:tcPr>
            <w:tcW w:w="6356" w:type="dxa"/>
          </w:tcPr>
          <w:p>
            <w:pPr>
              <w:pStyle w:val="TableParagraph"/>
              <w:spacing w:before="30"/>
              <w:ind w:left="491"/>
              <w:rPr>
                <w:rFonts w:ascii="Trebuchet MS"/>
                <w:sz w:val="16"/>
              </w:rPr>
            </w:pPr>
            <w:r>
              <w:rPr>
                <w:rFonts w:ascii="Trebuchet MS"/>
                <w:w w:val="105"/>
                <w:sz w:val="16"/>
              </w:rPr>
              <w:t>Research</w:t>
            </w:r>
            <w:r>
              <w:rPr>
                <w:rFonts w:ascii="Trebuchet MS"/>
                <w:spacing w:val="-1"/>
                <w:w w:val="105"/>
                <w:sz w:val="16"/>
              </w:rPr>
              <w:t> </w:t>
            </w:r>
            <w:r>
              <w:rPr>
                <w:rFonts w:ascii="Trebuchet MS"/>
                <w:w w:val="105"/>
                <w:sz w:val="16"/>
              </w:rPr>
              <w:t>-</w:t>
            </w:r>
            <w:r>
              <w:rPr>
                <w:rFonts w:ascii="Trebuchet MS"/>
                <w:spacing w:val="-4"/>
                <w:w w:val="105"/>
                <w:sz w:val="16"/>
              </w:rPr>
              <w:t> </w:t>
            </w:r>
            <w:r>
              <w:rPr>
                <w:rFonts w:ascii="Trebuchet MS"/>
                <w:w w:val="105"/>
                <w:sz w:val="16"/>
              </w:rPr>
              <w:t>Research </w:t>
            </w:r>
            <w:r>
              <w:rPr>
                <w:rFonts w:ascii="Trebuchet MS"/>
                <w:spacing w:val="-2"/>
                <w:w w:val="105"/>
                <w:sz w:val="16"/>
              </w:rPr>
              <w:t>England</w:t>
            </w:r>
          </w:p>
        </w:tc>
        <w:tc>
          <w:tcPr>
            <w:tcW w:w="708" w:type="dxa"/>
          </w:tcPr>
          <w:p>
            <w:pPr>
              <w:pStyle w:val="TableParagraph"/>
              <w:spacing w:before="30"/>
              <w:ind w:right="47"/>
              <w:jc w:val="right"/>
              <w:rPr>
                <w:rFonts w:ascii="Trebuchet MS"/>
                <w:b/>
                <w:sz w:val="16"/>
              </w:rPr>
            </w:pPr>
            <w:r>
              <w:rPr>
                <w:rFonts w:ascii="Trebuchet MS"/>
                <w:b/>
                <w:spacing w:val="-5"/>
                <w:w w:val="105"/>
                <w:sz w:val="16"/>
              </w:rPr>
              <w:t>887</w:t>
            </w:r>
          </w:p>
        </w:tc>
        <w:tc>
          <w:tcPr>
            <w:tcW w:w="712" w:type="dxa"/>
          </w:tcPr>
          <w:p>
            <w:pPr>
              <w:pStyle w:val="TableParagraph"/>
              <w:spacing w:before="30"/>
              <w:ind w:right="76"/>
              <w:jc w:val="right"/>
              <w:rPr>
                <w:rFonts w:ascii="Trebuchet MS"/>
                <w:b/>
                <w:sz w:val="16"/>
              </w:rPr>
            </w:pPr>
            <w:r>
              <w:rPr>
                <w:rFonts w:ascii="Trebuchet MS"/>
                <w:b/>
                <w:spacing w:val="-5"/>
                <w:w w:val="105"/>
                <w:sz w:val="16"/>
              </w:rPr>
              <w:t>887</w:t>
            </w:r>
          </w:p>
        </w:tc>
        <w:tc>
          <w:tcPr>
            <w:tcW w:w="747" w:type="dxa"/>
          </w:tcPr>
          <w:p>
            <w:pPr>
              <w:pStyle w:val="TableParagraph"/>
              <w:spacing w:before="30"/>
              <w:ind w:right="106"/>
              <w:jc w:val="right"/>
              <w:rPr>
                <w:rFonts w:ascii="Trebuchet MS"/>
                <w:sz w:val="16"/>
              </w:rPr>
            </w:pPr>
            <w:r>
              <w:rPr>
                <w:rFonts w:ascii="Trebuchet MS"/>
                <w:spacing w:val="-5"/>
                <w:w w:val="105"/>
                <w:sz w:val="16"/>
              </w:rPr>
              <w:t>711</w:t>
            </w:r>
          </w:p>
        </w:tc>
        <w:tc>
          <w:tcPr>
            <w:tcW w:w="698" w:type="dxa"/>
          </w:tcPr>
          <w:p>
            <w:pPr>
              <w:pStyle w:val="TableParagraph"/>
              <w:spacing w:before="30"/>
              <w:ind w:right="30"/>
              <w:jc w:val="right"/>
              <w:rPr>
                <w:rFonts w:ascii="Trebuchet MS"/>
                <w:sz w:val="16"/>
              </w:rPr>
            </w:pPr>
            <w:r>
              <w:rPr>
                <w:rFonts w:ascii="Trebuchet MS"/>
                <w:spacing w:val="-5"/>
                <w:w w:val="105"/>
                <w:sz w:val="16"/>
              </w:rPr>
              <w:t>711</w:t>
            </w:r>
          </w:p>
        </w:tc>
      </w:tr>
      <w:tr>
        <w:trPr>
          <w:trHeight w:val="241" w:hRule="atLeast"/>
        </w:trPr>
        <w:tc>
          <w:tcPr>
            <w:tcW w:w="6356" w:type="dxa"/>
          </w:tcPr>
          <w:p>
            <w:pPr>
              <w:pStyle w:val="TableParagraph"/>
              <w:spacing w:before="30"/>
              <w:ind w:left="491"/>
              <w:rPr>
                <w:rFonts w:ascii="Trebuchet MS"/>
                <w:sz w:val="16"/>
              </w:rPr>
            </w:pPr>
            <w:r>
              <w:rPr>
                <w:rFonts w:ascii="Trebuchet MS"/>
                <w:w w:val="105"/>
                <w:sz w:val="16"/>
              </w:rPr>
              <w:t>Capital grants</w:t>
            </w:r>
            <w:r>
              <w:rPr>
                <w:rFonts w:ascii="Trebuchet MS"/>
                <w:spacing w:val="-2"/>
                <w:w w:val="105"/>
                <w:sz w:val="16"/>
              </w:rPr>
              <w:t> </w:t>
            </w:r>
            <w:r>
              <w:rPr>
                <w:rFonts w:ascii="Trebuchet MS"/>
                <w:w w:val="105"/>
                <w:sz w:val="16"/>
              </w:rPr>
              <w:t>-</w:t>
            </w:r>
            <w:r>
              <w:rPr>
                <w:rFonts w:ascii="Trebuchet MS"/>
                <w:spacing w:val="-4"/>
                <w:w w:val="105"/>
                <w:sz w:val="16"/>
              </w:rPr>
              <w:t> </w:t>
            </w:r>
            <w:r>
              <w:rPr>
                <w:rFonts w:ascii="Trebuchet MS"/>
                <w:spacing w:val="-5"/>
                <w:w w:val="105"/>
                <w:sz w:val="16"/>
              </w:rPr>
              <w:t>OfS</w:t>
            </w:r>
          </w:p>
        </w:tc>
        <w:tc>
          <w:tcPr>
            <w:tcW w:w="708" w:type="dxa"/>
          </w:tcPr>
          <w:p>
            <w:pPr>
              <w:pStyle w:val="TableParagraph"/>
              <w:spacing w:before="30"/>
              <w:ind w:right="47"/>
              <w:jc w:val="right"/>
              <w:rPr>
                <w:rFonts w:ascii="Trebuchet MS"/>
                <w:b/>
                <w:sz w:val="16"/>
              </w:rPr>
            </w:pPr>
            <w:r>
              <w:rPr>
                <w:rFonts w:ascii="Trebuchet MS"/>
                <w:b/>
                <w:spacing w:val="-5"/>
                <w:w w:val="105"/>
                <w:sz w:val="16"/>
              </w:rPr>
              <w:t>393</w:t>
            </w:r>
          </w:p>
        </w:tc>
        <w:tc>
          <w:tcPr>
            <w:tcW w:w="712" w:type="dxa"/>
          </w:tcPr>
          <w:p>
            <w:pPr>
              <w:pStyle w:val="TableParagraph"/>
              <w:spacing w:before="30"/>
              <w:ind w:right="76"/>
              <w:jc w:val="right"/>
              <w:rPr>
                <w:rFonts w:ascii="Trebuchet MS"/>
                <w:b/>
                <w:sz w:val="16"/>
              </w:rPr>
            </w:pPr>
            <w:r>
              <w:rPr>
                <w:rFonts w:ascii="Trebuchet MS"/>
                <w:b/>
                <w:spacing w:val="-5"/>
                <w:w w:val="105"/>
                <w:sz w:val="16"/>
              </w:rPr>
              <w:t>393</w:t>
            </w:r>
          </w:p>
        </w:tc>
        <w:tc>
          <w:tcPr>
            <w:tcW w:w="747" w:type="dxa"/>
          </w:tcPr>
          <w:p>
            <w:pPr>
              <w:pStyle w:val="TableParagraph"/>
              <w:spacing w:before="30"/>
              <w:ind w:right="106"/>
              <w:jc w:val="right"/>
              <w:rPr>
                <w:rFonts w:ascii="Trebuchet MS"/>
                <w:sz w:val="16"/>
              </w:rPr>
            </w:pPr>
            <w:r>
              <w:rPr>
                <w:rFonts w:ascii="Trebuchet MS"/>
                <w:spacing w:val="-5"/>
                <w:w w:val="105"/>
                <w:sz w:val="16"/>
              </w:rPr>
              <w:t>478</w:t>
            </w:r>
          </w:p>
        </w:tc>
        <w:tc>
          <w:tcPr>
            <w:tcW w:w="698" w:type="dxa"/>
          </w:tcPr>
          <w:p>
            <w:pPr>
              <w:pStyle w:val="TableParagraph"/>
              <w:spacing w:before="30"/>
              <w:ind w:right="30"/>
              <w:jc w:val="right"/>
              <w:rPr>
                <w:rFonts w:ascii="Trebuchet MS"/>
                <w:sz w:val="16"/>
              </w:rPr>
            </w:pPr>
            <w:r>
              <w:rPr>
                <w:rFonts w:ascii="Trebuchet MS"/>
                <w:spacing w:val="-5"/>
                <w:w w:val="105"/>
                <w:sz w:val="16"/>
              </w:rPr>
              <w:t>478</w:t>
            </w:r>
          </w:p>
        </w:tc>
      </w:tr>
      <w:tr>
        <w:trPr>
          <w:trHeight w:val="241" w:hRule="atLeast"/>
        </w:trPr>
        <w:tc>
          <w:tcPr>
            <w:tcW w:w="6356" w:type="dxa"/>
          </w:tcPr>
          <w:p>
            <w:pPr>
              <w:pStyle w:val="TableParagraph"/>
              <w:spacing w:before="30"/>
              <w:ind w:left="1541"/>
              <w:rPr>
                <w:rFonts w:ascii="Trebuchet MS"/>
                <w:sz w:val="16"/>
              </w:rPr>
            </w:pPr>
            <w:r>
              <w:rPr>
                <w:rFonts w:ascii="Trebuchet MS"/>
                <w:w w:val="105"/>
                <w:sz w:val="16"/>
              </w:rPr>
              <w:t>-</w:t>
            </w:r>
            <w:r>
              <w:rPr>
                <w:rFonts w:ascii="Trebuchet MS"/>
                <w:spacing w:val="-5"/>
                <w:w w:val="105"/>
                <w:sz w:val="16"/>
              </w:rPr>
              <w:t> </w:t>
            </w:r>
            <w:r>
              <w:rPr>
                <w:rFonts w:ascii="Trebuchet MS"/>
                <w:w w:val="105"/>
                <w:sz w:val="16"/>
              </w:rPr>
              <w:t>Research </w:t>
            </w:r>
            <w:r>
              <w:rPr>
                <w:rFonts w:ascii="Trebuchet MS"/>
                <w:spacing w:val="-2"/>
                <w:w w:val="105"/>
                <w:sz w:val="16"/>
              </w:rPr>
              <w:t>England</w:t>
            </w:r>
          </w:p>
        </w:tc>
        <w:tc>
          <w:tcPr>
            <w:tcW w:w="708" w:type="dxa"/>
          </w:tcPr>
          <w:p>
            <w:pPr>
              <w:pStyle w:val="TableParagraph"/>
              <w:spacing w:before="30"/>
              <w:ind w:right="47"/>
              <w:jc w:val="right"/>
              <w:rPr>
                <w:rFonts w:ascii="Trebuchet MS"/>
                <w:b/>
                <w:sz w:val="16"/>
              </w:rPr>
            </w:pPr>
            <w:r>
              <w:rPr>
                <w:rFonts w:ascii="Trebuchet MS"/>
                <w:b/>
                <w:spacing w:val="-5"/>
                <w:w w:val="105"/>
                <w:sz w:val="16"/>
              </w:rPr>
              <w:t>10</w:t>
            </w:r>
          </w:p>
        </w:tc>
        <w:tc>
          <w:tcPr>
            <w:tcW w:w="712" w:type="dxa"/>
          </w:tcPr>
          <w:p>
            <w:pPr>
              <w:pStyle w:val="TableParagraph"/>
              <w:spacing w:before="30"/>
              <w:ind w:right="76"/>
              <w:jc w:val="right"/>
              <w:rPr>
                <w:rFonts w:ascii="Trebuchet MS"/>
                <w:b/>
                <w:sz w:val="16"/>
              </w:rPr>
            </w:pPr>
            <w:r>
              <w:rPr>
                <w:rFonts w:ascii="Trebuchet MS"/>
                <w:b/>
                <w:spacing w:val="-5"/>
                <w:w w:val="105"/>
                <w:sz w:val="16"/>
              </w:rPr>
              <w:t>10</w:t>
            </w:r>
          </w:p>
        </w:tc>
        <w:tc>
          <w:tcPr>
            <w:tcW w:w="747" w:type="dxa"/>
          </w:tcPr>
          <w:p>
            <w:pPr>
              <w:pStyle w:val="TableParagraph"/>
              <w:spacing w:before="30"/>
              <w:ind w:right="106"/>
              <w:jc w:val="right"/>
              <w:rPr>
                <w:rFonts w:ascii="Trebuchet MS"/>
                <w:sz w:val="16"/>
              </w:rPr>
            </w:pPr>
            <w:r>
              <w:rPr>
                <w:rFonts w:ascii="Trebuchet MS"/>
                <w:spacing w:val="-5"/>
                <w:w w:val="105"/>
                <w:sz w:val="16"/>
              </w:rPr>
              <w:t>10</w:t>
            </w:r>
          </w:p>
        </w:tc>
        <w:tc>
          <w:tcPr>
            <w:tcW w:w="698" w:type="dxa"/>
          </w:tcPr>
          <w:p>
            <w:pPr>
              <w:pStyle w:val="TableParagraph"/>
              <w:spacing w:before="30"/>
              <w:ind w:right="30"/>
              <w:jc w:val="right"/>
              <w:rPr>
                <w:rFonts w:ascii="Trebuchet MS"/>
                <w:sz w:val="16"/>
              </w:rPr>
            </w:pPr>
            <w:r>
              <w:rPr>
                <w:rFonts w:ascii="Trebuchet MS"/>
                <w:spacing w:val="-5"/>
                <w:w w:val="105"/>
                <w:sz w:val="16"/>
              </w:rPr>
              <w:t>10</w:t>
            </w:r>
          </w:p>
        </w:tc>
      </w:tr>
      <w:tr>
        <w:trPr>
          <w:trHeight w:val="483" w:hRule="atLeast"/>
        </w:trPr>
        <w:tc>
          <w:tcPr>
            <w:tcW w:w="6356" w:type="dxa"/>
          </w:tcPr>
          <w:p>
            <w:pPr>
              <w:pStyle w:val="TableParagraph"/>
              <w:spacing w:before="30"/>
              <w:ind w:left="491"/>
              <w:rPr>
                <w:rFonts w:ascii="Trebuchet MS"/>
                <w:b/>
                <w:sz w:val="16"/>
              </w:rPr>
            </w:pPr>
            <w:r>
              <w:rPr>
                <w:rFonts w:ascii="Trebuchet MS"/>
                <w:b/>
                <w:w w:val="105"/>
                <w:sz w:val="16"/>
              </w:rPr>
              <w:t>Specific</w:t>
            </w:r>
            <w:r>
              <w:rPr>
                <w:rFonts w:ascii="Trebuchet MS"/>
                <w:b/>
                <w:spacing w:val="-12"/>
                <w:w w:val="105"/>
                <w:sz w:val="16"/>
              </w:rPr>
              <w:t> </w:t>
            </w:r>
            <w:r>
              <w:rPr>
                <w:rFonts w:ascii="Trebuchet MS"/>
                <w:b/>
                <w:spacing w:val="-2"/>
                <w:w w:val="105"/>
                <w:sz w:val="16"/>
              </w:rPr>
              <w:t>grants</w:t>
            </w:r>
          </w:p>
          <w:p>
            <w:pPr>
              <w:pStyle w:val="TableParagraph"/>
              <w:spacing w:before="56"/>
              <w:ind w:left="491"/>
              <w:rPr>
                <w:rFonts w:ascii="Trebuchet MS"/>
                <w:sz w:val="16"/>
              </w:rPr>
            </w:pPr>
            <w:r>
              <w:rPr>
                <w:rFonts w:ascii="Trebuchet MS"/>
                <w:w w:val="105"/>
                <w:sz w:val="16"/>
              </w:rPr>
              <w:t>Inherited</w:t>
            </w:r>
            <w:r>
              <w:rPr>
                <w:rFonts w:ascii="Trebuchet MS"/>
                <w:spacing w:val="-3"/>
                <w:w w:val="105"/>
                <w:sz w:val="16"/>
              </w:rPr>
              <w:t> </w:t>
            </w:r>
            <w:r>
              <w:rPr>
                <w:rFonts w:ascii="Trebuchet MS"/>
                <w:w w:val="105"/>
                <w:sz w:val="16"/>
              </w:rPr>
              <w:t>staff</w:t>
            </w:r>
            <w:r>
              <w:rPr>
                <w:rFonts w:ascii="Trebuchet MS"/>
                <w:spacing w:val="-5"/>
                <w:w w:val="105"/>
                <w:sz w:val="16"/>
              </w:rPr>
              <w:t> </w:t>
            </w:r>
            <w:r>
              <w:rPr>
                <w:rFonts w:ascii="Trebuchet MS"/>
                <w:w w:val="105"/>
                <w:sz w:val="16"/>
              </w:rPr>
              <w:t>liabilities</w:t>
            </w:r>
            <w:r>
              <w:rPr>
                <w:rFonts w:ascii="Trebuchet MS"/>
                <w:spacing w:val="-3"/>
                <w:w w:val="105"/>
                <w:sz w:val="16"/>
              </w:rPr>
              <w:t> </w:t>
            </w:r>
            <w:r>
              <w:rPr>
                <w:rFonts w:ascii="Trebuchet MS"/>
                <w:w w:val="105"/>
                <w:sz w:val="16"/>
              </w:rPr>
              <w:t>-</w:t>
            </w:r>
            <w:r>
              <w:rPr>
                <w:rFonts w:ascii="Trebuchet MS"/>
                <w:spacing w:val="-5"/>
                <w:w w:val="105"/>
                <w:sz w:val="16"/>
              </w:rPr>
              <w:t> OfS</w:t>
            </w:r>
          </w:p>
        </w:tc>
        <w:tc>
          <w:tcPr>
            <w:tcW w:w="708" w:type="dxa"/>
          </w:tcPr>
          <w:p>
            <w:pPr>
              <w:pStyle w:val="TableParagraph"/>
              <w:spacing w:before="5"/>
              <w:rPr>
                <w:rFonts w:ascii="Trebuchet MS"/>
                <w:sz w:val="23"/>
              </w:rPr>
            </w:pPr>
          </w:p>
          <w:p>
            <w:pPr>
              <w:pStyle w:val="TableParagraph"/>
              <w:ind w:right="47"/>
              <w:jc w:val="right"/>
              <w:rPr>
                <w:rFonts w:ascii="Trebuchet MS"/>
                <w:b/>
                <w:sz w:val="16"/>
              </w:rPr>
            </w:pPr>
            <w:r>
              <w:rPr>
                <w:rFonts w:ascii="Trebuchet MS"/>
                <w:b/>
                <w:spacing w:val="-5"/>
                <w:w w:val="105"/>
                <w:sz w:val="16"/>
              </w:rPr>
              <w:t>18</w:t>
            </w:r>
          </w:p>
        </w:tc>
        <w:tc>
          <w:tcPr>
            <w:tcW w:w="712" w:type="dxa"/>
          </w:tcPr>
          <w:p>
            <w:pPr>
              <w:pStyle w:val="TableParagraph"/>
              <w:spacing w:before="5"/>
              <w:rPr>
                <w:rFonts w:ascii="Trebuchet MS"/>
                <w:sz w:val="23"/>
              </w:rPr>
            </w:pPr>
          </w:p>
          <w:p>
            <w:pPr>
              <w:pStyle w:val="TableParagraph"/>
              <w:ind w:right="76"/>
              <w:jc w:val="right"/>
              <w:rPr>
                <w:rFonts w:ascii="Trebuchet MS"/>
                <w:b/>
                <w:sz w:val="16"/>
              </w:rPr>
            </w:pPr>
            <w:r>
              <w:rPr>
                <w:rFonts w:ascii="Trebuchet MS"/>
                <w:b/>
                <w:spacing w:val="-5"/>
                <w:w w:val="105"/>
                <w:sz w:val="16"/>
              </w:rPr>
              <w:t>18</w:t>
            </w:r>
          </w:p>
        </w:tc>
        <w:tc>
          <w:tcPr>
            <w:tcW w:w="747" w:type="dxa"/>
          </w:tcPr>
          <w:p>
            <w:pPr>
              <w:pStyle w:val="TableParagraph"/>
              <w:spacing w:before="5"/>
              <w:rPr>
                <w:rFonts w:ascii="Trebuchet MS"/>
                <w:sz w:val="23"/>
              </w:rPr>
            </w:pPr>
          </w:p>
          <w:p>
            <w:pPr>
              <w:pStyle w:val="TableParagraph"/>
              <w:ind w:right="106"/>
              <w:jc w:val="right"/>
              <w:rPr>
                <w:rFonts w:ascii="Trebuchet MS"/>
                <w:sz w:val="16"/>
              </w:rPr>
            </w:pPr>
            <w:r>
              <w:rPr>
                <w:rFonts w:ascii="Trebuchet MS"/>
                <w:spacing w:val="-5"/>
                <w:w w:val="105"/>
                <w:sz w:val="16"/>
              </w:rPr>
              <w:t>23</w:t>
            </w:r>
          </w:p>
        </w:tc>
        <w:tc>
          <w:tcPr>
            <w:tcW w:w="698" w:type="dxa"/>
          </w:tcPr>
          <w:p>
            <w:pPr>
              <w:pStyle w:val="TableParagraph"/>
              <w:spacing w:before="5"/>
              <w:rPr>
                <w:rFonts w:ascii="Trebuchet MS"/>
                <w:sz w:val="23"/>
              </w:rPr>
            </w:pPr>
          </w:p>
          <w:p>
            <w:pPr>
              <w:pStyle w:val="TableParagraph"/>
              <w:ind w:right="30"/>
              <w:jc w:val="right"/>
              <w:rPr>
                <w:rFonts w:ascii="Trebuchet MS"/>
                <w:sz w:val="16"/>
              </w:rPr>
            </w:pPr>
            <w:r>
              <w:rPr>
                <w:rFonts w:ascii="Trebuchet MS"/>
                <w:spacing w:val="-5"/>
                <w:w w:val="105"/>
                <w:sz w:val="16"/>
              </w:rPr>
              <w:t>23</w:t>
            </w:r>
          </w:p>
        </w:tc>
      </w:tr>
      <w:tr>
        <w:trPr>
          <w:trHeight w:val="241" w:hRule="atLeast"/>
        </w:trPr>
        <w:tc>
          <w:tcPr>
            <w:tcW w:w="6356" w:type="dxa"/>
          </w:tcPr>
          <w:p>
            <w:pPr>
              <w:pStyle w:val="TableParagraph"/>
              <w:spacing w:before="30"/>
              <w:ind w:left="491"/>
              <w:rPr>
                <w:rFonts w:ascii="Trebuchet MS"/>
                <w:sz w:val="16"/>
              </w:rPr>
            </w:pPr>
            <w:r>
              <w:rPr>
                <w:rFonts w:ascii="Trebuchet MS"/>
                <w:w w:val="105"/>
                <w:sz w:val="16"/>
              </w:rPr>
              <w:t>Hardship</w:t>
            </w:r>
            <w:r>
              <w:rPr>
                <w:rFonts w:ascii="Trebuchet MS"/>
                <w:spacing w:val="-5"/>
                <w:w w:val="105"/>
                <w:sz w:val="16"/>
              </w:rPr>
              <w:t> </w:t>
            </w:r>
            <w:r>
              <w:rPr>
                <w:rFonts w:ascii="Trebuchet MS"/>
                <w:w w:val="105"/>
                <w:sz w:val="16"/>
              </w:rPr>
              <w:t>Funds</w:t>
            </w:r>
            <w:r>
              <w:rPr>
                <w:rFonts w:ascii="Trebuchet MS"/>
                <w:spacing w:val="-4"/>
                <w:w w:val="105"/>
                <w:sz w:val="16"/>
              </w:rPr>
              <w:t> </w:t>
            </w:r>
            <w:r>
              <w:rPr>
                <w:rFonts w:ascii="Trebuchet MS"/>
                <w:w w:val="105"/>
                <w:sz w:val="16"/>
              </w:rPr>
              <w:t>-</w:t>
            </w:r>
            <w:r>
              <w:rPr>
                <w:rFonts w:ascii="Trebuchet MS"/>
                <w:spacing w:val="-7"/>
                <w:w w:val="105"/>
                <w:sz w:val="16"/>
              </w:rPr>
              <w:t> </w:t>
            </w:r>
            <w:r>
              <w:rPr>
                <w:rFonts w:ascii="Trebuchet MS"/>
                <w:spacing w:val="-5"/>
                <w:w w:val="105"/>
                <w:sz w:val="16"/>
              </w:rPr>
              <w:t>OfS</w:t>
            </w:r>
          </w:p>
        </w:tc>
        <w:tc>
          <w:tcPr>
            <w:tcW w:w="708" w:type="dxa"/>
          </w:tcPr>
          <w:p>
            <w:pPr>
              <w:pStyle w:val="TableParagraph"/>
              <w:spacing w:before="30"/>
              <w:ind w:right="47"/>
              <w:jc w:val="right"/>
              <w:rPr>
                <w:rFonts w:ascii="Trebuchet MS"/>
                <w:b/>
                <w:sz w:val="16"/>
              </w:rPr>
            </w:pPr>
            <w:r>
              <w:rPr>
                <w:rFonts w:ascii="Trebuchet MS"/>
                <w:b/>
                <w:spacing w:val="-5"/>
                <w:w w:val="105"/>
                <w:sz w:val="16"/>
              </w:rPr>
              <w:t>62</w:t>
            </w:r>
          </w:p>
        </w:tc>
        <w:tc>
          <w:tcPr>
            <w:tcW w:w="712" w:type="dxa"/>
          </w:tcPr>
          <w:p>
            <w:pPr>
              <w:pStyle w:val="TableParagraph"/>
              <w:spacing w:before="30"/>
              <w:ind w:right="76"/>
              <w:jc w:val="right"/>
              <w:rPr>
                <w:rFonts w:ascii="Trebuchet MS"/>
                <w:sz w:val="16"/>
              </w:rPr>
            </w:pPr>
            <w:r>
              <w:rPr>
                <w:rFonts w:ascii="Trebuchet MS"/>
                <w:spacing w:val="-5"/>
                <w:w w:val="105"/>
                <w:sz w:val="16"/>
              </w:rPr>
              <w:t>62</w:t>
            </w:r>
          </w:p>
        </w:tc>
        <w:tc>
          <w:tcPr>
            <w:tcW w:w="747" w:type="dxa"/>
          </w:tcPr>
          <w:p>
            <w:pPr>
              <w:pStyle w:val="TableParagraph"/>
              <w:spacing w:before="30"/>
              <w:ind w:right="104"/>
              <w:jc w:val="right"/>
              <w:rPr>
                <w:rFonts w:ascii="Trebuchet MS"/>
                <w:sz w:val="16"/>
              </w:rPr>
            </w:pPr>
            <w:r>
              <w:rPr>
                <w:rFonts w:ascii="Trebuchet MS"/>
                <w:w w:val="104"/>
                <w:sz w:val="16"/>
              </w:rPr>
              <w:t>-</w:t>
            </w:r>
          </w:p>
        </w:tc>
        <w:tc>
          <w:tcPr>
            <w:tcW w:w="698" w:type="dxa"/>
          </w:tcPr>
          <w:p>
            <w:pPr>
              <w:pStyle w:val="TableParagraph"/>
              <w:spacing w:before="30"/>
              <w:ind w:right="27"/>
              <w:jc w:val="right"/>
              <w:rPr>
                <w:rFonts w:ascii="Trebuchet MS"/>
                <w:sz w:val="16"/>
              </w:rPr>
            </w:pPr>
            <w:r>
              <w:rPr>
                <w:rFonts w:ascii="Trebuchet MS"/>
                <w:w w:val="104"/>
                <w:sz w:val="16"/>
              </w:rPr>
              <w:t>-</w:t>
            </w:r>
          </w:p>
        </w:tc>
      </w:tr>
      <w:tr>
        <w:trPr>
          <w:trHeight w:val="229" w:hRule="atLeast"/>
        </w:trPr>
        <w:tc>
          <w:tcPr>
            <w:tcW w:w="6356" w:type="dxa"/>
          </w:tcPr>
          <w:p>
            <w:pPr>
              <w:pStyle w:val="TableParagraph"/>
              <w:spacing w:line="179" w:lineRule="exact" w:before="30"/>
              <w:ind w:left="491"/>
              <w:rPr>
                <w:rFonts w:ascii="Trebuchet MS"/>
                <w:sz w:val="16"/>
              </w:rPr>
            </w:pPr>
            <w:r>
              <w:rPr>
                <w:rFonts w:ascii="Trebuchet MS"/>
                <w:w w:val="105"/>
                <w:sz w:val="16"/>
              </w:rPr>
              <w:t>Covid</w:t>
            </w:r>
            <w:r>
              <w:rPr>
                <w:rFonts w:ascii="Trebuchet MS"/>
                <w:spacing w:val="-1"/>
                <w:w w:val="105"/>
                <w:sz w:val="16"/>
              </w:rPr>
              <w:t> </w:t>
            </w:r>
            <w:r>
              <w:rPr>
                <w:rFonts w:ascii="Trebuchet MS"/>
                <w:w w:val="105"/>
                <w:sz w:val="16"/>
              </w:rPr>
              <w:t>Testing</w:t>
            </w:r>
            <w:r>
              <w:rPr>
                <w:rFonts w:ascii="Trebuchet MS"/>
                <w:spacing w:val="1"/>
                <w:w w:val="105"/>
                <w:sz w:val="16"/>
              </w:rPr>
              <w:t> </w:t>
            </w:r>
            <w:r>
              <w:rPr>
                <w:rFonts w:ascii="Trebuchet MS"/>
                <w:w w:val="105"/>
                <w:sz w:val="16"/>
              </w:rPr>
              <w:t>-</w:t>
            </w:r>
            <w:r>
              <w:rPr>
                <w:rFonts w:ascii="Trebuchet MS"/>
                <w:spacing w:val="-2"/>
                <w:w w:val="105"/>
                <w:sz w:val="16"/>
              </w:rPr>
              <w:t> </w:t>
            </w:r>
            <w:r>
              <w:rPr>
                <w:rFonts w:ascii="Trebuchet MS"/>
                <w:w w:val="105"/>
                <w:sz w:val="16"/>
              </w:rPr>
              <w:t>Research</w:t>
            </w:r>
            <w:r>
              <w:rPr>
                <w:rFonts w:ascii="Trebuchet MS"/>
                <w:spacing w:val="2"/>
                <w:w w:val="105"/>
                <w:sz w:val="16"/>
              </w:rPr>
              <w:t> </w:t>
            </w:r>
            <w:r>
              <w:rPr>
                <w:rFonts w:ascii="Trebuchet MS"/>
                <w:spacing w:val="-2"/>
                <w:w w:val="105"/>
                <w:sz w:val="16"/>
              </w:rPr>
              <w:t>England</w:t>
            </w:r>
          </w:p>
        </w:tc>
        <w:tc>
          <w:tcPr>
            <w:tcW w:w="708" w:type="dxa"/>
            <w:tcBorders>
              <w:bottom w:val="single" w:sz="4" w:space="0" w:color="000000"/>
            </w:tcBorders>
          </w:tcPr>
          <w:p>
            <w:pPr>
              <w:pStyle w:val="TableParagraph"/>
              <w:spacing w:line="179" w:lineRule="exact" w:before="30"/>
              <w:ind w:right="49"/>
              <w:jc w:val="right"/>
              <w:rPr>
                <w:rFonts w:ascii="Trebuchet MS"/>
                <w:b/>
                <w:sz w:val="16"/>
              </w:rPr>
            </w:pPr>
            <w:r>
              <w:rPr>
                <w:rFonts w:ascii="Trebuchet MS"/>
                <w:b/>
                <w:w w:val="104"/>
                <w:sz w:val="16"/>
              </w:rPr>
              <w:t>2</w:t>
            </w:r>
          </w:p>
        </w:tc>
        <w:tc>
          <w:tcPr>
            <w:tcW w:w="712" w:type="dxa"/>
            <w:tcBorders>
              <w:bottom w:val="single" w:sz="4" w:space="0" w:color="000000"/>
            </w:tcBorders>
          </w:tcPr>
          <w:p>
            <w:pPr>
              <w:pStyle w:val="TableParagraph"/>
              <w:spacing w:line="179" w:lineRule="exact" w:before="30"/>
              <w:ind w:right="78"/>
              <w:jc w:val="right"/>
              <w:rPr>
                <w:rFonts w:ascii="Trebuchet MS"/>
                <w:b/>
                <w:sz w:val="16"/>
              </w:rPr>
            </w:pPr>
            <w:r>
              <w:rPr>
                <w:rFonts w:ascii="Trebuchet MS"/>
                <w:b/>
                <w:w w:val="104"/>
                <w:sz w:val="16"/>
              </w:rPr>
              <w:t>2</w:t>
            </w:r>
          </w:p>
        </w:tc>
        <w:tc>
          <w:tcPr>
            <w:tcW w:w="747" w:type="dxa"/>
            <w:tcBorders>
              <w:bottom w:val="single" w:sz="4" w:space="0" w:color="000000"/>
            </w:tcBorders>
          </w:tcPr>
          <w:p>
            <w:pPr>
              <w:pStyle w:val="TableParagraph"/>
              <w:spacing w:line="179" w:lineRule="exact" w:before="30"/>
              <w:ind w:right="104"/>
              <w:jc w:val="right"/>
              <w:rPr>
                <w:rFonts w:ascii="Trebuchet MS"/>
                <w:sz w:val="16"/>
              </w:rPr>
            </w:pPr>
            <w:r>
              <w:rPr>
                <w:rFonts w:ascii="Trebuchet MS"/>
                <w:w w:val="104"/>
                <w:sz w:val="16"/>
              </w:rPr>
              <w:t>-</w:t>
            </w:r>
          </w:p>
        </w:tc>
        <w:tc>
          <w:tcPr>
            <w:tcW w:w="698" w:type="dxa"/>
            <w:tcBorders>
              <w:bottom w:val="single" w:sz="4" w:space="0" w:color="000000"/>
            </w:tcBorders>
          </w:tcPr>
          <w:p>
            <w:pPr>
              <w:pStyle w:val="TableParagraph"/>
              <w:spacing w:line="179" w:lineRule="exact" w:before="30"/>
              <w:ind w:right="27"/>
              <w:jc w:val="right"/>
              <w:rPr>
                <w:rFonts w:ascii="Trebuchet MS"/>
                <w:sz w:val="16"/>
              </w:rPr>
            </w:pPr>
            <w:r>
              <w:rPr>
                <w:rFonts w:ascii="Trebuchet MS"/>
                <w:w w:val="104"/>
                <w:sz w:val="16"/>
              </w:rPr>
              <w:t>-</w:t>
            </w:r>
          </w:p>
        </w:tc>
      </w:tr>
      <w:tr>
        <w:trPr>
          <w:trHeight w:val="230" w:hRule="atLeast"/>
        </w:trPr>
        <w:tc>
          <w:tcPr>
            <w:tcW w:w="6356" w:type="dxa"/>
          </w:tcPr>
          <w:p>
            <w:pPr>
              <w:pStyle w:val="TableParagraph"/>
              <w:rPr>
                <w:rFonts w:ascii="Times New Roman"/>
                <w:sz w:val="16"/>
              </w:rPr>
            </w:pPr>
          </w:p>
        </w:tc>
        <w:tc>
          <w:tcPr>
            <w:tcW w:w="708" w:type="dxa"/>
            <w:tcBorders>
              <w:top w:val="single" w:sz="4" w:space="0" w:color="000000"/>
              <w:bottom w:val="double" w:sz="4" w:space="0" w:color="000000"/>
            </w:tcBorders>
          </w:tcPr>
          <w:p>
            <w:pPr>
              <w:pStyle w:val="TableParagraph"/>
              <w:spacing w:line="178" w:lineRule="exact" w:before="32"/>
              <w:ind w:right="47"/>
              <w:jc w:val="right"/>
              <w:rPr>
                <w:rFonts w:ascii="Trebuchet MS"/>
                <w:b/>
                <w:sz w:val="16"/>
              </w:rPr>
            </w:pPr>
            <w:r>
              <w:rPr>
                <w:rFonts w:ascii="Trebuchet MS"/>
                <w:b/>
                <w:spacing w:val="-2"/>
                <w:w w:val="105"/>
                <w:sz w:val="16"/>
              </w:rPr>
              <w:t>6,058</w:t>
            </w:r>
          </w:p>
        </w:tc>
        <w:tc>
          <w:tcPr>
            <w:tcW w:w="712" w:type="dxa"/>
            <w:tcBorders>
              <w:top w:val="single" w:sz="4" w:space="0" w:color="000000"/>
              <w:bottom w:val="double" w:sz="4" w:space="0" w:color="000000"/>
            </w:tcBorders>
          </w:tcPr>
          <w:p>
            <w:pPr>
              <w:pStyle w:val="TableParagraph"/>
              <w:spacing w:line="178" w:lineRule="exact" w:before="32"/>
              <w:ind w:right="76"/>
              <w:jc w:val="right"/>
              <w:rPr>
                <w:rFonts w:ascii="Trebuchet MS"/>
                <w:b/>
                <w:sz w:val="16"/>
              </w:rPr>
            </w:pPr>
            <w:r>
              <w:rPr>
                <w:rFonts w:ascii="Trebuchet MS"/>
                <w:b/>
                <w:spacing w:val="-2"/>
                <w:w w:val="105"/>
                <w:sz w:val="16"/>
              </w:rPr>
              <w:t>6,058</w:t>
            </w:r>
          </w:p>
        </w:tc>
        <w:tc>
          <w:tcPr>
            <w:tcW w:w="747" w:type="dxa"/>
            <w:tcBorders>
              <w:top w:val="single" w:sz="4" w:space="0" w:color="000000"/>
              <w:bottom w:val="double" w:sz="4" w:space="0" w:color="000000"/>
            </w:tcBorders>
          </w:tcPr>
          <w:p>
            <w:pPr>
              <w:pStyle w:val="TableParagraph"/>
              <w:spacing w:line="178" w:lineRule="exact" w:before="32"/>
              <w:ind w:right="107"/>
              <w:jc w:val="right"/>
              <w:rPr>
                <w:rFonts w:ascii="Trebuchet MS"/>
                <w:sz w:val="16"/>
              </w:rPr>
            </w:pPr>
            <w:r>
              <w:rPr>
                <w:rFonts w:ascii="Trebuchet MS"/>
                <w:spacing w:val="-2"/>
                <w:w w:val="105"/>
                <w:sz w:val="16"/>
              </w:rPr>
              <w:t>5,986</w:t>
            </w:r>
          </w:p>
        </w:tc>
        <w:tc>
          <w:tcPr>
            <w:tcW w:w="698" w:type="dxa"/>
            <w:tcBorders>
              <w:top w:val="single" w:sz="4" w:space="0" w:color="000000"/>
              <w:bottom w:val="double" w:sz="4" w:space="0" w:color="000000"/>
            </w:tcBorders>
          </w:tcPr>
          <w:p>
            <w:pPr>
              <w:pStyle w:val="TableParagraph"/>
              <w:spacing w:line="178" w:lineRule="exact" w:before="32"/>
              <w:ind w:right="30"/>
              <w:jc w:val="right"/>
              <w:rPr>
                <w:rFonts w:ascii="Trebuchet MS"/>
                <w:sz w:val="16"/>
              </w:rPr>
            </w:pPr>
            <w:r>
              <w:rPr>
                <w:rFonts w:ascii="Trebuchet MS"/>
                <w:spacing w:val="-2"/>
                <w:w w:val="105"/>
                <w:sz w:val="16"/>
              </w:rPr>
              <w:t>5,986</w:t>
            </w:r>
          </w:p>
        </w:tc>
      </w:tr>
    </w:tbl>
    <w:p>
      <w:pPr>
        <w:spacing w:after="0" w:line="178" w:lineRule="exact"/>
        <w:jc w:val="right"/>
        <w:rPr>
          <w:rFonts w:ascii="Trebuchet MS"/>
          <w:sz w:val="16"/>
        </w:rPr>
        <w:sectPr>
          <w:type w:val="continuous"/>
          <w:pgSz w:w="11910" w:h="16840"/>
          <w:pgMar w:header="712" w:footer="781" w:top="1920" w:bottom="280" w:left="420" w:right="260"/>
        </w:sectPr>
      </w:pPr>
    </w:p>
    <w:p>
      <w:pPr>
        <w:spacing w:before="109"/>
        <w:ind w:left="480" w:right="0" w:firstLine="0"/>
        <w:jc w:val="left"/>
        <w:rPr>
          <w:rFonts w:ascii="Trebuchet MS"/>
          <w:b/>
          <w:sz w:val="19"/>
        </w:rPr>
      </w:pPr>
      <w:r>
        <w:rPr>
          <w:rFonts w:ascii="Trebuchet MS"/>
          <w:b/>
          <w:w w:val="105"/>
          <w:sz w:val="19"/>
        </w:rPr>
        <w:t>Notes</w:t>
      </w:r>
      <w:r>
        <w:rPr>
          <w:rFonts w:ascii="Trebuchet MS"/>
          <w:b/>
          <w:spacing w:val="-8"/>
          <w:w w:val="105"/>
          <w:sz w:val="19"/>
        </w:rPr>
        <w:t> </w:t>
      </w:r>
      <w:r>
        <w:rPr>
          <w:rFonts w:ascii="Trebuchet MS"/>
          <w:b/>
          <w:w w:val="105"/>
          <w:sz w:val="19"/>
        </w:rPr>
        <w:t>to the</w:t>
      </w:r>
      <w:r>
        <w:rPr>
          <w:rFonts w:ascii="Trebuchet MS"/>
          <w:b/>
          <w:spacing w:val="-11"/>
          <w:w w:val="105"/>
          <w:sz w:val="19"/>
        </w:rPr>
        <w:t> </w:t>
      </w:r>
      <w:r>
        <w:rPr>
          <w:rFonts w:ascii="Trebuchet MS"/>
          <w:b/>
          <w:spacing w:val="-2"/>
          <w:w w:val="105"/>
          <w:sz w:val="19"/>
        </w:rPr>
        <w:t>Accounts</w:t>
      </w:r>
    </w:p>
    <w:p>
      <w:pPr>
        <w:spacing w:before="64"/>
        <w:ind w:left="480" w:right="0" w:firstLine="0"/>
        <w:jc w:val="left"/>
        <w:rPr>
          <w:rFonts w:ascii="Trebuchet MS"/>
          <w:b/>
          <w:sz w:val="19"/>
        </w:rPr>
      </w:pPr>
      <w:r>
        <w:rPr>
          <w:rFonts w:ascii="Trebuchet MS"/>
          <w:b/>
          <w:w w:val="105"/>
          <w:sz w:val="19"/>
        </w:rPr>
        <w:t>for</w:t>
      </w:r>
      <w:r>
        <w:rPr>
          <w:rFonts w:ascii="Trebuchet MS"/>
          <w:b/>
          <w:spacing w:val="-15"/>
          <w:w w:val="105"/>
          <w:sz w:val="19"/>
        </w:rPr>
        <w:t> </w:t>
      </w:r>
      <w:r>
        <w:rPr>
          <w:rFonts w:ascii="Trebuchet MS"/>
          <w:b/>
          <w:w w:val="105"/>
          <w:sz w:val="19"/>
        </w:rPr>
        <w:t>the</w:t>
      </w:r>
      <w:r>
        <w:rPr>
          <w:rFonts w:ascii="Trebuchet MS"/>
          <w:b/>
          <w:spacing w:val="-15"/>
          <w:w w:val="105"/>
          <w:sz w:val="19"/>
        </w:rPr>
        <w:t> </w:t>
      </w:r>
      <w:r>
        <w:rPr>
          <w:rFonts w:ascii="Trebuchet MS"/>
          <w:b/>
          <w:w w:val="105"/>
          <w:sz w:val="19"/>
        </w:rPr>
        <w:t>year</w:t>
      </w:r>
      <w:r>
        <w:rPr>
          <w:rFonts w:ascii="Trebuchet MS"/>
          <w:b/>
          <w:spacing w:val="-10"/>
          <w:w w:val="105"/>
          <w:sz w:val="19"/>
        </w:rPr>
        <w:t> </w:t>
      </w:r>
      <w:r>
        <w:rPr>
          <w:rFonts w:ascii="Trebuchet MS"/>
          <w:b/>
          <w:w w:val="105"/>
          <w:sz w:val="19"/>
        </w:rPr>
        <w:t>ended</w:t>
      </w:r>
      <w:r>
        <w:rPr>
          <w:rFonts w:ascii="Trebuchet MS"/>
          <w:b/>
          <w:spacing w:val="-15"/>
          <w:w w:val="105"/>
          <w:sz w:val="19"/>
        </w:rPr>
        <w:t> </w:t>
      </w:r>
      <w:r>
        <w:rPr>
          <w:rFonts w:ascii="Trebuchet MS"/>
          <w:b/>
          <w:w w:val="105"/>
          <w:sz w:val="19"/>
        </w:rPr>
        <w:t>31</w:t>
      </w:r>
      <w:r>
        <w:rPr>
          <w:rFonts w:ascii="Trebuchet MS"/>
          <w:b/>
          <w:spacing w:val="-16"/>
          <w:w w:val="105"/>
          <w:sz w:val="19"/>
        </w:rPr>
        <w:t> </w:t>
      </w:r>
      <w:r>
        <w:rPr>
          <w:rFonts w:ascii="Trebuchet MS"/>
          <w:b/>
          <w:w w:val="105"/>
          <w:sz w:val="19"/>
        </w:rPr>
        <w:t>July</w:t>
      </w:r>
      <w:r>
        <w:rPr>
          <w:rFonts w:ascii="Trebuchet MS"/>
          <w:b/>
          <w:spacing w:val="-15"/>
          <w:w w:val="105"/>
          <w:sz w:val="19"/>
        </w:rPr>
        <w:t> </w:t>
      </w:r>
      <w:r>
        <w:rPr>
          <w:rFonts w:ascii="Trebuchet MS"/>
          <w:b/>
          <w:spacing w:val="-4"/>
          <w:w w:val="105"/>
          <w:sz w:val="19"/>
        </w:rPr>
        <w:t>2021</w:t>
      </w:r>
    </w:p>
    <w:p>
      <w:pPr>
        <w:pStyle w:val="BodyText"/>
        <w:spacing w:before="7"/>
        <w:rPr>
          <w:rFonts w:ascii="Trebuchet MS"/>
          <w:b/>
          <w:sz w:val="16"/>
        </w:rPr>
      </w:pPr>
      <w:r>
        <w:rPr/>
        <w:pict>
          <v:rect style="position:absolute;margin-left:42.550327pt;margin-top:10.870131pt;width:433.292038pt;height:1.235102pt;mso-position-horizontal-relative:page;mso-position-vertical-relative:paragraph;z-index:-15717888;mso-wrap-distance-left:0;mso-wrap-distance-right:0" id="docshape28" filled="true" fillcolor="#000000" stroked="false">
            <v:fill type="solid"/>
            <w10:wrap type="topAndBottom"/>
          </v:rect>
        </w:pict>
      </w:r>
    </w:p>
    <w:p>
      <w:pPr>
        <w:pStyle w:val="BodyText"/>
        <w:rPr>
          <w:rFonts w:ascii="Trebuchet MS"/>
          <w:b/>
        </w:rPr>
      </w:pPr>
    </w:p>
    <w:p>
      <w:pPr>
        <w:pStyle w:val="BodyText"/>
        <w:rPr>
          <w:rFonts w:ascii="Trebuchet MS"/>
          <w:b/>
        </w:rPr>
      </w:pPr>
    </w:p>
    <w:p>
      <w:pPr>
        <w:pStyle w:val="BodyText"/>
        <w:spacing w:before="11"/>
        <w:rPr>
          <w:rFonts w:ascii="Trebuchet MS"/>
          <w:b/>
          <w:sz w:val="12"/>
        </w:rPr>
      </w:pPr>
    </w:p>
    <w:tbl>
      <w:tblPr>
        <w:tblW w:w="0" w:type="auto"/>
        <w:jc w:val="left"/>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7"/>
        <w:gridCol w:w="1541"/>
        <w:gridCol w:w="4245"/>
        <w:gridCol w:w="594"/>
        <w:gridCol w:w="674"/>
        <w:gridCol w:w="717"/>
        <w:gridCol w:w="619"/>
      </w:tblGrid>
      <w:tr>
        <w:trPr>
          <w:trHeight w:val="216" w:hRule="atLeast"/>
        </w:trPr>
        <w:tc>
          <w:tcPr>
            <w:tcW w:w="6093" w:type="dxa"/>
            <w:gridSpan w:val="3"/>
            <w:vMerge w:val="restart"/>
          </w:tcPr>
          <w:p>
            <w:pPr>
              <w:pStyle w:val="TableParagraph"/>
              <w:rPr>
                <w:rFonts w:ascii="Times New Roman"/>
                <w:sz w:val="16"/>
              </w:rPr>
            </w:pPr>
          </w:p>
        </w:tc>
        <w:tc>
          <w:tcPr>
            <w:tcW w:w="1268" w:type="dxa"/>
            <w:gridSpan w:val="2"/>
          </w:tcPr>
          <w:p>
            <w:pPr>
              <w:pStyle w:val="TableParagraph"/>
              <w:ind w:left="265"/>
              <w:rPr>
                <w:rFonts w:ascii="Trebuchet MS"/>
                <w:b/>
                <w:sz w:val="16"/>
              </w:rPr>
            </w:pPr>
            <w:r>
              <w:rPr>
                <w:rFonts w:ascii="Trebuchet MS"/>
                <w:b/>
                <w:sz w:val="16"/>
              </w:rPr>
              <w:t>Year</w:t>
            </w:r>
            <w:r>
              <w:rPr>
                <w:rFonts w:ascii="Trebuchet MS"/>
                <w:b/>
                <w:spacing w:val="10"/>
                <w:sz w:val="16"/>
              </w:rPr>
              <w:t> </w:t>
            </w:r>
            <w:r>
              <w:rPr>
                <w:rFonts w:ascii="Trebuchet MS"/>
                <w:b/>
                <w:spacing w:val="-2"/>
                <w:sz w:val="16"/>
              </w:rPr>
              <w:t>Ended</w:t>
            </w:r>
          </w:p>
        </w:tc>
        <w:tc>
          <w:tcPr>
            <w:tcW w:w="1336" w:type="dxa"/>
            <w:gridSpan w:val="2"/>
          </w:tcPr>
          <w:p>
            <w:pPr>
              <w:pStyle w:val="TableParagraph"/>
              <w:ind w:left="478"/>
              <w:rPr>
                <w:rFonts w:ascii="Trebuchet MS"/>
                <w:sz w:val="16"/>
              </w:rPr>
            </w:pPr>
            <w:r>
              <w:rPr>
                <w:rFonts w:ascii="Trebuchet MS"/>
                <w:sz w:val="16"/>
              </w:rPr>
              <w:t>Year</w:t>
            </w:r>
            <w:r>
              <w:rPr>
                <w:rFonts w:ascii="Trebuchet MS"/>
                <w:spacing w:val="-6"/>
                <w:sz w:val="16"/>
              </w:rPr>
              <w:t> </w:t>
            </w:r>
            <w:r>
              <w:rPr>
                <w:rFonts w:ascii="Trebuchet MS"/>
                <w:spacing w:val="-2"/>
                <w:sz w:val="16"/>
              </w:rPr>
              <w:t>Ended</w:t>
            </w:r>
          </w:p>
        </w:tc>
      </w:tr>
      <w:tr>
        <w:trPr>
          <w:trHeight w:val="654" w:hRule="atLeast"/>
        </w:trPr>
        <w:tc>
          <w:tcPr>
            <w:tcW w:w="6093" w:type="dxa"/>
            <w:gridSpan w:val="3"/>
            <w:vMerge/>
            <w:tcBorders>
              <w:top w:val="nil"/>
            </w:tcBorders>
          </w:tcPr>
          <w:p>
            <w:pPr>
              <w:rPr>
                <w:sz w:val="2"/>
                <w:szCs w:val="2"/>
              </w:rPr>
            </w:pPr>
          </w:p>
        </w:tc>
        <w:tc>
          <w:tcPr>
            <w:tcW w:w="1268" w:type="dxa"/>
            <w:gridSpan w:val="2"/>
          </w:tcPr>
          <w:p>
            <w:pPr>
              <w:pStyle w:val="TableParagraph"/>
              <w:spacing w:line="254" w:lineRule="auto" w:before="31"/>
              <w:ind w:left="30" w:firstLine="98"/>
              <w:rPr>
                <w:rFonts w:ascii="Trebuchet MS"/>
                <w:b/>
                <w:sz w:val="16"/>
              </w:rPr>
            </w:pPr>
            <w:r>
              <w:rPr>
                <w:rFonts w:ascii="Trebuchet MS"/>
                <w:b/>
                <w:sz w:val="16"/>
              </w:rPr>
              <w:t>31 July 2021 Group</w:t>
            </w:r>
            <w:r>
              <w:rPr>
                <w:rFonts w:ascii="Trebuchet MS"/>
                <w:b/>
                <w:spacing w:val="49"/>
                <w:sz w:val="16"/>
              </w:rPr>
              <w:t> </w:t>
            </w:r>
            <w:r>
              <w:rPr>
                <w:rFonts w:ascii="Trebuchet MS"/>
                <w:b/>
                <w:spacing w:val="-2"/>
                <w:sz w:val="16"/>
              </w:rPr>
              <w:t>Central</w:t>
            </w:r>
          </w:p>
          <w:p>
            <w:pPr>
              <w:pStyle w:val="TableParagraph"/>
              <w:tabs>
                <w:tab w:pos="721" w:val="left" w:leader="none"/>
              </w:tabs>
              <w:spacing w:before="1"/>
              <w:ind w:left="79"/>
              <w:rPr>
                <w:rFonts w:ascii="Trebuchet MS" w:hAnsi="Trebuchet MS"/>
                <w:b/>
                <w:sz w:val="16"/>
              </w:rPr>
            </w:pPr>
            <w:r>
              <w:rPr>
                <w:rFonts w:ascii="Trebuchet MS" w:hAnsi="Trebuchet MS"/>
                <w:b/>
                <w:spacing w:val="-2"/>
                <w:sz w:val="16"/>
              </w:rPr>
              <w:t>£'000</w:t>
            </w:r>
            <w:r>
              <w:rPr>
                <w:rFonts w:ascii="Trebuchet MS" w:hAnsi="Trebuchet MS"/>
                <w:b/>
                <w:sz w:val="16"/>
              </w:rPr>
              <w:tab/>
            </w:r>
            <w:r>
              <w:rPr>
                <w:rFonts w:ascii="Trebuchet MS" w:hAnsi="Trebuchet MS"/>
                <w:b/>
                <w:spacing w:val="-2"/>
                <w:sz w:val="16"/>
              </w:rPr>
              <w:t>£'000</w:t>
            </w:r>
          </w:p>
        </w:tc>
        <w:tc>
          <w:tcPr>
            <w:tcW w:w="1336" w:type="dxa"/>
            <w:gridSpan w:val="2"/>
          </w:tcPr>
          <w:p>
            <w:pPr>
              <w:pStyle w:val="TableParagraph"/>
              <w:tabs>
                <w:tab w:pos="762" w:val="left" w:leader="none"/>
              </w:tabs>
              <w:spacing w:line="254" w:lineRule="auto" w:before="31"/>
              <w:ind w:left="120" w:right="42" w:firstLine="271"/>
              <w:rPr>
                <w:rFonts w:ascii="Trebuchet MS"/>
                <w:sz w:val="16"/>
              </w:rPr>
            </w:pPr>
            <w:r>
              <w:rPr>
                <w:rFonts w:ascii="Trebuchet MS"/>
                <w:sz w:val="16"/>
              </w:rPr>
              <w:t>31</w:t>
            </w:r>
            <w:r>
              <w:rPr>
                <w:rFonts w:ascii="Trebuchet MS"/>
                <w:spacing w:val="-13"/>
                <w:sz w:val="16"/>
              </w:rPr>
              <w:t> </w:t>
            </w:r>
            <w:r>
              <w:rPr>
                <w:rFonts w:ascii="Trebuchet MS"/>
                <w:sz w:val="16"/>
              </w:rPr>
              <w:t>July</w:t>
            </w:r>
            <w:r>
              <w:rPr>
                <w:rFonts w:ascii="Trebuchet MS"/>
                <w:spacing w:val="-12"/>
                <w:sz w:val="16"/>
              </w:rPr>
              <w:t> </w:t>
            </w:r>
            <w:r>
              <w:rPr>
                <w:rFonts w:ascii="Trebuchet MS"/>
                <w:sz w:val="16"/>
              </w:rPr>
              <w:t>2020 </w:t>
            </w:r>
            <w:r>
              <w:rPr>
                <w:rFonts w:ascii="Trebuchet MS"/>
                <w:spacing w:val="-2"/>
                <w:sz w:val="16"/>
              </w:rPr>
              <w:t>Group</w:t>
            </w:r>
            <w:r>
              <w:rPr>
                <w:rFonts w:ascii="Trebuchet MS"/>
                <w:sz w:val="16"/>
              </w:rPr>
              <w:tab/>
            </w:r>
            <w:r>
              <w:rPr>
                <w:rFonts w:ascii="Trebuchet MS"/>
                <w:spacing w:val="-2"/>
                <w:sz w:val="16"/>
              </w:rPr>
              <w:t>Central</w:t>
            </w:r>
          </w:p>
          <w:p>
            <w:pPr>
              <w:pStyle w:val="TableParagraph"/>
              <w:tabs>
                <w:tab w:pos="910" w:val="left" w:leader="none"/>
              </w:tabs>
              <w:spacing w:before="1"/>
              <w:ind w:left="182"/>
              <w:rPr>
                <w:rFonts w:ascii="Trebuchet MS" w:hAnsi="Trebuchet MS"/>
                <w:sz w:val="16"/>
              </w:rPr>
            </w:pPr>
            <w:r>
              <w:rPr>
                <w:rFonts w:ascii="Trebuchet MS" w:hAnsi="Trebuchet MS"/>
                <w:spacing w:val="-2"/>
                <w:sz w:val="16"/>
              </w:rPr>
              <w:t>£'000</w:t>
            </w:r>
            <w:r>
              <w:rPr>
                <w:rFonts w:ascii="Trebuchet MS" w:hAnsi="Trebuchet MS"/>
                <w:sz w:val="16"/>
              </w:rPr>
              <w:tab/>
            </w:r>
            <w:r>
              <w:rPr>
                <w:rFonts w:ascii="Trebuchet MS" w:hAnsi="Trebuchet MS"/>
                <w:spacing w:val="-2"/>
                <w:sz w:val="16"/>
              </w:rPr>
              <w:t>£'000</w:t>
            </w:r>
          </w:p>
        </w:tc>
      </w:tr>
      <w:tr>
        <w:trPr>
          <w:trHeight w:val="308" w:hRule="atLeast"/>
        </w:trPr>
        <w:tc>
          <w:tcPr>
            <w:tcW w:w="307" w:type="dxa"/>
          </w:tcPr>
          <w:p>
            <w:pPr>
              <w:pStyle w:val="TableParagraph"/>
              <w:spacing w:before="43"/>
              <w:ind w:left="50"/>
              <w:rPr>
                <w:rFonts w:ascii="Trebuchet MS"/>
                <w:b/>
                <w:sz w:val="16"/>
              </w:rPr>
            </w:pPr>
            <w:r>
              <w:rPr>
                <w:rFonts w:ascii="Trebuchet MS"/>
                <w:b/>
                <w:w w:val="100"/>
                <w:sz w:val="16"/>
              </w:rPr>
              <w:t>3</w:t>
            </w:r>
          </w:p>
        </w:tc>
        <w:tc>
          <w:tcPr>
            <w:tcW w:w="5786" w:type="dxa"/>
            <w:gridSpan w:val="2"/>
          </w:tcPr>
          <w:p>
            <w:pPr>
              <w:pStyle w:val="TableParagraph"/>
              <w:spacing w:before="43"/>
              <w:ind w:left="162"/>
              <w:rPr>
                <w:rFonts w:ascii="Trebuchet MS"/>
                <w:b/>
                <w:sz w:val="16"/>
              </w:rPr>
            </w:pPr>
            <w:r>
              <w:rPr>
                <w:rFonts w:ascii="Trebuchet MS"/>
                <w:b/>
                <w:sz w:val="16"/>
              </w:rPr>
              <w:t>Research</w:t>
            </w:r>
            <w:r>
              <w:rPr>
                <w:rFonts w:ascii="Trebuchet MS"/>
                <w:b/>
                <w:spacing w:val="9"/>
                <w:sz w:val="16"/>
              </w:rPr>
              <w:t> </w:t>
            </w:r>
            <w:r>
              <w:rPr>
                <w:rFonts w:ascii="Trebuchet MS"/>
                <w:b/>
                <w:sz w:val="16"/>
              </w:rPr>
              <w:t>grants</w:t>
            </w:r>
            <w:r>
              <w:rPr>
                <w:rFonts w:ascii="Trebuchet MS"/>
                <w:b/>
                <w:spacing w:val="12"/>
                <w:sz w:val="16"/>
              </w:rPr>
              <w:t> </w:t>
            </w:r>
            <w:r>
              <w:rPr>
                <w:rFonts w:ascii="Trebuchet MS"/>
                <w:b/>
                <w:sz w:val="16"/>
              </w:rPr>
              <w:t>and</w:t>
            </w:r>
            <w:r>
              <w:rPr>
                <w:rFonts w:ascii="Trebuchet MS"/>
                <w:b/>
                <w:spacing w:val="12"/>
                <w:sz w:val="16"/>
              </w:rPr>
              <w:t> </w:t>
            </w:r>
            <w:r>
              <w:rPr>
                <w:rFonts w:ascii="Trebuchet MS"/>
                <w:b/>
                <w:spacing w:val="-2"/>
                <w:sz w:val="16"/>
              </w:rPr>
              <w:t>contracts</w:t>
            </w:r>
          </w:p>
        </w:tc>
        <w:tc>
          <w:tcPr>
            <w:tcW w:w="1268" w:type="dxa"/>
            <w:gridSpan w:val="2"/>
          </w:tcPr>
          <w:p>
            <w:pPr>
              <w:pStyle w:val="TableParagraph"/>
              <w:rPr>
                <w:rFonts w:ascii="Times New Roman"/>
                <w:sz w:val="16"/>
              </w:rPr>
            </w:pPr>
          </w:p>
        </w:tc>
        <w:tc>
          <w:tcPr>
            <w:tcW w:w="1336" w:type="dxa"/>
            <w:gridSpan w:val="2"/>
          </w:tcPr>
          <w:p>
            <w:pPr>
              <w:pStyle w:val="TableParagraph"/>
              <w:rPr>
                <w:rFonts w:ascii="Times New Roman"/>
                <w:sz w:val="16"/>
              </w:rPr>
            </w:pPr>
          </w:p>
        </w:tc>
      </w:tr>
      <w:tr>
        <w:trPr>
          <w:trHeight w:val="308" w:hRule="atLeast"/>
        </w:trPr>
        <w:tc>
          <w:tcPr>
            <w:tcW w:w="307" w:type="dxa"/>
          </w:tcPr>
          <w:p>
            <w:pPr>
              <w:pStyle w:val="TableParagraph"/>
              <w:rPr>
                <w:rFonts w:ascii="Times New Roman"/>
                <w:sz w:val="16"/>
              </w:rPr>
            </w:pPr>
          </w:p>
        </w:tc>
        <w:tc>
          <w:tcPr>
            <w:tcW w:w="5786" w:type="dxa"/>
            <w:gridSpan w:val="2"/>
          </w:tcPr>
          <w:p>
            <w:pPr>
              <w:pStyle w:val="TableParagraph"/>
              <w:spacing w:before="80"/>
              <w:ind w:left="162"/>
              <w:rPr>
                <w:rFonts w:ascii="Trebuchet MS"/>
                <w:sz w:val="16"/>
              </w:rPr>
            </w:pPr>
            <w:r>
              <w:rPr>
                <w:rFonts w:ascii="Trebuchet MS"/>
                <w:sz w:val="16"/>
              </w:rPr>
              <w:t>Research</w:t>
            </w:r>
            <w:r>
              <w:rPr>
                <w:rFonts w:ascii="Trebuchet MS"/>
                <w:spacing w:val="2"/>
                <w:sz w:val="16"/>
              </w:rPr>
              <w:t> </w:t>
            </w:r>
            <w:r>
              <w:rPr>
                <w:rFonts w:ascii="Trebuchet MS"/>
                <w:spacing w:val="-2"/>
                <w:sz w:val="16"/>
              </w:rPr>
              <w:t>councils</w:t>
            </w:r>
          </w:p>
        </w:tc>
        <w:tc>
          <w:tcPr>
            <w:tcW w:w="1268" w:type="dxa"/>
            <w:gridSpan w:val="2"/>
          </w:tcPr>
          <w:p>
            <w:pPr>
              <w:pStyle w:val="TableParagraph"/>
              <w:tabs>
                <w:tab w:pos="783" w:val="left" w:leader="none"/>
              </w:tabs>
              <w:spacing w:before="80"/>
              <w:ind w:left="141"/>
              <w:rPr>
                <w:rFonts w:ascii="Trebuchet MS"/>
                <w:b/>
                <w:sz w:val="16"/>
              </w:rPr>
            </w:pPr>
            <w:r>
              <w:rPr>
                <w:rFonts w:ascii="Trebuchet MS"/>
                <w:b/>
                <w:spacing w:val="-5"/>
                <w:sz w:val="16"/>
              </w:rPr>
              <w:t>429</w:t>
            </w:r>
            <w:r>
              <w:rPr>
                <w:rFonts w:ascii="Trebuchet MS"/>
                <w:b/>
                <w:sz w:val="16"/>
              </w:rPr>
              <w:tab/>
            </w:r>
            <w:r>
              <w:rPr>
                <w:rFonts w:ascii="Trebuchet MS"/>
                <w:b/>
                <w:spacing w:val="-5"/>
                <w:sz w:val="16"/>
              </w:rPr>
              <w:t>429</w:t>
            </w:r>
          </w:p>
        </w:tc>
        <w:tc>
          <w:tcPr>
            <w:tcW w:w="1336" w:type="dxa"/>
            <w:gridSpan w:val="2"/>
          </w:tcPr>
          <w:p>
            <w:pPr>
              <w:pStyle w:val="TableParagraph"/>
              <w:tabs>
                <w:tab w:pos="959" w:val="left" w:leader="none"/>
              </w:tabs>
              <w:spacing w:before="80"/>
              <w:ind w:left="231"/>
              <w:rPr>
                <w:rFonts w:ascii="Trebuchet MS"/>
                <w:sz w:val="16"/>
              </w:rPr>
            </w:pPr>
            <w:r>
              <w:rPr>
                <w:rFonts w:ascii="Trebuchet MS"/>
                <w:spacing w:val="-5"/>
                <w:sz w:val="16"/>
              </w:rPr>
              <w:t>387</w:t>
            </w:r>
            <w:r>
              <w:rPr>
                <w:rFonts w:ascii="Trebuchet MS"/>
                <w:sz w:val="16"/>
              </w:rPr>
              <w:tab/>
            </w:r>
            <w:r>
              <w:rPr>
                <w:rFonts w:ascii="Trebuchet MS"/>
                <w:spacing w:val="-5"/>
                <w:sz w:val="16"/>
              </w:rPr>
              <w:t>387</w:t>
            </w:r>
          </w:p>
        </w:tc>
      </w:tr>
      <w:tr>
        <w:trPr>
          <w:trHeight w:val="271" w:hRule="atLeast"/>
        </w:trPr>
        <w:tc>
          <w:tcPr>
            <w:tcW w:w="307" w:type="dxa"/>
          </w:tcPr>
          <w:p>
            <w:pPr>
              <w:pStyle w:val="TableParagraph"/>
              <w:rPr>
                <w:rFonts w:ascii="Times New Roman"/>
                <w:sz w:val="16"/>
              </w:rPr>
            </w:pPr>
          </w:p>
        </w:tc>
        <w:tc>
          <w:tcPr>
            <w:tcW w:w="5786" w:type="dxa"/>
            <w:gridSpan w:val="2"/>
          </w:tcPr>
          <w:p>
            <w:pPr>
              <w:pStyle w:val="TableParagraph"/>
              <w:spacing w:before="43"/>
              <w:ind w:left="162"/>
              <w:rPr>
                <w:rFonts w:ascii="Trebuchet MS"/>
                <w:sz w:val="16"/>
              </w:rPr>
            </w:pPr>
            <w:r>
              <w:rPr>
                <w:rFonts w:ascii="Trebuchet MS"/>
                <w:sz w:val="16"/>
              </w:rPr>
              <w:t>Research</w:t>
            </w:r>
            <w:r>
              <w:rPr>
                <w:rFonts w:ascii="Trebuchet MS"/>
                <w:spacing w:val="4"/>
                <w:sz w:val="16"/>
              </w:rPr>
              <w:t> </w:t>
            </w:r>
            <w:r>
              <w:rPr>
                <w:rFonts w:ascii="Trebuchet MS"/>
                <w:spacing w:val="-2"/>
                <w:sz w:val="16"/>
              </w:rPr>
              <w:t>charities</w:t>
            </w:r>
          </w:p>
        </w:tc>
        <w:tc>
          <w:tcPr>
            <w:tcW w:w="1268" w:type="dxa"/>
            <w:gridSpan w:val="2"/>
          </w:tcPr>
          <w:p>
            <w:pPr>
              <w:pStyle w:val="TableParagraph"/>
              <w:tabs>
                <w:tab w:pos="1017" w:val="left" w:leader="none"/>
              </w:tabs>
              <w:spacing w:before="43"/>
              <w:ind w:left="375"/>
              <w:rPr>
                <w:rFonts w:ascii="Trebuchet MS"/>
                <w:b/>
                <w:sz w:val="16"/>
              </w:rPr>
            </w:pPr>
            <w:r>
              <w:rPr>
                <w:rFonts w:ascii="Trebuchet MS"/>
                <w:b/>
                <w:spacing w:val="-10"/>
                <w:sz w:val="16"/>
              </w:rPr>
              <w:t>-</w:t>
            </w:r>
            <w:r>
              <w:rPr>
                <w:rFonts w:ascii="Trebuchet MS"/>
                <w:b/>
                <w:sz w:val="16"/>
              </w:rPr>
              <w:tab/>
            </w:r>
            <w:r>
              <w:rPr>
                <w:rFonts w:ascii="Trebuchet MS"/>
                <w:b/>
                <w:spacing w:val="-10"/>
                <w:sz w:val="16"/>
              </w:rPr>
              <w:t>-</w:t>
            </w:r>
          </w:p>
        </w:tc>
        <w:tc>
          <w:tcPr>
            <w:tcW w:w="1336" w:type="dxa"/>
            <w:gridSpan w:val="2"/>
          </w:tcPr>
          <w:p>
            <w:pPr>
              <w:pStyle w:val="TableParagraph"/>
              <w:tabs>
                <w:tab w:pos="1132" w:val="left" w:leader="none"/>
              </w:tabs>
              <w:spacing w:before="43"/>
              <w:ind w:left="404"/>
              <w:rPr>
                <w:rFonts w:ascii="Trebuchet MS"/>
                <w:sz w:val="16"/>
              </w:rPr>
            </w:pPr>
            <w:r>
              <w:rPr>
                <w:rFonts w:ascii="Trebuchet MS"/>
                <w:spacing w:val="-10"/>
                <w:sz w:val="16"/>
              </w:rPr>
              <w:t>9</w:t>
            </w:r>
            <w:r>
              <w:rPr>
                <w:rFonts w:ascii="Trebuchet MS"/>
                <w:sz w:val="16"/>
              </w:rPr>
              <w:tab/>
            </w:r>
            <w:r>
              <w:rPr>
                <w:rFonts w:ascii="Trebuchet MS"/>
                <w:spacing w:val="-10"/>
                <w:sz w:val="16"/>
              </w:rPr>
              <w:t>9</w:t>
            </w:r>
          </w:p>
        </w:tc>
      </w:tr>
      <w:tr>
        <w:trPr>
          <w:trHeight w:val="271" w:hRule="atLeast"/>
        </w:trPr>
        <w:tc>
          <w:tcPr>
            <w:tcW w:w="307" w:type="dxa"/>
          </w:tcPr>
          <w:p>
            <w:pPr>
              <w:pStyle w:val="TableParagraph"/>
              <w:rPr>
                <w:rFonts w:ascii="Times New Roman"/>
                <w:sz w:val="16"/>
              </w:rPr>
            </w:pPr>
          </w:p>
        </w:tc>
        <w:tc>
          <w:tcPr>
            <w:tcW w:w="5786" w:type="dxa"/>
            <w:gridSpan w:val="2"/>
          </w:tcPr>
          <w:p>
            <w:pPr>
              <w:pStyle w:val="TableParagraph"/>
              <w:spacing w:before="43"/>
              <w:ind w:left="162"/>
              <w:rPr>
                <w:rFonts w:ascii="Trebuchet MS"/>
                <w:sz w:val="16"/>
              </w:rPr>
            </w:pPr>
            <w:r>
              <w:rPr>
                <w:rFonts w:ascii="Trebuchet MS"/>
                <w:sz w:val="16"/>
              </w:rPr>
              <w:t>Government</w:t>
            </w:r>
            <w:r>
              <w:rPr>
                <w:rFonts w:ascii="Trebuchet MS"/>
                <w:spacing w:val="-2"/>
                <w:sz w:val="16"/>
              </w:rPr>
              <w:t> </w:t>
            </w:r>
            <w:r>
              <w:rPr>
                <w:rFonts w:ascii="Trebuchet MS"/>
                <w:sz w:val="16"/>
              </w:rPr>
              <w:t>(UK</w:t>
            </w:r>
            <w:r>
              <w:rPr>
                <w:rFonts w:ascii="Trebuchet MS"/>
                <w:spacing w:val="-6"/>
                <w:sz w:val="16"/>
              </w:rPr>
              <w:t> </w:t>
            </w:r>
            <w:r>
              <w:rPr>
                <w:rFonts w:ascii="Trebuchet MS"/>
                <w:sz w:val="16"/>
              </w:rPr>
              <w:t>and</w:t>
            </w:r>
            <w:r>
              <w:rPr>
                <w:rFonts w:ascii="Trebuchet MS"/>
                <w:spacing w:val="-2"/>
                <w:sz w:val="16"/>
              </w:rPr>
              <w:t> overseas)</w:t>
            </w:r>
          </w:p>
        </w:tc>
        <w:tc>
          <w:tcPr>
            <w:tcW w:w="1268" w:type="dxa"/>
            <w:gridSpan w:val="2"/>
          </w:tcPr>
          <w:p>
            <w:pPr>
              <w:pStyle w:val="TableParagraph"/>
              <w:tabs>
                <w:tab w:pos="1017" w:val="left" w:leader="none"/>
              </w:tabs>
              <w:spacing w:before="43"/>
              <w:ind w:left="376"/>
              <w:rPr>
                <w:rFonts w:ascii="Trebuchet MS"/>
                <w:b/>
                <w:sz w:val="16"/>
              </w:rPr>
            </w:pPr>
            <w:r>
              <w:rPr>
                <w:rFonts w:ascii="Trebuchet MS"/>
                <w:b/>
                <w:spacing w:val="-10"/>
                <w:sz w:val="16"/>
              </w:rPr>
              <w:t>-</w:t>
            </w:r>
            <w:r>
              <w:rPr>
                <w:rFonts w:ascii="Trebuchet MS"/>
                <w:b/>
                <w:sz w:val="16"/>
              </w:rPr>
              <w:tab/>
            </w:r>
            <w:r>
              <w:rPr>
                <w:rFonts w:ascii="Trebuchet MS"/>
                <w:b/>
                <w:spacing w:val="-10"/>
                <w:sz w:val="16"/>
              </w:rPr>
              <w:t>-</w:t>
            </w:r>
          </w:p>
        </w:tc>
        <w:tc>
          <w:tcPr>
            <w:tcW w:w="1336" w:type="dxa"/>
            <w:gridSpan w:val="2"/>
          </w:tcPr>
          <w:p>
            <w:pPr>
              <w:pStyle w:val="TableParagraph"/>
              <w:tabs>
                <w:tab w:pos="1045" w:val="left" w:leader="none"/>
              </w:tabs>
              <w:spacing w:before="43"/>
              <w:ind w:left="317"/>
              <w:rPr>
                <w:rFonts w:ascii="Trebuchet MS"/>
                <w:sz w:val="16"/>
              </w:rPr>
            </w:pPr>
            <w:r>
              <w:rPr>
                <w:rFonts w:ascii="Trebuchet MS"/>
                <w:spacing w:val="-5"/>
                <w:sz w:val="16"/>
              </w:rPr>
              <w:t>74</w:t>
            </w:r>
            <w:r>
              <w:rPr>
                <w:rFonts w:ascii="Trebuchet MS"/>
                <w:sz w:val="16"/>
              </w:rPr>
              <w:tab/>
            </w:r>
            <w:r>
              <w:rPr>
                <w:rFonts w:ascii="Trebuchet MS"/>
                <w:spacing w:val="-5"/>
                <w:sz w:val="16"/>
              </w:rPr>
              <w:t>74</w:t>
            </w:r>
          </w:p>
        </w:tc>
      </w:tr>
      <w:tr>
        <w:trPr>
          <w:trHeight w:val="253" w:hRule="atLeast"/>
        </w:trPr>
        <w:tc>
          <w:tcPr>
            <w:tcW w:w="307" w:type="dxa"/>
          </w:tcPr>
          <w:p>
            <w:pPr>
              <w:pStyle w:val="TableParagraph"/>
              <w:rPr>
                <w:rFonts w:ascii="Times New Roman"/>
                <w:sz w:val="16"/>
              </w:rPr>
            </w:pPr>
          </w:p>
        </w:tc>
        <w:tc>
          <w:tcPr>
            <w:tcW w:w="5786" w:type="dxa"/>
            <w:gridSpan w:val="2"/>
          </w:tcPr>
          <w:p>
            <w:pPr>
              <w:pStyle w:val="TableParagraph"/>
              <w:spacing w:before="43"/>
              <w:ind w:left="162"/>
              <w:rPr>
                <w:rFonts w:ascii="Trebuchet MS"/>
                <w:sz w:val="16"/>
              </w:rPr>
            </w:pPr>
            <w:r>
              <w:rPr>
                <w:rFonts w:ascii="Trebuchet MS"/>
                <w:sz w:val="16"/>
              </w:rPr>
              <w:t>Industry</w:t>
            </w:r>
            <w:r>
              <w:rPr>
                <w:rFonts w:ascii="Trebuchet MS"/>
                <w:spacing w:val="-4"/>
                <w:sz w:val="16"/>
              </w:rPr>
              <w:t> </w:t>
            </w:r>
            <w:r>
              <w:rPr>
                <w:rFonts w:ascii="Trebuchet MS"/>
                <w:sz w:val="16"/>
              </w:rPr>
              <w:t>and </w:t>
            </w:r>
            <w:r>
              <w:rPr>
                <w:rFonts w:ascii="Trebuchet MS"/>
                <w:spacing w:val="-2"/>
                <w:sz w:val="16"/>
              </w:rPr>
              <w:t>commerce</w:t>
            </w:r>
          </w:p>
        </w:tc>
        <w:tc>
          <w:tcPr>
            <w:tcW w:w="1268" w:type="dxa"/>
            <w:gridSpan w:val="2"/>
            <w:tcBorders>
              <w:bottom w:val="single" w:sz="6" w:space="0" w:color="000000"/>
            </w:tcBorders>
          </w:tcPr>
          <w:p>
            <w:pPr>
              <w:pStyle w:val="TableParagraph"/>
              <w:tabs>
                <w:tab w:pos="881" w:val="left" w:leader="none"/>
              </w:tabs>
              <w:spacing w:before="43"/>
              <w:ind w:left="239"/>
              <w:rPr>
                <w:rFonts w:ascii="Trebuchet MS"/>
                <w:b/>
                <w:sz w:val="16"/>
              </w:rPr>
            </w:pPr>
            <w:r>
              <w:rPr>
                <w:rFonts w:ascii="Trebuchet MS"/>
                <w:b/>
                <w:spacing w:val="-5"/>
                <w:sz w:val="16"/>
              </w:rPr>
              <w:t>53</w:t>
            </w:r>
            <w:r>
              <w:rPr>
                <w:rFonts w:ascii="Trebuchet MS"/>
                <w:b/>
                <w:sz w:val="16"/>
              </w:rPr>
              <w:tab/>
            </w:r>
            <w:r>
              <w:rPr>
                <w:rFonts w:ascii="Trebuchet MS"/>
                <w:b/>
                <w:spacing w:val="-5"/>
                <w:sz w:val="16"/>
              </w:rPr>
              <w:t>53</w:t>
            </w:r>
          </w:p>
        </w:tc>
        <w:tc>
          <w:tcPr>
            <w:tcW w:w="1336" w:type="dxa"/>
            <w:gridSpan w:val="2"/>
            <w:tcBorders>
              <w:bottom w:val="single" w:sz="6" w:space="0" w:color="000000"/>
            </w:tcBorders>
          </w:tcPr>
          <w:p>
            <w:pPr>
              <w:pStyle w:val="TableParagraph"/>
              <w:tabs>
                <w:tab w:pos="1156" w:val="left" w:leader="none"/>
              </w:tabs>
              <w:spacing w:before="43"/>
              <w:ind w:left="428"/>
              <w:rPr>
                <w:rFonts w:ascii="Trebuchet MS"/>
                <w:sz w:val="16"/>
              </w:rPr>
            </w:pPr>
            <w:r>
              <w:rPr>
                <w:rFonts w:ascii="Trebuchet MS"/>
                <w:spacing w:val="-10"/>
                <w:sz w:val="16"/>
              </w:rPr>
              <w:t>-</w:t>
            </w:r>
            <w:r>
              <w:rPr>
                <w:rFonts w:ascii="Trebuchet MS"/>
                <w:sz w:val="16"/>
              </w:rPr>
              <w:tab/>
            </w:r>
            <w:r>
              <w:rPr>
                <w:rFonts w:ascii="Trebuchet MS"/>
                <w:spacing w:val="-10"/>
                <w:sz w:val="16"/>
              </w:rPr>
              <w:t>-</w:t>
            </w:r>
          </w:p>
        </w:tc>
      </w:tr>
      <w:tr>
        <w:trPr>
          <w:trHeight w:val="254" w:hRule="atLeast"/>
        </w:trPr>
        <w:tc>
          <w:tcPr>
            <w:tcW w:w="307" w:type="dxa"/>
          </w:tcPr>
          <w:p>
            <w:pPr>
              <w:pStyle w:val="TableParagraph"/>
              <w:rPr>
                <w:rFonts w:ascii="Times New Roman"/>
                <w:sz w:val="16"/>
              </w:rPr>
            </w:pPr>
          </w:p>
        </w:tc>
        <w:tc>
          <w:tcPr>
            <w:tcW w:w="5786" w:type="dxa"/>
            <w:gridSpan w:val="2"/>
          </w:tcPr>
          <w:p>
            <w:pPr>
              <w:pStyle w:val="TableParagraph"/>
              <w:rPr>
                <w:rFonts w:ascii="Times New Roman"/>
                <w:sz w:val="16"/>
              </w:rPr>
            </w:pPr>
          </w:p>
        </w:tc>
        <w:tc>
          <w:tcPr>
            <w:tcW w:w="1268" w:type="dxa"/>
            <w:gridSpan w:val="2"/>
            <w:tcBorders>
              <w:top w:val="single" w:sz="6" w:space="0" w:color="000000"/>
              <w:bottom w:val="double" w:sz="6" w:space="0" w:color="000000"/>
            </w:tcBorders>
          </w:tcPr>
          <w:p>
            <w:pPr>
              <w:pStyle w:val="TableParagraph"/>
              <w:tabs>
                <w:tab w:pos="844" w:val="left" w:leader="none"/>
              </w:tabs>
              <w:spacing w:before="46"/>
              <w:ind w:left="203"/>
              <w:rPr>
                <w:rFonts w:ascii="Trebuchet MS"/>
                <w:b/>
                <w:sz w:val="16"/>
              </w:rPr>
            </w:pPr>
            <w:r>
              <w:rPr>
                <w:rFonts w:ascii="Trebuchet MS"/>
                <w:b/>
                <w:spacing w:val="-5"/>
                <w:sz w:val="16"/>
              </w:rPr>
              <w:t>482</w:t>
            </w:r>
            <w:r>
              <w:rPr>
                <w:rFonts w:ascii="Trebuchet MS"/>
                <w:b/>
                <w:sz w:val="16"/>
              </w:rPr>
              <w:tab/>
            </w:r>
            <w:r>
              <w:rPr>
                <w:rFonts w:ascii="Trebuchet MS"/>
                <w:b/>
                <w:spacing w:val="-5"/>
                <w:sz w:val="16"/>
              </w:rPr>
              <w:t>482</w:t>
            </w:r>
          </w:p>
        </w:tc>
        <w:tc>
          <w:tcPr>
            <w:tcW w:w="1336" w:type="dxa"/>
            <w:gridSpan w:val="2"/>
            <w:tcBorders>
              <w:top w:val="single" w:sz="6" w:space="0" w:color="000000"/>
              <w:bottom w:val="double" w:sz="6" w:space="0" w:color="000000"/>
            </w:tcBorders>
          </w:tcPr>
          <w:p>
            <w:pPr>
              <w:pStyle w:val="TableParagraph"/>
              <w:tabs>
                <w:tab w:pos="1021" w:val="left" w:leader="none"/>
              </w:tabs>
              <w:spacing w:before="46"/>
              <w:ind w:left="293"/>
              <w:rPr>
                <w:rFonts w:ascii="Trebuchet MS"/>
                <w:sz w:val="16"/>
              </w:rPr>
            </w:pPr>
            <w:r>
              <w:rPr>
                <w:rFonts w:ascii="Trebuchet MS"/>
                <w:spacing w:val="-5"/>
                <w:sz w:val="16"/>
              </w:rPr>
              <w:t>470</w:t>
            </w:r>
            <w:r>
              <w:rPr>
                <w:rFonts w:ascii="Trebuchet MS"/>
                <w:sz w:val="16"/>
              </w:rPr>
              <w:tab/>
            </w:r>
            <w:r>
              <w:rPr>
                <w:rFonts w:ascii="Trebuchet MS"/>
                <w:spacing w:val="-5"/>
                <w:sz w:val="16"/>
              </w:rPr>
              <w:t>470</w:t>
            </w:r>
          </w:p>
        </w:tc>
      </w:tr>
      <w:tr>
        <w:trPr>
          <w:trHeight w:val="271" w:hRule="atLeast"/>
        </w:trPr>
        <w:tc>
          <w:tcPr>
            <w:tcW w:w="307" w:type="dxa"/>
          </w:tcPr>
          <w:p>
            <w:pPr>
              <w:pStyle w:val="TableParagraph"/>
              <w:rPr>
                <w:rFonts w:ascii="Times New Roman"/>
                <w:sz w:val="16"/>
              </w:rPr>
            </w:pPr>
          </w:p>
        </w:tc>
        <w:tc>
          <w:tcPr>
            <w:tcW w:w="5786" w:type="dxa"/>
            <w:gridSpan w:val="2"/>
          </w:tcPr>
          <w:p>
            <w:pPr>
              <w:pStyle w:val="TableParagraph"/>
              <w:spacing w:line="167" w:lineRule="exact"/>
              <w:ind w:left="162"/>
              <w:rPr>
                <w:rFonts w:ascii="Trebuchet MS"/>
                <w:b/>
                <w:i/>
                <w:sz w:val="16"/>
              </w:rPr>
            </w:pPr>
            <w:r>
              <w:rPr>
                <w:rFonts w:ascii="Trebuchet MS"/>
                <w:b/>
                <w:i/>
                <w:sz w:val="16"/>
              </w:rPr>
              <w:t>The</w:t>
            </w:r>
            <w:r>
              <w:rPr>
                <w:rFonts w:ascii="Trebuchet MS"/>
                <w:b/>
                <w:i/>
                <w:spacing w:val="-7"/>
                <w:sz w:val="16"/>
              </w:rPr>
              <w:t> </w:t>
            </w:r>
            <w:r>
              <w:rPr>
                <w:rFonts w:ascii="Trebuchet MS"/>
                <w:b/>
                <w:i/>
                <w:sz w:val="16"/>
              </w:rPr>
              <w:t>source</w:t>
            </w:r>
            <w:r>
              <w:rPr>
                <w:rFonts w:ascii="Trebuchet MS"/>
                <w:b/>
                <w:i/>
                <w:spacing w:val="-6"/>
                <w:sz w:val="16"/>
              </w:rPr>
              <w:t> </w:t>
            </w:r>
            <w:r>
              <w:rPr>
                <w:rFonts w:ascii="Trebuchet MS"/>
                <w:b/>
                <w:i/>
                <w:sz w:val="16"/>
              </w:rPr>
              <w:t>of</w:t>
            </w:r>
            <w:r>
              <w:rPr>
                <w:rFonts w:ascii="Trebuchet MS"/>
                <w:b/>
                <w:i/>
                <w:spacing w:val="-7"/>
                <w:sz w:val="16"/>
              </w:rPr>
              <w:t> </w:t>
            </w:r>
            <w:r>
              <w:rPr>
                <w:rFonts w:ascii="Trebuchet MS"/>
                <w:b/>
                <w:i/>
                <w:sz w:val="16"/>
              </w:rPr>
              <w:t>grant</w:t>
            </w:r>
            <w:r>
              <w:rPr>
                <w:rFonts w:ascii="Trebuchet MS"/>
                <w:b/>
                <w:i/>
                <w:spacing w:val="-2"/>
                <w:sz w:val="16"/>
              </w:rPr>
              <w:t> </w:t>
            </w:r>
            <w:r>
              <w:rPr>
                <w:rFonts w:ascii="Trebuchet MS"/>
                <w:b/>
                <w:i/>
                <w:sz w:val="16"/>
              </w:rPr>
              <w:t>and</w:t>
            </w:r>
            <w:r>
              <w:rPr>
                <w:rFonts w:ascii="Trebuchet MS"/>
                <w:b/>
                <w:i/>
                <w:spacing w:val="-2"/>
                <w:sz w:val="16"/>
              </w:rPr>
              <w:t> </w:t>
            </w:r>
            <w:r>
              <w:rPr>
                <w:rFonts w:ascii="Trebuchet MS"/>
                <w:b/>
                <w:i/>
                <w:sz w:val="16"/>
              </w:rPr>
              <w:t>fee</w:t>
            </w:r>
            <w:r>
              <w:rPr>
                <w:rFonts w:ascii="Trebuchet MS"/>
                <w:b/>
                <w:i/>
                <w:spacing w:val="-6"/>
                <w:sz w:val="16"/>
              </w:rPr>
              <w:t> </w:t>
            </w:r>
            <w:r>
              <w:rPr>
                <w:rFonts w:ascii="Trebuchet MS"/>
                <w:b/>
                <w:i/>
                <w:sz w:val="16"/>
              </w:rPr>
              <w:t>income,</w:t>
            </w:r>
            <w:r>
              <w:rPr>
                <w:rFonts w:ascii="Trebuchet MS"/>
                <w:b/>
                <w:i/>
                <w:spacing w:val="-2"/>
                <w:sz w:val="16"/>
              </w:rPr>
              <w:t> </w:t>
            </w:r>
            <w:r>
              <w:rPr>
                <w:rFonts w:ascii="Trebuchet MS"/>
                <w:b/>
                <w:i/>
                <w:sz w:val="16"/>
              </w:rPr>
              <w:t>included</w:t>
            </w:r>
            <w:r>
              <w:rPr>
                <w:rFonts w:ascii="Trebuchet MS"/>
                <w:b/>
                <w:i/>
                <w:spacing w:val="-2"/>
                <w:sz w:val="16"/>
              </w:rPr>
              <w:t> </w:t>
            </w:r>
            <w:r>
              <w:rPr>
                <w:rFonts w:ascii="Trebuchet MS"/>
                <w:b/>
                <w:i/>
                <w:sz w:val="16"/>
              </w:rPr>
              <w:t>in</w:t>
            </w:r>
            <w:r>
              <w:rPr>
                <w:rFonts w:ascii="Trebuchet MS"/>
                <w:b/>
                <w:i/>
                <w:spacing w:val="-8"/>
                <w:sz w:val="16"/>
              </w:rPr>
              <w:t> </w:t>
            </w:r>
            <w:r>
              <w:rPr>
                <w:rFonts w:ascii="Trebuchet MS"/>
                <w:b/>
                <w:i/>
                <w:sz w:val="16"/>
              </w:rPr>
              <w:t>notes</w:t>
            </w:r>
            <w:r>
              <w:rPr>
                <w:rFonts w:ascii="Trebuchet MS"/>
                <w:b/>
                <w:i/>
                <w:spacing w:val="-4"/>
                <w:sz w:val="16"/>
              </w:rPr>
              <w:t> </w:t>
            </w:r>
            <w:r>
              <w:rPr>
                <w:rFonts w:ascii="Trebuchet MS"/>
                <w:b/>
                <w:i/>
                <w:sz w:val="16"/>
              </w:rPr>
              <w:t>1</w:t>
            </w:r>
            <w:r>
              <w:rPr>
                <w:rFonts w:ascii="Trebuchet MS"/>
                <w:b/>
                <w:i/>
                <w:spacing w:val="-1"/>
                <w:sz w:val="16"/>
              </w:rPr>
              <w:t> </w:t>
            </w:r>
            <w:r>
              <w:rPr>
                <w:rFonts w:ascii="Trebuchet MS"/>
                <w:b/>
                <w:i/>
                <w:sz w:val="16"/>
              </w:rPr>
              <w:t>to</w:t>
            </w:r>
            <w:r>
              <w:rPr>
                <w:rFonts w:ascii="Trebuchet MS"/>
                <w:b/>
                <w:i/>
                <w:spacing w:val="-8"/>
                <w:sz w:val="16"/>
              </w:rPr>
              <w:t> </w:t>
            </w:r>
            <w:r>
              <w:rPr>
                <w:rFonts w:ascii="Trebuchet MS"/>
                <w:b/>
                <w:i/>
                <w:sz w:val="16"/>
              </w:rPr>
              <w:t>3</w:t>
            </w:r>
            <w:r>
              <w:rPr>
                <w:rFonts w:ascii="Trebuchet MS"/>
                <w:b/>
                <w:i/>
                <w:spacing w:val="-1"/>
                <w:sz w:val="16"/>
              </w:rPr>
              <w:t> </w:t>
            </w:r>
            <w:r>
              <w:rPr>
                <w:rFonts w:ascii="Trebuchet MS"/>
                <w:b/>
                <w:i/>
                <w:sz w:val="16"/>
              </w:rPr>
              <w:t>is</w:t>
            </w:r>
            <w:r>
              <w:rPr>
                <w:rFonts w:ascii="Trebuchet MS"/>
                <w:b/>
                <w:i/>
                <w:spacing w:val="-4"/>
                <w:sz w:val="16"/>
              </w:rPr>
              <w:t> </w:t>
            </w:r>
            <w:r>
              <w:rPr>
                <w:rFonts w:ascii="Trebuchet MS"/>
                <w:b/>
                <w:i/>
                <w:sz w:val="16"/>
              </w:rPr>
              <w:t>as</w:t>
            </w:r>
            <w:r>
              <w:rPr>
                <w:rFonts w:ascii="Trebuchet MS"/>
                <w:b/>
                <w:i/>
                <w:spacing w:val="-4"/>
                <w:sz w:val="16"/>
              </w:rPr>
              <w:t> </w:t>
            </w:r>
            <w:r>
              <w:rPr>
                <w:rFonts w:ascii="Trebuchet MS"/>
                <w:b/>
                <w:i/>
                <w:spacing w:val="-2"/>
                <w:sz w:val="16"/>
              </w:rPr>
              <w:t>follows:</w:t>
            </w:r>
          </w:p>
        </w:tc>
        <w:tc>
          <w:tcPr>
            <w:tcW w:w="1268" w:type="dxa"/>
            <w:gridSpan w:val="2"/>
            <w:tcBorders>
              <w:top w:val="double" w:sz="6" w:space="0" w:color="000000"/>
            </w:tcBorders>
          </w:tcPr>
          <w:p>
            <w:pPr>
              <w:pStyle w:val="TableParagraph"/>
              <w:rPr>
                <w:rFonts w:ascii="Times New Roman"/>
                <w:sz w:val="16"/>
              </w:rPr>
            </w:pPr>
          </w:p>
        </w:tc>
        <w:tc>
          <w:tcPr>
            <w:tcW w:w="1336" w:type="dxa"/>
            <w:gridSpan w:val="2"/>
            <w:tcBorders>
              <w:top w:val="double" w:sz="6" w:space="0" w:color="000000"/>
            </w:tcBorders>
          </w:tcPr>
          <w:p>
            <w:pPr>
              <w:pStyle w:val="TableParagraph"/>
              <w:rPr>
                <w:rFonts w:ascii="Times New Roman"/>
                <w:sz w:val="16"/>
              </w:rPr>
            </w:pPr>
          </w:p>
        </w:tc>
      </w:tr>
      <w:tr>
        <w:trPr>
          <w:trHeight w:val="290" w:hRule="atLeast"/>
        </w:trPr>
        <w:tc>
          <w:tcPr>
            <w:tcW w:w="307" w:type="dxa"/>
          </w:tcPr>
          <w:p>
            <w:pPr>
              <w:pStyle w:val="TableParagraph"/>
              <w:rPr>
                <w:rFonts w:ascii="Times New Roman"/>
                <w:sz w:val="16"/>
              </w:rPr>
            </w:pPr>
          </w:p>
        </w:tc>
        <w:tc>
          <w:tcPr>
            <w:tcW w:w="5786" w:type="dxa"/>
            <w:gridSpan w:val="2"/>
          </w:tcPr>
          <w:p>
            <w:pPr>
              <w:pStyle w:val="TableParagraph"/>
              <w:spacing w:line="166" w:lineRule="exact" w:before="105"/>
              <w:ind w:left="162"/>
              <w:rPr>
                <w:rFonts w:ascii="Trebuchet MS"/>
                <w:b/>
                <w:sz w:val="16"/>
              </w:rPr>
            </w:pPr>
            <w:r>
              <w:rPr>
                <w:rFonts w:ascii="Trebuchet MS"/>
                <w:b/>
                <w:sz w:val="16"/>
                <w:u w:val="single"/>
              </w:rPr>
              <w:t>Grant</w:t>
            </w:r>
            <w:r>
              <w:rPr>
                <w:rFonts w:ascii="Trebuchet MS"/>
                <w:b/>
                <w:spacing w:val="3"/>
                <w:sz w:val="16"/>
                <w:u w:val="single"/>
              </w:rPr>
              <w:t> </w:t>
            </w:r>
            <w:r>
              <w:rPr>
                <w:rFonts w:ascii="Trebuchet MS"/>
                <w:b/>
                <w:sz w:val="16"/>
                <w:u w:val="single"/>
              </w:rPr>
              <w:t>and</w:t>
            </w:r>
            <w:r>
              <w:rPr>
                <w:rFonts w:ascii="Trebuchet MS"/>
                <w:b/>
                <w:spacing w:val="11"/>
                <w:sz w:val="16"/>
                <w:u w:val="single"/>
              </w:rPr>
              <w:t> </w:t>
            </w:r>
            <w:r>
              <w:rPr>
                <w:rFonts w:ascii="Trebuchet MS"/>
                <w:b/>
                <w:sz w:val="16"/>
                <w:u w:val="single"/>
              </w:rPr>
              <w:t>Fee</w:t>
            </w:r>
            <w:r>
              <w:rPr>
                <w:rFonts w:ascii="Trebuchet MS"/>
                <w:b/>
                <w:spacing w:val="-1"/>
                <w:sz w:val="16"/>
                <w:u w:val="single"/>
              </w:rPr>
              <w:t> </w:t>
            </w:r>
            <w:r>
              <w:rPr>
                <w:rFonts w:ascii="Trebuchet MS"/>
                <w:b/>
                <w:spacing w:val="-2"/>
                <w:sz w:val="16"/>
                <w:u w:val="single"/>
              </w:rPr>
              <w:t>income</w:t>
            </w:r>
          </w:p>
        </w:tc>
        <w:tc>
          <w:tcPr>
            <w:tcW w:w="1268" w:type="dxa"/>
            <w:gridSpan w:val="2"/>
          </w:tcPr>
          <w:p>
            <w:pPr>
              <w:pStyle w:val="TableParagraph"/>
              <w:rPr>
                <w:rFonts w:ascii="Times New Roman"/>
                <w:sz w:val="16"/>
              </w:rPr>
            </w:pPr>
          </w:p>
        </w:tc>
        <w:tc>
          <w:tcPr>
            <w:tcW w:w="1336" w:type="dxa"/>
            <w:gridSpan w:val="2"/>
          </w:tcPr>
          <w:p>
            <w:pPr>
              <w:pStyle w:val="TableParagraph"/>
              <w:rPr>
                <w:rFonts w:ascii="Times New Roman"/>
                <w:sz w:val="16"/>
              </w:rPr>
            </w:pPr>
          </w:p>
        </w:tc>
      </w:tr>
      <w:tr>
        <w:trPr>
          <w:trHeight w:val="388" w:hRule="atLeast"/>
        </w:trPr>
        <w:tc>
          <w:tcPr>
            <w:tcW w:w="1848" w:type="dxa"/>
            <w:gridSpan w:val="2"/>
          </w:tcPr>
          <w:p>
            <w:pPr>
              <w:pStyle w:val="TableParagraph"/>
              <w:spacing w:before="160"/>
              <w:ind w:left="469"/>
              <w:rPr>
                <w:rFonts w:ascii="Trebuchet MS"/>
                <w:sz w:val="16"/>
              </w:rPr>
            </w:pPr>
            <w:r>
              <w:rPr>
                <w:rFonts w:ascii="Trebuchet MS"/>
                <w:spacing w:val="-5"/>
                <w:sz w:val="16"/>
              </w:rPr>
              <w:t>OfS</w:t>
            </w:r>
          </w:p>
        </w:tc>
        <w:tc>
          <w:tcPr>
            <w:tcW w:w="4245" w:type="dxa"/>
          </w:tcPr>
          <w:p>
            <w:pPr>
              <w:pStyle w:val="TableParagraph"/>
              <w:spacing w:before="160"/>
              <w:ind w:left="177"/>
              <w:rPr>
                <w:rFonts w:ascii="Trebuchet MS"/>
                <w:sz w:val="16"/>
              </w:rPr>
            </w:pPr>
            <w:r>
              <w:rPr>
                <w:rFonts w:ascii="Trebuchet MS"/>
                <w:sz w:val="16"/>
              </w:rPr>
              <w:t>Grant</w:t>
            </w:r>
            <w:r>
              <w:rPr>
                <w:rFonts w:ascii="Trebuchet MS"/>
                <w:spacing w:val="-3"/>
                <w:sz w:val="16"/>
              </w:rPr>
              <w:t> </w:t>
            </w:r>
            <w:r>
              <w:rPr>
                <w:rFonts w:ascii="Trebuchet MS"/>
                <w:sz w:val="16"/>
              </w:rPr>
              <w:t>income</w:t>
            </w:r>
            <w:r>
              <w:rPr>
                <w:rFonts w:ascii="Trebuchet MS"/>
                <w:spacing w:val="-1"/>
                <w:sz w:val="16"/>
              </w:rPr>
              <w:t> </w:t>
            </w:r>
            <w:r>
              <w:rPr>
                <w:rFonts w:ascii="Trebuchet MS"/>
                <w:sz w:val="16"/>
              </w:rPr>
              <w:t>from</w:t>
            </w:r>
            <w:r>
              <w:rPr>
                <w:rFonts w:ascii="Trebuchet MS"/>
                <w:spacing w:val="2"/>
                <w:sz w:val="16"/>
              </w:rPr>
              <w:t> </w:t>
            </w:r>
            <w:r>
              <w:rPr>
                <w:rFonts w:ascii="Trebuchet MS"/>
                <w:sz w:val="16"/>
              </w:rPr>
              <w:t>the</w:t>
            </w:r>
            <w:r>
              <w:rPr>
                <w:rFonts w:ascii="Trebuchet MS"/>
                <w:spacing w:val="-1"/>
                <w:sz w:val="16"/>
              </w:rPr>
              <w:t> </w:t>
            </w:r>
            <w:r>
              <w:rPr>
                <w:rFonts w:ascii="Trebuchet MS"/>
                <w:spacing w:val="-5"/>
                <w:sz w:val="16"/>
              </w:rPr>
              <w:t>OfS</w:t>
            </w:r>
          </w:p>
        </w:tc>
        <w:tc>
          <w:tcPr>
            <w:tcW w:w="594" w:type="dxa"/>
          </w:tcPr>
          <w:p>
            <w:pPr>
              <w:pStyle w:val="TableParagraph"/>
              <w:spacing w:before="160"/>
              <w:ind w:right="92"/>
              <w:jc w:val="right"/>
              <w:rPr>
                <w:rFonts w:ascii="Trebuchet MS"/>
                <w:b/>
                <w:sz w:val="16"/>
              </w:rPr>
            </w:pPr>
            <w:r>
              <w:rPr>
                <w:rFonts w:ascii="Trebuchet MS"/>
                <w:b/>
                <w:spacing w:val="-2"/>
                <w:sz w:val="16"/>
              </w:rPr>
              <w:t>5,159</w:t>
            </w:r>
          </w:p>
        </w:tc>
        <w:tc>
          <w:tcPr>
            <w:tcW w:w="674" w:type="dxa"/>
          </w:tcPr>
          <w:p>
            <w:pPr>
              <w:pStyle w:val="TableParagraph"/>
              <w:spacing w:before="160"/>
              <w:ind w:right="124"/>
              <w:jc w:val="right"/>
              <w:rPr>
                <w:rFonts w:ascii="Trebuchet MS"/>
                <w:b/>
                <w:sz w:val="16"/>
              </w:rPr>
            </w:pPr>
            <w:r>
              <w:rPr>
                <w:rFonts w:ascii="Trebuchet MS"/>
                <w:b/>
                <w:spacing w:val="-2"/>
                <w:sz w:val="16"/>
              </w:rPr>
              <w:t>5,159</w:t>
            </w:r>
          </w:p>
        </w:tc>
        <w:tc>
          <w:tcPr>
            <w:tcW w:w="717" w:type="dxa"/>
          </w:tcPr>
          <w:p>
            <w:pPr>
              <w:pStyle w:val="TableParagraph"/>
              <w:spacing w:before="160"/>
              <w:ind w:right="163"/>
              <w:jc w:val="right"/>
              <w:rPr>
                <w:rFonts w:ascii="Trebuchet MS"/>
                <w:sz w:val="16"/>
              </w:rPr>
            </w:pPr>
            <w:r>
              <w:rPr>
                <w:rFonts w:ascii="Trebuchet MS"/>
                <w:spacing w:val="-2"/>
                <w:sz w:val="16"/>
              </w:rPr>
              <w:t>5,265</w:t>
            </w:r>
          </w:p>
        </w:tc>
        <w:tc>
          <w:tcPr>
            <w:tcW w:w="619" w:type="dxa"/>
          </w:tcPr>
          <w:p>
            <w:pPr>
              <w:pStyle w:val="TableParagraph"/>
              <w:spacing w:before="160"/>
              <w:ind w:right="53"/>
              <w:jc w:val="right"/>
              <w:rPr>
                <w:rFonts w:ascii="Trebuchet MS"/>
                <w:sz w:val="16"/>
              </w:rPr>
            </w:pPr>
            <w:r>
              <w:rPr>
                <w:rFonts w:ascii="Trebuchet MS"/>
                <w:spacing w:val="-2"/>
                <w:sz w:val="16"/>
              </w:rPr>
              <w:t>5,265</w:t>
            </w:r>
          </w:p>
        </w:tc>
      </w:tr>
      <w:tr>
        <w:trPr>
          <w:trHeight w:val="271" w:hRule="atLeast"/>
        </w:trPr>
        <w:tc>
          <w:tcPr>
            <w:tcW w:w="1848" w:type="dxa"/>
            <w:gridSpan w:val="2"/>
          </w:tcPr>
          <w:p>
            <w:pPr>
              <w:pStyle w:val="TableParagraph"/>
              <w:spacing w:before="43"/>
              <w:ind w:left="469"/>
              <w:rPr>
                <w:rFonts w:ascii="Trebuchet MS"/>
                <w:sz w:val="16"/>
              </w:rPr>
            </w:pPr>
            <w:r>
              <w:rPr>
                <w:rFonts w:ascii="Trebuchet MS"/>
                <w:sz w:val="16"/>
              </w:rPr>
              <w:t>Other</w:t>
            </w:r>
            <w:r>
              <w:rPr>
                <w:rFonts w:ascii="Trebuchet MS"/>
                <w:spacing w:val="-4"/>
                <w:sz w:val="16"/>
              </w:rPr>
              <w:t> </w:t>
            </w:r>
            <w:r>
              <w:rPr>
                <w:rFonts w:ascii="Trebuchet MS"/>
                <w:spacing w:val="-2"/>
                <w:sz w:val="16"/>
              </w:rPr>
              <w:t>bodies*</w:t>
            </w:r>
          </w:p>
        </w:tc>
        <w:tc>
          <w:tcPr>
            <w:tcW w:w="4245" w:type="dxa"/>
          </w:tcPr>
          <w:p>
            <w:pPr>
              <w:pStyle w:val="TableParagraph"/>
              <w:spacing w:before="43"/>
              <w:ind w:left="176"/>
              <w:rPr>
                <w:rFonts w:ascii="Trebuchet MS"/>
                <w:sz w:val="16"/>
              </w:rPr>
            </w:pPr>
            <w:r>
              <w:rPr>
                <w:rFonts w:ascii="Trebuchet MS"/>
                <w:sz w:val="16"/>
              </w:rPr>
              <w:t>Grant</w:t>
            </w:r>
            <w:r>
              <w:rPr>
                <w:rFonts w:ascii="Trebuchet MS"/>
                <w:spacing w:val="-3"/>
                <w:sz w:val="16"/>
              </w:rPr>
              <w:t> </w:t>
            </w:r>
            <w:r>
              <w:rPr>
                <w:rFonts w:ascii="Trebuchet MS"/>
                <w:sz w:val="16"/>
              </w:rPr>
              <w:t>income</w:t>
            </w:r>
            <w:r>
              <w:rPr>
                <w:rFonts w:ascii="Trebuchet MS"/>
                <w:spacing w:val="-2"/>
                <w:sz w:val="16"/>
              </w:rPr>
              <w:t> </w:t>
            </w:r>
            <w:r>
              <w:rPr>
                <w:rFonts w:ascii="Trebuchet MS"/>
                <w:sz w:val="16"/>
              </w:rPr>
              <w:t>from</w:t>
            </w:r>
            <w:r>
              <w:rPr>
                <w:rFonts w:ascii="Trebuchet MS"/>
                <w:spacing w:val="1"/>
                <w:sz w:val="16"/>
              </w:rPr>
              <w:t> </w:t>
            </w:r>
            <w:r>
              <w:rPr>
                <w:rFonts w:ascii="Trebuchet MS"/>
                <w:sz w:val="16"/>
              </w:rPr>
              <w:t>other</w:t>
            </w:r>
            <w:r>
              <w:rPr>
                <w:rFonts w:ascii="Trebuchet MS"/>
                <w:spacing w:val="-1"/>
                <w:sz w:val="16"/>
              </w:rPr>
              <w:t> </w:t>
            </w:r>
            <w:r>
              <w:rPr>
                <w:rFonts w:ascii="Trebuchet MS"/>
                <w:spacing w:val="-2"/>
                <w:sz w:val="16"/>
              </w:rPr>
              <w:t>bodies</w:t>
            </w:r>
          </w:p>
        </w:tc>
        <w:tc>
          <w:tcPr>
            <w:tcW w:w="594" w:type="dxa"/>
          </w:tcPr>
          <w:p>
            <w:pPr>
              <w:pStyle w:val="TableParagraph"/>
              <w:spacing w:before="43"/>
              <w:ind w:right="93"/>
              <w:jc w:val="right"/>
              <w:rPr>
                <w:rFonts w:ascii="Trebuchet MS"/>
                <w:b/>
                <w:sz w:val="16"/>
              </w:rPr>
            </w:pPr>
            <w:r>
              <w:rPr>
                <w:rFonts w:ascii="Trebuchet MS"/>
                <w:b/>
                <w:spacing w:val="-2"/>
                <w:sz w:val="16"/>
              </w:rPr>
              <w:t>1,397</w:t>
            </w:r>
          </w:p>
        </w:tc>
        <w:tc>
          <w:tcPr>
            <w:tcW w:w="674" w:type="dxa"/>
          </w:tcPr>
          <w:p>
            <w:pPr>
              <w:pStyle w:val="TableParagraph"/>
              <w:spacing w:before="43"/>
              <w:ind w:right="125"/>
              <w:jc w:val="right"/>
              <w:rPr>
                <w:rFonts w:ascii="Trebuchet MS"/>
                <w:b/>
                <w:sz w:val="16"/>
              </w:rPr>
            </w:pPr>
            <w:r>
              <w:rPr>
                <w:rFonts w:ascii="Trebuchet MS"/>
                <w:b/>
                <w:spacing w:val="-2"/>
                <w:sz w:val="16"/>
              </w:rPr>
              <w:t>1,397</w:t>
            </w:r>
          </w:p>
        </w:tc>
        <w:tc>
          <w:tcPr>
            <w:tcW w:w="717" w:type="dxa"/>
          </w:tcPr>
          <w:p>
            <w:pPr>
              <w:pStyle w:val="TableParagraph"/>
              <w:spacing w:before="43"/>
              <w:ind w:right="163"/>
              <w:jc w:val="right"/>
              <w:rPr>
                <w:rFonts w:ascii="Trebuchet MS"/>
                <w:sz w:val="16"/>
              </w:rPr>
            </w:pPr>
            <w:r>
              <w:rPr>
                <w:rFonts w:ascii="Trebuchet MS"/>
                <w:spacing w:val="-2"/>
                <w:sz w:val="16"/>
              </w:rPr>
              <w:t>1,275</w:t>
            </w:r>
          </w:p>
        </w:tc>
        <w:tc>
          <w:tcPr>
            <w:tcW w:w="619" w:type="dxa"/>
          </w:tcPr>
          <w:p>
            <w:pPr>
              <w:pStyle w:val="TableParagraph"/>
              <w:spacing w:before="43"/>
              <w:ind w:right="54"/>
              <w:jc w:val="right"/>
              <w:rPr>
                <w:rFonts w:ascii="Trebuchet MS"/>
                <w:sz w:val="16"/>
              </w:rPr>
            </w:pPr>
            <w:r>
              <w:rPr>
                <w:rFonts w:ascii="Trebuchet MS"/>
                <w:spacing w:val="-2"/>
                <w:sz w:val="16"/>
              </w:rPr>
              <w:t>1,271</w:t>
            </w:r>
          </w:p>
        </w:tc>
      </w:tr>
      <w:tr>
        <w:trPr>
          <w:trHeight w:val="229" w:hRule="atLeast"/>
        </w:trPr>
        <w:tc>
          <w:tcPr>
            <w:tcW w:w="1848" w:type="dxa"/>
            <w:gridSpan w:val="2"/>
          </w:tcPr>
          <w:p>
            <w:pPr>
              <w:pStyle w:val="TableParagraph"/>
              <w:spacing w:line="166" w:lineRule="exact" w:before="43"/>
              <w:ind w:left="469"/>
              <w:rPr>
                <w:rFonts w:ascii="Trebuchet MS"/>
                <w:sz w:val="16"/>
              </w:rPr>
            </w:pPr>
            <w:r>
              <w:rPr>
                <w:rFonts w:ascii="Trebuchet MS"/>
                <w:sz w:val="16"/>
              </w:rPr>
              <w:t>Research</w:t>
            </w:r>
            <w:r>
              <w:rPr>
                <w:rFonts w:ascii="Trebuchet MS"/>
                <w:spacing w:val="2"/>
                <w:sz w:val="16"/>
              </w:rPr>
              <w:t> </w:t>
            </w:r>
            <w:r>
              <w:rPr>
                <w:rFonts w:ascii="Trebuchet MS"/>
                <w:spacing w:val="-2"/>
                <w:sz w:val="16"/>
              </w:rPr>
              <w:t>awards</w:t>
            </w:r>
          </w:p>
        </w:tc>
        <w:tc>
          <w:tcPr>
            <w:tcW w:w="4245" w:type="dxa"/>
          </w:tcPr>
          <w:p>
            <w:pPr>
              <w:pStyle w:val="TableParagraph"/>
              <w:spacing w:line="166" w:lineRule="exact" w:before="43"/>
              <w:ind w:left="176"/>
              <w:rPr>
                <w:rFonts w:ascii="Trebuchet MS"/>
                <w:sz w:val="16"/>
              </w:rPr>
            </w:pPr>
            <w:r>
              <w:rPr>
                <w:rFonts w:ascii="Trebuchet MS"/>
                <w:sz w:val="16"/>
              </w:rPr>
              <w:t>Fee</w:t>
            </w:r>
            <w:r>
              <w:rPr>
                <w:rFonts w:ascii="Trebuchet MS"/>
                <w:spacing w:val="-2"/>
                <w:sz w:val="16"/>
              </w:rPr>
              <w:t> </w:t>
            </w:r>
            <w:r>
              <w:rPr>
                <w:rFonts w:ascii="Trebuchet MS"/>
                <w:sz w:val="16"/>
              </w:rPr>
              <w:t>income</w:t>
            </w:r>
            <w:r>
              <w:rPr>
                <w:rFonts w:ascii="Trebuchet MS"/>
                <w:spacing w:val="-2"/>
                <w:sz w:val="16"/>
              </w:rPr>
              <w:t> </w:t>
            </w:r>
            <w:r>
              <w:rPr>
                <w:rFonts w:ascii="Trebuchet MS"/>
                <w:sz w:val="16"/>
              </w:rPr>
              <w:t>for</w:t>
            </w:r>
            <w:r>
              <w:rPr>
                <w:rFonts w:ascii="Trebuchet MS"/>
                <w:spacing w:val="-1"/>
                <w:sz w:val="16"/>
              </w:rPr>
              <w:t> </w:t>
            </w:r>
            <w:r>
              <w:rPr>
                <w:rFonts w:ascii="Trebuchet MS"/>
                <w:sz w:val="16"/>
              </w:rPr>
              <w:t>research</w:t>
            </w:r>
            <w:r>
              <w:rPr>
                <w:rFonts w:ascii="Trebuchet MS"/>
                <w:spacing w:val="-2"/>
                <w:sz w:val="16"/>
              </w:rPr>
              <w:t> </w:t>
            </w:r>
            <w:r>
              <w:rPr>
                <w:rFonts w:ascii="Trebuchet MS"/>
                <w:sz w:val="16"/>
              </w:rPr>
              <w:t>awards</w:t>
            </w:r>
            <w:r>
              <w:rPr>
                <w:rFonts w:ascii="Trebuchet MS"/>
                <w:spacing w:val="9"/>
                <w:sz w:val="16"/>
              </w:rPr>
              <w:t> </w:t>
            </w:r>
            <w:r>
              <w:rPr>
                <w:rFonts w:ascii="Trebuchet MS"/>
                <w:sz w:val="16"/>
              </w:rPr>
              <w:t>(exclusive</w:t>
            </w:r>
            <w:r>
              <w:rPr>
                <w:rFonts w:ascii="Trebuchet MS"/>
                <w:spacing w:val="-2"/>
                <w:sz w:val="16"/>
              </w:rPr>
              <w:t> </w:t>
            </w:r>
            <w:r>
              <w:rPr>
                <w:rFonts w:ascii="Trebuchet MS"/>
                <w:sz w:val="16"/>
              </w:rPr>
              <w:t>of</w:t>
            </w:r>
            <w:r>
              <w:rPr>
                <w:rFonts w:ascii="Trebuchet MS"/>
                <w:spacing w:val="3"/>
                <w:sz w:val="16"/>
              </w:rPr>
              <w:t> </w:t>
            </w:r>
            <w:r>
              <w:rPr>
                <w:rFonts w:ascii="Trebuchet MS"/>
                <w:spacing w:val="-4"/>
                <w:sz w:val="16"/>
              </w:rPr>
              <w:t>VAT)</w:t>
            </w:r>
          </w:p>
        </w:tc>
        <w:tc>
          <w:tcPr>
            <w:tcW w:w="594" w:type="dxa"/>
          </w:tcPr>
          <w:p>
            <w:pPr>
              <w:pStyle w:val="TableParagraph"/>
              <w:spacing w:line="166" w:lineRule="exact" w:before="43"/>
              <w:ind w:right="93"/>
              <w:jc w:val="right"/>
              <w:rPr>
                <w:rFonts w:ascii="Trebuchet MS"/>
                <w:b/>
                <w:sz w:val="16"/>
              </w:rPr>
            </w:pPr>
            <w:r>
              <w:rPr>
                <w:rFonts w:ascii="Trebuchet MS"/>
                <w:b/>
                <w:spacing w:val="-5"/>
                <w:sz w:val="16"/>
              </w:rPr>
              <w:t>90</w:t>
            </w:r>
          </w:p>
        </w:tc>
        <w:tc>
          <w:tcPr>
            <w:tcW w:w="674" w:type="dxa"/>
          </w:tcPr>
          <w:p>
            <w:pPr>
              <w:pStyle w:val="TableParagraph"/>
              <w:spacing w:line="166" w:lineRule="exact" w:before="43"/>
              <w:ind w:right="125"/>
              <w:jc w:val="right"/>
              <w:rPr>
                <w:rFonts w:ascii="Trebuchet MS"/>
                <w:b/>
                <w:sz w:val="16"/>
              </w:rPr>
            </w:pPr>
            <w:r>
              <w:rPr>
                <w:rFonts w:ascii="Trebuchet MS"/>
                <w:b/>
                <w:spacing w:val="-5"/>
                <w:sz w:val="16"/>
              </w:rPr>
              <w:t>90</w:t>
            </w:r>
          </w:p>
        </w:tc>
        <w:tc>
          <w:tcPr>
            <w:tcW w:w="717" w:type="dxa"/>
          </w:tcPr>
          <w:p>
            <w:pPr>
              <w:pStyle w:val="TableParagraph"/>
              <w:spacing w:line="166" w:lineRule="exact" w:before="43"/>
              <w:ind w:right="163"/>
              <w:jc w:val="right"/>
              <w:rPr>
                <w:rFonts w:ascii="Trebuchet MS"/>
                <w:sz w:val="16"/>
              </w:rPr>
            </w:pPr>
            <w:r>
              <w:rPr>
                <w:rFonts w:ascii="Trebuchet MS"/>
                <w:spacing w:val="-5"/>
                <w:sz w:val="16"/>
              </w:rPr>
              <w:t>139</w:t>
            </w:r>
          </w:p>
        </w:tc>
        <w:tc>
          <w:tcPr>
            <w:tcW w:w="619" w:type="dxa"/>
          </w:tcPr>
          <w:p>
            <w:pPr>
              <w:pStyle w:val="TableParagraph"/>
              <w:spacing w:line="166" w:lineRule="exact" w:before="43"/>
              <w:ind w:right="54"/>
              <w:jc w:val="right"/>
              <w:rPr>
                <w:rFonts w:ascii="Trebuchet MS"/>
                <w:sz w:val="16"/>
              </w:rPr>
            </w:pPr>
            <w:r>
              <w:rPr>
                <w:rFonts w:ascii="Trebuchet MS"/>
                <w:spacing w:val="-5"/>
                <w:sz w:val="16"/>
              </w:rPr>
              <w:t>139</w:t>
            </w:r>
          </w:p>
        </w:tc>
      </w:tr>
    </w:tbl>
    <w:p>
      <w:pPr>
        <w:spacing w:after="0" w:line="166" w:lineRule="exact"/>
        <w:jc w:val="right"/>
        <w:rPr>
          <w:rFonts w:ascii="Trebuchet MS"/>
          <w:sz w:val="16"/>
        </w:rPr>
        <w:sectPr>
          <w:headerReference w:type="default" r:id="rId26"/>
          <w:footerReference w:type="default" r:id="rId27"/>
          <w:pgSz w:w="11910" w:h="16840"/>
          <w:pgMar w:header="712" w:footer="781" w:top="1320" w:bottom="980" w:left="420" w:right="260"/>
        </w:sectPr>
      </w:pPr>
    </w:p>
    <w:p>
      <w:pPr>
        <w:pStyle w:val="BodyText"/>
        <w:spacing w:before="7"/>
        <w:rPr>
          <w:rFonts w:ascii="Trebuchet MS"/>
          <w:b/>
          <w:sz w:val="17"/>
        </w:rPr>
      </w:pPr>
    </w:p>
    <w:p>
      <w:pPr>
        <w:spacing w:before="1"/>
        <w:ind w:left="887" w:right="0" w:firstLine="0"/>
        <w:jc w:val="left"/>
        <w:rPr>
          <w:rFonts w:ascii="Trebuchet MS"/>
          <w:sz w:val="16"/>
        </w:rPr>
      </w:pPr>
      <w:r>
        <w:rPr>
          <w:rFonts w:ascii="Trebuchet MS"/>
          <w:spacing w:val="-2"/>
          <w:sz w:val="16"/>
        </w:rPr>
        <w:t>Non-qualifying</w:t>
      </w:r>
    </w:p>
    <w:p>
      <w:pPr>
        <w:spacing w:line="319" w:lineRule="auto" w:before="94"/>
        <w:ind w:left="486" w:right="0" w:firstLine="0"/>
        <w:jc w:val="left"/>
        <w:rPr>
          <w:rFonts w:ascii="Trebuchet MS"/>
          <w:sz w:val="16"/>
        </w:rPr>
      </w:pPr>
      <w:r>
        <w:rPr/>
        <w:br w:type="column"/>
      </w:r>
      <w:r>
        <w:rPr>
          <w:rFonts w:ascii="Trebuchet MS"/>
          <w:sz w:val="16"/>
        </w:rPr>
        <w:t>Fee</w:t>
      </w:r>
      <w:r>
        <w:rPr>
          <w:rFonts w:ascii="Trebuchet MS"/>
          <w:spacing w:val="-3"/>
          <w:sz w:val="16"/>
        </w:rPr>
        <w:t> </w:t>
      </w:r>
      <w:r>
        <w:rPr>
          <w:rFonts w:ascii="Trebuchet MS"/>
          <w:sz w:val="16"/>
        </w:rPr>
        <w:t>income</w:t>
      </w:r>
      <w:r>
        <w:rPr>
          <w:rFonts w:ascii="Trebuchet MS"/>
          <w:spacing w:val="-3"/>
          <w:sz w:val="16"/>
        </w:rPr>
        <w:t> </w:t>
      </w:r>
      <w:r>
        <w:rPr>
          <w:rFonts w:ascii="Trebuchet MS"/>
          <w:sz w:val="16"/>
        </w:rPr>
        <w:t>from non-qualifying</w:t>
      </w:r>
      <w:r>
        <w:rPr>
          <w:rFonts w:ascii="Trebuchet MS"/>
          <w:spacing w:val="40"/>
          <w:sz w:val="16"/>
        </w:rPr>
        <w:t> </w:t>
      </w:r>
      <w:r>
        <w:rPr>
          <w:rFonts w:ascii="Trebuchet MS"/>
          <w:sz w:val="16"/>
        </w:rPr>
        <w:t>courses (exclusive</w:t>
      </w:r>
      <w:r>
        <w:rPr>
          <w:rFonts w:ascii="Trebuchet MS"/>
          <w:spacing w:val="-3"/>
          <w:sz w:val="16"/>
        </w:rPr>
        <w:t> </w:t>
      </w:r>
      <w:r>
        <w:rPr>
          <w:rFonts w:ascii="Trebuchet MS"/>
          <w:sz w:val="16"/>
        </w:rPr>
        <w:t>of </w:t>
      </w:r>
      <w:r>
        <w:rPr>
          <w:rFonts w:ascii="Trebuchet MS"/>
          <w:spacing w:val="-4"/>
          <w:sz w:val="16"/>
        </w:rPr>
        <w:t>VAT)</w:t>
      </w:r>
    </w:p>
    <w:p>
      <w:pPr>
        <w:spacing w:line="240" w:lineRule="auto" w:before="7"/>
        <w:rPr>
          <w:rFonts w:ascii="Trebuchet MS"/>
          <w:sz w:val="17"/>
        </w:rPr>
      </w:pPr>
      <w:r>
        <w:rPr/>
        <w:br w:type="column"/>
      </w:r>
      <w:r>
        <w:rPr>
          <w:rFonts w:ascii="Trebuchet MS"/>
          <w:sz w:val="17"/>
        </w:rPr>
      </w:r>
    </w:p>
    <w:p>
      <w:pPr>
        <w:tabs>
          <w:tab w:pos="962" w:val="left" w:leader="none"/>
          <w:tab w:pos="1678" w:val="left" w:leader="none"/>
          <w:tab w:pos="2406" w:val="left" w:leader="none"/>
        </w:tabs>
        <w:spacing w:before="1"/>
        <w:ind w:left="320" w:right="0" w:firstLine="0"/>
        <w:jc w:val="left"/>
        <w:rPr>
          <w:rFonts w:ascii="Trebuchet MS"/>
          <w:sz w:val="16"/>
        </w:rPr>
      </w:pPr>
      <w:r>
        <w:rPr>
          <w:rFonts w:ascii="Trebuchet MS"/>
          <w:b/>
          <w:spacing w:val="-5"/>
          <w:sz w:val="16"/>
        </w:rPr>
        <w:t>563</w:t>
      </w:r>
      <w:r>
        <w:rPr>
          <w:rFonts w:ascii="Trebuchet MS"/>
          <w:b/>
          <w:sz w:val="16"/>
        </w:rPr>
        <w:tab/>
      </w:r>
      <w:r>
        <w:rPr>
          <w:rFonts w:ascii="Trebuchet MS"/>
          <w:b/>
          <w:spacing w:val="-5"/>
          <w:sz w:val="16"/>
        </w:rPr>
        <w:t>563</w:t>
      </w:r>
      <w:r>
        <w:rPr>
          <w:rFonts w:ascii="Trebuchet MS"/>
          <w:b/>
          <w:sz w:val="16"/>
        </w:rPr>
        <w:tab/>
      </w:r>
      <w:r>
        <w:rPr>
          <w:rFonts w:ascii="Trebuchet MS"/>
          <w:spacing w:val="-5"/>
          <w:sz w:val="16"/>
        </w:rPr>
        <w:t>705</w:t>
      </w:r>
      <w:r>
        <w:rPr>
          <w:rFonts w:ascii="Trebuchet MS"/>
          <w:sz w:val="16"/>
        </w:rPr>
        <w:tab/>
      </w:r>
      <w:r>
        <w:rPr>
          <w:rFonts w:ascii="Trebuchet MS"/>
          <w:spacing w:val="-5"/>
          <w:sz w:val="16"/>
        </w:rPr>
        <w:t>705</w:t>
      </w:r>
    </w:p>
    <w:p>
      <w:pPr>
        <w:spacing w:after="0"/>
        <w:jc w:val="left"/>
        <w:rPr>
          <w:rFonts w:ascii="Trebuchet MS"/>
          <w:sz w:val="16"/>
        </w:rPr>
        <w:sectPr>
          <w:type w:val="continuous"/>
          <w:pgSz w:w="11910" w:h="16840"/>
          <w:pgMar w:header="712" w:footer="781" w:top="1920" w:bottom="280" w:left="420" w:right="260"/>
          <w:cols w:num="3" w:equalWidth="0">
            <w:col w:w="1917" w:space="40"/>
            <w:col w:w="4397" w:space="39"/>
            <w:col w:w="4837"/>
          </w:cols>
        </w:sectPr>
      </w:pPr>
    </w:p>
    <w:p>
      <w:pPr>
        <w:pStyle w:val="BodyText"/>
        <w:rPr>
          <w:rFonts w:ascii="Trebuchet MS"/>
          <w:sz w:val="2"/>
        </w:rPr>
      </w:pPr>
    </w:p>
    <w:tbl>
      <w:tblPr>
        <w:tblW w:w="0" w:type="auto"/>
        <w:jc w:val="left"/>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02"/>
        <w:gridCol w:w="4476"/>
        <w:gridCol w:w="790"/>
        <w:gridCol w:w="563"/>
        <w:gridCol w:w="705"/>
        <w:gridCol w:w="650"/>
      </w:tblGrid>
      <w:tr>
        <w:trPr>
          <w:trHeight w:val="211" w:hRule="atLeast"/>
        </w:trPr>
        <w:tc>
          <w:tcPr>
            <w:tcW w:w="1502" w:type="dxa"/>
          </w:tcPr>
          <w:p>
            <w:pPr>
              <w:pStyle w:val="TableParagraph"/>
              <w:ind w:left="470"/>
              <w:rPr>
                <w:rFonts w:ascii="Trebuchet MS"/>
                <w:sz w:val="16"/>
              </w:rPr>
            </w:pPr>
            <w:r>
              <w:rPr>
                <w:rFonts w:ascii="Trebuchet MS"/>
                <w:spacing w:val="-2"/>
                <w:sz w:val="16"/>
              </w:rPr>
              <w:t>Taught</w:t>
            </w:r>
          </w:p>
        </w:tc>
        <w:tc>
          <w:tcPr>
            <w:tcW w:w="4476" w:type="dxa"/>
          </w:tcPr>
          <w:p>
            <w:pPr>
              <w:pStyle w:val="TableParagraph"/>
              <w:ind w:left="524"/>
              <w:rPr>
                <w:rFonts w:ascii="Trebuchet MS"/>
                <w:sz w:val="16"/>
              </w:rPr>
            </w:pPr>
            <w:r>
              <w:rPr>
                <w:rFonts w:ascii="Trebuchet MS"/>
                <w:sz w:val="16"/>
              </w:rPr>
              <w:t>Fee</w:t>
            </w:r>
            <w:r>
              <w:rPr>
                <w:rFonts w:ascii="Trebuchet MS"/>
                <w:spacing w:val="-2"/>
                <w:sz w:val="16"/>
              </w:rPr>
              <w:t> </w:t>
            </w:r>
            <w:r>
              <w:rPr>
                <w:rFonts w:ascii="Trebuchet MS"/>
                <w:sz w:val="16"/>
              </w:rPr>
              <w:t>income</w:t>
            </w:r>
            <w:r>
              <w:rPr>
                <w:rFonts w:ascii="Trebuchet MS"/>
                <w:spacing w:val="-2"/>
                <w:sz w:val="16"/>
              </w:rPr>
              <w:t> </w:t>
            </w:r>
            <w:r>
              <w:rPr>
                <w:rFonts w:ascii="Trebuchet MS"/>
                <w:sz w:val="16"/>
              </w:rPr>
              <w:t>for taught</w:t>
            </w:r>
            <w:r>
              <w:rPr>
                <w:rFonts w:ascii="Trebuchet MS"/>
                <w:spacing w:val="-2"/>
                <w:sz w:val="16"/>
              </w:rPr>
              <w:t> </w:t>
            </w:r>
            <w:r>
              <w:rPr>
                <w:rFonts w:ascii="Trebuchet MS"/>
                <w:sz w:val="16"/>
              </w:rPr>
              <w:t>awards</w:t>
            </w:r>
            <w:r>
              <w:rPr>
                <w:rFonts w:ascii="Trebuchet MS"/>
                <w:spacing w:val="10"/>
                <w:sz w:val="16"/>
              </w:rPr>
              <w:t> </w:t>
            </w:r>
            <w:r>
              <w:rPr>
                <w:rFonts w:ascii="Trebuchet MS"/>
                <w:sz w:val="16"/>
              </w:rPr>
              <w:t>(exclusive</w:t>
            </w:r>
            <w:r>
              <w:rPr>
                <w:rFonts w:ascii="Trebuchet MS"/>
                <w:spacing w:val="-2"/>
                <w:sz w:val="16"/>
              </w:rPr>
              <w:t> </w:t>
            </w:r>
            <w:r>
              <w:rPr>
                <w:rFonts w:ascii="Trebuchet MS"/>
                <w:sz w:val="16"/>
              </w:rPr>
              <w:t>of</w:t>
            </w:r>
            <w:r>
              <w:rPr>
                <w:rFonts w:ascii="Trebuchet MS"/>
                <w:spacing w:val="3"/>
                <w:sz w:val="16"/>
              </w:rPr>
              <w:t> </w:t>
            </w:r>
            <w:r>
              <w:rPr>
                <w:rFonts w:ascii="Trebuchet MS"/>
                <w:spacing w:val="-4"/>
                <w:sz w:val="16"/>
              </w:rPr>
              <w:t>VAT)</w:t>
            </w:r>
          </w:p>
        </w:tc>
        <w:tc>
          <w:tcPr>
            <w:tcW w:w="1353" w:type="dxa"/>
            <w:gridSpan w:val="2"/>
            <w:tcBorders>
              <w:bottom w:val="single" w:sz="6" w:space="0" w:color="000000"/>
            </w:tcBorders>
          </w:tcPr>
          <w:p>
            <w:pPr>
              <w:pStyle w:val="TableParagraph"/>
              <w:ind w:left="60"/>
              <w:rPr>
                <w:rFonts w:ascii="Trebuchet MS"/>
                <w:b/>
                <w:sz w:val="16"/>
              </w:rPr>
            </w:pPr>
            <w:r>
              <w:rPr>
                <w:rFonts w:ascii="Trebuchet MS"/>
                <w:b/>
                <w:sz w:val="16"/>
              </w:rPr>
              <w:t>10,654</w:t>
            </w:r>
            <w:r>
              <w:rPr>
                <w:rFonts w:ascii="Trebuchet MS"/>
                <w:b/>
                <w:spacing w:val="60"/>
                <w:sz w:val="16"/>
              </w:rPr>
              <w:t> </w:t>
            </w:r>
            <w:r>
              <w:rPr>
                <w:rFonts w:ascii="Trebuchet MS"/>
                <w:b/>
                <w:spacing w:val="-2"/>
                <w:sz w:val="16"/>
              </w:rPr>
              <w:t>10,654</w:t>
            </w:r>
          </w:p>
        </w:tc>
        <w:tc>
          <w:tcPr>
            <w:tcW w:w="705" w:type="dxa"/>
            <w:tcBorders>
              <w:bottom w:val="single" w:sz="6" w:space="0" w:color="000000"/>
            </w:tcBorders>
          </w:tcPr>
          <w:p>
            <w:pPr>
              <w:pStyle w:val="TableParagraph"/>
              <w:ind w:right="119"/>
              <w:jc w:val="right"/>
              <w:rPr>
                <w:rFonts w:ascii="Trebuchet MS"/>
                <w:sz w:val="16"/>
              </w:rPr>
            </w:pPr>
            <w:r>
              <w:rPr>
                <w:rFonts w:ascii="Trebuchet MS"/>
                <w:spacing w:val="-2"/>
                <w:sz w:val="16"/>
              </w:rPr>
              <w:t>11,290</w:t>
            </w:r>
          </w:p>
        </w:tc>
        <w:tc>
          <w:tcPr>
            <w:tcW w:w="650" w:type="dxa"/>
            <w:tcBorders>
              <w:bottom w:val="single" w:sz="6" w:space="0" w:color="000000"/>
            </w:tcBorders>
          </w:tcPr>
          <w:p>
            <w:pPr>
              <w:pStyle w:val="TableParagraph"/>
              <w:ind w:right="41"/>
              <w:jc w:val="right"/>
              <w:rPr>
                <w:rFonts w:ascii="Trebuchet MS"/>
                <w:sz w:val="16"/>
              </w:rPr>
            </w:pPr>
            <w:r>
              <w:rPr>
                <w:rFonts w:ascii="Trebuchet MS"/>
                <w:spacing w:val="-2"/>
                <w:sz w:val="16"/>
              </w:rPr>
              <w:t>11,290</w:t>
            </w:r>
          </w:p>
        </w:tc>
      </w:tr>
      <w:tr>
        <w:trPr>
          <w:trHeight w:val="291" w:hRule="atLeast"/>
        </w:trPr>
        <w:tc>
          <w:tcPr>
            <w:tcW w:w="1502" w:type="dxa"/>
          </w:tcPr>
          <w:p>
            <w:pPr>
              <w:pStyle w:val="TableParagraph"/>
              <w:rPr>
                <w:rFonts w:ascii="Times New Roman"/>
                <w:sz w:val="16"/>
              </w:rPr>
            </w:pPr>
          </w:p>
        </w:tc>
        <w:tc>
          <w:tcPr>
            <w:tcW w:w="4476" w:type="dxa"/>
          </w:tcPr>
          <w:p>
            <w:pPr>
              <w:pStyle w:val="TableParagraph"/>
              <w:rPr>
                <w:rFonts w:ascii="Times New Roman"/>
                <w:sz w:val="16"/>
              </w:rPr>
            </w:pPr>
          </w:p>
        </w:tc>
        <w:tc>
          <w:tcPr>
            <w:tcW w:w="1353" w:type="dxa"/>
            <w:gridSpan w:val="2"/>
            <w:tcBorders>
              <w:top w:val="single" w:sz="6" w:space="0" w:color="000000"/>
              <w:bottom w:val="double" w:sz="6" w:space="0" w:color="000000"/>
            </w:tcBorders>
          </w:tcPr>
          <w:p>
            <w:pPr>
              <w:pStyle w:val="TableParagraph"/>
              <w:spacing w:before="83"/>
              <w:ind w:left="59"/>
              <w:rPr>
                <w:rFonts w:ascii="Trebuchet MS"/>
                <w:b/>
                <w:sz w:val="16"/>
              </w:rPr>
            </w:pPr>
            <w:r>
              <w:rPr>
                <w:rFonts w:ascii="Trebuchet MS"/>
                <w:b/>
                <w:sz w:val="16"/>
              </w:rPr>
              <w:t>17,863</w:t>
            </w:r>
            <w:r>
              <w:rPr>
                <w:rFonts w:ascii="Trebuchet MS"/>
                <w:b/>
                <w:spacing w:val="60"/>
                <w:sz w:val="16"/>
              </w:rPr>
              <w:t> </w:t>
            </w:r>
            <w:r>
              <w:rPr>
                <w:rFonts w:ascii="Trebuchet MS"/>
                <w:b/>
                <w:spacing w:val="-2"/>
                <w:sz w:val="16"/>
              </w:rPr>
              <w:t>17,863</w:t>
            </w:r>
          </w:p>
        </w:tc>
        <w:tc>
          <w:tcPr>
            <w:tcW w:w="705" w:type="dxa"/>
            <w:tcBorders>
              <w:top w:val="single" w:sz="6" w:space="0" w:color="000000"/>
              <w:bottom w:val="double" w:sz="6" w:space="0" w:color="000000"/>
            </w:tcBorders>
          </w:tcPr>
          <w:p>
            <w:pPr>
              <w:pStyle w:val="TableParagraph"/>
              <w:spacing w:before="83"/>
              <w:ind w:right="120"/>
              <w:jc w:val="right"/>
              <w:rPr>
                <w:rFonts w:ascii="Trebuchet MS"/>
                <w:sz w:val="16"/>
              </w:rPr>
            </w:pPr>
            <w:r>
              <w:rPr>
                <w:rFonts w:ascii="Trebuchet MS"/>
                <w:spacing w:val="-2"/>
                <w:sz w:val="16"/>
              </w:rPr>
              <w:t>18,674</w:t>
            </w:r>
          </w:p>
        </w:tc>
        <w:tc>
          <w:tcPr>
            <w:tcW w:w="650" w:type="dxa"/>
            <w:tcBorders>
              <w:top w:val="single" w:sz="6" w:space="0" w:color="000000"/>
              <w:bottom w:val="double" w:sz="6" w:space="0" w:color="000000"/>
            </w:tcBorders>
          </w:tcPr>
          <w:p>
            <w:pPr>
              <w:pStyle w:val="TableParagraph"/>
              <w:spacing w:before="83"/>
              <w:ind w:right="41"/>
              <w:jc w:val="right"/>
              <w:rPr>
                <w:rFonts w:ascii="Trebuchet MS"/>
                <w:sz w:val="16"/>
              </w:rPr>
            </w:pPr>
            <w:r>
              <w:rPr>
                <w:rFonts w:ascii="Trebuchet MS"/>
                <w:spacing w:val="-2"/>
                <w:sz w:val="16"/>
              </w:rPr>
              <w:t>18,670</w:t>
            </w:r>
          </w:p>
        </w:tc>
      </w:tr>
      <w:tr>
        <w:trPr>
          <w:trHeight w:val="340" w:hRule="atLeast"/>
        </w:trPr>
        <w:tc>
          <w:tcPr>
            <w:tcW w:w="8686" w:type="dxa"/>
            <w:gridSpan w:val="6"/>
          </w:tcPr>
          <w:p>
            <w:pPr>
              <w:pStyle w:val="TableParagraph"/>
              <w:spacing w:line="166" w:lineRule="exact" w:before="154"/>
              <w:ind w:left="471"/>
              <w:rPr>
                <w:rFonts w:ascii="Trebuchet MS"/>
                <w:i/>
                <w:sz w:val="16"/>
              </w:rPr>
            </w:pPr>
            <w:r>
              <w:rPr>
                <w:rFonts w:ascii="Trebuchet MS"/>
                <w:i/>
                <w:sz w:val="16"/>
              </w:rPr>
              <w:t>*Includes</w:t>
            </w:r>
            <w:r>
              <w:rPr>
                <w:rFonts w:ascii="Trebuchet MS"/>
                <w:i/>
                <w:spacing w:val="4"/>
                <w:sz w:val="16"/>
              </w:rPr>
              <w:t> </w:t>
            </w:r>
            <w:r>
              <w:rPr>
                <w:rFonts w:ascii="Trebuchet MS"/>
                <w:i/>
                <w:sz w:val="16"/>
              </w:rPr>
              <w:t>HMRC</w:t>
            </w:r>
            <w:r>
              <w:rPr>
                <w:rFonts w:ascii="Trebuchet MS"/>
                <w:i/>
                <w:spacing w:val="-1"/>
                <w:sz w:val="16"/>
              </w:rPr>
              <w:t> </w:t>
            </w:r>
            <w:r>
              <w:rPr>
                <w:rFonts w:ascii="Trebuchet MS"/>
                <w:i/>
                <w:sz w:val="16"/>
              </w:rPr>
              <w:t>Coronavirus</w:t>
            </w:r>
            <w:r>
              <w:rPr>
                <w:rFonts w:ascii="Trebuchet MS"/>
                <w:i/>
                <w:spacing w:val="6"/>
                <w:sz w:val="16"/>
              </w:rPr>
              <w:t> </w:t>
            </w:r>
            <w:r>
              <w:rPr>
                <w:rFonts w:ascii="Trebuchet MS"/>
                <w:i/>
                <w:sz w:val="16"/>
              </w:rPr>
              <w:t>Job</w:t>
            </w:r>
            <w:r>
              <w:rPr>
                <w:rFonts w:ascii="Trebuchet MS"/>
                <w:i/>
                <w:spacing w:val="-5"/>
                <w:sz w:val="16"/>
              </w:rPr>
              <w:t> </w:t>
            </w:r>
            <w:r>
              <w:rPr>
                <w:rFonts w:ascii="Trebuchet MS"/>
                <w:i/>
                <w:sz w:val="16"/>
              </w:rPr>
              <w:t>Retention</w:t>
            </w:r>
            <w:r>
              <w:rPr>
                <w:rFonts w:ascii="Trebuchet MS"/>
                <w:i/>
                <w:spacing w:val="-3"/>
                <w:sz w:val="16"/>
              </w:rPr>
              <w:t> </w:t>
            </w:r>
            <w:r>
              <w:rPr>
                <w:rFonts w:ascii="Trebuchet MS"/>
                <w:i/>
                <w:sz w:val="16"/>
              </w:rPr>
              <w:t>Scheme</w:t>
            </w:r>
            <w:r>
              <w:rPr>
                <w:rFonts w:ascii="Trebuchet MS"/>
                <w:i/>
                <w:spacing w:val="-2"/>
                <w:sz w:val="16"/>
              </w:rPr>
              <w:t> </w:t>
            </w:r>
            <w:r>
              <w:rPr>
                <w:rFonts w:ascii="Trebuchet MS"/>
                <w:i/>
                <w:sz w:val="16"/>
              </w:rPr>
              <w:t>(CJRS) grants</w:t>
            </w:r>
            <w:r>
              <w:rPr>
                <w:rFonts w:ascii="Trebuchet MS"/>
                <w:i/>
                <w:spacing w:val="6"/>
                <w:sz w:val="16"/>
              </w:rPr>
              <w:t> </w:t>
            </w:r>
            <w:r>
              <w:rPr>
                <w:rFonts w:ascii="Trebuchet MS"/>
                <w:i/>
                <w:sz w:val="16"/>
              </w:rPr>
              <w:t>shown</w:t>
            </w:r>
            <w:r>
              <w:rPr>
                <w:rFonts w:ascii="Trebuchet MS"/>
                <w:i/>
                <w:spacing w:val="-4"/>
                <w:sz w:val="16"/>
              </w:rPr>
              <w:t> </w:t>
            </w:r>
            <w:r>
              <w:rPr>
                <w:rFonts w:ascii="Trebuchet MS"/>
                <w:i/>
                <w:sz w:val="16"/>
              </w:rPr>
              <w:t>within</w:t>
            </w:r>
            <w:r>
              <w:rPr>
                <w:rFonts w:ascii="Trebuchet MS"/>
                <w:i/>
                <w:spacing w:val="-4"/>
                <w:sz w:val="16"/>
              </w:rPr>
              <w:t> </w:t>
            </w:r>
            <w:r>
              <w:rPr>
                <w:rFonts w:ascii="Trebuchet MS"/>
                <w:i/>
                <w:sz w:val="16"/>
              </w:rPr>
              <w:t>other</w:t>
            </w:r>
            <w:r>
              <w:rPr>
                <w:rFonts w:ascii="Trebuchet MS"/>
                <w:i/>
                <w:spacing w:val="-7"/>
                <w:sz w:val="16"/>
              </w:rPr>
              <w:t> </w:t>
            </w:r>
            <w:r>
              <w:rPr>
                <w:rFonts w:ascii="Trebuchet MS"/>
                <w:i/>
                <w:spacing w:val="-2"/>
                <w:sz w:val="16"/>
              </w:rPr>
              <w:t>income.</w:t>
            </w:r>
          </w:p>
        </w:tc>
      </w:tr>
      <w:tr>
        <w:trPr>
          <w:trHeight w:val="542" w:hRule="atLeast"/>
        </w:trPr>
        <w:tc>
          <w:tcPr>
            <w:tcW w:w="5978" w:type="dxa"/>
            <w:gridSpan w:val="2"/>
          </w:tcPr>
          <w:p>
            <w:pPr>
              <w:pStyle w:val="TableParagraph"/>
              <w:spacing w:before="4"/>
              <w:rPr>
                <w:rFonts w:ascii="Trebuchet MS"/>
                <w:sz w:val="24"/>
              </w:rPr>
            </w:pPr>
          </w:p>
          <w:p>
            <w:pPr>
              <w:pStyle w:val="TableParagraph"/>
              <w:tabs>
                <w:tab w:pos="471" w:val="left" w:leader="none"/>
              </w:tabs>
              <w:ind w:left="51"/>
              <w:rPr>
                <w:rFonts w:ascii="Trebuchet MS"/>
                <w:b/>
                <w:sz w:val="16"/>
              </w:rPr>
            </w:pPr>
            <w:r>
              <w:rPr>
                <w:rFonts w:ascii="Trebuchet MS"/>
                <w:b/>
                <w:spacing w:val="-10"/>
                <w:sz w:val="16"/>
              </w:rPr>
              <w:t>4</w:t>
            </w:r>
            <w:r>
              <w:rPr>
                <w:rFonts w:ascii="Trebuchet MS"/>
                <w:b/>
                <w:sz w:val="16"/>
              </w:rPr>
              <w:tab/>
              <w:t>Other</w:t>
            </w:r>
            <w:r>
              <w:rPr>
                <w:rFonts w:ascii="Trebuchet MS"/>
                <w:b/>
                <w:spacing w:val="-1"/>
                <w:sz w:val="16"/>
              </w:rPr>
              <w:t> </w:t>
            </w:r>
            <w:r>
              <w:rPr>
                <w:rFonts w:ascii="Trebuchet MS"/>
                <w:b/>
                <w:spacing w:val="-2"/>
                <w:sz w:val="16"/>
              </w:rPr>
              <w:t>Income</w:t>
            </w:r>
          </w:p>
        </w:tc>
        <w:tc>
          <w:tcPr>
            <w:tcW w:w="790" w:type="dxa"/>
          </w:tcPr>
          <w:p>
            <w:pPr>
              <w:pStyle w:val="TableParagraph"/>
              <w:rPr>
                <w:rFonts w:ascii="Times New Roman"/>
                <w:sz w:val="16"/>
              </w:rPr>
            </w:pPr>
          </w:p>
        </w:tc>
        <w:tc>
          <w:tcPr>
            <w:tcW w:w="563" w:type="dxa"/>
          </w:tcPr>
          <w:p>
            <w:pPr>
              <w:pStyle w:val="TableParagraph"/>
              <w:rPr>
                <w:rFonts w:ascii="Times New Roman"/>
                <w:sz w:val="16"/>
              </w:rPr>
            </w:pPr>
          </w:p>
        </w:tc>
        <w:tc>
          <w:tcPr>
            <w:tcW w:w="705" w:type="dxa"/>
          </w:tcPr>
          <w:p>
            <w:pPr>
              <w:pStyle w:val="TableParagraph"/>
              <w:rPr>
                <w:rFonts w:ascii="Times New Roman"/>
                <w:sz w:val="16"/>
              </w:rPr>
            </w:pPr>
          </w:p>
        </w:tc>
        <w:tc>
          <w:tcPr>
            <w:tcW w:w="650" w:type="dxa"/>
          </w:tcPr>
          <w:p>
            <w:pPr>
              <w:pStyle w:val="TableParagraph"/>
              <w:rPr>
                <w:rFonts w:ascii="Times New Roman"/>
                <w:sz w:val="16"/>
              </w:rPr>
            </w:pPr>
          </w:p>
        </w:tc>
      </w:tr>
      <w:tr>
        <w:trPr>
          <w:trHeight w:val="302" w:hRule="atLeast"/>
        </w:trPr>
        <w:tc>
          <w:tcPr>
            <w:tcW w:w="5978" w:type="dxa"/>
            <w:gridSpan w:val="2"/>
          </w:tcPr>
          <w:p>
            <w:pPr>
              <w:pStyle w:val="TableParagraph"/>
              <w:spacing w:before="74"/>
              <w:ind w:left="471"/>
              <w:rPr>
                <w:rFonts w:ascii="Trebuchet MS"/>
                <w:sz w:val="16"/>
              </w:rPr>
            </w:pPr>
            <w:r>
              <w:rPr>
                <w:rFonts w:ascii="Trebuchet MS"/>
                <w:sz w:val="16"/>
              </w:rPr>
              <w:t>Other</w:t>
            </w:r>
            <w:r>
              <w:rPr>
                <w:rFonts w:ascii="Trebuchet MS"/>
                <w:spacing w:val="-3"/>
                <w:sz w:val="16"/>
              </w:rPr>
              <w:t> </w:t>
            </w:r>
            <w:r>
              <w:rPr>
                <w:rFonts w:ascii="Trebuchet MS"/>
                <w:sz w:val="16"/>
              </w:rPr>
              <w:t>revenue</w:t>
            </w:r>
            <w:r>
              <w:rPr>
                <w:rFonts w:ascii="Trebuchet MS"/>
                <w:spacing w:val="-3"/>
                <w:sz w:val="16"/>
              </w:rPr>
              <w:t> </w:t>
            </w:r>
            <w:r>
              <w:rPr>
                <w:rFonts w:ascii="Trebuchet MS"/>
                <w:spacing w:val="-2"/>
                <w:sz w:val="16"/>
              </w:rPr>
              <w:t>grants</w:t>
            </w:r>
          </w:p>
        </w:tc>
        <w:tc>
          <w:tcPr>
            <w:tcW w:w="790" w:type="dxa"/>
          </w:tcPr>
          <w:p>
            <w:pPr>
              <w:pStyle w:val="TableParagraph"/>
              <w:spacing w:before="74"/>
              <w:ind w:right="171"/>
              <w:jc w:val="right"/>
              <w:rPr>
                <w:rFonts w:ascii="Trebuchet MS"/>
                <w:b/>
                <w:sz w:val="16"/>
              </w:rPr>
            </w:pPr>
            <w:r>
              <w:rPr>
                <w:rFonts w:ascii="Trebuchet MS"/>
                <w:b/>
                <w:spacing w:val="-5"/>
                <w:sz w:val="16"/>
              </w:rPr>
              <w:t>16</w:t>
            </w:r>
          </w:p>
        </w:tc>
        <w:tc>
          <w:tcPr>
            <w:tcW w:w="563" w:type="dxa"/>
          </w:tcPr>
          <w:p>
            <w:pPr>
              <w:pStyle w:val="TableParagraph"/>
              <w:spacing w:before="74"/>
              <w:ind w:right="92"/>
              <w:jc w:val="right"/>
              <w:rPr>
                <w:rFonts w:ascii="Trebuchet MS"/>
                <w:b/>
                <w:sz w:val="16"/>
              </w:rPr>
            </w:pPr>
            <w:r>
              <w:rPr>
                <w:rFonts w:ascii="Trebuchet MS"/>
                <w:b/>
                <w:spacing w:val="-5"/>
                <w:sz w:val="16"/>
              </w:rPr>
              <w:t>16</w:t>
            </w:r>
          </w:p>
        </w:tc>
        <w:tc>
          <w:tcPr>
            <w:tcW w:w="705" w:type="dxa"/>
          </w:tcPr>
          <w:p>
            <w:pPr>
              <w:pStyle w:val="TableParagraph"/>
              <w:spacing w:before="74"/>
              <w:ind w:right="118"/>
              <w:jc w:val="right"/>
              <w:rPr>
                <w:rFonts w:ascii="Trebuchet MS"/>
                <w:sz w:val="16"/>
              </w:rPr>
            </w:pPr>
            <w:r>
              <w:rPr>
                <w:rFonts w:ascii="Trebuchet MS"/>
                <w:spacing w:val="-5"/>
                <w:sz w:val="16"/>
              </w:rPr>
              <w:t>84</w:t>
            </w:r>
          </w:p>
        </w:tc>
        <w:tc>
          <w:tcPr>
            <w:tcW w:w="650" w:type="dxa"/>
          </w:tcPr>
          <w:p>
            <w:pPr>
              <w:pStyle w:val="TableParagraph"/>
              <w:spacing w:before="74"/>
              <w:ind w:right="40"/>
              <w:jc w:val="right"/>
              <w:rPr>
                <w:rFonts w:ascii="Trebuchet MS"/>
                <w:sz w:val="16"/>
              </w:rPr>
            </w:pPr>
            <w:r>
              <w:rPr>
                <w:rFonts w:ascii="Trebuchet MS"/>
                <w:spacing w:val="-5"/>
                <w:sz w:val="16"/>
              </w:rPr>
              <w:t>80</w:t>
            </w:r>
          </w:p>
        </w:tc>
      </w:tr>
      <w:tr>
        <w:trPr>
          <w:trHeight w:val="271" w:hRule="atLeast"/>
        </w:trPr>
        <w:tc>
          <w:tcPr>
            <w:tcW w:w="5978" w:type="dxa"/>
            <w:gridSpan w:val="2"/>
          </w:tcPr>
          <w:p>
            <w:pPr>
              <w:pStyle w:val="TableParagraph"/>
              <w:spacing w:before="43"/>
              <w:ind w:left="471"/>
              <w:rPr>
                <w:rFonts w:ascii="Trebuchet MS"/>
                <w:sz w:val="16"/>
              </w:rPr>
            </w:pPr>
            <w:r>
              <w:rPr>
                <w:rFonts w:ascii="Trebuchet MS"/>
                <w:spacing w:val="-4"/>
                <w:sz w:val="16"/>
              </w:rPr>
              <w:t>Rent</w:t>
            </w:r>
          </w:p>
        </w:tc>
        <w:tc>
          <w:tcPr>
            <w:tcW w:w="790" w:type="dxa"/>
          </w:tcPr>
          <w:p>
            <w:pPr>
              <w:pStyle w:val="TableParagraph"/>
              <w:spacing w:before="43"/>
              <w:ind w:right="171"/>
              <w:jc w:val="right"/>
              <w:rPr>
                <w:rFonts w:ascii="Trebuchet MS"/>
                <w:b/>
                <w:sz w:val="16"/>
              </w:rPr>
            </w:pPr>
            <w:r>
              <w:rPr>
                <w:rFonts w:ascii="Trebuchet MS"/>
                <w:b/>
                <w:spacing w:val="-5"/>
                <w:sz w:val="16"/>
              </w:rPr>
              <w:t>241</w:t>
            </w:r>
          </w:p>
        </w:tc>
        <w:tc>
          <w:tcPr>
            <w:tcW w:w="563" w:type="dxa"/>
          </w:tcPr>
          <w:p>
            <w:pPr>
              <w:pStyle w:val="TableParagraph"/>
              <w:spacing w:before="43"/>
              <w:ind w:right="92"/>
              <w:jc w:val="right"/>
              <w:rPr>
                <w:rFonts w:ascii="Trebuchet MS"/>
                <w:b/>
                <w:sz w:val="16"/>
              </w:rPr>
            </w:pPr>
            <w:r>
              <w:rPr>
                <w:rFonts w:ascii="Trebuchet MS"/>
                <w:b/>
                <w:spacing w:val="-5"/>
                <w:sz w:val="16"/>
              </w:rPr>
              <w:t>241</w:t>
            </w:r>
          </w:p>
        </w:tc>
        <w:tc>
          <w:tcPr>
            <w:tcW w:w="705" w:type="dxa"/>
          </w:tcPr>
          <w:p>
            <w:pPr>
              <w:pStyle w:val="TableParagraph"/>
              <w:spacing w:before="43"/>
              <w:ind w:right="118"/>
              <w:jc w:val="right"/>
              <w:rPr>
                <w:rFonts w:ascii="Trebuchet MS"/>
                <w:sz w:val="16"/>
              </w:rPr>
            </w:pPr>
            <w:r>
              <w:rPr>
                <w:rFonts w:ascii="Trebuchet MS"/>
                <w:spacing w:val="-5"/>
                <w:sz w:val="16"/>
              </w:rPr>
              <w:t>161</w:t>
            </w:r>
          </w:p>
        </w:tc>
        <w:tc>
          <w:tcPr>
            <w:tcW w:w="650" w:type="dxa"/>
          </w:tcPr>
          <w:p>
            <w:pPr>
              <w:pStyle w:val="TableParagraph"/>
              <w:spacing w:before="43"/>
              <w:ind w:right="40"/>
              <w:jc w:val="right"/>
              <w:rPr>
                <w:rFonts w:ascii="Trebuchet MS"/>
                <w:sz w:val="16"/>
              </w:rPr>
            </w:pPr>
            <w:r>
              <w:rPr>
                <w:rFonts w:ascii="Trebuchet MS"/>
                <w:spacing w:val="-5"/>
                <w:sz w:val="16"/>
              </w:rPr>
              <w:t>161</w:t>
            </w:r>
          </w:p>
        </w:tc>
      </w:tr>
      <w:tr>
        <w:trPr>
          <w:trHeight w:val="271" w:hRule="atLeast"/>
        </w:trPr>
        <w:tc>
          <w:tcPr>
            <w:tcW w:w="5978" w:type="dxa"/>
            <w:gridSpan w:val="2"/>
          </w:tcPr>
          <w:p>
            <w:pPr>
              <w:pStyle w:val="TableParagraph"/>
              <w:spacing w:before="43"/>
              <w:ind w:left="471"/>
              <w:rPr>
                <w:rFonts w:ascii="Trebuchet MS"/>
                <w:sz w:val="16"/>
              </w:rPr>
            </w:pPr>
            <w:r>
              <w:rPr>
                <w:rFonts w:ascii="Trebuchet MS"/>
                <w:sz w:val="16"/>
              </w:rPr>
              <w:t>Ticket</w:t>
            </w:r>
            <w:r>
              <w:rPr>
                <w:rFonts w:ascii="Trebuchet MS"/>
                <w:spacing w:val="4"/>
                <w:sz w:val="16"/>
              </w:rPr>
              <w:t> </w:t>
            </w:r>
            <w:r>
              <w:rPr>
                <w:rFonts w:ascii="Trebuchet MS"/>
                <w:spacing w:val="-2"/>
                <w:sz w:val="16"/>
              </w:rPr>
              <w:t>sales</w:t>
            </w:r>
          </w:p>
        </w:tc>
        <w:tc>
          <w:tcPr>
            <w:tcW w:w="790" w:type="dxa"/>
          </w:tcPr>
          <w:p>
            <w:pPr>
              <w:pStyle w:val="TableParagraph"/>
              <w:spacing w:before="43"/>
              <w:ind w:right="174"/>
              <w:jc w:val="right"/>
              <w:rPr>
                <w:rFonts w:ascii="Trebuchet MS"/>
                <w:b/>
                <w:sz w:val="16"/>
              </w:rPr>
            </w:pPr>
            <w:r>
              <w:rPr>
                <w:rFonts w:ascii="Trebuchet MS"/>
                <w:b/>
                <w:w w:val="100"/>
                <w:sz w:val="16"/>
              </w:rPr>
              <w:t>-</w:t>
            </w:r>
          </w:p>
        </w:tc>
        <w:tc>
          <w:tcPr>
            <w:tcW w:w="563" w:type="dxa"/>
          </w:tcPr>
          <w:p>
            <w:pPr>
              <w:pStyle w:val="TableParagraph"/>
              <w:spacing w:before="43"/>
              <w:ind w:right="95"/>
              <w:jc w:val="right"/>
              <w:rPr>
                <w:rFonts w:ascii="Trebuchet MS"/>
                <w:b/>
                <w:sz w:val="16"/>
              </w:rPr>
            </w:pPr>
            <w:r>
              <w:rPr>
                <w:rFonts w:ascii="Trebuchet MS"/>
                <w:b/>
                <w:w w:val="100"/>
                <w:sz w:val="16"/>
              </w:rPr>
              <w:t>-</w:t>
            </w:r>
          </w:p>
        </w:tc>
        <w:tc>
          <w:tcPr>
            <w:tcW w:w="705" w:type="dxa"/>
          </w:tcPr>
          <w:p>
            <w:pPr>
              <w:pStyle w:val="TableParagraph"/>
              <w:spacing w:before="43"/>
              <w:ind w:right="118"/>
              <w:jc w:val="right"/>
              <w:rPr>
                <w:rFonts w:ascii="Trebuchet MS"/>
                <w:sz w:val="16"/>
              </w:rPr>
            </w:pPr>
            <w:r>
              <w:rPr>
                <w:rFonts w:ascii="Trebuchet MS"/>
                <w:spacing w:val="-5"/>
                <w:sz w:val="16"/>
              </w:rPr>
              <w:t>13</w:t>
            </w:r>
          </w:p>
        </w:tc>
        <w:tc>
          <w:tcPr>
            <w:tcW w:w="650" w:type="dxa"/>
          </w:tcPr>
          <w:p>
            <w:pPr>
              <w:pStyle w:val="TableParagraph"/>
              <w:spacing w:before="43"/>
              <w:ind w:right="40"/>
              <w:jc w:val="right"/>
              <w:rPr>
                <w:rFonts w:ascii="Trebuchet MS"/>
                <w:sz w:val="16"/>
              </w:rPr>
            </w:pPr>
            <w:r>
              <w:rPr>
                <w:rFonts w:ascii="Trebuchet MS"/>
                <w:spacing w:val="-5"/>
                <w:sz w:val="16"/>
              </w:rPr>
              <w:t>13</w:t>
            </w:r>
          </w:p>
        </w:tc>
      </w:tr>
      <w:tr>
        <w:trPr>
          <w:trHeight w:val="271" w:hRule="atLeast"/>
        </w:trPr>
        <w:tc>
          <w:tcPr>
            <w:tcW w:w="5978" w:type="dxa"/>
            <w:gridSpan w:val="2"/>
          </w:tcPr>
          <w:p>
            <w:pPr>
              <w:pStyle w:val="TableParagraph"/>
              <w:spacing w:before="43"/>
              <w:ind w:left="471"/>
              <w:rPr>
                <w:rFonts w:ascii="Trebuchet MS"/>
                <w:sz w:val="16"/>
              </w:rPr>
            </w:pPr>
            <w:r>
              <w:rPr>
                <w:rFonts w:ascii="Trebuchet MS"/>
                <w:sz w:val="16"/>
              </w:rPr>
              <w:t>Shop</w:t>
            </w:r>
            <w:r>
              <w:rPr>
                <w:rFonts w:ascii="Trebuchet MS"/>
                <w:spacing w:val="3"/>
                <w:sz w:val="16"/>
              </w:rPr>
              <w:t> </w:t>
            </w:r>
            <w:r>
              <w:rPr>
                <w:rFonts w:ascii="Trebuchet MS"/>
                <w:spacing w:val="-2"/>
                <w:sz w:val="16"/>
              </w:rPr>
              <w:t>sales</w:t>
            </w:r>
          </w:p>
        </w:tc>
        <w:tc>
          <w:tcPr>
            <w:tcW w:w="790" w:type="dxa"/>
          </w:tcPr>
          <w:p>
            <w:pPr>
              <w:pStyle w:val="TableParagraph"/>
              <w:spacing w:before="43"/>
              <w:ind w:right="176"/>
              <w:jc w:val="right"/>
              <w:rPr>
                <w:rFonts w:ascii="Trebuchet MS"/>
                <w:b/>
                <w:sz w:val="16"/>
              </w:rPr>
            </w:pPr>
            <w:r>
              <w:rPr>
                <w:rFonts w:ascii="Trebuchet MS"/>
                <w:b/>
                <w:w w:val="100"/>
                <w:sz w:val="16"/>
              </w:rPr>
              <w:t>2</w:t>
            </w:r>
          </w:p>
        </w:tc>
        <w:tc>
          <w:tcPr>
            <w:tcW w:w="563" w:type="dxa"/>
          </w:tcPr>
          <w:p>
            <w:pPr>
              <w:pStyle w:val="TableParagraph"/>
              <w:spacing w:before="43"/>
              <w:ind w:right="97"/>
              <w:jc w:val="right"/>
              <w:rPr>
                <w:rFonts w:ascii="Trebuchet MS"/>
                <w:b/>
                <w:sz w:val="16"/>
              </w:rPr>
            </w:pPr>
            <w:r>
              <w:rPr>
                <w:rFonts w:ascii="Trebuchet MS"/>
                <w:b/>
                <w:w w:val="100"/>
                <w:sz w:val="16"/>
              </w:rPr>
              <w:t>2</w:t>
            </w:r>
          </w:p>
        </w:tc>
        <w:tc>
          <w:tcPr>
            <w:tcW w:w="705" w:type="dxa"/>
          </w:tcPr>
          <w:p>
            <w:pPr>
              <w:pStyle w:val="TableParagraph"/>
              <w:spacing w:before="43"/>
              <w:ind w:right="119"/>
              <w:jc w:val="right"/>
              <w:rPr>
                <w:rFonts w:ascii="Trebuchet MS"/>
                <w:sz w:val="16"/>
              </w:rPr>
            </w:pPr>
            <w:r>
              <w:rPr>
                <w:rFonts w:ascii="Trebuchet MS"/>
                <w:spacing w:val="-5"/>
                <w:sz w:val="16"/>
              </w:rPr>
              <w:t>11</w:t>
            </w:r>
          </w:p>
        </w:tc>
        <w:tc>
          <w:tcPr>
            <w:tcW w:w="650" w:type="dxa"/>
          </w:tcPr>
          <w:p>
            <w:pPr>
              <w:pStyle w:val="TableParagraph"/>
              <w:spacing w:before="43"/>
              <w:ind w:right="40"/>
              <w:jc w:val="right"/>
              <w:rPr>
                <w:rFonts w:ascii="Trebuchet MS"/>
                <w:sz w:val="16"/>
              </w:rPr>
            </w:pPr>
            <w:r>
              <w:rPr>
                <w:rFonts w:ascii="Trebuchet MS"/>
                <w:spacing w:val="-5"/>
                <w:sz w:val="16"/>
              </w:rPr>
              <w:t>11</w:t>
            </w:r>
          </w:p>
        </w:tc>
      </w:tr>
      <w:tr>
        <w:trPr>
          <w:trHeight w:val="271" w:hRule="atLeast"/>
        </w:trPr>
        <w:tc>
          <w:tcPr>
            <w:tcW w:w="5978" w:type="dxa"/>
            <w:gridSpan w:val="2"/>
          </w:tcPr>
          <w:p>
            <w:pPr>
              <w:pStyle w:val="TableParagraph"/>
              <w:spacing w:before="43"/>
              <w:ind w:left="471"/>
              <w:rPr>
                <w:rFonts w:ascii="Trebuchet MS"/>
                <w:sz w:val="16"/>
              </w:rPr>
            </w:pPr>
            <w:r>
              <w:rPr>
                <w:rFonts w:ascii="Trebuchet MS"/>
                <w:sz w:val="16"/>
              </w:rPr>
              <w:t>Bar</w:t>
            </w:r>
            <w:r>
              <w:rPr>
                <w:rFonts w:ascii="Trebuchet MS"/>
                <w:spacing w:val="-5"/>
                <w:sz w:val="16"/>
              </w:rPr>
              <w:t> </w:t>
            </w:r>
            <w:r>
              <w:rPr>
                <w:rFonts w:ascii="Trebuchet MS"/>
                <w:spacing w:val="-2"/>
                <w:sz w:val="16"/>
              </w:rPr>
              <w:t>sales</w:t>
            </w:r>
          </w:p>
        </w:tc>
        <w:tc>
          <w:tcPr>
            <w:tcW w:w="790" w:type="dxa"/>
          </w:tcPr>
          <w:p>
            <w:pPr>
              <w:pStyle w:val="TableParagraph"/>
              <w:spacing w:before="43"/>
              <w:ind w:right="176"/>
              <w:jc w:val="right"/>
              <w:rPr>
                <w:rFonts w:ascii="Trebuchet MS"/>
                <w:b/>
                <w:sz w:val="16"/>
              </w:rPr>
            </w:pPr>
            <w:r>
              <w:rPr>
                <w:rFonts w:ascii="Trebuchet MS"/>
                <w:b/>
                <w:w w:val="100"/>
                <w:sz w:val="16"/>
              </w:rPr>
              <w:t>1</w:t>
            </w:r>
          </w:p>
        </w:tc>
        <w:tc>
          <w:tcPr>
            <w:tcW w:w="563" w:type="dxa"/>
          </w:tcPr>
          <w:p>
            <w:pPr>
              <w:pStyle w:val="TableParagraph"/>
              <w:spacing w:before="43"/>
              <w:ind w:right="95"/>
              <w:jc w:val="right"/>
              <w:rPr>
                <w:rFonts w:ascii="Trebuchet MS"/>
                <w:b/>
                <w:sz w:val="16"/>
              </w:rPr>
            </w:pPr>
            <w:r>
              <w:rPr>
                <w:rFonts w:ascii="Trebuchet MS"/>
                <w:b/>
                <w:w w:val="100"/>
                <w:sz w:val="16"/>
              </w:rPr>
              <w:t>-</w:t>
            </w:r>
          </w:p>
        </w:tc>
        <w:tc>
          <w:tcPr>
            <w:tcW w:w="705" w:type="dxa"/>
          </w:tcPr>
          <w:p>
            <w:pPr>
              <w:pStyle w:val="TableParagraph"/>
              <w:spacing w:before="43"/>
              <w:ind w:right="119"/>
              <w:jc w:val="right"/>
              <w:rPr>
                <w:rFonts w:ascii="Trebuchet MS"/>
                <w:sz w:val="16"/>
              </w:rPr>
            </w:pPr>
            <w:r>
              <w:rPr>
                <w:rFonts w:ascii="Trebuchet MS"/>
                <w:spacing w:val="-5"/>
                <w:sz w:val="16"/>
              </w:rPr>
              <w:t>73</w:t>
            </w:r>
          </w:p>
        </w:tc>
        <w:tc>
          <w:tcPr>
            <w:tcW w:w="650" w:type="dxa"/>
          </w:tcPr>
          <w:p>
            <w:pPr>
              <w:pStyle w:val="TableParagraph"/>
              <w:spacing w:before="43"/>
              <w:ind w:right="142"/>
              <w:jc w:val="right"/>
              <w:rPr>
                <w:rFonts w:ascii="Trebuchet MS"/>
                <w:sz w:val="16"/>
              </w:rPr>
            </w:pPr>
            <w:r>
              <w:rPr>
                <w:rFonts w:ascii="Trebuchet MS"/>
                <w:w w:val="100"/>
                <w:sz w:val="16"/>
              </w:rPr>
              <w:t>-</w:t>
            </w:r>
          </w:p>
        </w:tc>
      </w:tr>
      <w:tr>
        <w:trPr>
          <w:trHeight w:val="271" w:hRule="atLeast"/>
        </w:trPr>
        <w:tc>
          <w:tcPr>
            <w:tcW w:w="5978" w:type="dxa"/>
            <w:gridSpan w:val="2"/>
          </w:tcPr>
          <w:p>
            <w:pPr>
              <w:pStyle w:val="TableParagraph"/>
              <w:spacing w:before="43"/>
              <w:ind w:left="471"/>
              <w:rPr>
                <w:rFonts w:ascii="Trebuchet MS"/>
                <w:sz w:val="16"/>
              </w:rPr>
            </w:pPr>
            <w:r>
              <w:rPr>
                <w:rFonts w:ascii="Trebuchet MS"/>
                <w:sz w:val="16"/>
              </w:rPr>
              <w:t>External</w:t>
            </w:r>
            <w:r>
              <w:rPr>
                <w:rFonts w:ascii="Trebuchet MS"/>
                <w:spacing w:val="-11"/>
                <w:sz w:val="16"/>
              </w:rPr>
              <w:t> </w:t>
            </w:r>
            <w:r>
              <w:rPr>
                <w:rFonts w:ascii="Trebuchet MS"/>
                <w:spacing w:val="-2"/>
                <w:sz w:val="16"/>
              </w:rPr>
              <w:t>services</w:t>
            </w:r>
          </w:p>
        </w:tc>
        <w:tc>
          <w:tcPr>
            <w:tcW w:w="790" w:type="dxa"/>
          </w:tcPr>
          <w:p>
            <w:pPr>
              <w:pStyle w:val="TableParagraph"/>
              <w:spacing w:before="43"/>
              <w:ind w:right="172"/>
              <w:jc w:val="right"/>
              <w:rPr>
                <w:rFonts w:ascii="Trebuchet MS"/>
                <w:b/>
                <w:sz w:val="16"/>
              </w:rPr>
            </w:pPr>
            <w:r>
              <w:rPr>
                <w:rFonts w:ascii="Trebuchet MS"/>
                <w:b/>
                <w:spacing w:val="-5"/>
                <w:sz w:val="16"/>
              </w:rPr>
              <w:t>96</w:t>
            </w:r>
          </w:p>
        </w:tc>
        <w:tc>
          <w:tcPr>
            <w:tcW w:w="563" w:type="dxa"/>
          </w:tcPr>
          <w:p>
            <w:pPr>
              <w:pStyle w:val="TableParagraph"/>
              <w:spacing w:before="43"/>
              <w:ind w:right="93"/>
              <w:jc w:val="right"/>
              <w:rPr>
                <w:rFonts w:ascii="Trebuchet MS"/>
                <w:b/>
                <w:sz w:val="16"/>
              </w:rPr>
            </w:pPr>
            <w:r>
              <w:rPr>
                <w:rFonts w:ascii="Trebuchet MS"/>
                <w:b/>
                <w:spacing w:val="-5"/>
                <w:sz w:val="16"/>
              </w:rPr>
              <w:t>96</w:t>
            </w:r>
          </w:p>
        </w:tc>
        <w:tc>
          <w:tcPr>
            <w:tcW w:w="705" w:type="dxa"/>
          </w:tcPr>
          <w:p>
            <w:pPr>
              <w:pStyle w:val="TableParagraph"/>
              <w:spacing w:before="43"/>
              <w:ind w:right="119"/>
              <w:jc w:val="right"/>
              <w:rPr>
                <w:rFonts w:ascii="Trebuchet MS"/>
                <w:sz w:val="16"/>
              </w:rPr>
            </w:pPr>
            <w:r>
              <w:rPr>
                <w:rFonts w:ascii="Trebuchet MS"/>
                <w:spacing w:val="-5"/>
                <w:sz w:val="16"/>
              </w:rPr>
              <w:t>130</w:t>
            </w:r>
          </w:p>
        </w:tc>
        <w:tc>
          <w:tcPr>
            <w:tcW w:w="650" w:type="dxa"/>
          </w:tcPr>
          <w:p>
            <w:pPr>
              <w:pStyle w:val="TableParagraph"/>
              <w:spacing w:before="43"/>
              <w:ind w:right="41"/>
              <w:jc w:val="right"/>
              <w:rPr>
                <w:rFonts w:ascii="Trebuchet MS"/>
                <w:sz w:val="16"/>
              </w:rPr>
            </w:pPr>
            <w:r>
              <w:rPr>
                <w:rFonts w:ascii="Trebuchet MS"/>
                <w:spacing w:val="-5"/>
                <w:sz w:val="16"/>
              </w:rPr>
              <w:t>130</w:t>
            </w:r>
          </w:p>
        </w:tc>
      </w:tr>
      <w:tr>
        <w:trPr>
          <w:trHeight w:val="271" w:hRule="atLeast"/>
        </w:trPr>
        <w:tc>
          <w:tcPr>
            <w:tcW w:w="5978" w:type="dxa"/>
            <w:gridSpan w:val="2"/>
          </w:tcPr>
          <w:p>
            <w:pPr>
              <w:pStyle w:val="TableParagraph"/>
              <w:spacing w:before="43"/>
              <w:ind w:left="470"/>
              <w:rPr>
                <w:rFonts w:ascii="Trebuchet MS"/>
                <w:sz w:val="16"/>
              </w:rPr>
            </w:pPr>
            <w:r>
              <w:rPr>
                <w:rFonts w:ascii="Trebuchet MS"/>
                <w:sz w:val="16"/>
              </w:rPr>
              <w:t>Buiness</w:t>
            </w:r>
            <w:r>
              <w:rPr>
                <w:rFonts w:ascii="Trebuchet MS"/>
                <w:spacing w:val="9"/>
                <w:sz w:val="16"/>
              </w:rPr>
              <w:t> </w:t>
            </w:r>
            <w:r>
              <w:rPr>
                <w:rFonts w:ascii="Trebuchet MS"/>
                <w:spacing w:val="-2"/>
                <w:sz w:val="16"/>
              </w:rPr>
              <w:t>Training</w:t>
            </w:r>
          </w:p>
        </w:tc>
        <w:tc>
          <w:tcPr>
            <w:tcW w:w="790" w:type="dxa"/>
          </w:tcPr>
          <w:p>
            <w:pPr>
              <w:pStyle w:val="TableParagraph"/>
              <w:spacing w:before="43"/>
              <w:ind w:right="177"/>
              <w:jc w:val="right"/>
              <w:rPr>
                <w:rFonts w:ascii="Trebuchet MS"/>
                <w:b/>
                <w:sz w:val="16"/>
              </w:rPr>
            </w:pPr>
            <w:r>
              <w:rPr>
                <w:rFonts w:ascii="Trebuchet MS"/>
                <w:b/>
                <w:w w:val="100"/>
                <w:sz w:val="16"/>
              </w:rPr>
              <w:t>1</w:t>
            </w:r>
          </w:p>
        </w:tc>
        <w:tc>
          <w:tcPr>
            <w:tcW w:w="563" w:type="dxa"/>
          </w:tcPr>
          <w:p>
            <w:pPr>
              <w:pStyle w:val="TableParagraph"/>
              <w:spacing w:before="43"/>
              <w:ind w:right="98"/>
              <w:jc w:val="right"/>
              <w:rPr>
                <w:rFonts w:ascii="Trebuchet MS"/>
                <w:b/>
                <w:sz w:val="16"/>
              </w:rPr>
            </w:pPr>
            <w:r>
              <w:rPr>
                <w:rFonts w:ascii="Trebuchet MS"/>
                <w:b/>
                <w:w w:val="100"/>
                <w:sz w:val="16"/>
              </w:rPr>
              <w:t>1</w:t>
            </w:r>
          </w:p>
        </w:tc>
        <w:tc>
          <w:tcPr>
            <w:tcW w:w="705" w:type="dxa"/>
          </w:tcPr>
          <w:p>
            <w:pPr>
              <w:pStyle w:val="TableParagraph"/>
              <w:spacing w:before="43"/>
              <w:ind w:right="119"/>
              <w:jc w:val="right"/>
              <w:rPr>
                <w:rFonts w:ascii="Trebuchet MS"/>
                <w:sz w:val="16"/>
              </w:rPr>
            </w:pPr>
            <w:r>
              <w:rPr>
                <w:rFonts w:ascii="Trebuchet MS"/>
                <w:spacing w:val="-5"/>
                <w:sz w:val="16"/>
              </w:rPr>
              <w:t>117</w:t>
            </w:r>
          </w:p>
        </w:tc>
        <w:tc>
          <w:tcPr>
            <w:tcW w:w="650" w:type="dxa"/>
          </w:tcPr>
          <w:p>
            <w:pPr>
              <w:pStyle w:val="TableParagraph"/>
              <w:spacing w:before="43"/>
              <w:ind w:right="41"/>
              <w:jc w:val="right"/>
              <w:rPr>
                <w:rFonts w:ascii="Trebuchet MS"/>
                <w:sz w:val="16"/>
              </w:rPr>
            </w:pPr>
            <w:r>
              <w:rPr>
                <w:rFonts w:ascii="Trebuchet MS"/>
                <w:spacing w:val="-5"/>
                <w:sz w:val="16"/>
              </w:rPr>
              <w:t>117</w:t>
            </w:r>
          </w:p>
        </w:tc>
      </w:tr>
      <w:tr>
        <w:trPr>
          <w:trHeight w:val="271" w:hRule="atLeast"/>
        </w:trPr>
        <w:tc>
          <w:tcPr>
            <w:tcW w:w="5978" w:type="dxa"/>
            <w:gridSpan w:val="2"/>
          </w:tcPr>
          <w:p>
            <w:pPr>
              <w:pStyle w:val="TableParagraph"/>
              <w:spacing w:before="43"/>
              <w:ind w:left="470"/>
              <w:rPr>
                <w:rFonts w:ascii="Trebuchet MS"/>
                <w:sz w:val="16"/>
              </w:rPr>
            </w:pPr>
            <w:r>
              <w:rPr>
                <w:rFonts w:ascii="Trebuchet MS"/>
                <w:sz w:val="16"/>
              </w:rPr>
              <w:t>VAT</w:t>
            </w:r>
            <w:r>
              <w:rPr>
                <w:rFonts w:ascii="Trebuchet MS"/>
                <w:spacing w:val="7"/>
                <w:sz w:val="16"/>
              </w:rPr>
              <w:t> </w:t>
            </w:r>
            <w:r>
              <w:rPr>
                <w:rFonts w:ascii="Trebuchet MS"/>
                <w:sz w:val="16"/>
              </w:rPr>
              <w:t>and</w:t>
            </w:r>
            <w:r>
              <w:rPr>
                <w:rFonts w:ascii="Trebuchet MS"/>
                <w:spacing w:val="-1"/>
                <w:sz w:val="16"/>
              </w:rPr>
              <w:t> </w:t>
            </w:r>
            <w:r>
              <w:rPr>
                <w:rFonts w:ascii="Trebuchet MS"/>
                <w:sz w:val="16"/>
              </w:rPr>
              <w:t>Creative Sector</w:t>
            </w:r>
            <w:r>
              <w:rPr>
                <w:rFonts w:ascii="Trebuchet MS"/>
                <w:spacing w:val="1"/>
                <w:sz w:val="16"/>
              </w:rPr>
              <w:t> </w:t>
            </w:r>
            <w:r>
              <w:rPr>
                <w:rFonts w:ascii="Trebuchet MS"/>
                <w:spacing w:val="-2"/>
                <w:sz w:val="16"/>
              </w:rPr>
              <w:t>Relief</w:t>
            </w:r>
          </w:p>
        </w:tc>
        <w:tc>
          <w:tcPr>
            <w:tcW w:w="790" w:type="dxa"/>
          </w:tcPr>
          <w:p>
            <w:pPr>
              <w:pStyle w:val="TableParagraph"/>
              <w:spacing w:before="43"/>
              <w:ind w:right="172"/>
              <w:jc w:val="right"/>
              <w:rPr>
                <w:rFonts w:ascii="Trebuchet MS"/>
                <w:b/>
                <w:sz w:val="16"/>
              </w:rPr>
            </w:pPr>
            <w:r>
              <w:rPr>
                <w:rFonts w:ascii="Trebuchet MS"/>
                <w:b/>
                <w:spacing w:val="-5"/>
                <w:sz w:val="16"/>
              </w:rPr>
              <w:t>37</w:t>
            </w:r>
          </w:p>
        </w:tc>
        <w:tc>
          <w:tcPr>
            <w:tcW w:w="563" w:type="dxa"/>
          </w:tcPr>
          <w:p>
            <w:pPr>
              <w:pStyle w:val="TableParagraph"/>
              <w:spacing w:before="43"/>
              <w:ind w:right="93"/>
              <w:jc w:val="right"/>
              <w:rPr>
                <w:rFonts w:ascii="Trebuchet MS"/>
                <w:b/>
                <w:sz w:val="16"/>
              </w:rPr>
            </w:pPr>
            <w:r>
              <w:rPr>
                <w:rFonts w:ascii="Trebuchet MS"/>
                <w:b/>
                <w:spacing w:val="-5"/>
                <w:sz w:val="16"/>
              </w:rPr>
              <w:t>37</w:t>
            </w:r>
          </w:p>
        </w:tc>
        <w:tc>
          <w:tcPr>
            <w:tcW w:w="705" w:type="dxa"/>
          </w:tcPr>
          <w:p>
            <w:pPr>
              <w:pStyle w:val="TableParagraph"/>
              <w:spacing w:before="43"/>
              <w:ind w:right="119"/>
              <w:jc w:val="right"/>
              <w:rPr>
                <w:rFonts w:ascii="Trebuchet MS"/>
                <w:sz w:val="16"/>
              </w:rPr>
            </w:pPr>
            <w:r>
              <w:rPr>
                <w:rFonts w:ascii="Trebuchet MS"/>
                <w:spacing w:val="-5"/>
                <w:sz w:val="16"/>
              </w:rPr>
              <w:t>169</w:t>
            </w:r>
          </w:p>
        </w:tc>
        <w:tc>
          <w:tcPr>
            <w:tcW w:w="650" w:type="dxa"/>
          </w:tcPr>
          <w:p>
            <w:pPr>
              <w:pStyle w:val="TableParagraph"/>
              <w:spacing w:before="43"/>
              <w:ind w:right="41"/>
              <w:jc w:val="right"/>
              <w:rPr>
                <w:rFonts w:ascii="Trebuchet MS"/>
                <w:sz w:val="16"/>
              </w:rPr>
            </w:pPr>
            <w:r>
              <w:rPr>
                <w:rFonts w:ascii="Trebuchet MS"/>
                <w:spacing w:val="-5"/>
                <w:sz w:val="16"/>
              </w:rPr>
              <w:t>169</w:t>
            </w:r>
          </w:p>
        </w:tc>
      </w:tr>
      <w:tr>
        <w:trPr>
          <w:trHeight w:val="271" w:hRule="atLeast"/>
        </w:trPr>
        <w:tc>
          <w:tcPr>
            <w:tcW w:w="5978" w:type="dxa"/>
            <w:gridSpan w:val="2"/>
          </w:tcPr>
          <w:p>
            <w:pPr>
              <w:pStyle w:val="TableParagraph"/>
              <w:spacing w:before="43"/>
              <w:ind w:left="470"/>
              <w:rPr>
                <w:rFonts w:ascii="Trebuchet MS"/>
                <w:sz w:val="16"/>
              </w:rPr>
            </w:pPr>
            <w:r>
              <w:rPr>
                <w:rFonts w:ascii="Trebuchet MS"/>
                <w:spacing w:val="-2"/>
                <w:sz w:val="16"/>
              </w:rPr>
              <w:t>Research</w:t>
            </w:r>
          </w:p>
        </w:tc>
        <w:tc>
          <w:tcPr>
            <w:tcW w:w="790" w:type="dxa"/>
          </w:tcPr>
          <w:p>
            <w:pPr>
              <w:pStyle w:val="TableParagraph"/>
              <w:spacing w:before="43"/>
              <w:ind w:right="175"/>
              <w:jc w:val="right"/>
              <w:rPr>
                <w:rFonts w:ascii="Trebuchet MS"/>
                <w:b/>
                <w:sz w:val="16"/>
              </w:rPr>
            </w:pPr>
            <w:r>
              <w:rPr>
                <w:rFonts w:ascii="Trebuchet MS"/>
                <w:b/>
                <w:w w:val="100"/>
                <w:sz w:val="16"/>
              </w:rPr>
              <w:t>-</w:t>
            </w:r>
          </w:p>
        </w:tc>
        <w:tc>
          <w:tcPr>
            <w:tcW w:w="563" w:type="dxa"/>
          </w:tcPr>
          <w:p>
            <w:pPr>
              <w:pStyle w:val="TableParagraph"/>
              <w:spacing w:before="43"/>
              <w:ind w:right="96"/>
              <w:jc w:val="right"/>
              <w:rPr>
                <w:rFonts w:ascii="Trebuchet MS"/>
                <w:b/>
                <w:sz w:val="16"/>
              </w:rPr>
            </w:pPr>
            <w:r>
              <w:rPr>
                <w:rFonts w:ascii="Trebuchet MS"/>
                <w:b/>
                <w:w w:val="100"/>
                <w:sz w:val="16"/>
              </w:rPr>
              <w:t>-</w:t>
            </w:r>
          </w:p>
        </w:tc>
        <w:tc>
          <w:tcPr>
            <w:tcW w:w="705" w:type="dxa"/>
          </w:tcPr>
          <w:p>
            <w:pPr>
              <w:pStyle w:val="TableParagraph"/>
              <w:spacing w:before="43"/>
              <w:ind w:right="119"/>
              <w:jc w:val="right"/>
              <w:rPr>
                <w:rFonts w:ascii="Trebuchet MS"/>
                <w:sz w:val="16"/>
              </w:rPr>
            </w:pPr>
            <w:r>
              <w:rPr>
                <w:rFonts w:ascii="Trebuchet MS"/>
                <w:spacing w:val="-5"/>
                <w:sz w:val="16"/>
              </w:rPr>
              <w:t>22</w:t>
            </w:r>
          </w:p>
        </w:tc>
        <w:tc>
          <w:tcPr>
            <w:tcW w:w="650" w:type="dxa"/>
          </w:tcPr>
          <w:p>
            <w:pPr>
              <w:pStyle w:val="TableParagraph"/>
              <w:spacing w:before="43"/>
              <w:ind w:right="41"/>
              <w:jc w:val="right"/>
              <w:rPr>
                <w:rFonts w:ascii="Trebuchet MS"/>
                <w:sz w:val="16"/>
              </w:rPr>
            </w:pPr>
            <w:r>
              <w:rPr>
                <w:rFonts w:ascii="Trebuchet MS"/>
                <w:spacing w:val="-5"/>
                <w:sz w:val="16"/>
              </w:rPr>
              <w:t>22</w:t>
            </w:r>
          </w:p>
        </w:tc>
      </w:tr>
      <w:tr>
        <w:trPr>
          <w:trHeight w:val="271" w:hRule="atLeast"/>
        </w:trPr>
        <w:tc>
          <w:tcPr>
            <w:tcW w:w="5978" w:type="dxa"/>
            <w:gridSpan w:val="2"/>
          </w:tcPr>
          <w:p>
            <w:pPr>
              <w:pStyle w:val="TableParagraph"/>
              <w:spacing w:before="43"/>
              <w:ind w:left="470"/>
              <w:rPr>
                <w:rFonts w:ascii="Trebuchet MS"/>
                <w:sz w:val="16"/>
              </w:rPr>
            </w:pPr>
            <w:r>
              <w:rPr>
                <w:rFonts w:ascii="Trebuchet MS"/>
                <w:sz w:val="16"/>
              </w:rPr>
              <w:t>Award</w:t>
            </w:r>
            <w:r>
              <w:rPr>
                <w:rFonts w:ascii="Trebuchet MS"/>
                <w:spacing w:val="-6"/>
                <w:sz w:val="16"/>
              </w:rPr>
              <w:t> </w:t>
            </w:r>
            <w:r>
              <w:rPr>
                <w:rFonts w:ascii="Trebuchet MS"/>
                <w:spacing w:val="-2"/>
                <w:sz w:val="16"/>
              </w:rPr>
              <w:t>Ceremony</w:t>
            </w:r>
          </w:p>
        </w:tc>
        <w:tc>
          <w:tcPr>
            <w:tcW w:w="790" w:type="dxa"/>
          </w:tcPr>
          <w:p>
            <w:pPr>
              <w:pStyle w:val="TableParagraph"/>
              <w:spacing w:before="43"/>
              <w:ind w:right="175"/>
              <w:jc w:val="right"/>
              <w:rPr>
                <w:rFonts w:ascii="Trebuchet MS"/>
                <w:b/>
                <w:sz w:val="16"/>
              </w:rPr>
            </w:pPr>
            <w:r>
              <w:rPr>
                <w:rFonts w:ascii="Trebuchet MS"/>
                <w:b/>
                <w:w w:val="100"/>
                <w:sz w:val="16"/>
              </w:rPr>
              <w:t>-</w:t>
            </w:r>
          </w:p>
        </w:tc>
        <w:tc>
          <w:tcPr>
            <w:tcW w:w="563" w:type="dxa"/>
          </w:tcPr>
          <w:p>
            <w:pPr>
              <w:pStyle w:val="TableParagraph"/>
              <w:spacing w:before="43"/>
              <w:ind w:right="96"/>
              <w:jc w:val="right"/>
              <w:rPr>
                <w:rFonts w:ascii="Trebuchet MS"/>
                <w:b/>
                <w:sz w:val="16"/>
              </w:rPr>
            </w:pPr>
            <w:r>
              <w:rPr>
                <w:rFonts w:ascii="Trebuchet MS"/>
                <w:b/>
                <w:w w:val="100"/>
                <w:sz w:val="16"/>
              </w:rPr>
              <w:t>-</w:t>
            </w:r>
          </w:p>
        </w:tc>
        <w:tc>
          <w:tcPr>
            <w:tcW w:w="705" w:type="dxa"/>
          </w:tcPr>
          <w:p>
            <w:pPr>
              <w:pStyle w:val="TableParagraph"/>
              <w:spacing w:before="43"/>
              <w:ind w:right="120"/>
              <w:jc w:val="right"/>
              <w:rPr>
                <w:rFonts w:ascii="Trebuchet MS"/>
                <w:sz w:val="16"/>
              </w:rPr>
            </w:pPr>
            <w:r>
              <w:rPr>
                <w:rFonts w:ascii="Trebuchet MS"/>
                <w:spacing w:val="-5"/>
                <w:sz w:val="16"/>
              </w:rPr>
              <w:t>24</w:t>
            </w:r>
          </w:p>
        </w:tc>
        <w:tc>
          <w:tcPr>
            <w:tcW w:w="650" w:type="dxa"/>
          </w:tcPr>
          <w:p>
            <w:pPr>
              <w:pStyle w:val="TableParagraph"/>
              <w:spacing w:before="43"/>
              <w:ind w:right="41"/>
              <w:jc w:val="right"/>
              <w:rPr>
                <w:rFonts w:ascii="Trebuchet MS"/>
                <w:sz w:val="16"/>
              </w:rPr>
            </w:pPr>
            <w:r>
              <w:rPr>
                <w:rFonts w:ascii="Trebuchet MS"/>
                <w:spacing w:val="-5"/>
                <w:sz w:val="16"/>
              </w:rPr>
              <w:t>24</w:t>
            </w:r>
          </w:p>
        </w:tc>
      </w:tr>
      <w:tr>
        <w:trPr>
          <w:trHeight w:val="254" w:hRule="atLeast"/>
        </w:trPr>
        <w:tc>
          <w:tcPr>
            <w:tcW w:w="5978" w:type="dxa"/>
            <w:gridSpan w:val="2"/>
          </w:tcPr>
          <w:p>
            <w:pPr>
              <w:pStyle w:val="TableParagraph"/>
              <w:spacing w:before="43"/>
              <w:ind w:left="470"/>
              <w:rPr>
                <w:rFonts w:ascii="Trebuchet MS"/>
                <w:sz w:val="16"/>
              </w:rPr>
            </w:pPr>
            <w:r>
              <w:rPr>
                <w:rFonts w:ascii="Trebuchet MS"/>
                <w:spacing w:val="-2"/>
                <w:sz w:val="16"/>
              </w:rPr>
              <w:t>Miscelleneous</w:t>
            </w:r>
          </w:p>
        </w:tc>
        <w:tc>
          <w:tcPr>
            <w:tcW w:w="790" w:type="dxa"/>
            <w:tcBorders>
              <w:bottom w:val="single" w:sz="6" w:space="0" w:color="000000"/>
            </w:tcBorders>
          </w:tcPr>
          <w:p>
            <w:pPr>
              <w:pStyle w:val="TableParagraph"/>
              <w:spacing w:before="43"/>
              <w:ind w:right="174"/>
              <w:jc w:val="right"/>
              <w:rPr>
                <w:rFonts w:ascii="Trebuchet MS"/>
                <w:b/>
                <w:sz w:val="16"/>
              </w:rPr>
            </w:pPr>
            <w:r>
              <w:rPr>
                <w:rFonts w:ascii="Trebuchet MS"/>
                <w:b/>
                <w:spacing w:val="-5"/>
                <w:sz w:val="16"/>
              </w:rPr>
              <w:t>74</w:t>
            </w:r>
          </w:p>
        </w:tc>
        <w:tc>
          <w:tcPr>
            <w:tcW w:w="563" w:type="dxa"/>
            <w:tcBorders>
              <w:bottom w:val="single" w:sz="6" w:space="0" w:color="000000"/>
            </w:tcBorders>
          </w:tcPr>
          <w:p>
            <w:pPr>
              <w:pStyle w:val="TableParagraph"/>
              <w:spacing w:before="43"/>
              <w:ind w:right="94"/>
              <w:jc w:val="right"/>
              <w:rPr>
                <w:rFonts w:ascii="Trebuchet MS"/>
                <w:b/>
                <w:sz w:val="16"/>
              </w:rPr>
            </w:pPr>
            <w:r>
              <w:rPr>
                <w:rFonts w:ascii="Trebuchet MS"/>
                <w:b/>
                <w:spacing w:val="-5"/>
                <w:sz w:val="16"/>
              </w:rPr>
              <w:t>74</w:t>
            </w:r>
          </w:p>
        </w:tc>
        <w:tc>
          <w:tcPr>
            <w:tcW w:w="705" w:type="dxa"/>
            <w:tcBorders>
              <w:bottom w:val="single" w:sz="6" w:space="0" w:color="000000"/>
            </w:tcBorders>
          </w:tcPr>
          <w:p>
            <w:pPr>
              <w:pStyle w:val="TableParagraph"/>
              <w:spacing w:before="43"/>
              <w:ind w:right="120"/>
              <w:jc w:val="right"/>
              <w:rPr>
                <w:rFonts w:ascii="Trebuchet MS"/>
                <w:sz w:val="16"/>
              </w:rPr>
            </w:pPr>
            <w:r>
              <w:rPr>
                <w:rFonts w:ascii="Trebuchet MS"/>
                <w:spacing w:val="-5"/>
                <w:sz w:val="16"/>
              </w:rPr>
              <w:t>35</w:t>
            </w:r>
          </w:p>
        </w:tc>
        <w:tc>
          <w:tcPr>
            <w:tcW w:w="650" w:type="dxa"/>
            <w:tcBorders>
              <w:bottom w:val="single" w:sz="6" w:space="0" w:color="000000"/>
            </w:tcBorders>
          </w:tcPr>
          <w:p>
            <w:pPr>
              <w:pStyle w:val="TableParagraph"/>
              <w:spacing w:before="43"/>
              <w:ind w:right="41"/>
              <w:jc w:val="right"/>
              <w:rPr>
                <w:rFonts w:ascii="Trebuchet MS"/>
                <w:sz w:val="16"/>
              </w:rPr>
            </w:pPr>
            <w:r>
              <w:rPr>
                <w:rFonts w:ascii="Trebuchet MS"/>
                <w:spacing w:val="-5"/>
                <w:sz w:val="16"/>
              </w:rPr>
              <w:t>35</w:t>
            </w:r>
          </w:p>
        </w:tc>
      </w:tr>
      <w:tr>
        <w:trPr>
          <w:trHeight w:val="254" w:hRule="atLeast"/>
        </w:trPr>
        <w:tc>
          <w:tcPr>
            <w:tcW w:w="5978" w:type="dxa"/>
            <w:gridSpan w:val="2"/>
          </w:tcPr>
          <w:p>
            <w:pPr>
              <w:pStyle w:val="TableParagraph"/>
              <w:rPr>
                <w:rFonts w:ascii="Times New Roman"/>
                <w:sz w:val="16"/>
              </w:rPr>
            </w:pPr>
          </w:p>
        </w:tc>
        <w:tc>
          <w:tcPr>
            <w:tcW w:w="790" w:type="dxa"/>
            <w:tcBorders>
              <w:top w:val="single" w:sz="6" w:space="0" w:color="000000"/>
              <w:bottom w:val="double" w:sz="6" w:space="0" w:color="000000"/>
            </w:tcBorders>
          </w:tcPr>
          <w:p>
            <w:pPr>
              <w:pStyle w:val="TableParagraph"/>
              <w:spacing w:before="45"/>
              <w:ind w:right="174"/>
              <w:jc w:val="right"/>
              <w:rPr>
                <w:rFonts w:ascii="Trebuchet MS"/>
                <w:b/>
                <w:sz w:val="16"/>
              </w:rPr>
            </w:pPr>
            <w:r>
              <w:rPr>
                <w:rFonts w:ascii="Trebuchet MS"/>
                <w:b/>
                <w:spacing w:val="-5"/>
                <w:sz w:val="16"/>
              </w:rPr>
              <w:t>467</w:t>
            </w:r>
          </w:p>
        </w:tc>
        <w:tc>
          <w:tcPr>
            <w:tcW w:w="563" w:type="dxa"/>
            <w:tcBorders>
              <w:top w:val="single" w:sz="6" w:space="0" w:color="000000"/>
              <w:bottom w:val="double" w:sz="6" w:space="0" w:color="000000"/>
            </w:tcBorders>
          </w:tcPr>
          <w:p>
            <w:pPr>
              <w:pStyle w:val="TableParagraph"/>
              <w:spacing w:before="45"/>
              <w:ind w:right="94"/>
              <w:jc w:val="right"/>
              <w:rPr>
                <w:rFonts w:ascii="Trebuchet MS"/>
                <w:b/>
                <w:sz w:val="16"/>
              </w:rPr>
            </w:pPr>
            <w:r>
              <w:rPr>
                <w:rFonts w:ascii="Trebuchet MS"/>
                <w:b/>
                <w:spacing w:val="-5"/>
                <w:sz w:val="16"/>
              </w:rPr>
              <w:t>466</w:t>
            </w:r>
          </w:p>
        </w:tc>
        <w:tc>
          <w:tcPr>
            <w:tcW w:w="705" w:type="dxa"/>
            <w:tcBorders>
              <w:top w:val="single" w:sz="6" w:space="0" w:color="000000"/>
              <w:bottom w:val="double" w:sz="6" w:space="0" w:color="000000"/>
            </w:tcBorders>
          </w:tcPr>
          <w:p>
            <w:pPr>
              <w:pStyle w:val="TableParagraph"/>
              <w:spacing w:before="45"/>
              <w:ind w:right="120"/>
              <w:jc w:val="right"/>
              <w:rPr>
                <w:rFonts w:ascii="Trebuchet MS"/>
                <w:sz w:val="16"/>
              </w:rPr>
            </w:pPr>
            <w:r>
              <w:rPr>
                <w:rFonts w:ascii="Trebuchet MS"/>
                <w:spacing w:val="-5"/>
                <w:sz w:val="16"/>
              </w:rPr>
              <w:t>839</w:t>
            </w:r>
          </w:p>
        </w:tc>
        <w:tc>
          <w:tcPr>
            <w:tcW w:w="650" w:type="dxa"/>
            <w:tcBorders>
              <w:top w:val="single" w:sz="6" w:space="0" w:color="000000"/>
              <w:bottom w:val="double" w:sz="6" w:space="0" w:color="000000"/>
            </w:tcBorders>
          </w:tcPr>
          <w:p>
            <w:pPr>
              <w:pStyle w:val="TableParagraph"/>
              <w:spacing w:before="45"/>
              <w:ind w:right="41"/>
              <w:jc w:val="right"/>
              <w:rPr>
                <w:rFonts w:ascii="Trebuchet MS"/>
                <w:sz w:val="16"/>
              </w:rPr>
            </w:pPr>
            <w:r>
              <w:rPr>
                <w:rFonts w:ascii="Trebuchet MS"/>
                <w:spacing w:val="-5"/>
                <w:sz w:val="16"/>
              </w:rPr>
              <w:t>762</w:t>
            </w:r>
          </w:p>
        </w:tc>
      </w:tr>
      <w:tr>
        <w:trPr>
          <w:trHeight w:val="543" w:hRule="atLeast"/>
        </w:trPr>
        <w:tc>
          <w:tcPr>
            <w:tcW w:w="5978" w:type="dxa"/>
            <w:gridSpan w:val="2"/>
          </w:tcPr>
          <w:p>
            <w:pPr>
              <w:pStyle w:val="TableParagraph"/>
              <w:spacing w:before="4"/>
              <w:rPr>
                <w:rFonts w:ascii="Trebuchet MS"/>
                <w:sz w:val="15"/>
              </w:rPr>
            </w:pPr>
          </w:p>
          <w:p>
            <w:pPr>
              <w:pStyle w:val="TableParagraph"/>
              <w:tabs>
                <w:tab w:pos="470" w:val="left" w:leader="none"/>
              </w:tabs>
              <w:ind w:left="50"/>
              <w:rPr>
                <w:rFonts w:ascii="Trebuchet MS"/>
                <w:b/>
                <w:sz w:val="16"/>
              </w:rPr>
            </w:pPr>
            <w:r>
              <w:rPr>
                <w:rFonts w:ascii="Trebuchet MS"/>
                <w:b/>
                <w:spacing w:val="-10"/>
                <w:sz w:val="16"/>
              </w:rPr>
              <w:t>5</w:t>
            </w:r>
            <w:r>
              <w:rPr>
                <w:rFonts w:ascii="Trebuchet MS"/>
                <w:b/>
                <w:sz w:val="16"/>
              </w:rPr>
              <w:tab/>
              <w:t>Investment</w:t>
            </w:r>
            <w:r>
              <w:rPr>
                <w:rFonts w:ascii="Trebuchet MS"/>
                <w:b/>
                <w:spacing w:val="-3"/>
                <w:sz w:val="16"/>
              </w:rPr>
              <w:t> </w:t>
            </w:r>
            <w:r>
              <w:rPr>
                <w:rFonts w:ascii="Trebuchet MS"/>
                <w:b/>
                <w:spacing w:val="-2"/>
                <w:sz w:val="16"/>
              </w:rPr>
              <w:t>income</w:t>
            </w:r>
          </w:p>
        </w:tc>
        <w:tc>
          <w:tcPr>
            <w:tcW w:w="790" w:type="dxa"/>
            <w:tcBorders>
              <w:top w:val="double" w:sz="6" w:space="0" w:color="000000"/>
            </w:tcBorders>
          </w:tcPr>
          <w:p>
            <w:pPr>
              <w:pStyle w:val="TableParagraph"/>
              <w:rPr>
                <w:rFonts w:ascii="Times New Roman"/>
                <w:sz w:val="16"/>
              </w:rPr>
            </w:pPr>
          </w:p>
        </w:tc>
        <w:tc>
          <w:tcPr>
            <w:tcW w:w="563" w:type="dxa"/>
            <w:tcBorders>
              <w:top w:val="double" w:sz="6" w:space="0" w:color="000000"/>
            </w:tcBorders>
          </w:tcPr>
          <w:p>
            <w:pPr>
              <w:pStyle w:val="TableParagraph"/>
              <w:rPr>
                <w:rFonts w:ascii="Times New Roman"/>
                <w:sz w:val="16"/>
              </w:rPr>
            </w:pPr>
          </w:p>
        </w:tc>
        <w:tc>
          <w:tcPr>
            <w:tcW w:w="705" w:type="dxa"/>
            <w:tcBorders>
              <w:top w:val="double" w:sz="6" w:space="0" w:color="000000"/>
            </w:tcBorders>
          </w:tcPr>
          <w:p>
            <w:pPr>
              <w:pStyle w:val="TableParagraph"/>
              <w:rPr>
                <w:rFonts w:ascii="Times New Roman"/>
                <w:sz w:val="16"/>
              </w:rPr>
            </w:pPr>
          </w:p>
        </w:tc>
        <w:tc>
          <w:tcPr>
            <w:tcW w:w="650" w:type="dxa"/>
            <w:tcBorders>
              <w:top w:val="double" w:sz="6" w:space="0" w:color="000000"/>
            </w:tcBorders>
          </w:tcPr>
          <w:p>
            <w:pPr>
              <w:pStyle w:val="TableParagraph"/>
              <w:rPr>
                <w:rFonts w:ascii="Times New Roman"/>
                <w:sz w:val="16"/>
              </w:rPr>
            </w:pPr>
          </w:p>
        </w:tc>
      </w:tr>
      <w:tr>
        <w:trPr>
          <w:trHeight w:val="407" w:hRule="atLeast"/>
        </w:trPr>
        <w:tc>
          <w:tcPr>
            <w:tcW w:w="5978" w:type="dxa"/>
            <w:gridSpan w:val="2"/>
          </w:tcPr>
          <w:p>
            <w:pPr>
              <w:pStyle w:val="TableParagraph"/>
              <w:spacing w:before="4"/>
              <w:rPr>
                <w:rFonts w:ascii="Trebuchet MS"/>
                <w:sz w:val="15"/>
              </w:rPr>
            </w:pPr>
          </w:p>
          <w:p>
            <w:pPr>
              <w:pStyle w:val="TableParagraph"/>
              <w:spacing w:before="1"/>
              <w:ind w:left="470"/>
              <w:rPr>
                <w:rFonts w:ascii="Trebuchet MS"/>
                <w:sz w:val="16"/>
              </w:rPr>
            </w:pPr>
            <w:r>
              <w:rPr>
                <w:rFonts w:ascii="Trebuchet MS"/>
                <w:sz w:val="16"/>
              </w:rPr>
              <w:t>Investment</w:t>
            </w:r>
            <w:r>
              <w:rPr>
                <w:rFonts w:ascii="Trebuchet MS"/>
                <w:spacing w:val="1"/>
                <w:sz w:val="16"/>
              </w:rPr>
              <w:t> </w:t>
            </w:r>
            <w:r>
              <w:rPr>
                <w:rFonts w:ascii="Trebuchet MS"/>
                <w:sz w:val="16"/>
              </w:rPr>
              <w:t>income</w:t>
            </w:r>
            <w:r>
              <w:rPr>
                <w:rFonts w:ascii="Trebuchet MS"/>
                <w:spacing w:val="4"/>
                <w:sz w:val="16"/>
              </w:rPr>
              <w:t> </w:t>
            </w:r>
            <w:r>
              <w:rPr>
                <w:rFonts w:ascii="Trebuchet MS"/>
                <w:sz w:val="16"/>
              </w:rPr>
              <w:t>on</w:t>
            </w:r>
            <w:r>
              <w:rPr>
                <w:rFonts w:ascii="Trebuchet MS"/>
                <w:spacing w:val="2"/>
                <w:sz w:val="16"/>
              </w:rPr>
              <w:t> </w:t>
            </w:r>
            <w:r>
              <w:rPr>
                <w:rFonts w:ascii="Trebuchet MS"/>
                <w:spacing w:val="-2"/>
                <w:sz w:val="16"/>
              </w:rPr>
              <w:t>endowments</w:t>
            </w:r>
          </w:p>
        </w:tc>
        <w:tc>
          <w:tcPr>
            <w:tcW w:w="790" w:type="dxa"/>
          </w:tcPr>
          <w:p>
            <w:pPr>
              <w:pStyle w:val="TableParagraph"/>
              <w:spacing w:before="4"/>
              <w:rPr>
                <w:rFonts w:ascii="Trebuchet MS"/>
                <w:sz w:val="15"/>
              </w:rPr>
            </w:pPr>
          </w:p>
          <w:p>
            <w:pPr>
              <w:pStyle w:val="TableParagraph"/>
              <w:spacing w:before="1"/>
              <w:ind w:right="234"/>
              <w:jc w:val="right"/>
              <w:rPr>
                <w:rFonts w:ascii="Trebuchet MS"/>
                <w:sz w:val="16"/>
              </w:rPr>
            </w:pPr>
            <w:r>
              <w:rPr>
                <w:rFonts w:ascii="Trebuchet MS"/>
                <w:spacing w:val="-5"/>
                <w:sz w:val="16"/>
              </w:rPr>
              <w:t>14</w:t>
            </w:r>
          </w:p>
        </w:tc>
        <w:tc>
          <w:tcPr>
            <w:tcW w:w="563" w:type="dxa"/>
          </w:tcPr>
          <w:p>
            <w:pPr>
              <w:pStyle w:val="TableParagraph"/>
              <w:spacing w:before="4"/>
              <w:rPr>
                <w:rFonts w:ascii="Trebuchet MS"/>
                <w:sz w:val="15"/>
              </w:rPr>
            </w:pPr>
          </w:p>
          <w:p>
            <w:pPr>
              <w:pStyle w:val="TableParagraph"/>
              <w:spacing w:before="1"/>
              <w:ind w:right="155"/>
              <w:jc w:val="right"/>
              <w:rPr>
                <w:rFonts w:ascii="Trebuchet MS"/>
                <w:sz w:val="16"/>
              </w:rPr>
            </w:pPr>
            <w:r>
              <w:rPr>
                <w:rFonts w:ascii="Trebuchet MS"/>
                <w:spacing w:val="-5"/>
                <w:sz w:val="16"/>
              </w:rPr>
              <w:t>14</w:t>
            </w:r>
          </w:p>
        </w:tc>
        <w:tc>
          <w:tcPr>
            <w:tcW w:w="705" w:type="dxa"/>
          </w:tcPr>
          <w:p>
            <w:pPr>
              <w:pStyle w:val="TableParagraph"/>
              <w:spacing w:before="4"/>
              <w:rPr>
                <w:rFonts w:ascii="Trebuchet MS"/>
                <w:sz w:val="15"/>
              </w:rPr>
            </w:pPr>
          </w:p>
          <w:p>
            <w:pPr>
              <w:pStyle w:val="TableParagraph"/>
              <w:spacing w:before="1"/>
              <w:ind w:right="120"/>
              <w:jc w:val="right"/>
              <w:rPr>
                <w:rFonts w:ascii="Trebuchet MS"/>
                <w:sz w:val="16"/>
              </w:rPr>
            </w:pPr>
            <w:r>
              <w:rPr>
                <w:rFonts w:ascii="Trebuchet MS"/>
                <w:spacing w:val="-5"/>
                <w:sz w:val="16"/>
              </w:rPr>
              <w:t>14</w:t>
            </w:r>
          </w:p>
        </w:tc>
        <w:tc>
          <w:tcPr>
            <w:tcW w:w="650" w:type="dxa"/>
          </w:tcPr>
          <w:p>
            <w:pPr>
              <w:pStyle w:val="TableParagraph"/>
              <w:spacing w:before="4"/>
              <w:rPr>
                <w:rFonts w:ascii="Trebuchet MS"/>
                <w:sz w:val="15"/>
              </w:rPr>
            </w:pPr>
          </w:p>
          <w:p>
            <w:pPr>
              <w:pStyle w:val="TableParagraph"/>
              <w:spacing w:before="1"/>
              <w:ind w:right="42"/>
              <w:jc w:val="right"/>
              <w:rPr>
                <w:rFonts w:ascii="Trebuchet MS"/>
                <w:sz w:val="16"/>
              </w:rPr>
            </w:pPr>
            <w:r>
              <w:rPr>
                <w:rFonts w:ascii="Trebuchet MS"/>
                <w:spacing w:val="-5"/>
                <w:sz w:val="16"/>
              </w:rPr>
              <w:t>14</w:t>
            </w:r>
          </w:p>
        </w:tc>
      </w:tr>
      <w:tr>
        <w:trPr>
          <w:trHeight w:val="271" w:hRule="atLeast"/>
        </w:trPr>
        <w:tc>
          <w:tcPr>
            <w:tcW w:w="5978" w:type="dxa"/>
            <w:gridSpan w:val="2"/>
          </w:tcPr>
          <w:p>
            <w:pPr>
              <w:pStyle w:val="TableParagraph"/>
              <w:spacing w:before="43"/>
              <w:ind w:left="470"/>
              <w:rPr>
                <w:rFonts w:ascii="Trebuchet MS"/>
                <w:sz w:val="16"/>
              </w:rPr>
            </w:pPr>
            <w:r>
              <w:rPr>
                <w:rFonts w:ascii="Trebuchet MS"/>
                <w:sz w:val="16"/>
              </w:rPr>
              <w:t>Investment income on restricted </w:t>
            </w:r>
            <w:r>
              <w:rPr>
                <w:rFonts w:ascii="Trebuchet MS"/>
                <w:spacing w:val="-2"/>
                <w:sz w:val="16"/>
              </w:rPr>
              <w:t>reserves</w:t>
            </w:r>
          </w:p>
        </w:tc>
        <w:tc>
          <w:tcPr>
            <w:tcW w:w="790" w:type="dxa"/>
          </w:tcPr>
          <w:p>
            <w:pPr>
              <w:pStyle w:val="TableParagraph"/>
              <w:spacing w:before="43"/>
              <w:ind w:right="274"/>
              <w:jc w:val="right"/>
              <w:rPr>
                <w:rFonts w:ascii="Trebuchet MS"/>
                <w:sz w:val="16"/>
              </w:rPr>
            </w:pPr>
            <w:r>
              <w:rPr>
                <w:rFonts w:ascii="Trebuchet MS"/>
                <w:w w:val="100"/>
                <w:sz w:val="16"/>
              </w:rPr>
              <w:t>-</w:t>
            </w:r>
          </w:p>
        </w:tc>
        <w:tc>
          <w:tcPr>
            <w:tcW w:w="563" w:type="dxa"/>
          </w:tcPr>
          <w:p>
            <w:pPr>
              <w:pStyle w:val="TableParagraph"/>
              <w:spacing w:before="43"/>
              <w:ind w:right="195"/>
              <w:jc w:val="right"/>
              <w:rPr>
                <w:rFonts w:ascii="Trebuchet MS"/>
                <w:sz w:val="16"/>
              </w:rPr>
            </w:pPr>
            <w:r>
              <w:rPr>
                <w:rFonts w:ascii="Trebuchet MS"/>
                <w:w w:val="100"/>
                <w:sz w:val="16"/>
              </w:rPr>
              <w:t>-</w:t>
            </w:r>
          </w:p>
        </w:tc>
        <w:tc>
          <w:tcPr>
            <w:tcW w:w="705" w:type="dxa"/>
          </w:tcPr>
          <w:p>
            <w:pPr>
              <w:pStyle w:val="TableParagraph"/>
              <w:spacing w:before="43"/>
              <w:ind w:right="184"/>
              <w:jc w:val="right"/>
              <w:rPr>
                <w:rFonts w:ascii="Trebuchet MS"/>
                <w:sz w:val="16"/>
              </w:rPr>
            </w:pPr>
            <w:r>
              <w:rPr>
                <w:rFonts w:ascii="Trebuchet MS"/>
                <w:w w:val="100"/>
                <w:sz w:val="16"/>
              </w:rPr>
              <w:t>9</w:t>
            </w:r>
          </w:p>
        </w:tc>
        <w:tc>
          <w:tcPr>
            <w:tcW w:w="650" w:type="dxa"/>
          </w:tcPr>
          <w:p>
            <w:pPr>
              <w:pStyle w:val="TableParagraph"/>
              <w:spacing w:before="43"/>
              <w:ind w:right="105"/>
              <w:jc w:val="right"/>
              <w:rPr>
                <w:rFonts w:ascii="Trebuchet MS"/>
                <w:sz w:val="16"/>
              </w:rPr>
            </w:pPr>
            <w:r>
              <w:rPr>
                <w:rFonts w:ascii="Trebuchet MS"/>
                <w:w w:val="100"/>
                <w:sz w:val="16"/>
              </w:rPr>
              <w:t>9</w:t>
            </w:r>
          </w:p>
        </w:tc>
      </w:tr>
      <w:tr>
        <w:trPr>
          <w:trHeight w:val="271" w:hRule="atLeast"/>
        </w:trPr>
        <w:tc>
          <w:tcPr>
            <w:tcW w:w="5978" w:type="dxa"/>
            <w:gridSpan w:val="2"/>
          </w:tcPr>
          <w:p>
            <w:pPr>
              <w:pStyle w:val="TableParagraph"/>
              <w:spacing w:before="43"/>
              <w:ind w:left="469"/>
              <w:rPr>
                <w:rFonts w:ascii="Trebuchet MS"/>
                <w:sz w:val="16"/>
              </w:rPr>
            </w:pPr>
            <w:r>
              <w:rPr>
                <w:rFonts w:ascii="Trebuchet MS"/>
                <w:sz w:val="16"/>
              </w:rPr>
              <w:t>Exchange</w:t>
            </w:r>
            <w:r>
              <w:rPr>
                <w:rFonts w:ascii="Trebuchet MS"/>
                <w:spacing w:val="6"/>
                <w:sz w:val="16"/>
              </w:rPr>
              <w:t> </w:t>
            </w:r>
            <w:r>
              <w:rPr>
                <w:rFonts w:ascii="Trebuchet MS"/>
                <w:sz w:val="16"/>
              </w:rPr>
              <w:t>(losses)</w:t>
            </w:r>
            <w:r>
              <w:rPr>
                <w:rFonts w:ascii="Trebuchet MS"/>
                <w:spacing w:val="10"/>
                <w:sz w:val="16"/>
              </w:rPr>
              <w:t> </w:t>
            </w:r>
            <w:r>
              <w:rPr>
                <w:rFonts w:ascii="Trebuchet MS"/>
                <w:sz w:val="16"/>
              </w:rPr>
              <w:t>/</w:t>
            </w:r>
            <w:r>
              <w:rPr>
                <w:rFonts w:ascii="Trebuchet MS"/>
                <w:spacing w:val="10"/>
                <w:sz w:val="16"/>
              </w:rPr>
              <w:t> </w:t>
            </w:r>
            <w:r>
              <w:rPr>
                <w:rFonts w:ascii="Trebuchet MS"/>
                <w:sz w:val="16"/>
              </w:rPr>
              <w:t>gains</w:t>
            </w:r>
            <w:r>
              <w:rPr>
                <w:rFonts w:ascii="Trebuchet MS"/>
                <w:spacing w:val="18"/>
                <w:sz w:val="16"/>
              </w:rPr>
              <w:t> </w:t>
            </w:r>
            <w:r>
              <w:rPr>
                <w:rFonts w:ascii="Trebuchet MS"/>
                <w:spacing w:val="-2"/>
                <w:sz w:val="16"/>
              </w:rPr>
              <w:t>realised</w:t>
            </w:r>
          </w:p>
        </w:tc>
        <w:tc>
          <w:tcPr>
            <w:tcW w:w="790" w:type="dxa"/>
          </w:tcPr>
          <w:p>
            <w:pPr>
              <w:pStyle w:val="TableParagraph"/>
              <w:spacing w:before="43"/>
              <w:ind w:right="173"/>
              <w:jc w:val="right"/>
              <w:rPr>
                <w:rFonts w:ascii="Trebuchet MS"/>
                <w:sz w:val="16"/>
              </w:rPr>
            </w:pPr>
            <w:r>
              <w:rPr>
                <w:rFonts w:ascii="Trebuchet MS"/>
                <w:spacing w:val="-4"/>
                <w:sz w:val="16"/>
              </w:rPr>
              <w:t>(17)</w:t>
            </w:r>
          </w:p>
        </w:tc>
        <w:tc>
          <w:tcPr>
            <w:tcW w:w="563" w:type="dxa"/>
          </w:tcPr>
          <w:p>
            <w:pPr>
              <w:pStyle w:val="TableParagraph"/>
              <w:spacing w:before="43"/>
              <w:ind w:right="94"/>
              <w:jc w:val="right"/>
              <w:rPr>
                <w:rFonts w:ascii="Trebuchet MS"/>
                <w:sz w:val="16"/>
              </w:rPr>
            </w:pPr>
            <w:r>
              <w:rPr>
                <w:rFonts w:ascii="Trebuchet MS"/>
                <w:spacing w:val="-4"/>
                <w:sz w:val="16"/>
              </w:rPr>
              <w:t>(17)</w:t>
            </w:r>
          </w:p>
        </w:tc>
        <w:tc>
          <w:tcPr>
            <w:tcW w:w="705" w:type="dxa"/>
          </w:tcPr>
          <w:p>
            <w:pPr>
              <w:pStyle w:val="TableParagraph"/>
              <w:spacing w:before="43"/>
              <w:ind w:right="122"/>
              <w:jc w:val="right"/>
              <w:rPr>
                <w:rFonts w:ascii="Trebuchet MS"/>
                <w:sz w:val="16"/>
              </w:rPr>
            </w:pPr>
            <w:r>
              <w:rPr>
                <w:rFonts w:ascii="Trebuchet MS"/>
                <w:spacing w:val="-4"/>
                <w:sz w:val="16"/>
              </w:rPr>
              <w:t>(32)</w:t>
            </w:r>
          </w:p>
        </w:tc>
        <w:tc>
          <w:tcPr>
            <w:tcW w:w="650" w:type="dxa"/>
          </w:tcPr>
          <w:p>
            <w:pPr>
              <w:pStyle w:val="TableParagraph"/>
              <w:spacing w:before="43"/>
              <w:ind w:right="42"/>
              <w:jc w:val="right"/>
              <w:rPr>
                <w:rFonts w:ascii="Trebuchet MS"/>
                <w:sz w:val="16"/>
              </w:rPr>
            </w:pPr>
            <w:r>
              <w:rPr>
                <w:rFonts w:ascii="Trebuchet MS"/>
                <w:spacing w:val="-4"/>
                <w:sz w:val="16"/>
              </w:rPr>
              <w:t>(32)</w:t>
            </w:r>
          </w:p>
        </w:tc>
      </w:tr>
      <w:tr>
        <w:trPr>
          <w:trHeight w:val="254" w:hRule="atLeast"/>
        </w:trPr>
        <w:tc>
          <w:tcPr>
            <w:tcW w:w="5978" w:type="dxa"/>
            <w:gridSpan w:val="2"/>
          </w:tcPr>
          <w:p>
            <w:pPr>
              <w:pStyle w:val="TableParagraph"/>
              <w:spacing w:before="43"/>
              <w:ind w:left="469"/>
              <w:rPr>
                <w:rFonts w:ascii="Trebuchet MS"/>
                <w:sz w:val="16"/>
              </w:rPr>
            </w:pPr>
            <w:r>
              <w:rPr>
                <w:rFonts w:ascii="Trebuchet MS"/>
                <w:sz w:val="16"/>
              </w:rPr>
              <w:t>Other</w:t>
            </w:r>
            <w:r>
              <w:rPr>
                <w:rFonts w:ascii="Trebuchet MS"/>
                <w:spacing w:val="3"/>
                <w:sz w:val="16"/>
              </w:rPr>
              <w:t> </w:t>
            </w:r>
            <w:r>
              <w:rPr>
                <w:rFonts w:ascii="Trebuchet MS"/>
                <w:sz w:val="16"/>
              </w:rPr>
              <w:t>investment</w:t>
            </w:r>
            <w:r>
              <w:rPr>
                <w:rFonts w:ascii="Trebuchet MS"/>
                <w:spacing w:val="3"/>
                <w:sz w:val="16"/>
              </w:rPr>
              <w:t> </w:t>
            </w:r>
            <w:r>
              <w:rPr>
                <w:rFonts w:ascii="Trebuchet MS"/>
                <w:spacing w:val="-2"/>
                <w:sz w:val="16"/>
              </w:rPr>
              <w:t>income</w:t>
            </w:r>
          </w:p>
        </w:tc>
        <w:tc>
          <w:tcPr>
            <w:tcW w:w="790" w:type="dxa"/>
            <w:tcBorders>
              <w:bottom w:val="single" w:sz="6" w:space="0" w:color="000000"/>
            </w:tcBorders>
          </w:tcPr>
          <w:p>
            <w:pPr>
              <w:pStyle w:val="TableParagraph"/>
              <w:spacing w:before="43"/>
              <w:ind w:right="235"/>
              <w:jc w:val="right"/>
              <w:rPr>
                <w:rFonts w:ascii="Trebuchet MS"/>
                <w:sz w:val="16"/>
              </w:rPr>
            </w:pPr>
            <w:r>
              <w:rPr>
                <w:rFonts w:ascii="Trebuchet MS"/>
                <w:spacing w:val="-5"/>
                <w:sz w:val="16"/>
              </w:rPr>
              <w:t>49</w:t>
            </w:r>
          </w:p>
        </w:tc>
        <w:tc>
          <w:tcPr>
            <w:tcW w:w="563" w:type="dxa"/>
            <w:tcBorders>
              <w:bottom w:val="single" w:sz="6" w:space="0" w:color="000000"/>
            </w:tcBorders>
          </w:tcPr>
          <w:p>
            <w:pPr>
              <w:pStyle w:val="TableParagraph"/>
              <w:spacing w:before="43"/>
              <w:ind w:right="156"/>
              <w:jc w:val="right"/>
              <w:rPr>
                <w:rFonts w:ascii="Trebuchet MS"/>
                <w:sz w:val="16"/>
              </w:rPr>
            </w:pPr>
            <w:r>
              <w:rPr>
                <w:rFonts w:ascii="Trebuchet MS"/>
                <w:spacing w:val="-5"/>
                <w:sz w:val="16"/>
              </w:rPr>
              <w:t>49</w:t>
            </w:r>
          </w:p>
        </w:tc>
        <w:tc>
          <w:tcPr>
            <w:tcW w:w="705" w:type="dxa"/>
            <w:tcBorders>
              <w:bottom w:val="single" w:sz="6" w:space="0" w:color="000000"/>
            </w:tcBorders>
          </w:tcPr>
          <w:p>
            <w:pPr>
              <w:pStyle w:val="TableParagraph"/>
              <w:spacing w:before="43"/>
              <w:ind w:right="120"/>
              <w:jc w:val="right"/>
              <w:rPr>
                <w:rFonts w:ascii="Trebuchet MS"/>
                <w:sz w:val="16"/>
              </w:rPr>
            </w:pPr>
            <w:r>
              <w:rPr>
                <w:rFonts w:ascii="Trebuchet MS"/>
                <w:spacing w:val="-5"/>
                <w:sz w:val="16"/>
              </w:rPr>
              <w:t>119</w:t>
            </w:r>
          </w:p>
        </w:tc>
        <w:tc>
          <w:tcPr>
            <w:tcW w:w="650" w:type="dxa"/>
            <w:tcBorders>
              <w:bottom w:val="single" w:sz="6" w:space="0" w:color="000000"/>
            </w:tcBorders>
          </w:tcPr>
          <w:p>
            <w:pPr>
              <w:pStyle w:val="TableParagraph"/>
              <w:spacing w:before="43"/>
              <w:ind w:right="42"/>
              <w:jc w:val="right"/>
              <w:rPr>
                <w:rFonts w:ascii="Trebuchet MS"/>
                <w:sz w:val="16"/>
              </w:rPr>
            </w:pPr>
            <w:r>
              <w:rPr>
                <w:rFonts w:ascii="Trebuchet MS"/>
                <w:spacing w:val="-5"/>
                <w:sz w:val="16"/>
              </w:rPr>
              <w:t>119</w:t>
            </w:r>
          </w:p>
        </w:tc>
      </w:tr>
      <w:tr>
        <w:trPr>
          <w:trHeight w:val="254" w:hRule="atLeast"/>
        </w:trPr>
        <w:tc>
          <w:tcPr>
            <w:tcW w:w="5978" w:type="dxa"/>
            <w:gridSpan w:val="2"/>
          </w:tcPr>
          <w:p>
            <w:pPr>
              <w:pStyle w:val="TableParagraph"/>
              <w:rPr>
                <w:rFonts w:ascii="Times New Roman"/>
                <w:sz w:val="16"/>
              </w:rPr>
            </w:pPr>
          </w:p>
        </w:tc>
        <w:tc>
          <w:tcPr>
            <w:tcW w:w="790" w:type="dxa"/>
            <w:tcBorders>
              <w:top w:val="single" w:sz="6" w:space="0" w:color="000000"/>
              <w:bottom w:val="double" w:sz="6" w:space="0" w:color="000000"/>
            </w:tcBorders>
          </w:tcPr>
          <w:p>
            <w:pPr>
              <w:pStyle w:val="TableParagraph"/>
              <w:spacing w:before="45"/>
              <w:ind w:right="173"/>
              <w:jc w:val="right"/>
              <w:rPr>
                <w:rFonts w:ascii="Trebuchet MS"/>
                <w:b/>
                <w:sz w:val="16"/>
              </w:rPr>
            </w:pPr>
            <w:r>
              <w:rPr>
                <w:rFonts w:ascii="Trebuchet MS"/>
                <w:b/>
                <w:spacing w:val="-5"/>
                <w:sz w:val="16"/>
              </w:rPr>
              <w:t>46</w:t>
            </w:r>
          </w:p>
        </w:tc>
        <w:tc>
          <w:tcPr>
            <w:tcW w:w="563" w:type="dxa"/>
            <w:tcBorders>
              <w:top w:val="single" w:sz="6" w:space="0" w:color="000000"/>
              <w:bottom w:val="double" w:sz="6" w:space="0" w:color="000000"/>
            </w:tcBorders>
          </w:tcPr>
          <w:p>
            <w:pPr>
              <w:pStyle w:val="TableParagraph"/>
              <w:spacing w:before="45"/>
              <w:ind w:right="94"/>
              <w:jc w:val="right"/>
              <w:rPr>
                <w:rFonts w:ascii="Trebuchet MS"/>
                <w:b/>
                <w:sz w:val="16"/>
              </w:rPr>
            </w:pPr>
            <w:r>
              <w:rPr>
                <w:rFonts w:ascii="Trebuchet MS"/>
                <w:b/>
                <w:spacing w:val="-5"/>
                <w:sz w:val="16"/>
              </w:rPr>
              <w:t>46</w:t>
            </w:r>
          </w:p>
        </w:tc>
        <w:tc>
          <w:tcPr>
            <w:tcW w:w="705" w:type="dxa"/>
            <w:tcBorders>
              <w:top w:val="single" w:sz="6" w:space="0" w:color="000000"/>
              <w:bottom w:val="double" w:sz="6" w:space="0" w:color="000000"/>
            </w:tcBorders>
          </w:tcPr>
          <w:p>
            <w:pPr>
              <w:pStyle w:val="TableParagraph"/>
              <w:spacing w:before="45"/>
              <w:ind w:right="120"/>
              <w:jc w:val="right"/>
              <w:rPr>
                <w:rFonts w:ascii="Trebuchet MS"/>
                <w:sz w:val="16"/>
              </w:rPr>
            </w:pPr>
            <w:r>
              <w:rPr>
                <w:rFonts w:ascii="Trebuchet MS"/>
                <w:spacing w:val="-5"/>
                <w:sz w:val="16"/>
              </w:rPr>
              <w:t>110</w:t>
            </w:r>
          </w:p>
        </w:tc>
        <w:tc>
          <w:tcPr>
            <w:tcW w:w="650" w:type="dxa"/>
            <w:tcBorders>
              <w:top w:val="single" w:sz="6" w:space="0" w:color="000000"/>
              <w:bottom w:val="double" w:sz="6" w:space="0" w:color="000000"/>
            </w:tcBorders>
          </w:tcPr>
          <w:p>
            <w:pPr>
              <w:pStyle w:val="TableParagraph"/>
              <w:spacing w:before="45"/>
              <w:ind w:right="42"/>
              <w:jc w:val="right"/>
              <w:rPr>
                <w:rFonts w:ascii="Trebuchet MS"/>
                <w:sz w:val="16"/>
              </w:rPr>
            </w:pPr>
            <w:r>
              <w:rPr>
                <w:rFonts w:ascii="Trebuchet MS"/>
                <w:spacing w:val="-5"/>
                <w:sz w:val="16"/>
              </w:rPr>
              <w:t>110</w:t>
            </w:r>
          </w:p>
        </w:tc>
      </w:tr>
      <w:tr>
        <w:trPr>
          <w:trHeight w:val="320" w:hRule="atLeast"/>
        </w:trPr>
        <w:tc>
          <w:tcPr>
            <w:tcW w:w="5978" w:type="dxa"/>
            <w:gridSpan w:val="2"/>
          </w:tcPr>
          <w:p>
            <w:pPr>
              <w:pStyle w:val="TableParagraph"/>
              <w:tabs>
                <w:tab w:pos="469" w:val="left" w:leader="none"/>
              </w:tabs>
              <w:spacing w:before="42"/>
              <w:ind w:left="50"/>
              <w:rPr>
                <w:rFonts w:ascii="Trebuchet MS"/>
                <w:b/>
                <w:sz w:val="16"/>
              </w:rPr>
            </w:pPr>
            <w:r>
              <w:rPr>
                <w:rFonts w:ascii="Trebuchet MS"/>
                <w:b/>
                <w:spacing w:val="-10"/>
                <w:sz w:val="16"/>
              </w:rPr>
              <w:t>6</w:t>
            </w:r>
            <w:r>
              <w:rPr>
                <w:rFonts w:ascii="Trebuchet MS"/>
                <w:b/>
                <w:sz w:val="16"/>
              </w:rPr>
              <w:tab/>
              <w:t>Donations</w:t>
            </w:r>
            <w:r>
              <w:rPr>
                <w:rFonts w:ascii="Trebuchet MS"/>
                <w:b/>
                <w:spacing w:val="2"/>
                <w:sz w:val="16"/>
              </w:rPr>
              <w:t> </w:t>
            </w:r>
            <w:r>
              <w:rPr>
                <w:rFonts w:ascii="Trebuchet MS"/>
                <w:b/>
                <w:sz w:val="16"/>
              </w:rPr>
              <w:t>and</w:t>
            </w:r>
            <w:r>
              <w:rPr>
                <w:rFonts w:ascii="Trebuchet MS"/>
                <w:b/>
                <w:spacing w:val="3"/>
                <w:sz w:val="16"/>
              </w:rPr>
              <w:t> </w:t>
            </w:r>
            <w:r>
              <w:rPr>
                <w:rFonts w:ascii="Trebuchet MS"/>
                <w:b/>
                <w:spacing w:val="-2"/>
                <w:sz w:val="16"/>
              </w:rPr>
              <w:t>endowments</w:t>
            </w:r>
          </w:p>
        </w:tc>
        <w:tc>
          <w:tcPr>
            <w:tcW w:w="790" w:type="dxa"/>
            <w:tcBorders>
              <w:top w:val="double" w:sz="6" w:space="0" w:color="000000"/>
            </w:tcBorders>
          </w:tcPr>
          <w:p>
            <w:pPr>
              <w:pStyle w:val="TableParagraph"/>
              <w:rPr>
                <w:rFonts w:ascii="Times New Roman"/>
                <w:sz w:val="16"/>
              </w:rPr>
            </w:pPr>
          </w:p>
        </w:tc>
        <w:tc>
          <w:tcPr>
            <w:tcW w:w="563" w:type="dxa"/>
            <w:tcBorders>
              <w:top w:val="double" w:sz="6" w:space="0" w:color="000000"/>
            </w:tcBorders>
          </w:tcPr>
          <w:p>
            <w:pPr>
              <w:pStyle w:val="TableParagraph"/>
              <w:rPr>
                <w:rFonts w:ascii="Times New Roman"/>
                <w:sz w:val="16"/>
              </w:rPr>
            </w:pPr>
          </w:p>
        </w:tc>
        <w:tc>
          <w:tcPr>
            <w:tcW w:w="705" w:type="dxa"/>
            <w:tcBorders>
              <w:top w:val="double" w:sz="6" w:space="0" w:color="000000"/>
            </w:tcBorders>
          </w:tcPr>
          <w:p>
            <w:pPr>
              <w:pStyle w:val="TableParagraph"/>
              <w:rPr>
                <w:rFonts w:ascii="Times New Roman"/>
                <w:sz w:val="16"/>
              </w:rPr>
            </w:pPr>
          </w:p>
        </w:tc>
        <w:tc>
          <w:tcPr>
            <w:tcW w:w="650" w:type="dxa"/>
            <w:tcBorders>
              <w:top w:val="double" w:sz="6" w:space="0" w:color="000000"/>
            </w:tcBorders>
          </w:tcPr>
          <w:p>
            <w:pPr>
              <w:pStyle w:val="TableParagraph"/>
              <w:rPr>
                <w:rFonts w:ascii="Times New Roman"/>
                <w:sz w:val="16"/>
              </w:rPr>
            </w:pPr>
          </w:p>
        </w:tc>
      </w:tr>
      <w:tr>
        <w:trPr>
          <w:trHeight w:val="321" w:hRule="atLeast"/>
        </w:trPr>
        <w:tc>
          <w:tcPr>
            <w:tcW w:w="5978" w:type="dxa"/>
            <w:gridSpan w:val="2"/>
          </w:tcPr>
          <w:p>
            <w:pPr>
              <w:pStyle w:val="TableParagraph"/>
              <w:spacing w:before="92"/>
              <w:ind w:left="469"/>
              <w:rPr>
                <w:rFonts w:ascii="Trebuchet MS"/>
                <w:sz w:val="16"/>
              </w:rPr>
            </w:pPr>
            <w:r>
              <w:rPr>
                <w:rFonts w:ascii="Trebuchet MS"/>
                <w:sz w:val="16"/>
              </w:rPr>
              <w:t>Donations</w:t>
            </w:r>
            <w:r>
              <w:rPr>
                <w:rFonts w:ascii="Trebuchet MS"/>
                <w:spacing w:val="5"/>
                <w:sz w:val="16"/>
              </w:rPr>
              <w:t> </w:t>
            </w:r>
            <w:r>
              <w:rPr>
                <w:rFonts w:ascii="Trebuchet MS"/>
                <w:sz w:val="16"/>
              </w:rPr>
              <w:t>with</w:t>
            </w:r>
            <w:r>
              <w:rPr>
                <w:rFonts w:ascii="Trebuchet MS"/>
                <w:spacing w:val="-5"/>
                <w:sz w:val="16"/>
              </w:rPr>
              <w:t> </w:t>
            </w:r>
            <w:r>
              <w:rPr>
                <w:rFonts w:ascii="Trebuchet MS"/>
                <w:spacing w:val="-2"/>
                <w:sz w:val="16"/>
              </w:rPr>
              <w:t>restrictions</w:t>
            </w:r>
          </w:p>
        </w:tc>
        <w:tc>
          <w:tcPr>
            <w:tcW w:w="790" w:type="dxa"/>
          </w:tcPr>
          <w:p>
            <w:pPr>
              <w:pStyle w:val="TableParagraph"/>
              <w:spacing w:before="92"/>
              <w:ind w:right="173"/>
              <w:jc w:val="right"/>
              <w:rPr>
                <w:rFonts w:ascii="Trebuchet MS"/>
                <w:b/>
                <w:sz w:val="16"/>
              </w:rPr>
            </w:pPr>
            <w:r>
              <w:rPr>
                <w:rFonts w:ascii="Trebuchet MS"/>
                <w:b/>
                <w:spacing w:val="-5"/>
                <w:sz w:val="16"/>
              </w:rPr>
              <w:t>441</w:t>
            </w:r>
          </w:p>
        </w:tc>
        <w:tc>
          <w:tcPr>
            <w:tcW w:w="563" w:type="dxa"/>
          </w:tcPr>
          <w:p>
            <w:pPr>
              <w:pStyle w:val="TableParagraph"/>
              <w:spacing w:before="92"/>
              <w:ind w:right="94"/>
              <w:jc w:val="right"/>
              <w:rPr>
                <w:rFonts w:ascii="Trebuchet MS"/>
                <w:b/>
                <w:sz w:val="16"/>
              </w:rPr>
            </w:pPr>
            <w:r>
              <w:rPr>
                <w:rFonts w:ascii="Trebuchet MS"/>
                <w:b/>
                <w:spacing w:val="-5"/>
                <w:sz w:val="16"/>
              </w:rPr>
              <w:t>441</w:t>
            </w:r>
          </w:p>
        </w:tc>
        <w:tc>
          <w:tcPr>
            <w:tcW w:w="705" w:type="dxa"/>
          </w:tcPr>
          <w:p>
            <w:pPr>
              <w:pStyle w:val="TableParagraph"/>
              <w:spacing w:before="92"/>
              <w:ind w:right="120"/>
              <w:jc w:val="right"/>
              <w:rPr>
                <w:rFonts w:ascii="Trebuchet MS"/>
                <w:sz w:val="16"/>
              </w:rPr>
            </w:pPr>
            <w:r>
              <w:rPr>
                <w:rFonts w:ascii="Trebuchet MS"/>
                <w:spacing w:val="-5"/>
                <w:sz w:val="16"/>
              </w:rPr>
              <w:t>237</w:t>
            </w:r>
          </w:p>
        </w:tc>
        <w:tc>
          <w:tcPr>
            <w:tcW w:w="650" w:type="dxa"/>
          </w:tcPr>
          <w:p>
            <w:pPr>
              <w:pStyle w:val="TableParagraph"/>
              <w:spacing w:before="92"/>
              <w:ind w:right="42"/>
              <w:jc w:val="right"/>
              <w:rPr>
                <w:rFonts w:ascii="Trebuchet MS"/>
                <w:sz w:val="16"/>
              </w:rPr>
            </w:pPr>
            <w:r>
              <w:rPr>
                <w:rFonts w:ascii="Trebuchet MS"/>
                <w:spacing w:val="-5"/>
                <w:sz w:val="16"/>
              </w:rPr>
              <w:t>237</w:t>
            </w:r>
          </w:p>
        </w:tc>
      </w:tr>
      <w:tr>
        <w:trPr>
          <w:trHeight w:val="254" w:hRule="atLeast"/>
        </w:trPr>
        <w:tc>
          <w:tcPr>
            <w:tcW w:w="5978" w:type="dxa"/>
            <w:gridSpan w:val="2"/>
          </w:tcPr>
          <w:p>
            <w:pPr>
              <w:pStyle w:val="TableParagraph"/>
              <w:spacing w:before="43"/>
              <w:ind w:left="469"/>
              <w:rPr>
                <w:rFonts w:ascii="Trebuchet MS"/>
                <w:sz w:val="16"/>
              </w:rPr>
            </w:pPr>
            <w:r>
              <w:rPr>
                <w:rFonts w:ascii="Trebuchet MS"/>
                <w:spacing w:val="-2"/>
                <w:sz w:val="16"/>
              </w:rPr>
              <w:t>Unrestricted</w:t>
            </w:r>
            <w:r>
              <w:rPr>
                <w:rFonts w:ascii="Trebuchet MS"/>
                <w:spacing w:val="10"/>
                <w:sz w:val="16"/>
              </w:rPr>
              <w:t> </w:t>
            </w:r>
            <w:r>
              <w:rPr>
                <w:rFonts w:ascii="Trebuchet MS"/>
                <w:spacing w:val="-2"/>
                <w:sz w:val="16"/>
              </w:rPr>
              <w:t>donations</w:t>
            </w:r>
          </w:p>
        </w:tc>
        <w:tc>
          <w:tcPr>
            <w:tcW w:w="790" w:type="dxa"/>
            <w:tcBorders>
              <w:bottom w:val="single" w:sz="6" w:space="0" w:color="000000"/>
            </w:tcBorders>
          </w:tcPr>
          <w:p>
            <w:pPr>
              <w:pStyle w:val="TableParagraph"/>
              <w:spacing w:before="43"/>
              <w:ind w:right="173"/>
              <w:jc w:val="right"/>
              <w:rPr>
                <w:rFonts w:ascii="Trebuchet MS"/>
                <w:b/>
                <w:sz w:val="16"/>
              </w:rPr>
            </w:pPr>
            <w:r>
              <w:rPr>
                <w:rFonts w:ascii="Trebuchet MS"/>
                <w:b/>
                <w:spacing w:val="-5"/>
                <w:sz w:val="16"/>
              </w:rPr>
              <w:t>32</w:t>
            </w:r>
          </w:p>
        </w:tc>
        <w:tc>
          <w:tcPr>
            <w:tcW w:w="563" w:type="dxa"/>
            <w:tcBorders>
              <w:bottom w:val="single" w:sz="6" w:space="0" w:color="000000"/>
            </w:tcBorders>
          </w:tcPr>
          <w:p>
            <w:pPr>
              <w:pStyle w:val="TableParagraph"/>
              <w:spacing w:before="43"/>
              <w:ind w:right="94"/>
              <w:jc w:val="right"/>
              <w:rPr>
                <w:rFonts w:ascii="Trebuchet MS"/>
                <w:b/>
                <w:sz w:val="16"/>
              </w:rPr>
            </w:pPr>
            <w:r>
              <w:rPr>
                <w:rFonts w:ascii="Trebuchet MS"/>
                <w:b/>
                <w:spacing w:val="-5"/>
                <w:sz w:val="16"/>
              </w:rPr>
              <w:t>32</w:t>
            </w:r>
          </w:p>
        </w:tc>
        <w:tc>
          <w:tcPr>
            <w:tcW w:w="705" w:type="dxa"/>
            <w:tcBorders>
              <w:bottom w:val="single" w:sz="6" w:space="0" w:color="000000"/>
            </w:tcBorders>
          </w:tcPr>
          <w:p>
            <w:pPr>
              <w:pStyle w:val="TableParagraph"/>
              <w:spacing w:before="43"/>
              <w:ind w:right="120"/>
              <w:jc w:val="right"/>
              <w:rPr>
                <w:rFonts w:ascii="Trebuchet MS"/>
                <w:sz w:val="16"/>
              </w:rPr>
            </w:pPr>
            <w:r>
              <w:rPr>
                <w:rFonts w:ascii="Trebuchet MS"/>
                <w:spacing w:val="-5"/>
                <w:sz w:val="16"/>
              </w:rPr>
              <w:t>54</w:t>
            </w:r>
          </w:p>
        </w:tc>
        <w:tc>
          <w:tcPr>
            <w:tcW w:w="650" w:type="dxa"/>
            <w:tcBorders>
              <w:bottom w:val="single" w:sz="6" w:space="0" w:color="000000"/>
            </w:tcBorders>
          </w:tcPr>
          <w:p>
            <w:pPr>
              <w:pStyle w:val="TableParagraph"/>
              <w:spacing w:before="43"/>
              <w:ind w:right="42"/>
              <w:jc w:val="right"/>
              <w:rPr>
                <w:rFonts w:ascii="Trebuchet MS"/>
                <w:sz w:val="16"/>
              </w:rPr>
            </w:pPr>
            <w:r>
              <w:rPr>
                <w:rFonts w:ascii="Trebuchet MS"/>
                <w:spacing w:val="-5"/>
                <w:sz w:val="16"/>
              </w:rPr>
              <w:t>54</w:t>
            </w:r>
          </w:p>
        </w:tc>
      </w:tr>
      <w:tr>
        <w:trPr>
          <w:trHeight w:val="254" w:hRule="atLeast"/>
        </w:trPr>
        <w:tc>
          <w:tcPr>
            <w:tcW w:w="5978" w:type="dxa"/>
            <w:gridSpan w:val="2"/>
          </w:tcPr>
          <w:p>
            <w:pPr>
              <w:pStyle w:val="TableParagraph"/>
              <w:rPr>
                <w:rFonts w:ascii="Times New Roman"/>
                <w:sz w:val="16"/>
              </w:rPr>
            </w:pPr>
          </w:p>
        </w:tc>
        <w:tc>
          <w:tcPr>
            <w:tcW w:w="790" w:type="dxa"/>
            <w:tcBorders>
              <w:top w:val="single" w:sz="6" w:space="0" w:color="000000"/>
              <w:bottom w:val="double" w:sz="6" w:space="0" w:color="000000"/>
            </w:tcBorders>
          </w:tcPr>
          <w:p>
            <w:pPr>
              <w:pStyle w:val="TableParagraph"/>
              <w:spacing w:before="45"/>
              <w:ind w:right="173"/>
              <w:jc w:val="right"/>
              <w:rPr>
                <w:rFonts w:ascii="Trebuchet MS"/>
                <w:b/>
                <w:sz w:val="16"/>
              </w:rPr>
            </w:pPr>
            <w:r>
              <w:rPr>
                <w:rFonts w:ascii="Trebuchet MS"/>
                <w:b/>
                <w:spacing w:val="-5"/>
                <w:sz w:val="16"/>
              </w:rPr>
              <w:t>473</w:t>
            </w:r>
          </w:p>
        </w:tc>
        <w:tc>
          <w:tcPr>
            <w:tcW w:w="563" w:type="dxa"/>
            <w:tcBorders>
              <w:top w:val="single" w:sz="6" w:space="0" w:color="000000"/>
              <w:bottom w:val="double" w:sz="6" w:space="0" w:color="000000"/>
            </w:tcBorders>
          </w:tcPr>
          <w:p>
            <w:pPr>
              <w:pStyle w:val="TableParagraph"/>
              <w:spacing w:before="45"/>
              <w:ind w:right="94"/>
              <w:jc w:val="right"/>
              <w:rPr>
                <w:rFonts w:ascii="Trebuchet MS"/>
                <w:b/>
                <w:sz w:val="16"/>
              </w:rPr>
            </w:pPr>
            <w:r>
              <w:rPr>
                <w:rFonts w:ascii="Trebuchet MS"/>
                <w:b/>
                <w:spacing w:val="-5"/>
                <w:sz w:val="16"/>
              </w:rPr>
              <w:t>473</w:t>
            </w:r>
          </w:p>
        </w:tc>
        <w:tc>
          <w:tcPr>
            <w:tcW w:w="705" w:type="dxa"/>
            <w:tcBorders>
              <w:top w:val="single" w:sz="6" w:space="0" w:color="000000"/>
              <w:bottom w:val="double" w:sz="6" w:space="0" w:color="000000"/>
            </w:tcBorders>
          </w:tcPr>
          <w:p>
            <w:pPr>
              <w:pStyle w:val="TableParagraph"/>
              <w:spacing w:before="45"/>
              <w:ind w:right="120"/>
              <w:jc w:val="right"/>
              <w:rPr>
                <w:rFonts w:ascii="Trebuchet MS"/>
                <w:sz w:val="16"/>
              </w:rPr>
            </w:pPr>
            <w:r>
              <w:rPr>
                <w:rFonts w:ascii="Trebuchet MS"/>
                <w:spacing w:val="-5"/>
                <w:sz w:val="16"/>
              </w:rPr>
              <w:t>291</w:t>
            </w:r>
          </w:p>
        </w:tc>
        <w:tc>
          <w:tcPr>
            <w:tcW w:w="650" w:type="dxa"/>
            <w:tcBorders>
              <w:top w:val="single" w:sz="6" w:space="0" w:color="000000"/>
              <w:bottom w:val="double" w:sz="6" w:space="0" w:color="000000"/>
            </w:tcBorders>
          </w:tcPr>
          <w:p>
            <w:pPr>
              <w:pStyle w:val="TableParagraph"/>
              <w:spacing w:before="45"/>
              <w:ind w:right="42"/>
              <w:jc w:val="right"/>
              <w:rPr>
                <w:rFonts w:ascii="Trebuchet MS"/>
                <w:sz w:val="16"/>
              </w:rPr>
            </w:pPr>
            <w:r>
              <w:rPr>
                <w:rFonts w:ascii="Trebuchet MS"/>
                <w:spacing w:val="-5"/>
                <w:sz w:val="16"/>
              </w:rPr>
              <w:t>291</w:t>
            </w:r>
          </w:p>
        </w:tc>
      </w:tr>
    </w:tbl>
    <w:p>
      <w:pPr>
        <w:spacing w:after="0"/>
        <w:jc w:val="right"/>
        <w:rPr>
          <w:rFonts w:ascii="Trebuchet MS"/>
          <w:sz w:val="16"/>
        </w:rPr>
        <w:sectPr>
          <w:type w:val="continuous"/>
          <w:pgSz w:w="11910" w:h="16840"/>
          <w:pgMar w:header="712" w:footer="781" w:top="1920" w:bottom="280" w:left="420" w:right="260"/>
        </w:sectPr>
      </w:pPr>
    </w:p>
    <w:p>
      <w:pPr>
        <w:pStyle w:val="BodyText"/>
        <w:spacing w:before="3"/>
        <w:rPr>
          <w:rFonts w:ascii="Trebuchet MS"/>
          <w:sz w:val="26"/>
        </w:rPr>
      </w:pPr>
    </w:p>
    <w:p>
      <w:pPr>
        <w:pStyle w:val="Heading2"/>
        <w:spacing w:line="309" w:lineRule="auto"/>
        <w:ind w:left="715" w:right="6440"/>
      </w:pPr>
      <w:r>
        <w:rPr/>
        <w:t>Notes</w:t>
      </w:r>
      <w:r>
        <w:rPr>
          <w:spacing w:val="-10"/>
        </w:rPr>
        <w:t> </w:t>
      </w:r>
      <w:r>
        <w:rPr/>
        <w:t>to</w:t>
      </w:r>
      <w:r>
        <w:rPr>
          <w:spacing w:val="-9"/>
        </w:rPr>
        <w:t> </w:t>
      </w:r>
      <w:r>
        <w:rPr/>
        <w:t>the</w:t>
      </w:r>
      <w:r>
        <w:rPr>
          <w:spacing w:val="-10"/>
        </w:rPr>
        <w:t> </w:t>
      </w:r>
      <w:r>
        <w:rPr/>
        <w:t>Financial</w:t>
      </w:r>
      <w:r>
        <w:rPr>
          <w:spacing w:val="-11"/>
        </w:rPr>
        <w:t> </w:t>
      </w:r>
      <w:r>
        <w:rPr/>
        <w:t>Statements For the year ended 31 July 2021</w:t>
      </w:r>
    </w:p>
    <w:p>
      <w:pPr>
        <w:pStyle w:val="BodyText"/>
        <w:spacing w:before="6"/>
        <w:rPr>
          <w:rFonts w:ascii="Trebuchet MS"/>
          <w:b/>
        </w:rPr>
      </w:pPr>
      <w:r>
        <w:rPr/>
        <w:pict>
          <v:shape style="position:absolute;margin-left:50.760002pt;margin-top:13.15274pt;width:495.15pt;height:1pt;mso-position-horizontal-relative:page;mso-position-vertical-relative:paragraph;z-index:-15717376;mso-wrap-distance-left:0;mso-wrap-distance-right:0" id="docshape29" coordorigin="1015,263" coordsize="9903,20" path="m7183,263l7178,263,7164,263,1015,263,1015,282,7164,282,7178,282,7183,282,7183,263xm9850,263l9845,263,9830,263,7673,263,7668,263,7654,263,7183,263,7183,282,7654,282,7668,282,7673,282,9830,282,9845,282,9850,282,9850,263xm10918,263l10253,263,10248,263,10234,263,9850,263,9850,282,10234,282,10248,282,10253,282,10918,282,10918,263xe" filled="true" fillcolor="#000000" stroked="false">
            <v:path arrowok="t"/>
            <v:fill type="solid"/>
            <w10:wrap type="topAndBottom"/>
          </v:shape>
        </w:pict>
      </w:r>
    </w:p>
    <w:p>
      <w:pPr>
        <w:pStyle w:val="BodyText"/>
        <w:spacing w:before="1"/>
        <w:rPr>
          <w:rFonts w:ascii="Trebuchet MS"/>
          <w:b/>
          <w:sz w:val="14"/>
        </w:rPr>
      </w:pPr>
    </w:p>
    <w:p>
      <w:pPr>
        <w:pStyle w:val="Heading6"/>
        <w:spacing w:before="100"/>
        <w:ind w:left="432"/>
      </w:pPr>
      <w:r>
        <w:rPr/>
        <w:pict>
          <v:rect style="position:absolute;margin-left:372.720001pt;margin-top:28.79067pt;width:.481pt;height:23.279pt;mso-position-horizontal-relative:page;mso-position-vertical-relative:paragraph;z-index:15740416" id="docshape30" filled="true" fillcolor="#000000" stroked="false">
            <v:fill type="solid"/>
            <w10:wrap type="none"/>
          </v:rect>
        </w:pict>
      </w:r>
      <w:r>
        <w:rPr/>
        <w:t>7.</w:t>
      </w:r>
      <w:r>
        <w:rPr>
          <w:spacing w:val="53"/>
        </w:rPr>
        <w:t> </w:t>
      </w:r>
      <w:r>
        <w:rPr/>
        <w:t>Staff</w:t>
      </w:r>
      <w:r>
        <w:rPr>
          <w:spacing w:val="-3"/>
        </w:rPr>
        <w:t> </w:t>
      </w:r>
      <w:r>
        <w:rPr>
          <w:spacing w:val="-2"/>
        </w:rPr>
        <w:t>costs</w:t>
      </w:r>
    </w:p>
    <w:p>
      <w:pPr>
        <w:pStyle w:val="BodyText"/>
        <w:spacing w:before="6"/>
        <w:rPr>
          <w:rFonts w:ascii="Trebuchet MS"/>
          <w:b/>
          <w:sz w:val="11"/>
        </w:rPr>
      </w:pPr>
    </w:p>
    <w:p>
      <w:pPr>
        <w:spacing w:after="0"/>
        <w:rPr>
          <w:rFonts w:ascii="Trebuchet MS"/>
          <w:sz w:val="11"/>
        </w:rPr>
        <w:sectPr>
          <w:pgSz w:w="11910" w:h="16840"/>
          <w:pgMar w:header="712" w:footer="781" w:top="1320" w:bottom="980" w:left="420" w:right="260"/>
        </w:sectPr>
      </w:pPr>
    </w:p>
    <w:p>
      <w:pPr>
        <w:pStyle w:val="Heading6"/>
        <w:spacing w:before="99"/>
        <w:ind w:left="4898" w:firstLine="43"/>
      </w:pPr>
      <w:r>
        <w:rPr/>
        <w:t>Year Ended 31</w:t>
      </w:r>
      <w:r>
        <w:rPr>
          <w:spacing w:val="-16"/>
        </w:rPr>
        <w:t> </w:t>
      </w:r>
      <w:r>
        <w:rPr/>
        <w:t>July</w:t>
      </w:r>
      <w:r>
        <w:rPr>
          <w:spacing w:val="-15"/>
        </w:rPr>
        <w:t> </w:t>
      </w:r>
      <w:r>
        <w:rPr/>
        <w:t>2021</w:t>
      </w:r>
    </w:p>
    <w:p>
      <w:pPr>
        <w:pStyle w:val="Heading6"/>
        <w:spacing w:before="99"/>
        <w:ind w:left="2041" w:right="1818" w:firstLine="2"/>
        <w:jc w:val="center"/>
      </w:pPr>
      <w:r>
        <w:rPr>
          <w:b w:val="0"/>
        </w:rPr>
        <w:br w:type="column"/>
      </w:r>
      <w:r>
        <w:rPr/>
        <w:t>Year Ended 31</w:t>
      </w:r>
      <w:r>
        <w:rPr>
          <w:spacing w:val="-16"/>
        </w:rPr>
        <w:t> </w:t>
      </w:r>
      <w:r>
        <w:rPr/>
        <w:t>July</w:t>
      </w:r>
      <w:r>
        <w:rPr>
          <w:spacing w:val="-15"/>
        </w:rPr>
        <w:t> </w:t>
      </w:r>
      <w:r>
        <w:rPr/>
        <w:t>2020</w:t>
      </w:r>
    </w:p>
    <w:p>
      <w:pPr>
        <w:spacing w:after="0"/>
        <w:jc w:val="center"/>
        <w:sectPr>
          <w:type w:val="continuous"/>
          <w:pgSz w:w="11910" w:h="16840"/>
          <w:pgMar w:header="712" w:footer="781" w:top="1920" w:bottom="280" w:left="420" w:right="260"/>
          <w:cols w:num="2" w:equalWidth="0">
            <w:col w:w="6112" w:space="40"/>
            <w:col w:w="5078"/>
          </w:cols>
        </w:sectPr>
      </w:pPr>
    </w:p>
    <w:p>
      <w:pPr>
        <w:pStyle w:val="BodyText"/>
        <w:rPr>
          <w:rFonts w:ascii="Trebuchet MS"/>
          <w:b/>
        </w:rPr>
      </w:pPr>
    </w:p>
    <w:p>
      <w:pPr>
        <w:pStyle w:val="BodyText"/>
        <w:spacing w:before="10"/>
        <w:rPr>
          <w:rFonts w:ascii="Trebuchet MS"/>
          <w:b/>
        </w:rPr>
      </w:pPr>
    </w:p>
    <w:p>
      <w:pPr>
        <w:pStyle w:val="BodyText"/>
        <w:ind w:left="540"/>
        <w:rPr>
          <w:rFonts w:ascii="Trebuchet MS"/>
        </w:rPr>
      </w:pPr>
      <w:r>
        <w:rPr/>
        <w:pict>
          <v:shape style="position:absolute;margin-left:203.879501pt;margin-top:-23.371342pt;width:330.75pt;height:71.05pt;mso-position-horizontal-relative:page;mso-position-vertical-relative:paragraph;z-index:15740928" type="#_x0000_t202" id="docshape31"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9"/>
                    <w:gridCol w:w="1277"/>
                    <w:gridCol w:w="1959"/>
                    <w:gridCol w:w="1209"/>
                  </w:tblGrid>
                  <w:tr>
                    <w:trPr>
                      <w:trHeight w:val="463" w:hRule="atLeast"/>
                    </w:trPr>
                    <w:tc>
                      <w:tcPr>
                        <w:tcW w:w="2039" w:type="dxa"/>
                        <w:tcBorders>
                          <w:bottom w:val="single" w:sz="4" w:space="0" w:color="000000"/>
                        </w:tcBorders>
                      </w:tcPr>
                      <w:p>
                        <w:pPr>
                          <w:pStyle w:val="TableParagraph"/>
                          <w:spacing w:line="220" w:lineRule="exact"/>
                          <w:ind w:left="991"/>
                          <w:rPr>
                            <w:rFonts w:ascii="Trebuchet MS"/>
                            <w:b/>
                            <w:sz w:val="20"/>
                          </w:rPr>
                        </w:pPr>
                        <w:r>
                          <w:rPr>
                            <w:rFonts w:ascii="Trebuchet MS"/>
                            <w:b/>
                            <w:spacing w:val="-2"/>
                            <w:sz w:val="20"/>
                          </w:rPr>
                          <w:t>Group</w:t>
                        </w:r>
                      </w:p>
                      <w:p>
                        <w:pPr>
                          <w:pStyle w:val="TableParagraph"/>
                          <w:spacing w:line="223" w:lineRule="exact"/>
                          <w:ind w:left="1104"/>
                          <w:rPr>
                            <w:rFonts w:ascii="Trebuchet MS" w:hAnsi="Trebuchet MS"/>
                            <w:b/>
                            <w:sz w:val="20"/>
                          </w:rPr>
                        </w:pPr>
                        <w:r>
                          <w:rPr>
                            <w:rFonts w:ascii="Trebuchet MS" w:hAnsi="Trebuchet MS"/>
                            <w:b/>
                            <w:spacing w:val="-4"/>
                            <w:sz w:val="20"/>
                          </w:rPr>
                          <w:t>£000</w:t>
                        </w:r>
                      </w:p>
                    </w:tc>
                    <w:tc>
                      <w:tcPr>
                        <w:tcW w:w="1277" w:type="dxa"/>
                        <w:tcBorders>
                          <w:bottom w:val="single" w:sz="4" w:space="0" w:color="000000"/>
                          <w:right w:val="single" w:sz="4" w:space="0" w:color="000000"/>
                        </w:tcBorders>
                      </w:tcPr>
                      <w:p>
                        <w:pPr>
                          <w:pStyle w:val="TableParagraph"/>
                          <w:spacing w:line="220" w:lineRule="exact"/>
                          <w:ind w:right="96"/>
                          <w:jc w:val="right"/>
                          <w:rPr>
                            <w:rFonts w:ascii="Trebuchet MS"/>
                            <w:b/>
                            <w:sz w:val="20"/>
                          </w:rPr>
                        </w:pPr>
                        <w:r>
                          <w:rPr>
                            <w:rFonts w:ascii="Trebuchet MS"/>
                            <w:b/>
                            <w:spacing w:val="-2"/>
                            <w:sz w:val="20"/>
                          </w:rPr>
                          <w:t>Central</w:t>
                        </w:r>
                      </w:p>
                      <w:p>
                        <w:pPr>
                          <w:pStyle w:val="TableParagraph"/>
                          <w:spacing w:line="223" w:lineRule="exact"/>
                          <w:ind w:right="93"/>
                          <w:jc w:val="right"/>
                          <w:rPr>
                            <w:rFonts w:ascii="Trebuchet MS" w:hAnsi="Trebuchet MS"/>
                            <w:b/>
                            <w:sz w:val="20"/>
                          </w:rPr>
                        </w:pPr>
                        <w:r>
                          <w:rPr>
                            <w:rFonts w:ascii="Trebuchet MS" w:hAnsi="Trebuchet MS"/>
                            <w:b/>
                            <w:spacing w:val="-4"/>
                            <w:sz w:val="20"/>
                          </w:rPr>
                          <w:t>£000</w:t>
                        </w:r>
                      </w:p>
                    </w:tc>
                    <w:tc>
                      <w:tcPr>
                        <w:tcW w:w="1959" w:type="dxa"/>
                        <w:tcBorders>
                          <w:left w:val="single" w:sz="4" w:space="0" w:color="000000"/>
                          <w:bottom w:val="single" w:sz="4" w:space="0" w:color="000000"/>
                        </w:tcBorders>
                      </w:tcPr>
                      <w:p>
                        <w:pPr>
                          <w:pStyle w:val="TableParagraph"/>
                          <w:spacing w:line="220" w:lineRule="exact"/>
                          <w:ind w:left="975"/>
                          <w:rPr>
                            <w:rFonts w:ascii="Trebuchet MS"/>
                            <w:b/>
                            <w:sz w:val="20"/>
                          </w:rPr>
                        </w:pPr>
                        <w:r>
                          <w:rPr>
                            <w:rFonts w:ascii="Trebuchet MS"/>
                            <w:b/>
                            <w:spacing w:val="-2"/>
                            <w:sz w:val="20"/>
                          </w:rPr>
                          <w:t>Group</w:t>
                        </w:r>
                      </w:p>
                      <w:p>
                        <w:pPr>
                          <w:pStyle w:val="TableParagraph"/>
                          <w:spacing w:line="223" w:lineRule="exact"/>
                          <w:ind w:left="1087"/>
                          <w:rPr>
                            <w:rFonts w:ascii="Trebuchet MS" w:hAnsi="Trebuchet MS"/>
                            <w:b/>
                            <w:sz w:val="20"/>
                          </w:rPr>
                        </w:pPr>
                        <w:r>
                          <w:rPr>
                            <w:rFonts w:ascii="Trebuchet MS" w:hAnsi="Trebuchet MS"/>
                            <w:b/>
                            <w:spacing w:val="-4"/>
                            <w:sz w:val="20"/>
                          </w:rPr>
                          <w:t>£000</w:t>
                        </w:r>
                      </w:p>
                    </w:tc>
                    <w:tc>
                      <w:tcPr>
                        <w:tcW w:w="1209" w:type="dxa"/>
                        <w:tcBorders>
                          <w:bottom w:val="single" w:sz="4" w:space="0" w:color="000000"/>
                        </w:tcBorders>
                      </w:tcPr>
                      <w:p>
                        <w:pPr>
                          <w:pStyle w:val="TableParagraph"/>
                          <w:spacing w:line="220" w:lineRule="exact"/>
                          <w:ind w:right="101"/>
                          <w:jc w:val="right"/>
                          <w:rPr>
                            <w:rFonts w:ascii="Trebuchet MS"/>
                            <w:b/>
                            <w:sz w:val="20"/>
                          </w:rPr>
                        </w:pPr>
                        <w:r>
                          <w:rPr>
                            <w:rFonts w:ascii="Trebuchet MS"/>
                            <w:b/>
                            <w:spacing w:val="-2"/>
                            <w:sz w:val="20"/>
                          </w:rPr>
                          <w:t>Central</w:t>
                        </w:r>
                      </w:p>
                      <w:p>
                        <w:pPr>
                          <w:pStyle w:val="TableParagraph"/>
                          <w:spacing w:line="223" w:lineRule="exact"/>
                          <w:ind w:right="98"/>
                          <w:jc w:val="right"/>
                          <w:rPr>
                            <w:rFonts w:ascii="Trebuchet MS" w:hAnsi="Trebuchet MS"/>
                            <w:b/>
                            <w:sz w:val="20"/>
                          </w:rPr>
                        </w:pPr>
                        <w:r>
                          <w:rPr>
                            <w:rFonts w:ascii="Trebuchet MS" w:hAnsi="Trebuchet MS"/>
                            <w:b/>
                            <w:spacing w:val="-4"/>
                            <w:sz w:val="20"/>
                          </w:rPr>
                          <w:t>£000</w:t>
                        </w:r>
                      </w:p>
                    </w:tc>
                  </w:tr>
                  <w:tr>
                    <w:trPr>
                      <w:trHeight w:val="222" w:hRule="atLeast"/>
                    </w:trPr>
                    <w:tc>
                      <w:tcPr>
                        <w:tcW w:w="2039" w:type="dxa"/>
                        <w:tcBorders>
                          <w:top w:val="single" w:sz="4" w:space="0" w:color="000000"/>
                        </w:tcBorders>
                      </w:tcPr>
                      <w:p>
                        <w:pPr>
                          <w:pStyle w:val="TableParagraph"/>
                          <w:spacing w:line="202" w:lineRule="exact"/>
                          <w:ind w:right="474"/>
                          <w:jc w:val="right"/>
                          <w:rPr>
                            <w:rFonts w:ascii="Trebuchet MS"/>
                            <w:sz w:val="20"/>
                          </w:rPr>
                        </w:pPr>
                        <w:r>
                          <w:rPr>
                            <w:rFonts w:ascii="Trebuchet MS"/>
                            <w:spacing w:val="-2"/>
                            <w:sz w:val="20"/>
                          </w:rPr>
                          <w:t>8,777</w:t>
                        </w:r>
                      </w:p>
                    </w:tc>
                    <w:tc>
                      <w:tcPr>
                        <w:tcW w:w="1277" w:type="dxa"/>
                        <w:tcBorders>
                          <w:top w:val="single" w:sz="4" w:space="0" w:color="000000"/>
                          <w:right w:val="single" w:sz="4" w:space="0" w:color="000000"/>
                        </w:tcBorders>
                      </w:tcPr>
                      <w:p>
                        <w:pPr>
                          <w:pStyle w:val="TableParagraph"/>
                          <w:spacing w:line="202" w:lineRule="exact"/>
                          <w:ind w:right="93"/>
                          <w:jc w:val="right"/>
                          <w:rPr>
                            <w:rFonts w:ascii="Trebuchet MS"/>
                            <w:sz w:val="20"/>
                          </w:rPr>
                        </w:pPr>
                        <w:r>
                          <w:rPr>
                            <w:rFonts w:ascii="Trebuchet MS"/>
                            <w:spacing w:val="-2"/>
                            <w:sz w:val="20"/>
                          </w:rPr>
                          <w:t>8,777</w:t>
                        </w:r>
                      </w:p>
                    </w:tc>
                    <w:tc>
                      <w:tcPr>
                        <w:tcW w:w="1959" w:type="dxa"/>
                        <w:tcBorders>
                          <w:top w:val="single" w:sz="4" w:space="0" w:color="000000"/>
                          <w:left w:val="single" w:sz="4" w:space="0" w:color="000000"/>
                        </w:tcBorders>
                      </w:tcPr>
                      <w:p>
                        <w:pPr>
                          <w:pStyle w:val="TableParagraph"/>
                          <w:spacing w:line="202" w:lineRule="exact"/>
                          <w:ind w:right="405"/>
                          <w:jc w:val="right"/>
                          <w:rPr>
                            <w:rFonts w:ascii="Trebuchet MS"/>
                            <w:sz w:val="20"/>
                          </w:rPr>
                        </w:pPr>
                        <w:r>
                          <w:rPr>
                            <w:rFonts w:ascii="Trebuchet MS"/>
                            <w:spacing w:val="-2"/>
                            <w:sz w:val="20"/>
                          </w:rPr>
                          <w:t>8,752</w:t>
                        </w:r>
                      </w:p>
                    </w:tc>
                    <w:tc>
                      <w:tcPr>
                        <w:tcW w:w="1209" w:type="dxa"/>
                        <w:tcBorders>
                          <w:top w:val="single" w:sz="4" w:space="0" w:color="000000"/>
                          <w:right w:val="single" w:sz="4" w:space="0" w:color="000000"/>
                        </w:tcBorders>
                      </w:tcPr>
                      <w:p>
                        <w:pPr>
                          <w:pStyle w:val="TableParagraph"/>
                          <w:spacing w:line="202" w:lineRule="exact"/>
                          <w:ind w:right="93"/>
                          <w:jc w:val="right"/>
                          <w:rPr>
                            <w:rFonts w:ascii="Trebuchet MS"/>
                            <w:sz w:val="20"/>
                          </w:rPr>
                        </w:pPr>
                        <w:r>
                          <w:rPr>
                            <w:rFonts w:ascii="Trebuchet MS"/>
                            <w:spacing w:val="-2"/>
                            <w:sz w:val="20"/>
                          </w:rPr>
                          <w:t>8,715</w:t>
                        </w:r>
                      </w:p>
                    </w:tc>
                  </w:tr>
                  <w:tr>
                    <w:trPr>
                      <w:trHeight w:val="232" w:hRule="atLeast"/>
                    </w:trPr>
                    <w:tc>
                      <w:tcPr>
                        <w:tcW w:w="2039" w:type="dxa"/>
                      </w:tcPr>
                      <w:p>
                        <w:pPr>
                          <w:pStyle w:val="TableParagraph"/>
                          <w:spacing w:line="213" w:lineRule="exact"/>
                          <w:ind w:right="474"/>
                          <w:jc w:val="right"/>
                          <w:rPr>
                            <w:rFonts w:ascii="Trebuchet MS"/>
                            <w:sz w:val="20"/>
                          </w:rPr>
                        </w:pPr>
                        <w:r>
                          <w:rPr>
                            <w:rFonts w:ascii="Trebuchet MS"/>
                            <w:spacing w:val="-5"/>
                            <w:sz w:val="20"/>
                          </w:rPr>
                          <w:t>870</w:t>
                        </w:r>
                      </w:p>
                    </w:tc>
                    <w:tc>
                      <w:tcPr>
                        <w:tcW w:w="1277" w:type="dxa"/>
                        <w:tcBorders>
                          <w:right w:val="single" w:sz="4" w:space="0" w:color="000000"/>
                        </w:tcBorders>
                      </w:tcPr>
                      <w:p>
                        <w:pPr>
                          <w:pStyle w:val="TableParagraph"/>
                          <w:spacing w:line="213" w:lineRule="exact"/>
                          <w:ind w:right="93"/>
                          <w:jc w:val="right"/>
                          <w:rPr>
                            <w:rFonts w:ascii="Trebuchet MS"/>
                            <w:sz w:val="20"/>
                          </w:rPr>
                        </w:pPr>
                        <w:r>
                          <w:rPr>
                            <w:rFonts w:ascii="Trebuchet MS"/>
                            <w:spacing w:val="-5"/>
                            <w:sz w:val="20"/>
                          </w:rPr>
                          <w:t>870</w:t>
                        </w:r>
                      </w:p>
                    </w:tc>
                    <w:tc>
                      <w:tcPr>
                        <w:tcW w:w="1959" w:type="dxa"/>
                        <w:tcBorders>
                          <w:left w:val="single" w:sz="4" w:space="0" w:color="000000"/>
                        </w:tcBorders>
                      </w:tcPr>
                      <w:p>
                        <w:pPr>
                          <w:pStyle w:val="TableParagraph"/>
                          <w:spacing w:line="213" w:lineRule="exact"/>
                          <w:ind w:right="405"/>
                          <w:jc w:val="right"/>
                          <w:rPr>
                            <w:rFonts w:ascii="Trebuchet MS"/>
                            <w:sz w:val="20"/>
                          </w:rPr>
                        </w:pPr>
                        <w:r>
                          <w:rPr>
                            <w:rFonts w:ascii="Trebuchet MS"/>
                            <w:spacing w:val="-5"/>
                            <w:sz w:val="20"/>
                          </w:rPr>
                          <w:t>890</w:t>
                        </w:r>
                      </w:p>
                    </w:tc>
                    <w:tc>
                      <w:tcPr>
                        <w:tcW w:w="1209" w:type="dxa"/>
                        <w:tcBorders>
                          <w:right w:val="single" w:sz="4" w:space="0" w:color="000000"/>
                        </w:tcBorders>
                      </w:tcPr>
                      <w:p>
                        <w:pPr>
                          <w:pStyle w:val="TableParagraph"/>
                          <w:spacing w:line="213" w:lineRule="exact"/>
                          <w:ind w:right="93"/>
                          <w:jc w:val="right"/>
                          <w:rPr>
                            <w:rFonts w:ascii="Trebuchet MS"/>
                            <w:sz w:val="20"/>
                          </w:rPr>
                        </w:pPr>
                        <w:r>
                          <w:rPr>
                            <w:rFonts w:ascii="Trebuchet MS"/>
                            <w:spacing w:val="-5"/>
                            <w:sz w:val="20"/>
                          </w:rPr>
                          <w:t>889</w:t>
                        </w:r>
                      </w:p>
                    </w:tc>
                  </w:tr>
                  <w:tr>
                    <w:trPr>
                      <w:trHeight w:val="242" w:hRule="atLeast"/>
                    </w:trPr>
                    <w:tc>
                      <w:tcPr>
                        <w:tcW w:w="2039" w:type="dxa"/>
                        <w:tcBorders>
                          <w:bottom w:val="single" w:sz="4" w:space="0" w:color="000000"/>
                        </w:tcBorders>
                      </w:tcPr>
                      <w:p>
                        <w:pPr>
                          <w:pStyle w:val="TableParagraph"/>
                          <w:spacing w:line="223" w:lineRule="exact"/>
                          <w:ind w:right="474"/>
                          <w:jc w:val="right"/>
                          <w:rPr>
                            <w:rFonts w:ascii="Trebuchet MS"/>
                            <w:sz w:val="20"/>
                          </w:rPr>
                        </w:pPr>
                        <w:r>
                          <w:rPr>
                            <w:rFonts w:ascii="Trebuchet MS"/>
                            <w:spacing w:val="-2"/>
                            <w:sz w:val="20"/>
                          </w:rPr>
                          <w:t>3,006</w:t>
                        </w:r>
                      </w:p>
                    </w:tc>
                    <w:tc>
                      <w:tcPr>
                        <w:tcW w:w="1277" w:type="dxa"/>
                        <w:tcBorders>
                          <w:bottom w:val="single" w:sz="4" w:space="0" w:color="000000"/>
                          <w:right w:val="single" w:sz="4" w:space="0" w:color="000000"/>
                        </w:tcBorders>
                      </w:tcPr>
                      <w:p>
                        <w:pPr>
                          <w:pStyle w:val="TableParagraph"/>
                          <w:spacing w:line="223" w:lineRule="exact"/>
                          <w:ind w:right="93"/>
                          <w:jc w:val="right"/>
                          <w:rPr>
                            <w:rFonts w:ascii="Trebuchet MS"/>
                            <w:sz w:val="20"/>
                          </w:rPr>
                        </w:pPr>
                        <w:r>
                          <w:rPr>
                            <w:rFonts w:ascii="Trebuchet MS"/>
                            <w:spacing w:val="-2"/>
                            <w:sz w:val="20"/>
                          </w:rPr>
                          <w:t>3,006</w:t>
                        </w:r>
                      </w:p>
                    </w:tc>
                    <w:tc>
                      <w:tcPr>
                        <w:tcW w:w="1959" w:type="dxa"/>
                        <w:tcBorders>
                          <w:left w:val="single" w:sz="4" w:space="0" w:color="000000"/>
                          <w:bottom w:val="single" w:sz="4" w:space="0" w:color="000000"/>
                        </w:tcBorders>
                      </w:tcPr>
                      <w:p>
                        <w:pPr>
                          <w:pStyle w:val="TableParagraph"/>
                          <w:spacing w:line="223" w:lineRule="exact"/>
                          <w:ind w:right="405"/>
                          <w:jc w:val="right"/>
                          <w:rPr>
                            <w:rFonts w:ascii="Trebuchet MS"/>
                            <w:sz w:val="20"/>
                          </w:rPr>
                        </w:pPr>
                        <w:r>
                          <w:rPr>
                            <w:rFonts w:ascii="Trebuchet MS"/>
                            <w:spacing w:val="-2"/>
                            <w:sz w:val="20"/>
                          </w:rPr>
                          <w:t>2,390</w:t>
                        </w:r>
                      </w:p>
                    </w:tc>
                    <w:tc>
                      <w:tcPr>
                        <w:tcW w:w="1209" w:type="dxa"/>
                        <w:tcBorders>
                          <w:bottom w:val="single" w:sz="4" w:space="0" w:color="000000"/>
                          <w:right w:val="single" w:sz="4" w:space="0" w:color="000000"/>
                        </w:tcBorders>
                      </w:tcPr>
                      <w:p>
                        <w:pPr>
                          <w:pStyle w:val="TableParagraph"/>
                          <w:spacing w:line="223" w:lineRule="exact"/>
                          <w:ind w:right="93"/>
                          <w:jc w:val="right"/>
                          <w:rPr>
                            <w:rFonts w:ascii="Trebuchet MS"/>
                            <w:sz w:val="20"/>
                          </w:rPr>
                        </w:pPr>
                        <w:r>
                          <w:rPr>
                            <w:rFonts w:ascii="Trebuchet MS"/>
                            <w:spacing w:val="-2"/>
                            <w:sz w:val="20"/>
                          </w:rPr>
                          <w:t>2,388</w:t>
                        </w:r>
                      </w:p>
                    </w:tc>
                  </w:tr>
                  <w:tr>
                    <w:trPr>
                      <w:trHeight w:val="232" w:hRule="atLeast"/>
                    </w:trPr>
                    <w:tc>
                      <w:tcPr>
                        <w:tcW w:w="2039" w:type="dxa"/>
                        <w:tcBorders>
                          <w:top w:val="single" w:sz="4" w:space="0" w:color="000000"/>
                          <w:bottom w:val="single" w:sz="4" w:space="0" w:color="000000"/>
                        </w:tcBorders>
                      </w:tcPr>
                      <w:p>
                        <w:pPr>
                          <w:pStyle w:val="TableParagraph"/>
                          <w:spacing w:line="212" w:lineRule="exact"/>
                          <w:ind w:right="477"/>
                          <w:jc w:val="right"/>
                          <w:rPr>
                            <w:rFonts w:ascii="Trebuchet MS"/>
                            <w:b/>
                            <w:sz w:val="20"/>
                          </w:rPr>
                        </w:pPr>
                        <w:r>
                          <w:rPr>
                            <w:rFonts w:ascii="Trebuchet MS"/>
                            <w:b/>
                            <w:spacing w:val="-2"/>
                            <w:sz w:val="20"/>
                          </w:rPr>
                          <w:t>12,653</w:t>
                        </w:r>
                      </w:p>
                    </w:tc>
                    <w:tc>
                      <w:tcPr>
                        <w:tcW w:w="1277" w:type="dxa"/>
                        <w:tcBorders>
                          <w:top w:val="single" w:sz="4" w:space="0" w:color="000000"/>
                          <w:bottom w:val="single" w:sz="4" w:space="0" w:color="000000"/>
                          <w:right w:val="single" w:sz="4" w:space="0" w:color="000000"/>
                        </w:tcBorders>
                      </w:tcPr>
                      <w:p>
                        <w:pPr>
                          <w:pStyle w:val="TableParagraph"/>
                          <w:spacing w:line="212" w:lineRule="exact"/>
                          <w:ind w:right="95"/>
                          <w:jc w:val="right"/>
                          <w:rPr>
                            <w:rFonts w:ascii="Trebuchet MS"/>
                            <w:b/>
                            <w:sz w:val="20"/>
                          </w:rPr>
                        </w:pPr>
                        <w:r>
                          <w:rPr>
                            <w:rFonts w:ascii="Trebuchet MS"/>
                            <w:b/>
                            <w:spacing w:val="-2"/>
                            <w:sz w:val="20"/>
                          </w:rPr>
                          <w:t>12,653</w:t>
                        </w:r>
                      </w:p>
                    </w:tc>
                    <w:tc>
                      <w:tcPr>
                        <w:tcW w:w="1959" w:type="dxa"/>
                        <w:tcBorders>
                          <w:top w:val="single" w:sz="4" w:space="0" w:color="000000"/>
                          <w:left w:val="single" w:sz="4" w:space="0" w:color="000000"/>
                          <w:bottom w:val="single" w:sz="4" w:space="0" w:color="000000"/>
                        </w:tcBorders>
                      </w:tcPr>
                      <w:p>
                        <w:pPr>
                          <w:pStyle w:val="TableParagraph"/>
                          <w:spacing w:line="212" w:lineRule="exact"/>
                          <w:ind w:right="408"/>
                          <w:jc w:val="right"/>
                          <w:rPr>
                            <w:rFonts w:ascii="Trebuchet MS"/>
                            <w:b/>
                            <w:sz w:val="20"/>
                          </w:rPr>
                        </w:pPr>
                        <w:r>
                          <w:rPr>
                            <w:rFonts w:ascii="Trebuchet MS"/>
                            <w:b/>
                            <w:spacing w:val="-2"/>
                            <w:sz w:val="20"/>
                          </w:rPr>
                          <w:t>12,032</w:t>
                        </w:r>
                      </w:p>
                    </w:tc>
                    <w:tc>
                      <w:tcPr>
                        <w:tcW w:w="1209" w:type="dxa"/>
                        <w:tcBorders>
                          <w:top w:val="single" w:sz="4" w:space="0" w:color="000000"/>
                          <w:bottom w:val="single" w:sz="4" w:space="0" w:color="000000"/>
                          <w:right w:val="single" w:sz="4" w:space="0" w:color="000000"/>
                        </w:tcBorders>
                      </w:tcPr>
                      <w:p>
                        <w:pPr>
                          <w:pStyle w:val="TableParagraph"/>
                          <w:spacing w:line="212" w:lineRule="exact"/>
                          <w:ind w:right="95"/>
                          <w:jc w:val="right"/>
                          <w:rPr>
                            <w:rFonts w:ascii="Trebuchet MS"/>
                            <w:b/>
                            <w:sz w:val="20"/>
                          </w:rPr>
                        </w:pPr>
                        <w:r>
                          <w:rPr>
                            <w:rFonts w:ascii="Trebuchet MS"/>
                            <w:b/>
                            <w:spacing w:val="-2"/>
                            <w:sz w:val="20"/>
                          </w:rPr>
                          <w:t>11,992</w:t>
                        </w:r>
                      </w:p>
                    </w:tc>
                  </w:tr>
                </w:tbl>
                <w:p>
                  <w:pPr>
                    <w:pStyle w:val="BodyText"/>
                  </w:pPr>
                </w:p>
              </w:txbxContent>
            </v:textbox>
            <w10:wrap type="none"/>
          </v:shape>
        </w:pict>
      </w:r>
      <w:r>
        <w:rPr>
          <w:rFonts w:ascii="Trebuchet MS"/>
          <w:spacing w:val="-2"/>
        </w:rPr>
        <w:t>Salaries</w:t>
      </w:r>
    </w:p>
    <w:p>
      <w:pPr>
        <w:pStyle w:val="BodyText"/>
        <w:spacing w:line="244" w:lineRule="auto"/>
        <w:ind w:left="540" w:right="8885"/>
        <w:jc w:val="both"/>
        <w:rPr>
          <w:rFonts w:ascii="Trebuchet MS"/>
          <w:b/>
        </w:rPr>
      </w:pPr>
      <w:r>
        <w:rPr>
          <w:rFonts w:ascii="Trebuchet MS"/>
        </w:rPr>
        <w:t>Social</w:t>
      </w:r>
      <w:r>
        <w:rPr>
          <w:rFonts w:ascii="Trebuchet MS"/>
          <w:spacing w:val="-16"/>
        </w:rPr>
        <w:t> </w:t>
      </w:r>
      <w:r>
        <w:rPr>
          <w:rFonts w:ascii="Trebuchet MS"/>
        </w:rPr>
        <w:t>security</w:t>
      </w:r>
      <w:r>
        <w:rPr>
          <w:rFonts w:ascii="Trebuchet MS"/>
          <w:spacing w:val="-15"/>
        </w:rPr>
        <w:t> </w:t>
      </w:r>
      <w:r>
        <w:rPr>
          <w:rFonts w:ascii="Trebuchet MS"/>
        </w:rPr>
        <w:t>costs Other pension costs </w:t>
      </w:r>
      <w:r>
        <w:rPr>
          <w:rFonts w:ascii="Trebuchet MS"/>
          <w:b/>
          <w:spacing w:val="-2"/>
        </w:rPr>
        <w:t>Total</w:t>
      </w:r>
    </w:p>
    <w:p>
      <w:pPr>
        <w:pStyle w:val="BodyText"/>
        <w:rPr>
          <w:rFonts w:ascii="Trebuchet MS"/>
          <w:b/>
          <w:sz w:val="22"/>
        </w:rPr>
      </w:pPr>
    </w:p>
    <w:p>
      <w:pPr>
        <w:pStyle w:val="BodyText"/>
        <w:spacing w:before="1"/>
        <w:rPr>
          <w:rFonts w:ascii="Trebuchet MS"/>
          <w:b/>
          <w:sz w:val="18"/>
        </w:rPr>
      </w:pPr>
    </w:p>
    <w:p>
      <w:pPr>
        <w:pStyle w:val="Heading6"/>
        <w:ind w:left="432"/>
      </w:pPr>
      <w:r>
        <w:rPr/>
        <w:t>Total</w:t>
      </w:r>
      <w:r>
        <w:rPr>
          <w:spacing w:val="-5"/>
        </w:rPr>
        <w:t> </w:t>
      </w:r>
      <w:r>
        <w:rPr/>
        <w:t>remuneration</w:t>
      </w:r>
      <w:r>
        <w:rPr>
          <w:spacing w:val="-6"/>
        </w:rPr>
        <w:t> </w:t>
      </w:r>
      <w:r>
        <w:rPr/>
        <w:t>of</w:t>
      </w:r>
      <w:r>
        <w:rPr>
          <w:spacing w:val="-5"/>
        </w:rPr>
        <w:t> </w:t>
      </w:r>
      <w:r>
        <w:rPr/>
        <w:t>the</w:t>
      </w:r>
      <w:r>
        <w:rPr>
          <w:spacing w:val="-3"/>
        </w:rPr>
        <w:t> </w:t>
      </w:r>
      <w:r>
        <w:rPr/>
        <w:t>head</w:t>
      </w:r>
      <w:r>
        <w:rPr>
          <w:spacing w:val="-6"/>
        </w:rPr>
        <w:t> </w:t>
      </w:r>
      <w:r>
        <w:rPr/>
        <w:t>of</w:t>
      </w:r>
      <w:r>
        <w:rPr>
          <w:spacing w:val="-6"/>
        </w:rPr>
        <w:t> </w:t>
      </w:r>
      <w:r>
        <w:rPr/>
        <w:t>the</w:t>
      </w:r>
      <w:r>
        <w:rPr>
          <w:spacing w:val="-5"/>
        </w:rPr>
        <w:t> </w:t>
      </w:r>
      <w:r>
        <w:rPr>
          <w:spacing w:val="-2"/>
        </w:rPr>
        <w:t>institution</w:t>
      </w:r>
    </w:p>
    <w:p>
      <w:pPr>
        <w:pStyle w:val="BodyText"/>
        <w:spacing w:before="1"/>
        <w:rPr>
          <w:rFonts w:ascii="Trebuchet MS"/>
          <w:b/>
        </w:rPr>
      </w:pPr>
    </w:p>
    <w:p>
      <w:pPr>
        <w:pStyle w:val="BodyText"/>
        <w:spacing w:before="1"/>
        <w:ind w:left="432" w:right="1154"/>
        <w:rPr>
          <w:rFonts w:ascii="Trebuchet MS"/>
        </w:rPr>
      </w:pPr>
      <w:r>
        <w:rPr>
          <w:rFonts w:ascii="Trebuchet MS"/>
        </w:rPr>
        <w:t>Professor</w:t>
      </w:r>
      <w:r>
        <w:rPr>
          <w:rFonts w:ascii="Trebuchet MS"/>
          <w:spacing w:val="-3"/>
        </w:rPr>
        <w:t> </w:t>
      </w:r>
      <w:r>
        <w:rPr>
          <w:rFonts w:ascii="Trebuchet MS"/>
        </w:rPr>
        <w:t>George</w:t>
      </w:r>
      <w:r>
        <w:rPr>
          <w:rFonts w:ascii="Trebuchet MS"/>
          <w:spacing w:val="-4"/>
        </w:rPr>
        <w:t> </w:t>
      </w:r>
      <w:r>
        <w:rPr>
          <w:rFonts w:ascii="Trebuchet MS"/>
        </w:rPr>
        <w:t>Caird</w:t>
      </w:r>
      <w:r>
        <w:rPr>
          <w:rFonts w:ascii="Trebuchet MS"/>
          <w:spacing w:val="-3"/>
        </w:rPr>
        <w:t> </w:t>
      </w:r>
      <w:r>
        <w:rPr>
          <w:rFonts w:ascii="Trebuchet MS"/>
        </w:rPr>
        <w:t>was appointed</w:t>
      </w:r>
      <w:r>
        <w:rPr>
          <w:rFonts w:ascii="Trebuchet MS"/>
          <w:spacing w:val="-3"/>
        </w:rPr>
        <w:t> </w:t>
      </w:r>
      <w:r>
        <w:rPr>
          <w:rFonts w:ascii="Trebuchet MS"/>
        </w:rPr>
        <w:t>Interim Principal</w:t>
      </w:r>
      <w:r>
        <w:rPr>
          <w:rFonts w:ascii="Trebuchet MS"/>
          <w:spacing w:val="-4"/>
        </w:rPr>
        <w:t> </w:t>
      </w:r>
      <w:r>
        <w:rPr>
          <w:rFonts w:ascii="Trebuchet MS"/>
        </w:rPr>
        <w:t>on</w:t>
      </w:r>
      <w:r>
        <w:rPr>
          <w:rFonts w:ascii="Trebuchet MS"/>
          <w:spacing w:val="-4"/>
        </w:rPr>
        <w:t> </w:t>
      </w:r>
      <w:r>
        <w:rPr>
          <w:rFonts w:ascii="Trebuchet MS"/>
        </w:rPr>
        <w:t>13</w:t>
      </w:r>
      <w:r>
        <w:rPr>
          <w:rFonts w:ascii="Trebuchet MS"/>
          <w:spacing w:val="-2"/>
        </w:rPr>
        <w:t> </w:t>
      </w:r>
      <w:r>
        <w:rPr>
          <w:rFonts w:ascii="Trebuchet MS"/>
        </w:rPr>
        <w:t>September</w:t>
      </w:r>
      <w:r>
        <w:rPr>
          <w:rFonts w:ascii="Trebuchet MS"/>
          <w:spacing w:val="-4"/>
        </w:rPr>
        <w:t> </w:t>
      </w:r>
      <w:r>
        <w:rPr>
          <w:rFonts w:ascii="Trebuchet MS"/>
        </w:rPr>
        <w:t>2020 from</w:t>
      </w:r>
      <w:r>
        <w:rPr>
          <w:rFonts w:ascii="Trebuchet MS"/>
          <w:spacing w:val="-3"/>
        </w:rPr>
        <w:t> </w:t>
      </w:r>
      <w:r>
        <w:rPr>
          <w:rFonts w:ascii="Trebuchet MS"/>
        </w:rPr>
        <w:t>which</w:t>
      </w:r>
      <w:r>
        <w:rPr>
          <w:rFonts w:ascii="Trebuchet MS"/>
          <w:spacing w:val="-1"/>
        </w:rPr>
        <w:t> </w:t>
      </w:r>
      <w:r>
        <w:rPr>
          <w:rFonts w:ascii="Trebuchet MS"/>
        </w:rPr>
        <w:t>point</w:t>
      </w:r>
      <w:r>
        <w:rPr>
          <w:rFonts w:ascii="Trebuchet MS"/>
          <w:spacing w:val="-3"/>
        </w:rPr>
        <w:t> </w:t>
      </w:r>
      <w:r>
        <w:rPr>
          <w:rFonts w:ascii="Trebuchet MS"/>
        </w:rPr>
        <w:t>he</w:t>
      </w:r>
      <w:r>
        <w:rPr>
          <w:rFonts w:ascii="Trebuchet MS"/>
          <w:spacing w:val="-3"/>
        </w:rPr>
        <w:t> </w:t>
      </w:r>
      <w:r>
        <w:rPr>
          <w:rFonts w:ascii="Trebuchet MS"/>
        </w:rPr>
        <w:t>took</w:t>
      </w:r>
      <w:r>
        <w:rPr>
          <w:rFonts w:ascii="Trebuchet MS"/>
          <w:spacing w:val="-2"/>
        </w:rPr>
        <w:t> </w:t>
      </w:r>
      <w:r>
        <w:rPr>
          <w:rFonts w:ascii="Trebuchet MS"/>
        </w:rPr>
        <w:t>on the role of Accountable Officer.</w:t>
      </w:r>
    </w:p>
    <w:p>
      <w:pPr>
        <w:pStyle w:val="BodyText"/>
        <w:spacing w:before="11"/>
        <w:rPr>
          <w:rFonts w:ascii="Trebuchet MS"/>
          <w:sz w:val="19"/>
        </w:rPr>
      </w:pPr>
    </w:p>
    <w:tbl>
      <w:tblPr>
        <w:tblW w:w="0" w:type="auto"/>
        <w:jc w:val="left"/>
        <w:tblInd w:w="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65"/>
        <w:gridCol w:w="1736"/>
        <w:gridCol w:w="1463"/>
        <w:gridCol w:w="1377"/>
        <w:gridCol w:w="1222"/>
      </w:tblGrid>
      <w:tr>
        <w:trPr>
          <w:trHeight w:val="232" w:hRule="atLeast"/>
        </w:trPr>
        <w:tc>
          <w:tcPr>
            <w:tcW w:w="4065" w:type="dxa"/>
            <w:vMerge w:val="restart"/>
          </w:tcPr>
          <w:p>
            <w:pPr>
              <w:pStyle w:val="TableParagraph"/>
              <w:rPr>
                <w:rFonts w:ascii="Times New Roman"/>
                <w:sz w:val="18"/>
              </w:rPr>
            </w:pPr>
          </w:p>
        </w:tc>
        <w:tc>
          <w:tcPr>
            <w:tcW w:w="3199" w:type="dxa"/>
            <w:gridSpan w:val="2"/>
          </w:tcPr>
          <w:p>
            <w:pPr>
              <w:pStyle w:val="TableParagraph"/>
              <w:spacing w:line="212" w:lineRule="exact"/>
              <w:ind w:left="914"/>
              <w:rPr>
                <w:rFonts w:ascii="Trebuchet MS"/>
                <w:b/>
                <w:sz w:val="20"/>
              </w:rPr>
            </w:pPr>
            <w:r>
              <w:rPr>
                <w:rFonts w:ascii="Trebuchet MS"/>
                <w:b/>
                <w:sz w:val="20"/>
              </w:rPr>
              <w:t>Year</w:t>
            </w:r>
            <w:r>
              <w:rPr>
                <w:rFonts w:ascii="Trebuchet MS"/>
                <w:b/>
                <w:spacing w:val="-5"/>
                <w:sz w:val="20"/>
              </w:rPr>
              <w:t> </w:t>
            </w:r>
            <w:r>
              <w:rPr>
                <w:rFonts w:ascii="Trebuchet MS"/>
                <w:b/>
                <w:spacing w:val="-2"/>
                <w:sz w:val="20"/>
              </w:rPr>
              <w:t>Ended</w:t>
            </w:r>
          </w:p>
        </w:tc>
        <w:tc>
          <w:tcPr>
            <w:tcW w:w="2599" w:type="dxa"/>
            <w:gridSpan w:val="2"/>
          </w:tcPr>
          <w:p>
            <w:pPr>
              <w:pStyle w:val="TableParagraph"/>
              <w:spacing w:line="212" w:lineRule="exact"/>
              <w:ind w:left="614"/>
              <w:rPr>
                <w:rFonts w:ascii="Trebuchet MS"/>
                <w:b/>
                <w:sz w:val="20"/>
              </w:rPr>
            </w:pPr>
            <w:r>
              <w:rPr>
                <w:rFonts w:ascii="Trebuchet MS"/>
                <w:b/>
                <w:sz w:val="20"/>
              </w:rPr>
              <w:t>Year</w:t>
            </w:r>
            <w:r>
              <w:rPr>
                <w:rFonts w:ascii="Trebuchet MS"/>
                <w:b/>
                <w:spacing w:val="-5"/>
                <w:sz w:val="20"/>
              </w:rPr>
              <w:t> </w:t>
            </w:r>
            <w:r>
              <w:rPr>
                <w:rFonts w:ascii="Trebuchet MS"/>
                <w:b/>
                <w:spacing w:val="-2"/>
                <w:sz w:val="20"/>
              </w:rPr>
              <w:t>Ended</w:t>
            </w:r>
          </w:p>
        </w:tc>
      </w:tr>
      <w:tr>
        <w:trPr>
          <w:trHeight w:val="231" w:hRule="atLeast"/>
        </w:trPr>
        <w:tc>
          <w:tcPr>
            <w:tcW w:w="4065" w:type="dxa"/>
            <w:vMerge/>
            <w:tcBorders>
              <w:top w:val="nil"/>
            </w:tcBorders>
          </w:tcPr>
          <w:p>
            <w:pPr>
              <w:rPr>
                <w:sz w:val="2"/>
                <w:szCs w:val="2"/>
              </w:rPr>
            </w:pPr>
          </w:p>
        </w:tc>
        <w:tc>
          <w:tcPr>
            <w:tcW w:w="3199" w:type="dxa"/>
            <w:gridSpan w:val="2"/>
          </w:tcPr>
          <w:p>
            <w:pPr>
              <w:pStyle w:val="TableParagraph"/>
              <w:spacing w:line="212" w:lineRule="exact"/>
              <w:ind w:left="842"/>
              <w:rPr>
                <w:rFonts w:ascii="Trebuchet MS"/>
                <w:b/>
                <w:sz w:val="20"/>
              </w:rPr>
            </w:pPr>
            <w:r>
              <w:rPr>
                <w:rFonts w:ascii="Trebuchet MS"/>
                <w:b/>
                <w:sz w:val="20"/>
              </w:rPr>
              <w:t>31</w:t>
            </w:r>
            <w:r>
              <w:rPr>
                <w:rFonts w:ascii="Trebuchet MS"/>
                <w:b/>
                <w:spacing w:val="-6"/>
                <w:sz w:val="20"/>
              </w:rPr>
              <w:t> </w:t>
            </w:r>
            <w:r>
              <w:rPr>
                <w:rFonts w:ascii="Trebuchet MS"/>
                <w:b/>
                <w:sz w:val="20"/>
              </w:rPr>
              <w:t>July</w:t>
            </w:r>
            <w:r>
              <w:rPr>
                <w:rFonts w:ascii="Trebuchet MS"/>
                <w:b/>
                <w:spacing w:val="-4"/>
                <w:sz w:val="20"/>
              </w:rPr>
              <w:t> 2021</w:t>
            </w:r>
          </w:p>
        </w:tc>
        <w:tc>
          <w:tcPr>
            <w:tcW w:w="2599" w:type="dxa"/>
            <w:gridSpan w:val="2"/>
          </w:tcPr>
          <w:p>
            <w:pPr>
              <w:pStyle w:val="TableParagraph"/>
              <w:spacing w:line="212" w:lineRule="exact"/>
              <w:ind w:left="542"/>
              <w:rPr>
                <w:rFonts w:ascii="Trebuchet MS"/>
                <w:b/>
                <w:sz w:val="20"/>
              </w:rPr>
            </w:pPr>
            <w:r>
              <w:rPr>
                <w:rFonts w:ascii="Trebuchet MS"/>
                <w:b/>
                <w:sz w:val="20"/>
              </w:rPr>
              <w:t>31</w:t>
            </w:r>
            <w:r>
              <w:rPr>
                <w:rFonts w:ascii="Trebuchet MS"/>
                <w:b/>
                <w:spacing w:val="-6"/>
                <w:sz w:val="20"/>
              </w:rPr>
              <w:t> </w:t>
            </w:r>
            <w:r>
              <w:rPr>
                <w:rFonts w:ascii="Trebuchet MS"/>
                <w:b/>
                <w:sz w:val="20"/>
              </w:rPr>
              <w:t>July</w:t>
            </w:r>
            <w:r>
              <w:rPr>
                <w:rFonts w:ascii="Trebuchet MS"/>
                <w:b/>
                <w:spacing w:val="-4"/>
                <w:sz w:val="20"/>
              </w:rPr>
              <w:t> 2020</w:t>
            </w:r>
          </w:p>
        </w:tc>
      </w:tr>
      <w:tr>
        <w:trPr>
          <w:trHeight w:val="231" w:hRule="atLeast"/>
        </w:trPr>
        <w:tc>
          <w:tcPr>
            <w:tcW w:w="4065" w:type="dxa"/>
            <w:vMerge/>
            <w:tcBorders>
              <w:top w:val="nil"/>
            </w:tcBorders>
          </w:tcPr>
          <w:p>
            <w:pPr>
              <w:rPr>
                <w:sz w:val="2"/>
                <w:szCs w:val="2"/>
              </w:rPr>
            </w:pPr>
          </w:p>
        </w:tc>
        <w:tc>
          <w:tcPr>
            <w:tcW w:w="3199" w:type="dxa"/>
            <w:gridSpan w:val="2"/>
          </w:tcPr>
          <w:p>
            <w:pPr>
              <w:pStyle w:val="TableParagraph"/>
              <w:spacing w:line="212" w:lineRule="exact"/>
              <w:ind w:right="298"/>
              <w:jc w:val="center"/>
              <w:rPr>
                <w:rFonts w:ascii="Trebuchet MS" w:hAnsi="Trebuchet MS"/>
                <w:b/>
                <w:sz w:val="20"/>
              </w:rPr>
            </w:pPr>
            <w:r>
              <w:rPr>
                <w:rFonts w:ascii="Trebuchet MS" w:hAnsi="Trebuchet MS"/>
                <w:b/>
                <w:w w:val="99"/>
                <w:sz w:val="20"/>
              </w:rPr>
              <w:t>£</w:t>
            </w:r>
          </w:p>
        </w:tc>
        <w:tc>
          <w:tcPr>
            <w:tcW w:w="2599" w:type="dxa"/>
            <w:gridSpan w:val="2"/>
          </w:tcPr>
          <w:p>
            <w:pPr>
              <w:pStyle w:val="TableParagraph"/>
              <w:spacing w:line="212" w:lineRule="exact"/>
              <w:ind w:right="298"/>
              <w:jc w:val="center"/>
              <w:rPr>
                <w:rFonts w:ascii="Trebuchet MS" w:hAnsi="Trebuchet MS"/>
                <w:b/>
                <w:sz w:val="20"/>
              </w:rPr>
            </w:pPr>
            <w:r>
              <w:rPr>
                <w:rFonts w:ascii="Trebuchet MS" w:hAnsi="Trebuchet MS"/>
                <w:b/>
                <w:w w:val="99"/>
                <w:sz w:val="20"/>
              </w:rPr>
              <w:t>£</w:t>
            </w:r>
          </w:p>
        </w:tc>
      </w:tr>
      <w:tr>
        <w:trPr>
          <w:trHeight w:val="232" w:hRule="atLeast"/>
        </w:trPr>
        <w:tc>
          <w:tcPr>
            <w:tcW w:w="4065" w:type="dxa"/>
            <w:vMerge/>
            <w:tcBorders>
              <w:top w:val="nil"/>
            </w:tcBorders>
          </w:tcPr>
          <w:p>
            <w:pPr>
              <w:rPr>
                <w:sz w:val="2"/>
                <w:szCs w:val="2"/>
              </w:rPr>
            </w:pPr>
          </w:p>
        </w:tc>
        <w:tc>
          <w:tcPr>
            <w:tcW w:w="3199" w:type="dxa"/>
            <w:gridSpan w:val="2"/>
          </w:tcPr>
          <w:p>
            <w:pPr>
              <w:pStyle w:val="TableParagraph"/>
              <w:tabs>
                <w:tab w:pos="2287" w:val="left" w:leader="none"/>
              </w:tabs>
              <w:spacing w:line="213" w:lineRule="exact"/>
              <w:ind w:left="705"/>
              <w:rPr>
                <w:rFonts w:ascii="Trebuchet MS"/>
                <w:sz w:val="20"/>
              </w:rPr>
            </w:pPr>
            <w:r>
              <w:rPr>
                <w:rFonts w:ascii="Trebuchet MS"/>
                <w:spacing w:val="-2"/>
                <w:sz w:val="20"/>
              </w:rPr>
              <w:t>George</w:t>
            </w:r>
            <w:r>
              <w:rPr>
                <w:rFonts w:ascii="Trebuchet MS"/>
                <w:sz w:val="20"/>
              </w:rPr>
              <w:tab/>
            </w:r>
            <w:r>
              <w:rPr>
                <w:rFonts w:ascii="Trebuchet MS"/>
                <w:spacing w:val="-2"/>
                <w:sz w:val="20"/>
              </w:rPr>
              <w:t>Gavin</w:t>
            </w:r>
          </w:p>
        </w:tc>
        <w:tc>
          <w:tcPr>
            <w:tcW w:w="2599" w:type="dxa"/>
            <w:gridSpan w:val="2"/>
          </w:tcPr>
          <w:p>
            <w:pPr>
              <w:pStyle w:val="TableParagraph"/>
              <w:tabs>
                <w:tab w:pos="1987" w:val="left" w:leader="none"/>
              </w:tabs>
              <w:spacing w:line="213" w:lineRule="exact"/>
              <w:ind w:left="405"/>
              <w:rPr>
                <w:rFonts w:ascii="Trebuchet MS"/>
                <w:sz w:val="20"/>
              </w:rPr>
            </w:pPr>
            <w:r>
              <w:rPr>
                <w:rFonts w:ascii="Trebuchet MS"/>
                <w:spacing w:val="-2"/>
                <w:sz w:val="20"/>
              </w:rPr>
              <w:t>George</w:t>
            </w:r>
            <w:r>
              <w:rPr>
                <w:rFonts w:ascii="Trebuchet MS"/>
                <w:sz w:val="20"/>
              </w:rPr>
              <w:tab/>
            </w:r>
            <w:r>
              <w:rPr>
                <w:rFonts w:ascii="Trebuchet MS"/>
                <w:spacing w:val="-2"/>
                <w:sz w:val="20"/>
              </w:rPr>
              <w:t>Gavin</w:t>
            </w:r>
          </w:p>
        </w:tc>
      </w:tr>
      <w:tr>
        <w:trPr>
          <w:trHeight w:val="232" w:hRule="atLeast"/>
        </w:trPr>
        <w:tc>
          <w:tcPr>
            <w:tcW w:w="4065" w:type="dxa"/>
            <w:vMerge/>
            <w:tcBorders>
              <w:top w:val="nil"/>
            </w:tcBorders>
          </w:tcPr>
          <w:p>
            <w:pPr>
              <w:rPr>
                <w:sz w:val="2"/>
                <w:szCs w:val="2"/>
              </w:rPr>
            </w:pPr>
          </w:p>
        </w:tc>
        <w:tc>
          <w:tcPr>
            <w:tcW w:w="3199" w:type="dxa"/>
            <w:gridSpan w:val="2"/>
          </w:tcPr>
          <w:p>
            <w:pPr>
              <w:pStyle w:val="TableParagraph"/>
              <w:tabs>
                <w:tab w:pos="1845" w:val="left" w:leader="none"/>
              </w:tabs>
              <w:spacing w:line="213" w:lineRule="exact"/>
              <w:ind w:left="871"/>
              <w:rPr>
                <w:rFonts w:ascii="Trebuchet MS"/>
                <w:sz w:val="20"/>
              </w:rPr>
            </w:pPr>
            <w:r>
              <w:rPr>
                <w:rFonts w:ascii="Trebuchet MS"/>
                <w:spacing w:val="-2"/>
                <w:sz w:val="20"/>
              </w:rPr>
              <w:t>Caird</w:t>
            </w:r>
            <w:r>
              <w:rPr>
                <w:rFonts w:ascii="Trebuchet MS"/>
                <w:sz w:val="20"/>
              </w:rPr>
              <w:tab/>
            </w:r>
            <w:r>
              <w:rPr>
                <w:rFonts w:ascii="Trebuchet MS"/>
                <w:spacing w:val="-2"/>
                <w:sz w:val="20"/>
              </w:rPr>
              <w:t>Henderson</w:t>
            </w:r>
          </w:p>
        </w:tc>
        <w:tc>
          <w:tcPr>
            <w:tcW w:w="2599" w:type="dxa"/>
            <w:gridSpan w:val="2"/>
          </w:tcPr>
          <w:p>
            <w:pPr>
              <w:pStyle w:val="TableParagraph"/>
              <w:tabs>
                <w:tab w:pos="1545" w:val="left" w:leader="none"/>
              </w:tabs>
              <w:spacing w:line="213" w:lineRule="exact"/>
              <w:ind w:left="571"/>
              <w:rPr>
                <w:rFonts w:ascii="Trebuchet MS"/>
                <w:sz w:val="20"/>
              </w:rPr>
            </w:pPr>
            <w:r>
              <w:rPr>
                <w:rFonts w:ascii="Trebuchet MS"/>
                <w:spacing w:val="-2"/>
                <w:sz w:val="20"/>
              </w:rPr>
              <w:t>Caird</w:t>
            </w:r>
            <w:r>
              <w:rPr>
                <w:rFonts w:ascii="Trebuchet MS"/>
                <w:sz w:val="20"/>
              </w:rPr>
              <w:tab/>
            </w:r>
            <w:r>
              <w:rPr>
                <w:rFonts w:ascii="Trebuchet MS"/>
                <w:spacing w:val="-2"/>
                <w:sz w:val="20"/>
              </w:rPr>
              <w:t>Henderson</w:t>
            </w:r>
          </w:p>
        </w:tc>
      </w:tr>
      <w:tr>
        <w:trPr>
          <w:trHeight w:val="231" w:hRule="atLeast"/>
        </w:trPr>
        <w:tc>
          <w:tcPr>
            <w:tcW w:w="4065" w:type="dxa"/>
          </w:tcPr>
          <w:p>
            <w:pPr>
              <w:pStyle w:val="TableParagraph"/>
              <w:spacing w:line="212" w:lineRule="exact"/>
              <w:ind w:left="50"/>
              <w:rPr>
                <w:rFonts w:ascii="Trebuchet MS"/>
                <w:sz w:val="20"/>
              </w:rPr>
            </w:pPr>
            <w:r>
              <w:rPr>
                <w:rFonts w:ascii="Trebuchet MS"/>
                <w:sz w:val="20"/>
              </w:rPr>
              <w:t>Basic</w:t>
            </w:r>
            <w:r>
              <w:rPr>
                <w:rFonts w:ascii="Trebuchet MS"/>
                <w:spacing w:val="-6"/>
                <w:sz w:val="20"/>
              </w:rPr>
              <w:t> </w:t>
            </w:r>
            <w:r>
              <w:rPr>
                <w:rFonts w:ascii="Trebuchet MS"/>
                <w:spacing w:val="-2"/>
                <w:sz w:val="20"/>
              </w:rPr>
              <w:t>salary</w:t>
            </w:r>
          </w:p>
        </w:tc>
        <w:tc>
          <w:tcPr>
            <w:tcW w:w="3199" w:type="dxa"/>
            <w:gridSpan w:val="2"/>
          </w:tcPr>
          <w:p>
            <w:pPr>
              <w:pStyle w:val="TableParagraph"/>
              <w:tabs>
                <w:tab w:pos="2193" w:val="left" w:leader="none"/>
              </w:tabs>
              <w:spacing w:line="212" w:lineRule="exact"/>
              <w:ind w:left="638"/>
              <w:rPr>
                <w:rFonts w:ascii="Trebuchet MS"/>
                <w:sz w:val="20"/>
              </w:rPr>
            </w:pPr>
            <w:r>
              <w:rPr>
                <w:rFonts w:ascii="Trebuchet MS"/>
                <w:spacing w:val="-2"/>
                <w:sz w:val="20"/>
              </w:rPr>
              <w:t>110,667</w:t>
            </w:r>
            <w:r>
              <w:rPr>
                <w:rFonts w:ascii="Trebuchet MS"/>
                <w:sz w:val="20"/>
              </w:rPr>
              <w:tab/>
            </w:r>
            <w:r>
              <w:rPr>
                <w:rFonts w:ascii="Trebuchet MS"/>
                <w:spacing w:val="-2"/>
                <w:sz w:val="20"/>
              </w:rPr>
              <w:t>15,552</w:t>
            </w:r>
          </w:p>
        </w:tc>
        <w:tc>
          <w:tcPr>
            <w:tcW w:w="2599" w:type="dxa"/>
            <w:gridSpan w:val="2"/>
          </w:tcPr>
          <w:p>
            <w:pPr>
              <w:pStyle w:val="TableParagraph"/>
              <w:tabs>
                <w:tab w:pos="1788" w:val="left" w:leader="none"/>
              </w:tabs>
              <w:spacing w:line="212" w:lineRule="exact"/>
              <w:ind w:left="967"/>
              <w:rPr>
                <w:rFonts w:ascii="Trebuchet MS"/>
                <w:sz w:val="20"/>
              </w:rPr>
            </w:pPr>
            <w:r>
              <w:rPr>
                <w:rFonts w:ascii="Trebuchet MS"/>
                <w:spacing w:val="-10"/>
                <w:sz w:val="20"/>
              </w:rPr>
              <w:t>-</w:t>
            </w:r>
            <w:r>
              <w:rPr>
                <w:rFonts w:ascii="Trebuchet MS"/>
                <w:sz w:val="20"/>
              </w:rPr>
              <w:tab/>
            </w:r>
            <w:r>
              <w:rPr>
                <w:rFonts w:ascii="Trebuchet MS"/>
                <w:spacing w:val="-2"/>
                <w:sz w:val="20"/>
              </w:rPr>
              <w:t>186,625</w:t>
            </w:r>
          </w:p>
        </w:tc>
      </w:tr>
      <w:tr>
        <w:trPr>
          <w:trHeight w:val="231" w:hRule="atLeast"/>
        </w:trPr>
        <w:tc>
          <w:tcPr>
            <w:tcW w:w="4065" w:type="dxa"/>
          </w:tcPr>
          <w:p>
            <w:pPr>
              <w:pStyle w:val="TableParagraph"/>
              <w:spacing w:line="212" w:lineRule="exact"/>
              <w:ind w:left="50"/>
              <w:rPr>
                <w:rFonts w:ascii="Trebuchet MS"/>
                <w:sz w:val="20"/>
              </w:rPr>
            </w:pPr>
            <w:r>
              <w:rPr>
                <w:rFonts w:ascii="Trebuchet MS"/>
                <w:sz w:val="20"/>
              </w:rPr>
              <w:t>Pension</w:t>
            </w:r>
            <w:r>
              <w:rPr>
                <w:rFonts w:ascii="Trebuchet MS"/>
                <w:spacing w:val="-8"/>
                <w:sz w:val="20"/>
              </w:rPr>
              <w:t> </w:t>
            </w:r>
            <w:r>
              <w:rPr>
                <w:rFonts w:ascii="Trebuchet MS"/>
                <w:spacing w:val="-2"/>
                <w:sz w:val="20"/>
              </w:rPr>
              <w:t>contribution</w:t>
            </w:r>
          </w:p>
        </w:tc>
        <w:tc>
          <w:tcPr>
            <w:tcW w:w="3199" w:type="dxa"/>
            <w:gridSpan w:val="2"/>
          </w:tcPr>
          <w:p>
            <w:pPr>
              <w:pStyle w:val="TableParagraph"/>
              <w:tabs>
                <w:tab w:pos="2299" w:val="left" w:leader="none"/>
              </w:tabs>
              <w:spacing w:line="212" w:lineRule="exact"/>
              <w:ind w:left="744"/>
              <w:rPr>
                <w:rFonts w:ascii="Trebuchet MS"/>
                <w:sz w:val="20"/>
              </w:rPr>
            </w:pPr>
            <w:r>
              <w:rPr>
                <w:rFonts w:ascii="Trebuchet MS"/>
                <w:spacing w:val="-2"/>
                <w:sz w:val="20"/>
              </w:rPr>
              <w:t>26,206</w:t>
            </w:r>
            <w:r>
              <w:rPr>
                <w:rFonts w:ascii="Trebuchet MS"/>
                <w:sz w:val="20"/>
              </w:rPr>
              <w:tab/>
            </w:r>
            <w:r>
              <w:rPr>
                <w:rFonts w:ascii="Trebuchet MS"/>
                <w:spacing w:val="-4"/>
                <w:sz w:val="20"/>
              </w:rPr>
              <w:t>3,683</w:t>
            </w:r>
          </w:p>
        </w:tc>
        <w:tc>
          <w:tcPr>
            <w:tcW w:w="2599" w:type="dxa"/>
            <w:gridSpan w:val="2"/>
          </w:tcPr>
          <w:p>
            <w:pPr>
              <w:pStyle w:val="TableParagraph"/>
              <w:tabs>
                <w:tab w:pos="1893" w:val="left" w:leader="none"/>
              </w:tabs>
              <w:spacing w:line="212" w:lineRule="exact"/>
              <w:ind w:left="967"/>
              <w:rPr>
                <w:rFonts w:ascii="Trebuchet MS"/>
                <w:sz w:val="20"/>
              </w:rPr>
            </w:pPr>
            <w:r>
              <w:rPr>
                <w:rFonts w:ascii="Trebuchet MS"/>
                <w:spacing w:val="-10"/>
                <w:sz w:val="20"/>
              </w:rPr>
              <w:t>-</w:t>
            </w:r>
            <w:r>
              <w:rPr>
                <w:rFonts w:ascii="Trebuchet MS"/>
                <w:sz w:val="20"/>
              </w:rPr>
              <w:tab/>
            </w:r>
            <w:r>
              <w:rPr>
                <w:rFonts w:ascii="Trebuchet MS"/>
                <w:spacing w:val="-2"/>
                <w:sz w:val="20"/>
              </w:rPr>
              <w:t>43,093</w:t>
            </w:r>
          </w:p>
        </w:tc>
      </w:tr>
      <w:tr>
        <w:trPr>
          <w:trHeight w:val="232" w:hRule="atLeast"/>
        </w:trPr>
        <w:tc>
          <w:tcPr>
            <w:tcW w:w="4065" w:type="dxa"/>
          </w:tcPr>
          <w:p>
            <w:pPr>
              <w:pStyle w:val="TableParagraph"/>
              <w:spacing w:line="213" w:lineRule="exact"/>
              <w:ind w:left="50"/>
              <w:rPr>
                <w:rFonts w:ascii="Trebuchet MS"/>
                <w:sz w:val="20"/>
              </w:rPr>
            </w:pPr>
            <w:r>
              <w:rPr>
                <w:rFonts w:ascii="Trebuchet MS"/>
                <w:sz w:val="20"/>
              </w:rPr>
              <w:t>Taxable</w:t>
            </w:r>
            <w:r>
              <w:rPr>
                <w:rFonts w:ascii="Trebuchet MS"/>
                <w:spacing w:val="-12"/>
                <w:sz w:val="20"/>
              </w:rPr>
              <w:t> </w:t>
            </w:r>
            <w:r>
              <w:rPr>
                <w:rFonts w:ascii="Trebuchet MS"/>
                <w:spacing w:val="-2"/>
                <w:sz w:val="20"/>
              </w:rPr>
              <w:t>Benefits</w:t>
            </w:r>
          </w:p>
        </w:tc>
        <w:tc>
          <w:tcPr>
            <w:tcW w:w="3199" w:type="dxa"/>
            <w:gridSpan w:val="2"/>
          </w:tcPr>
          <w:p>
            <w:pPr>
              <w:pStyle w:val="TableParagraph"/>
              <w:rPr>
                <w:rFonts w:ascii="Times New Roman"/>
                <w:sz w:val="16"/>
              </w:rPr>
            </w:pPr>
          </w:p>
        </w:tc>
        <w:tc>
          <w:tcPr>
            <w:tcW w:w="2599" w:type="dxa"/>
            <w:gridSpan w:val="2"/>
          </w:tcPr>
          <w:p>
            <w:pPr>
              <w:pStyle w:val="TableParagraph"/>
              <w:rPr>
                <w:rFonts w:ascii="Times New Roman"/>
                <w:sz w:val="16"/>
              </w:rPr>
            </w:pPr>
          </w:p>
        </w:tc>
      </w:tr>
      <w:tr>
        <w:trPr>
          <w:trHeight w:val="232" w:hRule="atLeast"/>
        </w:trPr>
        <w:tc>
          <w:tcPr>
            <w:tcW w:w="4065" w:type="dxa"/>
          </w:tcPr>
          <w:p>
            <w:pPr>
              <w:pStyle w:val="TableParagraph"/>
              <w:spacing w:line="213" w:lineRule="exact"/>
              <w:ind w:left="50"/>
              <w:rPr>
                <w:rFonts w:ascii="Trebuchet MS"/>
                <w:sz w:val="20"/>
              </w:rPr>
            </w:pPr>
            <w:r>
              <w:rPr>
                <w:rFonts w:ascii="Trebuchet MS"/>
                <w:sz w:val="20"/>
              </w:rPr>
              <w:t>Medical</w:t>
            </w:r>
            <w:r>
              <w:rPr>
                <w:rFonts w:ascii="Trebuchet MS"/>
                <w:spacing w:val="-10"/>
                <w:sz w:val="20"/>
              </w:rPr>
              <w:t> </w:t>
            </w:r>
            <w:r>
              <w:rPr>
                <w:rFonts w:ascii="Trebuchet MS"/>
                <w:spacing w:val="-2"/>
                <w:sz w:val="20"/>
              </w:rPr>
              <w:t>insurance</w:t>
            </w:r>
          </w:p>
        </w:tc>
        <w:tc>
          <w:tcPr>
            <w:tcW w:w="3199" w:type="dxa"/>
            <w:gridSpan w:val="2"/>
          </w:tcPr>
          <w:p>
            <w:pPr>
              <w:pStyle w:val="TableParagraph"/>
              <w:tabs>
                <w:tab w:pos="2716" w:val="left" w:leader="none"/>
              </w:tabs>
              <w:spacing w:line="213" w:lineRule="exact"/>
              <w:ind w:left="849"/>
              <w:rPr>
                <w:rFonts w:ascii="Trebuchet MS"/>
                <w:sz w:val="20"/>
              </w:rPr>
            </w:pPr>
            <w:r>
              <w:rPr>
                <w:rFonts w:ascii="Trebuchet MS"/>
                <w:spacing w:val="-2"/>
                <w:sz w:val="20"/>
              </w:rPr>
              <w:t>3,182</w:t>
            </w:r>
            <w:r>
              <w:rPr>
                <w:rFonts w:ascii="Trebuchet MS"/>
                <w:sz w:val="20"/>
              </w:rPr>
              <w:tab/>
            </w:r>
            <w:r>
              <w:rPr>
                <w:rFonts w:ascii="Trebuchet MS"/>
                <w:spacing w:val="-10"/>
                <w:sz w:val="20"/>
              </w:rPr>
              <w:t>-</w:t>
            </w:r>
          </w:p>
        </w:tc>
        <w:tc>
          <w:tcPr>
            <w:tcW w:w="2599" w:type="dxa"/>
            <w:gridSpan w:val="2"/>
          </w:tcPr>
          <w:p>
            <w:pPr>
              <w:pStyle w:val="TableParagraph"/>
              <w:tabs>
                <w:tab w:pos="1999" w:val="left" w:leader="none"/>
              </w:tabs>
              <w:spacing w:line="213" w:lineRule="exact"/>
              <w:ind w:left="967"/>
              <w:rPr>
                <w:rFonts w:ascii="Trebuchet MS"/>
                <w:sz w:val="20"/>
              </w:rPr>
            </w:pPr>
            <w:r>
              <w:rPr>
                <w:rFonts w:ascii="Trebuchet MS"/>
                <w:spacing w:val="-10"/>
                <w:sz w:val="20"/>
              </w:rPr>
              <w:t>-</w:t>
            </w:r>
            <w:r>
              <w:rPr>
                <w:rFonts w:ascii="Trebuchet MS"/>
                <w:sz w:val="20"/>
              </w:rPr>
              <w:tab/>
            </w:r>
            <w:r>
              <w:rPr>
                <w:rFonts w:ascii="Trebuchet MS"/>
                <w:spacing w:val="-2"/>
                <w:sz w:val="20"/>
              </w:rPr>
              <w:t>3,374</w:t>
            </w:r>
          </w:p>
        </w:tc>
      </w:tr>
      <w:tr>
        <w:trPr>
          <w:trHeight w:val="232" w:hRule="atLeast"/>
        </w:trPr>
        <w:tc>
          <w:tcPr>
            <w:tcW w:w="4065" w:type="dxa"/>
          </w:tcPr>
          <w:p>
            <w:pPr>
              <w:pStyle w:val="TableParagraph"/>
              <w:spacing w:line="213" w:lineRule="exact"/>
              <w:ind w:left="50"/>
              <w:rPr>
                <w:rFonts w:ascii="Trebuchet MS"/>
                <w:sz w:val="20"/>
              </w:rPr>
            </w:pPr>
            <w:r>
              <w:rPr>
                <w:rFonts w:ascii="Trebuchet MS"/>
                <w:spacing w:val="-2"/>
                <w:sz w:val="20"/>
              </w:rPr>
              <w:t>Non-Taxable</w:t>
            </w:r>
            <w:r>
              <w:rPr>
                <w:rFonts w:ascii="Trebuchet MS"/>
                <w:spacing w:val="5"/>
                <w:sz w:val="20"/>
              </w:rPr>
              <w:t> </w:t>
            </w:r>
            <w:r>
              <w:rPr>
                <w:rFonts w:ascii="Trebuchet MS"/>
                <w:spacing w:val="-2"/>
                <w:sz w:val="20"/>
              </w:rPr>
              <w:t>Benefits</w:t>
            </w:r>
          </w:p>
        </w:tc>
        <w:tc>
          <w:tcPr>
            <w:tcW w:w="3199" w:type="dxa"/>
            <w:gridSpan w:val="2"/>
          </w:tcPr>
          <w:p>
            <w:pPr>
              <w:pStyle w:val="TableParagraph"/>
              <w:rPr>
                <w:rFonts w:ascii="Times New Roman"/>
                <w:sz w:val="16"/>
              </w:rPr>
            </w:pPr>
          </w:p>
        </w:tc>
        <w:tc>
          <w:tcPr>
            <w:tcW w:w="2599" w:type="dxa"/>
            <w:gridSpan w:val="2"/>
          </w:tcPr>
          <w:p>
            <w:pPr>
              <w:pStyle w:val="TableParagraph"/>
              <w:rPr>
                <w:rFonts w:ascii="Times New Roman"/>
                <w:sz w:val="16"/>
              </w:rPr>
            </w:pPr>
          </w:p>
        </w:tc>
      </w:tr>
      <w:tr>
        <w:trPr>
          <w:trHeight w:val="231" w:hRule="atLeast"/>
        </w:trPr>
        <w:tc>
          <w:tcPr>
            <w:tcW w:w="4065" w:type="dxa"/>
          </w:tcPr>
          <w:p>
            <w:pPr>
              <w:pStyle w:val="TableParagraph"/>
              <w:spacing w:line="212" w:lineRule="exact"/>
              <w:ind w:left="50"/>
              <w:rPr>
                <w:rFonts w:ascii="Trebuchet MS"/>
                <w:sz w:val="20"/>
              </w:rPr>
            </w:pPr>
            <w:r>
              <w:rPr>
                <w:rFonts w:ascii="Trebuchet MS"/>
                <w:spacing w:val="-2"/>
                <w:sz w:val="20"/>
              </w:rPr>
              <w:t>Hospitality</w:t>
            </w:r>
          </w:p>
        </w:tc>
        <w:tc>
          <w:tcPr>
            <w:tcW w:w="3199" w:type="dxa"/>
            <w:gridSpan w:val="2"/>
          </w:tcPr>
          <w:p>
            <w:pPr>
              <w:pStyle w:val="TableParagraph"/>
              <w:tabs>
                <w:tab w:pos="2716" w:val="left" w:leader="none"/>
              </w:tabs>
              <w:spacing w:line="212" w:lineRule="exact"/>
              <w:ind w:left="1267"/>
              <w:rPr>
                <w:rFonts w:ascii="Trebuchet MS"/>
                <w:sz w:val="20"/>
              </w:rPr>
            </w:pPr>
            <w:r>
              <w:rPr>
                <w:rFonts w:ascii="Trebuchet MS"/>
                <w:spacing w:val="-10"/>
                <w:sz w:val="20"/>
              </w:rPr>
              <w:t>-</w:t>
            </w:r>
            <w:r>
              <w:rPr>
                <w:rFonts w:ascii="Trebuchet MS"/>
                <w:sz w:val="20"/>
              </w:rPr>
              <w:tab/>
            </w:r>
            <w:r>
              <w:rPr>
                <w:rFonts w:ascii="Trebuchet MS"/>
                <w:spacing w:val="-10"/>
                <w:sz w:val="20"/>
              </w:rPr>
              <w:t>-</w:t>
            </w:r>
          </w:p>
        </w:tc>
        <w:tc>
          <w:tcPr>
            <w:tcW w:w="2599" w:type="dxa"/>
            <w:gridSpan w:val="2"/>
          </w:tcPr>
          <w:p>
            <w:pPr>
              <w:pStyle w:val="TableParagraph"/>
              <w:tabs>
                <w:tab w:pos="2177" w:val="left" w:leader="none"/>
              </w:tabs>
              <w:spacing w:line="212" w:lineRule="exact"/>
              <w:ind w:left="967"/>
              <w:rPr>
                <w:rFonts w:ascii="Trebuchet MS"/>
                <w:sz w:val="20"/>
              </w:rPr>
            </w:pPr>
            <w:r>
              <w:rPr>
                <w:rFonts w:ascii="Trebuchet MS"/>
                <w:spacing w:val="-10"/>
                <w:sz w:val="20"/>
              </w:rPr>
              <w:t>-</w:t>
            </w:r>
            <w:r>
              <w:rPr>
                <w:rFonts w:ascii="Trebuchet MS"/>
                <w:sz w:val="20"/>
              </w:rPr>
              <w:tab/>
            </w:r>
            <w:r>
              <w:rPr>
                <w:rFonts w:ascii="Trebuchet MS"/>
                <w:spacing w:val="-5"/>
                <w:sz w:val="20"/>
              </w:rPr>
              <w:t>115</w:t>
            </w:r>
          </w:p>
        </w:tc>
      </w:tr>
      <w:tr>
        <w:trPr>
          <w:trHeight w:val="231" w:hRule="atLeast"/>
        </w:trPr>
        <w:tc>
          <w:tcPr>
            <w:tcW w:w="4065" w:type="dxa"/>
          </w:tcPr>
          <w:p>
            <w:pPr>
              <w:pStyle w:val="TableParagraph"/>
              <w:spacing w:line="212" w:lineRule="exact"/>
              <w:ind w:left="50"/>
              <w:rPr>
                <w:rFonts w:ascii="Trebuchet MS"/>
                <w:sz w:val="20"/>
              </w:rPr>
            </w:pPr>
            <w:r>
              <w:rPr>
                <w:rFonts w:ascii="Trebuchet MS"/>
                <w:sz w:val="20"/>
              </w:rPr>
              <w:t>Taxis</w:t>
            </w:r>
            <w:r>
              <w:rPr>
                <w:rFonts w:ascii="Trebuchet MS"/>
                <w:spacing w:val="-9"/>
                <w:sz w:val="20"/>
              </w:rPr>
              <w:t> </w:t>
            </w:r>
            <w:r>
              <w:rPr>
                <w:rFonts w:ascii="Trebuchet MS"/>
                <w:sz w:val="20"/>
              </w:rPr>
              <w:t>(business</w:t>
            </w:r>
            <w:r>
              <w:rPr>
                <w:rFonts w:ascii="Trebuchet MS"/>
                <w:spacing w:val="-9"/>
                <w:sz w:val="20"/>
              </w:rPr>
              <w:t> </w:t>
            </w:r>
            <w:r>
              <w:rPr>
                <w:rFonts w:ascii="Trebuchet MS"/>
                <w:spacing w:val="-2"/>
                <w:sz w:val="20"/>
              </w:rPr>
              <w:t>efficacy)</w:t>
            </w:r>
          </w:p>
        </w:tc>
        <w:tc>
          <w:tcPr>
            <w:tcW w:w="3199" w:type="dxa"/>
            <w:gridSpan w:val="2"/>
          </w:tcPr>
          <w:p>
            <w:pPr>
              <w:pStyle w:val="TableParagraph"/>
              <w:tabs>
                <w:tab w:pos="2716" w:val="left" w:leader="none"/>
              </w:tabs>
              <w:spacing w:line="212" w:lineRule="exact"/>
              <w:ind w:left="1267"/>
              <w:rPr>
                <w:rFonts w:ascii="Trebuchet MS"/>
                <w:sz w:val="20"/>
              </w:rPr>
            </w:pPr>
            <w:r>
              <w:rPr>
                <w:rFonts w:ascii="Trebuchet MS"/>
                <w:spacing w:val="-10"/>
                <w:sz w:val="20"/>
              </w:rPr>
              <w:t>-</w:t>
            </w:r>
            <w:r>
              <w:rPr>
                <w:rFonts w:ascii="Trebuchet MS"/>
                <w:sz w:val="20"/>
              </w:rPr>
              <w:tab/>
            </w:r>
            <w:r>
              <w:rPr>
                <w:rFonts w:ascii="Trebuchet MS"/>
                <w:spacing w:val="-10"/>
                <w:sz w:val="20"/>
              </w:rPr>
              <w:t>-</w:t>
            </w:r>
          </w:p>
        </w:tc>
        <w:tc>
          <w:tcPr>
            <w:tcW w:w="2599" w:type="dxa"/>
            <w:gridSpan w:val="2"/>
          </w:tcPr>
          <w:p>
            <w:pPr>
              <w:pStyle w:val="TableParagraph"/>
              <w:tabs>
                <w:tab w:pos="2177" w:val="left" w:leader="none"/>
              </w:tabs>
              <w:spacing w:line="212" w:lineRule="exact"/>
              <w:ind w:left="967"/>
              <w:rPr>
                <w:rFonts w:ascii="Trebuchet MS"/>
                <w:sz w:val="20"/>
              </w:rPr>
            </w:pPr>
            <w:r>
              <w:rPr>
                <w:rFonts w:ascii="Trebuchet MS"/>
                <w:spacing w:val="-10"/>
                <w:sz w:val="20"/>
              </w:rPr>
              <w:t>-</w:t>
            </w:r>
            <w:r>
              <w:rPr>
                <w:rFonts w:ascii="Trebuchet MS"/>
                <w:sz w:val="20"/>
              </w:rPr>
              <w:tab/>
            </w:r>
            <w:r>
              <w:rPr>
                <w:rFonts w:ascii="Trebuchet MS"/>
                <w:spacing w:val="-5"/>
                <w:sz w:val="20"/>
              </w:rPr>
              <w:t>425</w:t>
            </w:r>
          </w:p>
        </w:tc>
      </w:tr>
      <w:tr>
        <w:trPr>
          <w:trHeight w:val="232" w:hRule="atLeast"/>
        </w:trPr>
        <w:tc>
          <w:tcPr>
            <w:tcW w:w="4065" w:type="dxa"/>
          </w:tcPr>
          <w:p>
            <w:pPr>
              <w:pStyle w:val="TableParagraph"/>
              <w:spacing w:line="213" w:lineRule="exact"/>
              <w:ind w:left="50"/>
              <w:rPr>
                <w:rFonts w:ascii="Trebuchet MS"/>
                <w:sz w:val="20"/>
              </w:rPr>
            </w:pPr>
            <w:r>
              <w:rPr>
                <w:rFonts w:ascii="Trebuchet MS"/>
                <w:sz w:val="20"/>
              </w:rPr>
              <w:t>Theatre</w:t>
            </w:r>
            <w:r>
              <w:rPr>
                <w:rFonts w:ascii="Trebuchet MS"/>
                <w:spacing w:val="-9"/>
                <w:sz w:val="20"/>
              </w:rPr>
              <w:t> </w:t>
            </w:r>
            <w:r>
              <w:rPr>
                <w:rFonts w:ascii="Trebuchet MS"/>
                <w:sz w:val="20"/>
              </w:rPr>
              <w:t>tickets</w:t>
            </w:r>
            <w:r>
              <w:rPr>
                <w:rFonts w:ascii="Trebuchet MS"/>
                <w:spacing w:val="-8"/>
                <w:sz w:val="20"/>
              </w:rPr>
              <w:t> </w:t>
            </w:r>
            <w:r>
              <w:rPr>
                <w:rFonts w:ascii="Trebuchet MS"/>
                <w:spacing w:val="-2"/>
                <w:sz w:val="20"/>
              </w:rPr>
              <w:t>(external</w:t>
            </w:r>
          </w:p>
        </w:tc>
        <w:tc>
          <w:tcPr>
            <w:tcW w:w="3199" w:type="dxa"/>
            <w:gridSpan w:val="2"/>
          </w:tcPr>
          <w:p>
            <w:pPr>
              <w:pStyle w:val="TableParagraph"/>
              <w:tabs>
                <w:tab w:pos="2716" w:val="left" w:leader="none"/>
              </w:tabs>
              <w:spacing w:line="213" w:lineRule="exact"/>
              <w:ind w:left="1267"/>
              <w:rPr>
                <w:rFonts w:ascii="Trebuchet MS"/>
                <w:sz w:val="20"/>
              </w:rPr>
            </w:pPr>
            <w:r>
              <w:rPr>
                <w:rFonts w:ascii="Trebuchet MS"/>
                <w:spacing w:val="-10"/>
                <w:sz w:val="20"/>
              </w:rPr>
              <w:t>-</w:t>
            </w:r>
            <w:r>
              <w:rPr>
                <w:rFonts w:ascii="Trebuchet MS"/>
                <w:sz w:val="20"/>
              </w:rPr>
              <w:tab/>
            </w:r>
            <w:r>
              <w:rPr>
                <w:rFonts w:ascii="Trebuchet MS"/>
                <w:spacing w:val="-10"/>
                <w:sz w:val="20"/>
              </w:rPr>
              <w:t>-</w:t>
            </w:r>
          </w:p>
        </w:tc>
        <w:tc>
          <w:tcPr>
            <w:tcW w:w="2599" w:type="dxa"/>
            <w:gridSpan w:val="2"/>
          </w:tcPr>
          <w:p>
            <w:pPr>
              <w:pStyle w:val="TableParagraph"/>
              <w:tabs>
                <w:tab w:pos="1999" w:val="left" w:leader="none"/>
              </w:tabs>
              <w:spacing w:line="213" w:lineRule="exact"/>
              <w:ind w:left="967"/>
              <w:rPr>
                <w:rFonts w:ascii="Trebuchet MS"/>
                <w:sz w:val="20"/>
              </w:rPr>
            </w:pPr>
            <w:r>
              <w:rPr>
                <w:rFonts w:ascii="Trebuchet MS"/>
                <w:spacing w:val="-10"/>
                <w:sz w:val="20"/>
              </w:rPr>
              <w:t>-</w:t>
            </w:r>
            <w:r>
              <w:rPr>
                <w:rFonts w:ascii="Trebuchet MS"/>
                <w:sz w:val="20"/>
              </w:rPr>
              <w:tab/>
            </w:r>
            <w:r>
              <w:rPr>
                <w:rFonts w:ascii="Trebuchet MS"/>
                <w:spacing w:val="-2"/>
                <w:sz w:val="20"/>
              </w:rPr>
              <w:t>1,136</w:t>
            </w:r>
          </w:p>
        </w:tc>
      </w:tr>
      <w:tr>
        <w:trPr>
          <w:trHeight w:val="232" w:hRule="atLeast"/>
        </w:trPr>
        <w:tc>
          <w:tcPr>
            <w:tcW w:w="4065" w:type="dxa"/>
          </w:tcPr>
          <w:p>
            <w:pPr>
              <w:pStyle w:val="TableParagraph"/>
              <w:spacing w:line="212" w:lineRule="exact"/>
              <w:ind w:left="50"/>
              <w:rPr>
                <w:rFonts w:ascii="Trebuchet MS"/>
                <w:sz w:val="20"/>
              </w:rPr>
            </w:pPr>
            <w:r>
              <w:rPr>
                <w:rFonts w:ascii="Trebuchet MS"/>
                <w:sz w:val="20"/>
              </w:rPr>
              <w:t>networking,</w:t>
            </w:r>
            <w:r>
              <w:rPr>
                <w:rFonts w:ascii="Trebuchet MS"/>
                <w:spacing w:val="-11"/>
                <w:sz w:val="20"/>
              </w:rPr>
              <w:t> </w:t>
            </w:r>
            <w:r>
              <w:rPr>
                <w:rFonts w:ascii="Trebuchet MS"/>
                <w:sz w:val="20"/>
              </w:rPr>
              <w:t>industry</w:t>
            </w:r>
            <w:r>
              <w:rPr>
                <w:rFonts w:ascii="Trebuchet MS"/>
                <w:spacing w:val="-10"/>
                <w:sz w:val="20"/>
              </w:rPr>
              <w:t> </w:t>
            </w:r>
            <w:r>
              <w:rPr>
                <w:rFonts w:ascii="Trebuchet MS"/>
                <w:spacing w:val="-5"/>
                <w:sz w:val="20"/>
              </w:rPr>
              <w:t>and</w:t>
            </w:r>
          </w:p>
        </w:tc>
        <w:tc>
          <w:tcPr>
            <w:tcW w:w="3199" w:type="dxa"/>
            <w:gridSpan w:val="2"/>
          </w:tcPr>
          <w:p>
            <w:pPr>
              <w:pStyle w:val="TableParagraph"/>
              <w:rPr>
                <w:rFonts w:ascii="Times New Roman"/>
                <w:sz w:val="16"/>
              </w:rPr>
            </w:pPr>
          </w:p>
        </w:tc>
        <w:tc>
          <w:tcPr>
            <w:tcW w:w="2599" w:type="dxa"/>
            <w:gridSpan w:val="2"/>
          </w:tcPr>
          <w:p>
            <w:pPr>
              <w:pStyle w:val="TableParagraph"/>
              <w:rPr>
                <w:rFonts w:ascii="Times New Roman"/>
                <w:sz w:val="16"/>
              </w:rPr>
            </w:pPr>
          </w:p>
        </w:tc>
      </w:tr>
      <w:tr>
        <w:trPr>
          <w:trHeight w:val="483" w:hRule="atLeast"/>
        </w:trPr>
        <w:tc>
          <w:tcPr>
            <w:tcW w:w="4065" w:type="dxa"/>
          </w:tcPr>
          <w:p>
            <w:pPr>
              <w:pStyle w:val="TableParagraph"/>
              <w:spacing w:before="1"/>
              <w:ind w:left="50"/>
              <w:rPr>
                <w:rFonts w:ascii="Trebuchet MS"/>
                <w:sz w:val="20"/>
              </w:rPr>
            </w:pPr>
            <w:r>
              <w:rPr>
                <w:rFonts w:ascii="Trebuchet MS"/>
                <w:sz w:val="20"/>
              </w:rPr>
              <w:t>alumni</w:t>
            </w:r>
            <w:r>
              <w:rPr>
                <w:rFonts w:ascii="Trebuchet MS"/>
                <w:spacing w:val="-9"/>
                <w:sz w:val="20"/>
              </w:rPr>
              <w:t> </w:t>
            </w:r>
            <w:r>
              <w:rPr>
                <w:rFonts w:ascii="Trebuchet MS"/>
                <w:spacing w:val="-2"/>
                <w:sz w:val="20"/>
              </w:rPr>
              <w:t>development)</w:t>
            </w:r>
          </w:p>
          <w:p>
            <w:pPr>
              <w:pStyle w:val="TableParagraph"/>
              <w:spacing w:line="223" w:lineRule="exact" w:before="7"/>
              <w:ind w:left="50"/>
              <w:rPr>
                <w:rFonts w:ascii="Trebuchet MS"/>
                <w:b/>
                <w:sz w:val="20"/>
              </w:rPr>
            </w:pPr>
            <w:r>
              <w:rPr>
                <w:rFonts w:ascii="Trebuchet MS"/>
                <w:b/>
                <w:spacing w:val="-2"/>
                <w:sz w:val="20"/>
              </w:rPr>
              <w:t>Total</w:t>
            </w:r>
          </w:p>
        </w:tc>
        <w:tc>
          <w:tcPr>
            <w:tcW w:w="1736" w:type="dxa"/>
            <w:tcBorders>
              <w:bottom w:val="single" w:sz="4" w:space="0" w:color="000000"/>
            </w:tcBorders>
          </w:tcPr>
          <w:p>
            <w:pPr>
              <w:pStyle w:val="TableParagraph"/>
              <w:tabs>
                <w:tab w:pos="5798" w:val="left" w:leader="none"/>
              </w:tabs>
              <w:spacing w:before="1"/>
              <w:ind w:right="-4076"/>
              <w:rPr>
                <w:rFonts w:ascii="Trebuchet MS"/>
                <w:sz w:val="20"/>
              </w:rPr>
            </w:pPr>
            <w:r>
              <w:rPr>
                <w:rFonts w:ascii="Trebuchet MS"/>
                <w:w w:val="99"/>
                <w:sz w:val="20"/>
                <w:u w:val="single"/>
              </w:rPr>
              <w:t> </w:t>
            </w:r>
            <w:r>
              <w:rPr>
                <w:rFonts w:ascii="Trebuchet MS"/>
                <w:sz w:val="20"/>
                <w:u w:val="single"/>
              </w:rPr>
              <w:tab/>
            </w:r>
          </w:p>
          <w:p>
            <w:pPr>
              <w:pStyle w:val="TableParagraph"/>
              <w:spacing w:line="223" w:lineRule="exact" w:before="7"/>
              <w:ind w:left="564"/>
              <w:rPr>
                <w:rFonts w:ascii="Trebuchet MS"/>
                <w:b/>
                <w:sz w:val="20"/>
              </w:rPr>
            </w:pPr>
            <w:r>
              <w:rPr>
                <w:rFonts w:ascii="Trebuchet MS"/>
                <w:b/>
                <w:spacing w:val="-2"/>
                <w:sz w:val="20"/>
              </w:rPr>
              <w:t>140,055</w:t>
            </w:r>
          </w:p>
        </w:tc>
        <w:tc>
          <w:tcPr>
            <w:tcW w:w="1463" w:type="dxa"/>
            <w:tcBorders>
              <w:bottom w:val="single" w:sz="4" w:space="0" w:color="000000"/>
            </w:tcBorders>
          </w:tcPr>
          <w:p>
            <w:pPr>
              <w:pStyle w:val="TableParagraph"/>
              <w:spacing w:before="8"/>
              <w:rPr>
                <w:rFonts w:ascii="Trebuchet MS"/>
                <w:sz w:val="20"/>
              </w:rPr>
            </w:pPr>
          </w:p>
          <w:p>
            <w:pPr>
              <w:pStyle w:val="TableParagraph"/>
              <w:spacing w:line="223" w:lineRule="exact"/>
              <w:ind w:right="405"/>
              <w:jc w:val="right"/>
              <w:rPr>
                <w:rFonts w:ascii="Trebuchet MS"/>
                <w:b/>
                <w:sz w:val="20"/>
              </w:rPr>
            </w:pPr>
            <w:r>
              <w:rPr>
                <w:rFonts w:ascii="Trebuchet MS"/>
                <w:b/>
                <w:spacing w:val="-2"/>
                <w:sz w:val="20"/>
              </w:rPr>
              <w:t>19,235</w:t>
            </w:r>
          </w:p>
        </w:tc>
        <w:tc>
          <w:tcPr>
            <w:tcW w:w="1377" w:type="dxa"/>
            <w:tcBorders>
              <w:bottom w:val="single" w:sz="4" w:space="0" w:color="000000"/>
            </w:tcBorders>
          </w:tcPr>
          <w:p>
            <w:pPr>
              <w:pStyle w:val="TableParagraph"/>
              <w:spacing w:before="8"/>
              <w:rPr>
                <w:rFonts w:ascii="Trebuchet MS"/>
                <w:sz w:val="20"/>
              </w:rPr>
            </w:pPr>
          </w:p>
          <w:p>
            <w:pPr>
              <w:pStyle w:val="TableParagraph"/>
              <w:spacing w:line="223" w:lineRule="exact"/>
              <w:ind w:right="334"/>
              <w:jc w:val="right"/>
              <w:rPr>
                <w:rFonts w:ascii="Trebuchet MS"/>
                <w:b/>
                <w:sz w:val="20"/>
              </w:rPr>
            </w:pPr>
            <w:r>
              <w:rPr>
                <w:rFonts w:ascii="Trebuchet MS"/>
                <w:b/>
                <w:w w:val="99"/>
                <w:sz w:val="20"/>
              </w:rPr>
              <w:t>-</w:t>
            </w:r>
          </w:p>
        </w:tc>
        <w:tc>
          <w:tcPr>
            <w:tcW w:w="1222" w:type="dxa"/>
            <w:tcBorders>
              <w:bottom w:val="single" w:sz="4" w:space="0" w:color="000000"/>
            </w:tcBorders>
          </w:tcPr>
          <w:p>
            <w:pPr>
              <w:pStyle w:val="TableParagraph"/>
              <w:spacing w:before="8"/>
              <w:rPr>
                <w:rFonts w:ascii="Trebuchet MS"/>
                <w:sz w:val="20"/>
              </w:rPr>
            </w:pPr>
          </w:p>
          <w:p>
            <w:pPr>
              <w:pStyle w:val="TableParagraph"/>
              <w:spacing w:line="223" w:lineRule="exact"/>
              <w:ind w:left="336"/>
              <w:rPr>
                <w:rFonts w:ascii="Trebuchet MS"/>
                <w:b/>
                <w:sz w:val="20"/>
              </w:rPr>
            </w:pPr>
            <w:r>
              <w:rPr>
                <w:rFonts w:ascii="Trebuchet MS"/>
                <w:b/>
                <w:spacing w:val="-2"/>
                <w:sz w:val="20"/>
              </w:rPr>
              <w:t>234,768</w:t>
            </w:r>
          </w:p>
        </w:tc>
      </w:tr>
      <w:tr>
        <w:trPr>
          <w:trHeight w:val="449" w:hRule="atLeast"/>
        </w:trPr>
        <w:tc>
          <w:tcPr>
            <w:tcW w:w="9863" w:type="dxa"/>
            <w:gridSpan w:val="5"/>
          </w:tcPr>
          <w:p>
            <w:pPr>
              <w:pStyle w:val="TableParagraph"/>
              <w:spacing w:line="222" w:lineRule="exact"/>
              <w:ind w:left="50"/>
              <w:rPr>
                <w:rFonts w:ascii="Trebuchet MS" w:hAnsi="Trebuchet MS"/>
                <w:b/>
                <w:sz w:val="20"/>
              </w:rPr>
            </w:pPr>
            <w:r>
              <w:rPr>
                <w:rFonts w:ascii="Trebuchet MS" w:hAnsi="Trebuchet MS"/>
                <w:b/>
                <w:sz w:val="20"/>
              </w:rPr>
              <w:t>Pay</w:t>
            </w:r>
            <w:r>
              <w:rPr>
                <w:rFonts w:ascii="Trebuchet MS" w:hAnsi="Trebuchet MS"/>
                <w:b/>
                <w:spacing w:val="-5"/>
                <w:sz w:val="20"/>
              </w:rPr>
              <w:t> </w:t>
            </w:r>
            <w:r>
              <w:rPr>
                <w:rFonts w:ascii="Trebuchet MS" w:hAnsi="Trebuchet MS"/>
                <w:b/>
                <w:sz w:val="20"/>
              </w:rPr>
              <w:t>multiples</w:t>
            </w:r>
            <w:r>
              <w:rPr>
                <w:rFonts w:ascii="Trebuchet MS" w:hAnsi="Trebuchet MS"/>
                <w:b/>
                <w:spacing w:val="-4"/>
                <w:sz w:val="20"/>
              </w:rPr>
              <w:t> </w:t>
            </w:r>
            <w:r>
              <w:rPr>
                <w:rFonts w:ascii="Trebuchet MS" w:hAnsi="Trebuchet MS"/>
                <w:b/>
                <w:sz w:val="20"/>
              </w:rPr>
              <w:t>–</w:t>
            </w:r>
            <w:r>
              <w:rPr>
                <w:rFonts w:ascii="Trebuchet MS" w:hAnsi="Trebuchet MS"/>
                <w:b/>
                <w:spacing w:val="-7"/>
                <w:sz w:val="20"/>
              </w:rPr>
              <w:t> </w:t>
            </w:r>
            <w:r>
              <w:rPr>
                <w:rFonts w:ascii="Trebuchet MS" w:hAnsi="Trebuchet MS"/>
                <w:b/>
                <w:sz w:val="20"/>
              </w:rPr>
              <w:t>the</w:t>
            </w:r>
            <w:r>
              <w:rPr>
                <w:rFonts w:ascii="Trebuchet MS" w:hAnsi="Trebuchet MS"/>
                <w:b/>
                <w:spacing w:val="-4"/>
                <w:sz w:val="20"/>
              </w:rPr>
              <w:t> </w:t>
            </w:r>
            <w:r>
              <w:rPr>
                <w:rFonts w:ascii="Trebuchet MS" w:hAnsi="Trebuchet MS"/>
                <w:b/>
                <w:sz w:val="20"/>
              </w:rPr>
              <w:t>ratio</w:t>
            </w:r>
            <w:r>
              <w:rPr>
                <w:rFonts w:ascii="Trebuchet MS" w:hAnsi="Trebuchet MS"/>
                <w:b/>
                <w:spacing w:val="-3"/>
                <w:sz w:val="20"/>
              </w:rPr>
              <w:t> </w:t>
            </w:r>
            <w:r>
              <w:rPr>
                <w:rFonts w:ascii="Trebuchet MS" w:hAnsi="Trebuchet MS"/>
                <w:b/>
                <w:sz w:val="20"/>
              </w:rPr>
              <w:t>between</w:t>
            </w:r>
            <w:r>
              <w:rPr>
                <w:rFonts w:ascii="Trebuchet MS" w:hAnsi="Trebuchet MS"/>
                <w:b/>
                <w:spacing w:val="-7"/>
                <w:sz w:val="20"/>
              </w:rPr>
              <w:t> </w:t>
            </w:r>
            <w:r>
              <w:rPr>
                <w:rFonts w:ascii="Trebuchet MS" w:hAnsi="Trebuchet MS"/>
                <w:b/>
                <w:sz w:val="20"/>
              </w:rPr>
              <w:t>the</w:t>
            </w:r>
            <w:r>
              <w:rPr>
                <w:rFonts w:ascii="Trebuchet MS" w:hAnsi="Trebuchet MS"/>
                <w:b/>
                <w:spacing w:val="-5"/>
                <w:sz w:val="20"/>
              </w:rPr>
              <w:t> </w:t>
            </w:r>
            <w:r>
              <w:rPr>
                <w:rFonts w:ascii="Trebuchet MS" w:hAnsi="Trebuchet MS"/>
                <w:b/>
                <w:sz w:val="20"/>
              </w:rPr>
              <w:t>Principal’s</w:t>
            </w:r>
            <w:r>
              <w:rPr>
                <w:rFonts w:ascii="Trebuchet MS" w:hAnsi="Trebuchet MS"/>
                <w:b/>
                <w:spacing w:val="-4"/>
                <w:sz w:val="20"/>
              </w:rPr>
              <w:t> </w:t>
            </w:r>
            <w:r>
              <w:rPr>
                <w:rFonts w:ascii="Trebuchet MS" w:hAnsi="Trebuchet MS"/>
                <w:b/>
                <w:sz w:val="20"/>
              </w:rPr>
              <w:t>pay</w:t>
            </w:r>
            <w:r>
              <w:rPr>
                <w:rFonts w:ascii="Trebuchet MS" w:hAnsi="Trebuchet MS"/>
                <w:b/>
                <w:spacing w:val="-7"/>
                <w:sz w:val="20"/>
              </w:rPr>
              <w:t> </w:t>
            </w:r>
            <w:r>
              <w:rPr>
                <w:rFonts w:ascii="Trebuchet MS" w:hAnsi="Trebuchet MS"/>
                <w:b/>
                <w:sz w:val="20"/>
              </w:rPr>
              <w:t>and</w:t>
            </w:r>
            <w:r>
              <w:rPr>
                <w:rFonts w:ascii="Trebuchet MS" w:hAnsi="Trebuchet MS"/>
                <w:b/>
                <w:spacing w:val="-7"/>
                <w:sz w:val="20"/>
              </w:rPr>
              <w:t> </w:t>
            </w:r>
            <w:r>
              <w:rPr>
                <w:rFonts w:ascii="Trebuchet MS" w:hAnsi="Trebuchet MS"/>
                <w:b/>
                <w:sz w:val="20"/>
              </w:rPr>
              <w:t>the</w:t>
            </w:r>
            <w:r>
              <w:rPr>
                <w:rFonts w:ascii="Trebuchet MS" w:hAnsi="Trebuchet MS"/>
                <w:b/>
                <w:spacing w:val="-3"/>
                <w:sz w:val="20"/>
              </w:rPr>
              <w:t> </w:t>
            </w:r>
            <w:r>
              <w:rPr>
                <w:rFonts w:ascii="Trebuchet MS" w:hAnsi="Trebuchet MS"/>
                <w:b/>
                <w:sz w:val="20"/>
              </w:rPr>
              <w:t>average</w:t>
            </w:r>
            <w:r>
              <w:rPr>
                <w:rFonts w:ascii="Trebuchet MS" w:hAnsi="Trebuchet MS"/>
                <w:b/>
                <w:spacing w:val="-4"/>
                <w:sz w:val="20"/>
              </w:rPr>
              <w:t> </w:t>
            </w:r>
            <w:r>
              <w:rPr>
                <w:rFonts w:ascii="Trebuchet MS" w:hAnsi="Trebuchet MS"/>
                <w:b/>
                <w:sz w:val="20"/>
              </w:rPr>
              <w:t>pay</w:t>
            </w:r>
            <w:r>
              <w:rPr>
                <w:rFonts w:ascii="Trebuchet MS" w:hAnsi="Trebuchet MS"/>
                <w:b/>
                <w:spacing w:val="-7"/>
                <w:sz w:val="20"/>
              </w:rPr>
              <w:t> </w:t>
            </w:r>
            <w:r>
              <w:rPr>
                <w:rFonts w:ascii="Trebuchet MS" w:hAnsi="Trebuchet MS"/>
                <w:b/>
                <w:sz w:val="20"/>
              </w:rPr>
              <w:t>of</w:t>
            </w:r>
            <w:r>
              <w:rPr>
                <w:rFonts w:ascii="Trebuchet MS" w:hAnsi="Trebuchet MS"/>
                <w:b/>
                <w:spacing w:val="-4"/>
                <w:sz w:val="20"/>
              </w:rPr>
              <w:t> </w:t>
            </w:r>
            <w:r>
              <w:rPr>
                <w:rFonts w:ascii="Trebuchet MS" w:hAnsi="Trebuchet MS"/>
                <w:b/>
                <w:sz w:val="20"/>
              </w:rPr>
              <w:t>other</w:t>
            </w:r>
            <w:r>
              <w:rPr>
                <w:rFonts w:ascii="Trebuchet MS" w:hAnsi="Trebuchet MS"/>
                <w:b/>
                <w:spacing w:val="-7"/>
                <w:sz w:val="20"/>
              </w:rPr>
              <w:t> </w:t>
            </w:r>
            <w:r>
              <w:rPr>
                <w:rFonts w:ascii="Trebuchet MS" w:hAnsi="Trebuchet MS"/>
                <w:b/>
                <w:sz w:val="20"/>
              </w:rPr>
              <w:t>staff</w:t>
            </w:r>
            <w:r>
              <w:rPr>
                <w:rFonts w:ascii="Trebuchet MS" w:hAnsi="Trebuchet MS"/>
                <w:b/>
                <w:spacing w:val="-6"/>
                <w:sz w:val="20"/>
              </w:rPr>
              <w:t> </w:t>
            </w:r>
            <w:r>
              <w:rPr>
                <w:rFonts w:ascii="Trebuchet MS" w:hAnsi="Trebuchet MS"/>
                <w:b/>
                <w:sz w:val="20"/>
              </w:rPr>
              <w:t>at</w:t>
            </w:r>
            <w:r>
              <w:rPr>
                <w:rFonts w:ascii="Trebuchet MS" w:hAnsi="Trebuchet MS"/>
                <w:b/>
                <w:spacing w:val="-6"/>
                <w:sz w:val="20"/>
              </w:rPr>
              <w:t> </w:t>
            </w:r>
            <w:r>
              <w:rPr>
                <w:rFonts w:ascii="Trebuchet MS" w:hAnsi="Trebuchet MS"/>
                <w:b/>
                <w:spacing w:val="-5"/>
                <w:sz w:val="20"/>
              </w:rPr>
              <w:t>the</w:t>
            </w:r>
          </w:p>
          <w:p>
            <w:pPr>
              <w:pStyle w:val="TableParagraph"/>
              <w:spacing w:line="207" w:lineRule="exact"/>
              <w:ind w:left="50"/>
              <w:rPr>
                <w:rFonts w:ascii="Trebuchet MS"/>
                <w:b/>
                <w:sz w:val="20"/>
              </w:rPr>
            </w:pPr>
            <w:r>
              <w:rPr>
                <w:rFonts w:ascii="Trebuchet MS"/>
                <w:b/>
                <w:spacing w:val="-2"/>
                <w:sz w:val="20"/>
              </w:rPr>
              <w:t>institution</w:t>
            </w:r>
          </w:p>
        </w:tc>
      </w:tr>
      <w:tr>
        <w:trPr>
          <w:trHeight w:val="243" w:hRule="atLeast"/>
        </w:trPr>
        <w:tc>
          <w:tcPr>
            <w:tcW w:w="4065" w:type="dxa"/>
          </w:tcPr>
          <w:p>
            <w:pPr>
              <w:pStyle w:val="TableParagraph"/>
              <w:spacing w:line="208" w:lineRule="exact"/>
              <w:ind w:left="50"/>
              <w:rPr>
                <w:rFonts w:ascii="Trebuchet MS"/>
                <w:b/>
                <w:sz w:val="20"/>
              </w:rPr>
            </w:pPr>
            <w:r>
              <w:rPr>
                <w:rFonts w:ascii="Trebuchet MS"/>
                <w:b/>
                <w:sz w:val="20"/>
              </w:rPr>
              <w:t>Basic</w:t>
            </w:r>
            <w:r>
              <w:rPr>
                <w:rFonts w:ascii="Trebuchet MS"/>
                <w:b/>
                <w:spacing w:val="-7"/>
                <w:sz w:val="20"/>
              </w:rPr>
              <w:t> </w:t>
            </w:r>
            <w:r>
              <w:rPr>
                <w:rFonts w:ascii="Trebuchet MS"/>
                <w:b/>
                <w:spacing w:val="-2"/>
                <w:sz w:val="20"/>
              </w:rPr>
              <w:t>Salary</w:t>
            </w:r>
          </w:p>
        </w:tc>
        <w:tc>
          <w:tcPr>
            <w:tcW w:w="1736" w:type="dxa"/>
            <w:tcBorders>
              <w:top w:val="single" w:sz="4" w:space="0" w:color="000000"/>
              <w:bottom w:val="single" w:sz="4" w:space="0" w:color="000000"/>
            </w:tcBorders>
          </w:tcPr>
          <w:p>
            <w:pPr>
              <w:pStyle w:val="TableParagraph"/>
              <w:spacing w:line="212" w:lineRule="exact"/>
              <w:ind w:right="394"/>
              <w:jc w:val="right"/>
              <w:rPr>
                <w:rFonts w:ascii="Trebuchet MS"/>
                <w:b/>
                <w:sz w:val="20"/>
              </w:rPr>
            </w:pPr>
            <w:r>
              <w:rPr>
                <w:rFonts w:ascii="Trebuchet MS"/>
                <w:b/>
                <w:spacing w:val="-5"/>
                <w:sz w:val="20"/>
              </w:rPr>
              <w:t>3.0</w:t>
            </w:r>
          </w:p>
        </w:tc>
        <w:tc>
          <w:tcPr>
            <w:tcW w:w="1463" w:type="dxa"/>
            <w:tcBorders>
              <w:top w:val="single" w:sz="4" w:space="0" w:color="000000"/>
              <w:bottom w:val="single" w:sz="4" w:space="0" w:color="000000"/>
            </w:tcBorders>
          </w:tcPr>
          <w:p>
            <w:pPr>
              <w:pStyle w:val="TableParagraph"/>
              <w:spacing w:line="212" w:lineRule="exact"/>
              <w:ind w:right="407"/>
              <w:jc w:val="right"/>
              <w:rPr>
                <w:rFonts w:ascii="Trebuchet MS"/>
                <w:b/>
                <w:sz w:val="20"/>
              </w:rPr>
            </w:pPr>
            <w:r>
              <w:rPr>
                <w:rFonts w:ascii="Trebuchet MS"/>
                <w:b/>
                <w:spacing w:val="-5"/>
                <w:sz w:val="20"/>
              </w:rPr>
              <w:t>3.7</w:t>
            </w:r>
          </w:p>
        </w:tc>
        <w:tc>
          <w:tcPr>
            <w:tcW w:w="2599" w:type="dxa"/>
            <w:gridSpan w:val="2"/>
            <w:tcBorders>
              <w:top w:val="single" w:sz="4" w:space="0" w:color="000000"/>
              <w:bottom w:val="single" w:sz="4" w:space="0" w:color="000000"/>
            </w:tcBorders>
          </w:tcPr>
          <w:p>
            <w:pPr>
              <w:pStyle w:val="TableParagraph"/>
              <w:spacing w:line="212" w:lineRule="exact"/>
              <w:ind w:right="107"/>
              <w:jc w:val="right"/>
              <w:rPr>
                <w:rFonts w:ascii="Trebuchet MS"/>
                <w:b/>
                <w:sz w:val="20"/>
              </w:rPr>
            </w:pPr>
            <w:r>
              <w:rPr>
                <w:rFonts w:ascii="Trebuchet MS"/>
                <w:b/>
                <w:spacing w:val="-5"/>
                <w:sz w:val="20"/>
              </w:rPr>
              <w:t>2.4</w:t>
            </w:r>
          </w:p>
        </w:tc>
      </w:tr>
      <w:tr>
        <w:trPr>
          <w:trHeight w:val="237" w:hRule="atLeast"/>
        </w:trPr>
        <w:tc>
          <w:tcPr>
            <w:tcW w:w="4065" w:type="dxa"/>
          </w:tcPr>
          <w:p>
            <w:pPr>
              <w:pStyle w:val="TableParagraph"/>
              <w:spacing w:line="217" w:lineRule="exact"/>
              <w:ind w:left="50"/>
              <w:rPr>
                <w:rFonts w:ascii="Trebuchet MS"/>
                <w:b/>
                <w:sz w:val="20"/>
              </w:rPr>
            </w:pPr>
            <w:r>
              <w:rPr>
                <w:rFonts w:ascii="Trebuchet MS"/>
                <w:b/>
                <w:sz w:val="20"/>
              </w:rPr>
              <w:t>Total</w:t>
            </w:r>
            <w:r>
              <w:rPr>
                <w:rFonts w:ascii="Trebuchet MS"/>
                <w:b/>
                <w:spacing w:val="-6"/>
                <w:sz w:val="20"/>
              </w:rPr>
              <w:t> </w:t>
            </w:r>
            <w:r>
              <w:rPr>
                <w:rFonts w:ascii="Trebuchet MS"/>
                <w:b/>
                <w:spacing w:val="-2"/>
                <w:sz w:val="20"/>
              </w:rPr>
              <w:t>remuneration</w:t>
            </w:r>
          </w:p>
        </w:tc>
        <w:tc>
          <w:tcPr>
            <w:tcW w:w="1736" w:type="dxa"/>
            <w:tcBorders>
              <w:top w:val="single" w:sz="4" w:space="0" w:color="000000"/>
              <w:bottom w:val="single" w:sz="4" w:space="0" w:color="000000"/>
            </w:tcBorders>
          </w:tcPr>
          <w:p>
            <w:pPr>
              <w:pStyle w:val="TableParagraph"/>
              <w:spacing w:line="212" w:lineRule="exact"/>
              <w:ind w:right="394"/>
              <w:jc w:val="right"/>
              <w:rPr>
                <w:rFonts w:ascii="Trebuchet MS"/>
                <w:b/>
                <w:sz w:val="20"/>
              </w:rPr>
            </w:pPr>
            <w:r>
              <w:rPr>
                <w:rFonts w:ascii="Trebuchet MS"/>
                <w:b/>
                <w:spacing w:val="-5"/>
                <w:sz w:val="20"/>
              </w:rPr>
              <w:t>3.4</w:t>
            </w:r>
          </w:p>
        </w:tc>
        <w:tc>
          <w:tcPr>
            <w:tcW w:w="1463" w:type="dxa"/>
            <w:tcBorders>
              <w:top w:val="single" w:sz="4" w:space="0" w:color="000000"/>
              <w:bottom w:val="single" w:sz="4" w:space="0" w:color="000000"/>
            </w:tcBorders>
          </w:tcPr>
          <w:p>
            <w:pPr>
              <w:pStyle w:val="TableParagraph"/>
              <w:spacing w:line="212" w:lineRule="exact"/>
              <w:ind w:right="407"/>
              <w:jc w:val="right"/>
              <w:rPr>
                <w:rFonts w:ascii="Trebuchet MS"/>
                <w:b/>
                <w:sz w:val="20"/>
              </w:rPr>
            </w:pPr>
            <w:r>
              <w:rPr>
                <w:rFonts w:ascii="Trebuchet MS"/>
                <w:b/>
                <w:spacing w:val="-5"/>
                <w:sz w:val="20"/>
              </w:rPr>
              <w:t>4.1</w:t>
            </w:r>
          </w:p>
        </w:tc>
        <w:tc>
          <w:tcPr>
            <w:tcW w:w="2599" w:type="dxa"/>
            <w:gridSpan w:val="2"/>
            <w:tcBorders>
              <w:top w:val="single" w:sz="4" w:space="0" w:color="000000"/>
              <w:bottom w:val="single" w:sz="4" w:space="0" w:color="000000"/>
            </w:tcBorders>
          </w:tcPr>
          <w:p>
            <w:pPr>
              <w:pStyle w:val="TableParagraph"/>
              <w:spacing w:line="212" w:lineRule="exact"/>
              <w:ind w:right="107"/>
              <w:jc w:val="right"/>
              <w:rPr>
                <w:rFonts w:ascii="Trebuchet MS"/>
                <w:b/>
                <w:sz w:val="20"/>
              </w:rPr>
            </w:pPr>
            <w:r>
              <w:rPr>
                <w:rFonts w:ascii="Trebuchet MS"/>
                <w:b/>
                <w:spacing w:val="-5"/>
                <w:sz w:val="20"/>
              </w:rPr>
              <w:t>2.2</w:t>
            </w:r>
          </w:p>
        </w:tc>
      </w:tr>
    </w:tbl>
    <w:p>
      <w:pPr>
        <w:spacing w:after="0" w:line="212" w:lineRule="exact"/>
        <w:jc w:val="right"/>
        <w:rPr>
          <w:rFonts w:ascii="Trebuchet MS"/>
          <w:sz w:val="20"/>
        </w:rPr>
        <w:sectPr>
          <w:type w:val="continuous"/>
          <w:pgSz w:w="11910" w:h="16840"/>
          <w:pgMar w:header="712" w:footer="781" w:top="1920" w:bottom="280" w:left="420" w:right="260"/>
        </w:sectPr>
      </w:pPr>
    </w:p>
    <w:p>
      <w:pPr>
        <w:pStyle w:val="BodyText"/>
        <w:spacing w:before="3"/>
        <w:rPr>
          <w:rFonts w:ascii="Trebuchet MS"/>
          <w:sz w:val="26"/>
        </w:rPr>
      </w:pPr>
    </w:p>
    <w:p>
      <w:pPr>
        <w:pStyle w:val="Heading2"/>
        <w:spacing w:line="309" w:lineRule="auto"/>
        <w:ind w:left="715" w:right="6440"/>
      </w:pPr>
      <w:r>
        <w:rPr/>
        <w:t>Notes</w:t>
      </w:r>
      <w:r>
        <w:rPr>
          <w:spacing w:val="-10"/>
        </w:rPr>
        <w:t> </w:t>
      </w:r>
      <w:r>
        <w:rPr/>
        <w:t>to</w:t>
      </w:r>
      <w:r>
        <w:rPr>
          <w:spacing w:val="-9"/>
        </w:rPr>
        <w:t> </w:t>
      </w:r>
      <w:r>
        <w:rPr/>
        <w:t>the</w:t>
      </w:r>
      <w:r>
        <w:rPr>
          <w:spacing w:val="-10"/>
        </w:rPr>
        <w:t> </w:t>
      </w:r>
      <w:r>
        <w:rPr/>
        <w:t>Financial</w:t>
      </w:r>
      <w:r>
        <w:rPr>
          <w:spacing w:val="-11"/>
        </w:rPr>
        <w:t> </w:t>
      </w:r>
      <w:r>
        <w:rPr/>
        <w:t>Statements For the year ended 31 July 2021</w:t>
      </w:r>
    </w:p>
    <w:p>
      <w:pPr>
        <w:pStyle w:val="BodyText"/>
        <w:spacing w:before="6"/>
        <w:rPr>
          <w:rFonts w:ascii="Trebuchet MS"/>
          <w:b/>
        </w:rPr>
      </w:pPr>
      <w:r>
        <w:rPr/>
        <w:pict>
          <v:shape style="position:absolute;margin-left:50.760002pt;margin-top:13.15274pt;width:495.15pt;height:1pt;mso-position-horizontal-relative:page;mso-position-vertical-relative:paragraph;z-index:-15715840;mso-wrap-distance-left:0;mso-wrap-distance-right:0" id="docshape32" coordorigin="1015,263" coordsize="9903,20" path="m7183,263l7178,263,7164,263,1015,263,1015,282,7164,282,7178,282,7183,282,7183,263xm9850,263l9845,263,9830,263,7673,263,7668,263,7654,263,7183,263,7183,282,7654,282,7668,282,7673,282,9830,282,9845,282,9850,282,9850,263xm10918,263l10253,263,10248,263,10234,263,9850,263,9850,282,10234,282,10248,282,10253,282,10918,282,10918,263xe" filled="true" fillcolor="#000000" stroked="false">
            <v:path arrowok="t"/>
            <v:fill type="solid"/>
            <w10:wrap type="topAndBottom"/>
          </v:shape>
        </w:pict>
      </w:r>
    </w:p>
    <w:p>
      <w:pPr>
        <w:pStyle w:val="BodyText"/>
        <w:spacing w:before="4"/>
        <w:rPr>
          <w:rFonts w:ascii="Trebuchet MS"/>
          <w:b/>
          <w:sz w:val="10"/>
        </w:rPr>
      </w:pPr>
    </w:p>
    <w:p>
      <w:pPr>
        <w:pStyle w:val="BodyText"/>
        <w:spacing w:before="100"/>
        <w:ind w:left="431" w:right="1154"/>
        <w:rPr>
          <w:rFonts w:ascii="Trebuchet MS" w:hAnsi="Trebuchet MS"/>
        </w:rPr>
      </w:pPr>
      <w:r>
        <w:rPr>
          <w:rFonts w:ascii="Trebuchet MS" w:hAnsi="Trebuchet MS"/>
        </w:rPr>
        <w:t>Ms</w:t>
      </w:r>
      <w:r>
        <w:rPr>
          <w:rFonts w:ascii="Trebuchet MS" w:hAnsi="Trebuchet MS"/>
          <w:spacing w:val="-3"/>
        </w:rPr>
        <w:t> </w:t>
      </w:r>
      <w:r>
        <w:rPr>
          <w:rFonts w:ascii="Trebuchet MS" w:hAnsi="Trebuchet MS"/>
        </w:rPr>
        <w:t>Deborah</w:t>
      </w:r>
      <w:r>
        <w:rPr>
          <w:rFonts w:ascii="Trebuchet MS" w:hAnsi="Trebuchet MS"/>
          <w:spacing w:val="-2"/>
        </w:rPr>
        <w:t> </w:t>
      </w:r>
      <w:r>
        <w:rPr>
          <w:rFonts w:ascii="Trebuchet MS" w:hAnsi="Trebuchet MS"/>
        </w:rPr>
        <w:t>Scully</w:t>
      </w:r>
      <w:r>
        <w:rPr>
          <w:rFonts w:ascii="Trebuchet MS" w:hAnsi="Trebuchet MS"/>
          <w:spacing w:val="-4"/>
        </w:rPr>
        <w:t> </w:t>
      </w:r>
      <w:r>
        <w:rPr>
          <w:rFonts w:ascii="Trebuchet MS" w:hAnsi="Trebuchet MS"/>
        </w:rPr>
        <w:t>(substantive</w:t>
      </w:r>
      <w:r>
        <w:rPr>
          <w:rFonts w:ascii="Trebuchet MS" w:hAnsi="Trebuchet MS"/>
          <w:spacing w:val="-5"/>
        </w:rPr>
        <w:t> </w:t>
      </w:r>
      <w:r>
        <w:rPr>
          <w:rFonts w:ascii="Trebuchet MS" w:hAnsi="Trebuchet MS"/>
        </w:rPr>
        <w:t>Deputy</w:t>
      </w:r>
      <w:r>
        <w:rPr>
          <w:rFonts w:ascii="Trebuchet MS" w:hAnsi="Trebuchet MS"/>
          <w:spacing w:val="-4"/>
        </w:rPr>
        <w:t> </w:t>
      </w:r>
      <w:r>
        <w:rPr>
          <w:rFonts w:ascii="Trebuchet MS" w:hAnsi="Trebuchet MS"/>
        </w:rPr>
        <w:t>Principal)</w:t>
      </w:r>
      <w:r>
        <w:rPr>
          <w:rFonts w:ascii="Trebuchet MS" w:hAnsi="Trebuchet MS"/>
          <w:spacing w:val="-5"/>
        </w:rPr>
        <w:t> </w:t>
      </w:r>
      <w:r>
        <w:rPr>
          <w:rFonts w:ascii="Trebuchet MS" w:hAnsi="Trebuchet MS"/>
        </w:rPr>
        <w:t>acted</w:t>
      </w:r>
      <w:r>
        <w:rPr>
          <w:rFonts w:ascii="Trebuchet MS" w:hAnsi="Trebuchet MS"/>
          <w:spacing w:val="-4"/>
        </w:rPr>
        <w:t> </w:t>
      </w:r>
      <w:r>
        <w:rPr>
          <w:rFonts w:ascii="Trebuchet MS" w:hAnsi="Trebuchet MS"/>
        </w:rPr>
        <w:t>up</w:t>
      </w:r>
      <w:r>
        <w:rPr>
          <w:rFonts w:ascii="Trebuchet MS" w:hAnsi="Trebuchet MS"/>
          <w:spacing w:val="-4"/>
        </w:rPr>
        <w:t> </w:t>
      </w:r>
      <w:r>
        <w:rPr>
          <w:rFonts w:ascii="Trebuchet MS" w:hAnsi="Trebuchet MS"/>
        </w:rPr>
        <w:t>as</w:t>
      </w:r>
      <w:r>
        <w:rPr>
          <w:rFonts w:ascii="Trebuchet MS" w:hAnsi="Trebuchet MS"/>
          <w:spacing w:val="-3"/>
        </w:rPr>
        <w:t> </w:t>
      </w:r>
      <w:r>
        <w:rPr>
          <w:rFonts w:ascii="Trebuchet MS" w:hAnsi="Trebuchet MS"/>
        </w:rPr>
        <w:t>Accountable</w:t>
      </w:r>
      <w:r>
        <w:rPr>
          <w:rFonts w:ascii="Trebuchet MS" w:hAnsi="Trebuchet MS"/>
          <w:spacing w:val="-5"/>
        </w:rPr>
        <w:t> </w:t>
      </w:r>
      <w:r>
        <w:rPr>
          <w:rFonts w:ascii="Trebuchet MS" w:hAnsi="Trebuchet MS"/>
        </w:rPr>
        <w:t>Officer</w:t>
      </w:r>
      <w:r>
        <w:rPr>
          <w:rFonts w:ascii="Trebuchet MS" w:hAnsi="Trebuchet MS"/>
          <w:spacing w:val="-4"/>
        </w:rPr>
        <w:t> </w:t>
      </w:r>
      <w:r>
        <w:rPr>
          <w:rFonts w:ascii="Trebuchet MS" w:hAnsi="Trebuchet MS"/>
        </w:rPr>
        <w:t>and</w:t>
      </w:r>
      <w:r>
        <w:rPr>
          <w:rFonts w:ascii="Trebuchet MS" w:hAnsi="Trebuchet MS"/>
          <w:spacing w:val="-2"/>
        </w:rPr>
        <w:t> </w:t>
      </w:r>
      <w:r>
        <w:rPr>
          <w:rFonts w:ascii="Trebuchet MS" w:hAnsi="Trebuchet MS"/>
        </w:rPr>
        <w:t>Interim</w:t>
      </w:r>
      <w:r>
        <w:rPr>
          <w:rFonts w:ascii="Trebuchet MS" w:hAnsi="Trebuchet MS"/>
          <w:spacing w:val="-4"/>
        </w:rPr>
        <w:t> </w:t>
      </w:r>
      <w:r>
        <w:rPr>
          <w:rFonts w:ascii="Trebuchet MS" w:hAnsi="Trebuchet MS"/>
        </w:rPr>
        <w:t>Co-Principal from 8 June to 12 September 2020.</w:t>
      </w:r>
      <w:r>
        <w:rPr>
          <w:rFonts w:ascii="Trebuchet MS" w:hAnsi="Trebuchet MS"/>
          <w:spacing w:val="40"/>
        </w:rPr>
        <w:t> </w:t>
      </w:r>
      <w:r>
        <w:rPr>
          <w:rFonts w:ascii="Trebuchet MS" w:hAnsi="Trebuchet MS"/>
        </w:rPr>
        <w:t>Pro-rated annual remuneration for the period from 1 August to 12 September 2020 (2020 – 8 June to 31 July 2020) detailed below.</w:t>
      </w:r>
    </w:p>
    <w:p>
      <w:pPr>
        <w:pStyle w:val="BodyText"/>
        <w:spacing w:before="5"/>
        <w:rPr>
          <w:rFonts w:ascii="Trebuchet MS"/>
          <w:sz w:val="11"/>
        </w:rPr>
      </w:pPr>
    </w:p>
    <w:p>
      <w:pPr>
        <w:spacing w:after="0"/>
        <w:rPr>
          <w:rFonts w:ascii="Trebuchet MS"/>
          <w:sz w:val="11"/>
        </w:rPr>
        <w:sectPr>
          <w:pgSz w:w="11910" w:h="16840"/>
          <w:pgMar w:header="712" w:footer="781" w:top="1320" w:bottom="980" w:left="420" w:right="260"/>
        </w:sectPr>
      </w:pPr>
    </w:p>
    <w:p>
      <w:pPr>
        <w:pStyle w:val="Heading6"/>
        <w:spacing w:before="99"/>
        <w:ind w:left="8284" w:firstLine="256"/>
        <w:jc w:val="both"/>
      </w:pPr>
      <w:r>
        <w:rPr>
          <w:spacing w:val="-4"/>
        </w:rPr>
        <w:t>Year Ended </w:t>
      </w:r>
      <w:r>
        <w:rPr/>
        <w:t>31</w:t>
      </w:r>
      <w:r>
        <w:rPr>
          <w:spacing w:val="-3"/>
        </w:rPr>
        <w:t> </w:t>
      </w:r>
      <w:r>
        <w:rPr>
          <w:spacing w:val="-4"/>
        </w:rPr>
        <w:t>July</w:t>
      </w:r>
    </w:p>
    <w:p>
      <w:pPr>
        <w:pStyle w:val="Heading6"/>
        <w:spacing w:line="232" w:lineRule="exact"/>
        <w:ind w:left="0"/>
        <w:jc w:val="right"/>
      </w:pPr>
      <w:r>
        <w:rPr>
          <w:spacing w:val="-4"/>
        </w:rPr>
        <w:t>2021</w:t>
      </w:r>
    </w:p>
    <w:p>
      <w:pPr>
        <w:pStyle w:val="Heading6"/>
        <w:spacing w:before="99"/>
        <w:ind w:left="551" w:right="980" w:firstLine="256"/>
        <w:jc w:val="both"/>
      </w:pPr>
      <w:r>
        <w:rPr>
          <w:b w:val="0"/>
        </w:rPr>
        <w:br w:type="column"/>
      </w:r>
      <w:r>
        <w:rPr>
          <w:spacing w:val="-4"/>
        </w:rPr>
        <w:t>Year Ended </w:t>
      </w:r>
      <w:r>
        <w:rPr/>
        <w:t>31</w:t>
      </w:r>
      <w:r>
        <w:rPr>
          <w:spacing w:val="-3"/>
        </w:rPr>
        <w:t> </w:t>
      </w:r>
      <w:r>
        <w:rPr>
          <w:spacing w:val="-4"/>
        </w:rPr>
        <w:t>July</w:t>
      </w:r>
    </w:p>
    <w:p>
      <w:pPr>
        <w:pStyle w:val="Heading6"/>
        <w:spacing w:line="232" w:lineRule="exact"/>
        <w:ind w:left="757" w:right="968"/>
        <w:jc w:val="center"/>
      </w:pPr>
      <w:r>
        <w:rPr>
          <w:spacing w:val="-4"/>
        </w:rPr>
        <w:t>2020</w:t>
      </w:r>
    </w:p>
    <w:p>
      <w:pPr>
        <w:spacing w:after="0" w:line="232" w:lineRule="exact"/>
        <w:jc w:val="center"/>
        <w:sectPr>
          <w:type w:val="continuous"/>
          <w:pgSz w:w="11910" w:h="16840"/>
          <w:pgMar w:header="712" w:footer="781" w:top="1920" w:bottom="280" w:left="420" w:right="260"/>
          <w:cols w:num="2" w:equalWidth="0">
            <w:col w:w="8971" w:space="40"/>
            <w:col w:w="2219"/>
          </w:cols>
        </w:sectPr>
      </w:pPr>
    </w:p>
    <w:p>
      <w:pPr>
        <w:tabs>
          <w:tab w:pos="8863" w:val="left" w:leader="none"/>
          <w:tab w:pos="10139" w:val="left" w:leader="none"/>
        </w:tabs>
        <w:spacing w:before="1"/>
        <w:ind w:left="7826" w:right="0" w:firstLine="0"/>
        <w:jc w:val="left"/>
        <w:rPr>
          <w:rFonts w:ascii="Trebuchet MS" w:hAnsi="Trebuchet MS"/>
          <w:b/>
          <w:sz w:val="20"/>
        </w:rPr>
      </w:pPr>
      <w:r>
        <w:rPr>
          <w:rFonts w:ascii="Trebuchet MS" w:hAnsi="Trebuchet MS"/>
          <w:b/>
          <w:sz w:val="20"/>
          <w:u w:val="single"/>
        </w:rPr>
        <w:tab/>
      </w:r>
      <w:r>
        <w:rPr>
          <w:rFonts w:ascii="Trebuchet MS" w:hAnsi="Trebuchet MS"/>
          <w:b/>
          <w:spacing w:val="-10"/>
          <w:sz w:val="20"/>
          <w:u w:val="single"/>
        </w:rPr>
        <w:t>£</w:t>
      </w:r>
      <w:r>
        <w:rPr>
          <w:rFonts w:ascii="Trebuchet MS" w:hAnsi="Trebuchet MS"/>
          <w:b/>
          <w:sz w:val="20"/>
          <w:u w:val="single"/>
        </w:rPr>
        <w:tab/>
      </w:r>
      <w:r>
        <w:rPr>
          <w:rFonts w:ascii="Trebuchet MS" w:hAnsi="Trebuchet MS"/>
          <w:b/>
          <w:spacing w:val="-10"/>
          <w:sz w:val="20"/>
          <w:u w:val="single"/>
        </w:rPr>
        <w:t>£</w:t>
      </w:r>
      <w:r>
        <w:rPr>
          <w:rFonts w:ascii="Trebuchet MS" w:hAnsi="Trebuchet MS"/>
          <w:b/>
          <w:spacing w:val="80"/>
          <w:sz w:val="20"/>
          <w:u w:val="single"/>
        </w:rPr>
        <w:t> </w:t>
      </w:r>
    </w:p>
    <w:p>
      <w:pPr>
        <w:pStyle w:val="BodyText"/>
        <w:tabs>
          <w:tab w:pos="8476" w:val="left" w:leader="none"/>
          <w:tab w:pos="9647" w:val="left" w:leader="none"/>
        </w:tabs>
        <w:spacing w:before="10"/>
        <w:ind w:left="540"/>
        <w:rPr>
          <w:rFonts w:ascii="Trebuchet MS"/>
        </w:rPr>
      </w:pPr>
      <w:r>
        <w:rPr>
          <w:rFonts w:ascii="Trebuchet MS"/>
        </w:rPr>
        <w:t>Basic</w:t>
      </w:r>
      <w:r>
        <w:rPr>
          <w:rFonts w:ascii="Trebuchet MS"/>
          <w:spacing w:val="-6"/>
        </w:rPr>
        <w:t> </w:t>
      </w:r>
      <w:r>
        <w:rPr>
          <w:rFonts w:ascii="Trebuchet MS"/>
          <w:spacing w:val="-2"/>
        </w:rPr>
        <w:t>salary</w:t>
      </w:r>
      <w:r>
        <w:rPr>
          <w:rFonts w:ascii="Trebuchet MS"/>
        </w:rPr>
        <w:tab/>
      </w:r>
      <w:r>
        <w:rPr>
          <w:rFonts w:ascii="Trebuchet MS"/>
          <w:spacing w:val="-2"/>
        </w:rPr>
        <w:t>9,809</w:t>
      </w:r>
      <w:r>
        <w:rPr>
          <w:rFonts w:ascii="Trebuchet MS"/>
        </w:rPr>
        <w:tab/>
      </w:r>
      <w:r>
        <w:rPr>
          <w:rFonts w:ascii="Trebuchet MS"/>
          <w:spacing w:val="-2"/>
        </w:rPr>
        <w:t>19,331</w:t>
      </w:r>
    </w:p>
    <w:p>
      <w:pPr>
        <w:pStyle w:val="BodyText"/>
        <w:tabs>
          <w:tab w:pos="8894" w:val="left" w:leader="none"/>
          <w:tab w:pos="10171" w:val="left" w:leader="none"/>
        </w:tabs>
        <w:ind w:left="540"/>
        <w:rPr>
          <w:rFonts w:ascii="Trebuchet MS"/>
        </w:rPr>
      </w:pPr>
      <w:r>
        <w:rPr>
          <w:rFonts w:ascii="Trebuchet MS"/>
        </w:rPr>
        <w:t>Pension</w:t>
      </w:r>
      <w:r>
        <w:rPr>
          <w:rFonts w:ascii="Trebuchet MS"/>
          <w:spacing w:val="-8"/>
        </w:rPr>
        <w:t> </w:t>
      </w:r>
      <w:r>
        <w:rPr>
          <w:rFonts w:ascii="Trebuchet MS"/>
          <w:spacing w:val="-2"/>
        </w:rPr>
        <w:t>contribution</w:t>
      </w:r>
      <w:r>
        <w:rPr>
          <w:rFonts w:ascii="Trebuchet MS"/>
        </w:rPr>
        <w:tab/>
      </w:r>
      <w:r>
        <w:rPr>
          <w:rFonts w:ascii="Trebuchet MS"/>
          <w:spacing w:val="-10"/>
        </w:rPr>
        <w:t>-</w:t>
      </w:r>
      <w:r>
        <w:rPr>
          <w:rFonts w:ascii="Trebuchet MS"/>
        </w:rPr>
        <w:tab/>
      </w:r>
      <w:r>
        <w:rPr>
          <w:rFonts w:ascii="Trebuchet MS"/>
          <w:spacing w:val="-10"/>
        </w:rPr>
        <w:t>-</w:t>
      </w:r>
    </w:p>
    <w:p>
      <w:pPr>
        <w:pStyle w:val="BodyText"/>
        <w:spacing w:line="231" w:lineRule="exact" w:before="1"/>
        <w:ind w:left="540"/>
        <w:rPr>
          <w:rFonts w:ascii="Trebuchet MS"/>
        </w:rPr>
      </w:pPr>
      <w:r>
        <w:rPr>
          <w:rFonts w:ascii="Trebuchet MS"/>
        </w:rPr>
        <w:t>Taxable</w:t>
      </w:r>
      <w:r>
        <w:rPr>
          <w:rFonts w:ascii="Trebuchet MS"/>
          <w:spacing w:val="-12"/>
        </w:rPr>
        <w:t> </w:t>
      </w:r>
      <w:r>
        <w:rPr>
          <w:rFonts w:ascii="Trebuchet MS"/>
          <w:spacing w:val="-2"/>
        </w:rPr>
        <w:t>Benefits</w:t>
      </w:r>
    </w:p>
    <w:p>
      <w:pPr>
        <w:pStyle w:val="BodyText"/>
        <w:tabs>
          <w:tab w:pos="7826" w:val="left" w:leader="none"/>
          <w:tab w:pos="8654" w:val="left" w:leader="none"/>
          <w:tab w:pos="9931" w:val="left" w:leader="none"/>
        </w:tabs>
        <w:spacing w:line="231" w:lineRule="exact"/>
        <w:ind w:left="540"/>
        <w:rPr>
          <w:rFonts w:ascii="Trebuchet MS"/>
        </w:rPr>
      </w:pPr>
      <w:r>
        <w:rPr>
          <w:rFonts w:ascii="Trebuchet MS"/>
        </w:rPr>
        <w:t>Medical</w:t>
      </w:r>
      <w:r>
        <w:rPr>
          <w:rFonts w:ascii="Trebuchet MS"/>
          <w:spacing w:val="-10"/>
        </w:rPr>
        <w:t> </w:t>
      </w:r>
      <w:r>
        <w:rPr>
          <w:rFonts w:ascii="Trebuchet MS"/>
          <w:spacing w:val="-2"/>
        </w:rPr>
        <w:t>insurance</w:t>
      </w:r>
      <w:r>
        <w:rPr>
          <w:rFonts w:ascii="Trebuchet MS"/>
        </w:rPr>
        <w:tab/>
      </w:r>
      <w:r>
        <w:rPr>
          <w:rFonts w:ascii="Trebuchet MS"/>
          <w:u w:val="single"/>
        </w:rPr>
        <w:tab/>
      </w:r>
      <w:r>
        <w:rPr>
          <w:rFonts w:ascii="Trebuchet MS"/>
          <w:spacing w:val="-5"/>
          <w:u w:val="single"/>
        </w:rPr>
        <w:t>153</w:t>
      </w:r>
      <w:r>
        <w:rPr>
          <w:rFonts w:ascii="Trebuchet MS"/>
          <w:u w:val="single"/>
        </w:rPr>
        <w:tab/>
      </w:r>
      <w:r>
        <w:rPr>
          <w:rFonts w:ascii="Trebuchet MS"/>
          <w:spacing w:val="-5"/>
          <w:u w:val="single"/>
        </w:rPr>
        <w:t>298</w:t>
      </w:r>
      <w:r>
        <w:rPr>
          <w:rFonts w:ascii="Trebuchet MS"/>
          <w:spacing w:val="80"/>
          <w:u w:val="single"/>
        </w:rPr>
        <w:t> </w:t>
      </w:r>
    </w:p>
    <w:p>
      <w:pPr>
        <w:pStyle w:val="Heading6"/>
        <w:tabs>
          <w:tab w:pos="7811" w:val="left" w:leader="none"/>
          <w:tab w:pos="8426" w:val="left" w:leader="none"/>
          <w:tab w:pos="9585" w:val="left" w:leader="none"/>
        </w:tabs>
        <w:spacing w:before="10"/>
      </w:pPr>
      <w:r>
        <w:rPr>
          <w:spacing w:val="-2"/>
        </w:rPr>
        <w:t>Total</w:t>
      </w:r>
      <w:r>
        <w:rPr/>
        <w:tab/>
      </w:r>
      <w:r>
        <w:rPr>
          <w:u w:val="single"/>
        </w:rPr>
        <w:tab/>
      </w:r>
      <w:r>
        <w:rPr>
          <w:spacing w:val="-2"/>
          <w:u w:val="single"/>
        </w:rPr>
        <w:t>9,962</w:t>
      </w:r>
      <w:r>
        <w:rPr>
          <w:u w:val="single"/>
        </w:rPr>
        <w:tab/>
      </w:r>
      <w:r>
        <w:rPr>
          <w:spacing w:val="-2"/>
          <w:u w:val="single"/>
        </w:rPr>
        <w:t>19,629</w:t>
      </w:r>
      <w:r>
        <w:rPr>
          <w:spacing w:val="80"/>
          <w:u w:val="single"/>
        </w:rPr>
        <w:t> </w:t>
      </w:r>
    </w:p>
    <w:p>
      <w:pPr>
        <w:pStyle w:val="BodyText"/>
        <w:rPr>
          <w:rFonts w:ascii="Trebuchet MS"/>
          <w:b/>
        </w:rPr>
      </w:pPr>
    </w:p>
    <w:p>
      <w:pPr>
        <w:pStyle w:val="BodyText"/>
        <w:rPr>
          <w:rFonts w:ascii="Trebuchet MS"/>
          <w:b/>
        </w:rPr>
      </w:pPr>
    </w:p>
    <w:p>
      <w:pPr>
        <w:pStyle w:val="Heading4"/>
        <w:spacing w:before="101"/>
        <w:ind w:left="823" w:right="1154"/>
      </w:pPr>
      <w:r>
        <w:rPr/>
        <w:t>Principal’s</w:t>
      </w:r>
      <w:r>
        <w:rPr>
          <w:spacing w:val="-2"/>
        </w:rPr>
        <w:t> </w:t>
      </w:r>
      <w:r>
        <w:rPr/>
        <w:t>Pay</w:t>
      </w:r>
      <w:r>
        <w:rPr>
          <w:spacing w:val="-3"/>
        </w:rPr>
        <w:t> </w:t>
      </w:r>
      <w:r>
        <w:rPr/>
        <w:t>multiples</w:t>
      </w:r>
      <w:r>
        <w:rPr>
          <w:spacing w:val="-2"/>
        </w:rPr>
        <w:t> </w:t>
      </w:r>
      <w:r>
        <w:rPr/>
        <w:t>-</w:t>
      </w:r>
      <w:r>
        <w:rPr>
          <w:spacing w:val="-3"/>
        </w:rPr>
        <w:t> </w:t>
      </w:r>
      <w:r>
        <w:rPr/>
        <w:t>the</w:t>
      </w:r>
      <w:r>
        <w:rPr>
          <w:spacing w:val="-4"/>
        </w:rPr>
        <w:t> </w:t>
      </w:r>
      <w:r>
        <w:rPr/>
        <w:t>ratio</w:t>
      </w:r>
      <w:r>
        <w:rPr>
          <w:spacing w:val="-3"/>
        </w:rPr>
        <w:t> </w:t>
      </w:r>
      <w:r>
        <w:rPr/>
        <w:t>between</w:t>
      </w:r>
      <w:r>
        <w:rPr>
          <w:spacing w:val="-2"/>
        </w:rPr>
        <w:t> </w:t>
      </w:r>
      <w:r>
        <w:rPr/>
        <w:t>the</w:t>
      </w:r>
      <w:r>
        <w:rPr>
          <w:spacing w:val="-2"/>
        </w:rPr>
        <w:t> </w:t>
      </w:r>
      <w:r>
        <w:rPr/>
        <w:t>Principal’s</w:t>
      </w:r>
      <w:r>
        <w:rPr>
          <w:spacing w:val="-3"/>
        </w:rPr>
        <w:t> </w:t>
      </w:r>
      <w:r>
        <w:rPr/>
        <w:t>pay</w:t>
      </w:r>
      <w:r>
        <w:rPr>
          <w:spacing w:val="-3"/>
        </w:rPr>
        <w:t> </w:t>
      </w:r>
      <w:r>
        <w:rPr/>
        <w:t>and</w:t>
      </w:r>
      <w:r>
        <w:rPr>
          <w:spacing w:val="-3"/>
        </w:rPr>
        <w:t> </w:t>
      </w:r>
      <w:r>
        <w:rPr/>
        <w:t>the</w:t>
      </w:r>
      <w:r>
        <w:rPr>
          <w:spacing w:val="-2"/>
        </w:rPr>
        <w:t> </w:t>
      </w:r>
      <w:r>
        <w:rPr/>
        <w:t>average</w:t>
      </w:r>
      <w:r>
        <w:rPr>
          <w:spacing w:val="-4"/>
        </w:rPr>
        <w:t> </w:t>
      </w:r>
      <w:r>
        <w:rPr/>
        <w:t>pay</w:t>
      </w:r>
      <w:r>
        <w:rPr>
          <w:spacing w:val="-4"/>
        </w:rPr>
        <w:t> </w:t>
      </w:r>
      <w:r>
        <w:rPr/>
        <w:t>of the other staff at the institution.</w:t>
      </w:r>
    </w:p>
    <w:p>
      <w:pPr>
        <w:pStyle w:val="BodyText"/>
        <w:spacing w:before="4"/>
        <w:rPr>
          <w:rFonts w:ascii="Trebuchet MS"/>
          <w:b/>
          <w:sz w:val="6"/>
        </w:rPr>
      </w:pPr>
    </w:p>
    <w:tbl>
      <w:tblPr>
        <w:tblW w:w="0" w:type="auto"/>
        <w:jc w:val="left"/>
        <w:tblInd w:w="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55"/>
        <w:gridCol w:w="3612"/>
        <w:gridCol w:w="1266"/>
      </w:tblGrid>
      <w:tr>
        <w:trPr>
          <w:trHeight w:val="274" w:hRule="atLeast"/>
        </w:trPr>
        <w:tc>
          <w:tcPr>
            <w:tcW w:w="4455" w:type="dxa"/>
          </w:tcPr>
          <w:p>
            <w:pPr>
              <w:pStyle w:val="TableParagraph"/>
              <w:rPr>
                <w:rFonts w:ascii="Times New Roman"/>
                <w:sz w:val="20"/>
              </w:rPr>
            </w:pPr>
          </w:p>
        </w:tc>
        <w:tc>
          <w:tcPr>
            <w:tcW w:w="3612" w:type="dxa"/>
          </w:tcPr>
          <w:p>
            <w:pPr>
              <w:pStyle w:val="TableParagraph"/>
              <w:spacing w:line="254" w:lineRule="exact"/>
              <w:ind w:right="695"/>
              <w:jc w:val="right"/>
              <w:rPr>
                <w:rFonts w:ascii="Trebuchet MS"/>
                <w:b/>
                <w:sz w:val="22"/>
              </w:rPr>
            </w:pPr>
            <w:r>
              <w:rPr>
                <w:rFonts w:ascii="Trebuchet MS"/>
                <w:b/>
                <w:spacing w:val="-4"/>
                <w:sz w:val="22"/>
              </w:rPr>
              <w:t>2021</w:t>
            </w:r>
          </w:p>
        </w:tc>
        <w:tc>
          <w:tcPr>
            <w:tcW w:w="1266" w:type="dxa"/>
          </w:tcPr>
          <w:p>
            <w:pPr>
              <w:pStyle w:val="TableParagraph"/>
              <w:spacing w:line="254" w:lineRule="exact"/>
              <w:ind w:right="45"/>
              <w:jc w:val="right"/>
              <w:rPr>
                <w:rFonts w:ascii="Trebuchet MS"/>
                <w:b/>
                <w:sz w:val="22"/>
              </w:rPr>
            </w:pPr>
            <w:r>
              <w:rPr>
                <w:rFonts w:ascii="Trebuchet MS"/>
                <w:b/>
                <w:spacing w:val="-4"/>
                <w:sz w:val="22"/>
              </w:rPr>
              <w:t>2020</w:t>
            </w:r>
          </w:p>
        </w:tc>
      </w:tr>
      <w:tr>
        <w:trPr>
          <w:trHeight w:val="438" w:hRule="atLeast"/>
        </w:trPr>
        <w:tc>
          <w:tcPr>
            <w:tcW w:w="4455" w:type="dxa"/>
          </w:tcPr>
          <w:p>
            <w:pPr>
              <w:pStyle w:val="TableParagraph"/>
              <w:spacing w:before="19"/>
              <w:ind w:left="50"/>
              <w:rPr>
                <w:rFonts w:ascii="Trebuchet MS"/>
                <w:b/>
                <w:sz w:val="22"/>
              </w:rPr>
            </w:pPr>
            <w:r>
              <w:rPr>
                <w:rFonts w:ascii="Trebuchet MS"/>
                <w:b/>
                <w:sz w:val="22"/>
              </w:rPr>
              <w:t>Basic</w:t>
            </w:r>
            <w:r>
              <w:rPr>
                <w:rFonts w:ascii="Trebuchet MS"/>
                <w:b/>
                <w:spacing w:val="-6"/>
                <w:sz w:val="22"/>
              </w:rPr>
              <w:t> </w:t>
            </w:r>
            <w:r>
              <w:rPr>
                <w:rFonts w:ascii="Trebuchet MS"/>
                <w:b/>
                <w:spacing w:val="-2"/>
                <w:sz w:val="22"/>
              </w:rPr>
              <w:t>salary</w:t>
            </w:r>
          </w:p>
        </w:tc>
        <w:tc>
          <w:tcPr>
            <w:tcW w:w="3612" w:type="dxa"/>
          </w:tcPr>
          <w:p>
            <w:pPr>
              <w:pStyle w:val="TableParagraph"/>
              <w:spacing w:before="55"/>
              <w:ind w:right="696"/>
              <w:jc w:val="right"/>
              <w:rPr>
                <w:rFonts w:ascii="Trebuchet MS"/>
                <w:sz w:val="22"/>
              </w:rPr>
            </w:pPr>
            <w:r>
              <w:rPr>
                <w:rFonts w:ascii="Trebuchet MS"/>
                <w:spacing w:val="-5"/>
                <w:sz w:val="22"/>
              </w:rPr>
              <w:t>2.3</w:t>
            </w:r>
          </w:p>
        </w:tc>
        <w:tc>
          <w:tcPr>
            <w:tcW w:w="1266" w:type="dxa"/>
          </w:tcPr>
          <w:p>
            <w:pPr>
              <w:pStyle w:val="TableParagraph"/>
              <w:spacing w:before="55"/>
              <w:ind w:right="47"/>
              <w:jc w:val="right"/>
              <w:rPr>
                <w:rFonts w:ascii="Trebuchet MS"/>
                <w:sz w:val="22"/>
              </w:rPr>
            </w:pPr>
            <w:r>
              <w:rPr>
                <w:rFonts w:ascii="Trebuchet MS"/>
                <w:spacing w:val="-5"/>
                <w:sz w:val="22"/>
              </w:rPr>
              <w:t>2.4</w:t>
            </w:r>
          </w:p>
        </w:tc>
      </w:tr>
      <w:tr>
        <w:trPr>
          <w:trHeight w:val="383" w:hRule="atLeast"/>
        </w:trPr>
        <w:tc>
          <w:tcPr>
            <w:tcW w:w="4455" w:type="dxa"/>
          </w:tcPr>
          <w:p>
            <w:pPr>
              <w:pStyle w:val="TableParagraph"/>
              <w:spacing w:line="236" w:lineRule="exact" w:before="128"/>
              <w:ind w:left="50"/>
              <w:rPr>
                <w:rFonts w:ascii="Trebuchet MS"/>
                <w:b/>
                <w:sz w:val="22"/>
              </w:rPr>
            </w:pPr>
            <w:r>
              <w:rPr>
                <w:rFonts w:ascii="Trebuchet MS"/>
                <w:b/>
                <w:sz w:val="22"/>
              </w:rPr>
              <w:t>Total</w:t>
            </w:r>
            <w:r>
              <w:rPr>
                <w:rFonts w:ascii="Trebuchet MS"/>
                <w:b/>
                <w:spacing w:val="-4"/>
                <w:sz w:val="22"/>
              </w:rPr>
              <w:t> </w:t>
            </w:r>
            <w:r>
              <w:rPr>
                <w:rFonts w:ascii="Trebuchet MS"/>
                <w:b/>
                <w:spacing w:val="-2"/>
                <w:sz w:val="22"/>
              </w:rPr>
              <w:t>remuneration</w:t>
            </w:r>
          </w:p>
        </w:tc>
        <w:tc>
          <w:tcPr>
            <w:tcW w:w="3612" w:type="dxa"/>
          </w:tcPr>
          <w:p>
            <w:pPr>
              <w:pStyle w:val="TableParagraph"/>
              <w:spacing w:line="236" w:lineRule="exact" w:before="128"/>
              <w:ind w:right="696"/>
              <w:jc w:val="right"/>
              <w:rPr>
                <w:rFonts w:ascii="Trebuchet MS"/>
                <w:sz w:val="22"/>
              </w:rPr>
            </w:pPr>
            <w:r>
              <w:rPr>
                <w:rFonts w:ascii="Trebuchet MS"/>
                <w:spacing w:val="-5"/>
                <w:sz w:val="22"/>
              </w:rPr>
              <w:t>2.1</w:t>
            </w:r>
          </w:p>
        </w:tc>
        <w:tc>
          <w:tcPr>
            <w:tcW w:w="1266" w:type="dxa"/>
          </w:tcPr>
          <w:p>
            <w:pPr>
              <w:pStyle w:val="TableParagraph"/>
              <w:spacing w:line="236" w:lineRule="exact" w:before="128"/>
              <w:ind w:right="47"/>
              <w:jc w:val="right"/>
              <w:rPr>
                <w:rFonts w:ascii="Trebuchet MS"/>
                <w:sz w:val="22"/>
              </w:rPr>
            </w:pPr>
            <w:r>
              <w:rPr>
                <w:rFonts w:ascii="Trebuchet MS"/>
                <w:spacing w:val="-5"/>
                <w:sz w:val="22"/>
              </w:rPr>
              <w:t>2.7</w:t>
            </w:r>
          </w:p>
        </w:tc>
      </w:tr>
    </w:tbl>
    <w:p>
      <w:pPr>
        <w:pStyle w:val="BodyText"/>
        <w:rPr>
          <w:rFonts w:ascii="Trebuchet MS"/>
          <w:b/>
          <w:sz w:val="26"/>
        </w:rPr>
      </w:pPr>
    </w:p>
    <w:p>
      <w:pPr>
        <w:pStyle w:val="BodyText"/>
        <w:spacing w:before="9"/>
        <w:rPr>
          <w:rFonts w:ascii="Trebuchet MS"/>
          <w:b/>
          <w:sz w:val="28"/>
        </w:rPr>
      </w:pPr>
    </w:p>
    <w:p>
      <w:pPr>
        <w:pStyle w:val="Heading5"/>
        <w:ind w:left="431" w:right="1154"/>
      </w:pPr>
      <w:r>
        <w:rPr/>
        <w:t>Professor</w:t>
      </w:r>
      <w:r>
        <w:rPr>
          <w:spacing w:val="-2"/>
        </w:rPr>
        <w:t> </w:t>
      </w:r>
      <w:r>
        <w:rPr/>
        <w:t>Ross</w:t>
      </w:r>
      <w:r>
        <w:rPr>
          <w:spacing w:val="-3"/>
        </w:rPr>
        <w:t> </w:t>
      </w:r>
      <w:r>
        <w:rPr/>
        <w:t>Brown</w:t>
      </w:r>
      <w:r>
        <w:rPr>
          <w:spacing w:val="-3"/>
        </w:rPr>
        <w:t> </w:t>
      </w:r>
      <w:r>
        <w:rPr/>
        <w:t>(substantive</w:t>
      </w:r>
      <w:r>
        <w:rPr>
          <w:spacing w:val="-3"/>
        </w:rPr>
        <w:t> </w:t>
      </w:r>
      <w:r>
        <w:rPr/>
        <w:t>Dean)</w:t>
      </w:r>
      <w:r>
        <w:rPr>
          <w:spacing w:val="-2"/>
        </w:rPr>
        <w:t> </w:t>
      </w:r>
      <w:r>
        <w:rPr/>
        <w:t>acted</w:t>
      </w:r>
      <w:r>
        <w:rPr>
          <w:spacing w:val="-3"/>
        </w:rPr>
        <w:t> </w:t>
      </w:r>
      <w:r>
        <w:rPr/>
        <w:t>up</w:t>
      </w:r>
      <w:r>
        <w:rPr>
          <w:spacing w:val="-3"/>
        </w:rPr>
        <w:t> </w:t>
      </w:r>
      <w:r>
        <w:rPr/>
        <w:t>as</w:t>
      </w:r>
      <w:r>
        <w:rPr>
          <w:spacing w:val="-3"/>
        </w:rPr>
        <w:t> </w:t>
      </w:r>
      <w:r>
        <w:rPr/>
        <w:t>Interim</w:t>
      </w:r>
      <w:r>
        <w:rPr>
          <w:spacing w:val="-4"/>
        </w:rPr>
        <w:t> </w:t>
      </w:r>
      <w:r>
        <w:rPr/>
        <w:t>Co-Principal</w:t>
      </w:r>
      <w:r>
        <w:rPr>
          <w:spacing w:val="-5"/>
        </w:rPr>
        <w:t> </w:t>
      </w:r>
      <w:r>
        <w:rPr/>
        <w:t>from</w:t>
      </w:r>
      <w:r>
        <w:rPr>
          <w:spacing w:val="-4"/>
        </w:rPr>
        <w:t> </w:t>
      </w:r>
      <w:r>
        <w:rPr/>
        <w:t>8</w:t>
      </w:r>
      <w:r>
        <w:rPr>
          <w:spacing w:val="-6"/>
        </w:rPr>
        <w:t> </w:t>
      </w:r>
      <w:r>
        <w:rPr/>
        <w:t>June</w:t>
      </w:r>
      <w:r>
        <w:rPr>
          <w:spacing w:val="-3"/>
        </w:rPr>
        <w:t> </w:t>
      </w:r>
      <w:r>
        <w:rPr/>
        <w:t>to</w:t>
      </w:r>
      <w:r>
        <w:rPr>
          <w:spacing w:val="-3"/>
        </w:rPr>
        <w:t> </w:t>
      </w:r>
      <w:r>
        <w:rPr/>
        <w:t>12 September 2020. Pro-rated annual remuneration for the period between 1 August and 12 September 2020 (2020 – 8 June to 31 July 2020) detailed below.</w:t>
      </w:r>
    </w:p>
    <w:tbl>
      <w:tblPr>
        <w:tblW w:w="0" w:type="auto"/>
        <w:jc w:val="left"/>
        <w:tblInd w:w="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0"/>
        <w:gridCol w:w="2487"/>
        <w:gridCol w:w="1568"/>
      </w:tblGrid>
      <w:tr>
        <w:trPr>
          <w:trHeight w:val="255" w:hRule="atLeast"/>
        </w:trPr>
        <w:tc>
          <w:tcPr>
            <w:tcW w:w="4250" w:type="dxa"/>
            <w:vMerge w:val="restart"/>
          </w:tcPr>
          <w:p>
            <w:pPr>
              <w:pStyle w:val="TableParagraph"/>
              <w:rPr>
                <w:rFonts w:ascii="Times New Roman"/>
                <w:sz w:val="20"/>
              </w:rPr>
            </w:pPr>
          </w:p>
        </w:tc>
        <w:tc>
          <w:tcPr>
            <w:tcW w:w="2487" w:type="dxa"/>
          </w:tcPr>
          <w:p>
            <w:pPr>
              <w:pStyle w:val="TableParagraph"/>
              <w:spacing w:line="235" w:lineRule="exact"/>
              <w:ind w:right="280"/>
              <w:jc w:val="right"/>
              <w:rPr>
                <w:rFonts w:ascii="Trebuchet MS"/>
                <w:b/>
                <w:sz w:val="22"/>
              </w:rPr>
            </w:pPr>
            <w:r>
              <w:rPr>
                <w:rFonts w:ascii="Trebuchet MS"/>
                <w:b/>
                <w:sz w:val="22"/>
              </w:rPr>
              <w:t>Year</w:t>
            </w:r>
            <w:r>
              <w:rPr>
                <w:rFonts w:ascii="Trebuchet MS"/>
                <w:b/>
                <w:spacing w:val="-4"/>
                <w:sz w:val="22"/>
              </w:rPr>
              <w:t> </w:t>
            </w:r>
            <w:r>
              <w:rPr>
                <w:rFonts w:ascii="Trebuchet MS"/>
                <w:b/>
                <w:spacing w:val="-2"/>
                <w:sz w:val="22"/>
              </w:rPr>
              <w:t>Ended</w:t>
            </w:r>
          </w:p>
        </w:tc>
        <w:tc>
          <w:tcPr>
            <w:tcW w:w="1568" w:type="dxa"/>
          </w:tcPr>
          <w:p>
            <w:pPr>
              <w:pStyle w:val="TableParagraph"/>
              <w:spacing w:line="235" w:lineRule="exact"/>
              <w:ind w:right="106"/>
              <w:jc w:val="right"/>
              <w:rPr>
                <w:rFonts w:ascii="Trebuchet MS"/>
                <w:b/>
                <w:sz w:val="22"/>
              </w:rPr>
            </w:pPr>
            <w:r>
              <w:rPr>
                <w:rFonts w:ascii="Trebuchet MS"/>
                <w:b/>
                <w:sz w:val="22"/>
              </w:rPr>
              <w:t>Year</w:t>
            </w:r>
            <w:r>
              <w:rPr>
                <w:rFonts w:ascii="Trebuchet MS"/>
                <w:b/>
                <w:spacing w:val="-4"/>
                <w:sz w:val="22"/>
              </w:rPr>
              <w:t> </w:t>
            </w:r>
            <w:r>
              <w:rPr>
                <w:rFonts w:ascii="Trebuchet MS"/>
                <w:b/>
                <w:spacing w:val="-2"/>
                <w:sz w:val="22"/>
              </w:rPr>
              <w:t>Ended</w:t>
            </w:r>
          </w:p>
        </w:tc>
      </w:tr>
      <w:tr>
        <w:trPr>
          <w:trHeight w:val="255" w:hRule="atLeast"/>
        </w:trPr>
        <w:tc>
          <w:tcPr>
            <w:tcW w:w="4250" w:type="dxa"/>
            <w:vMerge/>
            <w:tcBorders>
              <w:top w:val="nil"/>
            </w:tcBorders>
          </w:tcPr>
          <w:p>
            <w:pPr>
              <w:rPr>
                <w:sz w:val="2"/>
                <w:szCs w:val="2"/>
              </w:rPr>
            </w:pPr>
          </w:p>
        </w:tc>
        <w:tc>
          <w:tcPr>
            <w:tcW w:w="2487" w:type="dxa"/>
          </w:tcPr>
          <w:p>
            <w:pPr>
              <w:pStyle w:val="TableParagraph"/>
              <w:spacing w:line="236" w:lineRule="exact"/>
              <w:ind w:right="279"/>
              <w:jc w:val="right"/>
              <w:rPr>
                <w:rFonts w:ascii="Trebuchet MS"/>
                <w:b/>
                <w:sz w:val="22"/>
              </w:rPr>
            </w:pPr>
            <w:r>
              <w:rPr>
                <w:rFonts w:ascii="Trebuchet MS"/>
                <w:b/>
                <w:sz w:val="22"/>
              </w:rPr>
              <w:t>31</w:t>
            </w:r>
            <w:r>
              <w:rPr>
                <w:rFonts w:ascii="Trebuchet MS"/>
                <w:b/>
                <w:spacing w:val="-1"/>
                <w:sz w:val="22"/>
              </w:rPr>
              <w:t> </w:t>
            </w:r>
            <w:r>
              <w:rPr>
                <w:rFonts w:ascii="Trebuchet MS"/>
                <w:b/>
                <w:sz w:val="22"/>
              </w:rPr>
              <w:t>July</w:t>
            </w:r>
            <w:r>
              <w:rPr>
                <w:rFonts w:ascii="Trebuchet MS"/>
                <w:b/>
                <w:spacing w:val="-3"/>
                <w:sz w:val="22"/>
              </w:rPr>
              <w:t> </w:t>
            </w:r>
            <w:r>
              <w:rPr>
                <w:rFonts w:ascii="Trebuchet MS"/>
                <w:b/>
                <w:spacing w:val="-4"/>
                <w:sz w:val="22"/>
              </w:rPr>
              <w:t>2021</w:t>
            </w:r>
          </w:p>
        </w:tc>
        <w:tc>
          <w:tcPr>
            <w:tcW w:w="1568" w:type="dxa"/>
          </w:tcPr>
          <w:p>
            <w:pPr>
              <w:pStyle w:val="TableParagraph"/>
              <w:spacing w:line="236" w:lineRule="exact"/>
              <w:ind w:right="104"/>
              <w:jc w:val="right"/>
              <w:rPr>
                <w:rFonts w:ascii="Trebuchet MS"/>
                <w:b/>
                <w:sz w:val="22"/>
              </w:rPr>
            </w:pPr>
            <w:r>
              <w:rPr>
                <w:rFonts w:ascii="Trebuchet MS"/>
                <w:b/>
                <w:sz w:val="22"/>
              </w:rPr>
              <w:t>31</w:t>
            </w:r>
            <w:r>
              <w:rPr>
                <w:rFonts w:ascii="Trebuchet MS"/>
                <w:b/>
                <w:spacing w:val="1"/>
                <w:sz w:val="22"/>
              </w:rPr>
              <w:t> </w:t>
            </w:r>
            <w:r>
              <w:rPr>
                <w:rFonts w:ascii="Trebuchet MS"/>
                <w:b/>
                <w:spacing w:val="-4"/>
                <w:sz w:val="22"/>
              </w:rPr>
              <w:t>July</w:t>
            </w:r>
          </w:p>
        </w:tc>
      </w:tr>
      <w:tr>
        <w:trPr>
          <w:trHeight w:val="255" w:hRule="atLeast"/>
        </w:trPr>
        <w:tc>
          <w:tcPr>
            <w:tcW w:w="4250" w:type="dxa"/>
            <w:vMerge/>
            <w:tcBorders>
              <w:top w:val="nil"/>
            </w:tcBorders>
          </w:tcPr>
          <w:p>
            <w:pPr>
              <w:rPr>
                <w:sz w:val="2"/>
                <w:szCs w:val="2"/>
              </w:rPr>
            </w:pPr>
          </w:p>
        </w:tc>
        <w:tc>
          <w:tcPr>
            <w:tcW w:w="2487" w:type="dxa"/>
          </w:tcPr>
          <w:p>
            <w:pPr>
              <w:pStyle w:val="TableParagraph"/>
              <w:spacing w:line="235" w:lineRule="exact" w:before="1"/>
              <w:ind w:right="281"/>
              <w:jc w:val="right"/>
              <w:rPr>
                <w:rFonts w:ascii="Trebuchet MS" w:hAnsi="Trebuchet MS"/>
                <w:b/>
                <w:sz w:val="22"/>
              </w:rPr>
            </w:pPr>
            <w:r>
              <w:rPr>
                <w:rFonts w:ascii="Trebuchet MS" w:hAnsi="Trebuchet MS"/>
                <w:b/>
                <w:w w:val="100"/>
                <w:sz w:val="22"/>
              </w:rPr>
              <w:t>£</w:t>
            </w:r>
          </w:p>
        </w:tc>
        <w:tc>
          <w:tcPr>
            <w:tcW w:w="1568" w:type="dxa"/>
          </w:tcPr>
          <w:p>
            <w:pPr>
              <w:pStyle w:val="TableParagraph"/>
              <w:spacing w:line="235" w:lineRule="exact" w:before="1"/>
              <w:ind w:right="105"/>
              <w:jc w:val="right"/>
              <w:rPr>
                <w:rFonts w:ascii="Trebuchet MS"/>
                <w:b/>
                <w:sz w:val="22"/>
              </w:rPr>
            </w:pPr>
            <w:r>
              <w:rPr>
                <w:rFonts w:ascii="Trebuchet MS"/>
                <w:b/>
                <w:spacing w:val="-4"/>
                <w:sz w:val="22"/>
              </w:rPr>
              <w:t>2020</w:t>
            </w:r>
          </w:p>
        </w:tc>
      </w:tr>
      <w:tr>
        <w:trPr>
          <w:trHeight w:val="260" w:hRule="atLeast"/>
        </w:trPr>
        <w:tc>
          <w:tcPr>
            <w:tcW w:w="4250" w:type="dxa"/>
            <w:vMerge/>
            <w:tcBorders>
              <w:top w:val="nil"/>
            </w:tcBorders>
          </w:tcPr>
          <w:p>
            <w:pPr>
              <w:rPr>
                <w:sz w:val="2"/>
                <w:szCs w:val="2"/>
              </w:rPr>
            </w:pPr>
          </w:p>
        </w:tc>
        <w:tc>
          <w:tcPr>
            <w:tcW w:w="2487" w:type="dxa"/>
            <w:tcBorders>
              <w:bottom w:val="single" w:sz="4" w:space="0" w:color="000000"/>
            </w:tcBorders>
          </w:tcPr>
          <w:p>
            <w:pPr>
              <w:pStyle w:val="TableParagraph"/>
              <w:rPr>
                <w:rFonts w:ascii="Times New Roman"/>
                <w:sz w:val="18"/>
              </w:rPr>
            </w:pPr>
          </w:p>
        </w:tc>
        <w:tc>
          <w:tcPr>
            <w:tcW w:w="1568" w:type="dxa"/>
            <w:tcBorders>
              <w:bottom w:val="single" w:sz="4" w:space="0" w:color="000000"/>
            </w:tcBorders>
          </w:tcPr>
          <w:p>
            <w:pPr>
              <w:pStyle w:val="TableParagraph"/>
              <w:spacing w:line="246" w:lineRule="exact"/>
              <w:ind w:right="106"/>
              <w:jc w:val="right"/>
              <w:rPr>
                <w:rFonts w:ascii="Trebuchet MS" w:hAnsi="Trebuchet MS"/>
                <w:b/>
                <w:sz w:val="22"/>
              </w:rPr>
            </w:pPr>
            <w:r>
              <w:rPr>
                <w:rFonts w:ascii="Trebuchet MS" w:hAnsi="Trebuchet MS"/>
                <w:b/>
                <w:w w:val="100"/>
                <w:sz w:val="22"/>
              </w:rPr>
              <w:t>£</w:t>
            </w:r>
          </w:p>
        </w:tc>
      </w:tr>
      <w:tr>
        <w:trPr>
          <w:trHeight w:val="276" w:hRule="atLeast"/>
        </w:trPr>
        <w:tc>
          <w:tcPr>
            <w:tcW w:w="4250" w:type="dxa"/>
          </w:tcPr>
          <w:p>
            <w:pPr>
              <w:pStyle w:val="TableParagraph"/>
              <w:spacing w:line="251" w:lineRule="exact"/>
              <w:ind w:left="50"/>
              <w:rPr>
                <w:rFonts w:ascii="Trebuchet MS"/>
                <w:sz w:val="22"/>
              </w:rPr>
            </w:pPr>
            <w:r>
              <w:rPr>
                <w:rFonts w:ascii="Trebuchet MS"/>
                <w:sz w:val="22"/>
              </w:rPr>
              <w:t>Basic</w:t>
            </w:r>
            <w:r>
              <w:rPr>
                <w:rFonts w:ascii="Trebuchet MS"/>
                <w:spacing w:val="-3"/>
                <w:sz w:val="22"/>
              </w:rPr>
              <w:t> </w:t>
            </w:r>
            <w:r>
              <w:rPr>
                <w:rFonts w:ascii="Trebuchet MS"/>
                <w:spacing w:val="-2"/>
                <w:sz w:val="22"/>
              </w:rPr>
              <w:t>salary</w:t>
            </w:r>
          </w:p>
        </w:tc>
        <w:tc>
          <w:tcPr>
            <w:tcW w:w="2487" w:type="dxa"/>
            <w:tcBorders>
              <w:top w:val="single" w:sz="4" w:space="0" w:color="000000"/>
            </w:tcBorders>
          </w:tcPr>
          <w:p>
            <w:pPr>
              <w:pStyle w:val="TableParagraph"/>
              <w:spacing w:line="245" w:lineRule="exact"/>
              <w:ind w:right="281"/>
              <w:jc w:val="right"/>
              <w:rPr>
                <w:rFonts w:ascii="Trebuchet MS"/>
                <w:sz w:val="22"/>
              </w:rPr>
            </w:pPr>
            <w:r>
              <w:rPr>
                <w:rFonts w:ascii="Trebuchet MS"/>
                <w:spacing w:val="-2"/>
                <w:sz w:val="22"/>
              </w:rPr>
              <w:t>10,188</w:t>
            </w:r>
          </w:p>
        </w:tc>
        <w:tc>
          <w:tcPr>
            <w:tcW w:w="1568" w:type="dxa"/>
            <w:tcBorders>
              <w:top w:val="single" w:sz="4" w:space="0" w:color="000000"/>
            </w:tcBorders>
          </w:tcPr>
          <w:p>
            <w:pPr>
              <w:pStyle w:val="TableParagraph"/>
              <w:spacing w:line="245" w:lineRule="exact"/>
              <w:ind w:right="106"/>
              <w:jc w:val="right"/>
              <w:rPr>
                <w:rFonts w:ascii="Trebuchet MS"/>
                <w:sz w:val="22"/>
              </w:rPr>
            </w:pPr>
            <w:r>
              <w:rPr>
                <w:rFonts w:ascii="Trebuchet MS"/>
                <w:spacing w:val="-2"/>
                <w:sz w:val="22"/>
              </w:rPr>
              <w:t>18,870</w:t>
            </w:r>
          </w:p>
        </w:tc>
      </w:tr>
      <w:tr>
        <w:trPr>
          <w:trHeight w:val="594" w:hRule="atLeast"/>
        </w:trPr>
        <w:tc>
          <w:tcPr>
            <w:tcW w:w="4250" w:type="dxa"/>
          </w:tcPr>
          <w:p>
            <w:pPr>
              <w:pStyle w:val="TableParagraph"/>
              <w:spacing w:line="286" w:lineRule="exact" w:before="2"/>
              <w:ind w:left="50" w:right="2164"/>
              <w:rPr>
                <w:rFonts w:ascii="Trebuchet MS"/>
                <w:sz w:val="22"/>
              </w:rPr>
            </w:pPr>
            <w:r>
              <w:rPr>
                <w:rFonts w:ascii="Trebuchet MS"/>
                <w:sz w:val="22"/>
              </w:rPr>
              <w:t>Pension</w:t>
            </w:r>
            <w:r>
              <w:rPr>
                <w:rFonts w:ascii="Trebuchet MS"/>
                <w:spacing w:val="-17"/>
                <w:sz w:val="22"/>
              </w:rPr>
              <w:t> </w:t>
            </w:r>
            <w:r>
              <w:rPr>
                <w:rFonts w:ascii="Trebuchet MS"/>
                <w:sz w:val="22"/>
              </w:rPr>
              <w:t>contribution Taxable Benefits</w:t>
            </w:r>
          </w:p>
        </w:tc>
        <w:tc>
          <w:tcPr>
            <w:tcW w:w="2487" w:type="dxa"/>
          </w:tcPr>
          <w:p>
            <w:pPr>
              <w:pStyle w:val="TableParagraph"/>
              <w:spacing w:before="26"/>
              <w:ind w:right="281"/>
              <w:jc w:val="right"/>
              <w:rPr>
                <w:rFonts w:ascii="Trebuchet MS"/>
                <w:sz w:val="22"/>
              </w:rPr>
            </w:pPr>
            <w:r>
              <w:rPr>
                <w:rFonts w:ascii="Trebuchet MS"/>
                <w:spacing w:val="-2"/>
                <w:sz w:val="22"/>
              </w:rPr>
              <w:t>2,076</w:t>
            </w:r>
          </w:p>
        </w:tc>
        <w:tc>
          <w:tcPr>
            <w:tcW w:w="1568" w:type="dxa"/>
          </w:tcPr>
          <w:p>
            <w:pPr>
              <w:pStyle w:val="TableParagraph"/>
              <w:spacing w:before="26"/>
              <w:ind w:right="106"/>
              <w:jc w:val="right"/>
              <w:rPr>
                <w:rFonts w:ascii="Trebuchet MS"/>
                <w:sz w:val="22"/>
              </w:rPr>
            </w:pPr>
            <w:r>
              <w:rPr>
                <w:rFonts w:ascii="Trebuchet MS"/>
                <w:spacing w:val="-2"/>
                <w:sz w:val="22"/>
              </w:rPr>
              <w:t>4,357</w:t>
            </w:r>
          </w:p>
        </w:tc>
      </w:tr>
      <w:tr>
        <w:trPr>
          <w:trHeight w:val="319" w:hRule="atLeast"/>
        </w:trPr>
        <w:tc>
          <w:tcPr>
            <w:tcW w:w="4250" w:type="dxa"/>
          </w:tcPr>
          <w:p>
            <w:pPr>
              <w:pStyle w:val="TableParagraph"/>
              <w:spacing w:before="27"/>
              <w:ind w:left="50"/>
              <w:rPr>
                <w:rFonts w:ascii="Trebuchet MS"/>
                <w:sz w:val="22"/>
              </w:rPr>
            </w:pPr>
            <w:r>
              <w:rPr>
                <w:rFonts w:ascii="Trebuchet MS"/>
                <w:sz w:val="22"/>
              </w:rPr>
              <w:t>Medical</w:t>
            </w:r>
            <w:r>
              <w:rPr>
                <w:rFonts w:ascii="Trebuchet MS"/>
                <w:spacing w:val="-4"/>
                <w:sz w:val="22"/>
              </w:rPr>
              <w:t> </w:t>
            </w:r>
            <w:r>
              <w:rPr>
                <w:rFonts w:ascii="Trebuchet MS"/>
                <w:spacing w:val="-2"/>
                <w:sz w:val="22"/>
              </w:rPr>
              <w:t>insurance</w:t>
            </w:r>
          </w:p>
        </w:tc>
        <w:tc>
          <w:tcPr>
            <w:tcW w:w="2487" w:type="dxa"/>
            <w:tcBorders>
              <w:bottom w:val="single" w:sz="4" w:space="0" w:color="000000"/>
            </w:tcBorders>
          </w:tcPr>
          <w:p>
            <w:pPr>
              <w:pStyle w:val="TableParagraph"/>
              <w:spacing w:before="27"/>
              <w:ind w:right="282"/>
              <w:jc w:val="right"/>
              <w:rPr>
                <w:rFonts w:ascii="Trebuchet MS"/>
                <w:sz w:val="22"/>
              </w:rPr>
            </w:pPr>
            <w:r>
              <w:rPr>
                <w:rFonts w:ascii="Trebuchet MS"/>
                <w:w w:val="100"/>
                <w:sz w:val="22"/>
              </w:rPr>
              <w:t>-</w:t>
            </w:r>
          </w:p>
        </w:tc>
        <w:tc>
          <w:tcPr>
            <w:tcW w:w="1568" w:type="dxa"/>
            <w:tcBorders>
              <w:bottom w:val="single" w:sz="4" w:space="0" w:color="000000"/>
            </w:tcBorders>
          </w:tcPr>
          <w:p>
            <w:pPr>
              <w:pStyle w:val="TableParagraph"/>
              <w:spacing w:before="27"/>
              <w:ind w:right="106"/>
              <w:jc w:val="right"/>
              <w:rPr>
                <w:rFonts w:ascii="Trebuchet MS"/>
                <w:sz w:val="22"/>
              </w:rPr>
            </w:pPr>
            <w:r>
              <w:rPr>
                <w:rFonts w:ascii="Trebuchet MS"/>
                <w:spacing w:val="-5"/>
                <w:sz w:val="22"/>
              </w:rPr>
              <w:t>223</w:t>
            </w:r>
          </w:p>
        </w:tc>
      </w:tr>
      <w:tr>
        <w:trPr>
          <w:trHeight w:val="314" w:hRule="atLeast"/>
        </w:trPr>
        <w:tc>
          <w:tcPr>
            <w:tcW w:w="4250" w:type="dxa"/>
          </w:tcPr>
          <w:p>
            <w:pPr>
              <w:pStyle w:val="TableParagraph"/>
              <w:spacing w:line="251" w:lineRule="exact"/>
              <w:ind w:left="50"/>
              <w:rPr>
                <w:rFonts w:ascii="Trebuchet MS"/>
                <w:b/>
                <w:sz w:val="22"/>
              </w:rPr>
            </w:pPr>
            <w:r>
              <w:rPr>
                <w:rFonts w:ascii="Trebuchet MS"/>
                <w:b/>
                <w:spacing w:val="-4"/>
                <w:sz w:val="22"/>
              </w:rPr>
              <w:t>Total</w:t>
            </w:r>
          </w:p>
        </w:tc>
        <w:tc>
          <w:tcPr>
            <w:tcW w:w="2487" w:type="dxa"/>
            <w:tcBorders>
              <w:top w:val="single" w:sz="4" w:space="0" w:color="000000"/>
              <w:bottom w:val="single" w:sz="4" w:space="0" w:color="000000"/>
            </w:tcBorders>
          </w:tcPr>
          <w:p>
            <w:pPr>
              <w:pStyle w:val="TableParagraph"/>
              <w:spacing w:line="245" w:lineRule="exact"/>
              <w:ind w:right="279"/>
              <w:jc w:val="right"/>
              <w:rPr>
                <w:rFonts w:ascii="Trebuchet MS"/>
                <w:b/>
                <w:sz w:val="22"/>
              </w:rPr>
            </w:pPr>
            <w:r>
              <w:rPr>
                <w:rFonts w:ascii="Trebuchet MS"/>
                <w:b/>
                <w:spacing w:val="-2"/>
                <w:sz w:val="22"/>
              </w:rPr>
              <w:t>12,264</w:t>
            </w:r>
          </w:p>
        </w:tc>
        <w:tc>
          <w:tcPr>
            <w:tcW w:w="1568" w:type="dxa"/>
            <w:tcBorders>
              <w:top w:val="single" w:sz="4" w:space="0" w:color="000000"/>
              <w:bottom w:val="single" w:sz="4" w:space="0" w:color="000000"/>
            </w:tcBorders>
          </w:tcPr>
          <w:p>
            <w:pPr>
              <w:pStyle w:val="TableParagraph"/>
              <w:spacing w:line="245" w:lineRule="exact"/>
              <w:ind w:right="105"/>
              <w:jc w:val="right"/>
              <w:rPr>
                <w:rFonts w:ascii="Trebuchet MS"/>
                <w:b/>
                <w:sz w:val="22"/>
              </w:rPr>
            </w:pPr>
            <w:r>
              <w:rPr>
                <w:rFonts w:ascii="Trebuchet MS"/>
                <w:b/>
                <w:spacing w:val="-2"/>
                <w:sz w:val="22"/>
              </w:rPr>
              <w:t>23,450</w:t>
            </w:r>
          </w:p>
        </w:tc>
      </w:tr>
    </w:tbl>
    <w:p>
      <w:pPr>
        <w:pStyle w:val="BodyText"/>
        <w:rPr>
          <w:rFonts w:ascii="Trebuchet MS"/>
          <w:sz w:val="26"/>
        </w:rPr>
      </w:pPr>
    </w:p>
    <w:p>
      <w:pPr>
        <w:pStyle w:val="BodyText"/>
        <w:spacing w:before="5"/>
        <w:rPr>
          <w:rFonts w:ascii="Trebuchet MS"/>
          <w:sz w:val="21"/>
        </w:rPr>
      </w:pPr>
    </w:p>
    <w:p>
      <w:pPr>
        <w:pStyle w:val="Heading4"/>
        <w:ind w:left="540" w:right="1378"/>
      </w:pPr>
      <w:r>
        <w:rPr/>
        <w:t>Principal’s</w:t>
      </w:r>
      <w:r>
        <w:rPr>
          <w:spacing w:val="-1"/>
        </w:rPr>
        <w:t> </w:t>
      </w:r>
      <w:r>
        <w:rPr/>
        <w:t>Pay</w:t>
      </w:r>
      <w:r>
        <w:rPr>
          <w:spacing w:val="-2"/>
        </w:rPr>
        <w:t> </w:t>
      </w:r>
      <w:r>
        <w:rPr/>
        <w:t>multiples</w:t>
      </w:r>
      <w:r>
        <w:rPr>
          <w:spacing w:val="-1"/>
        </w:rPr>
        <w:t> </w:t>
      </w:r>
      <w:r>
        <w:rPr/>
        <w:t>-</w:t>
      </w:r>
      <w:r>
        <w:rPr>
          <w:spacing w:val="-3"/>
        </w:rPr>
        <w:t> </w:t>
      </w:r>
      <w:r>
        <w:rPr/>
        <w:t>the</w:t>
      </w:r>
      <w:r>
        <w:rPr>
          <w:spacing w:val="-4"/>
        </w:rPr>
        <w:t> </w:t>
      </w:r>
      <w:r>
        <w:rPr/>
        <w:t>ratio</w:t>
      </w:r>
      <w:r>
        <w:rPr>
          <w:spacing w:val="-2"/>
        </w:rPr>
        <w:t> </w:t>
      </w:r>
      <w:r>
        <w:rPr/>
        <w:t>between</w:t>
      </w:r>
      <w:r>
        <w:rPr>
          <w:spacing w:val="-2"/>
        </w:rPr>
        <w:t> </w:t>
      </w:r>
      <w:r>
        <w:rPr/>
        <w:t>the</w:t>
      </w:r>
      <w:r>
        <w:rPr>
          <w:spacing w:val="-1"/>
        </w:rPr>
        <w:t> </w:t>
      </w:r>
      <w:r>
        <w:rPr/>
        <w:t>Principal’s</w:t>
      </w:r>
      <w:r>
        <w:rPr>
          <w:spacing w:val="-3"/>
        </w:rPr>
        <w:t> </w:t>
      </w:r>
      <w:r>
        <w:rPr/>
        <w:t>pay</w:t>
      </w:r>
      <w:r>
        <w:rPr>
          <w:spacing w:val="-2"/>
        </w:rPr>
        <w:t> </w:t>
      </w:r>
      <w:r>
        <w:rPr/>
        <w:t>and</w:t>
      </w:r>
      <w:r>
        <w:rPr>
          <w:spacing w:val="-3"/>
        </w:rPr>
        <w:t> </w:t>
      </w:r>
      <w:r>
        <w:rPr/>
        <w:t>the</w:t>
      </w:r>
      <w:r>
        <w:rPr>
          <w:spacing w:val="-1"/>
        </w:rPr>
        <w:t> </w:t>
      </w:r>
      <w:r>
        <w:rPr/>
        <w:t>average</w:t>
      </w:r>
      <w:r>
        <w:rPr>
          <w:spacing w:val="-4"/>
        </w:rPr>
        <w:t> </w:t>
      </w:r>
      <w:r>
        <w:rPr/>
        <w:t>pay</w:t>
      </w:r>
      <w:r>
        <w:rPr>
          <w:spacing w:val="-4"/>
        </w:rPr>
        <w:t> </w:t>
      </w:r>
      <w:r>
        <w:rPr/>
        <w:t>of the other staff at the institution.</w:t>
      </w:r>
    </w:p>
    <w:p>
      <w:pPr>
        <w:pStyle w:val="BodyText"/>
        <w:spacing w:before="4"/>
        <w:rPr>
          <w:rFonts w:ascii="Trebuchet MS"/>
          <w:b/>
          <w:sz w:val="6"/>
        </w:rPr>
      </w:pPr>
    </w:p>
    <w:tbl>
      <w:tblPr>
        <w:tblW w:w="0" w:type="auto"/>
        <w:jc w:val="left"/>
        <w:tblInd w:w="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54"/>
        <w:gridCol w:w="3611"/>
        <w:gridCol w:w="1266"/>
      </w:tblGrid>
      <w:tr>
        <w:trPr>
          <w:trHeight w:val="274" w:hRule="atLeast"/>
        </w:trPr>
        <w:tc>
          <w:tcPr>
            <w:tcW w:w="4454" w:type="dxa"/>
          </w:tcPr>
          <w:p>
            <w:pPr>
              <w:pStyle w:val="TableParagraph"/>
              <w:rPr>
                <w:rFonts w:ascii="Times New Roman"/>
                <w:sz w:val="20"/>
              </w:rPr>
            </w:pPr>
          </w:p>
        </w:tc>
        <w:tc>
          <w:tcPr>
            <w:tcW w:w="3611" w:type="dxa"/>
          </w:tcPr>
          <w:p>
            <w:pPr>
              <w:pStyle w:val="TableParagraph"/>
              <w:spacing w:line="254" w:lineRule="exact"/>
              <w:ind w:left="2395"/>
              <w:rPr>
                <w:rFonts w:ascii="Trebuchet MS"/>
                <w:b/>
                <w:sz w:val="22"/>
              </w:rPr>
            </w:pPr>
            <w:r>
              <w:rPr>
                <w:rFonts w:ascii="Trebuchet MS"/>
                <w:b/>
                <w:spacing w:val="-4"/>
                <w:sz w:val="22"/>
              </w:rPr>
              <w:t>2021</w:t>
            </w:r>
          </w:p>
        </w:tc>
        <w:tc>
          <w:tcPr>
            <w:tcW w:w="1266" w:type="dxa"/>
          </w:tcPr>
          <w:p>
            <w:pPr>
              <w:pStyle w:val="TableParagraph"/>
              <w:spacing w:line="254" w:lineRule="exact"/>
              <w:ind w:left="699"/>
              <w:rPr>
                <w:rFonts w:ascii="Trebuchet MS"/>
                <w:b/>
                <w:sz w:val="22"/>
              </w:rPr>
            </w:pPr>
            <w:r>
              <w:rPr>
                <w:rFonts w:ascii="Trebuchet MS"/>
                <w:b/>
                <w:spacing w:val="-4"/>
                <w:sz w:val="22"/>
              </w:rPr>
              <w:t>2020</w:t>
            </w:r>
          </w:p>
        </w:tc>
      </w:tr>
      <w:tr>
        <w:trPr>
          <w:trHeight w:val="821" w:hRule="atLeast"/>
        </w:trPr>
        <w:tc>
          <w:tcPr>
            <w:tcW w:w="4454" w:type="dxa"/>
          </w:tcPr>
          <w:p>
            <w:pPr>
              <w:pStyle w:val="TableParagraph"/>
              <w:spacing w:before="19"/>
              <w:ind w:left="50"/>
              <w:rPr>
                <w:rFonts w:ascii="Trebuchet MS"/>
                <w:b/>
                <w:sz w:val="22"/>
              </w:rPr>
            </w:pPr>
            <w:r>
              <w:rPr>
                <w:rFonts w:ascii="Trebuchet MS"/>
                <w:b/>
                <w:sz w:val="22"/>
              </w:rPr>
              <w:t>Basic</w:t>
            </w:r>
            <w:r>
              <w:rPr>
                <w:rFonts w:ascii="Trebuchet MS"/>
                <w:b/>
                <w:spacing w:val="-6"/>
                <w:sz w:val="22"/>
              </w:rPr>
              <w:t> </w:t>
            </w:r>
            <w:r>
              <w:rPr>
                <w:rFonts w:ascii="Trebuchet MS"/>
                <w:b/>
                <w:spacing w:val="-2"/>
                <w:sz w:val="22"/>
              </w:rPr>
              <w:t>salary</w:t>
            </w:r>
          </w:p>
          <w:p>
            <w:pPr>
              <w:pStyle w:val="TableParagraph"/>
              <w:spacing w:before="37"/>
              <w:ind w:left="50"/>
              <w:rPr>
                <w:rFonts w:ascii="Trebuchet MS"/>
                <w:b/>
                <w:sz w:val="22"/>
              </w:rPr>
            </w:pPr>
            <w:r>
              <w:rPr>
                <w:rFonts w:ascii="Trebuchet MS"/>
                <w:b/>
                <w:sz w:val="22"/>
              </w:rPr>
              <w:t>Total</w:t>
            </w:r>
            <w:r>
              <w:rPr>
                <w:rFonts w:ascii="Trebuchet MS"/>
                <w:b/>
                <w:spacing w:val="-4"/>
                <w:sz w:val="22"/>
              </w:rPr>
              <w:t> </w:t>
            </w:r>
            <w:r>
              <w:rPr>
                <w:rFonts w:ascii="Trebuchet MS"/>
                <w:b/>
                <w:spacing w:val="-2"/>
                <w:sz w:val="22"/>
              </w:rPr>
              <w:t>remuneration</w:t>
            </w:r>
          </w:p>
        </w:tc>
        <w:tc>
          <w:tcPr>
            <w:tcW w:w="3611" w:type="dxa"/>
          </w:tcPr>
          <w:p>
            <w:pPr>
              <w:pStyle w:val="TableParagraph"/>
              <w:spacing w:before="55"/>
              <w:ind w:left="2599"/>
              <w:rPr>
                <w:rFonts w:ascii="Trebuchet MS"/>
                <w:sz w:val="22"/>
              </w:rPr>
            </w:pPr>
            <w:r>
              <w:rPr>
                <w:rFonts w:ascii="Trebuchet MS"/>
                <w:spacing w:val="-5"/>
                <w:sz w:val="22"/>
              </w:rPr>
              <w:t>2.4</w:t>
            </w:r>
          </w:p>
          <w:p>
            <w:pPr>
              <w:pStyle w:val="TableParagraph"/>
              <w:rPr>
                <w:rFonts w:ascii="Trebuchet MS"/>
                <w:b/>
                <w:sz w:val="22"/>
              </w:rPr>
            </w:pPr>
          </w:p>
          <w:p>
            <w:pPr>
              <w:pStyle w:val="TableParagraph"/>
              <w:spacing w:line="236" w:lineRule="exact"/>
              <w:ind w:left="2599"/>
              <w:rPr>
                <w:rFonts w:ascii="Trebuchet MS"/>
                <w:sz w:val="22"/>
              </w:rPr>
            </w:pPr>
            <w:r>
              <w:rPr>
                <w:rFonts w:ascii="Trebuchet MS"/>
                <w:spacing w:val="-5"/>
                <w:sz w:val="22"/>
              </w:rPr>
              <w:t>2.6</w:t>
            </w:r>
          </w:p>
        </w:tc>
        <w:tc>
          <w:tcPr>
            <w:tcW w:w="1266" w:type="dxa"/>
          </w:tcPr>
          <w:p>
            <w:pPr>
              <w:pStyle w:val="TableParagraph"/>
              <w:spacing w:before="55"/>
              <w:ind w:left="903"/>
              <w:rPr>
                <w:rFonts w:ascii="Trebuchet MS"/>
                <w:sz w:val="22"/>
              </w:rPr>
            </w:pPr>
            <w:r>
              <w:rPr>
                <w:rFonts w:ascii="Trebuchet MS"/>
                <w:spacing w:val="-5"/>
                <w:sz w:val="22"/>
              </w:rPr>
              <w:t>2.4</w:t>
            </w:r>
          </w:p>
          <w:p>
            <w:pPr>
              <w:pStyle w:val="TableParagraph"/>
              <w:rPr>
                <w:rFonts w:ascii="Trebuchet MS"/>
                <w:b/>
                <w:sz w:val="22"/>
              </w:rPr>
            </w:pPr>
          </w:p>
          <w:p>
            <w:pPr>
              <w:pStyle w:val="TableParagraph"/>
              <w:spacing w:line="236" w:lineRule="exact"/>
              <w:ind w:left="903"/>
              <w:rPr>
                <w:rFonts w:ascii="Trebuchet MS"/>
                <w:sz w:val="22"/>
              </w:rPr>
            </w:pPr>
            <w:r>
              <w:rPr>
                <w:rFonts w:ascii="Trebuchet MS"/>
                <w:spacing w:val="-5"/>
                <w:sz w:val="22"/>
              </w:rPr>
              <w:t>2.7</w:t>
            </w:r>
          </w:p>
        </w:tc>
      </w:tr>
    </w:tbl>
    <w:p>
      <w:pPr>
        <w:spacing w:after="0" w:line="236" w:lineRule="exact"/>
        <w:rPr>
          <w:rFonts w:ascii="Trebuchet MS"/>
          <w:sz w:val="22"/>
        </w:rPr>
        <w:sectPr>
          <w:type w:val="continuous"/>
          <w:pgSz w:w="11910" w:h="16840"/>
          <w:pgMar w:header="712" w:footer="781" w:top="1920" w:bottom="280" w:left="420" w:right="260"/>
        </w:sectPr>
      </w:pPr>
    </w:p>
    <w:p>
      <w:pPr>
        <w:pStyle w:val="BodyText"/>
        <w:rPr>
          <w:rFonts w:ascii="Trebuchet MS"/>
          <w:b/>
          <w:sz w:val="24"/>
        </w:rPr>
      </w:pPr>
    </w:p>
    <w:p>
      <w:pPr>
        <w:pStyle w:val="BodyText"/>
        <w:spacing w:line="278" w:lineRule="auto" w:before="120"/>
        <w:ind w:left="432" w:right="872"/>
        <w:jc w:val="both"/>
      </w:pPr>
      <w:r>
        <w:rPr/>
        <w:t>The</w:t>
      </w:r>
      <w:r>
        <w:rPr>
          <w:spacing w:val="-11"/>
        </w:rPr>
        <w:t> </w:t>
      </w:r>
      <w:r>
        <w:rPr/>
        <w:t>Royal</w:t>
      </w:r>
      <w:r>
        <w:rPr>
          <w:spacing w:val="-11"/>
        </w:rPr>
        <w:t> </w:t>
      </w:r>
      <w:r>
        <w:rPr/>
        <w:t>Central</w:t>
      </w:r>
      <w:r>
        <w:rPr>
          <w:spacing w:val="-11"/>
        </w:rPr>
        <w:t> </w:t>
      </w:r>
      <w:r>
        <w:rPr/>
        <w:t>School</w:t>
      </w:r>
      <w:r>
        <w:rPr>
          <w:spacing w:val="-11"/>
        </w:rPr>
        <w:t> </w:t>
      </w:r>
      <w:r>
        <w:rPr/>
        <w:t>of</w:t>
      </w:r>
      <w:r>
        <w:rPr>
          <w:spacing w:val="-11"/>
        </w:rPr>
        <w:t> </w:t>
      </w:r>
      <w:r>
        <w:rPr/>
        <w:t>Speech</w:t>
      </w:r>
      <w:r>
        <w:rPr>
          <w:spacing w:val="-11"/>
        </w:rPr>
        <w:t> </w:t>
      </w:r>
      <w:r>
        <w:rPr/>
        <w:t>and</w:t>
      </w:r>
      <w:r>
        <w:rPr>
          <w:spacing w:val="-11"/>
        </w:rPr>
        <w:t> </w:t>
      </w:r>
      <w:r>
        <w:rPr/>
        <w:t>Drama</w:t>
      </w:r>
      <w:r>
        <w:rPr>
          <w:spacing w:val="-12"/>
        </w:rPr>
        <w:t> </w:t>
      </w:r>
      <w:r>
        <w:rPr/>
        <w:t>had</w:t>
      </w:r>
      <w:r>
        <w:rPr>
          <w:spacing w:val="-11"/>
        </w:rPr>
        <w:t> </w:t>
      </w:r>
      <w:r>
        <w:rPr/>
        <w:t>a</w:t>
      </w:r>
      <w:r>
        <w:rPr>
          <w:spacing w:val="-12"/>
        </w:rPr>
        <w:t> </w:t>
      </w:r>
      <w:r>
        <w:rPr/>
        <w:t>change</w:t>
      </w:r>
      <w:r>
        <w:rPr>
          <w:spacing w:val="-11"/>
        </w:rPr>
        <w:t> </w:t>
      </w:r>
      <w:r>
        <w:rPr/>
        <w:t>of</w:t>
      </w:r>
      <w:r>
        <w:rPr>
          <w:spacing w:val="-11"/>
        </w:rPr>
        <w:t> </w:t>
      </w:r>
      <w:r>
        <w:rPr/>
        <w:t>Principal</w:t>
      </w:r>
      <w:r>
        <w:rPr>
          <w:spacing w:val="-11"/>
        </w:rPr>
        <w:t> </w:t>
      </w:r>
      <w:r>
        <w:rPr/>
        <w:t>and</w:t>
      </w:r>
      <w:r>
        <w:rPr>
          <w:spacing w:val="-11"/>
        </w:rPr>
        <w:t> </w:t>
      </w:r>
      <w:r>
        <w:rPr/>
        <w:t>Accountable</w:t>
      </w:r>
      <w:r>
        <w:rPr>
          <w:spacing w:val="-11"/>
        </w:rPr>
        <w:t> </w:t>
      </w:r>
      <w:r>
        <w:rPr/>
        <w:t>Officer</w:t>
      </w:r>
      <w:r>
        <w:rPr>
          <w:spacing w:val="-11"/>
        </w:rPr>
        <w:t> </w:t>
      </w:r>
      <w:r>
        <w:rPr/>
        <w:t>in</w:t>
      </w:r>
      <w:r>
        <w:rPr>
          <w:spacing w:val="-11"/>
        </w:rPr>
        <w:t> </w:t>
      </w:r>
      <w:r>
        <w:rPr/>
        <w:t>the financial</w:t>
      </w:r>
      <w:r>
        <w:rPr>
          <w:spacing w:val="-13"/>
        </w:rPr>
        <w:t> </w:t>
      </w:r>
      <w:r>
        <w:rPr/>
        <w:t>year.</w:t>
      </w:r>
      <w:r>
        <w:rPr>
          <w:spacing w:val="-13"/>
        </w:rPr>
        <w:t> </w:t>
      </w:r>
      <w:r>
        <w:rPr/>
        <w:t>Professor</w:t>
      </w:r>
      <w:r>
        <w:rPr>
          <w:spacing w:val="-13"/>
        </w:rPr>
        <w:t> </w:t>
      </w:r>
      <w:r>
        <w:rPr/>
        <w:t>Gavin</w:t>
      </w:r>
      <w:r>
        <w:rPr>
          <w:spacing w:val="-13"/>
        </w:rPr>
        <w:t> </w:t>
      </w:r>
      <w:r>
        <w:rPr/>
        <w:t>Henderson</w:t>
      </w:r>
      <w:r>
        <w:rPr>
          <w:spacing w:val="-13"/>
        </w:rPr>
        <w:t> </w:t>
      </w:r>
      <w:r>
        <w:rPr/>
        <w:t>retired</w:t>
      </w:r>
      <w:r>
        <w:rPr>
          <w:spacing w:val="-15"/>
        </w:rPr>
        <w:t> </w:t>
      </w:r>
      <w:r>
        <w:rPr/>
        <w:t>as</w:t>
      </w:r>
      <w:r>
        <w:rPr>
          <w:spacing w:val="-13"/>
        </w:rPr>
        <w:t> </w:t>
      </w:r>
      <w:r>
        <w:rPr/>
        <w:t>Principal</w:t>
      </w:r>
      <w:r>
        <w:rPr>
          <w:spacing w:val="-13"/>
        </w:rPr>
        <w:t> </w:t>
      </w:r>
      <w:r>
        <w:rPr/>
        <w:t>on</w:t>
      </w:r>
      <w:r>
        <w:rPr>
          <w:spacing w:val="-13"/>
        </w:rPr>
        <w:t> </w:t>
      </w:r>
      <w:r>
        <w:rPr/>
        <w:t>31</w:t>
      </w:r>
      <w:r>
        <w:rPr>
          <w:spacing w:val="-14"/>
        </w:rPr>
        <w:t> </w:t>
      </w:r>
      <w:r>
        <w:rPr/>
        <w:t>August</w:t>
      </w:r>
      <w:r>
        <w:rPr>
          <w:spacing w:val="-14"/>
        </w:rPr>
        <w:t> </w:t>
      </w:r>
      <w:r>
        <w:rPr/>
        <w:t>2020,</w:t>
      </w:r>
      <w:r>
        <w:rPr>
          <w:spacing w:val="-14"/>
        </w:rPr>
        <w:t> </w:t>
      </w:r>
      <w:r>
        <w:rPr/>
        <w:t>having</w:t>
      </w:r>
      <w:r>
        <w:rPr>
          <w:spacing w:val="-14"/>
        </w:rPr>
        <w:t> </w:t>
      </w:r>
      <w:r>
        <w:rPr/>
        <w:t>stepped</w:t>
      </w:r>
      <w:r>
        <w:rPr>
          <w:spacing w:val="-13"/>
        </w:rPr>
        <w:t> </w:t>
      </w:r>
      <w:r>
        <w:rPr/>
        <w:t>down </w:t>
      </w:r>
      <w:r>
        <w:rPr>
          <w:spacing w:val="-4"/>
        </w:rPr>
        <w:t>from</w:t>
      </w:r>
      <w:r>
        <w:rPr>
          <w:spacing w:val="-10"/>
        </w:rPr>
        <w:t> </w:t>
      </w:r>
      <w:r>
        <w:rPr>
          <w:spacing w:val="-4"/>
        </w:rPr>
        <w:t>operation</w:t>
      </w:r>
      <w:r>
        <w:rPr>
          <w:spacing w:val="-9"/>
        </w:rPr>
        <w:t> </w:t>
      </w:r>
      <w:r>
        <w:rPr>
          <w:spacing w:val="-4"/>
        </w:rPr>
        <w:t>duties</w:t>
      </w:r>
      <w:r>
        <w:rPr>
          <w:spacing w:val="-8"/>
        </w:rPr>
        <w:t> </w:t>
      </w:r>
      <w:r>
        <w:rPr>
          <w:spacing w:val="-4"/>
        </w:rPr>
        <w:t>before</w:t>
      </w:r>
      <w:r>
        <w:rPr>
          <w:spacing w:val="-8"/>
        </w:rPr>
        <w:t> </w:t>
      </w:r>
      <w:r>
        <w:rPr>
          <w:spacing w:val="-4"/>
        </w:rPr>
        <w:t>the</w:t>
      </w:r>
      <w:r>
        <w:rPr>
          <w:spacing w:val="-8"/>
        </w:rPr>
        <w:t> </w:t>
      </w:r>
      <w:r>
        <w:rPr>
          <w:spacing w:val="-4"/>
        </w:rPr>
        <w:t>commencement</w:t>
      </w:r>
      <w:r>
        <w:rPr>
          <w:spacing w:val="-10"/>
        </w:rPr>
        <w:t> </w:t>
      </w:r>
      <w:r>
        <w:rPr>
          <w:spacing w:val="-4"/>
        </w:rPr>
        <w:t>of</w:t>
      </w:r>
      <w:r>
        <w:rPr>
          <w:spacing w:val="-9"/>
        </w:rPr>
        <w:t> </w:t>
      </w:r>
      <w:r>
        <w:rPr>
          <w:spacing w:val="-4"/>
        </w:rPr>
        <w:t>the</w:t>
      </w:r>
      <w:r>
        <w:rPr>
          <w:spacing w:val="-8"/>
        </w:rPr>
        <w:t> </w:t>
      </w:r>
      <w:r>
        <w:rPr>
          <w:spacing w:val="-4"/>
        </w:rPr>
        <w:t>new</w:t>
      </w:r>
      <w:r>
        <w:rPr>
          <w:spacing w:val="-8"/>
        </w:rPr>
        <w:t> </w:t>
      </w:r>
      <w:r>
        <w:rPr>
          <w:spacing w:val="-4"/>
        </w:rPr>
        <w:t>academic</w:t>
      </w:r>
      <w:r>
        <w:rPr>
          <w:spacing w:val="-8"/>
        </w:rPr>
        <w:t> </w:t>
      </w:r>
      <w:r>
        <w:rPr>
          <w:spacing w:val="-4"/>
        </w:rPr>
        <w:t>year.</w:t>
      </w:r>
      <w:r>
        <w:rPr>
          <w:spacing w:val="-9"/>
        </w:rPr>
        <w:t> </w:t>
      </w:r>
      <w:r>
        <w:rPr>
          <w:spacing w:val="-4"/>
        </w:rPr>
        <w:t>Professor</w:t>
      </w:r>
      <w:r>
        <w:rPr>
          <w:spacing w:val="-9"/>
        </w:rPr>
        <w:t> </w:t>
      </w:r>
      <w:r>
        <w:rPr>
          <w:spacing w:val="-4"/>
        </w:rPr>
        <w:t>Henderson</w:t>
      </w:r>
      <w:r>
        <w:rPr>
          <w:spacing w:val="-9"/>
        </w:rPr>
        <w:t> </w:t>
      </w:r>
      <w:r>
        <w:rPr>
          <w:spacing w:val="-4"/>
        </w:rPr>
        <w:t>received a</w:t>
      </w:r>
      <w:r>
        <w:rPr>
          <w:spacing w:val="-10"/>
        </w:rPr>
        <w:t> </w:t>
      </w:r>
      <w:r>
        <w:rPr>
          <w:spacing w:val="-4"/>
        </w:rPr>
        <w:t>termination</w:t>
      </w:r>
      <w:r>
        <w:rPr>
          <w:spacing w:val="-10"/>
        </w:rPr>
        <w:t> </w:t>
      </w:r>
      <w:r>
        <w:rPr>
          <w:spacing w:val="-4"/>
        </w:rPr>
        <w:t>payment</w:t>
      </w:r>
      <w:r>
        <w:rPr>
          <w:spacing w:val="-11"/>
        </w:rPr>
        <w:t> </w:t>
      </w:r>
      <w:r>
        <w:rPr>
          <w:spacing w:val="-4"/>
        </w:rPr>
        <w:t>of</w:t>
      </w:r>
      <w:r>
        <w:rPr>
          <w:spacing w:val="-8"/>
        </w:rPr>
        <w:t> </w:t>
      </w:r>
      <w:r>
        <w:rPr>
          <w:spacing w:val="-4"/>
        </w:rPr>
        <w:t>£30k</w:t>
      </w:r>
      <w:r>
        <w:rPr>
          <w:spacing w:val="-9"/>
        </w:rPr>
        <w:t> </w:t>
      </w:r>
      <w:r>
        <w:rPr>
          <w:spacing w:val="-4"/>
        </w:rPr>
        <w:t>at</w:t>
      </w:r>
      <w:r>
        <w:rPr>
          <w:spacing w:val="-11"/>
        </w:rPr>
        <w:t> </w:t>
      </w:r>
      <w:r>
        <w:rPr>
          <w:spacing w:val="-4"/>
        </w:rPr>
        <w:t>the</w:t>
      </w:r>
      <w:r>
        <w:rPr>
          <w:spacing w:val="-9"/>
        </w:rPr>
        <w:t> </w:t>
      </w:r>
      <w:r>
        <w:rPr>
          <w:spacing w:val="-4"/>
        </w:rPr>
        <w:t>end</w:t>
      </w:r>
      <w:r>
        <w:rPr>
          <w:spacing w:val="-10"/>
        </w:rPr>
        <w:t> </w:t>
      </w:r>
      <w:r>
        <w:rPr>
          <w:spacing w:val="-4"/>
        </w:rPr>
        <w:t>of</w:t>
      </w:r>
      <w:r>
        <w:rPr>
          <w:spacing w:val="-10"/>
        </w:rPr>
        <w:t> </w:t>
      </w:r>
      <w:r>
        <w:rPr>
          <w:spacing w:val="-4"/>
        </w:rPr>
        <w:t>his</w:t>
      </w:r>
      <w:r>
        <w:rPr>
          <w:spacing w:val="-9"/>
        </w:rPr>
        <w:t> </w:t>
      </w:r>
      <w:r>
        <w:rPr>
          <w:spacing w:val="-4"/>
        </w:rPr>
        <w:t>term</w:t>
      </w:r>
      <w:r>
        <w:rPr>
          <w:spacing w:val="-10"/>
        </w:rPr>
        <w:t> </w:t>
      </w:r>
      <w:r>
        <w:rPr>
          <w:spacing w:val="-4"/>
        </w:rPr>
        <w:t>and</w:t>
      </w:r>
      <w:r>
        <w:rPr>
          <w:spacing w:val="-6"/>
        </w:rPr>
        <w:t> </w:t>
      </w:r>
      <w:r>
        <w:rPr>
          <w:spacing w:val="-4"/>
        </w:rPr>
        <w:t>also</w:t>
      </w:r>
      <w:r>
        <w:rPr>
          <w:spacing w:val="-10"/>
        </w:rPr>
        <w:t> </w:t>
      </w:r>
      <w:r>
        <w:rPr>
          <w:spacing w:val="-4"/>
        </w:rPr>
        <w:t>provided</w:t>
      </w:r>
      <w:r>
        <w:rPr>
          <w:spacing w:val="-10"/>
        </w:rPr>
        <w:t> </w:t>
      </w:r>
      <w:r>
        <w:rPr>
          <w:spacing w:val="-4"/>
        </w:rPr>
        <w:t>post</w:t>
      </w:r>
      <w:r>
        <w:rPr>
          <w:spacing w:val="-8"/>
        </w:rPr>
        <w:t> </w:t>
      </w:r>
      <w:r>
        <w:rPr>
          <w:spacing w:val="-4"/>
        </w:rPr>
        <w:t>contract</w:t>
      </w:r>
      <w:r>
        <w:rPr>
          <w:spacing w:val="-11"/>
        </w:rPr>
        <w:t> </w:t>
      </w:r>
      <w:r>
        <w:rPr>
          <w:spacing w:val="-4"/>
        </w:rPr>
        <w:t>consultancy</w:t>
      </w:r>
      <w:r>
        <w:rPr>
          <w:spacing w:val="-10"/>
        </w:rPr>
        <w:t> </w:t>
      </w:r>
      <w:r>
        <w:rPr>
          <w:spacing w:val="-4"/>
        </w:rPr>
        <w:t>services </w:t>
      </w:r>
      <w:r>
        <w:rPr/>
        <w:t>to</w:t>
      </w:r>
      <w:r>
        <w:rPr>
          <w:spacing w:val="-8"/>
        </w:rPr>
        <w:t> </w:t>
      </w:r>
      <w:r>
        <w:rPr/>
        <w:t>assist</w:t>
      </w:r>
      <w:r>
        <w:rPr>
          <w:spacing w:val="-9"/>
        </w:rPr>
        <w:t> </w:t>
      </w:r>
      <w:r>
        <w:rPr/>
        <w:t>with</w:t>
      </w:r>
      <w:r>
        <w:rPr>
          <w:spacing w:val="-8"/>
        </w:rPr>
        <w:t> </w:t>
      </w:r>
      <w:r>
        <w:rPr/>
        <w:t>transitional</w:t>
      </w:r>
      <w:r>
        <w:rPr>
          <w:spacing w:val="-8"/>
        </w:rPr>
        <w:t> </w:t>
      </w:r>
      <w:r>
        <w:rPr/>
        <w:t>arrangements.</w:t>
      </w:r>
    </w:p>
    <w:p>
      <w:pPr>
        <w:pStyle w:val="BodyText"/>
        <w:spacing w:before="9"/>
        <w:rPr>
          <w:sz w:val="22"/>
        </w:rPr>
      </w:pPr>
    </w:p>
    <w:p>
      <w:pPr>
        <w:pStyle w:val="BodyText"/>
        <w:spacing w:line="278" w:lineRule="auto"/>
        <w:ind w:left="431" w:right="872"/>
        <w:jc w:val="both"/>
      </w:pPr>
      <w:r>
        <w:rPr/>
        <w:t>Deborah Scully, Deputy Principal and Professor Ross Brown, Dean covered the period 1 August to 12 </w:t>
      </w:r>
      <w:r>
        <w:rPr>
          <w:spacing w:val="-6"/>
        </w:rPr>
        <w:t>September 2020 as Interim Co-Principals. They undertook these duties in addition to their substantive roles </w:t>
      </w:r>
      <w:r>
        <w:rPr/>
        <w:t>and were therefore remunerated.</w:t>
      </w:r>
    </w:p>
    <w:p>
      <w:pPr>
        <w:pStyle w:val="BodyText"/>
        <w:spacing w:before="10"/>
        <w:rPr>
          <w:sz w:val="22"/>
        </w:rPr>
      </w:pPr>
    </w:p>
    <w:p>
      <w:pPr>
        <w:pStyle w:val="BodyText"/>
        <w:spacing w:line="276" w:lineRule="auto"/>
        <w:ind w:left="431" w:right="875"/>
        <w:jc w:val="both"/>
      </w:pPr>
      <w:r>
        <w:rPr/>
        <w:t>Professor</w:t>
      </w:r>
      <w:r>
        <w:rPr>
          <w:spacing w:val="-16"/>
        </w:rPr>
        <w:t> </w:t>
      </w:r>
      <w:r>
        <w:rPr/>
        <w:t>George</w:t>
      </w:r>
      <w:r>
        <w:rPr>
          <w:spacing w:val="-16"/>
        </w:rPr>
        <w:t> </w:t>
      </w:r>
      <w:r>
        <w:rPr/>
        <w:t>Caird</w:t>
      </w:r>
      <w:r>
        <w:rPr>
          <w:spacing w:val="-16"/>
        </w:rPr>
        <w:t> </w:t>
      </w:r>
      <w:r>
        <w:rPr/>
        <w:t>was</w:t>
      </w:r>
      <w:r>
        <w:rPr>
          <w:spacing w:val="-16"/>
        </w:rPr>
        <w:t> </w:t>
      </w:r>
      <w:r>
        <w:rPr/>
        <w:t>appointed</w:t>
      </w:r>
      <w:r>
        <w:rPr>
          <w:spacing w:val="-16"/>
        </w:rPr>
        <w:t> </w:t>
      </w:r>
      <w:r>
        <w:rPr/>
        <w:t>as</w:t>
      </w:r>
      <w:r>
        <w:rPr>
          <w:spacing w:val="-15"/>
        </w:rPr>
        <w:t> </w:t>
      </w:r>
      <w:r>
        <w:rPr/>
        <w:t>Interim</w:t>
      </w:r>
      <w:r>
        <w:rPr>
          <w:spacing w:val="-16"/>
        </w:rPr>
        <w:t> </w:t>
      </w:r>
      <w:r>
        <w:rPr/>
        <w:t>Principal</w:t>
      </w:r>
      <w:r>
        <w:rPr>
          <w:spacing w:val="-16"/>
        </w:rPr>
        <w:t> </w:t>
      </w:r>
      <w:r>
        <w:rPr/>
        <w:t>at</w:t>
      </w:r>
      <w:r>
        <w:rPr>
          <w:spacing w:val="-16"/>
        </w:rPr>
        <w:t> </w:t>
      </w:r>
      <w:r>
        <w:rPr/>
        <w:t>0.8</w:t>
      </w:r>
      <w:r>
        <w:rPr>
          <w:spacing w:val="-16"/>
        </w:rPr>
        <w:t> </w:t>
      </w:r>
      <w:r>
        <w:rPr/>
        <w:t>full-time</w:t>
      </w:r>
      <w:r>
        <w:rPr>
          <w:spacing w:val="-16"/>
        </w:rPr>
        <w:t> </w:t>
      </w:r>
      <w:r>
        <w:rPr/>
        <w:t>equivalent</w:t>
      </w:r>
      <w:r>
        <w:rPr>
          <w:spacing w:val="-15"/>
        </w:rPr>
        <w:t> </w:t>
      </w:r>
      <w:r>
        <w:rPr/>
        <w:t>with</w:t>
      </w:r>
      <w:r>
        <w:rPr>
          <w:spacing w:val="-16"/>
        </w:rPr>
        <w:t> </w:t>
      </w:r>
      <w:r>
        <w:rPr/>
        <w:t>effect</w:t>
      </w:r>
      <w:r>
        <w:rPr>
          <w:spacing w:val="-16"/>
        </w:rPr>
        <w:t> </w:t>
      </w:r>
      <w:r>
        <w:rPr/>
        <w:t>from</w:t>
      </w:r>
      <w:r>
        <w:rPr>
          <w:spacing w:val="-16"/>
        </w:rPr>
        <w:t> </w:t>
      </w:r>
      <w:r>
        <w:rPr/>
        <w:t>13 September</w:t>
      </w:r>
      <w:r>
        <w:rPr>
          <w:spacing w:val="-15"/>
        </w:rPr>
        <w:t> </w:t>
      </w:r>
      <w:r>
        <w:rPr/>
        <w:t>2020</w:t>
      </w:r>
      <w:r>
        <w:rPr>
          <w:spacing w:val="-16"/>
        </w:rPr>
        <w:t> </w:t>
      </w:r>
      <w:r>
        <w:rPr/>
        <w:t>and</w:t>
      </w:r>
      <w:r>
        <w:rPr>
          <w:spacing w:val="-15"/>
        </w:rPr>
        <w:t> </w:t>
      </w:r>
      <w:r>
        <w:rPr/>
        <w:t>remained</w:t>
      </w:r>
      <w:r>
        <w:rPr>
          <w:spacing w:val="-15"/>
        </w:rPr>
        <w:t> </w:t>
      </w:r>
      <w:r>
        <w:rPr/>
        <w:t>in</w:t>
      </w:r>
      <w:r>
        <w:rPr>
          <w:spacing w:val="-15"/>
        </w:rPr>
        <w:t> </w:t>
      </w:r>
      <w:r>
        <w:rPr/>
        <w:t>that</w:t>
      </w:r>
      <w:r>
        <w:rPr>
          <w:spacing w:val="-16"/>
        </w:rPr>
        <w:t> </w:t>
      </w:r>
      <w:r>
        <w:rPr/>
        <w:t>role</w:t>
      </w:r>
      <w:r>
        <w:rPr>
          <w:spacing w:val="-14"/>
        </w:rPr>
        <w:t> </w:t>
      </w:r>
      <w:r>
        <w:rPr/>
        <w:t>for</w:t>
      </w:r>
      <w:r>
        <w:rPr>
          <w:spacing w:val="-15"/>
        </w:rPr>
        <w:t> </w:t>
      </w:r>
      <w:r>
        <w:rPr/>
        <w:t>the</w:t>
      </w:r>
      <w:r>
        <w:rPr>
          <w:spacing w:val="-14"/>
        </w:rPr>
        <w:t> </w:t>
      </w:r>
      <w:r>
        <w:rPr/>
        <w:t>remainder</w:t>
      </w:r>
      <w:r>
        <w:rPr>
          <w:spacing w:val="-15"/>
        </w:rPr>
        <w:t> </w:t>
      </w:r>
      <w:r>
        <w:rPr/>
        <w:t>of</w:t>
      </w:r>
      <w:r>
        <w:rPr>
          <w:spacing w:val="-15"/>
        </w:rPr>
        <w:t> </w:t>
      </w:r>
      <w:r>
        <w:rPr/>
        <w:t>the</w:t>
      </w:r>
      <w:r>
        <w:rPr>
          <w:spacing w:val="-14"/>
        </w:rPr>
        <w:t> </w:t>
      </w:r>
      <w:r>
        <w:rPr/>
        <w:t>financial</w:t>
      </w:r>
      <w:r>
        <w:rPr>
          <w:spacing w:val="-15"/>
        </w:rPr>
        <w:t> </w:t>
      </w:r>
      <w:r>
        <w:rPr/>
        <w:t>year.</w:t>
      </w:r>
    </w:p>
    <w:p>
      <w:pPr>
        <w:pStyle w:val="BodyText"/>
        <w:spacing w:before="3"/>
        <w:rPr>
          <w:sz w:val="23"/>
        </w:rPr>
      </w:pPr>
    </w:p>
    <w:p>
      <w:pPr>
        <w:pStyle w:val="BodyText"/>
        <w:spacing w:line="278" w:lineRule="auto"/>
        <w:ind w:left="431" w:right="871"/>
        <w:jc w:val="both"/>
      </w:pPr>
      <w:r>
        <w:rPr/>
        <w:t>Central</w:t>
      </w:r>
      <w:r>
        <w:rPr>
          <w:spacing w:val="-9"/>
        </w:rPr>
        <w:t> </w:t>
      </w:r>
      <w:r>
        <w:rPr/>
        <w:t>is</w:t>
      </w:r>
      <w:r>
        <w:rPr>
          <w:spacing w:val="-8"/>
        </w:rPr>
        <w:t> </w:t>
      </w:r>
      <w:r>
        <w:rPr/>
        <w:t>a</w:t>
      </w:r>
      <w:r>
        <w:rPr>
          <w:spacing w:val="-9"/>
        </w:rPr>
        <w:t> </w:t>
      </w:r>
      <w:r>
        <w:rPr/>
        <w:t>higher</w:t>
      </w:r>
      <w:r>
        <w:rPr>
          <w:spacing w:val="-9"/>
        </w:rPr>
        <w:t> </w:t>
      </w:r>
      <w:r>
        <w:rPr/>
        <w:t>education</w:t>
      </w:r>
      <w:r>
        <w:rPr>
          <w:spacing w:val="-9"/>
        </w:rPr>
        <w:t> </w:t>
      </w:r>
      <w:r>
        <w:rPr/>
        <w:t>conservatoire</w:t>
      </w:r>
      <w:r>
        <w:rPr>
          <w:spacing w:val="-8"/>
        </w:rPr>
        <w:t> </w:t>
      </w:r>
      <w:r>
        <w:rPr/>
        <w:t>based</w:t>
      </w:r>
      <w:r>
        <w:rPr>
          <w:spacing w:val="-10"/>
        </w:rPr>
        <w:t> </w:t>
      </w:r>
      <w:r>
        <w:rPr/>
        <w:t>in</w:t>
      </w:r>
      <w:r>
        <w:rPr>
          <w:spacing w:val="-9"/>
        </w:rPr>
        <w:t> </w:t>
      </w:r>
      <w:r>
        <w:rPr/>
        <w:t>London.</w:t>
      </w:r>
      <w:r>
        <w:rPr>
          <w:spacing w:val="29"/>
        </w:rPr>
        <w:t> </w:t>
      </w:r>
      <w:r>
        <w:rPr/>
        <w:t>The</w:t>
      </w:r>
      <w:r>
        <w:rPr>
          <w:spacing w:val="-8"/>
        </w:rPr>
        <w:t> </w:t>
      </w:r>
      <w:r>
        <w:rPr/>
        <w:t>nature</w:t>
      </w:r>
      <w:r>
        <w:rPr>
          <w:spacing w:val="-8"/>
        </w:rPr>
        <w:t> </w:t>
      </w:r>
      <w:r>
        <w:rPr/>
        <w:t>of</w:t>
      </w:r>
      <w:r>
        <w:rPr>
          <w:spacing w:val="-11"/>
        </w:rPr>
        <w:t> </w:t>
      </w:r>
      <w:r>
        <w:rPr/>
        <w:t>the</w:t>
      </w:r>
      <w:r>
        <w:rPr>
          <w:spacing w:val="-10"/>
        </w:rPr>
        <w:t> </w:t>
      </w:r>
      <w:r>
        <w:rPr/>
        <w:t>School’s</w:t>
      </w:r>
      <w:r>
        <w:rPr>
          <w:spacing w:val="-8"/>
        </w:rPr>
        <w:t> </w:t>
      </w:r>
      <w:r>
        <w:rPr/>
        <w:t>business</w:t>
      </w:r>
      <w:r>
        <w:rPr>
          <w:spacing w:val="-10"/>
        </w:rPr>
        <w:t> </w:t>
      </w:r>
      <w:r>
        <w:rPr/>
        <w:t>is</w:t>
      </w:r>
      <w:r>
        <w:rPr>
          <w:spacing w:val="-10"/>
        </w:rPr>
        <w:t> </w:t>
      </w:r>
      <w:r>
        <w:rPr/>
        <w:t>far </w:t>
      </w:r>
      <w:r>
        <w:rPr>
          <w:spacing w:val="-2"/>
        </w:rPr>
        <w:t>reaching</w:t>
      </w:r>
      <w:r>
        <w:rPr>
          <w:spacing w:val="-14"/>
        </w:rPr>
        <w:t> </w:t>
      </w:r>
      <w:r>
        <w:rPr>
          <w:spacing w:val="-2"/>
        </w:rPr>
        <w:t>and</w:t>
      </w:r>
      <w:r>
        <w:rPr>
          <w:spacing w:val="-13"/>
        </w:rPr>
        <w:t> </w:t>
      </w:r>
      <w:r>
        <w:rPr>
          <w:spacing w:val="-2"/>
        </w:rPr>
        <w:t>internationally</w:t>
      </w:r>
      <w:r>
        <w:rPr>
          <w:spacing w:val="-13"/>
        </w:rPr>
        <w:t> </w:t>
      </w:r>
      <w:r>
        <w:rPr>
          <w:spacing w:val="-2"/>
        </w:rPr>
        <w:t>renowned.</w:t>
      </w:r>
      <w:r>
        <w:rPr>
          <w:spacing w:val="-14"/>
        </w:rPr>
        <w:t> </w:t>
      </w:r>
      <w:r>
        <w:rPr>
          <w:spacing w:val="-2"/>
        </w:rPr>
        <w:t>Central</w:t>
      </w:r>
      <w:r>
        <w:rPr>
          <w:spacing w:val="-13"/>
        </w:rPr>
        <w:t> </w:t>
      </w:r>
      <w:r>
        <w:rPr>
          <w:spacing w:val="-2"/>
        </w:rPr>
        <w:t>provides</w:t>
      </w:r>
      <w:r>
        <w:rPr>
          <w:spacing w:val="-12"/>
        </w:rPr>
        <w:t> </w:t>
      </w:r>
      <w:r>
        <w:rPr>
          <w:spacing w:val="-2"/>
        </w:rPr>
        <w:t>higher</w:t>
      </w:r>
      <w:r>
        <w:rPr>
          <w:spacing w:val="-14"/>
        </w:rPr>
        <w:t> </w:t>
      </w:r>
      <w:r>
        <w:rPr>
          <w:spacing w:val="-2"/>
        </w:rPr>
        <w:t>education</w:t>
      </w:r>
      <w:r>
        <w:rPr>
          <w:spacing w:val="-13"/>
        </w:rPr>
        <w:t> </w:t>
      </w:r>
      <w:r>
        <w:rPr>
          <w:spacing w:val="-2"/>
        </w:rPr>
        <w:t>degree</w:t>
      </w:r>
      <w:r>
        <w:rPr>
          <w:spacing w:val="-12"/>
        </w:rPr>
        <w:t> </w:t>
      </w:r>
      <w:r>
        <w:rPr>
          <w:spacing w:val="-2"/>
        </w:rPr>
        <w:t>programmes</w:t>
      </w:r>
      <w:r>
        <w:rPr>
          <w:spacing w:val="-12"/>
        </w:rPr>
        <w:t> </w:t>
      </w:r>
      <w:r>
        <w:rPr>
          <w:spacing w:val="-2"/>
        </w:rPr>
        <w:t>to</w:t>
      </w:r>
      <w:r>
        <w:rPr>
          <w:spacing w:val="-14"/>
        </w:rPr>
        <w:t> </w:t>
      </w:r>
      <w:r>
        <w:rPr>
          <w:spacing w:val="-2"/>
        </w:rPr>
        <w:t>around </w:t>
      </w:r>
      <w:r>
        <w:rPr>
          <w:spacing w:val="-6"/>
        </w:rPr>
        <w:t>1,090</w:t>
      </w:r>
      <w:r>
        <w:rPr>
          <w:spacing w:val="-10"/>
        </w:rPr>
        <w:t> </w:t>
      </w:r>
      <w:r>
        <w:rPr>
          <w:spacing w:val="-6"/>
        </w:rPr>
        <w:t>students</w:t>
      </w:r>
      <w:r>
        <w:rPr>
          <w:spacing w:val="-7"/>
        </w:rPr>
        <w:t> </w:t>
      </w:r>
      <w:r>
        <w:rPr>
          <w:spacing w:val="-6"/>
        </w:rPr>
        <w:t>and</w:t>
      </w:r>
      <w:r>
        <w:rPr>
          <w:spacing w:val="-7"/>
        </w:rPr>
        <w:t> </w:t>
      </w:r>
      <w:r>
        <w:rPr>
          <w:spacing w:val="-6"/>
        </w:rPr>
        <w:t>also</w:t>
      </w:r>
      <w:r>
        <w:rPr>
          <w:spacing w:val="-8"/>
        </w:rPr>
        <w:t> </w:t>
      </w:r>
      <w:r>
        <w:rPr>
          <w:spacing w:val="-6"/>
        </w:rPr>
        <w:t>offers</w:t>
      </w:r>
      <w:r>
        <w:rPr>
          <w:spacing w:val="-7"/>
        </w:rPr>
        <w:t> </w:t>
      </w:r>
      <w:r>
        <w:rPr>
          <w:spacing w:val="-6"/>
        </w:rPr>
        <w:t>an</w:t>
      </w:r>
      <w:r>
        <w:rPr>
          <w:spacing w:val="-8"/>
        </w:rPr>
        <w:t> </w:t>
      </w:r>
      <w:r>
        <w:rPr>
          <w:spacing w:val="-6"/>
        </w:rPr>
        <w:t>extensive</w:t>
      </w:r>
      <w:r>
        <w:rPr>
          <w:spacing w:val="-7"/>
        </w:rPr>
        <w:t> </w:t>
      </w:r>
      <w:r>
        <w:rPr>
          <w:spacing w:val="-6"/>
        </w:rPr>
        <w:t>short</w:t>
      </w:r>
      <w:r>
        <w:rPr>
          <w:spacing w:val="-8"/>
        </w:rPr>
        <w:t> </w:t>
      </w:r>
      <w:r>
        <w:rPr>
          <w:spacing w:val="-6"/>
        </w:rPr>
        <w:t>course</w:t>
      </w:r>
      <w:r>
        <w:rPr>
          <w:spacing w:val="-7"/>
        </w:rPr>
        <w:t> </w:t>
      </w:r>
      <w:r>
        <w:rPr>
          <w:spacing w:val="-6"/>
        </w:rPr>
        <w:t>programme</w:t>
      </w:r>
      <w:r>
        <w:rPr>
          <w:spacing w:val="-7"/>
        </w:rPr>
        <w:t> </w:t>
      </w:r>
      <w:r>
        <w:rPr>
          <w:spacing w:val="-6"/>
        </w:rPr>
        <w:t>to</w:t>
      </w:r>
      <w:r>
        <w:rPr>
          <w:spacing w:val="-8"/>
        </w:rPr>
        <w:t> </w:t>
      </w:r>
      <w:r>
        <w:rPr>
          <w:spacing w:val="-6"/>
        </w:rPr>
        <w:t>over</w:t>
      </w:r>
      <w:r>
        <w:rPr>
          <w:spacing w:val="-7"/>
        </w:rPr>
        <w:t> </w:t>
      </w:r>
      <w:r>
        <w:rPr>
          <w:spacing w:val="-6"/>
        </w:rPr>
        <w:t>1,200</w:t>
      </w:r>
      <w:r>
        <w:rPr>
          <w:spacing w:val="-10"/>
        </w:rPr>
        <w:t> </w:t>
      </w:r>
      <w:r>
        <w:rPr>
          <w:spacing w:val="-6"/>
        </w:rPr>
        <w:t>individuals</w:t>
      </w:r>
      <w:r>
        <w:rPr>
          <w:spacing w:val="-7"/>
        </w:rPr>
        <w:t> </w:t>
      </w:r>
      <w:r>
        <w:rPr>
          <w:spacing w:val="-6"/>
        </w:rPr>
        <w:t>from</w:t>
      </w:r>
      <w:r>
        <w:rPr>
          <w:spacing w:val="-8"/>
        </w:rPr>
        <w:t> </w:t>
      </w:r>
      <w:r>
        <w:rPr>
          <w:spacing w:val="-6"/>
        </w:rPr>
        <w:t>all</w:t>
      </w:r>
      <w:r>
        <w:rPr>
          <w:spacing w:val="-8"/>
        </w:rPr>
        <w:t> </w:t>
      </w:r>
      <w:r>
        <w:rPr>
          <w:spacing w:val="-6"/>
        </w:rPr>
        <w:t>ages </w:t>
      </w:r>
      <w:r>
        <w:rPr/>
        <w:t>from children to adult learners. Employing 225 full-time equivalent contracted staff and engaging approximately</w:t>
      </w:r>
      <w:r>
        <w:rPr>
          <w:spacing w:val="40"/>
        </w:rPr>
        <w:t> </w:t>
      </w:r>
      <w:r>
        <w:rPr/>
        <w:t>200</w:t>
      </w:r>
      <w:r>
        <w:rPr>
          <w:spacing w:val="40"/>
        </w:rPr>
        <w:t> </w:t>
      </w:r>
      <w:r>
        <w:rPr/>
        <w:t>freelance</w:t>
      </w:r>
      <w:r>
        <w:rPr>
          <w:spacing w:val="40"/>
        </w:rPr>
        <w:t> </w:t>
      </w:r>
      <w:r>
        <w:rPr/>
        <w:t>visiting</w:t>
      </w:r>
      <w:r>
        <w:rPr>
          <w:spacing w:val="40"/>
        </w:rPr>
        <w:t> </w:t>
      </w:r>
      <w:r>
        <w:rPr/>
        <w:t>professionals,</w:t>
      </w:r>
      <w:r>
        <w:rPr>
          <w:spacing w:val="40"/>
        </w:rPr>
        <w:t> </w:t>
      </w:r>
      <w:r>
        <w:rPr/>
        <w:t>the</w:t>
      </w:r>
      <w:r>
        <w:rPr>
          <w:spacing w:val="40"/>
        </w:rPr>
        <w:t> </w:t>
      </w:r>
      <w:r>
        <w:rPr/>
        <w:t>School’s</w:t>
      </w:r>
      <w:r>
        <w:rPr>
          <w:spacing w:val="40"/>
        </w:rPr>
        <w:t> </w:t>
      </w:r>
      <w:r>
        <w:rPr/>
        <w:t>annual</w:t>
      </w:r>
      <w:r>
        <w:rPr>
          <w:spacing w:val="40"/>
        </w:rPr>
        <w:t> </w:t>
      </w:r>
      <w:r>
        <w:rPr/>
        <w:t>turnover</w:t>
      </w:r>
      <w:r>
        <w:rPr>
          <w:spacing w:val="40"/>
        </w:rPr>
        <w:t> </w:t>
      </w:r>
      <w:r>
        <w:rPr/>
        <w:t>in</w:t>
      </w:r>
      <w:r>
        <w:rPr>
          <w:spacing w:val="40"/>
        </w:rPr>
        <w:t> </w:t>
      </w:r>
      <w:r>
        <w:rPr/>
        <w:t>2020/21</w:t>
      </w:r>
      <w:r>
        <w:rPr>
          <w:spacing w:val="40"/>
        </w:rPr>
        <w:t> </w:t>
      </w:r>
      <w:r>
        <w:rPr/>
        <w:t>was</w:t>
      </w:r>
    </w:p>
    <w:p>
      <w:pPr>
        <w:pStyle w:val="BodyText"/>
        <w:spacing w:line="278" w:lineRule="auto"/>
        <w:ind w:left="431" w:right="872"/>
        <w:jc w:val="both"/>
      </w:pPr>
      <w:r>
        <w:rPr>
          <w:spacing w:val="-2"/>
        </w:rPr>
        <w:t>£18.4million.</w:t>
      </w:r>
      <w:r>
        <w:rPr>
          <w:spacing w:val="-13"/>
        </w:rPr>
        <w:t> </w:t>
      </w:r>
      <w:r>
        <w:rPr>
          <w:spacing w:val="-2"/>
        </w:rPr>
        <w:t>Central</w:t>
      </w:r>
      <w:r>
        <w:rPr>
          <w:spacing w:val="-14"/>
        </w:rPr>
        <w:t> </w:t>
      </w:r>
      <w:r>
        <w:rPr>
          <w:spacing w:val="-2"/>
        </w:rPr>
        <w:t>is</w:t>
      </w:r>
      <w:r>
        <w:rPr>
          <w:spacing w:val="-13"/>
        </w:rPr>
        <w:t> </w:t>
      </w:r>
      <w:r>
        <w:rPr>
          <w:spacing w:val="-2"/>
        </w:rPr>
        <w:t>in</w:t>
      </w:r>
      <w:r>
        <w:rPr>
          <w:spacing w:val="-13"/>
        </w:rPr>
        <w:t> </w:t>
      </w:r>
      <w:r>
        <w:rPr>
          <w:spacing w:val="-2"/>
        </w:rPr>
        <w:t>good</w:t>
      </w:r>
      <w:r>
        <w:rPr>
          <w:spacing w:val="-14"/>
        </w:rPr>
        <w:t> </w:t>
      </w:r>
      <w:r>
        <w:rPr>
          <w:spacing w:val="-2"/>
        </w:rPr>
        <w:t>standing.</w:t>
      </w:r>
      <w:r>
        <w:rPr>
          <w:spacing w:val="26"/>
        </w:rPr>
        <w:t> </w:t>
      </w:r>
      <w:r>
        <w:rPr>
          <w:spacing w:val="-2"/>
        </w:rPr>
        <w:t>Over</w:t>
      </w:r>
      <w:r>
        <w:rPr>
          <w:spacing w:val="-14"/>
        </w:rPr>
        <w:t> </w:t>
      </w:r>
      <w:r>
        <w:rPr>
          <w:spacing w:val="-2"/>
        </w:rPr>
        <w:t>two</w:t>
      </w:r>
      <w:r>
        <w:rPr>
          <w:spacing w:val="-14"/>
        </w:rPr>
        <w:t> </w:t>
      </w:r>
      <w:r>
        <w:rPr>
          <w:spacing w:val="-2"/>
        </w:rPr>
        <w:t>thirds</w:t>
      </w:r>
      <w:r>
        <w:rPr>
          <w:spacing w:val="-13"/>
        </w:rPr>
        <w:t> </w:t>
      </w:r>
      <w:r>
        <w:rPr>
          <w:spacing w:val="-2"/>
        </w:rPr>
        <w:t>of</w:t>
      </w:r>
      <w:r>
        <w:rPr>
          <w:spacing w:val="-14"/>
        </w:rPr>
        <w:t> </w:t>
      </w:r>
      <w:r>
        <w:rPr>
          <w:spacing w:val="-2"/>
        </w:rPr>
        <w:t>the</w:t>
      </w:r>
      <w:r>
        <w:rPr>
          <w:spacing w:val="-13"/>
        </w:rPr>
        <w:t> </w:t>
      </w:r>
      <w:r>
        <w:rPr>
          <w:spacing w:val="-2"/>
        </w:rPr>
        <w:t>School’s</w:t>
      </w:r>
      <w:r>
        <w:rPr>
          <w:spacing w:val="-13"/>
        </w:rPr>
        <w:t> </w:t>
      </w:r>
      <w:r>
        <w:rPr>
          <w:spacing w:val="-2"/>
        </w:rPr>
        <w:t>research</w:t>
      </w:r>
      <w:r>
        <w:rPr>
          <w:spacing w:val="-14"/>
        </w:rPr>
        <w:t> </w:t>
      </w:r>
      <w:r>
        <w:rPr>
          <w:spacing w:val="-2"/>
        </w:rPr>
        <w:t>submitted</w:t>
      </w:r>
      <w:r>
        <w:rPr>
          <w:spacing w:val="-14"/>
        </w:rPr>
        <w:t> </w:t>
      </w:r>
      <w:r>
        <w:rPr>
          <w:spacing w:val="-2"/>
        </w:rPr>
        <w:t>to</w:t>
      </w:r>
      <w:r>
        <w:rPr>
          <w:spacing w:val="-14"/>
        </w:rPr>
        <w:t> </w:t>
      </w:r>
      <w:r>
        <w:rPr>
          <w:spacing w:val="-2"/>
        </w:rPr>
        <w:t>the</w:t>
      </w:r>
      <w:r>
        <w:rPr>
          <w:spacing w:val="-13"/>
        </w:rPr>
        <w:t> </w:t>
      </w:r>
      <w:r>
        <w:rPr>
          <w:spacing w:val="-2"/>
        </w:rPr>
        <w:t>most </w:t>
      </w:r>
      <w:r>
        <w:rPr>
          <w:spacing w:val="-6"/>
        </w:rPr>
        <w:t>recent Research Excellence Framework was deemed to be internationally excellent or world-leading. Central also</w:t>
      </w:r>
      <w:r>
        <w:rPr>
          <w:spacing w:val="-12"/>
        </w:rPr>
        <w:t> </w:t>
      </w:r>
      <w:r>
        <w:rPr>
          <w:spacing w:val="-6"/>
        </w:rPr>
        <w:t>holds</w:t>
      </w:r>
      <w:r>
        <w:rPr>
          <w:spacing w:val="-11"/>
        </w:rPr>
        <w:t> </w:t>
      </w:r>
      <w:r>
        <w:rPr>
          <w:spacing w:val="-6"/>
        </w:rPr>
        <w:t>Gold</w:t>
      </w:r>
      <w:r>
        <w:rPr>
          <w:spacing w:val="-12"/>
        </w:rPr>
        <w:t> </w:t>
      </w:r>
      <w:r>
        <w:rPr>
          <w:spacing w:val="-6"/>
        </w:rPr>
        <w:t>status</w:t>
      </w:r>
      <w:r>
        <w:rPr>
          <w:spacing w:val="-10"/>
        </w:rPr>
        <w:t> </w:t>
      </w:r>
      <w:r>
        <w:rPr>
          <w:spacing w:val="-6"/>
        </w:rPr>
        <w:t>in</w:t>
      </w:r>
      <w:r>
        <w:rPr>
          <w:spacing w:val="-12"/>
        </w:rPr>
        <w:t> </w:t>
      </w:r>
      <w:r>
        <w:rPr>
          <w:spacing w:val="-6"/>
        </w:rPr>
        <w:t>the</w:t>
      </w:r>
      <w:r>
        <w:rPr>
          <w:spacing w:val="-11"/>
        </w:rPr>
        <w:t> </w:t>
      </w:r>
      <w:r>
        <w:rPr>
          <w:spacing w:val="-6"/>
        </w:rPr>
        <w:t>Teaching</w:t>
      </w:r>
      <w:r>
        <w:rPr>
          <w:spacing w:val="-13"/>
        </w:rPr>
        <w:t> </w:t>
      </w:r>
      <w:r>
        <w:rPr>
          <w:spacing w:val="-6"/>
        </w:rPr>
        <w:t>Excellent</w:t>
      </w:r>
      <w:r>
        <w:rPr>
          <w:spacing w:val="-12"/>
        </w:rPr>
        <w:t> </w:t>
      </w:r>
      <w:r>
        <w:rPr>
          <w:spacing w:val="-6"/>
        </w:rPr>
        <w:t>Framework</w:t>
      </w:r>
      <w:r>
        <w:rPr>
          <w:spacing w:val="-11"/>
        </w:rPr>
        <w:t> </w:t>
      </w:r>
      <w:r>
        <w:rPr>
          <w:spacing w:val="-6"/>
        </w:rPr>
        <w:t>in</w:t>
      </w:r>
      <w:r>
        <w:rPr>
          <w:spacing w:val="-12"/>
        </w:rPr>
        <w:t> </w:t>
      </w:r>
      <w:r>
        <w:rPr>
          <w:spacing w:val="-6"/>
        </w:rPr>
        <w:t>recognition</w:t>
      </w:r>
      <w:r>
        <w:rPr>
          <w:spacing w:val="-12"/>
        </w:rPr>
        <w:t> </w:t>
      </w:r>
      <w:r>
        <w:rPr>
          <w:spacing w:val="-6"/>
        </w:rPr>
        <w:t>of</w:t>
      </w:r>
      <w:r>
        <w:rPr>
          <w:spacing w:val="-11"/>
        </w:rPr>
        <w:t> </w:t>
      </w:r>
      <w:r>
        <w:rPr>
          <w:spacing w:val="-6"/>
        </w:rPr>
        <w:t>its</w:t>
      </w:r>
      <w:r>
        <w:rPr>
          <w:spacing w:val="-11"/>
        </w:rPr>
        <w:t> </w:t>
      </w:r>
      <w:r>
        <w:rPr>
          <w:spacing w:val="-6"/>
        </w:rPr>
        <w:t>excellent</w:t>
      </w:r>
      <w:r>
        <w:rPr>
          <w:spacing w:val="-13"/>
        </w:rPr>
        <w:t> </w:t>
      </w:r>
      <w:r>
        <w:rPr>
          <w:spacing w:val="-6"/>
        </w:rPr>
        <w:t>teaching</w:t>
      </w:r>
      <w:r>
        <w:rPr>
          <w:spacing w:val="-13"/>
        </w:rPr>
        <w:t> </w:t>
      </w:r>
      <w:r>
        <w:rPr>
          <w:spacing w:val="-6"/>
        </w:rPr>
        <w:t>standard.</w:t>
      </w:r>
    </w:p>
    <w:p>
      <w:pPr>
        <w:pStyle w:val="BodyText"/>
        <w:spacing w:before="7"/>
        <w:rPr>
          <w:sz w:val="22"/>
        </w:rPr>
      </w:pPr>
    </w:p>
    <w:p>
      <w:pPr>
        <w:pStyle w:val="BodyText"/>
        <w:spacing w:line="278" w:lineRule="auto"/>
        <w:ind w:left="431" w:right="872"/>
        <w:jc w:val="both"/>
      </w:pPr>
      <w:r>
        <w:rPr/>
        <w:t>The</w:t>
      </w:r>
      <w:r>
        <w:rPr>
          <w:spacing w:val="-7"/>
        </w:rPr>
        <w:t> </w:t>
      </w:r>
      <w:r>
        <w:rPr/>
        <w:t>Board</w:t>
      </w:r>
      <w:r>
        <w:rPr>
          <w:spacing w:val="-8"/>
        </w:rPr>
        <w:t> </w:t>
      </w:r>
      <w:r>
        <w:rPr/>
        <w:t>of</w:t>
      </w:r>
      <w:r>
        <w:rPr>
          <w:spacing w:val="-6"/>
        </w:rPr>
        <w:t> </w:t>
      </w:r>
      <w:r>
        <w:rPr/>
        <w:t>Governors</w:t>
      </w:r>
      <w:r>
        <w:rPr>
          <w:spacing w:val="-7"/>
        </w:rPr>
        <w:t> </w:t>
      </w:r>
      <w:r>
        <w:rPr/>
        <w:t>has</w:t>
      </w:r>
      <w:r>
        <w:rPr>
          <w:spacing w:val="-7"/>
        </w:rPr>
        <w:t> </w:t>
      </w:r>
      <w:r>
        <w:rPr/>
        <w:t>delegated</w:t>
      </w:r>
      <w:r>
        <w:rPr>
          <w:spacing w:val="-6"/>
        </w:rPr>
        <w:t> </w:t>
      </w:r>
      <w:r>
        <w:rPr/>
        <w:t>to</w:t>
      </w:r>
      <w:r>
        <w:rPr>
          <w:spacing w:val="-6"/>
        </w:rPr>
        <w:t> </w:t>
      </w:r>
      <w:r>
        <w:rPr/>
        <w:t>the</w:t>
      </w:r>
      <w:r>
        <w:rPr>
          <w:spacing w:val="-7"/>
        </w:rPr>
        <w:t> </w:t>
      </w:r>
      <w:r>
        <w:rPr/>
        <w:t>Remuneration</w:t>
      </w:r>
      <w:r>
        <w:rPr>
          <w:spacing w:val="-6"/>
        </w:rPr>
        <w:t> </w:t>
      </w:r>
      <w:r>
        <w:rPr/>
        <w:t>Committee</w:t>
      </w:r>
      <w:r>
        <w:rPr>
          <w:spacing w:val="-7"/>
        </w:rPr>
        <w:t> </w:t>
      </w:r>
      <w:r>
        <w:rPr/>
        <w:t>responsibility</w:t>
      </w:r>
      <w:r>
        <w:rPr>
          <w:spacing w:val="-8"/>
        </w:rPr>
        <w:t> </w:t>
      </w:r>
      <w:r>
        <w:rPr/>
        <w:t>for</w:t>
      </w:r>
      <w:r>
        <w:rPr>
          <w:spacing w:val="-8"/>
        </w:rPr>
        <w:t> </w:t>
      </w:r>
      <w:r>
        <w:rPr/>
        <w:t>reviewing</w:t>
      </w:r>
      <w:r>
        <w:rPr>
          <w:spacing w:val="-9"/>
        </w:rPr>
        <w:t> </w:t>
      </w:r>
      <w:r>
        <w:rPr/>
        <w:t>the performance</w:t>
      </w:r>
      <w:r>
        <w:rPr>
          <w:spacing w:val="-16"/>
        </w:rPr>
        <w:t> </w:t>
      </w:r>
      <w:r>
        <w:rPr/>
        <w:t>of</w:t>
      </w:r>
      <w:r>
        <w:rPr>
          <w:spacing w:val="-16"/>
        </w:rPr>
        <w:t> </w:t>
      </w:r>
      <w:r>
        <w:rPr/>
        <w:t>and</w:t>
      </w:r>
      <w:r>
        <w:rPr>
          <w:spacing w:val="-16"/>
        </w:rPr>
        <w:t> </w:t>
      </w:r>
      <w:r>
        <w:rPr/>
        <w:t>setting</w:t>
      </w:r>
      <w:r>
        <w:rPr>
          <w:spacing w:val="-16"/>
        </w:rPr>
        <w:t> </w:t>
      </w:r>
      <w:r>
        <w:rPr/>
        <w:t>the</w:t>
      </w:r>
      <w:r>
        <w:rPr>
          <w:spacing w:val="-16"/>
        </w:rPr>
        <w:t> </w:t>
      </w:r>
      <w:r>
        <w:rPr/>
        <w:t>salary</w:t>
      </w:r>
      <w:r>
        <w:rPr>
          <w:spacing w:val="-15"/>
        </w:rPr>
        <w:t> </w:t>
      </w:r>
      <w:r>
        <w:rPr/>
        <w:t>level</w:t>
      </w:r>
      <w:r>
        <w:rPr>
          <w:spacing w:val="-16"/>
        </w:rPr>
        <w:t> </w:t>
      </w:r>
      <w:r>
        <w:rPr/>
        <w:t>for</w:t>
      </w:r>
      <w:r>
        <w:rPr>
          <w:spacing w:val="-16"/>
        </w:rPr>
        <w:t> </w:t>
      </w:r>
      <w:r>
        <w:rPr/>
        <w:t>the</w:t>
      </w:r>
      <w:r>
        <w:rPr>
          <w:spacing w:val="-16"/>
        </w:rPr>
        <w:t> </w:t>
      </w:r>
      <w:r>
        <w:rPr/>
        <w:t>Principal</w:t>
      </w:r>
      <w:r>
        <w:rPr>
          <w:spacing w:val="-16"/>
        </w:rPr>
        <w:t> </w:t>
      </w:r>
      <w:r>
        <w:rPr/>
        <w:t>on</w:t>
      </w:r>
      <w:r>
        <w:rPr>
          <w:spacing w:val="-16"/>
        </w:rPr>
        <w:t> </w:t>
      </w:r>
      <w:r>
        <w:rPr/>
        <w:t>an</w:t>
      </w:r>
      <w:r>
        <w:rPr>
          <w:spacing w:val="-15"/>
        </w:rPr>
        <w:t> </w:t>
      </w:r>
      <w:r>
        <w:rPr/>
        <w:t>annual</w:t>
      </w:r>
      <w:r>
        <w:rPr>
          <w:spacing w:val="-16"/>
        </w:rPr>
        <w:t> </w:t>
      </w:r>
      <w:r>
        <w:rPr/>
        <w:t>basis.</w:t>
      </w:r>
      <w:r>
        <w:rPr>
          <w:spacing w:val="-16"/>
        </w:rPr>
        <w:t> </w:t>
      </w:r>
      <w:r>
        <w:rPr/>
        <w:t>In</w:t>
      </w:r>
      <w:r>
        <w:rPr>
          <w:spacing w:val="-16"/>
        </w:rPr>
        <w:t> </w:t>
      </w:r>
      <w:r>
        <w:rPr/>
        <w:t>undertaking</w:t>
      </w:r>
      <w:r>
        <w:rPr>
          <w:spacing w:val="-16"/>
        </w:rPr>
        <w:t> </w:t>
      </w:r>
      <w:r>
        <w:rPr/>
        <w:t>this</w:t>
      </w:r>
      <w:r>
        <w:rPr>
          <w:spacing w:val="-15"/>
        </w:rPr>
        <w:t> </w:t>
      </w:r>
      <w:r>
        <w:rPr/>
        <w:t>duty, </w:t>
      </w:r>
      <w:r>
        <w:rPr>
          <w:spacing w:val="-4"/>
        </w:rPr>
        <w:t>the</w:t>
      </w:r>
      <w:r>
        <w:rPr>
          <w:spacing w:val="-7"/>
        </w:rPr>
        <w:t> </w:t>
      </w:r>
      <w:r>
        <w:rPr>
          <w:spacing w:val="-4"/>
        </w:rPr>
        <w:t>Remuneration Committee</w:t>
      </w:r>
      <w:r>
        <w:rPr>
          <w:spacing w:val="-7"/>
        </w:rPr>
        <w:t> </w:t>
      </w:r>
      <w:r>
        <w:rPr>
          <w:spacing w:val="-4"/>
        </w:rPr>
        <w:t>has</w:t>
      </w:r>
      <w:r>
        <w:rPr>
          <w:spacing w:val="-7"/>
        </w:rPr>
        <w:t> </w:t>
      </w:r>
      <w:r>
        <w:rPr>
          <w:spacing w:val="-4"/>
        </w:rPr>
        <w:t>regard</w:t>
      </w:r>
      <w:r>
        <w:rPr>
          <w:spacing w:val="-8"/>
        </w:rPr>
        <w:t> </w:t>
      </w:r>
      <w:r>
        <w:rPr>
          <w:spacing w:val="-4"/>
        </w:rPr>
        <w:t>to</w:t>
      </w:r>
      <w:r>
        <w:rPr>
          <w:spacing w:val="-8"/>
        </w:rPr>
        <w:t> </w:t>
      </w:r>
      <w:r>
        <w:rPr>
          <w:spacing w:val="-4"/>
        </w:rPr>
        <w:t>the</w:t>
      </w:r>
      <w:r>
        <w:rPr>
          <w:spacing w:val="-7"/>
        </w:rPr>
        <w:t> </w:t>
      </w:r>
      <w:r>
        <w:rPr>
          <w:spacing w:val="-4"/>
        </w:rPr>
        <w:t>CUC</w:t>
      </w:r>
      <w:r>
        <w:rPr>
          <w:spacing w:val="-9"/>
        </w:rPr>
        <w:t> </w:t>
      </w:r>
      <w:r>
        <w:rPr>
          <w:spacing w:val="-4"/>
        </w:rPr>
        <w:t>higher</w:t>
      </w:r>
      <w:r>
        <w:rPr>
          <w:spacing w:val="-8"/>
        </w:rPr>
        <w:t> </w:t>
      </w:r>
      <w:r>
        <w:rPr>
          <w:spacing w:val="-4"/>
        </w:rPr>
        <w:t>education</w:t>
      </w:r>
      <w:r>
        <w:rPr>
          <w:spacing w:val="-8"/>
        </w:rPr>
        <w:t> </w:t>
      </w:r>
      <w:r>
        <w:rPr>
          <w:spacing w:val="-4"/>
        </w:rPr>
        <w:t>senior staff</w:t>
      </w:r>
      <w:r>
        <w:rPr>
          <w:spacing w:val="-8"/>
        </w:rPr>
        <w:t> </w:t>
      </w:r>
      <w:r>
        <w:rPr>
          <w:spacing w:val="-4"/>
        </w:rPr>
        <w:t>remuneration</w:t>
      </w:r>
      <w:r>
        <w:rPr>
          <w:spacing w:val="-8"/>
        </w:rPr>
        <w:t> </w:t>
      </w:r>
      <w:r>
        <w:rPr>
          <w:spacing w:val="-4"/>
        </w:rPr>
        <w:t>code.</w:t>
      </w:r>
      <w:r>
        <w:rPr>
          <w:spacing w:val="-8"/>
        </w:rPr>
        <w:t> </w:t>
      </w:r>
      <w:r>
        <w:rPr>
          <w:spacing w:val="-4"/>
        </w:rPr>
        <w:t>The </w:t>
      </w:r>
      <w:r>
        <w:rPr/>
        <w:t>annual review takes into account the delivery of strategic objectives; organisational development; </w:t>
      </w:r>
      <w:r>
        <w:rPr>
          <w:spacing w:val="-2"/>
        </w:rPr>
        <w:t>leadership</w:t>
      </w:r>
      <w:r>
        <w:rPr>
          <w:spacing w:val="-10"/>
        </w:rPr>
        <w:t> </w:t>
      </w:r>
      <w:r>
        <w:rPr>
          <w:spacing w:val="-2"/>
        </w:rPr>
        <w:t>and</w:t>
      </w:r>
      <w:r>
        <w:rPr>
          <w:spacing w:val="-10"/>
        </w:rPr>
        <w:t> </w:t>
      </w:r>
      <w:r>
        <w:rPr>
          <w:spacing w:val="-2"/>
        </w:rPr>
        <w:t>engagement;</w:t>
      </w:r>
      <w:r>
        <w:rPr>
          <w:spacing w:val="-10"/>
        </w:rPr>
        <w:t> </w:t>
      </w:r>
      <w:r>
        <w:rPr>
          <w:spacing w:val="-2"/>
        </w:rPr>
        <w:t>equality</w:t>
      </w:r>
      <w:r>
        <w:rPr>
          <w:spacing w:val="-10"/>
        </w:rPr>
        <w:t> </w:t>
      </w:r>
      <w:r>
        <w:rPr>
          <w:spacing w:val="-2"/>
        </w:rPr>
        <w:t>and</w:t>
      </w:r>
      <w:r>
        <w:rPr>
          <w:spacing w:val="-10"/>
        </w:rPr>
        <w:t> </w:t>
      </w:r>
      <w:r>
        <w:rPr>
          <w:spacing w:val="-2"/>
        </w:rPr>
        <w:t>inclusion;</w:t>
      </w:r>
      <w:r>
        <w:rPr>
          <w:spacing w:val="-8"/>
        </w:rPr>
        <w:t> </w:t>
      </w:r>
      <w:r>
        <w:rPr>
          <w:spacing w:val="-2"/>
        </w:rPr>
        <w:t>impact</w:t>
      </w:r>
      <w:r>
        <w:rPr>
          <w:spacing w:val="-11"/>
        </w:rPr>
        <w:t> </w:t>
      </w:r>
      <w:r>
        <w:rPr>
          <w:spacing w:val="-2"/>
        </w:rPr>
        <w:t>and</w:t>
      </w:r>
      <w:r>
        <w:rPr>
          <w:spacing w:val="-10"/>
        </w:rPr>
        <w:t> </w:t>
      </w:r>
      <w:r>
        <w:rPr>
          <w:spacing w:val="-2"/>
        </w:rPr>
        <w:t>financial</w:t>
      </w:r>
      <w:r>
        <w:rPr>
          <w:spacing w:val="-10"/>
        </w:rPr>
        <w:t> </w:t>
      </w:r>
      <w:r>
        <w:rPr>
          <w:spacing w:val="-2"/>
        </w:rPr>
        <w:t>performance</w:t>
      </w:r>
      <w:r>
        <w:rPr>
          <w:spacing w:val="-9"/>
        </w:rPr>
        <w:t> </w:t>
      </w:r>
      <w:r>
        <w:rPr>
          <w:spacing w:val="-2"/>
        </w:rPr>
        <w:t>and</w:t>
      </w:r>
      <w:r>
        <w:rPr>
          <w:spacing w:val="-10"/>
        </w:rPr>
        <w:t> </w:t>
      </w:r>
      <w:r>
        <w:rPr>
          <w:spacing w:val="-2"/>
        </w:rPr>
        <w:t>sustainability. </w:t>
      </w:r>
      <w:r>
        <w:rPr>
          <w:spacing w:val="-6"/>
        </w:rPr>
        <w:t>The</w:t>
      </w:r>
      <w:r>
        <w:rPr>
          <w:spacing w:val="-8"/>
        </w:rPr>
        <w:t> </w:t>
      </w:r>
      <w:r>
        <w:rPr>
          <w:spacing w:val="-6"/>
        </w:rPr>
        <w:t>review</w:t>
      </w:r>
      <w:r>
        <w:rPr>
          <w:spacing w:val="-8"/>
        </w:rPr>
        <w:t> </w:t>
      </w:r>
      <w:r>
        <w:rPr>
          <w:spacing w:val="-6"/>
        </w:rPr>
        <w:t>also</w:t>
      </w:r>
      <w:r>
        <w:rPr>
          <w:spacing w:val="-10"/>
        </w:rPr>
        <w:t> </w:t>
      </w:r>
      <w:r>
        <w:rPr>
          <w:spacing w:val="-6"/>
        </w:rPr>
        <w:t>includes</w:t>
      </w:r>
      <w:r>
        <w:rPr>
          <w:spacing w:val="-8"/>
        </w:rPr>
        <w:t> </w:t>
      </w:r>
      <w:r>
        <w:rPr>
          <w:spacing w:val="-6"/>
        </w:rPr>
        <w:t>reference</w:t>
      </w:r>
      <w:r>
        <w:rPr>
          <w:spacing w:val="-8"/>
        </w:rPr>
        <w:t> </w:t>
      </w:r>
      <w:r>
        <w:rPr>
          <w:spacing w:val="-6"/>
        </w:rPr>
        <w:t>to</w:t>
      </w:r>
      <w:r>
        <w:rPr>
          <w:spacing w:val="-10"/>
        </w:rPr>
        <w:t> </w:t>
      </w:r>
      <w:r>
        <w:rPr>
          <w:spacing w:val="-6"/>
        </w:rPr>
        <w:t>external market</w:t>
      </w:r>
      <w:r>
        <w:rPr>
          <w:spacing w:val="-10"/>
        </w:rPr>
        <w:t> </w:t>
      </w:r>
      <w:r>
        <w:rPr>
          <w:spacing w:val="-6"/>
        </w:rPr>
        <w:t>data</w:t>
      </w:r>
      <w:r>
        <w:rPr>
          <w:spacing w:val="-9"/>
        </w:rPr>
        <w:t> </w:t>
      </w:r>
      <w:r>
        <w:rPr>
          <w:spacing w:val="-6"/>
        </w:rPr>
        <w:t>such</w:t>
      </w:r>
      <w:r>
        <w:rPr>
          <w:spacing w:val="-8"/>
        </w:rPr>
        <w:t> </w:t>
      </w:r>
      <w:r>
        <w:rPr>
          <w:spacing w:val="-6"/>
        </w:rPr>
        <w:t>as CPI,</w:t>
      </w:r>
      <w:r>
        <w:rPr>
          <w:spacing w:val="-10"/>
        </w:rPr>
        <w:t> </w:t>
      </w:r>
      <w:r>
        <w:rPr>
          <w:spacing w:val="-6"/>
        </w:rPr>
        <w:t>public sector</w:t>
      </w:r>
      <w:r>
        <w:rPr>
          <w:spacing w:val="-8"/>
        </w:rPr>
        <w:t> </w:t>
      </w:r>
      <w:r>
        <w:rPr>
          <w:spacing w:val="-6"/>
        </w:rPr>
        <w:t>pay</w:t>
      </w:r>
      <w:r>
        <w:rPr>
          <w:spacing w:val="-8"/>
        </w:rPr>
        <w:t> </w:t>
      </w:r>
      <w:r>
        <w:rPr>
          <w:spacing w:val="-6"/>
        </w:rPr>
        <w:t>negotiations,</w:t>
      </w:r>
      <w:r>
        <w:rPr>
          <w:spacing w:val="-7"/>
        </w:rPr>
        <w:t> </w:t>
      </w:r>
      <w:r>
        <w:rPr>
          <w:spacing w:val="-6"/>
        </w:rPr>
        <w:t>UCEA </w:t>
      </w:r>
      <w:r>
        <w:rPr/>
        <w:t>senior</w:t>
      </w:r>
      <w:r>
        <w:rPr>
          <w:spacing w:val="-12"/>
        </w:rPr>
        <w:t> </w:t>
      </w:r>
      <w:r>
        <w:rPr/>
        <w:t>staff</w:t>
      </w:r>
      <w:r>
        <w:rPr>
          <w:spacing w:val="-12"/>
        </w:rPr>
        <w:t> </w:t>
      </w:r>
      <w:r>
        <w:rPr/>
        <w:t>survey</w:t>
      </w:r>
      <w:r>
        <w:rPr>
          <w:spacing w:val="-12"/>
        </w:rPr>
        <w:t> </w:t>
      </w:r>
      <w:r>
        <w:rPr/>
        <w:t>and</w:t>
      </w:r>
      <w:r>
        <w:rPr>
          <w:spacing w:val="-12"/>
        </w:rPr>
        <w:t> </w:t>
      </w:r>
      <w:r>
        <w:rPr/>
        <w:t>appropriate</w:t>
      </w:r>
      <w:r>
        <w:rPr>
          <w:spacing w:val="-11"/>
        </w:rPr>
        <w:t> </w:t>
      </w:r>
      <w:r>
        <w:rPr/>
        <w:t>peer</w:t>
      </w:r>
      <w:r>
        <w:rPr>
          <w:spacing w:val="-12"/>
        </w:rPr>
        <w:t> </w:t>
      </w:r>
      <w:r>
        <w:rPr/>
        <w:t>institutional</w:t>
      </w:r>
      <w:r>
        <w:rPr>
          <w:spacing w:val="-12"/>
        </w:rPr>
        <w:t> </w:t>
      </w:r>
      <w:r>
        <w:rPr/>
        <w:t>benchmarks.</w:t>
      </w:r>
      <w:r>
        <w:rPr>
          <w:spacing w:val="-12"/>
        </w:rPr>
        <w:t> </w:t>
      </w:r>
      <w:r>
        <w:rPr/>
        <w:t>Specific</w:t>
      </w:r>
      <w:r>
        <w:rPr>
          <w:spacing w:val="-13"/>
        </w:rPr>
        <w:t> </w:t>
      </w:r>
      <w:r>
        <w:rPr/>
        <w:t>reference</w:t>
      </w:r>
      <w:r>
        <w:rPr>
          <w:spacing w:val="-11"/>
        </w:rPr>
        <w:t> </w:t>
      </w:r>
      <w:r>
        <w:rPr/>
        <w:t>points</w:t>
      </w:r>
      <w:r>
        <w:rPr>
          <w:spacing w:val="-12"/>
        </w:rPr>
        <w:t> </w:t>
      </w:r>
      <w:r>
        <w:rPr/>
        <w:t>include</w:t>
      </w:r>
      <w:r>
        <w:rPr>
          <w:spacing w:val="-14"/>
        </w:rPr>
        <w:t> </w:t>
      </w:r>
      <w:r>
        <w:rPr/>
        <w:t>the median</w:t>
      </w:r>
      <w:r>
        <w:rPr>
          <w:spacing w:val="-11"/>
        </w:rPr>
        <w:t> </w:t>
      </w:r>
      <w:r>
        <w:rPr/>
        <w:t>pay</w:t>
      </w:r>
      <w:r>
        <w:rPr>
          <w:spacing w:val="-11"/>
        </w:rPr>
        <w:t> </w:t>
      </w:r>
      <w:r>
        <w:rPr/>
        <w:t>for</w:t>
      </w:r>
      <w:r>
        <w:rPr>
          <w:spacing w:val="-11"/>
        </w:rPr>
        <w:t> </w:t>
      </w:r>
      <w:r>
        <w:rPr/>
        <w:t>head</w:t>
      </w:r>
      <w:r>
        <w:rPr>
          <w:spacing w:val="-11"/>
        </w:rPr>
        <w:t> </w:t>
      </w:r>
      <w:r>
        <w:rPr/>
        <w:t>of</w:t>
      </w:r>
      <w:r>
        <w:rPr>
          <w:spacing w:val="-11"/>
        </w:rPr>
        <w:t> </w:t>
      </w:r>
      <w:r>
        <w:rPr/>
        <w:t>providers</w:t>
      </w:r>
      <w:r>
        <w:rPr>
          <w:spacing w:val="-10"/>
        </w:rPr>
        <w:t> </w:t>
      </w:r>
      <w:r>
        <w:rPr/>
        <w:t>in</w:t>
      </w:r>
      <w:r>
        <w:rPr>
          <w:spacing w:val="-11"/>
        </w:rPr>
        <w:t> </w:t>
      </w:r>
      <w:r>
        <w:rPr/>
        <w:t>higher</w:t>
      </w:r>
      <w:r>
        <w:rPr>
          <w:spacing w:val="-11"/>
        </w:rPr>
        <w:t> </w:t>
      </w:r>
      <w:r>
        <w:rPr/>
        <w:t>education</w:t>
      </w:r>
      <w:r>
        <w:rPr>
          <w:spacing w:val="-11"/>
        </w:rPr>
        <w:t> </w:t>
      </w:r>
      <w:r>
        <w:rPr/>
        <w:t>as</w:t>
      </w:r>
      <w:r>
        <w:rPr>
          <w:spacing w:val="-10"/>
        </w:rPr>
        <w:t> </w:t>
      </w:r>
      <w:r>
        <w:rPr/>
        <w:t>reported</w:t>
      </w:r>
      <w:r>
        <w:rPr>
          <w:spacing w:val="-11"/>
        </w:rPr>
        <w:t> </w:t>
      </w:r>
      <w:r>
        <w:rPr/>
        <w:t>in</w:t>
      </w:r>
      <w:r>
        <w:rPr>
          <w:spacing w:val="-11"/>
        </w:rPr>
        <w:t> </w:t>
      </w:r>
      <w:r>
        <w:rPr/>
        <w:t>the</w:t>
      </w:r>
      <w:r>
        <w:rPr>
          <w:spacing w:val="-10"/>
        </w:rPr>
        <w:t> </w:t>
      </w:r>
      <w:r>
        <w:rPr/>
        <w:t>UCEA</w:t>
      </w:r>
      <w:r>
        <w:rPr>
          <w:spacing w:val="-10"/>
        </w:rPr>
        <w:t> </w:t>
      </w:r>
      <w:r>
        <w:rPr/>
        <w:t>senior</w:t>
      </w:r>
      <w:r>
        <w:rPr>
          <w:spacing w:val="-11"/>
        </w:rPr>
        <w:t> </w:t>
      </w:r>
      <w:r>
        <w:rPr/>
        <w:t>staff</w:t>
      </w:r>
      <w:r>
        <w:rPr>
          <w:spacing w:val="-11"/>
        </w:rPr>
        <w:t> </w:t>
      </w:r>
      <w:r>
        <w:rPr/>
        <w:t>survey</w:t>
      </w:r>
      <w:r>
        <w:rPr>
          <w:spacing w:val="-13"/>
        </w:rPr>
        <w:t> </w:t>
      </w:r>
      <w:r>
        <w:rPr/>
        <w:t>at</w:t>
      </w:r>
      <w:r>
        <w:rPr>
          <w:spacing w:val="-12"/>
        </w:rPr>
        <w:t> </w:t>
      </w:r>
      <w:r>
        <w:rPr/>
        <w:t>July </w:t>
      </w:r>
      <w:r>
        <w:rPr>
          <w:spacing w:val="-4"/>
        </w:rPr>
        <w:t>2020.</w:t>
      </w:r>
      <w:r>
        <w:rPr>
          <w:spacing w:val="-8"/>
        </w:rPr>
        <w:t> </w:t>
      </w:r>
      <w:r>
        <w:rPr>
          <w:spacing w:val="-4"/>
        </w:rPr>
        <w:t>These</w:t>
      </w:r>
      <w:r>
        <w:rPr>
          <w:spacing w:val="-6"/>
        </w:rPr>
        <w:t> </w:t>
      </w:r>
      <w:r>
        <w:rPr>
          <w:spacing w:val="-4"/>
        </w:rPr>
        <w:t>include</w:t>
      </w:r>
      <w:r>
        <w:rPr>
          <w:spacing w:val="-5"/>
        </w:rPr>
        <w:t> </w:t>
      </w:r>
      <w:r>
        <w:rPr>
          <w:spacing w:val="-4"/>
        </w:rPr>
        <w:t>the median</w:t>
      </w:r>
      <w:r>
        <w:rPr>
          <w:spacing w:val="-7"/>
        </w:rPr>
        <w:t> </w:t>
      </w:r>
      <w:r>
        <w:rPr>
          <w:spacing w:val="-4"/>
        </w:rPr>
        <w:t>for</w:t>
      </w:r>
      <w:r>
        <w:rPr>
          <w:spacing w:val="-6"/>
        </w:rPr>
        <w:t> </w:t>
      </w:r>
      <w:r>
        <w:rPr>
          <w:spacing w:val="-4"/>
        </w:rPr>
        <w:t>all</w:t>
      </w:r>
      <w:r>
        <w:rPr>
          <w:spacing w:val="-7"/>
        </w:rPr>
        <w:t> </w:t>
      </w:r>
      <w:r>
        <w:rPr>
          <w:spacing w:val="-4"/>
        </w:rPr>
        <w:t>providers</w:t>
      </w:r>
      <w:r>
        <w:rPr>
          <w:spacing w:val="-6"/>
        </w:rPr>
        <w:t> </w:t>
      </w:r>
      <w:r>
        <w:rPr>
          <w:spacing w:val="-4"/>
        </w:rPr>
        <w:t>at</w:t>
      </w:r>
      <w:r>
        <w:rPr>
          <w:spacing w:val="-7"/>
        </w:rPr>
        <w:t> </w:t>
      </w:r>
      <w:r>
        <w:rPr>
          <w:spacing w:val="-4"/>
        </w:rPr>
        <w:t>£240k;</w:t>
      </w:r>
      <w:r>
        <w:rPr>
          <w:spacing w:val="-8"/>
        </w:rPr>
        <w:t> </w:t>
      </w:r>
      <w:r>
        <w:rPr>
          <w:spacing w:val="-4"/>
        </w:rPr>
        <w:t>for</w:t>
      </w:r>
      <w:r>
        <w:rPr>
          <w:spacing w:val="-6"/>
        </w:rPr>
        <w:t> </w:t>
      </w:r>
      <w:r>
        <w:rPr>
          <w:spacing w:val="-4"/>
        </w:rPr>
        <w:t>providers</w:t>
      </w:r>
      <w:r>
        <w:rPr>
          <w:spacing w:val="-6"/>
        </w:rPr>
        <w:t> </w:t>
      </w:r>
      <w:r>
        <w:rPr>
          <w:spacing w:val="-4"/>
        </w:rPr>
        <w:t>with</w:t>
      </w:r>
      <w:r>
        <w:rPr>
          <w:spacing w:val="-6"/>
        </w:rPr>
        <w:t> </w:t>
      </w:r>
      <w:r>
        <w:rPr>
          <w:spacing w:val="-4"/>
        </w:rPr>
        <w:t>an</w:t>
      </w:r>
      <w:r>
        <w:rPr>
          <w:spacing w:val="-7"/>
        </w:rPr>
        <w:t> </w:t>
      </w:r>
      <w:r>
        <w:rPr>
          <w:spacing w:val="-4"/>
        </w:rPr>
        <w:t>income</w:t>
      </w:r>
      <w:r>
        <w:rPr>
          <w:spacing w:val="-6"/>
        </w:rPr>
        <w:t> </w:t>
      </w:r>
      <w:r>
        <w:rPr>
          <w:spacing w:val="-4"/>
        </w:rPr>
        <w:t>of</w:t>
      </w:r>
      <w:r>
        <w:rPr>
          <w:spacing w:val="-7"/>
        </w:rPr>
        <w:t> </w:t>
      </w:r>
      <w:r>
        <w:rPr>
          <w:spacing w:val="-4"/>
        </w:rPr>
        <w:t>up</w:t>
      </w:r>
      <w:r>
        <w:rPr>
          <w:spacing w:val="-5"/>
        </w:rPr>
        <w:t> </w:t>
      </w:r>
      <w:r>
        <w:rPr>
          <w:spacing w:val="-4"/>
        </w:rPr>
        <w:t>to</w:t>
      </w:r>
      <w:r>
        <w:rPr>
          <w:spacing w:val="-5"/>
        </w:rPr>
        <w:t> </w:t>
      </w:r>
      <w:r>
        <w:rPr>
          <w:spacing w:val="-4"/>
        </w:rPr>
        <w:t>£24m</w:t>
      </w:r>
      <w:r>
        <w:rPr>
          <w:spacing w:val="-7"/>
        </w:rPr>
        <w:t> </w:t>
      </w:r>
      <w:r>
        <w:rPr>
          <w:spacing w:val="-5"/>
        </w:rPr>
        <w:t>at</w:t>
      </w:r>
    </w:p>
    <w:p>
      <w:pPr>
        <w:pStyle w:val="BodyText"/>
        <w:spacing w:line="278" w:lineRule="auto"/>
        <w:ind w:left="431" w:right="874"/>
        <w:jc w:val="both"/>
      </w:pPr>
      <w:r>
        <w:rPr>
          <w:spacing w:val="-6"/>
        </w:rPr>
        <w:t>£177k;</w:t>
      </w:r>
      <w:r>
        <w:rPr>
          <w:spacing w:val="-7"/>
        </w:rPr>
        <w:t> </w:t>
      </w:r>
      <w:r>
        <w:rPr>
          <w:spacing w:val="-6"/>
        </w:rPr>
        <w:t>providers based</w:t>
      </w:r>
      <w:r>
        <w:rPr>
          <w:spacing w:val="-7"/>
        </w:rPr>
        <w:t> </w:t>
      </w:r>
      <w:r>
        <w:rPr>
          <w:spacing w:val="-6"/>
        </w:rPr>
        <w:t>in</w:t>
      </w:r>
      <w:r>
        <w:rPr>
          <w:spacing w:val="-7"/>
        </w:rPr>
        <w:t> </w:t>
      </w:r>
      <w:r>
        <w:rPr>
          <w:spacing w:val="-6"/>
        </w:rPr>
        <w:t>London at £250k and</w:t>
      </w:r>
      <w:r>
        <w:rPr>
          <w:spacing w:val="-7"/>
        </w:rPr>
        <w:t> </w:t>
      </w:r>
      <w:r>
        <w:rPr>
          <w:spacing w:val="-6"/>
        </w:rPr>
        <w:t>specialist</w:t>
      </w:r>
      <w:r>
        <w:rPr>
          <w:spacing w:val="-8"/>
        </w:rPr>
        <w:t> </w:t>
      </w:r>
      <w:r>
        <w:rPr>
          <w:spacing w:val="-6"/>
        </w:rPr>
        <w:t>conservatoire peer</w:t>
      </w:r>
      <w:r>
        <w:rPr>
          <w:spacing w:val="-7"/>
        </w:rPr>
        <w:t> </w:t>
      </w:r>
      <w:r>
        <w:rPr>
          <w:spacing w:val="-6"/>
        </w:rPr>
        <w:t>group</w:t>
      </w:r>
      <w:r>
        <w:rPr>
          <w:spacing w:val="-7"/>
        </w:rPr>
        <w:t> </w:t>
      </w:r>
      <w:r>
        <w:rPr>
          <w:spacing w:val="-6"/>
        </w:rPr>
        <w:t>at £177k.The Office for </w:t>
      </w:r>
      <w:r>
        <w:rPr>
          <w:spacing w:val="-2"/>
        </w:rPr>
        <w:t>Students</w:t>
      </w:r>
      <w:r>
        <w:rPr>
          <w:spacing w:val="-10"/>
        </w:rPr>
        <w:t> </w:t>
      </w:r>
      <w:r>
        <w:rPr>
          <w:spacing w:val="-2"/>
        </w:rPr>
        <w:t>report</w:t>
      </w:r>
      <w:r>
        <w:rPr>
          <w:spacing w:val="-11"/>
        </w:rPr>
        <w:t> </w:t>
      </w:r>
      <w:r>
        <w:rPr>
          <w:spacing w:val="-2"/>
        </w:rPr>
        <w:t>on</w:t>
      </w:r>
      <w:r>
        <w:rPr>
          <w:spacing w:val="-10"/>
        </w:rPr>
        <w:t> </w:t>
      </w:r>
      <w:r>
        <w:rPr>
          <w:spacing w:val="-2"/>
        </w:rPr>
        <w:t>senior</w:t>
      </w:r>
      <w:r>
        <w:rPr>
          <w:spacing w:val="-9"/>
        </w:rPr>
        <w:t> </w:t>
      </w:r>
      <w:r>
        <w:rPr>
          <w:spacing w:val="-2"/>
        </w:rPr>
        <w:t>staff</w:t>
      </w:r>
      <w:r>
        <w:rPr>
          <w:spacing w:val="-11"/>
        </w:rPr>
        <w:t> </w:t>
      </w:r>
      <w:r>
        <w:rPr>
          <w:spacing w:val="-2"/>
        </w:rPr>
        <w:t>remuneration</w:t>
      </w:r>
      <w:r>
        <w:rPr>
          <w:spacing w:val="-9"/>
        </w:rPr>
        <w:t> </w:t>
      </w:r>
      <w:r>
        <w:rPr>
          <w:spacing w:val="-2"/>
        </w:rPr>
        <w:t>as</w:t>
      </w:r>
      <w:r>
        <w:rPr>
          <w:spacing w:val="-10"/>
        </w:rPr>
        <w:t> </w:t>
      </w:r>
      <w:r>
        <w:rPr>
          <w:spacing w:val="-2"/>
        </w:rPr>
        <w:t>disclosed</w:t>
      </w:r>
      <w:r>
        <w:rPr>
          <w:spacing w:val="-10"/>
        </w:rPr>
        <w:t> </w:t>
      </w:r>
      <w:r>
        <w:rPr>
          <w:spacing w:val="-2"/>
        </w:rPr>
        <w:t>in</w:t>
      </w:r>
      <w:r>
        <w:rPr>
          <w:spacing w:val="-10"/>
        </w:rPr>
        <w:t> </w:t>
      </w:r>
      <w:r>
        <w:rPr>
          <w:spacing w:val="-2"/>
        </w:rPr>
        <w:t>the</w:t>
      </w:r>
      <w:r>
        <w:rPr>
          <w:spacing w:val="-10"/>
        </w:rPr>
        <w:t> </w:t>
      </w:r>
      <w:r>
        <w:rPr>
          <w:spacing w:val="-2"/>
        </w:rPr>
        <w:t>2019/20</w:t>
      </w:r>
      <w:r>
        <w:rPr>
          <w:spacing w:val="-12"/>
        </w:rPr>
        <w:t> </w:t>
      </w:r>
      <w:r>
        <w:rPr>
          <w:spacing w:val="-2"/>
        </w:rPr>
        <w:t>financial</w:t>
      </w:r>
      <w:r>
        <w:rPr>
          <w:spacing w:val="-11"/>
        </w:rPr>
        <w:t> </w:t>
      </w:r>
      <w:r>
        <w:rPr>
          <w:spacing w:val="-2"/>
        </w:rPr>
        <w:t>statements</w:t>
      </w:r>
      <w:r>
        <w:rPr>
          <w:spacing w:val="-10"/>
        </w:rPr>
        <w:t> </w:t>
      </w:r>
      <w:r>
        <w:rPr>
          <w:spacing w:val="-2"/>
        </w:rPr>
        <w:t>shows</w:t>
      </w:r>
      <w:r>
        <w:rPr>
          <w:spacing w:val="-9"/>
        </w:rPr>
        <w:t> </w:t>
      </w:r>
      <w:r>
        <w:rPr>
          <w:spacing w:val="-2"/>
        </w:rPr>
        <w:t>the mean</w:t>
      </w:r>
      <w:r>
        <w:rPr>
          <w:spacing w:val="-12"/>
        </w:rPr>
        <w:t> </w:t>
      </w:r>
      <w:r>
        <w:rPr>
          <w:spacing w:val="-2"/>
        </w:rPr>
        <w:t>basic</w:t>
      </w:r>
      <w:r>
        <w:rPr>
          <w:spacing w:val="-11"/>
        </w:rPr>
        <w:t> </w:t>
      </w:r>
      <w:r>
        <w:rPr>
          <w:spacing w:val="-2"/>
        </w:rPr>
        <w:t>pay</w:t>
      </w:r>
      <w:r>
        <w:rPr>
          <w:spacing w:val="-12"/>
        </w:rPr>
        <w:t> </w:t>
      </w:r>
      <w:r>
        <w:rPr>
          <w:spacing w:val="-2"/>
        </w:rPr>
        <w:t>of</w:t>
      </w:r>
      <w:r>
        <w:rPr>
          <w:spacing w:val="-12"/>
        </w:rPr>
        <w:t> </w:t>
      </w:r>
      <w:r>
        <w:rPr>
          <w:spacing w:val="-2"/>
        </w:rPr>
        <w:t>all</w:t>
      </w:r>
      <w:r>
        <w:rPr>
          <w:spacing w:val="-12"/>
        </w:rPr>
        <w:t> </w:t>
      </w:r>
      <w:r>
        <w:rPr>
          <w:spacing w:val="-2"/>
        </w:rPr>
        <w:t>providers</w:t>
      </w:r>
      <w:r>
        <w:rPr>
          <w:spacing w:val="-11"/>
        </w:rPr>
        <w:t> </w:t>
      </w:r>
      <w:r>
        <w:rPr>
          <w:spacing w:val="-2"/>
        </w:rPr>
        <w:t>was</w:t>
      </w:r>
      <w:r>
        <w:rPr>
          <w:spacing w:val="-11"/>
        </w:rPr>
        <w:t> </w:t>
      </w:r>
      <w:r>
        <w:rPr>
          <w:spacing w:val="-2"/>
        </w:rPr>
        <w:t>£219k</w:t>
      </w:r>
      <w:r>
        <w:rPr>
          <w:spacing w:val="-11"/>
        </w:rPr>
        <w:t> </w:t>
      </w:r>
      <w:r>
        <w:rPr>
          <w:spacing w:val="-2"/>
        </w:rPr>
        <w:t>and</w:t>
      </w:r>
      <w:r>
        <w:rPr>
          <w:spacing w:val="-12"/>
        </w:rPr>
        <w:t> </w:t>
      </w:r>
      <w:r>
        <w:rPr>
          <w:spacing w:val="-2"/>
        </w:rPr>
        <w:t>the</w:t>
      </w:r>
      <w:r>
        <w:rPr>
          <w:spacing w:val="-11"/>
        </w:rPr>
        <w:t> </w:t>
      </w:r>
      <w:r>
        <w:rPr>
          <w:spacing w:val="-2"/>
        </w:rPr>
        <w:t>mean</w:t>
      </w:r>
      <w:r>
        <w:rPr>
          <w:spacing w:val="-12"/>
        </w:rPr>
        <w:t> </w:t>
      </w:r>
      <w:r>
        <w:rPr>
          <w:spacing w:val="-2"/>
        </w:rPr>
        <w:t>total</w:t>
      </w:r>
      <w:r>
        <w:rPr>
          <w:spacing w:val="-12"/>
        </w:rPr>
        <w:t> </w:t>
      </w:r>
      <w:r>
        <w:rPr>
          <w:spacing w:val="-2"/>
        </w:rPr>
        <w:t>remuneration</w:t>
      </w:r>
      <w:r>
        <w:rPr>
          <w:spacing w:val="-9"/>
        </w:rPr>
        <w:t> </w:t>
      </w:r>
      <w:r>
        <w:rPr>
          <w:spacing w:val="-2"/>
        </w:rPr>
        <w:t>was</w:t>
      </w:r>
      <w:r>
        <w:rPr>
          <w:spacing w:val="-11"/>
        </w:rPr>
        <w:t> </w:t>
      </w:r>
      <w:r>
        <w:rPr>
          <w:spacing w:val="-2"/>
        </w:rPr>
        <w:t>£269k.</w:t>
      </w:r>
    </w:p>
    <w:p>
      <w:pPr>
        <w:pStyle w:val="BodyText"/>
        <w:spacing w:before="1"/>
        <w:rPr>
          <w:sz w:val="22"/>
        </w:rPr>
      </w:pPr>
    </w:p>
    <w:p>
      <w:pPr>
        <w:pStyle w:val="BodyText"/>
        <w:spacing w:line="278" w:lineRule="auto"/>
        <w:ind w:left="431" w:right="873"/>
        <w:jc w:val="both"/>
      </w:pPr>
      <w:r>
        <w:rPr>
          <w:spacing w:val="-8"/>
        </w:rPr>
        <w:t>Notable</w:t>
      </w:r>
      <w:r>
        <w:rPr/>
        <w:t> </w:t>
      </w:r>
      <w:r>
        <w:rPr>
          <w:spacing w:val="-8"/>
        </w:rPr>
        <w:t>achievements</w:t>
      </w:r>
      <w:r>
        <w:rPr/>
        <w:t> </w:t>
      </w:r>
      <w:r>
        <w:rPr>
          <w:spacing w:val="-8"/>
        </w:rPr>
        <w:t>during</w:t>
      </w:r>
      <w:r>
        <w:rPr>
          <w:spacing w:val="-1"/>
        </w:rPr>
        <w:t> </w:t>
      </w:r>
      <w:r>
        <w:rPr>
          <w:spacing w:val="-8"/>
        </w:rPr>
        <w:t>2020/21</w:t>
      </w:r>
      <w:r>
        <w:rPr>
          <w:spacing w:val="-1"/>
        </w:rPr>
        <w:t> </w:t>
      </w:r>
      <w:r>
        <w:rPr>
          <w:spacing w:val="-8"/>
        </w:rPr>
        <w:t>included:</w:t>
      </w:r>
      <w:r>
        <w:rPr/>
        <w:t> </w:t>
      </w:r>
      <w:r>
        <w:rPr>
          <w:spacing w:val="-8"/>
        </w:rPr>
        <w:t>responding</w:t>
      </w:r>
      <w:r>
        <w:rPr>
          <w:spacing w:val="-1"/>
        </w:rPr>
        <w:t> </w:t>
      </w:r>
      <w:r>
        <w:rPr>
          <w:spacing w:val="-8"/>
        </w:rPr>
        <w:t>to</w:t>
      </w:r>
      <w:r>
        <w:rPr/>
        <w:t> </w:t>
      </w:r>
      <w:r>
        <w:rPr>
          <w:spacing w:val="-8"/>
        </w:rPr>
        <w:t>the</w:t>
      </w:r>
      <w:r>
        <w:rPr/>
        <w:t> </w:t>
      </w:r>
      <w:r>
        <w:rPr>
          <w:spacing w:val="-8"/>
        </w:rPr>
        <w:t>COVID</w:t>
      </w:r>
      <w:r>
        <w:rPr/>
        <w:t> </w:t>
      </w:r>
      <w:r>
        <w:rPr>
          <w:spacing w:val="-8"/>
        </w:rPr>
        <w:t>pandemic</w:t>
      </w:r>
      <w:r>
        <w:rPr/>
        <w:t> </w:t>
      </w:r>
      <w:r>
        <w:rPr>
          <w:spacing w:val="-8"/>
        </w:rPr>
        <w:t>through</w:t>
      </w:r>
      <w:r>
        <w:rPr/>
        <w:t> </w:t>
      </w:r>
      <w:r>
        <w:rPr>
          <w:spacing w:val="-8"/>
        </w:rPr>
        <w:t>hybrid</w:t>
      </w:r>
      <w:r>
        <w:rPr/>
        <w:t> </w:t>
      </w:r>
      <w:r>
        <w:rPr>
          <w:spacing w:val="-8"/>
        </w:rPr>
        <w:t>learning </w:t>
      </w:r>
      <w:r>
        <w:rPr/>
        <w:t>and</w:t>
      </w:r>
      <w:r>
        <w:rPr>
          <w:spacing w:val="-16"/>
        </w:rPr>
        <w:t> </w:t>
      </w:r>
      <w:r>
        <w:rPr/>
        <w:t>teaching;</w:t>
      </w:r>
      <w:r>
        <w:rPr>
          <w:spacing w:val="-16"/>
        </w:rPr>
        <w:t> </w:t>
      </w:r>
      <w:r>
        <w:rPr/>
        <w:t>innovative</w:t>
      </w:r>
      <w:r>
        <w:rPr>
          <w:spacing w:val="-16"/>
        </w:rPr>
        <w:t> </w:t>
      </w:r>
      <w:r>
        <w:rPr/>
        <w:t>practices</w:t>
      </w:r>
      <w:r>
        <w:rPr>
          <w:spacing w:val="-15"/>
        </w:rPr>
        <w:t> </w:t>
      </w:r>
      <w:r>
        <w:rPr/>
        <w:t>including</w:t>
      </w:r>
      <w:r>
        <w:rPr>
          <w:spacing w:val="-16"/>
        </w:rPr>
        <w:t> </w:t>
      </w:r>
      <w:r>
        <w:rPr/>
        <w:t>on-line</w:t>
      </w:r>
      <w:r>
        <w:rPr>
          <w:spacing w:val="-15"/>
        </w:rPr>
        <w:t> </w:t>
      </w:r>
      <w:r>
        <w:rPr/>
        <w:t>showcases,</w:t>
      </w:r>
      <w:r>
        <w:rPr>
          <w:spacing w:val="-16"/>
        </w:rPr>
        <w:t> </w:t>
      </w:r>
      <w:r>
        <w:rPr/>
        <w:t>productions</w:t>
      </w:r>
      <w:r>
        <w:rPr>
          <w:spacing w:val="-15"/>
        </w:rPr>
        <w:t> </w:t>
      </w:r>
      <w:r>
        <w:rPr/>
        <w:t>and</w:t>
      </w:r>
      <w:r>
        <w:rPr>
          <w:spacing w:val="-16"/>
        </w:rPr>
        <w:t> </w:t>
      </w:r>
      <w:r>
        <w:rPr/>
        <w:t>digital</w:t>
      </w:r>
      <w:r>
        <w:rPr>
          <w:spacing w:val="-16"/>
        </w:rPr>
        <w:t> </w:t>
      </w:r>
      <w:r>
        <w:rPr/>
        <w:t>exhibitions;</w:t>
      </w:r>
      <w:r>
        <w:rPr>
          <w:spacing w:val="-15"/>
        </w:rPr>
        <w:t> </w:t>
      </w:r>
      <w:r>
        <w:rPr/>
        <w:t>the </w:t>
      </w:r>
      <w:r>
        <w:rPr>
          <w:spacing w:val="-4"/>
        </w:rPr>
        <w:t>launch</w:t>
      </w:r>
      <w:r>
        <w:rPr>
          <w:spacing w:val="-6"/>
        </w:rPr>
        <w:t> </w:t>
      </w:r>
      <w:r>
        <w:rPr>
          <w:spacing w:val="-4"/>
        </w:rPr>
        <w:t>of</w:t>
      </w:r>
      <w:r>
        <w:rPr>
          <w:spacing w:val="-7"/>
        </w:rPr>
        <w:t> </w:t>
      </w:r>
      <w:r>
        <w:rPr>
          <w:spacing w:val="-4"/>
        </w:rPr>
        <w:t>innovative</w:t>
      </w:r>
      <w:r>
        <w:rPr>
          <w:spacing w:val="-5"/>
        </w:rPr>
        <w:t> </w:t>
      </w:r>
      <w:r>
        <w:rPr>
          <w:spacing w:val="-4"/>
        </w:rPr>
        <w:t>on-line</w:t>
      </w:r>
      <w:r>
        <w:rPr>
          <w:spacing w:val="-5"/>
        </w:rPr>
        <w:t> </w:t>
      </w:r>
      <w:r>
        <w:rPr>
          <w:spacing w:val="-4"/>
        </w:rPr>
        <w:t>short</w:t>
      </w:r>
      <w:r>
        <w:rPr>
          <w:spacing w:val="-7"/>
        </w:rPr>
        <w:t> </w:t>
      </w:r>
      <w:r>
        <w:rPr>
          <w:spacing w:val="-4"/>
        </w:rPr>
        <w:t>courses;</w:t>
      </w:r>
      <w:r>
        <w:rPr>
          <w:spacing w:val="-9"/>
        </w:rPr>
        <w:t> </w:t>
      </w:r>
      <w:r>
        <w:rPr>
          <w:spacing w:val="-4"/>
        </w:rPr>
        <w:t>the</w:t>
      </w:r>
      <w:r>
        <w:rPr>
          <w:spacing w:val="-5"/>
        </w:rPr>
        <w:t> </w:t>
      </w:r>
      <w:r>
        <w:rPr>
          <w:spacing w:val="-4"/>
        </w:rPr>
        <w:t>approval</w:t>
      </w:r>
      <w:r>
        <w:rPr>
          <w:spacing w:val="-6"/>
        </w:rPr>
        <w:t> </w:t>
      </w:r>
      <w:r>
        <w:rPr>
          <w:spacing w:val="-4"/>
        </w:rPr>
        <w:t>of</w:t>
      </w:r>
      <w:r>
        <w:rPr>
          <w:spacing w:val="-7"/>
        </w:rPr>
        <w:t> </w:t>
      </w:r>
      <w:r>
        <w:rPr>
          <w:spacing w:val="-4"/>
        </w:rPr>
        <w:t>a</w:t>
      </w:r>
      <w:r>
        <w:rPr>
          <w:spacing w:val="-7"/>
        </w:rPr>
        <w:t> </w:t>
      </w:r>
      <w:r>
        <w:rPr>
          <w:spacing w:val="-4"/>
        </w:rPr>
        <w:t>new</w:t>
      </w:r>
      <w:r>
        <w:rPr>
          <w:spacing w:val="-8"/>
        </w:rPr>
        <w:t> </w:t>
      </w:r>
      <w:r>
        <w:rPr>
          <w:spacing w:val="-4"/>
        </w:rPr>
        <w:t>Strategic</w:t>
      </w:r>
      <w:r>
        <w:rPr>
          <w:spacing w:val="-5"/>
        </w:rPr>
        <w:t> </w:t>
      </w:r>
      <w:r>
        <w:rPr>
          <w:spacing w:val="-4"/>
        </w:rPr>
        <w:t>plan</w:t>
      </w:r>
      <w:r>
        <w:rPr>
          <w:spacing w:val="-6"/>
        </w:rPr>
        <w:t> </w:t>
      </w:r>
      <w:r>
        <w:rPr>
          <w:spacing w:val="-4"/>
        </w:rPr>
        <w:t>for</w:t>
      </w:r>
      <w:r>
        <w:rPr>
          <w:spacing w:val="-6"/>
        </w:rPr>
        <w:t> </w:t>
      </w:r>
      <w:r>
        <w:rPr>
          <w:spacing w:val="-4"/>
        </w:rPr>
        <w:t>the</w:t>
      </w:r>
      <w:r>
        <w:rPr>
          <w:spacing w:val="-5"/>
        </w:rPr>
        <w:t> </w:t>
      </w:r>
      <w:r>
        <w:rPr>
          <w:spacing w:val="-4"/>
        </w:rPr>
        <w:t>period</w:t>
      </w:r>
      <w:r>
        <w:rPr>
          <w:spacing w:val="-6"/>
        </w:rPr>
        <w:t> </w:t>
      </w:r>
      <w:r>
        <w:rPr>
          <w:spacing w:val="-4"/>
        </w:rPr>
        <w:t>to</w:t>
      </w:r>
      <w:r>
        <w:rPr>
          <w:spacing w:val="-7"/>
        </w:rPr>
        <w:t> </w:t>
      </w:r>
      <w:r>
        <w:rPr>
          <w:spacing w:val="-4"/>
        </w:rPr>
        <w:t>2023; the engagement</w:t>
      </w:r>
      <w:r>
        <w:rPr>
          <w:spacing w:val="-7"/>
        </w:rPr>
        <w:t> </w:t>
      </w:r>
      <w:r>
        <w:rPr>
          <w:spacing w:val="-4"/>
        </w:rPr>
        <w:t>of</w:t>
      </w:r>
      <w:r>
        <w:rPr>
          <w:spacing w:val="-9"/>
        </w:rPr>
        <w:t> </w:t>
      </w:r>
      <w:r>
        <w:rPr>
          <w:spacing w:val="-4"/>
        </w:rPr>
        <w:t>the</w:t>
      </w:r>
      <w:r>
        <w:rPr>
          <w:spacing w:val="-8"/>
        </w:rPr>
        <w:t> </w:t>
      </w:r>
      <w:r>
        <w:rPr>
          <w:spacing w:val="-4"/>
        </w:rPr>
        <w:t>Central</w:t>
      </w:r>
      <w:r>
        <w:rPr>
          <w:spacing w:val="-9"/>
        </w:rPr>
        <w:t> </w:t>
      </w:r>
      <w:r>
        <w:rPr>
          <w:spacing w:val="-4"/>
        </w:rPr>
        <w:t>community</w:t>
      </w:r>
      <w:r>
        <w:rPr>
          <w:spacing w:val="-9"/>
        </w:rPr>
        <w:t> </w:t>
      </w:r>
      <w:r>
        <w:rPr>
          <w:spacing w:val="-4"/>
        </w:rPr>
        <w:t>in</w:t>
      </w:r>
      <w:r>
        <w:rPr>
          <w:spacing w:val="-6"/>
        </w:rPr>
        <w:t> </w:t>
      </w:r>
      <w:r>
        <w:rPr>
          <w:spacing w:val="-4"/>
        </w:rPr>
        <w:t>leading</w:t>
      </w:r>
      <w:r>
        <w:rPr>
          <w:spacing w:val="-10"/>
        </w:rPr>
        <w:t> </w:t>
      </w:r>
      <w:r>
        <w:rPr>
          <w:spacing w:val="-4"/>
        </w:rPr>
        <w:t>transformational</w:t>
      </w:r>
      <w:r>
        <w:rPr>
          <w:spacing w:val="-9"/>
        </w:rPr>
        <w:t> </w:t>
      </w:r>
      <w:r>
        <w:rPr>
          <w:spacing w:val="-4"/>
        </w:rPr>
        <w:t>change</w:t>
      </w:r>
      <w:r>
        <w:rPr>
          <w:spacing w:val="-8"/>
        </w:rPr>
        <w:t> </w:t>
      </w:r>
      <w:r>
        <w:rPr>
          <w:spacing w:val="-4"/>
        </w:rPr>
        <w:t>to</w:t>
      </w:r>
      <w:r>
        <w:rPr>
          <w:spacing w:val="-9"/>
        </w:rPr>
        <w:t> </w:t>
      </w:r>
      <w:r>
        <w:rPr>
          <w:spacing w:val="-4"/>
        </w:rPr>
        <w:t>eradicate</w:t>
      </w:r>
      <w:r>
        <w:rPr>
          <w:spacing w:val="-8"/>
        </w:rPr>
        <w:t> </w:t>
      </w:r>
      <w:r>
        <w:rPr>
          <w:spacing w:val="-4"/>
        </w:rPr>
        <w:t>institutional</w:t>
      </w:r>
      <w:r>
        <w:rPr>
          <w:spacing w:val="-9"/>
        </w:rPr>
        <w:t> </w:t>
      </w:r>
      <w:r>
        <w:rPr>
          <w:spacing w:val="-4"/>
        </w:rPr>
        <w:t>racism </w:t>
      </w:r>
      <w:r>
        <w:rPr/>
        <w:t>towards</w:t>
      </w:r>
      <w:r>
        <w:rPr>
          <w:spacing w:val="-2"/>
        </w:rPr>
        <w:t> </w:t>
      </w:r>
      <w:r>
        <w:rPr/>
        <w:t>embedding</w:t>
      </w:r>
      <w:r>
        <w:rPr>
          <w:spacing w:val="-4"/>
        </w:rPr>
        <w:t> </w:t>
      </w:r>
      <w:r>
        <w:rPr/>
        <w:t>a</w:t>
      </w:r>
      <w:r>
        <w:rPr>
          <w:spacing w:val="-3"/>
        </w:rPr>
        <w:t> </w:t>
      </w:r>
      <w:r>
        <w:rPr/>
        <w:t>culture</w:t>
      </w:r>
      <w:r>
        <w:rPr>
          <w:spacing w:val="-2"/>
        </w:rPr>
        <w:t> </w:t>
      </w:r>
      <w:r>
        <w:rPr/>
        <w:t>of</w:t>
      </w:r>
      <w:r>
        <w:rPr>
          <w:spacing w:val="-3"/>
        </w:rPr>
        <w:t> </w:t>
      </w:r>
      <w:r>
        <w:rPr/>
        <w:t>inclusion,</w:t>
      </w:r>
      <w:r>
        <w:rPr>
          <w:spacing w:val="-4"/>
        </w:rPr>
        <w:t> </w:t>
      </w:r>
      <w:r>
        <w:rPr/>
        <w:t>openness</w:t>
      </w:r>
      <w:r>
        <w:rPr>
          <w:spacing w:val="-2"/>
        </w:rPr>
        <w:t> </w:t>
      </w:r>
      <w:r>
        <w:rPr/>
        <w:t>and</w:t>
      </w:r>
      <w:r>
        <w:rPr>
          <w:spacing w:val="-2"/>
        </w:rPr>
        <w:t> </w:t>
      </w:r>
      <w:r>
        <w:rPr/>
        <w:t>transparency;</w:t>
      </w:r>
      <w:r>
        <w:rPr>
          <w:spacing w:val="36"/>
        </w:rPr>
        <w:t> </w:t>
      </w:r>
      <w:r>
        <w:rPr/>
        <w:t>the conferment</w:t>
      </w:r>
      <w:r>
        <w:rPr>
          <w:spacing w:val="-3"/>
        </w:rPr>
        <w:t> </w:t>
      </w:r>
      <w:r>
        <w:rPr/>
        <w:t>of</w:t>
      </w:r>
      <w:r>
        <w:rPr>
          <w:spacing w:val="-3"/>
        </w:rPr>
        <w:t> </w:t>
      </w:r>
      <w:r>
        <w:rPr/>
        <w:t>453</w:t>
      </w:r>
      <w:r>
        <w:rPr>
          <w:spacing w:val="-4"/>
        </w:rPr>
        <w:t> </w:t>
      </w:r>
      <w:r>
        <w:rPr/>
        <w:t>degree </w:t>
      </w:r>
      <w:r>
        <w:rPr>
          <w:spacing w:val="-6"/>
        </w:rPr>
        <w:t>awards;</w:t>
      </w:r>
      <w:r>
        <w:rPr>
          <w:spacing w:val="-10"/>
        </w:rPr>
        <w:t> </w:t>
      </w:r>
      <w:r>
        <w:rPr>
          <w:spacing w:val="-6"/>
        </w:rPr>
        <w:t>the</w:t>
      </w:r>
      <w:r>
        <w:rPr>
          <w:spacing w:val="-7"/>
        </w:rPr>
        <w:t> </w:t>
      </w:r>
      <w:r>
        <w:rPr>
          <w:spacing w:val="-6"/>
        </w:rPr>
        <w:t>development</w:t>
      </w:r>
      <w:r>
        <w:rPr>
          <w:spacing w:val="-10"/>
        </w:rPr>
        <w:t> </w:t>
      </w:r>
      <w:r>
        <w:rPr>
          <w:spacing w:val="-6"/>
        </w:rPr>
        <w:t>of</w:t>
      </w:r>
      <w:r>
        <w:rPr>
          <w:spacing w:val="-8"/>
        </w:rPr>
        <w:t> </w:t>
      </w:r>
      <w:r>
        <w:rPr>
          <w:spacing w:val="-6"/>
        </w:rPr>
        <w:t>‘How</w:t>
      </w:r>
      <w:r>
        <w:rPr>
          <w:spacing w:val="-7"/>
        </w:rPr>
        <w:t> </w:t>
      </w:r>
      <w:r>
        <w:rPr>
          <w:spacing w:val="-6"/>
        </w:rPr>
        <w:t>to</w:t>
      </w:r>
      <w:r>
        <w:rPr>
          <w:spacing w:val="-8"/>
        </w:rPr>
        <w:t> </w:t>
      </w:r>
      <w:r>
        <w:rPr>
          <w:spacing w:val="-6"/>
        </w:rPr>
        <w:t>Central’</w:t>
      </w:r>
      <w:r>
        <w:rPr>
          <w:spacing w:val="-8"/>
        </w:rPr>
        <w:t> </w:t>
      </w:r>
      <w:r>
        <w:rPr>
          <w:spacing w:val="-6"/>
        </w:rPr>
        <w:t>to</w:t>
      </w:r>
      <w:r>
        <w:rPr>
          <w:spacing w:val="-8"/>
        </w:rPr>
        <w:t> </w:t>
      </w:r>
      <w:r>
        <w:rPr>
          <w:spacing w:val="-6"/>
        </w:rPr>
        <w:t>reach</w:t>
      </w:r>
      <w:r>
        <w:rPr>
          <w:spacing w:val="-8"/>
        </w:rPr>
        <w:t> </w:t>
      </w:r>
      <w:r>
        <w:rPr>
          <w:spacing w:val="-6"/>
        </w:rPr>
        <w:t>out</w:t>
      </w:r>
      <w:r>
        <w:rPr>
          <w:spacing w:val="-9"/>
        </w:rPr>
        <w:t> </w:t>
      </w:r>
      <w:r>
        <w:rPr>
          <w:spacing w:val="-6"/>
        </w:rPr>
        <w:t>and</w:t>
      </w:r>
      <w:r>
        <w:rPr>
          <w:spacing w:val="-8"/>
        </w:rPr>
        <w:t> </w:t>
      </w:r>
      <w:r>
        <w:rPr>
          <w:spacing w:val="-6"/>
        </w:rPr>
        <w:t>extend</w:t>
      </w:r>
      <w:r>
        <w:rPr>
          <w:spacing w:val="-8"/>
        </w:rPr>
        <w:t> </w:t>
      </w:r>
      <w:r>
        <w:rPr>
          <w:spacing w:val="-6"/>
        </w:rPr>
        <w:t>forms</w:t>
      </w:r>
      <w:r>
        <w:rPr>
          <w:spacing w:val="-7"/>
        </w:rPr>
        <w:t> </w:t>
      </w:r>
      <w:r>
        <w:rPr>
          <w:spacing w:val="-6"/>
        </w:rPr>
        <w:t>of</w:t>
      </w:r>
      <w:r>
        <w:rPr>
          <w:spacing w:val="-10"/>
        </w:rPr>
        <w:t> </w:t>
      </w:r>
      <w:r>
        <w:rPr>
          <w:spacing w:val="-6"/>
        </w:rPr>
        <w:t>engagement</w:t>
      </w:r>
      <w:r>
        <w:rPr>
          <w:spacing w:val="-9"/>
        </w:rPr>
        <w:t> </w:t>
      </w:r>
      <w:r>
        <w:rPr>
          <w:spacing w:val="-6"/>
        </w:rPr>
        <w:t>with</w:t>
      </w:r>
      <w:r>
        <w:rPr>
          <w:spacing w:val="-8"/>
        </w:rPr>
        <w:t> </w:t>
      </w:r>
      <w:r>
        <w:rPr>
          <w:spacing w:val="-6"/>
        </w:rPr>
        <w:t>the</w:t>
      </w:r>
      <w:r>
        <w:rPr>
          <w:spacing w:val="-7"/>
        </w:rPr>
        <w:t> </w:t>
      </w:r>
      <w:r>
        <w:rPr>
          <w:spacing w:val="-6"/>
        </w:rPr>
        <w:t>student </w:t>
      </w:r>
      <w:r>
        <w:rPr>
          <w:spacing w:val="-2"/>
        </w:rPr>
        <w:t>community;</w:t>
      </w:r>
      <w:r>
        <w:rPr>
          <w:spacing w:val="-8"/>
        </w:rPr>
        <w:t> </w:t>
      </w:r>
      <w:r>
        <w:rPr>
          <w:spacing w:val="-2"/>
        </w:rPr>
        <w:t>submission</w:t>
      </w:r>
      <w:r>
        <w:rPr>
          <w:spacing w:val="-8"/>
        </w:rPr>
        <w:t> </w:t>
      </w:r>
      <w:r>
        <w:rPr>
          <w:spacing w:val="-2"/>
        </w:rPr>
        <w:t>to</w:t>
      </w:r>
      <w:r>
        <w:rPr>
          <w:spacing w:val="-8"/>
        </w:rPr>
        <w:t> </w:t>
      </w:r>
      <w:r>
        <w:rPr>
          <w:spacing w:val="-2"/>
        </w:rPr>
        <w:t>the</w:t>
      </w:r>
      <w:r>
        <w:rPr>
          <w:spacing w:val="-7"/>
        </w:rPr>
        <w:t> </w:t>
      </w:r>
      <w:r>
        <w:rPr>
          <w:spacing w:val="-2"/>
        </w:rPr>
        <w:t>REF;</w:t>
      </w:r>
      <w:r>
        <w:rPr>
          <w:spacing w:val="-8"/>
        </w:rPr>
        <w:t> </w:t>
      </w:r>
      <w:r>
        <w:rPr>
          <w:spacing w:val="-2"/>
        </w:rPr>
        <w:t>and</w:t>
      </w:r>
      <w:r>
        <w:rPr>
          <w:spacing w:val="-8"/>
        </w:rPr>
        <w:t> </w:t>
      </w:r>
      <w:r>
        <w:rPr>
          <w:spacing w:val="-2"/>
        </w:rPr>
        <w:t>the</w:t>
      </w:r>
      <w:r>
        <w:rPr>
          <w:spacing w:val="-7"/>
        </w:rPr>
        <w:t> </w:t>
      </w:r>
      <w:r>
        <w:rPr>
          <w:spacing w:val="-2"/>
        </w:rPr>
        <w:t>award</w:t>
      </w:r>
      <w:r>
        <w:rPr>
          <w:spacing w:val="-5"/>
        </w:rPr>
        <w:t> </w:t>
      </w:r>
      <w:r>
        <w:rPr>
          <w:spacing w:val="-2"/>
        </w:rPr>
        <w:t>of</w:t>
      </w:r>
      <w:r>
        <w:rPr>
          <w:spacing w:val="-8"/>
        </w:rPr>
        <w:t> </w:t>
      </w:r>
      <w:r>
        <w:rPr>
          <w:spacing w:val="-2"/>
        </w:rPr>
        <w:t>17</w:t>
      </w:r>
      <w:r>
        <w:rPr>
          <w:spacing w:val="-9"/>
        </w:rPr>
        <w:t> </w:t>
      </w:r>
      <w:r>
        <w:rPr>
          <w:spacing w:val="-2"/>
        </w:rPr>
        <w:t>funded</w:t>
      </w:r>
      <w:r>
        <w:rPr>
          <w:spacing w:val="-8"/>
        </w:rPr>
        <w:t> </w:t>
      </w:r>
      <w:r>
        <w:rPr>
          <w:spacing w:val="-2"/>
        </w:rPr>
        <w:t>research</w:t>
      </w:r>
      <w:r>
        <w:rPr>
          <w:spacing w:val="-8"/>
        </w:rPr>
        <w:t> </w:t>
      </w:r>
      <w:r>
        <w:rPr>
          <w:spacing w:val="-2"/>
        </w:rPr>
        <w:t>projects</w:t>
      </w:r>
      <w:r>
        <w:rPr>
          <w:spacing w:val="-7"/>
        </w:rPr>
        <w:t> </w:t>
      </w:r>
      <w:r>
        <w:rPr>
          <w:spacing w:val="-2"/>
        </w:rPr>
        <w:t>in-year.</w:t>
      </w:r>
    </w:p>
    <w:p>
      <w:pPr>
        <w:pStyle w:val="BodyText"/>
        <w:spacing w:before="7"/>
        <w:rPr>
          <w:sz w:val="22"/>
        </w:rPr>
      </w:pPr>
    </w:p>
    <w:p>
      <w:pPr>
        <w:pStyle w:val="BodyText"/>
        <w:spacing w:line="278" w:lineRule="auto"/>
        <w:ind w:left="431" w:right="871"/>
        <w:jc w:val="both"/>
      </w:pPr>
      <w:r>
        <w:rPr/>
        <w:t>In comparison to appropriate external benchmarks and reference points, and noting the performance </w:t>
      </w:r>
      <w:r>
        <w:rPr>
          <w:spacing w:val="-4"/>
        </w:rPr>
        <w:t>outcomes</w:t>
      </w:r>
      <w:r>
        <w:rPr>
          <w:spacing w:val="-12"/>
        </w:rPr>
        <w:t> </w:t>
      </w:r>
      <w:r>
        <w:rPr>
          <w:spacing w:val="-4"/>
        </w:rPr>
        <w:t>delivered,</w:t>
      </w:r>
      <w:r>
        <w:rPr>
          <w:spacing w:val="-12"/>
        </w:rPr>
        <w:t> </w:t>
      </w:r>
      <w:r>
        <w:rPr>
          <w:spacing w:val="-4"/>
        </w:rPr>
        <w:t>the</w:t>
      </w:r>
      <w:r>
        <w:rPr>
          <w:spacing w:val="-12"/>
        </w:rPr>
        <w:t> </w:t>
      </w:r>
      <w:r>
        <w:rPr>
          <w:spacing w:val="-4"/>
        </w:rPr>
        <w:t>basic</w:t>
      </w:r>
      <w:r>
        <w:rPr>
          <w:spacing w:val="-12"/>
        </w:rPr>
        <w:t> </w:t>
      </w:r>
      <w:r>
        <w:rPr>
          <w:spacing w:val="-4"/>
        </w:rPr>
        <w:t>pay</w:t>
      </w:r>
      <w:r>
        <w:rPr>
          <w:spacing w:val="3"/>
        </w:rPr>
        <w:t> </w:t>
      </w:r>
      <w:r>
        <w:rPr>
          <w:spacing w:val="-4"/>
        </w:rPr>
        <w:t>for</w:t>
      </w:r>
      <w:r>
        <w:rPr>
          <w:spacing w:val="-12"/>
        </w:rPr>
        <w:t> </w:t>
      </w:r>
      <w:r>
        <w:rPr>
          <w:spacing w:val="-4"/>
        </w:rPr>
        <w:t>the</w:t>
      </w:r>
      <w:r>
        <w:rPr>
          <w:spacing w:val="-12"/>
        </w:rPr>
        <w:t> </w:t>
      </w:r>
      <w:r>
        <w:rPr>
          <w:spacing w:val="-4"/>
        </w:rPr>
        <w:t>Interim</w:t>
      </w:r>
      <w:r>
        <w:rPr>
          <w:spacing w:val="-11"/>
        </w:rPr>
        <w:t> </w:t>
      </w:r>
      <w:r>
        <w:rPr>
          <w:spacing w:val="-4"/>
        </w:rPr>
        <w:t>Principal</w:t>
      </w:r>
      <w:r>
        <w:rPr>
          <w:spacing w:val="-12"/>
        </w:rPr>
        <w:t> </w:t>
      </w:r>
      <w:r>
        <w:rPr>
          <w:spacing w:val="-4"/>
        </w:rPr>
        <w:t>/CEO</w:t>
      </w:r>
      <w:r>
        <w:rPr>
          <w:spacing w:val="-12"/>
        </w:rPr>
        <w:t> </w:t>
      </w:r>
      <w:r>
        <w:rPr>
          <w:spacing w:val="-4"/>
        </w:rPr>
        <w:t>post</w:t>
      </w:r>
      <w:r>
        <w:rPr>
          <w:spacing w:val="-12"/>
        </w:rPr>
        <w:t> </w:t>
      </w:r>
      <w:r>
        <w:rPr>
          <w:spacing w:val="-4"/>
        </w:rPr>
        <w:t>at</w:t>
      </w:r>
      <w:r>
        <w:rPr>
          <w:spacing w:val="-12"/>
        </w:rPr>
        <w:t> </w:t>
      </w:r>
      <w:r>
        <w:rPr>
          <w:spacing w:val="-4"/>
        </w:rPr>
        <w:t>a</w:t>
      </w:r>
      <w:r>
        <w:rPr>
          <w:spacing w:val="35"/>
        </w:rPr>
        <w:t> </w:t>
      </w:r>
      <w:r>
        <w:rPr>
          <w:spacing w:val="-4"/>
        </w:rPr>
        <w:t>pro-rata</w:t>
      </w:r>
      <w:r>
        <w:rPr>
          <w:spacing w:val="-12"/>
        </w:rPr>
        <w:t> </w:t>
      </w:r>
      <w:r>
        <w:rPr>
          <w:spacing w:val="-4"/>
        </w:rPr>
        <w:t>equivalent</w:t>
      </w:r>
      <w:r>
        <w:rPr>
          <w:spacing w:val="-12"/>
        </w:rPr>
        <w:t> </w:t>
      </w:r>
      <w:r>
        <w:rPr>
          <w:spacing w:val="-4"/>
        </w:rPr>
        <w:t>of</w:t>
      </w:r>
      <w:r>
        <w:rPr>
          <w:spacing w:val="-12"/>
        </w:rPr>
        <w:t> </w:t>
      </w:r>
      <w:r>
        <w:rPr>
          <w:spacing w:val="-4"/>
        </w:rPr>
        <w:t>£166k</w:t>
      </w:r>
      <w:r>
        <w:rPr>
          <w:spacing w:val="-12"/>
        </w:rPr>
        <w:t> </w:t>
      </w:r>
      <w:r>
        <w:rPr>
          <w:spacing w:val="-4"/>
        </w:rPr>
        <w:t>can be</w:t>
      </w:r>
      <w:r>
        <w:rPr>
          <w:spacing w:val="-7"/>
        </w:rPr>
        <w:t> </w:t>
      </w:r>
      <w:r>
        <w:rPr>
          <w:spacing w:val="-4"/>
        </w:rPr>
        <w:t>justified</w:t>
      </w:r>
      <w:r>
        <w:rPr>
          <w:spacing w:val="-7"/>
        </w:rPr>
        <w:t> </w:t>
      </w:r>
      <w:r>
        <w:rPr>
          <w:spacing w:val="-4"/>
        </w:rPr>
        <w:t>as</w:t>
      </w:r>
      <w:r>
        <w:rPr>
          <w:spacing w:val="-7"/>
        </w:rPr>
        <w:t> </w:t>
      </w:r>
      <w:r>
        <w:rPr>
          <w:spacing w:val="-4"/>
        </w:rPr>
        <w:t>being</w:t>
      </w:r>
      <w:r>
        <w:rPr>
          <w:spacing w:val="-9"/>
        </w:rPr>
        <w:t> </w:t>
      </w:r>
      <w:r>
        <w:rPr>
          <w:spacing w:val="-4"/>
        </w:rPr>
        <w:t>fair</w:t>
      </w:r>
      <w:r>
        <w:rPr>
          <w:spacing w:val="-7"/>
        </w:rPr>
        <w:t> </w:t>
      </w:r>
      <w:r>
        <w:rPr>
          <w:spacing w:val="-4"/>
        </w:rPr>
        <w:t>and</w:t>
      </w:r>
      <w:r>
        <w:rPr>
          <w:spacing w:val="-7"/>
        </w:rPr>
        <w:t> </w:t>
      </w:r>
      <w:r>
        <w:rPr>
          <w:spacing w:val="-4"/>
        </w:rPr>
        <w:t>in</w:t>
      </w:r>
      <w:r>
        <w:rPr>
          <w:spacing w:val="-7"/>
        </w:rPr>
        <w:t> </w:t>
      </w:r>
      <w:r>
        <w:rPr>
          <w:spacing w:val="-4"/>
        </w:rPr>
        <w:t>line</w:t>
      </w:r>
      <w:r>
        <w:rPr>
          <w:spacing w:val="-7"/>
        </w:rPr>
        <w:t> </w:t>
      </w:r>
      <w:r>
        <w:rPr>
          <w:spacing w:val="-4"/>
        </w:rPr>
        <w:t>with</w:t>
      </w:r>
      <w:r>
        <w:rPr>
          <w:spacing w:val="-7"/>
        </w:rPr>
        <w:t> </w:t>
      </w:r>
      <w:r>
        <w:rPr>
          <w:spacing w:val="-4"/>
        </w:rPr>
        <w:t>benchmarks.</w:t>
      </w:r>
      <w:r>
        <w:rPr>
          <w:spacing w:val="-8"/>
        </w:rPr>
        <w:t> </w:t>
      </w:r>
      <w:r>
        <w:rPr>
          <w:spacing w:val="-4"/>
        </w:rPr>
        <w:t>Professor</w:t>
      </w:r>
      <w:r>
        <w:rPr>
          <w:spacing w:val="-7"/>
        </w:rPr>
        <w:t> </w:t>
      </w:r>
      <w:r>
        <w:rPr>
          <w:spacing w:val="-4"/>
        </w:rPr>
        <w:t>Caird</w:t>
      </w:r>
      <w:r>
        <w:rPr>
          <w:spacing w:val="-7"/>
        </w:rPr>
        <w:t> </w:t>
      </w:r>
      <w:r>
        <w:rPr>
          <w:spacing w:val="-4"/>
        </w:rPr>
        <w:t>took</w:t>
      </w:r>
      <w:r>
        <w:rPr>
          <w:spacing w:val="-7"/>
        </w:rPr>
        <w:t> </w:t>
      </w:r>
      <w:r>
        <w:rPr>
          <w:spacing w:val="-4"/>
        </w:rPr>
        <w:t>a</w:t>
      </w:r>
      <w:r>
        <w:rPr>
          <w:spacing w:val="-8"/>
        </w:rPr>
        <w:t> </w:t>
      </w:r>
      <w:r>
        <w:rPr>
          <w:spacing w:val="-4"/>
        </w:rPr>
        <w:t>voluntary</w:t>
      </w:r>
      <w:r>
        <w:rPr>
          <w:spacing w:val="-7"/>
        </w:rPr>
        <w:t> </w:t>
      </w:r>
      <w:r>
        <w:rPr>
          <w:spacing w:val="-4"/>
        </w:rPr>
        <w:t>pay</w:t>
      </w:r>
      <w:r>
        <w:rPr>
          <w:spacing w:val="-7"/>
        </w:rPr>
        <w:t> </w:t>
      </w:r>
      <w:r>
        <w:rPr>
          <w:spacing w:val="-4"/>
        </w:rPr>
        <w:t>cut</w:t>
      </w:r>
      <w:r>
        <w:rPr>
          <w:spacing w:val="-8"/>
        </w:rPr>
        <w:t> </w:t>
      </w:r>
      <w:r>
        <w:rPr>
          <w:spacing w:val="-4"/>
        </w:rPr>
        <w:t>of</w:t>
      </w:r>
      <w:r>
        <w:rPr>
          <w:spacing w:val="-8"/>
        </w:rPr>
        <w:t> </w:t>
      </w:r>
      <w:r>
        <w:rPr>
          <w:spacing w:val="-4"/>
        </w:rPr>
        <w:t>10%</w:t>
      </w:r>
      <w:r>
        <w:rPr>
          <w:spacing w:val="-8"/>
        </w:rPr>
        <w:t> </w:t>
      </w:r>
      <w:r>
        <w:rPr>
          <w:spacing w:val="-4"/>
        </w:rPr>
        <w:t>with </w:t>
      </w:r>
      <w:r>
        <w:rPr>
          <w:spacing w:val="-2"/>
        </w:rPr>
        <w:t>effect</w:t>
      </w:r>
      <w:r>
        <w:rPr>
          <w:spacing w:val="-14"/>
        </w:rPr>
        <w:t> </w:t>
      </w:r>
      <w:r>
        <w:rPr>
          <w:spacing w:val="-2"/>
        </w:rPr>
        <w:t>from</w:t>
      </w:r>
      <w:r>
        <w:rPr>
          <w:spacing w:val="-14"/>
        </w:rPr>
        <w:t> </w:t>
      </w:r>
      <w:r>
        <w:rPr>
          <w:spacing w:val="-2"/>
        </w:rPr>
        <w:t>1</w:t>
      </w:r>
      <w:r>
        <w:rPr>
          <w:spacing w:val="-14"/>
        </w:rPr>
        <w:t> </w:t>
      </w:r>
      <w:r>
        <w:rPr>
          <w:spacing w:val="-2"/>
        </w:rPr>
        <w:t>February</w:t>
      </w:r>
      <w:r>
        <w:rPr>
          <w:spacing w:val="-14"/>
        </w:rPr>
        <w:t> </w:t>
      </w:r>
      <w:r>
        <w:rPr>
          <w:spacing w:val="-2"/>
        </w:rPr>
        <w:t>2021.</w:t>
      </w:r>
      <w:r>
        <w:rPr>
          <w:spacing w:val="-14"/>
        </w:rPr>
        <w:t> </w:t>
      </w:r>
      <w:r>
        <w:rPr>
          <w:spacing w:val="-2"/>
        </w:rPr>
        <w:t>The</w:t>
      </w:r>
      <w:r>
        <w:rPr>
          <w:spacing w:val="-13"/>
        </w:rPr>
        <w:t> </w:t>
      </w:r>
      <w:r>
        <w:rPr>
          <w:spacing w:val="-2"/>
        </w:rPr>
        <w:t>ratio</w:t>
      </w:r>
      <w:r>
        <w:rPr>
          <w:spacing w:val="-14"/>
        </w:rPr>
        <w:t> </w:t>
      </w:r>
      <w:r>
        <w:rPr>
          <w:spacing w:val="-2"/>
        </w:rPr>
        <w:t>between</w:t>
      </w:r>
      <w:r>
        <w:rPr>
          <w:spacing w:val="-14"/>
        </w:rPr>
        <w:t> </w:t>
      </w:r>
      <w:r>
        <w:rPr>
          <w:spacing w:val="-2"/>
        </w:rPr>
        <w:t>the</w:t>
      </w:r>
      <w:r>
        <w:rPr>
          <w:spacing w:val="-14"/>
        </w:rPr>
        <w:t> </w:t>
      </w:r>
      <w:r>
        <w:rPr>
          <w:spacing w:val="-2"/>
        </w:rPr>
        <w:t>Principal’s</w:t>
      </w:r>
      <w:r>
        <w:rPr>
          <w:spacing w:val="-14"/>
        </w:rPr>
        <w:t> </w:t>
      </w:r>
      <w:r>
        <w:rPr>
          <w:spacing w:val="-2"/>
        </w:rPr>
        <w:t>total</w:t>
      </w:r>
      <w:r>
        <w:rPr>
          <w:spacing w:val="-14"/>
        </w:rPr>
        <w:t> </w:t>
      </w:r>
      <w:r>
        <w:rPr>
          <w:spacing w:val="-2"/>
        </w:rPr>
        <w:t>remuneration</w:t>
      </w:r>
      <w:r>
        <w:rPr>
          <w:spacing w:val="-13"/>
        </w:rPr>
        <w:t> </w:t>
      </w:r>
      <w:r>
        <w:rPr>
          <w:spacing w:val="-2"/>
        </w:rPr>
        <w:t>for</w:t>
      </w:r>
      <w:r>
        <w:rPr>
          <w:spacing w:val="-14"/>
        </w:rPr>
        <w:t> </w:t>
      </w:r>
      <w:r>
        <w:rPr>
          <w:spacing w:val="-2"/>
        </w:rPr>
        <w:t>2021</w:t>
      </w:r>
      <w:r>
        <w:rPr>
          <w:spacing w:val="-14"/>
        </w:rPr>
        <w:t> </w:t>
      </w:r>
      <w:r>
        <w:rPr>
          <w:spacing w:val="-2"/>
        </w:rPr>
        <w:t>and</w:t>
      </w:r>
      <w:r>
        <w:rPr>
          <w:spacing w:val="-14"/>
        </w:rPr>
        <w:t> </w:t>
      </w:r>
      <w:r>
        <w:rPr>
          <w:spacing w:val="-2"/>
        </w:rPr>
        <w:t>the</w:t>
      </w:r>
      <w:r>
        <w:rPr>
          <w:spacing w:val="-14"/>
        </w:rPr>
        <w:t> </w:t>
      </w:r>
      <w:r>
        <w:rPr>
          <w:spacing w:val="-2"/>
        </w:rPr>
        <w:t>pay</w:t>
      </w:r>
      <w:r>
        <w:rPr>
          <w:spacing w:val="-13"/>
        </w:rPr>
        <w:t> </w:t>
      </w:r>
      <w:r>
        <w:rPr>
          <w:spacing w:val="-2"/>
        </w:rPr>
        <w:t>of other</w:t>
      </w:r>
      <w:r>
        <w:rPr>
          <w:spacing w:val="-14"/>
        </w:rPr>
        <w:t> </w:t>
      </w:r>
      <w:r>
        <w:rPr>
          <w:spacing w:val="-2"/>
        </w:rPr>
        <w:t>staff</w:t>
      </w:r>
      <w:r>
        <w:rPr>
          <w:spacing w:val="-9"/>
        </w:rPr>
        <w:t> </w:t>
      </w:r>
      <w:r>
        <w:rPr>
          <w:spacing w:val="-2"/>
        </w:rPr>
        <w:t>at</w:t>
      </w:r>
      <w:r>
        <w:rPr>
          <w:spacing w:val="-10"/>
        </w:rPr>
        <w:t> </w:t>
      </w:r>
      <w:r>
        <w:rPr>
          <w:spacing w:val="-2"/>
        </w:rPr>
        <w:t>Central</w:t>
      </w:r>
      <w:r>
        <w:rPr>
          <w:spacing w:val="-10"/>
        </w:rPr>
        <w:t> </w:t>
      </w:r>
      <w:r>
        <w:rPr>
          <w:spacing w:val="-2"/>
        </w:rPr>
        <w:t>was</w:t>
      </w:r>
      <w:r>
        <w:rPr>
          <w:spacing w:val="-7"/>
        </w:rPr>
        <w:t> </w:t>
      </w:r>
      <w:r>
        <w:rPr>
          <w:spacing w:val="-2"/>
        </w:rPr>
        <w:t>3.4.</w:t>
      </w:r>
      <w:r>
        <w:rPr>
          <w:spacing w:val="-10"/>
        </w:rPr>
        <w:t> </w:t>
      </w:r>
      <w:r>
        <w:rPr>
          <w:spacing w:val="-2"/>
        </w:rPr>
        <w:t>This</w:t>
      </w:r>
      <w:r>
        <w:rPr>
          <w:spacing w:val="-9"/>
        </w:rPr>
        <w:t> </w:t>
      </w:r>
      <w:r>
        <w:rPr>
          <w:spacing w:val="-2"/>
        </w:rPr>
        <w:t>is</w:t>
      </w:r>
      <w:r>
        <w:rPr>
          <w:spacing w:val="-9"/>
        </w:rPr>
        <w:t> </w:t>
      </w:r>
      <w:r>
        <w:rPr>
          <w:spacing w:val="-2"/>
        </w:rPr>
        <w:t>below</w:t>
      </w:r>
      <w:r>
        <w:rPr>
          <w:spacing w:val="-9"/>
        </w:rPr>
        <w:t> </w:t>
      </w:r>
      <w:r>
        <w:rPr>
          <w:spacing w:val="-2"/>
        </w:rPr>
        <w:t>the</w:t>
      </w:r>
      <w:r>
        <w:rPr>
          <w:spacing w:val="-7"/>
        </w:rPr>
        <w:t> </w:t>
      </w:r>
      <w:r>
        <w:rPr>
          <w:spacing w:val="-2"/>
        </w:rPr>
        <w:t>CUC</w:t>
      </w:r>
      <w:r>
        <w:rPr>
          <w:spacing w:val="-10"/>
        </w:rPr>
        <w:t> </w:t>
      </w:r>
      <w:r>
        <w:rPr>
          <w:spacing w:val="-2"/>
        </w:rPr>
        <w:t>reported</w:t>
      </w:r>
      <w:r>
        <w:rPr>
          <w:spacing w:val="-14"/>
        </w:rPr>
        <w:t> </w:t>
      </w:r>
      <w:r>
        <w:rPr>
          <w:spacing w:val="-2"/>
        </w:rPr>
        <w:t>ratio</w:t>
      </w:r>
      <w:r>
        <w:rPr>
          <w:spacing w:val="-9"/>
        </w:rPr>
        <w:t> </w:t>
      </w:r>
      <w:r>
        <w:rPr>
          <w:spacing w:val="-2"/>
        </w:rPr>
        <w:t>range</w:t>
      </w:r>
      <w:r>
        <w:rPr>
          <w:spacing w:val="-9"/>
        </w:rPr>
        <w:t> </w:t>
      </w:r>
      <w:r>
        <w:rPr>
          <w:spacing w:val="-2"/>
        </w:rPr>
        <w:t>for</w:t>
      </w:r>
      <w:r>
        <w:rPr>
          <w:spacing w:val="-7"/>
        </w:rPr>
        <w:t> </w:t>
      </w:r>
      <w:r>
        <w:rPr>
          <w:spacing w:val="-2"/>
        </w:rPr>
        <w:t>higher</w:t>
      </w:r>
      <w:r>
        <w:rPr>
          <w:spacing w:val="-10"/>
        </w:rPr>
        <w:t> </w:t>
      </w:r>
      <w:r>
        <w:rPr>
          <w:spacing w:val="-2"/>
        </w:rPr>
        <w:t>education</w:t>
      </w:r>
      <w:r>
        <w:rPr>
          <w:spacing w:val="-10"/>
        </w:rPr>
        <w:t> </w:t>
      </w:r>
      <w:r>
        <w:rPr>
          <w:spacing w:val="-2"/>
        </w:rPr>
        <w:t>of</w:t>
      </w:r>
      <w:r>
        <w:rPr>
          <w:spacing w:val="-10"/>
        </w:rPr>
        <w:t> </w:t>
      </w:r>
      <w:r>
        <w:rPr>
          <w:spacing w:val="-2"/>
        </w:rPr>
        <w:t>5</w:t>
      </w:r>
      <w:r>
        <w:rPr>
          <w:spacing w:val="-9"/>
        </w:rPr>
        <w:t> </w:t>
      </w:r>
      <w:r>
        <w:rPr>
          <w:spacing w:val="-2"/>
        </w:rPr>
        <w:t>to</w:t>
      </w:r>
      <w:r>
        <w:rPr>
          <w:spacing w:val="-8"/>
        </w:rPr>
        <w:t> </w:t>
      </w:r>
      <w:r>
        <w:rPr>
          <w:spacing w:val="-2"/>
        </w:rPr>
        <w:t>8.5 </w:t>
      </w:r>
      <w:r>
        <w:rPr/>
        <w:t>and</w:t>
      </w:r>
      <w:r>
        <w:rPr>
          <w:spacing w:val="-16"/>
        </w:rPr>
        <w:t> </w:t>
      </w:r>
      <w:r>
        <w:rPr/>
        <w:t>deemed</w:t>
      </w:r>
      <w:r>
        <w:rPr>
          <w:spacing w:val="-16"/>
        </w:rPr>
        <w:t> </w:t>
      </w:r>
      <w:r>
        <w:rPr/>
        <w:t>fair</w:t>
      </w:r>
      <w:r>
        <w:rPr>
          <w:spacing w:val="-16"/>
        </w:rPr>
        <w:t> </w:t>
      </w:r>
      <w:r>
        <w:rPr/>
        <w:t>in</w:t>
      </w:r>
      <w:r>
        <w:rPr>
          <w:spacing w:val="-16"/>
        </w:rPr>
        <w:t> </w:t>
      </w:r>
      <w:r>
        <w:rPr/>
        <w:t>relation</w:t>
      </w:r>
      <w:r>
        <w:rPr>
          <w:spacing w:val="-16"/>
        </w:rPr>
        <w:t> </w:t>
      </w:r>
      <w:r>
        <w:rPr/>
        <w:t>to</w:t>
      </w:r>
      <w:r>
        <w:rPr>
          <w:spacing w:val="-15"/>
        </w:rPr>
        <w:t> </w:t>
      </w:r>
      <w:r>
        <w:rPr/>
        <w:t>the</w:t>
      </w:r>
      <w:r>
        <w:rPr>
          <w:spacing w:val="-16"/>
        </w:rPr>
        <w:t> </w:t>
      </w:r>
      <w:r>
        <w:rPr/>
        <w:t>size</w:t>
      </w:r>
      <w:r>
        <w:rPr>
          <w:spacing w:val="-16"/>
        </w:rPr>
        <w:t> </w:t>
      </w:r>
      <w:r>
        <w:rPr/>
        <w:t>and</w:t>
      </w:r>
      <w:r>
        <w:rPr>
          <w:spacing w:val="-16"/>
        </w:rPr>
        <w:t> </w:t>
      </w:r>
      <w:r>
        <w:rPr/>
        <w:t>complexity</w:t>
      </w:r>
      <w:r>
        <w:rPr>
          <w:spacing w:val="-16"/>
        </w:rPr>
        <w:t> </w:t>
      </w:r>
      <w:r>
        <w:rPr/>
        <w:t>of</w:t>
      </w:r>
      <w:r>
        <w:rPr>
          <w:spacing w:val="-16"/>
        </w:rPr>
        <w:t> </w:t>
      </w:r>
      <w:r>
        <w:rPr/>
        <w:t>the</w:t>
      </w:r>
      <w:r>
        <w:rPr>
          <w:spacing w:val="-15"/>
        </w:rPr>
        <w:t> </w:t>
      </w:r>
      <w:r>
        <w:rPr/>
        <w:t>School.</w:t>
      </w:r>
    </w:p>
    <w:p>
      <w:pPr>
        <w:spacing w:after="0" w:line="278" w:lineRule="auto"/>
        <w:jc w:val="both"/>
        <w:sectPr>
          <w:pgSz w:w="11910" w:h="16840"/>
          <w:pgMar w:header="712" w:footer="781" w:top="1320" w:bottom="980" w:left="420" w:right="260"/>
        </w:sectPr>
      </w:pPr>
    </w:p>
    <w:p>
      <w:pPr>
        <w:pStyle w:val="BodyText"/>
        <w:spacing w:before="8"/>
        <w:rPr>
          <w:sz w:val="8"/>
        </w:rPr>
      </w:pPr>
    </w:p>
    <w:tbl>
      <w:tblPr>
        <w:tblW w:w="0" w:type="auto"/>
        <w:jc w:val="left"/>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6"/>
        <w:gridCol w:w="2410"/>
        <w:gridCol w:w="2360"/>
      </w:tblGrid>
      <w:tr>
        <w:trPr>
          <w:trHeight w:val="599" w:hRule="atLeast"/>
        </w:trPr>
        <w:tc>
          <w:tcPr>
            <w:tcW w:w="8596" w:type="dxa"/>
            <w:gridSpan w:val="3"/>
          </w:tcPr>
          <w:p>
            <w:pPr>
              <w:pStyle w:val="TableParagraph"/>
              <w:spacing w:before="22"/>
              <w:ind w:left="105"/>
              <w:rPr>
                <w:sz w:val="22"/>
              </w:rPr>
            </w:pPr>
            <w:r>
              <w:rPr>
                <w:spacing w:val="-6"/>
                <w:sz w:val="22"/>
              </w:rPr>
              <w:t>Remuneration</w:t>
            </w:r>
            <w:r>
              <w:rPr>
                <w:spacing w:val="-9"/>
                <w:sz w:val="22"/>
              </w:rPr>
              <w:t> </w:t>
            </w:r>
            <w:r>
              <w:rPr>
                <w:spacing w:val="-6"/>
                <w:sz w:val="22"/>
              </w:rPr>
              <w:t>of</w:t>
            </w:r>
            <w:r>
              <w:rPr>
                <w:spacing w:val="-8"/>
                <w:sz w:val="22"/>
              </w:rPr>
              <w:t> </w:t>
            </w:r>
            <w:r>
              <w:rPr>
                <w:spacing w:val="-6"/>
                <w:sz w:val="22"/>
              </w:rPr>
              <w:t>other higher</w:t>
            </w:r>
            <w:r>
              <w:rPr>
                <w:spacing w:val="-3"/>
                <w:sz w:val="22"/>
              </w:rPr>
              <w:t> </w:t>
            </w:r>
            <w:r>
              <w:rPr>
                <w:spacing w:val="-6"/>
                <w:sz w:val="22"/>
              </w:rPr>
              <w:t>paid staff,</w:t>
            </w:r>
            <w:r>
              <w:rPr>
                <w:spacing w:val="-3"/>
                <w:sz w:val="22"/>
              </w:rPr>
              <w:t> </w:t>
            </w:r>
            <w:r>
              <w:rPr>
                <w:spacing w:val="-6"/>
                <w:sz w:val="22"/>
              </w:rPr>
              <w:t>excluding</w:t>
            </w:r>
            <w:r>
              <w:rPr>
                <w:spacing w:val="-5"/>
                <w:sz w:val="22"/>
              </w:rPr>
              <w:t> </w:t>
            </w:r>
            <w:r>
              <w:rPr>
                <w:spacing w:val="-6"/>
                <w:sz w:val="22"/>
              </w:rPr>
              <w:t>employer's</w:t>
            </w:r>
            <w:r>
              <w:rPr>
                <w:spacing w:val="-4"/>
                <w:sz w:val="22"/>
              </w:rPr>
              <w:t> </w:t>
            </w:r>
            <w:r>
              <w:rPr>
                <w:spacing w:val="-6"/>
                <w:sz w:val="22"/>
              </w:rPr>
              <w:t>pension</w:t>
            </w:r>
          </w:p>
          <w:p>
            <w:pPr>
              <w:pStyle w:val="TableParagraph"/>
              <w:spacing w:line="257" w:lineRule="exact" w:before="41"/>
              <w:ind w:left="105"/>
              <w:rPr>
                <w:sz w:val="22"/>
              </w:rPr>
            </w:pPr>
            <w:r>
              <w:rPr>
                <w:spacing w:val="-2"/>
                <w:sz w:val="22"/>
              </w:rPr>
              <w:t>contributions</w:t>
            </w:r>
          </w:p>
        </w:tc>
      </w:tr>
      <w:tr>
        <w:trPr>
          <w:trHeight w:val="897" w:hRule="atLeast"/>
        </w:trPr>
        <w:tc>
          <w:tcPr>
            <w:tcW w:w="3826" w:type="dxa"/>
          </w:tcPr>
          <w:p>
            <w:pPr>
              <w:pStyle w:val="TableParagraph"/>
              <w:rPr>
                <w:rFonts w:ascii="Times New Roman"/>
                <w:sz w:val="20"/>
              </w:rPr>
            </w:pPr>
          </w:p>
        </w:tc>
        <w:tc>
          <w:tcPr>
            <w:tcW w:w="2410" w:type="dxa"/>
          </w:tcPr>
          <w:p>
            <w:pPr>
              <w:pStyle w:val="TableParagraph"/>
              <w:spacing w:line="232" w:lineRule="auto"/>
              <w:ind w:left="129" w:right="260"/>
              <w:jc w:val="center"/>
              <w:rPr>
                <w:rFonts w:ascii="Arial Black"/>
                <w:sz w:val="22"/>
              </w:rPr>
            </w:pPr>
            <w:r>
              <w:rPr>
                <w:rFonts w:ascii="Arial Black"/>
                <w:w w:val="85"/>
                <w:sz w:val="22"/>
              </w:rPr>
              <w:t>Year Ended</w:t>
            </w:r>
            <w:r>
              <w:rPr>
                <w:rFonts w:ascii="Arial Black"/>
                <w:spacing w:val="-4"/>
                <w:w w:val="85"/>
                <w:sz w:val="22"/>
              </w:rPr>
              <w:t> </w:t>
            </w:r>
            <w:r>
              <w:rPr>
                <w:rFonts w:ascii="Arial Black"/>
                <w:w w:val="85"/>
                <w:sz w:val="22"/>
              </w:rPr>
              <w:t>31 July </w:t>
            </w:r>
            <w:r>
              <w:rPr>
                <w:rFonts w:ascii="Arial Black"/>
                <w:spacing w:val="-4"/>
                <w:w w:val="95"/>
                <w:sz w:val="22"/>
              </w:rPr>
              <w:t>2021</w:t>
            </w:r>
          </w:p>
          <w:p>
            <w:pPr>
              <w:pStyle w:val="TableParagraph"/>
              <w:spacing w:line="275" w:lineRule="exact"/>
              <w:ind w:left="129" w:right="257"/>
              <w:jc w:val="center"/>
              <w:rPr>
                <w:rFonts w:ascii="Arial Black"/>
                <w:sz w:val="22"/>
              </w:rPr>
            </w:pPr>
            <w:r>
              <w:rPr>
                <w:rFonts w:ascii="Arial Black"/>
                <w:spacing w:val="-5"/>
                <w:sz w:val="22"/>
              </w:rPr>
              <w:t>No.</w:t>
            </w:r>
          </w:p>
        </w:tc>
        <w:tc>
          <w:tcPr>
            <w:tcW w:w="2360" w:type="dxa"/>
          </w:tcPr>
          <w:p>
            <w:pPr>
              <w:pStyle w:val="TableParagraph"/>
              <w:spacing w:line="278" w:lineRule="auto" w:before="22"/>
              <w:ind w:left="159" w:right="293"/>
              <w:jc w:val="center"/>
              <w:rPr>
                <w:sz w:val="22"/>
              </w:rPr>
            </w:pPr>
            <w:r>
              <w:rPr>
                <w:spacing w:val="-6"/>
                <w:sz w:val="22"/>
              </w:rPr>
              <w:t>Year</w:t>
            </w:r>
            <w:r>
              <w:rPr>
                <w:spacing w:val="-12"/>
                <w:sz w:val="22"/>
              </w:rPr>
              <w:t> </w:t>
            </w:r>
            <w:r>
              <w:rPr>
                <w:spacing w:val="-6"/>
                <w:sz w:val="22"/>
              </w:rPr>
              <w:t>Ended</w:t>
            </w:r>
            <w:r>
              <w:rPr>
                <w:spacing w:val="-16"/>
                <w:sz w:val="22"/>
              </w:rPr>
              <w:t> </w:t>
            </w:r>
            <w:r>
              <w:rPr>
                <w:spacing w:val="-6"/>
                <w:sz w:val="22"/>
              </w:rPr>
              <w:t>31</w:t>
            </w:r>
            <w:r>
              <w:rPr>
                <w:spacing w:val="-14"/>
                <w:sz w:val="22"/>
              </w:rPr>
              <w:t> </w:t>
            </w:r>
            <w:r>
              <w:rPr>
                <w:spacing w:val="-6"/>
                <w:sz w:val="22"/>
              </w:rPr>
              <w:t>July </w:t>
            </w:r>
            <w:r>
              <w:rPr>
                <w:spacing w:val="-4"/>
                <w:sz w:val="22"/>
              </w:rPr>
              <w:t>2020</w:t>
            </w:r>
          </w:p>
          <w:p>
            <w:pPr>
              <w:pStyle w:val="TableParagraph"/>
              <w:spacing w:line="254" w:lineRule="exact"/>
              <w:ind w:left="159" w:right="292"/>
              <w:jc w:val="center"/>
              <w:rPr>
                <w:sz w:val="22"/>
              </w:rPr>
            </w:pPr>
            <w:r>
              <w:rPr>
                <w:spacing w:val="-5"/>
                <w:sz w:val="22"/>
              </w:rPr>
              <w:t>No.</w:t>
            </w:r>
          </w:p>
        </w:tc>
      </w:tr>
      <w:tr>
        <w:trPr>
          <w:trHeight w:val="299" w:hRule="atLeast"/>
        </w:trPr>
        <w:tc>
          <w:tcPr>
            <w:tcW w:w="3826" w:type="dxa"/>
          </w:tcPr>
          <w:p>
            <w:pPr>
              <w:pStyle w:val="TableParagraph"/>
              <w:spacing w:line="257" w:lineRule="exact" w:before="22"/>
              <w:ind w:left="105"/>
              <w:rPr>
                <w:sz w:val="22"/>
              </w:rPr>
            </w:pPr>
            <w:r>
              <w:rPr>
                <w:w w:val="90"/>
                <w:sz w:val="22"/>
              </w:rPr>
              <w:t>£105,000</w:t>
            </w:r>
            <w:r>
              <w:rPr>
                <w:spacing w:val="-7"/>
                <w:w w:val="90"/>
                <w:sz w:val="22"/>
              </w:rPr>
              <w:t> </w:t>
            </w:r>
            <w:r>
              <w:rPr>
                <w:w w:val="90"/>
                <w:sz w:val="22"/>
              </w:rPr>
              <w:t>to</w:t>
            </w:r>
            <w:r>
              <w:rPr>
                <w:spacing w:val="-9"/>
                <w:w w:val="90"/>
                <w:sz w:val="22"/>
              </w:rPr>
              <w:t> </w:t>
            </w:r>
            <w:r>
              <w:rPr>
                <w:spacing w:val="-2"/>
                <w:w w:val="90"/>
                <w:sz w:val="22"/>
              </w:rPr>
              <w:t>£109,999</w:t>
            </w:r>
          </w:p>
        </w:tc>
        <w:tc>
          <w:tcPr>
            <w:tcW w:w="2410" w:type="dxa"/>
          </w:tcPr>
          <w:p>
            <w:pPr>
              <w:pStyle w:val="TableParagraph"/>
              <w:spacing w:line="257" w:lineRule="exact" w:before="22"/>
              <w:ind w:right="132"/>
              <w:jc w:val="center"/>
              <w:rPr>
                <w:sz w:val="22"/>
              </w:rPr>
            </w:pPr>
            <w:r>
              <w:rPr>
                <w:w w:val="90"/>
                <w:sz w:val="22"/>
              </w:rPr>
              <w:t>1</w:t>
            </w:r>
          </w:p>
        </w:tc>
        <w:tc>
          <w:tcPr>
            <w:tcW w:w="2360" w:type="dxa"/>
          </w:tcPr>
          <w:p>
            <w:pPr>
              <w:pStyle w:val="TableParagraph"/>
              <w:spacing w:line="257" w:lineRule="exact" w:before="22"/>
              <w:ind w:right="237"/>
              <w:jc w:val="right"/>
              <w:rPr>
                <w:sz w:val="22"/>
              </w:rPr>
            </w:pPr>
            <w:r>
              <w:rPr>
                <w:w w:val="90"/>
                <w:sz w:val="22"/>
              </w:rPr>
              <w:t>1</w:t>
            </w:r>
          </w:p>
        </w:tc>
      </w:tr>
      <w:tr>
        <w:trPr>
          <w:trHeight w:val="299" w:hRule="atLeast"/>
        </w:trPr>
        <w:tc>
          <w:tcPr>
            <w:tcW w:w="3826" w:type="dxa"/>
          </w:tcPr>
          <w:p>
            <w:pPr>
              <w:pStyle w:val="TableParagraph"/>
              <w:spacing w:line="257" w:lineRule="exact" w:before="22"/>
              <w:ind w:left="105"/>
              <w:rPr>
                <w:sz w:val="22"/>
              </w:rPr>
            </w:pPr>
            <w:r>
              <w:rPr>
                <w:w w:val="90"/>
                <w:sz w:val="22"/>
              </w:rPr>
              <w:t>£110,000</w:t>
            </w:r>
            <w:r>
              <w:rPr>
                <w:spacing w:val="-7"/>
                <w:w w:val="90"/>
                <w:sz w:val="22"/>
              </w:rPr>
              <w:t> </w:t>
            </w:r>
            <w:r>
              <w:rPr>
                <w:w w:val="90"/>
                <w:sz w:val="22"/>
              </w:rPr>
              <w:t>to</w:t>
            </w:r>
            <w:r>
              <w:rPr>
                <w:spacing w:val="-9"/>
                <w:w w:val="90"/>
                <w:sz w:val="22"/>
              </w:rPr>
              <w:t> </w:t>
            </w:r>
            <w:r>
              <w:rPr>
                <w:spacing w:val="-2"/>
                <w:w w:val="90"/>
                <w:sz w:val="22"/>
              </w:rPr>
              <w:t>£114,999</w:t>
            </w:r>
          </w:p>
        </w:tc>
        <w:tc>
          <w:tcPr>
            <w:tcW w:w="2410" w:type="dxa"/>
          </w:tcPr>
          <w:p>
            <w:pPr>
              <w:pStyle w:val="TableParagraph"/>
              <w:spacing w:line="257" w:lineRule="exact" w:before="22"/>
              <w:ind w:right="129"/>
              <w:jc w:val="center"/>
              <w:rPr>
                <w:sz w:val="22"/>
              </w:rPr>
            </w:pPr>
            <w:r>
              <w:rPr>
                <w:w w:val="99"/>
                <w:sz w:val="22"/>
              </w:rPr>
              <w:t>-</w:t>
            </w:r>
          </w:p>
        </w:tc>
        <w:tc>
          <w:tcPr>
            <w:tcW w:w="2360" w:type="dxa"/>
          </w:tcPr>
          <w:p>
            <w:pPr>
              <w:pStyle w:val="TableParagraph"/>
              <w:spacing w:line="257" w:lineRule="exact" w:before="22"/>
              <w:ind w:right="237"/>
              <w:jc w:val="right"/>
              <w:rPr>
                <w:sz w:val="22"/>
              </w:rPr>
            </w:pPr>
            <w:r>
              <w:rPr>
                <w:w w:val="90"/>
                <w:sz w:val="22"/>
              </w:rPr>
              <w:t>1</w:t>
            </w:r>
          </w:p>
        </w:tc>
      </w:tr>
      <w:tr>
        <w:trPr>
          <w:trHeight w:val="299" w:hRule="atLeast"/>
        </w:trPr>
        <w:tc>
          <w:tcPr>
            <w:tcW w:w="3826" w:type="dxa"/>
          </w:tcPr>
          <w:p>
            <w:pPr>
              <w:pStyle w:val="TableParagraph"/>
              <w:spacing w:line="257" w:lineRule="exact" w:before="22"/>
              <w:ind w:left="105"/>
              <w:rPr>
                <w:sz w:val="22"/>
              </w:rPr>
            </w:pPr>
            <w:r>
              <w:rPr>
                <w:w w:val="90"/>
                <w:sz w:val="22"/>
              </w:rPr>
              <w:t>£115,000</w:t>
            </w:r>
            <w:r>
              <w:rPr>
                <w:spacing w:val="-7"/>
                <w:w w:val="90"/>
                <w:sz w:val="22"/>
              </w:rPr>
              <w:t> </w:t>
            </w:r>
            <w:r>
              <w:rPr>
                <w:w w:val="90"/>
                <w:sz w:val="22"/>
              </w:rPr>
              <w:t>to</w:t>
            </w:r>
            <w:r>
              <w:rPr>
                <w:spacing w:val="-9"/>
                <w:w w:val="90"/>
                <w:sz w:val="22"/>
              </w:rPr>
              <w:t> </w:t>
            </w:r>
            <w:r>
              <w:rPr>
                <w:spacing w:val="-2"/>
                <w:w w:val="90"/>
                <w:sz w:val="22"/>
              </w:rPr>
              <w:t>£119,999</w:t>
            </w:r>
          </w:p>
        </w:tc>
        <w:tc>
          <w:tcPr>
            <w:tcW w:w="2410" w:type="dxa"/>
          </w:tcPr>
          <w:p>
            <w:pPr>
              <w:pStyle w:val="TableParagraph"/>
              <w:spacing w:line="257" w:lineRule="exact" w:before="22"/>
              <w:ind w:right="132"/>
              <w:jc w:val="center"/>
              <w:rPr>
                <w:sz w:val="22"/>
              </w:rPr>
            </w:pPr>
            <w:r>
              <w:rPr>
                <w:w w:val="90"/>
                <w:sz w:val="22"/>
              </w:rPr>
              <w:t>1</w:t>
            </w:r>
          </w:p>
        </w:tc>
        <w:tc>
          <w:tcPr>
            <w:tcW w:w="2360" w:type="dxa"/>
          </w:tcPr>
          <w:p>
            <w:pPr>
              <w:pStyle w:val="TableParagraph"/>
              <w:spacing w:line="257" w:lineRule="exact" w:before="22"/>
              <w:ind w:right="237"/>
              <w:jc w:val="right"/>
              <w:rPr>
                <w:sz w:val="22"/>
              </w:rPr>
            </w:pPr>
            <w:r>
              <w:rPr>
                <w:w w:val="90"/>
                <w:sz w:val="22"/>
              </w:rPr>
              <w:t>1</w:t>
            </w:r>
          </w:p>
        </w:tc>
      </w:tr>
      <w:tr>
        <w:trPr>
          <w:trHeight w:val="299" w:hRule="atLeast"/>
        </w:trPr>
        <w:tc>
          <w:tcPr>
            <w:tcW w:w="3826" w:type="dxa"/>
          </w:tcPr>
          <w:p>
            <w:pPr>
              <w:pStyle w:val="TableParagraph"/>
              <w:spacing w:line="280" w:lineRule="exact"/>
              <w:ind w:left="105"/>
              <w:rPr>
                <w:rFonts w:ascii="Arial Black"/>
                <w:sz w:val="22"/>
              </w:rPr>
            </w:pPr>
            <w:r>
              <w:rPr>
                <w:rFonts w:ascii="Arial Black"/>
                <w:spacing w:val="-2"/>
                <w:sz w:val="22"/>
              </w:rPr>
              <w:t>Total</w:t>
            </w:r>
          </w:p>
        </w:tc>
        <w:tc>
          <w:tcPr>
            <w:tcW w:w="2410" w:type="dxa"/>
          </w:tcPr>
          <w:p>
            <w:pPr>
              <w:pStyle w:val="TableParagraph"/>
              <w:spacing w:line="280" w:lineRule="exact"/>
              <w:ind w:right="132"/>
              <w:jc w:val="center"/>
              <w:rPr>
                <w:rFonts w:ascii="Arial Black"/>
                <w:sz w:val="22"/>
              </w:rPr>
            </w:pPr>
            <w:r>
              <w:rPr>
                <w:rFonts w:ascii="Arial Black"/>
                <w:w w:val="85"/>
                <w:sz w:val="22"/>
              </w:rPr>
              <w:t>2</w:t>
            </w:r>
          </w:p>
        </w:tc>
        <w:tc>
          <w:tcPr>
            <w:tcW w:w="2360" w:type="dxa"/>
          </w:tcPr>
          <w:p>
            <w:pPr>
              <w:pStyle w:val="TableParagraph"/>
              <w:spacing w:line="280" w:lineRule="exact"/>
              <w:ind w:right="238"/>
              <w:jc w:val="right"/>
              <w:rPr>
                <w:rFonts w:ascii="Arial Black"/>
                <w:sz w:val="22"/>
              </w:rPr>
            </w:pPr>
            <w:r>
              <w:rPr>
                <w:rFonts w:ascii="Arial Black"/>
                <w:w w:val="85"/>
                <w:sz w:val="22"/>
              </w:rPr>
              <w:t>3</w:t>
            </w:r>
          </w:p>
        </w:tc>
      </w:tr>
      <w:tr>
        <w:trPr>
          <w:trHeight w:val="328" w:hRule="atLeast"/>
        </w:trPr>
        <w:tc>
          <w:tcPr>
            <w:tcW w:w="3826" w:type="dxa"/>
          </w:tcPr>
          <w:p>
            <w:pPr>
              <w:pStyle w:val="TableParagraph"/>
              <w:rPr>
                <w:rFonts w:ascii="Times New Roman"/>
                <w:sz w:val="20"/>
              </w:rPr>
            </w:pPr>
          </w:p>
        </w:tc>
        <w:tc>
          <w:tcPr>
            <w:tcW w:w="2410" w:type="dxa"/>
          </w:tcPr>
          <w:p>
            <w:pPr>
              <w:pStyle w:val="TableParagraph"/>
              <w:rPr>
                <w:rFonts w:ascii="Times New Roman"/>
                <w:sz w:val="20"/>
              </w:rPr>
            </w:pPr>
          </w:p>
        </w:tc>
        <w:tc>
          <w:tcPr>
            <w:tcW w:w="2360" w:type="dxa"/>
          </w:tcPr>
          <w:p>
            <w:pPr>
              <w:pStyle w:val="TableParagraph"/>
              <w:rPr>
                <w:rFonts w:ascii="Times New Roman"/>
                <w:sz w:val="20"/>
              </w:rPr>
            </w:pPr>
          </w:p>
        </w:tc>
      </w:tr>
      <w:tr>
        <w:trPr>
          <w:trHeight w:val="899" w:hRule="atLeast"/>
        </w:trPr>
        <w:tc>
          <w:tcPr>
            <w:tcW w:w="3826" w:type="dxa"/>
          </w:tcPr>
          <w:p>
            <w:pPr>
              <w:pStyle w:val="TableParagraph"/>
              <w:spacing w:before="8"/>
              <w:rPr>
                <w:sz w:val="23"/>
              </w:rPr>
            </w:pPr>
          </w:p>
          <w:p>
            <w:pPr>
              <w:pStyle w:val="TableParagraph"/>
              <w:spacing w:line="300" w:lineRule="atLeast"/>
              <w:ind w:left="105"/>
              <w:rPr>
                <w:sz w:val="22"/>
              </w:rPr>
            </w:pPr>
            <w:r>
              <w:rPr>
                <w:spacing w:val="-4"/>
                <w:sz w:val="22"/>
              </w:rPr>
              <w:t>Average</w:t>
            </w:r>
            <w:r>
              <w:rPr>
                <w:spacing w:val="-14"/>
                <w:sz w:val="22"/>
              </w:rPr>
              <w:t> </w:t>
            </w:r>
            <w:r>
              <w:rPr>
                <w:spacing w:val="-4"/>
                <w:sz w:val="22"/>
              </w:rPr>
              <w:t>staff</w:t>
            </w:r>
            <w:r>
              <w:rPr>
                <w:spacing w:val="-13"/>
                <w:sz w:val="22"/>
              </w:rPr>
              <w:t> </w:t>
            </w:r>
            <w:r>
              <w:rPr>
                <w:spacing w:val="-4"/>
                <w:sz w:val="22"/>
              </w:rPr>
              <w:t>numbers</w:t>
            </w:r>
            <w:r>
              <w:rPr>
                <w:spacing w:val="-15"/>
                <w:sz w:val="22"/>
              </w:rPr>
              <w:t> </w:t>
            </w:r>
            <w:r>
              <w:rPr>
                <w:spacing w:val="-4"/>
                <w:sz w:val="22"/>
              </w:rPr>
              <w:t>by</w:t>
            </w:r>
            <w:r>
              <w:rPr>
                <w:spacing w:val="-14"/>
                <w:sz w:val="22"/>
              </w:rPr>
              <w:t> </w:t>
            </w:r>
            <w:r>
              <w:rPr>
                <w:spacing w:val="-4"/>
                <w:sz w:val="22"/>
              </w:rPr>
              <w:t>major </w:t>
            </w:r>
            <w:r>
              <w:rPr>
                <w:spacing w:val="-2"/>
                <w:sz w:val="22"/>
              </w:rPr>
              <w:t>category:</w:t>
            </w:r>
          </w:p>
        </w:tc>
        <w:tc>
          <w:tcPr>
            <w:tcW w:w="2410" w:type="dxa"/>
          </w:tcPr>
          <w:p>
            <w:pPr>
              <w:pStyle w:val="TableParagraph"/>
              <w:spacing w:line="232" w:lineRule="auto"/>
              <w:ind w:left="129" w:right="260"/>
              <w:jc w:val="center"/>
              <w:rPr>
                <w:rFonts w:ascii="Arial Black"/>
                <w:sz w:val="22"/>
              </w:rPr>
            </w:pPr>
            <w:r>
              <w:rPr>
                <w:rFonts w:ascii="Arial Black"/>
                <w:w w:val="85"/>
                <w:sz w:val="22"/>
              </w:rPr>
              <w:t>Year Ended</w:t>
            </w:r>
            <w:r>
              <w:rPr>
                <w:rFonts w:ascii="Arial Black"/>
                <w:spacing w:val="-4"/>
                <w:w w:val="85"/>
                <w:sz w:val="22"/>
              </w:rPr>
              <w:t> </w:t>
            </w:r>
            <w:r>
              <w:rPr>
                <w:rFonts w:ascii="Arial Black"/>
                <w:w w:val="85"/>
                <w:sz w:val="22"/>
              </w:rPr>
              <w:t>31 July </w:t>
            </w:r>
            <w:r>
              <w:rPr>
                <w:rFonts w:ascii="Arial Black"/>
                <w:spacing w:val="-4"/>
                <w:w w:val="95"/>
                <w:sz w:val="22"/>
              </w:rPr>
              <w:t>2021</w:t>
            </w:r>
          </w:p>
          <w:p>
            <w:pPr>
              <w:pStyle w:val="TableParagraph"/>
              <w:spacing w:line="278" w:lineRule="exact"/>
              <w:ind w:left="129" w:right="257"/>
              <w:jc w:val="center"/>
              <w:rPr>
                <w:rFonts w:ascii="Arial Black"/>
                <w:sz w:val="22"/>
              </w:rPr>
            </w:pPr>
            <w:r>
              <w:rPr>
                <w:rFonts w:ascii="Arial Black"/>
                <w:spacing w:val="-5"/>
                <w:sz w:val="22"/>
              </w:rPr>
              <w:t>No.</w:t>
            </w:r>
          </w:p>
        </w:tc>
        <w:tc>
          <w:tcPr>
            <w:tcW w:w="2360" w:type="dxa"/>
          </w:tcPr>
          <w:p>
            <w:pPr>
              <w:pStyle w:val="TableParagraph"/>
              <w:spacing w:line="278" w:lineRule="auto" w:before="22"/>
              <w:ind w:left="159" w:right="293"/>
              <w:jc w:val="center"/>
              <w:rPr>
                <w:sz w:val="22"/>
              </w:rPr>
            </w:pPr>
            <w:r>
              <w:rPr>
                <w:spacing w:val="-6"/>
                <w:sz w:val="22"/>
              </w:rPr>
              <w:t>Year</w:t>
            </w:r>
            <w:r>
              <w:rPr>
                <w:spacing w:val="-12"/>
                <w:sz w:val="22"/>
              </w:rPr>
              <w:t> </w:t>
            </w:r>
            <w:r>
              <w:rPr>
                <w:spacing w:val="-6"/>
                <w:sz w:val="22"/>
              </w:rPr>
              <w:t>Ended</w:t>
            </w:r>
            <w:r>
              <w:rPr>
                <w:spacing w:val="-16"/>
                <w:sz w:val="22"/>
              </w:rPr>
              <w:t> </w:t>
            </w:r>
            <w:r>
              <w:rPr>
                <w:spacing w:val="-6"/>
                <w:sz w:val="22"/>
              </w:rPr>
              <w:t>31</w:t>
            </w:r>
            <w:r>
              <w:rPr>
                <w:spacing w:val="-14"/>
                <w:sz w:val="22"/>
              </w:rPr>
              <w:t> </w:t>
            </w:r>
            <w:r>
              <w:rPr>
                <w:spacing w:val="-6"/>
                <w:sz w:val="22"/>
              </w:rPr>
              <w:t>July </w:t>
            </w:r>
            <w:r>
              <w:rPr>
                <w:spacing w:val="-4"/>
                <w:sz w:val="22"/>
              </w:rPr>
              <w:t>2020</w:t>
            </w:r>
          </w:p>
          <w:p>
            <w:pPr>
              <w:pStyle w:val="TableParagraph"/>
              <w:spacing w:line="256" w:lineRule="exact"/>
              <w:ind w:left="159" w:right="292"/>
              <w:jc w:val="center"/>
              <w:rPr>
                <w:sz w:val="22"/>
              </w:rPr>
            </w:pPr>
            <w:r>
              <w:rPr>
                <w:spacing w:val="-5"/>
                <w:sz w:val="22"/>
              </w:rPr>
              <w:t>No.</w:t>
            </w:r>
          </w:p>
        </w:tc>
      </w:tr>
      <w:tr>
        <w:trPr>
          <w:trHeight w:val="299" w:hRule="atLeast"/>
        </w:trPr>
        <w:tc>
          <w:tcPr>
            <w:tcW w:w="3826" w:type="dxa"/>
          </w:tcPr>
          <w:p>
            <w:pPr>
              <w:pStyle w:val="TableParagraph"/>
              <w:spacing w:line="257" w:lineRule="exact" w:before="22"/>
              <w:ind w:left="326"/>
              <w:rPr>
                <w:sz w:val="22"/>
              </w:rPr>
            </w:pPr>
            <w:r>
              <w:rPr>
                <w:spacing w:val="-2"/>
                <w:sz w:val="22"/>
              </w:rPr>
              <w:t>Teaching</w:t>
            </w:r>
          </w:p>
        </w:tc>
        <w:tc>
          <w:tcPr>
            <w:tcW w:w="2410" w:type="dxa"/>
          </w:tcPr>
          <w:p>
            <w:pPr>
              <w:pStyle w:val="TableParagraph"/>
              <w:spacing w:line="280" w:lineRule="exact"/>
              <w:ind w:left="129" w:right="260"/>
              <w:jc w:val="center"/>
              <w:rPr>
                <w:rFonts w:ascii="Arial Black"/>
                <w:sz w:val="22"/>
              </w:rPr>
            </w:pPr>
            <w:r>
              <w:rPr>
                <w:rFonts w:ascii="Arial Black"/>
                <w:spacing w:val="-5"/>
                <w:w w:val="95"/>
                <w:sz w:val="22"/>
              </w:rPr>
              <w:t>125</w:t>
            </w:r>
          </w:p>
        </w:tc>
        <w:tc>
          <w:tcPr>
            <w:tcW w:w="2360" w:type="dxa"/>
          </w:tcPr>
          <w:p>
            <w:pPr>
              <w:pStyle w:val="TableParagraph"/>
              <w:spacing w:line="257" w:lineRule="exact" w:before="22"/>
              <w:ind w:left="159" w:right="293"/>
              <w:jc w:val="center"/>
              <w:rPr>
                <w:sz w:val="22"/>
              </w:rPr>
            </w:pPr>
            <w:r>
              <w:rPr>
                <w:spacing w:val="-5"/>
                <w:sz w:val="22"/>
              </w:rPr>
              <w:t>130</w:t>
            </w:r>
          </w:p>
        </w:tc>
      </w:tr>
      <w:tr>
        <w:trPr>
          <w:trHeight w:val="299" w:hRule="atLeast"/>
        </w:trPr>
        <w:tc>
          <w:tcPr>
            <w:tcW w:w="3826" w:type="dxa"/>
          </w:tcPr>
          <w:p>
            <w:pPr>
              <w:pStyle w:val="TableParagraph"/>
              <w:spacing w:line="257" w:lineRule="exact" w:before="22"/>
              <w:ind w:left="326"/>
              <w:rPr>
                <w:sz w:val="22"/>
              </w:rPr>
            </w:pPr>
            <w:r>
              <w:rPr>
                <w:w w:val="90"/>
                <w:sz w:val="22"/>
              </w:rPr>
              <w:t>Teaching</w:t>
            </w:r>
            <w:r>
              <w:rPr>
                <w:spacing w:val="26"/>
                <w:sz w:val="22"/>
              </w:rPr>
              <w:t> </w:t>
            </w:r>
            <w:r>
              <w:rPr>
                <w:spacing w:val="-2"/>
                <w:sz w:val="22"/>
              </w:rPr>
              <w:t>Support</w:t>
            </w:r>
          </w:p>
        </w:tc>
        <w:tc>
          <w:tcPr>
            <w:tcW w:w="2410" w:type="dxa"/>
          </w:tcPr>
          <w:p>
            <w:pPr>
              <w:pStyle w:val="TableParagraph"/>
              <w:spacing w:line="280" w:lineRule="exact"/>
              <w:ind w:left="129" w:right="257"/>
              <w:jc w:val="center"/>
              <w:rPr>
                <w:rFonts w:ascii="Arial Black"/>
                <w:sz w:val="22"/>
              </w:rPr>
            </w:pPr>
            <w:r>
              <w:rPr>
                <w:rFonts w:ascii="Arial Black"/>
                <w:spacing w:val="-5"/>
                <w:w w:val="95"/>
                <w:sz w:val="22"/>
              </w:rPr>
              <w:t>61</w:t>
            </w:r>
          </w:p>
        </w:tc>
        <w:tc>
          <w:tcPr>
            <w:tcW w:w="2360" w:type="dxa"/>
          </w:tcPr>
          <w:p>
            <w:pPr>
              <w:pStyle w:val="TableParagraph"/>
              <w:spacing w:line="257" w:lineRule="exact" w:before="22"/>
              <w:ind w:left="159" w:right="291"/>
              <w:jc w:val="center"/>
              <w:rPr>
                <w:sz w:val="22"/>
              </w:rPr>
            </w:pPr>
            <w:r>
              <w:rPr>
                <w:spacing w:val="-5"/>
                <w:sz w:val="22"/>
              </w:rPr>
              <w:t>62</w:t>
            </w:r>
          </w:p>
        </w:tc>
      </w:tr>
      <w:tr>
        <w:trPr>
          <w:trHeight w:val="299" w:hRule="atLeast"/>
        </w:trPr>
        <w:tc>
          <w:tcPr>
            <w:tcW w:w="3826" w:type="dxa"/>
          </w:tcPr>
          <w:p>
            <w:pPr>
              <w:pStyle w:val="TableParagraph"/>
              <w:spacing w:line="257" w:lineRule="exact" w:before="22"/>
              <w:ind w:left="326"/>
              <w:rPr>
                <w:sz w:val="22"/>
              </w:rPr>
            </w:pPr>
            <w:r>
              <w:rPr>
                <w:spacing w:val="-4"/>
                <w:sz w:val="22"/>
              </w:rPr>
              <w:t>Central</w:t>
            </w:r>
            <w:r>
              <w:rPr>
                <w:spacing w:val="-14"/>
                <w:sz w:val="22"/>
              </w:rPr>
              <w:t> </w:t>
            </w:r>
            <w:r>
              <w:rPr>
                <w:spacing w:val="-4"/>
                <w:sz w:val="22"/>
              </w:rPr>
              <w:t>Admin</w:t>
            </w:r>
            <w:r>
              <w:rPr>
                <w:spacing w:val="-13"/>
                <w:sz w:val="22"/>
              </w:rPr>
              <w:t> </w:t>
            </w:r>
            <w:r>
              <w:rPr>
                <w:spacing w:val="-4"/>
                <w:sz w:val="22"/>
              </w:rPr>
              <w:t>&amp;</w:t>
            </w:r>
            <w:r>
              <w:rPr>
                <w:spacing w:val="-14"/>
                <w:sz w:val="22"/>
              </w:rPr>
              <w:t> </w:t>
            </w:r>
            <w:r>
              <w:rPr>
                <w:spacing w:val="-4"/>
                <w:sz w:val="22"/>
              </w:rPr>
              <w:t>Services</w:t>
            </w:r>
          </w:p>
        </w:tc>
        <w:tc>
          <w:tcPr>
            <w:tcW w:w="2410" w:type="dxa"/>
          </w:tcPr>
          <w:p>
            <w:pPr>
              <w:pStyle w:val="TableParagraph"/>
              <w:spacing w:line="280" w:lineRule="exact"/>
              <w:ind w:left="129" w:right="257"/>
              <w:jc w:val="center"/>
              <w:rPr>
                <w:rFonts w:ascii="Arial Black"/>
                <w:sz w:val="22"/>
              </w:rPr>
            </w:pPr>
            <w:r>
              <w:rPr>
                <w:rFonts w:ascii="Arial Black"/>
                <w:spacing w:val="-5"/>
                <w:w w:val="95"/>
                <w:sz w:val="22"/>
              </w:rPr>
              <w:t>30</w:t>
            </w:r>
          </w:p>
        </w:tc>
        <w:tc>
          <w:tcPr>
            <w:tcW w:w="2360" w:type="dxa"/>
          </w:tcPr>
          <w:p>
            <w:pPr>
              <w:pStyle w:val="TableParagraph"/>
              <w:spacing w:line="257" w:lineRule="exact" w:before="22"/>
              <w:ind w:left="159" w:right="291"/>
              <w:jc w:val="center"/>
              <w:rPr>
                <w:sz w:val="22"/>
              </w:rPr>
            </w:pPr>
            <w:r>
              <w:rPr>
                <w:spacing w:val="-5"/>
                <w:sz w:val="22"/>
              </w:rPr>
              <w:t>31</w:t>
            </w:r>
          </w:p>
        </w:tc>
      </w:tr>
      <w:tr>
        <w:trPr>
          <w:trHeight w:val="299" w:hRule="atLeast"/>
        </w:trPr>
        <w:tc>
          <w:tcPr>
            <w:tcW w:w="3826" w:type="dxa"/>
          </w:tcPr>
          <w:p>
            <w:pPr>
              <w:pStyle w:val="TableParagraph"/>
              <w:spacing w:line="257" w:lineRule="exact" w:before="22"/>
              <w:ind w:left="326"/>
              <w:rPr>
                <w:sz w:val="22"/>
              </w:rPr>
            </w:pPr>
            <w:r>
              <w:rPr>
                <w:spacing w:val="-4"/>
                <w:sz w:val="22"/>
              </w:rPr>
              <w:t>Staff</w:t>
            </w:r>
            <w:r>
              <w:rPr>
                <w:spacing w:val="-13"/>
                <w:sz w:val="22"/>
              </w:rPr>
              <w:t> </w:t>
            </w:r>
            <w:r>
              <w:rPr>
                <w:spacing w:val="-4"/>
                <w:sz w:val="22"/>
              </w:rPr>
              <w:t>and</w:t>
            </w:r>
            <w:r>
              <w:rPr>
                <w:spacing w:val="-12"/>
                <w:sz w:val="22"/>
              </w:rPr>
              <w:t> </w:t>
            </w:r>
            <w:r>
              <w:rPr>
                <w:spacing w:val="-4"/>
                <w:sz w:val="22"/>
              </w:rPr>
              <w:t>student</w:t>
            </w:r>
            <w:r>
              <w:rPr>
                <w:spacing w:val="-12"/>
                <w:sz w:val="22"/>
              </w:rPr>
              <w:t> </w:t>
            </w:r>
            <w:r>
              <w:rPr>
                <w:spacing w:val="-4"/>
                <w:sz w:val="22"/>
              </w:rPr>
              <w:t>facilities</w:t>
            </w:r>
          </w:p>
        </w:tc>
        <w:tc>
          <w:tcPr>
            <w:tcW w:w="2410" w:type="dxa"/>
          </w:tcPr>
          <w:p>
            <w:pPr>
              <w:pStyle w:val="TableParagraph"/>
              <w:spacing w:line="280" w:lineRule="exact"/>
              <w:ind w:right="132"/>
              <w:jc w:val="center"/>
              <w:rPr>
                <w:rFonts w:ascii="Arial Black"/>
                <w:sz w:val="22"/>
              </w:rPr>
            </w:pPr>
            <w:r>
              <w:rPr>
                <w:rFonts w:ascii="Arial Black"/>
                <w:w w:val="85"/>
                <w:sz w:val="22"/>
              </w:rPr>
              <w:t>3</w:t>
            </w:r>
          </w:p>
        </w:tc>
        <w:tc>
          <w:tcPr>
            <w:tcW w:w="2360" w:type="dxa"/>
          </w:tcPr>
          <w:p>
            <w:pPr>
              <w:pStyle w:val="TableParagraph"/>
              <w:spacing w:line="257" w:lineRule="exact" w:before="22"/>
              <w:ind w:right="130"/>
              <w:jc w:val="center"/>
              <w:rPr>
                <w:sz w:val="22"/>
              </w:rPr>
            </w:pPr>
            <w:r>
              <w:rPr>
                <w:w w:val="90"/>
                <w:sz w:val="22"/>
              </w:rPr>
              <w:t>5</w:t>
            </w:r>
          </w:p>
        </w:tc>
      </w:tr>
      <w:tr>
        <w:trPr>
          <w:trHeight w:val="299" w:hRule="atLeast"/>
        </w:trPr>
        <w:tc>
          <w:tcPr>
            <w:tcW w:w="3826" w:type="dxa"/>
          </w:tcPr>
          <w:p>
            <w:pPr>
              <w:pStyle w:val="TableParagraph"/>
              <w:spacing w:line="257" w:lineRule="exact" w:before="22"/>
              <w:ind w:left="326"/>
              <w:rPr>
                <w:sz w:val="22"/>
              </w:rPr>
            </w:pPr>
            <w:r>
              <w:rPr>
                <w:spacing w:val="-2"/>
                <w:sz w:val="22"/>
              </w:rPr>
              <w:t>Premises</w:t>
            </w:r>
          </w:p>
        </w:tc>
        <w:tc>
          <w:tcPr>
            <w:tcW w:w="2410" w:type="dxa"/>
          </w:tcPr>
          <w:p>
            <w:pPr>
              <w:pStyle w:val="TableParagraph"/>
              <w:spacing w:line="280" w:lineRule="exact"/>
              <w:ind w:right="132"/>
              <w:jc w:val="center"/>
              <w:rPr>
                <w:rFonts w:ascii="Arial Black"/>
                <w:sz w:val="22"/>
              </w:rPr>
            </w:pPr>
            <w:r>
              <w:rPr>
                <w:rFonts w:ascii="Arial Black"/>
                <w:w w:val="85"/>
                <w:sz w:val="22"/>
              </w:rPr>
              <w:t>6</w:t>
            </w:r>
          </w:p>
        </w:tc>
        <w:tc>
          <w:tcPr>
            <w:tcW w:w="2360" w:type="dxa"/>
          </w:tcPr>
          <w:p>
            <w:pPr>
              <w:pStyle w:val="TableParagraph"/>
              <w:spacing w:line="257" w:lineRule="exact" w:before="22"/>
              <w:ind w:right="130"/>
              <w:jc w:val="center"/>
              <w:rPr>
                <w:sz w:val="22"/>
              </w:rPr>
            </w:pPr>
            <w:r>
              <w:rPr>
                <w:w w:val="90"/>
                <w:sz w:val="22"/>
              </w:rPr>
              <w:t>7</w:t>
            </w:r>
          </w:p>
        </w:tc>
      </w:tr>
      <w:tr>
        <w:trPr>
          <w:trHeight w:val="299" w:hRule="atLeast"/>
        </w:trPr>
        <w:tc>
          <w:tcPr>
            <w:tcW w:w="3826" w:type="dxa"/>
          </w:tcPr>
          <w:p>
            <w:pPr>
              <w:pStyle w:val="TableParagraph"/>
              <w:spacing w:line="280" w:lineRule="exact"/>
              <w:ind w:left="105"/>
              <w:rPr>
                <w:rFonts w:ascii="Arial Black"/>
                <w:sz w:val="22"/>
              </w:rPr>
            </w:pPr>
            <w:r>
              <w:rPr>
                <w:rFonts w:ascii="Arial Black"/>
                <w:spacing w:val="-2"/>
                <w:sz w:val="22"/>
              </w:rPr>
              <w:t>Total</w:t>
            </w:r>
          </w:p>
        </w:tc>
        <w:tc>
          <w:tcPr>
            <w:tcW w:w="2410" w:type="dxa"/>
          </w:tcPr>
          <w:p>
            <w:pPr>
              <w:pStyle w:val="TableParagraph"/>
              <w:spacing w:line="280" w:lineRule="exact"/>
              <w:ind w:left="129" w:right="201"/>
              <w:jc w:val="center"/>
              <w:rPr>
                <w:rFonts w:ascii="Arial Black"/>
                <w:sz w:val="22"/>
              </w:rPr>
            </w:pPr>
            <w:r>
              <w:rPr>
                <w:rFonts w:ascii="Arial Black"/>
                <w:spacing w:val="-5"/>
                <w:w w:val="95"/>
                <w:sz w:val="22"/>
              </w:rPr>
              <w:t>225</w:t>
            </w:r>
          </w:p>
        </w:tc>
        <w:tc>
          <w:tcPr>
            <w:tcW w:w="2360" w:type="dxa"/>
          </w:tcPr>
          <w:p>
            <w:pPr>
              <w:pStyle w:val="TableParagraph"/>
              <w:spacing w:line="257" w:lineRule="exact" w:before="22"/>
              <w:ind w:left="159" w:right="293"/>
              <w:jc w:val="center"/>
              <w:rPr>
                <w:sz w:val="22"/>
              </w:rPr>
            </w:pPr>
            <w:r>
              <w:rPr>
                <w:spacing w:val="-5"/>
                <w:sz w:val="22"/>
              </w:rPr>
              <w:t>235</w:t>
            </w:r>
          </w:p>
        </w:tc>
      </w:tr>
      <w:tr>
        <w:trPr>
          <w:trHeight w:val="326" w:hRule="atLeast"/>
        </w:trPr>
        <w:tc>
          <w:tcPr>
            <w:tcW w:w="3826" w:type="dxa"/>
          </w:tcPr>
          <w:p>
            <w:pPr>
              <w:pStyle w:val="TableParagraph"/>
              <w:rPr>
                <w:rFonts w:ascii="Times New Roman"/>
                <w:sz w:val="20"/>
              </w:rPr>
            </w:pPr>
          </w:p>
        </w:tc>
        <w:tc>
          <w:tcPr>
            <w:tcW w:w="2410" w:type="dxa"/>
          </w:tcPr>
          <w:p>
            <w:pPr>
              <w:pStyle w:val="TableParagraph"/>
              <w:rPr>
                <w:rFonts w:ascii="Times New Roman"/>
                <w:sz w:val="20"/>
              </w:rPr>
            </w:pPr>
          </w:p>
        </w:tc>
        <w:tc>
          <w:tcPr>
            <w:tcW w:w="2360" w:type="dxa"/>
          </w:tcPr>
          <w:p>
            <w:pPr>
              <w:pStyle w:val="TableParagraph"/>
              <w:rPr>
                <w:rFonts w:ascii="Times New Roman"/>
                <w:sz w:val="20"/>
              </w:rPr>
            </w:pPr>
          </w:p>
        </w:tc>
      </w:tr>
      <w:tr>
        <w:trPr>
          <w:trHeight w:val="899" w:hRule="atLeast"/>
        </w:trPr>
        <w:tc>
          <w:tcPr>
            <w:tcW w:w="8596" w:type="dxa"/>
            <w:gridSpan w:val="3"/>
          </w:tcPr>
          <w:p>
            <w:pPr>
              <w:pStyle w:val="TableParagraph"/>
              <w:spacing w:line="278" w:lineRule="auto" w:before="22"/>
              <w:ind w:left="105" w:right="49"/>
              <w:rPr>
                <w:sz w:val="22"/>
              </w:rPr>
            </w:pPr>
            <w:r>
              <w:rPr>
                <w:sz w:val="22"/>
              </w:rPr>
              <w:t>Key</w:t>
            </w:r>
            <w:r>
              <w:rPr>
                <w:spacing w:val="-16"/>
                <w:sz w:val="22"/>
              </w:rPr>
              <w:t> </w:t>
            </w:r>
            <w:r>
              <w:rPr>
                <w:sz w:val="22"/>
              </w:rPr>
              <w:t>management</w:t>
            </w:r>
            <w:r>
              <w:rPr>
                <w:spacing w:val="-16"/>
                <w:sz w:val="22"/>
              </w:rPr>
              <w:t> </w:t>
            </w:r>
            <w:r>
              <w:rPr>
                <w:sz w:val="22"/>
              </w:rPr>
              <w:t>personnel</w:t>
            </w:r>
            <w:r>
              <w:rPr>
                <w:spacing w:val="-16"/>
                <w:sz w:val="22"/>
              </w:rPr>
              <w:t> </w:t>
            </w:r>
            <w:r>
              <w:rPr>
                <w:sz w:val="22"/>
              </w:rPr>
              <w:t>are</w:t>
            </w:r>
            <w:r>
              <w:rPr>
                <w:spacing w:val="-15"/>
                <w:sz w:val="22"/>
              </w:rPr>
              <w:t> </w:t>
            </w:r>
            <w:r>
              <w:rPr>
                <w:sz w:val="22"/>
              </w:rPr>
              <w:t>those</w:t>
            </w:r>
            <w:r>
              <w:rPr>
                <w:spacing w:val="-15"/>
                <w:sz w:val="22"/>
              </w:rPr>
              <w:t> </w:t>
            </w:r>
            <w:r>
              <w:rPr>
                <w:sz w:val="22"/>
              </w:rPr>
              <w:t>persons</w:t>
            </w:r>
            <w:r>
              <w:rPr>
                <w:spacing w:val="-18"/>
                <w:sz w:val="22"/>
              </w:rPr>
              <w:t> </w:t>
            </w:r>
            <w:r>
              <w:rPr>
                <w:sz w:val="22"/>
              </w:rPr>
              <w:t>having</w:t>
            </w:r>
            <w:r>
              <w:rPr>
                <w:spacing w:val="-15"/>
                <w:sz w:val="22"/>
              </w:rPr>
              <w:t> </w:t>
            </w:r>
            <w:r>
              <w:rPr>
                <w:sz w:val="22"/>
              </w:rPr>
              <w:t>authority</w:t>
            </w:r>
            <w:r>
              <w:rPr>
                <w:spacing w:val="-16"/>
                <w:sz w:val="22"/>
              </w:rPr>
              <w:t> </w:t>
            </w:r>
            <w:r>
              <w:rPr>
                <w:sz w:val="22"/>
              </w:rPr>
              <w:t>and </w:t>
            </w:r>
            <w:r>
              <w:rPr>
                <w:spacing w:val="-6"/>
                <w:sz w:val="22"/>
              </w:rPr>
              <w:t>responsibility</w:t>
            </w:r>
            <w:r>
              <w:rPr>
                <w:spacing w:val="-7"/>
                <w:sz w:val="22"/>
              </w:rPr>
              <w:t> </w:t>
            </w:r>
            <w:r>
              <w:rPr>
                <w:spacing w:val="-6"/>
                <w:sz w:val="22"/>
              </w:rPr>
              <w:t>for planning, directing</w:t>
            </w:r>
            <w:r>
              <w:rPr>
                <w:spacing w:val="-7"/>
                <w:sz w:val="22"/>
              </w:rPr>
              <w:t> </w:t>
            </w:r>
            <w:r>
              <w:rPr>
                <w:spacing w:val="-6"/>
                <w:sz w:val="22"/>
              </w:rPr>
              <w:t>and</w:t>
            </w:r>
            <w:r>
              <w:rPr>
                <w:spacing w:val="-7"/>
                <w:sz w:val="22"/>
              </w:rPr>
              <w:t> </w:t>
            </w:r>
            <w:r>
              <w:rPr>
                <w:spacing w:val="-6"/>
                <w:sz w:val="22"/>
              </w:rPr>
              <w:t>controlling</w:t>
            </w:r>
            <w:r>
              <w:rPr>
                <w:spacing w:val="-7"/>
                <w:sz w:val="22"/>
              </w:rPr>
              <w:t> </w:t>
            </w:r>
            <w:r>
              <w:rPr>
                <w:spacing w:val="-6"/>
                <w:sz w:val="22"/>
              </w:rPr>
              <w:t>the activities of</w:t>
            </w:r>
            <w:r>
              <w:rPr>
                <w:spacing w:val="-7"/>
                <w:sz w:val="22"/>
              </w:rPr>
              <w:t> </w:t>
            </w:r>
            <w:r>
              <w:rPr>
                <w:spacing w:val="-6"/>
                <w:sz w:val="22"/>
              </w:rPr>
              <w:t>the</w:t>
            </w:r>
            <w:r>
              <w:rPr>
                <w:spacing w:val="-8"/>
                <w:sz w:val="22"/>
              </w:rPr>
              <w:t> </w:t>
            </w:r>
            <w:r>
              <w:rPr>
                <w:spacing w:val="-6"/>
                <w:sz w:val="22"/>
              </w:rPr>
              <w:t>School.</w:t>
            </w:r>
          </w:p>
          <w:p>
            <w:pPr>
              <w:pStyle w:val="TableParagraph"/>
              <w:spacing w:line="256" w:lineRule="exact"/>
              <w:ind w:left="105"/>
              <w:rPr>
                <w:sz w:val="22"/>
              </w:rPr>
            </w:pPr>
            <w:r>
              <w:rPr>
                <w:spacing w:val="-6"/>
                <w:sz w:val="22"/>
              </w:rPr>
              <w:t>These</w:t>
            </w:r>
            <w:r>
              <w:rPr>
                <w:spacing w:val="-4"/>
                <w:sz w:val="22"/>
              </w:rPr>
              <w:t> </w:t>
            </w:r>
            <w:r>
              <w:rPr>
                <w:spacing w:val="-6"/>
                <w:sz w:val="22"/>
              </w:rPr>
              <w:t>include</w:t>
            </w:r>
            <w:r>
              <w:rPr>
                <w:sz w:val="22"/>
              </w:rPr>
              <w:t> </w:t>
            </w:r>
            <w:r>
              <w:rPr>
                <w:spacing w:val="-6"/>
                <w:sz w:val="22"/>
              </w:rPr>
              <w:t>leading</w:t>
            </w:r>
            <w:r>
              <w:rPr>
                <w:spacing w:val="-2"/>
                <w:sz w:val="22"/>
              </w:rPr>
              <w:t> </w:t>
            </w:r>
            <w:r>
              <w:rPr>
                <w:spacing w:val="-6"/>
                <w:sz w:val="22"/>
              </w:rPr>
              <w:t>members</w:t>
            </w:r>
            <w:r>
              <w:rPr>
                <w:spacing w:val="-5"/>
                <w:sz w:val="22"/>
              </w:rPr>
              <w:t> </w:t>
            </w:r>
            <w:r>
              <w:rPr>
                <w:spacing w:val="-6"/>
                <w:sz w:val="22"/>
              </w:rPr>
              <w:t>of</w:t>
            </w:r>
            <w:r>
              <w:rPr>
                <w:spacing w:val="-2"/>
                <w:sz w:val="22"/>
              </w:rPr>
              <w:t> </w:t>
            </w:r>
            <w:r>
              <w:rPr>
                <w:spacing w:val="-6"/>
                <w:sz w:val="22"/>
              </w:rPr>
              <w:t>the</w:t>
            </w:r>
            <w:r>
              <w:rPr>
                <w:sz w:val="22"/>
              </w:rPr>
              <w:t> </w:t>
            </w:r>
            <w:r>
              <w:rPr>
                <w:spacing w:val="-6"/>
                <w:sz w:val="22"/>
              </w:rPr>
              <w:t>Executive</w:t>
            </w:r>
            <w:r>
              <w:rPr>
                <w:spacing w:val="-1"/>
                <w:sz w:val="22"/>
              </w:rPr>
              <w:t> </w:t>
            </w:r>
            <w:r>
              <w:rPr>
                <w:spacing w:val="-6"/>
                <w:sz w:val="22"/>
              </w:rPr>
              <w:t>Management</w:t>
            </w:r>
            <w:r>
              <w:rPr>
                <w:spacing w:val="-2"/>
                <w:sz w:val="22"/>
              </w:rPr>
              <w:t> </w:t>
            </w:r>
            <w:r>
              <w:rPr>
                <w:spacing w:val="-6"/>
                <w:sz w:val="22"/>
              </w:rPr>
              <w:t>Group.</w:t>
            </w:r>
          </w:p>
        </w:tc>
      </w:tr>
      <w:tr>
        <w:trPr>
          <w:trHeight w:val="597" w:hRule="atLeast"/>
        </w:trPr>
        <w:tc>
          <w:tcPr>
            <w:tcW w:w="3826" w:type="dxa"/>
          </w:tcPr>
          <w:p>
            <w:pPr>
              <w:pStyle w:val="TableParagraph"/>
              <w:rPr>
                <w:rFonts w:ascii="Times New Roman"/>
                <w:sz w:val="20"/>
              </w:rPr>
            </w:pPr>
          </w:p>
        </w:tc>
        <w:tc>
          <w:tcPr>
            <w:tcW w:w="2410" w:type="dxa"/>
          </w:tcPr>
          <w:p>
            <w:pPr>
              <w:pStyle w:val="TableParagraph"/>
              <w:spacing w:line="297" w:lineRule="exact"/>
              <w:ind w:left="513"/>
              <w:rPr>
                <w:rFonts w:ascii="Arial Black"/>
                <w:sz w:val="22"/>
              </w:rPr>
            </w:pPr>
            <w:r>
              <w:rPr>
                <w:rFonts w:ascii="Arial Black"/>
                <w:w w:val="85"/>
                <w:sz w:val="22"/>
              </w:rPr>
              <w:t>Year</w:t>
            </w:r>
            <w:r>
              <w:rPr>
                <w:rFonts w:ascii="Arial Black"/>
                <w:spacing w:val="4"/>
                <w:sz w:val="22"/>
              </w:rPr>
              <w:t> </w:t>
            </w:r>
            <w:r>
              <w:rPr>
                <w:rFonts w:ascii="Arial Black"/>
                <w:spacing w:val="-2"/>
                <w:sz w:val="22"/>
              </w:rPr>
              <w:t>ended</w:t>
            </w:r>
          </w:p>
          <w:p>
            <w:pPr>
              <w:pStyle w:val="TableParagraph"/>
              <w:spacing w:line="280" w:lineRule="exact"/>
              <w:ind w:left="565"/>
              <w:rPr>
                <w:rFonts w:ascii="Arial Black"/>
                <w:sz w:val="22"/>
              </w:rPr>
            </w:pPr>
            <w:r>
              <w:rPr>
                <w:rFonts w:ascii="Arial Black"/>
                <w:w w:val="80"/>
                <w:sz w:val="22"/>
              </w:rPr>
              <w:t>31</w:t>
            </w:r>
            <w:r>
              <w:rPr>
                <w:rFonts w:ascii="Arial Black"/>
                <w:spacing w:val="-9"/>
                <w:sz w:val="22"/>
              </w:rPr>
              <w:t> </w:t>
            </w:r>
            <w:r>
              <w:rPr>
                <w:rFonts w:ascii="Arial Black"/>
                <w:w w:val="80"/>
                <w:sz w:val="22"/>
              </w:rPr>
              <w:t>July</w:t>
            </w:r>
            <w:r>
              <w:rPr>
                <w:rFonts w:ascii="Arial Black"/>
                <w:spacing w:val="-8"/>
                <w:sz w:val="22"/>
              </w:rPr>
              <w:t> </w:t>
            </w:r>
            <w:r>
              <w:rPr>
                <w:rFonts w:ascii="Arial Black"/>
                <w:spacing w:val="-4"/>
                <w:w w:val="80"/>
                <w:sz w:val="22"/>
              </w:rPr>
              <w:t>2021</w:t>
            </w:r>
          </w:p>
        </w:tc>
        <w:tc>
          <w:tcPr>
            <w:tcW w:w="2360" w:type="dxa"/>
          </w:tcPr>
          <w:p>
            <w:pPr>
              <w:pStyle w:val="TableParagraph"/>
              <w:spacing w:before="22"/>
              <w:ind w:left="524"/>
              <w:rPr>
                <w:sz w:val="22"/>
              </w:rPr>
            </w:pPr>
            <w:r>
              <w:rPr>
                <w:spacing w:val="-4"/>
                <w:sz w:val="22"/>
              </w:rPr>
              <w:t>Year</w:t>
            </w:r>
            <w:r>
              <w:rPr>
                <w:spacing w:val="-13"/>
                <w:sz w:val="22"/>
              </w:rPr>
              <w:t> </w:t>
            </w:r>
            <w:r>
              <w:rPr>
                <w:spacing w:val="-2"/>
                <w:sz w:val="22"/>
              </w:rPr>
              <w:t>ended</w:t>
            </w:r>
          </w:p>
          <w:p>
            <w:pPr>
              <w:pStyle w:val="TableParagraph"/>
              <w:spacing w:line="257" w:lineRule="exact" w:before="39"/>
              <w:ind w:left="493"/>
              <w:rPr>
                <w:sz w:val="22"/>
              </w:rPr>
            </w:pPr>
            <w:r>
              <w:rPr>
                <w:w w:val="90"/>
                <w:sz w:val="22"/>
              </w:rPr>
              <w:t>31</w:t>
            </w:r>
            <w:r>
              <w:rPr>
                <w:spacing w:val="-2"/>
                <w:w w:val="90"/>
                <w:sz w:val="22"/>
              </w:rPr>
              <w:t> </w:t>
            </w:r>
            <w:r>
              <w:rPr>
                <w:w w:val="90"/>
                <w:sz w:val="22"/>
              </w:rPr>
              <w:t>July</w:t>
            </w:r>
            <w:r>
              <w:rPr>
                <w:spacing w:val="-6"/>
                <w:sz w:val="22"/>
              </w:rPr>
              <w:t> </w:t>
            </w:r>
            <w:r>
              <w:rPr>
                <w:spacing w:val="-4"/>
                <w:w w:val="90"/>
                <w:sz w:val="22"/>
              </w:rPr>
              <w:t>2020</w:t>
            </w:r>
          </w:p>
        </w:tc>
      </w:tr>
      <w:tr>
        <w:trPr>
          <w:trHeight w:val="299" w:hRule="atLeast"/>
        </w:trPr>
        <w:tc>
          <w:tcPr>
            <w:tcW w:w="3826" w:type="dxa"/>
          </w:tcPr>
          <w:p>
            <w:pPr>
              <w:pStyle w:val="TableParagraph"/>
              <w:rPr>
                <w:rFonts w:ascii="Times New Roman"/>
                <w:sz w:val="20"/>
              </w:rPr>
            </w:pPr>
          </w:p>
        </w:tc>
        <w:tc>
          <w:tcPr>
            <w:tcW w:w="2410" w:type="dxa"/>
          </w:tcPr>
          <w:p>
            <w:pPr>
              <w:pStyle w:val="TableParagraph"/>
              <w:spacing w:line="280" w:lineRule="exact"/>
              <w:ind w:left="129" w:right="260"/>
              <w:jc w:val="center"/>
              <w:rPr>
                <w:rFonts w:ascii="Arial Black" w:hAnsi="Arial Black"/>
                <w:sz w:val="22"/>
              </w:rPr>
            </w:pPr>
            <w:r>
              <w:rPr>
                <w:rFonts w:ascii="Arial Black" w:hAnsi="Arial Black"/>
                <w:spacing w:val="-4"/>
                <w:w w:val="95"/>
                <w:sz w:val="22"/>
              </w:rPr>
              <w:t>£'000</w:t>
            </w:r>
          </w:p>
        </w:tc>
        <w:tc>
          <w:tcPr>
            <w:tcW w:w="2360" w:type="dxa"/>
          </w:tcPr>
          <w:p>
            <w:pPr>
              <w:pStyle w:val="TableParagraph"/>
              <w:spacing w:line="257" w:lineRule="exact" w:before="22"/>
              <w:ind w:left="159" w:right="289"/>
              <w:jc w:val="center"/>
              <w:rPr>
                <w:sz w:val="22"/>
              </w:rPr>
            </w:pPr>
            <w:r>
              <w:rPr>
                <w:spacing w:val="-2"/>
                <w:sz w:val="22"/>
              </w:rPr>
              <w:t>£'000</w:t>
            </w:r>
          </w:p>
        </w:tc>
      </w:tr>
      <w:tr>
        <w:trPr>
          <w:trHeight w:val="899" w:hRule="atLeast"/>
        </w:trPr>
        <w:tc>
          <w:tcPr>
            <w:tcW w:w="3826" w:type="dxa"/>
          </w:tcPr>
          <w:p>
            <w:pPr>
              <w:pStyle w:val="TableParagraph"/>
              <w:spacing w:line="232" w:lineRule="auto"/>
              <w:ind w:left="105" w:right="175"/>
              <w:rPr>
                <w:rFonts w:ascii="Arial Black"/>
                <w:sz w:val="22"/>
              </w:rPr>
            </w:pPr>
            <w:r>
              <w:rPr>
                <w:rFonts w:ascii="Arial Black"/>
                <w:w w:val="90"/>
                <w:sz w:val="22"/>
              </w:rPr>
              <w:t>Key management personnel </w:t>
            </w:r>
            <w:r>
              <w:rPr>
                <w:rFonts w:ascii="Arial Black"/>
                <w:spacing w:val="-4"/>
                <w:sz w:val="22"/>
              </w:rPr>
              <w:t>staff</w:t>
            </w:r>
            <w:r>
              <w:rPr>
                <w:rFonts w:ascii="Arial Black"/>
                <w:spacing w:val="-15"/>
                <w:sz w:val="22"/>
              </w:rPr>
              <w:t> </w:t>
            </w:r>
            <w:r>
              <w:rPr>
                <w:rFonts w:ascii="Arial Black"/>
                <w:spacing w:val="-4"/>
                <w:sz w:val="22"/>
              </w:rPr>
              <w:t>costs</w:t>
            </w:r>
            <w:r>
              <w:rPr>
                <w:rFonts w:ascii="Arial Black"/>
                <w:spacing w:val="-16"/>
                <w:sz w:val="22"/>
              </w:rPr>
              <w:t> </w:t>
            </w:r>
            <w:r>
              <w:rPr>
                <w:rFonts w:ascii="Arial Black"/>
                <w:spacing w:val="-4"/>
                <w:sz w:val="22"/>
              </w:rPr>
              <w:t>and</w:t>
            </w:r>
            <w:r>
              <w:rPr>
                <w:rFonts w:ascii="Arial Black"/>
                <w:spacing w:val="-17"/>
                <w:sz w:val="22"/>
              </w:rPr>
              <w:t> </w:t>
            </w:r>
            <w:r>
              <w:rPr>
                <w:rFonts w:ascii="Arial Black"/>
                <w:spacing w:val="-4"/>
                <w:sz w:val="22"/>
              </w:rPr>
              <w:t>benefits</w:t>
            </w:r>
          </w:p>
          <w:p>
            <w:pPr>
              <w:pStyle w:val="TableParagraph"/>
              <w:spacing w:line="278" w:lineRule="exact"/>
              <w:ind w:left="105"/>
              <w:rPr>
                <w:rFonts w:ascii="Arial Black"/>
                <w:sz w:val="22"/>
              </w:rPr>
            </w:pPr>
            <w:r>
              <w:rPr>
                <w:rFonts w:ascii="Arial Black"/>
                <w:spacing w:val="-2"/>
                <w:w w:val="90"/>
                <w:sz w:val="22"/>
              </w:rPr>
              <w:t>(included</w:t>
            </w:r>
            <w:r>
              <w:rPr>
                <w:rFonts w:ascii="Arial Black"/>
                <w:spacing w:val="-10"/>
                <w:sz w:val="22"/>
              </w:rPr>
              <w:t> </w:t>
            </w:r>
            <w:r>
              <w:rPr>
                <w:rFonts w:ascii="Arial Black"/>
                <w:spacing w:val="-2"/>
                <w:w w:val="90"/>
                <w:sz w:val="22"/>
              </w:rPr>
              <w:t>in</w:t>
            </w:r>
            <w:r>
              <w:rPr>
                <w:rFonts w:ascii="Arial Black"/>
                <w:spacing w:val="-9"/>
                <w:sz w:val="22"/>
              </w:rPr>
              <w:t> </w:t>
            </w:r>
            <w:r>
              <w:rPr>
                <w:rFonts w:ascii="Arial Black"/>
                <w:spacing w:val="-2"/>
                <w:w w:val="90"/>
                <w:sz w:val="22"/>
              </w:rPr>
              <w:t>staff</w:t>
            </w:r>
            <w:r>
              <w:rPr>
                <w:rFonts w:ascii="Arial Black"/>
                <w:spacing w:val="-7"/>
                <w:sz w:val="22"/>
              </w:rPr>
              <w:t> </w:t>
            </w:r>
            <w:r>
              <w:rPr>
                <w:rFonts w:ascii="Arial Black"/>
                <w:spacing w:val="-2"/>
                <w:w w:val="90"/>
                <w:sz w:val="22"/>
              </w:rPr>
              <w:t>costs</w:t>
            </w:r>
            <w:r>
              <w:rPr>
                <w:rFonts w:ascii="Arial Black"/>
                <w:spacing w:val="-8"/>
                <w:sz w:val="22"/>
              </w:rPr>
              <w:t> </w:t>
            </w:r>
            <w:r>
              <w:rPr>
                <w:rFonts w:ascii="Arial Black"/>
                <w:spacing w:val="-2"/>
                <w:w w:val="90"/>
                <w:sz w:val="22"/>
              </w:rPr>
              <w:t>above)</w:t>
            </w:r>
          </w:p>
        </w:tc>
        <w:tc>
          <w:tcPr>
            <w:tcW w:w="2410" w:type="dxa"/>
          </w:tcPr>
          <w:p>
            <w:pPr>
              <w:pStyle w:val="TableParagraph"/>
              <w:rPr>
                <w:rFonts w:ascii="Times New Roman"/>
                <w:sz w:val="20"/>
              </w:rPr>
            </w:pPr>
          </w:p>
        </w:tc>
        <w:tc>
          <w:tcPr>
            <w:tcW w:w="2360" w:type="dxa"/>
          </w:tcPr>
          <w:p>
            <w:pPr>
              <w:pStyle w:val="TableParagraph"/>
              <w:rPr>
                <w:rFonts w:ascii="Times New Roman"/>
                <w:sz w:val="20"/>
              </w:rPr>
            </w:pPr>
          </w:p>
        </w:tc>
      </w:tr>
      <w:tr>
        <w:trPr>
          <w:trHeight w:val="299" w:hRule="atLeast"/>
        </w:trPr>
        <w:tc>
          <w:tcPr>
            <w:tcW w:w="3826" w:type="dxa"/>
          </w:tcPr>
          <w:p>
            <w:pPr>
              <w:pStyle w:val="TableParagraph"/>
              <w:spacing w:line="257" w:lineRule="exact" w:before="22"/>
              <w:ind w:left="105"/>
              <w:rPr>
                <w:sz w:val="22"/>
              </w:rPr>
            </w:pPr>
            <w:r>
              <w:rPr>
                <w:spacing w:val="-2"/>
                <w:sz w:val="22"/>
              </w:rPr>
              <w:t>Salary</w:t>
            </w:r>
          </w:p>
        </w:tc>
        <w:tc>
          <w:tcPr>
            <w:tcW w:w="2410" w:type="dxa"/>
          </w:tcPr>
          <w:p>
            <w:pPr>
              <w:pStyle w:val="TableParagraph"/>
              <w:spacing w:line="257" w:lineRule="exact" w:before="22"/>
              <w:ind w:left="129" w:right="260"/>
              <w:jc w:val="center"/>
              <w:rPr>
                <w:sz w:val="22"/>
              </w:rPr>
            </w:pPr>
            <w:r>
              <w:rPr>
                <w:spacing w:val="-5"/>
                <w:sz w:val="22"/>
              </w:rPr>
              <w:t>808</w:t>
            </w:r>
          </w:p>
        </w:tc>
        <w:tc>
          <w:tcPr>
            <w:tcW w:w="2360" w:type="dxa"/>
          </w:tcPr>
          <w:p>
            <w:pPr>
              <w:pStyle w:val="TableParagraph"/>
              <w:spacing w:line="257" w:lineRule="exact" w:before="22"/>
              <w:ind w:left="492" w:right="293"/>
              <w:jc w:val="center"/>
              <w:rPr>
                <w:sz w:val="22"/>
              </w:rPr>
            </w:pPr>
            <w:r>
              <w:rPr>
                <w:spacing w:val="-5"/>
                <w:sz w:val="22"/>
              </w:rPr>
              <w:t>890</w:t>
            </w:r>
          </w:p>
        </w:tc>
      </w:tr>
      <w:tr>
        <w:trPr>
          <w:trHeight w:val="299" w:hRule="atLeast"/>
        </w:trPr>
        <w:tc>
          <w:tcPr>
            <w:tcW w:w="3826" w:type="dxa"/>
          </w:tcPr>
          <w:p>
            <w:pPr>
              <w:pStyle w:val="TableParagraph"/>
              <w:spacing w:line="280" w:lineRule="exact"/>
              <w:ind w:left="105"/>
              <w:rPr>
                <w:rFonts w:ascii="Arial Black"/>
                <w:sz w:val="22"/>
              </w:rPr>
            </w:pPr>
            <w:r>
              <w:rPr>
                <w:rFonts w:ascii="Arial Black"/>
                <w:spacing w:val="-2"/>
                <w:sz w:val="22"/>
              </w:rPr>
              <w:t>Total</w:t>
            </w:r>
          </w:p>
        </w:tc>
        <w:tc>
          <w:tcPr>
            <w:tcW w:w="2410" w:type="dxa"/>
          </w:tcPr>
          <w:p>
            <w:pPr>
              <w:pStyle w:val="TableParagraph"/>
              <w:spacing w:line="280" w:lineRule="exact"/>
              <w:ind w:left="129" w:right="260"/>
              <w:jc w:val="center"/>
              <w:rPr>
                <w:rFonts w:ascii="Arial Black"/>
                <w:sz w:val="22"/>
              </w:rPr>
            </w:pPr>
            <w:r>
              <w:rPr>
                <w:rFonts w:ascii="Arial Black"/>
                <w:spacing w:val="-5"/>
                <w:w w:val="95"/>
                <w:sz w:val="22"/>
              </w:rPr>
              <w:t>808</w:t>
            </w:r>
          </w:p>
        </w:tc>
        <w:tc>
          <w:tcPr>
            <w:tcW w:w="2360" w:type="dxa"/>
          </w:tcPr>
          <w:p>
            <w:pPr>
              <w:pStyle w:val="TableParagraph"/>
              <w:spacing w:line="257" w:lineRule="exact" w:before="22"/>
              <w:ind w:left="492" w:right="293"/>
              <w:jc w:val="center"/>
              <w:rPr>
                <w:sz w:val="22"/>
              </w:rPr>
            </w:pPr>
            <w:r>
              <w:rPr>
                <w:spacing w:val="-5"/>
                <w:sz w:val="22"/>
              </w:rPr>
              <w:t>890</w:t>
            </w:r>
          </w:p>
        </w:tc>
      </w:tr>
      <w:tr>
        <w:trPr>
          <w:trHeight w:val="328" w:hRule="atLeast"/>
        </w:trPr>
        <w:tc>
          <w:tcPr>
            <w:tcW w:w="3826" w:type="dxa"/>
          </w:tcPr>
          <w:p>
            <w:pPr>
              <w:pStyle w:val="TableParagraph"/>
              <w:rPr>
                <w:rFonts w:ascii="Times New Roman"/>
                <w:sz w:val="20"/>
              </w:rPr>
            </w:pPr>
          </w:p>
        </w:tc>
        <w:tc>
          <w:tcPr>
            <w:tcW w:w="2410" w:type="dxa"/>
          </w:tcPr>
          <w:p>
            <w:pPr>
              <w:pStyle w:val="TableParagraph"/>
              <w:rPr>
                <w:rFonts w:ascii="Times New Roman"/>
                <w:sz w:val="20"/>
              </w:rPr>
            </w:pPr>
          </w:p>
        </w:tc>
        <w:tc>
          <w:tcPr>
            <w:tcW w:w="2360" w:type="dxa"/>
          </w:tcPr>
          <w:p>
            <w:pPr>
              <w:pStyle w:val="TableParagraph"/>
              <w:rPr>
                <w:rFonts w:ascii="Times New Roman"/>
                <w:sz w:val="20"/>
              </w:rPr>
            </w:pPr>
          </w:p>
        </w:tc>
      </w:tr>
    </w:tbl>
    <w:p>
      <w:pPr>
        <w:pStyle w:val="BodyText"/>
      </w:pPr>
    </w:p>
    <w:p>
      <w:pPr>
        <w:pStyle w:val="BodyText"/>
        <w:spacing w:before="4"/>
        <w:rPr>
          <w:sz w:val="19"/>
        </w:rPr>
      </w:pPr>
    </w:p>
    <w:p>
      <w:pPr>
        <w:pStyle w:val="BodyText"/>
        <w:spacing w:before="93"/>
        <w:ind w:left="859"/>
        <w:jc w:val="both"/>
        <w:rPr>
          <w:rFonts w:ascii="Arial Black"/>
        </w:rPr>
      </w:pPr>
      <w:r>
        <w:rPr>
          <w:rFonts w:ascii="Arial Black"/>
          <w:w w:val="90"/>
        </w:rPr>
        <w:t>Governing</w:t>
      </w:r>
      <w:r>
        <w:rPr>
          <w:rFonts w:ascii="Arial Black"/>
          <w:spacing w:val="-4"/>
        </w:rPr>
        <w:t> </w:t>
      </w:r>
      <w:r>
        <w:rPr>
          <w:rFonts w:ascii="Arial Black"/>
          <w:w w:val="90"/>
        </w:rPr>
        <w:t>Body</w:t>
      </w:r>
      <w:r>
        <w:rPr>
          <w:rFonts w:ascii="Arial Black"/>
          <w:spacing w:val="-4"/>
        </w:rPr>
        <w:t> </w:t>
      </w:r>
      <w:r>
        <w:rPr>
          <w:rFonts w:ascii="Arial Black"/>
          <w:spacing w:val="-2"/>
          <w:w w:val="90"/>
        </w:rPr>
        <w:t>Members</w:t>
      </w:r>
    </w:p>
    <w:p>
      <w:pPr>
        <w:pStyle w:val="BodyText"/>
        <w:spacing w:line="278" w:lineRule="auto" w:before="16"/>
        <w:ind w:left="858" w:right="870"/>
        <w:jc w:val="both"/>
      </w:pPr>
      <w:r>
        <w:rPr/>
        <w:t>The School's Governing Body members are the trustees for charitable law purposes. There are no related party transactions between the School and the non-executive directors. All transactions </w:t>
      </w:r>
      <w:r>
        <w:rPr>
          <w:spacing w:val="-4"/>
        </w:rPr>
        <w:t>involving</w:t>
      </w:r>
      <w:r>
        <w:rPr>
          <w:spacing w:val="-10"/>
        </w:rPr>
        <w:t> </w:t>
      </w:r>
      <w:r>
        <w:rPr>
          <w:spacing w:val="-4"/>
        </w:rPr>
        <w:t>organisations</w:t>
      </w:r>
      <w:r>
        <w:rPr>
          <w:spacing w:val="-8"/>
        </w:rPr>
        <w:t> </w:t>
      </w:r>
      <w:r>
        <w:rPr>
          <w:spacing w:val="-4"/>
        </w:rPr>
        <w:t>in</w:t>
      </w:r>
      <w:r>
        <w:rPr>
          <w:spacing w:val="-7"/>
        </w:rPr>
        <w:t> </w:t>
      </w:r>
      <w:r>
        <w:rPr>
          <w:spacing w:val="-4"/>
        </w:rPr>
        <w:t>which</w:t>
      </w:r>
      <w:r>
        <w:rPr>
          <w:spacing w:val="-9"/>
        </w:rPr>
        <w:t> </w:t>
      </w:r>
      <w:r>
        <w:rPr>
          <w:spacing w:val="-4"/>
        </w:rPr>
        <w:t>a</w:t>
      </w:r>
      <w:r>
        <w:rPr>
          <w:spacing w:val="-10"/>
        </w:rPr>
        <w:t> </w:t>
      </w:r>
      <w:r>
        <w:rPr>
          <w:spacing w:val="-4"/>
        </w:rPr>
        <w:t>member</w:t>
      </w:r>
      <w:r>
        <w:rPr>
          <w:spacing w:val="-9"/>
        </w:rPr>
        <w:t> </w:t>
      </w:r>
      <w:r>
        <w:rPr>
          <w:spacing w:val="-4"/>
        </w:rPr>
        <w:t>of</w:t>
      </w:r>
      <w:r>
        <w:rPr>
          <w:spacing w:val="-7"/>
        </w:rPr>
        <w:t> </w:t>
      </w:r>
      <w:r>
        <w:rPr>
          <w:spacing w:val="-4"/>
        </w:rPr>
        <w:t>the</w:t>
      </w:r>
      <w:r>
        <w:rPr>
          <w:spacing w:val="-8"/>
        </w:rPr>
        <w:t> </w:t>
      </w:r>
      <w:r>
        <w:rPr>
          <w:spacing w:val="-4"/>
        </w:rPr>
        <w:t>Governing</w:t>
      </w:r>
      <w:r>
        <w:rPr>
          <w:spacing w:val="-11"/>
        </w:rPr>
        <w:t> </w:t>
      </w:r>
      <w:r>
        <w:rPr>
          <w:spacing w:val="-4"/>
        </w:rPr>
        <w:t>Body</w:t>
      </w:r>
      <w:r>
        <w:rPr>
          <w:spacing w:val="-7"/>
        </w:rPr>
        <w:t> </w:t>
      </w:r>
      <w:r>
        <w:rPr>
          <w:spacing w:val="-4"/>
        </w:rPr>
        <w:t>may</w:t>
      </w:r>
      <w:r>
        <w:rPr>
          <w:spacing w:val="-9"/>
        </w:rPr>
        <w:t> </w:t>
      </w:r>
      <w:r>
        <w:rPr>
          <w:spacing w:val="-4"/>
        </w:rPr>
        <w:t>have</w:t>
      </w:r>
      <w:r>
        <w:rPr>
          <w:spacing w:val="-8"/>
        </w:rPr>
        <w:t> </w:t>
      </w:r>
      <w:r>
        <w:rPr>
          <w:spacing w:val="-4"/>
        </w:rPr>
        <w:t>an</w:t>
      </w:r>
      <w:r>
        <w:rPr>
          <w:spacing w:val="-9"/>
        </w:rPr>
        <w:t> </w:t>
      </w:r>
      <w:r>
        <w:rPr>
          <w:spacing w:val="-4"/>
        </w:rPr>
        <w:t>interest</w:t>
      </w:r>
      <w:r>
        <w:rPr>
          <w:spacing w:val="-10"/>
        </w:rPr>
        <w:t> </w:t>
      </w:r>
      <w:r>
        <w:rPr>
          <w:spacing w:val="-4"/>
        </w:rPr>
        <w:t>are</w:t>
      </w:r>
      <w:r>
        <w:rPr>
          <w:spacing w:val="-8"/>
        </w:rPr>
        <w:t> </w:t>
      </w:r>
      <w:r>
        <w:rPr>
          <w:spacing w:val="-4"/>
        </w:rPr>
        <w:t>conducted </w:t>
      </w:r>
      <w:r>
        <w:rPr/>
        <w:t>at arms-length and in accordance with the School's Financial Regulations and usual procurement </w:t>
      </w:r>
      <w:r>
        <w:rPr>
          <w:spacing w:val="-2"/>
        </w:rPr>
        <w:t>procedures.</w:t>
      </w:r>
    </w:p>
    <w:p>
      <w:pPr>
        <w:pStyle w:val="BodyText"/>
        <w:spacing w:line="278" w:lineRule="auto"/>
        <w:ind w:left="857" w:right="1157"/>
        <w:jc w:val="both"/>
      </w:pPr>
      <w:r>
        <w:rPr>
          <w:spacing w:val="-4"/>
        </w:rPr>
        <w:t>No</w:t>
      </w:r>
      <w:r>
        <w:rPr>
          <w:spacing w:val="-7"/>
        </w:rPr>
        <w:t> </w:t>
      </w:r>
      <w:r>
        <w:rPr>
          <w:spacing w:val="-4"/>
        </w:rPr>
        <w:t>non-executive</w:t>
      </w:r>
      <w:r>
        <w:rPr>
          <w:spacing w:val="-6"/>
        </w:rPr>
        <w:t> </w:t>
      </w:r>
      <w:r>
        <w:rPr>
          <w:spacing w:val="-4"/>
        </w:rPr>
        <w:t>director</w:t>
      </w:r>
      <w:r>
        <w:rPr>
          <w:spacing w:val="-7"/>
        </w:rPr>
        <w:t> </w:t>
      </w:r>
      <w:r>
        <w:rPr>
          <w:spacing w:val="-4"/>
        </w:rPr>
        <w:t>has</w:t>
      </w:r>
      <w:r>
        <w:rPr>
          <w:spacing w:val="-6"/>
        </w:rPr>
        <w:t> </w:t>
      </w:r>
      <w:r>
        <w:rPr>
          <w:spacing w:val="-4"/>
        </w:rPr>
        <w:t>received</w:t>
      </w:r>
      <w:r>
        <w:rPr>
          <w:spacing w:val="-7"/>
        </w:rPr>
        <w:t> </w:t>
      </w:r>
      <w:r>
        <w:rPr>
          <w:spacing w:val="-4"/>
        </w:rPr>
        <w:t>any</w:t>
      </w:r>
      <w:r>
        <w:rPr>
          <w:spacing w:val="-7"/>
        </w:rPr>
        <w:t> </w:t>
      </w:r>
      <w:r>
        <w:rPr>
          <w:spacing w:val="-4"/>
        </w:rPr>
        <w:t>remuneration/waived</w:t>
      </w:r>
      <w:r>
        <w:rPr>
          <w:spacing w:val="-7"/>
        </w:rPr>
        <w:t> </w:t>
      </w:r>
      <w:r>
        <w:rPr>
          <w:spacing w:val="-4"/>
        </w:rPr>
        <w:t>payments</w:t>
      </w:r>
      <w:r>
        <w:rPr>
          <w:spacing w:val="-6"/>
        </w:rPr>
        <w:t> </w:t>
      </w:r>
      <w:r>
        <w:rPr>
          <w:spacing w:val="-4"/>
        </w:rPr>
        <w:t>from</w:t>
      </w:r>
      <w:r>
        <w:rPr>
          <w:spacing w:val="-7"/>
        </w:rPr>
        <w:t> </w:t>
      </w:r>
      <w:r>
        <w:rPr>
          <w:spacing w:val="-4"/>
        </w:rPr>
        <w:t>the</w:t>
      </w:r>
      <w:r>
        <w:rPr>
          <w:spacing w:val="-6"/>
        </w:rPr>
        <w:t> </w:t>
      </w:r>
      <w:r>
        <w:rPr>
          <w:spacing w:val="-4"/>
        </w:rPr>
        <w:t>group</w:t>
      </w:r>
      <w:r>
        <w:rPr>
          <w:spacing w:val="-7"/>
        </w:rPr>
        <w:t> </w:t>
      </w:r>
      <w:r>
        <w:rPr>
          <w:spacing w:val="-4"/>
        </w:rPr>
        <w:t>during </w:t>
      </w:r>
      <w:r>
        <w:rPr/>
        <w:t>the year (2019: none).</w:t>
      </w:r>
    </w:p>
    <w:p>
      <w:pPr>
        <w:pStyle w:val="BodyText"/>
        <w:spacing w:before="6"/>
        <w:rPr>
          <w:sz w:val="22"/>
        </w:rPr>
      </w:pPr>
    </w:p>
    <w:p>
      <w:pPr>
        <w:pStyle w:val="BodyText"/>
        <w:spacing w:line="278" w:lineRule="auto"/>
        <w:ind w:left="857" w:right="876" w:hanging="1"/>
        <w:jc w:val="both"/>
      </w:pPr>
      <w:r>
        <w:rPr>
          <w:spacing w:val="-4"/>
        </w:rPr>
        <w:t>However,</w:t>
      </w:r>
      <w:r>
        <w:rPr>
          <w:spacing w:val="-12"/>
        </w:rPr>
        <w:t> </w:t>
      </w:r>
      <w:r>
        <w:rPr>
          <w:spacing w:val="-4"/>
        </w:rPr>
        <w:t>during</w:t>
      </w:r>
      <w:r>
        <w:rPr>
          <w:spacing w:val="-12"/>
        </w:rPr>
        <w:t> </w:t>
      </w:r>
      <w:r>
        <w:rPr>
          <w:spacing w:val="-4"/>
        </w:rPr>
        <w:t>the</w:t>
      </w:r>
      <w:r>
        <w:rPr>
          <w:spacing w:val="-12"/>
        </w:rPr>
        <w:t> </w:t>
      </w:r>
      <w:r>
        <w:rPr>
          <w:spacing w:val="-4"/>
        </w:rPr>
        <w:t>year</w:t>
      </w:r>
      <w:r>
        <w:rPr>
          <w:spacing w:val="-12"/>
        </w:rPr>
        <w:t> </w:t>
      </w:r>
      <w:r>
        <w:rPr>
          <w:spacing w:val="-4"/>
        </w:rPr>
        <w:t>no</w:t>
      </w:r>
      <w:r>
        <w:rPr>
          <w:spacing w:val="-12"/>
        </w:rPr>
        <w:t> </w:t>
      </w:r>
      <w:r>
        <w:rPr>
          <w:spacing w:val="-4"/>
        </w:rPr>
        <w:t>(2020:</w:t>
      </w:r>
      <w:r>
        <w:rPr>
          <w:spacing w:val="-11"/>
        </w:rPr>
        <w:t> </w:t>
      </w:r>
      <w:r>
        <w:rPr>
          <w:spacing w:val="-4"/>
        </w:rPr>
        <w:t>four)</w:t>
      </w:r>
      <w:r>
        <w:rPr>
          <w:spacing w:val="-12"/>
        </w:rPr>
        <w:t> </w:t>
      </w:r>
      <w:r>
        <w:rPr>
          <w:spacing w:val="-4"/>
        </w:rPr>
        <w:t>non-executive</w:t>
      </w:r>
      <w:r>
        <w:rPr>
          <w:spacing w:val="-12"/>
        </w:rPr>
        <w:t> </w:t>
      </w:r>
      <w:r>
        <w:rPr>
          <w:spacing w:val="-4"/>
        </w:rPr>
        <w:t>directors</w:t>
      </w:r>
      <w:r>
        <w:rPr>
          <w:spacing w:val="-12"/>
        </w:rPr>
        <w:t> </w:t>
      </w:r>
      <w:r>
        <w:rPr>
          <w:spacing w:val="-4"/>
        </w:rPr>
        <w:t>received</w:t>
      </w:r>
      <w:r>
        <w:rPr>
          <w:spacing w:val="-12"/>
        </w:rPr>
        <w:t> </w:t>
      </w:r>
      <w:r>
        <w:rPr>
          <w:spacing w:val="-4"/>
        </w:rPr>
        <w:t>reimbursement</w:t>
      </w:r>
      <w:r>
        <w:rPr>
          <w:spacing w:val="-12"/>
        </w:rPr>
        <w:t> </w:t>
      </w:r>
      <w:r>
        <w:rPr>
          <w:spacing w:val="-4"/>
        </w:rPr>
        <w:t>of</w:t>
      </w:r>
      <w:r>
        <w:rPr>
          <w:spacing w:val="-11"/>
        </w:rPr>
        <w:t> </w:t>
      </w:r>
      <w:r>
        <w:rPr>
          <w:spacing w:val="-4"/>
        </w:rPr>
        <w:t>expenses </w:t>
      </w:r>
      <w:r>
        <w:rPr>
          <w:spacing w:val="-2"/>
        </w:rPr>
        <w:t>(2020:</w:t>
      </w:r>
      <w:r>
        <w:rPr>
          <w:spacing w:val="-14"/>
        </w:rPr>
        <w:t> </w:t>
      </w:r>
      <w:r>
        <w:rPr>
          <w:spacing w:val="-2"/>
        </w:rPr>
        <w:t>£1,211).</w:t>
      </w:r>
      <w:r>
        <w:rPr>
          <w:spacing w:val="-14"/>
        </w:rPr>
        <w:t> </w:t>
      </w:r>
      <w:r>
        <w:rPr>
          <w:spacing w:val="-2"/>
        </w:rPr>
        <w:t>The</w:t>
      </w:r>
      <w:r>
        <w:rPr>
          <w:spacing w:val="-13"/>
        </w:rPr>
        <w:t> </w:t>
      </w:r>
      <w:r>
        <w:rPr>
          <w:spacing w:val="-2"/>
        </w:rPr>
        <w:t>2020</w:t>
      </w:r>
      <w:r>
        <w:rPr>
          <w:spacing w:val="-14"/>
        </w:rPr>
        <w:t> </w:t>
      </w:r>
      <w:r>
        <w:rPr>
          <w:spacing w:val="-2"/>
        </w:rPr>
        <w:t>expenses</w:t>
      </w:r>
      <w:r>
        <w:rPr>
          <w:spacing w:val="-13"/>
        </w:rPr>
        <w:t> </w:t>
      </w:r>
      <w:r>
        <w:rPr>
          <w:spacing w:val="-2"/>
        </w:rPr>
        <w:t>represent</w:t>
      </w:r>
      <w:r>
        <w:rPr>
          <w:spacing w:val="-14"/>
        </w:rPr>
        <w:t> </w:t>
      </w:r>
      <w:r>
        <w:rPr>
          <w:spacing w:val="-2"/>
        </w:rPr>
        <w:t>travel</w:t>
      </w:r>
      <w:r>
        <w:rPr>
          <w:spacing w:val="-14"/>
        </w:rPr>
        <w:t> </w:t>
      </w:r>
      <w:r>
        <w:rPr>
          <w:spacing w:val="-2"/>
        </w:rPr>
        <w:t>and</w:t>
      </w:r>
      <w:r>
        <w:rPr>
          <w:spacing w:val="-14"/>
        </w:rPr>
        <w:t> </w:t>
      </w:r>
      <w:r>
        <w:rPr>
          <w:spacing w:val="-2"/>
        </w:rPr>
        <w:t>subsistence</w:t>
      </w:r>
      <w:r>
        <w:rPr>
          <w:spacing w:val="-13"/>
        </w:rPr>
        <w:t> </w:t>
      </w:r>
      <w:r>
        <w:rPr>
          <w:spacing w:val="-2"/>
        </w:rPr>
        <w:t>expenses</w:t>
      </w:r>
      <w:r>
        <w:rPr>
          <w:spacing w:val="-13"/>
        </w:rPr>
        <w:t> </w:t>
      </w:r>
      <w:r>
        <w:rPr>
          <w:spacing w:val="-2"/>
        </w:rPr>
        <w:t>incurred</w:t>
      </w:r>
      <w:r>
        <w:rPr>
          <w:spacing w:val="-14"/>
        </w:rPr>
        <w:t> </w:t>
      </w:r>
      <w:r>
        <w:rPr>
          <w:spacing w:val="-2"/>
        </w:rPr>
        <w:t>in</w:t>
      </w:r>
      <w:r>
        <w:rPr>
          <w:spacing w:val="-14"/>
        </w:rPr>
        <w:t> </w:t>
      </w:r>
      <w:r>
        <w:rPr>
          <w:spacing w:val="-2"/>
        </w:rPr>
        <w:t>attending </w:t>
      </w:r>
      <w:r>
        <w:rPr/>
        <w:t>Governing</w:t>
      </w:r>
      <w:r>
        <w:rPr>
          <w:spacing w:val="-16"/>
        </w:rPr>
        <w:t> </w:t>
      </w:r>
      <w:r>
        <w:rPr/>
        <w:t>Body</w:t>
      </w:r>
      <w:r>
        <w:rPr>
          <w:spacing w:val="-16"/>
        </w:rPr>
        <w:t> </w:t>
      </w:r>
      <w:r>
        <w:rPr/>
        <w:t>and</w:t>
      </w:r>
      <w:r>
        <w:rPr>
          <w:spacing w:val="-16"/>
        </w:rPr>
        <w:t> </w:t>
      </w:r>
      <w:r>
        <w:rPr/>
        <w:t>Committee</w:t>
      </w:r>
      <w:r>
        <w:rPr>
          <w:spacing w:val="-16"/>
        </w:rPr>
        <w:t> </w:t>
      </w:r>
      <w:r>
        <w:rPr/>
        <w:t>meetings</w:t>
      </w:r>
      <w:r>
        <w:rPr>
          <w:spacing w:val="-16"/>
        </w:rPr>
        <w:t> </w:t>
      </w:r>
      <w:r>
        <w:rPr/>
        <w:t>in</w:t>
      </w:r>
      <w:r>
        <w:rPr>
          <w:spacing w:val="-15"/>
        </w:rPr>
        <w:t> </w:t>
      </w:r>
      <w:r>
        <w:rPr/>
        <w:t>their</w:t>
      </w:r>
      <w:r>
        <w:rPr>
          <w:spacing w:val="-16"/>
        </w:rPr>
        <w:t> </w:t>
      </w:r>
      <w:r>
        <w:rPr/>
        <w:t>official</w:t>
      </w:r>
      <w:r>
        <w:rPr>
          <w:spacing w:val="-16"/>
        </w:rPr>
        <w:t> </w:t>
      </w:r>
      <w:r>
        <w:rPr/>
        <w:t>capacity.</w:t>
      </w:r>
    </w:p>
    <w:p>
      <w:pPr>
        <w:spacing w:after="0" w:line="278" w:lineRule="auto"/>
        <w:jc w:val="both"/>
        <w:sectPr>
          <w:pgSz w:w="11910" w:h="16840"/>
          <w:pgMar w:header="712" w:footer="781" w:top="1320" w:bottom="980" w:left="420" w:right="260"/>
        </w:sectPr>
      </w:pPr>
    </w:p>
    <w:p>
      <w:pPr>
        <w:pStyle w:val="Heading6"/>
        <w:spacing w:line="256" w:lineRule="auto" w:before="124"/>
        <w:ind w:right="7306"/>
      </w:pPr>
      <w:r>
        <w:rPr/>
        <w:t>Notes</w:t>
      </w:r>
      <w:r>
        <w:rPr>
          <w:spacing w:val="-11"/>
        </w:rPr>
        <w:t> </w:t>
      </w:r>
      <w:r>
        <w:rPr/>
        <w:t>to</w:t>
      </w:r>
      <w:r>
        <w:rPr>
          <w:spacing w:val="-12"/>
        </w:rPr>
        <w:t> </w:t>
      </w:r>
      <w:r>
        <w:rPr/>
        <w:t>the</w:t>
      </w:r>
      <w:r>
        <w:rPr>
          <w:spacing w:val="-9"/>
        </w:rPr>
        <w:t> </w:t>
      </w:r>
      <w:r>
        <w:rPr/>
        <w:t>Financial</w:t>
      </w:r>
      <w:r>
        <w:rPr>
          <w:spacing w:val="-10"/>
        </w:rPr>
        <w:t> </w:t>
      </w:r>
      <w:r>
        <w:rPr/>
        <w:t>Statements for the year ended 31 July 2021</w:t>
      </w: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spacing w:before="3"/>
        <w:rPr>
          <w:rFonts w:ascii="Trebuchet MS"/>
          <w:b/>
          <w:sz w:val="28"/>
        </w:rPr>
      </w:pPr>
    </w:p>
    <w:p>
      <w:pPr>
        <w:spacing w:before="101"/>
        <w:ind w:left="0" w:right="2806" w:firstLine="0"/>
        <w:jc w:val="right"/>
        <w:rPr>
          <w:rFonts w:ascii="Trebuchet MS"/>
          <w:b/>
          <w:sz w:val="16"/>
        </w:rPr>
      </w:pPr>
      <w:r>
        <w:rPr/>
        <w:pict>
          <v:shape style="position:absolute;margin-left:42.5pt;margin-top:-122.427567pt;width:486.2pt;height:346.2pt;mso-position-horizontal-relative:page;mso-position-vertical-relative:paragraph;z-index:15741952" type="#_x0000_t202" id="docshape33"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6"/>
                    <w:gridCol w:w="3867"/>
                    <w:gridCol w:w="1332"/>
                    <w:gridCol w:w="813"/>
                    <w:gridCol w:w="944"/>
                    <w:gridCol w:w="779"/>
                    <w:gridCol w:w="848"/>
                    <w:gridCol w:w="689"/>
                  </w:tblGrid>
                  <w:tr>
                    <w:trPr>
                      <w:trHeight w:val="458" w:hRule="atLeast"/>
                    </w:trPr>
                    <w:tc>
                      <w:tcPr>
                        <w:tcW w:w="9608" w:type="dxa"/>
                        <w:gridSpan w:val="8"/>
                      </w:tcPr>
                      <w:p>
                        <w:pPr>
                          <w:pStyle w:val="TableParagraph"/>
                          <w:tabs>
                            <w:tab w:pos="1682" w:val="left" w:leader="none"/>
                          </w:tabs>
                          <w:ind w:right="344"/>
                          <w:jc w:val="right"/>
                          <w:rPr>
                            <w:rFonts w:ascii="Trebuchet MS"/>
                            <w:sz w:val="16"/>
                          </w:rPr>
                        </w:pPr>
                        <w:r>
                          <w:rPr>
                            <w:rFonts w:ascii="Trebuchet MS"/>
                            <w:b/>
                            <w:sz w:val="16"/>
                          </w:rPr>
                          <w:t>Year</w:t>
                        </w:r>
                        <w:r>
                          <w:rPr>
                            <w:rFonts w:ascii="Trebuchet MS"/>
                            <w:b/>
                            <w:spacing w:val="-4"/>
                            <w:sz w:val="16"/>
                          </w:rPr>
                          <w:t> </w:t>
                        </w:r>
                        <w:r>
                          <w:rPr>
                            <w:rFonts w:ascii="Trebuchet MS"/>
                            <w:b/>
                            <w:spacing w:val="-2"/>
                            <w:sz w:val="16"/>
                          </w:rPr>
                          <w:t>Ended</w:t>
                        </w:r>
                        <w:r>
                          <w:rPr>
                            <w:rFonts w:ascii="Trebuchet MS"/>
                            <w:b/>
                            <w:sz w:val="16"/>
                          </w:rPr>
                          <w:tab/>
                        </w:r>
                        <w:r>
                          <w:rPr>
                            <w:rFonts w:ascii="Trebuchet MS"/>
                            <w:sz w:val="16"/>
                          </w:rPr>
                          <w:t>Year</w:t>
                        </w:r>
                        <w:r>
                          <w:rPr>
                            <w:rFonts w:ascii="Trebuchet MS"/>
                            <w:spacing w:val="-4"/>
                            <w:sz w:val="16"/>
                          </w:rPr>
                          <w:t> Ended</w:t>
                        </w:r>
                      </w:p>
                      <w:p>
                        <w:pPr>
                          <w:pStyle w:val="TableParagraph"/>
                          <w:tabs>
                            <w:tab w:pos="1701" w:val="left" w:leader="none"/>
                          </w:tabs>
                          <w:spacing w:before="2"/>
                          <w:ind w:right="304"/>
                          <w:jc w:val="right"/>
                          <w:rPr>
                            <w:rFonts w:ascii="Trebuchet MS"/>
                            <w:sz w:val="16"/>
                          </w:rPr>
                        </w:pPr>
                        <w:r>
                          <w:rPr>
                            <w:rFonts w:ascii="Trebuchet MS"/>
                            <w:b/>
                            <w:sz w:val="16"/>
                          </w:rPr>
                          <w:t>31</w:t>
                        </w:r>
                        <w:r>
                          <w:rPr>
                            <w:rFonts w:ascii="Trebuchet MS"/>
                            <w:b/>
                            <w:spacing w:val="-2"/>
                            <w:sz w:val="16"/>
                          </w:rPr>
                          <w:t> </w:t>
                        </w:r>
                        <w:r>
                          <w:rPr>
                            <w:rFonts w:ascii="Trebuchet MS"/>
                            <w:b/>
                            <w:sz w:val="16"/>
                          </w:rPr>
                          <w:t>July</w:t>
                        </w:r>
                        <w:r>
                          <w:rPr>
                            <w:rFonts w:ascii="Trebuchet MS"/>
                            <w:b/>
                            <w:spacing w:val="-1"/>
                            <w:sz w:val="16"/>
                          </w:rPr>
                          <w:t> </w:t>
                        </w:r>
                        <w:r>
                          <w:rPr>
                            <w:rFonts w:ascii="Trebuchet MS"/>
                            <w:b/>
                            <w:spacing w:val="-4"/>
                            <w:sz w:val="16"/>
                          </w:rPr>
                          <w:t>2021</w:t>
                        </w:r>
                        <w:r>
                          <w:rPr>
                            <w:rFonts w:ascii="Trebuchet MS"/>
                            <w:b/>
                            <w:sz w:val="16"/>
                          </w:rPr>
                          <w:tab/>
                        </w:r>
                        <w:r>
                          <w:rPr>
                            <w:rFonts w:ascii="Trebuchet MS"/>
                            <w:sz w:val="16"/>
                          </w:rPr>
                          <w:t>31</w:t>
                        </w:r>
                        <w:r>
                          <w:rPr>
                            <w:rFonts w:ascii="Trebuchet MS"/>
                            <w:spacing w:val="-2"/>
                            <w:sz w:val="16"/>
                          </w:rPr>
                          <w:t> </w:t>
                        </w:r>
                        <w:r>
                          <w:rPr>
                            <w:rFonts w:ascii="Trebuchet MS"/>
                            <w:sz w:val="16"/>
                          </w:rPr>
                          <w:t>July</w:t>
                        </w:r>
                        <w:r>
                          <w:rPr>
                            <w:rFonts w:ascii="Trebuchet MS"/>
                            <w:spacing w:val="-1"/>
                            <w:sz w:val="16"/>
                          </w:rPr>
                          <w:t> </w:t>
                        </w:r>
                        <w:r>
                          <w:rPr>
                            <w:rFonts w:ascii="Trebuchet MS"/>
                            <w:spacing w:val="-4"/>
                            <w:sz w:val="16"/>
                          </w:rPr>
                          <w:t>2020</w:t>
                        </w:r>
                      </w:p>
                    </w:tc>
                  </w:tr>
                  <w:tr>
                    <w:trPr>
                      <w:trHeight w:val="213" w:hRule="atLeast"/>
                    </w:trPr>
                    <w:tc>
                      <w:tcPr>
                        <w:tcW w:w="336" w:type="dxa"/>
                      </w:tcPr>
                      <w:p>
                        <w:pPr>
                          <w:pStyle w:val="TableParagraph"/>
                          <w:rPr>
                            <w:rFonts w:ascii="Times New Roman"/>
                            <w:sz w:val="14"/>
                          </w:rPr>
                        </w:pPr>
                      </w:p>
                    </w:tc>
                    <w:tc>
                      <w:tcPr>
                        <w:tcW w:w="3867" w:type="dxa"/>
                      </w:tcPr>
                      <w:p>
                        <w:pPr>
                          <w:pStyle w:val="TableParagraph"/>
                          <w:rPr>
                            <w:rFonts w:ascii="Times New Roman"/>
                            <w:sz w:val="14"/>
                          </w:rPr>
                        </w:pPr>
                      </w:p>
                    </w:tc>
                    <w:tc>
                      <w:tcPr>
                        <w:tcW w:w="1332" w:type="dxa"/>
                      </w:tcPr>
                      <w:p>
                        <w:pPr>
                          <w:pStyle w:val="TableParagraph"/>
                          <w:ind w:right="161"/>
                          <w:jc w:val="right"/>
                          <w:rPr>
                            <w:rFonts w:ascii="Trebuchet MS"/>
                            <w:sz w:val="16"/>
                          </w:rPr>
                        </w:pPr>
                        <w:r>
                          <w:rPr>
                            <w:rFonts w:ascii="Trebuchet MS"/>
                            <w:spacing w:val="-2"/>
                            <w:sz w:val="16"/>
                          </w:rPr>
                          <w:t>Notes</w:t>
                        </w:r>
                      </w:p>
                    </w:tc>
                    <w:tc>
                      <w:tcPr>
                        <w:tcW w:w="1757" w:type="dxa"/>
                        <w:gridSpan w:val="2"/>
                      </w:tcPr>
                      <w:p>
                        <w:pPr>
                          <w:pStyle w:val="TableParagraph"/>
                          <w:ind w:right="106"/>
                          <w:jc w:val="right"/>
                          <w:rPr>
                            <w:rFonts w:ascii="Trebuchet MS"/>
                            <w:b/>
                            <w:sz w:val="16"/>
                          </w:rPr>
                        </w:pPr>
                        <w:r>
                          <w:rPr>
                            <w:rFonts w:ascii="Trebuchet MS"/>
                            <w:b/>
                            <w:spacing w:val="-2"/>
                            <w:sz w:val="16"/>
                          </w:rPr>
                          <w:t>Group</w:t>
                        </w:r>
                      </w:p>
                    </w:tc>
                    <w:tc>
                      <w:tcPr>
                        <w:tcW w:w="779" w:type="dxa"/>
                      </w:tcPr>
                      <w:p>
                        <w:pPr>
                          <w:pStyle w:val="TableParagraph"/>
                          <w:ind w:right="118"/>
                          <w:jc w:val="right"/>
                          <w:rPr>
                            <w:rFonts w:ascii="Trebuchet MS"/>
                            <w:b/>
                            <w:sz w:val="16"/>
                          </w:rPr>
                        </w:pPr>
                        <w:r>
                          <w:rPr>
                            <w:rFonts w:ascii="Trebuchet MS"/>
                            <w:b/>
                            <w:spacing w:val="-2"/>
                            <w:sz w:val="16"/>
                          </w:rPr>
                          <w:t>Central</w:t>
                        </w:r>
                      </w:p>
                    </w:tc>
                    <w:tc>
                      <w:tcPr>
                        <w:tcW w:w="848" w:type="dxa"/>
                      </w:tcPr>
                      <w:p>
                        <w:pPr>
                          <w:pStyle w:val="TableParagraph"/>
                          <w:ind w:right="108"/>
                          <w:jc w:val="right"/>
                          <w:rPr>
                            <w:rFonts w:ascii="Trebuchet MS"/>
                            <w:sz w:val="16"/>
                          </w:rPr>
                        </w:pPr>
                        <w:r>
                          <w:rPr>
                            <w:rFonts w:ascii="Trebuchet MS"/>
                            <w:spacing w:val="-2"/>
                            <w:sz w:val="16"/>
                          </w:rPr>
                          <w:t>Group</w:t>
                        </w:r>
                      </w:p>
                    </w:tc>
                    <w:tc>
                      <w:tcPr>
                        <w:tcW w:w="689" w:type="dxa"/>
                      </w:tcPr>
                      <w:p>
                        <w:pPr>
                          <w:pStyle w:val="TableParagraph"/>
                          <w:ind w:right="52"/>
                          <w:jc w:val="right"/>
                          <w:rPr>
                            <w:rFonts w:ascii="Trebuchet MS"/>
                            <w:sz w:val="16"/>
                          </w:rPr>
                        </w:pPr>
                        <w:r>
                          <w:rPr>
                            <w:rFonts w:ascii="Trebuchet MS"/>
                            <w:spacing w:val="-2"/>
                            <w:sz w:val="16"/>
                          </w:rPr>
                          <w:t>Central</w:t>
                        </w:r>
                      </w:p>
                    </w:tc>
                  </w:tr>
                  <w:tr>
                    <w:trPr>
                      <w:trHeight w:val="240" w:hRule="atLeast"/>
                    </w:trPr>
                    <w:tc>
                      <w:tcPr>
                        <w:tcW w:w="336" w:type="dxa"/>
                      </w:tcPr>
                      <w:p>
                        <w:pPr>
                          <w:pStyle w:val="TableParagraph"/>
                          <w:rPr>
                            <w:rFonts w:ascii="Times New Roman"/>
                            <w:sz w:val="16"/>
                          </w:rPr>
                        </w:pPr>
                      </w:p>
                    </w:tc>
                    <w:tc>
                      <w:tcPr>
                        <w:tcW w:w="3867" w:type="dxa"/>
                      </w:tcPr>
                      <w:p>
                        <w:pPr>
                          <w:pStyle w:val="TableParagraph"/>
                          <w:rPr>
                            <w:rFonts w:ascii="Times New Roman"/>
                            <w:sz w:val="16"/>
                          </w:rPr>
                        </w:pPr>
                      </w:p>
                    </w:tc>
                    <w:tc>
                      <w:tcPr>
                        <w:tcW w:w="1332" w:type="dxa"/>
                      </w:tcPr>
                      <w:p>
                        <w:pPr>
                          <w:pStyle w:val="TableParagraph"/>
                          <w:rPr>
                            <w:rFonts w:ascii="Times New Roman"/>
                            <w:sz w:val="16"/>
                          </w:rPr>
                        </w:pPr>
                      </w:p>
                    </w:tc>
                    <w:tc>
                      <w:tcPr>
                        <w:tcW w:w="1757" w:type="dxa"/>
                        <w:gridSpan w:val="2"/>
                      </w:tcPr>
                      <w:p>
                        <w:pPr>
                          <w:pStyle w:val="TableParagraph"/>
                          <w:spacing w:before="27"/>
                          <w:ind w:right="109"/>
                          <w:jc w:val="right"/>
                          <w:rPr>
                            <w:rFonts w:ascii="Trebuchet MS" w:hAnsi="Trebuchet MS"/>
                            <w:b/>
                            <w:sz w:val="16"/>
                          </w:rPr>
                        </w:pPr>
                        <w:r>
                          <w:rPr>
                            <w:rFonts w:ascii="Trebuchet MS" w:hAnsi="Trebuchet MS"/>
                            <w:b/>
                            <w:spacing w:val="-2"/>
                            <w:sz w:val="16"/>
                          </w:rPr>
                          <w:t>£'000</w:t>
                        </w:r>
                      </w:p>
                    </w:tc>
                    <w:tc>
                      <w:tcPr>
                        <w:tcW w:w="779" w:type="dxa"/>
                      </w:tcPr>
                      <w:p>
                        <w:pPr>
                          <w:pStyle w:val="TableParagraph"/>
                          <w:spacing w:before="27"/>
                          <w:ind w:right="120"/>
                          <w:jc w:val="right"/>
                          <w:rPr>
                            <w:rFonts w:ascii="Trebuchet MS" w:hAnsi="Trebuchet MS"/>
                            <w:b/>
                            <w:sz w:val="16"/>
                          </w:rPr>
                        </w:pPr>
                        <w:r>
                          <w:rPr>
                            <w:rFonts w:ascii="Trebuchet MS" w:hAnsi="Trebuchet MS"/>
                            <w:b/>
                            <w:spacing w:val="-2"/>
                            <w:sz w:val="16"/>
                          </w:rPr>
                          <w:t>£'000</w:t>
                        </w:r>
                      </w:p>
                    </w:tc>
                    <w:tc>
                      <w:tcPr>
                        <w:tcW w:w="848" w:type="dxa"/>
                      </w:tcPr>
                      <w:p>
                        <w:pPr>
                          <w:pStyle w:val="TableParagraph"/>
                          <w:spacing w:before="27"/>
                          <w:ind w:right="112"/>
                          <w:jc w:val="right"/>
                          <w:rPr>
                            <w:rFonts w:ascii="Trebuchet MS" w:hAnsi="Trebuchet MS"/>
                            <w:sz w:val="16"/>
                          </w:rPr>
                        </w:pPr>
                        <w:r>
                          <w:rPr>
                            <w:rFonts w:ascii="Trebuchet MS" w:hAnsi="Trebuchet MS"/>
                            <w:spacing w:val="-2"/>
                            <w:sz w:val="16"/>
                          </w:rPr>
                          <w:t>£'000</w:t>
                        </w:r>
                      </w:p>
                    </w:tc>
                    <w:tc>
                      <w:tcPr>
                        <w:tcW w:w="689" w:type="dxa"/>
                      </w:tcPr>
                      <w:p>
                        <w:pPr>
                          <w:pStyle w:val="TableParagraph"/>
                          <w:spacing w:before="27"/>
                          <w:ind w:right="54"/>
                          <w:jc w:val="right"/>
                          <w:rPr>
                            <w:rFonts w:ascii="Trebuchet MS" w:hAnsi="Trebuchet MS"/>
                            <w:sz w:val="16"/>
                          </w:rPr>
                        </w:pPr>
                        <w:r>
                          <w:rPr>
                            <w:rFonts w:ascii="Trebuchet MS" w:hAnsi="Trebuchet MS"/>
                            <w:spacing w:val="-2"/>
                            <w:sz w:val="16"/>
                          </w:rPr>
                          <w:t>£'000</w:t>
                        </w:r>
                      </w:p>
                    </w:tc>
                  </w:tr>
                  <w:tr>
                    <w:trPr>
                      <w:trHeight w:val="240" w:hRule="atLeast"/>
                    </w:trPr>
                    <w:tc>
                      <w:tcPr>
                        <w:tcW w:w="336" w:type="dxa"/>
                      </w:tcPr>
                      <w:p>
                        <w:pPr>
                          <w:pStyle w:val="TableParagraph"/>
                          <w:spacing w:before="27"/>
                          <w:ind w:left="93"/>
                          <w:rPr>
                            <w:rFonts w:ascii="Trebuchet MS"/>
                            <w:b/>
                            <w:sz w:val="16"/>
                          </w:rPr>
                        </w:pPr>
                        <w:r>
                          <w:rPr>
                            <w:rFonts w:ascii="Trebuchet MS"/>
                            <w:b/>
                            <w:w w:val="100"/>
                            <w:sz w:val="16"/>
                          </w:rPr>
                          <w:t>8</w:t>
                        </w:r>
                      </w:p>
                    </w:tc>
                    <w:tc>
                      <w:tcPr>
                        <w:tcW w:w="3867" w:type="dxa"/>
                      </w:tcPr>
                      <w:p>
                        <w:pPr>
                          <w:pStyle w:val="TableParagraph"/>
                          <w:spacing w:before="27"/>
                          <w:ind w:left="107"/>
                          <w:rPr>
                            <w:rFonts w:ascii="Trebuchet MS"/>
                            <w:b/>
                            <w:sz w:val="16"/>
                          </w:rPr>
                        </w:pPr>
                        <w:r>
                          <w:rPr>
                            <w:rFonts w:ascii="Trebuchet MS"/>
                            <w:b/>
                            <w:sz w:val="16"/>
                          </w:rPr>
                          <w:t>Interest</w:t>
                        </w:r>
                        <w:r>
                          <w:rPr>
                            <w:rFonts w:ascii="Trebuchet MS"/>
                            <w:b/>
                            <w:spacing w:val="-6"/>
                            <w:sz w:val="16"/>
                          </w:rPr>
                          <w:t> </w:t>
                        </w:r>
                        <w:r>
                          <w:rPr>
                            <w:rFonts w:ascii="Trebuchet MS"/>
                            <w:b/>
                            <w:sz w:val="16"/>
                          </w:rPr>
                          <w:t>and</w:t>
                        </w:r>
                        <w:r>
                          <w:rPr>
                            <w:rFonts w:ascii="Trebuchet MS"/>
                            <w:b/>
                            <w:spacing w:val="-5"/>
                            <w:sz w:val="16"/>
                          </w:rPr>
                          <w:t> </w:t>
                        </w:r>
                        <w:r>
                          <w:rPr>
                            <w:rFonts w:ascii="Trebuchet MS"/>
                            <w:b/>
                            <w:sz w:val="16"/>
                          </w:rPr>
                          <w:t>other</w:t>
                        </w:r>
                        <w:r>
                          <w:rPr>
                            <w:rFonts w:ascii="Trebuchet MS"/>
                            <w:b/>
                            <w:spacing w:val="-4"/>
                            <w:sz w:val="16"/>
                          </w:rPr>
                          <w:t> </w:t>
                        </w:r>
                        <w:r>
                          <w:rPr>
                            <w:rFonts w:ascii="Trebuchet MS"/>
                            <w:b/>
                            <w:sz w:val="16"/>
                          </w:rPr>
                          <w:t>finance</w:t>
                        </w:r>
                        <w:r>
                          <w:rPr>
                            <w:rFonts w:ascii="Trebuchet MS"/>
                            <w:b/>
                            <w:spacing w:val="-4"/>
                            <w:sz w:val="16"/>
                          </w:rPr>
                          <w:t> costs</w:t>
                        </w:r>
                      </w:p>
                    </w:tc>
                    <w:tc>
                      <w:tcPr>
                        <w:tcW w:w="1332" w:type="dxa"/>
                      </w:tcPr>
                      <w:p>
                        <w:pPr>
                          <w:pStyle w:val="TableParagraph"/>
                          <w:rPr>
                            <w:rFonts w:ascii="Times New Roman"/>
                            <w:sz w:val="16"/>
                          </w:rPr>
                        </w:pPr>
                      </w:p>
                    </w:tc>
                    <w:tc>
                      <w:tcPr>
                        <w:tcW w:w="1757" w:type="dxa"/>
                        <w:gridSpan w:val="2"/>
                      </w:tcPr>
                      <w:p>
                        <w:pPr>
                          <w:pStyle w:val="TableParagraph"/>
                          <w:rPr>
                            <w:rFonts w:ascii="Times New Roman"/>
                            <w:sz w:val="16"/>
                          </w:rPr>
                        </w:pPr>
                      </w:p>
                    </w:tc>
                    <w:tc>
                      <w:tcPr>
                        <w:tcW w:w="779" w:type="dxa"/>
                      </w:tcPr>
                      <w:p>
                        <w:pPr>
                          <w:pStyle w:val="TableParagraph"/>
                          <w:rPr>
                            <w:rFonts w:ascii="Times New Roman"/>
                            <w:sz w:val="16"/>
                          </w:rPr>
                        </w:pPr>
                      </w:p>
                    </w:tc>
                    <w:tc>
                      <w:tcPr>
                        <w:tcW w:w="848" w:type="dxa"/>
                      </w:tcPr>
                      <w:p>
                        <w:pPr>
                          <w:pStyle w:val="TableParagraph"/>
                          <w:rPr>
                            <w:rFonts w:ascii="Times New Roman"/>
                            <w:sz w:val="16"/>
                          </w:rPr>
                        </w:pPr>
                      </w:p>
                    </w:tc>
                    <w:tc>
                      <w:tcPr>
                        <w:tcW w:w="689" w:type="dxa"/>
                      </w:tcPr>
                      <w:p>
                        <w:pPr>
                          <w:pStyle w:val="TableParagraph"/>
                          <w:rPr>
                            <w:rFonts w:ascii="Times New Roman"/>
                            <w:sz w:val="16"/>
                          </w:rPr>
                        </w:pPr>
                      </w:p>
                    </w:tc>
                  </w:tr>
                  <w:tr>
                    <w:trPr>
                      <w:trHeight w:val="240" w:hRule="atLeast"/>
                    </w:trPr>
                    <w:tc>
                      <w:tcPr>
                        <w:tcW w:w="336" w:type="dxa"/>
                      </w:tcPr>
                      <w:p>
                        <w:pPr>
                          <w:pStyle w:val="TableParagraph"/>
                          <w:rPr>
                            <w:rFonts w:ascii="Times New Roman"/>
                            <w:sz w:val="16"/>
                          </w:rPr>
                        </w:pPr>
                      </w:p>
                    </w:tc>
                    <w:tc>
                      <w:tcPr>
                        <w:tcW w:w="3867" w:type="dxa"/>
                      </w:tcPr>
                      <w:p>
                        <w:pPr>
                          <w:pStyle w:val="TableParagraph"/>
                          <w:spacing w:before="27"/>
                          <w:ind w:left="107"/>
                          <w:rPr>
                            <w:rFonts w:ascii="Trebuchet MS"/>
                            <w:sz w:val="16"/>
                          </w:rPr>
                        </w:pPr>
                        <w:r>
                          <w:rPr>
                            <w:rFonts w:ascii="Trebuchet MS"/>
                            <w:sz w:val="16"/>
                          </w:rPr>
                          <w:t>Loan</w:t>
                        </w:r>
                        <w:r>
                          <w:rPr>
                            <w:rFonts w:ascii="Trebuchet MS"/>
                            <w:spacing w:val="-1"/>
                            <w:sz w:val="16"/>
                          </w:rPr>
                          <w:t> </w:t>
                        </w:r>
                        <w:r>
                          <w:rPr>
                            <w:rFonts w:ascii="Trebuchet MS"/>
                            <w:spacing w:val="-2"/>
                            <w:sz w:val="16"/>
                          </w:rPr>
                          <w:t>interest</w:t>
                        </w:r>
                      </w:p>
                    </w:tc>
                    <w:tc>
                      <w:tcPr>
                        <w:tcW w:w="1332" w:type="dxa"/>
                      </w:tcPr>
                      <w:p>
                        <w:pPr>
                          <w:pStyle w:val="TableParagraph"/>
                          <w:rPr>
                            <w:rFonts w:ascii="Times New Roman"/>
                            <w:sz w:val="16"/>
                          </w:rPr>
                        </w:pPr>
                      </w:p>
                    </w:tc>
                    <w:tc>
                      <w:tcPr>
                        <w:tcW w:w="1757" w:type="dxa"/>
                        <w:gridSpan w:val="2"/>
                      </w:tcPr>
                      <w:p>
                        <w:pPr>
                          <w:pStyle w:val="TableParagraph"/>
                          <w:spacing w:before="27"/>
                          <w:ind w:right="109"/>
                          <w:jc w:val="right"/>
                          <w:rPr>
                            <w:rFonts w:ascii="Trebuchet MS"/>
                            <w:b/>
                            <w:sz w:val="16"/>
                          </w:rPr>
                        </w:pPr>
                        <w:r>
                          <w:rPr>
                            <w:rFonts w:ascii="Trebuchet MS"/>
                            <w:b/>
                            <w:spacing w:val="-5"/>
                            <w:sz w:val="16"/>
                          </w:rPr>
                          <w:t>253</w:t>
                        </w:r>
                      </w:p>
                    </w:tc>
                    <w:tc>
                      <w:tcPr>
                        <w:tcW w:w="779" w:type="dxa"/>
                      </w:tcPr>
                      <w:p>
                        <w:pPr>
                          <w:pStyle w:val="TableParagraph"/>
                          <w:spacing w:before="27"/>
                          <w:ind w:right="120"/>
                          <w:jc w:val="right"/>
                          <w:rPr>
                            <w:rFonts w:ascii="Trebuchet MS"/>
                            <w:b/>
                            <w:sz w:val="16"/>
                          </w:rPr>
                        </w:pPr>
                        <w:r>
                          <w:rPr>
                            <w:rFonts w:ascii="Trebuchet MS"/>
                            <w:b/>
                            <w:spacing w:val="-5"/>
                            <w:sz w:val="16"/>
                          </w:rPr>
                          <w:t>253</w:t>
                        </w:r>
                      </w:p>
                    </w:tc>
                    <w:tc>
                      <w:tcPr>
                        <w:tcW w:w="848" w:type="dxa"/>
                      </w:tcPr>
                      <w:p>
                        <w:pPr>
                          <w:pStyle w:val="TableParagraph"/>
                          <w:spacing w:before="27"/>
                          <w:ind w:right="111"/>
                          <w:jc w:val="right"/>
                          <w:rPr>
                            <w:rFonts w:ascii="Trebuchet MS"/>
                            <w:sz w:val="16"/>
                          </w:rPr>
                        </w:pPr>
                        <w:r>
                          <w:rPr>
                            <w:rFonts w:ascii="Trebuchet MS"/>
                            <w:spacing w:val="-5"/>
                            <w:sz w:val="16"/>
                          </w:rPr>
                          <w:t>268</w:t>
                        </w:r>
                      </w:p>
                    </w:tc>
                    <w:tc>
                      <w:tcPr>
                        <w:tcW w:w="689" w:type="dxa"/>
                      </w:tcPr>
                      <w:p>
                        <w:pPr>
                          <w:pStyle w:val="TableParagraph"/>
                          <w:spacing w:before="27"/>
                          <w:ind w:right="54"/>
                          <w:jc w:val="right"/>
                          <w:rPr>
                            <w:rFonts w:ascii="Trebuchet MS"/>
                            <w:sz w:val="16"/>
                          </w:rPr>
                        </w:pPr>
                        <w:r>
                          <w:rPr>
                            <w:rFonts w:ascii="Trebuchet MS"/>
                            <w:spacing w:val="-5"/>
                            <w:sz w:val="16"/>
                          </w:rPr>
                          <w:t>268</w:t>
                        </w:r>
                      </w:p>
                    </w:tc>
                  </w:tr>
                  <w:tr>
                    <w:trPr>
                      <w:trHeight w:val="212" w:hRule="atLeast"/>
                    </w:trPr>
                    <w:tc>
                      <w:tcPr>
                        <w:tcW w:w="336" w:type="dxa"/>
                      </w:tcPr>
                      <w:p>
                        <w:pPr>
                          <w:pStyle w:val="TableParagraph"/>
                          <w:rPr>
                            <w:rFonts w:ascii="Times New Roman"/>
                            <w:sz w:val="14"/>
                          </w:rPr>
                        </w:pPr>
                      </w:p>
                    </w:tc>
                    <w:tc>
                      <w:tcPr>
                        <w:tcW w:w="3867" w:type="dxa"/>
                      </w:tcPr>
                      <w:p>
                        <w:pPr>
                          <w:pStyle w:val="TableParagraph"/>
                          <w:spacing w:line="165" w:lineRule="exact" w:before="27"/>
                          <w:ind w:left="107"/>
                          <w:rPr>
                            <w:rFonts w:ascii="Trebuchet MS"/>
                            <w:sz w:val="16"/>
                          </w:rPr>
                        </w:pPr>
                        <w:r>
                          <w:rPr>
                            <w:rFonts w:ascii="Trebuchet MS"/>
                            <w:sz w:val="16"/>
                          </w:rPr>
                          <w:t>Net</w:t>
                        </w:r>
                        <w:r>
                          <w:rPr>
                            <w:rFonts w:ascii="Trebuchet MS"/>
                            <w:spacing w:val="-5"/>
                            <w:sz w:val="16"/>
                          </w:rPr>
                          <w:t> </w:t>
                        </w:r>
                        <w:r>
                          <w:rPr>
                            <w:rFonts w:ascii="Trebuchet MS"/>
                            <w:sz w:val="16"/>
                          </w:rPr>
                          <w:t>charge</w:t>
                        </w:r>
                        <w:r>
                          <w:rPr>
                            <w:rFonts w:ascii="Trebuchet MS"/>
                            <w:spacing w:val="-4"/>
                            <w:sz w:val="16"/>
                          </w:rPr>
                          <w:t> </w:t>
                        </w:r>
                        <w:r>
                          <w:rPr>
                            <w:rFonts w:ascii="Trebuchet MS"/>
                            <w:sz w:val="16"/>
                          </w:rPr>
                          <w:t>on</w:t>
                        </w:r>
                        <w:r>
                          <w:rPr>
                            <w:rFonts w:ascii="Trebuchet MS"/>
                            <w:spacing w:val="-5"/>
                            <w:sz w:val="16"/>
                          </w:rPr>
                          <w:t> </w:t>
                        </w:r>
                        <w:r>
                          <w:rPr>
                            <w:rFonts w:ascii="Trebuchet MS"/>
                            <w:sz w:val="16"/>
                          </w:rPr>
                          <w:t>pension</w:t>
                        </w:r>
                        <w:r>
                          <w:rPr>
                            <w:rFonts w:ascii="Trebuchet MS"/>
                            <w:spacing w:val="-4"/>
                            <w:sz w:val="16"/>
                          </w:rPr>
                          <w:t> </w:t>
                        </w:r>
                        <w:r>
                          <w:rPr>
                            <w:rFonts w:ascii="Trebuchet MS"/>
                            <w:spacing w:val="-2"/>
                            <w:sz w:val="16"/>
                          </w:rPr>
                          <w:t>scheme</w:t>
                        </w:r>
                      </w:p>
                    </w:tc>
                    <w:tc>
                      <w:tcPr>
                        <w:tcW w:w="1332" w:type="dxa"/>
                      </w:tcPr>
                      <w:p>
                        <w:pPr>
                          <w:pStyle w:val="TableParagraph"/>
                          <w:spacing w:line="165" w:lineRule="exact" w:before="27"/>
                          <w:ind w:right="164"/>
                          <w:jc w:val="right"/>
                          <w:rPr>
                            <w:rFonts w:ascii="Trebuchet MS"/>
                            <w:sz w:val="16"/>
                          </w:rPr>
                        </w:pPr>
                        <w:r>
                          <w:rPr>
                            <w:rFonts w:ascii="Trebuchet MS"/>
                            <w:spacing w:val="-5"/>
                            <w:sz w:val="16"/>
                          </w:rPr>
                          <w:t>25</w:t>
                        </w:r>
                      </w:p>
                    </w:tc>
                    <w:tc>
                      <w:tcPr>
                        <w:tcW w:w="1757" w:type="dxa"/>
                        <w:gridSpan w:val="2"/>
                      </w:tcPr>
                      <w:p>
                        <w:pPr>
                          <w:pStyle w:val="TableParagraph"/>
                          <w:spacing w:line="165" w:lineRule="exact" w:before="27"/>
                          <w:ind w:right="109"/>
                          <w:jc w:val="right"/>
                          <w:rPr>
                            <w:rFonts w:ascii="Trebuchet MS"/>
                            <w:b/>
                            <w:sz w:val="16"/>
                          </w:rPr>
                        </w:pPr>
                        <w:r>
                          <w:rPr>
                            <w:rFonts w:ascii="Trebuchet MS"/>
                            <w:b/>
                            <w:spacing w:val="-5"/>
                            <w:sz w:val="16"/>
                          </w:rPr>
                          <w:t>182</w:t>
                        </w:r>
                      </w:p>
                    </w:tc>
                    <w:tc>
                      <w:tcPr>
                        <w:tcW w:w="779" w:type="dxa"/>
                      </w:tcPr>
                      <w:p>
                        <w:pPr>
                          <w:pStyle w:val="TableParagraph"/>
                          <w:spacing w:line="165" w:lineRule="exact" w:before="27"/>
                          <w:ind w:right="120"/>
                          <w:jc w:val="right"/>
                          <w:rPr>
                            <w:rFonts w:ascii="Trebuchet MS"/>
                            <w:b/>
                            <w:sz w:val="16"/>
                          </w:rPr>
                        </w:pPr>
                        <w:r>
                          <w:rPr>
                            <w:rFonts w:ascii="Trebuchet MS"/>
                            <w:b/>
                            <w:spacing w:val="-5"/>
                            <w:sz w:val="16"/>
                          </w:rPr>
                          <w:t>182</w:t>
                        </w:r>
                      </w:p>
                    </w:tc>
                    <w:tc>
                      <w:tcPr>
                        <w:tcW w:w="848" w:type="dxa"/>
                      </w:tcPr>
                      <w:p>
                        <w:pPr>
                          <w:pStyle w:val="TableParagraph"/>
                          <w:spacing w:line="165" w:lineRule="exact" w:before="27"/>
                          <w:ind w:right="111"/>
                          <w:jc w:val="right"/>
                          <w:rPr>
                            <w:rFonts w:ascii="Trebuchet MS"/>
                            <w:sz w:val="16"/>
                          </w:rPr>
                        </w:pPr>
                        <w:r>
                          <w:rPr>
                            <w:rFonts w:ascii="Trebuchet MS"/>
                            <w:spacing w:val="-5"/>
                            <w:sz w:val="16"/>
                          </w:rPr>
                          <w:t>155</w:t>
                        </w:r>
                      </w:p>
                    </w:tc>
                    <w:tc>
                      <w:tcPr>
                        <w:tcW w:w="689" w:type="dxa"/>
                      </w:tcPr>
                      <w:p>
                        <w:pPr>
                          <w:pStyle w:val="TableParagraph"/>
                          <w:spacing w:line="165" w:lineRule="exact" w:before="27"/>
                          <w:ind w:right="54"/>
                          <w:jc w:val="right"/>
                          <w:rPr>
                            <w:rFonts w:ascii="Trebuchet MS"/>
                            <w:sz w:val="16"/>
                          </w:rPr>
                        </w:pPr>
                        <w:r>
                          <w:rPr>
                            <w:rFonts w:ascii="Trebuchet MS"/>
                            <w:spacing w:val="-5"/>
                            <w:sz w:val="16"/>
                          </w:rPr>
                          <w:t>155</w:t>
                        </w:r>
                      </w:p>
                    </w:tc>
                  </w:tr>
                  <w:tr>
                    <w:trPr>
                      <w:trHeight w:val="240" w:hRule="atLeast"/>
                    </w:trPr>
                    <w:tc>
                      <w:tcPr>
                        <w:tcW w:w="336" w:type="dxa"/>
                      </w:tcPr>
                      <w:p>
                        <w:pPr>
                          <w:pStyle w:val="TableParagraph"/>
                          <w:rPr>
                            <w:rFonts w:ascii="Times New Roman"/>
                            <w:sz w:val="16"/>
                          </w:rPr>
                        </w:pPr>
                      </w:p>
                    </w:tc>
                    <w:tc>
                      <w:tcPr>
                        <w:tcW w:w="3867" w:type="dxa"/>
                      </w:tcPr>
                      <w:p>
                        <w:pPr>
                          <w:pStyle w:val="TableParagraph"/>
                          <w:rPr>
                            <w:rFonts w:ascii="Times New Roman"/>
                            <w:sz w:val="16"/>
                          </w:rPr>
                        </w:pPr>
                      </w:p>
                    </w:tc>
                    <w:tc>
                      <w:tcPr>
                        <w:tcW w:w="1332" w:type="dxa"/>
                      </w:tcPr>
                      <w:p>
                        <w:pPr>
                          <w:pStyle w:val="TableParagraph"/>
                          <w:rPr>
                            <w:rFonts w:ascii="Times New Roman"/>
                            <w:sz w:val="16"/>
                          </w:rPr>
                        </w:pPr>
                      </w:p>
                    </w:tc>
                    <w:tc>
                      <w:tcPr>
                        <w:tcW w:w="1757" w:type="dxa"/>
                        <w:gridSpan w:val="2"/>
                      </w:tcPr>
                      <w:p>
                        <w:pPr>
                          <w:pStyle w:val="TableParagraph"/>
                          <w:spacing w:line="186" w:lineRule="exact"/>
                          <w:ind w:right="109"/>
                          <w:jc w:val="right"/>
                          <w:rPr>
                            <w:rFonts w:ascii="Trebuchet MS"/>
                            <w:b/>
                            <w:sz w:val="16"/>
                          </w:rPr>
                        </w:pPr>
                        <w:r>
                          <w:rPr>
                            <w:rFonts w:ascii="Trebuchet MS"/>
                            <w:b/>
                            <w:spacing w:val="-5"/>
                            <w:sz w:val="16"/>
                          </w:rPr>
                          <w:t>435</w:t>
                        </w:r>
                      </w:p>
                    </w:tc>
                    <w:tc>
                      <w:tcPr>
                        <w:tcW w:w="779" w:type="dxa"/>
                      </w:tcPr>
                      <w:p>
                        <w:pPr>
                          <w:pStyle w:val="TableParagraph"/>
                          <w:spacing w:line="186" w:lineRule="exact"/>
                          <w:ind w:right="120"/>
                          <w:jc w:val="right"/>
                          <w:rPr>
                            <w:rFonts w:ascii="Trebuchet MS"/>
                            <w:b/>
                            <w:sz w:val="16"/>
                          </w:rPr>
                        </w:pPr>
                        <w:r>
                          <w:rPr>
                            <w:rFonts w:ascii="Trebuchet MS"/>
                            <w:b/>
                            <w:spacing w:val="-5"/>
                            <w:sz w:val="16"/>
                          </w:rPr>
                          <w:t>435</w:t>
                        </w:r>
                      </w:p>
                    </w:tc>
                    <w:tc>
                      <w:tcPr>
                        <w:tcW w:w="848" w:type="dxa"/>
                      </w:tcPr>
                      <w:p>
                        <w:pPr>
                          <w:pStyle w:val="TableParagraph"/>
                          <w:spacing w:line="186" w:lineRule="exact"/>
                          <w:ind w:right="111"/>
                          <w:jc w:val="right"/>
                          <w:rPr>
                            <w:rFonts w:ascii="Trebuchet MS"/>
                            <w:sz w:val="16"/>
                          </w:rPr>
                        </w:pPr>
                        <w:r>
                          <w:rPr>
                            <w:rFonts w:ascii="Trebuchet MS"/>
                            <w:spacing w:val="-5"/>
                            <w:sz w:val="16"/>
                          </w:rPr>
                          <w:t>423</w:t>
                        </w:r>
                      </w:p>
                    </w:tc>
                    <w:tc>
                      <w:tcPr>
                        <w:tcW w:w="689" w:type="dxa"/>
                      </w:tcPr>
                      <w:p>
                        <w:pPr>
                          <w:pStyle w:val="TableParagraph"/>
                          <w:spacing w:line="186" w:lineRule="exact"/>
                          <w:ind w:right="54"/>
                          <w:jc w:val="right"/>
                          <w:rPr>
                            <w:rFonts w:ascii="Trebuchet MS"/>
                            <w:sz w:val="16"/>
                          </w:rPr>
                        </w:pPr>
                        <w:r>
                          <w:rPr>
                            <w:rFonts w:ascii="Trebuchet MS"/>
                            <w:spacing w:val="-5"/>
                            <w:sz w:val="16"/>
                          </w:rPr>
                          <w:t>423</w:t>
                        </w:r>
                      </w:p>
                    </w:tc>
                  </w:tr>
                  <w:tr>
                    <w:trPr>
                      <w:trHeight w:val="240" w:hRule="atLeast"/>
                    </w:trPr>
                    <w:tc>
                      <w:tcPr>
                        <w:tcW w:w="336" w:type="dxa"/>
                      </w:tcPr>
                      <w:p>
                        <w:pPr>
                          <w:pStyle w:val="TableParagraph"/>
                          <w:spacing w:line="165" w:lineRule="exact" w:before="55"/>
                          <w:ind w:left="50"/>
                          <w:rPr>
                            <w:rFonts w:ascii="Trebuchet MS"/>
                            <w:b/>
                            <w:sz w:val="16"/>
                          </w:rPr>
                        </w:pPr>
                        <w:r>
                          <w:rPr>
                            <w:rFonts w:ascii="Trebuchet MS"/>
                            <w:b/>
                            <w:spacing w:val="-5"/>
                            <w:sz w:val="16"/>
                          </w:rPr>
                          <w:t>9a</w:t>
                        </w:r>
                      </w:p>
                    </w:tc>
                    <w:tc>
                      <w:tcPr>
                        <w:tcW w:w="3867" w:type="dxa"/>
                      </w:tcPr>
                      <w:p>
                        <w:pPr>
                          <w:pStyle w:val="TableParagraph"/>
                          <w:spacing w:line="165" w:lineRule="exact" w:before="55"/>
                          <w:ind w:left="107"/>
                          <w:rPr>
                            <w:rFonts w:ascii="Trebuchet MS"/>
                            <w:b/>
                            <w:sz w:val="16"/>
                          </w:rPr>
                        </w:pPr>
                        <w:r>
                          <w:rPr>
                            <w:rFonts w:ascii="Trebuchet MS"/>
                            <w:b/>
                            <w:sz w:val="16"/>
                          </w:rPr>
                          <w:t>Analysis</w:t>
                        </w:r>
                        <w:r>
                          <w:rPr>
                            <w:rFonts w:ascii="Trebuchet MS"/>
                            <w:b/>
                            <w:spacing w:val="-7"/>
                            <w:sz w:val="16"/>
                          </w:rPr>
                          <w:t> </w:t>
                        </w:r>
                        <w:r>
                          <w:rPr>
                            <w:rFonts w:ascii="Trebuchet MS"/>
                            <w:b/>
                            <w:sz w:val="16"/>
                          </w:rPr>
                          <w:t>of</w:t>
                        </w:r>
                        <w:r>
                          <w:rPr>
                            <w:rFonts w:ascii="Trebuchet MS"/>
                            <w:b/>
                            <w:spacing w:val="-3"/>
                            <w:sz w:val="16"/>
                          </w:rPr>
                          <w:t> </w:t>
                        </w:r>
                        <w:r>
                          <w:rPr>
                            <w:rFonts w:ascii="Trebuchet MS"/>
                            <w:b/>
                            <w:sz w:val="16"/>
                          </w:rPr>
                          <w:t>total</w:t>
                        </w:r>
                        <w:r>
                          <w:rPr>
                            <w:rFonts w:ascii="Trebuchet MS"/>
                            <w:b/>
                            <w:spacing w:val="-6"/>
                            <w:sz w:val="16"/>
                          </w:rPr>
                          <w:t> </w:t>
                        </w:r>
                        <w:r>
                          <w:rPr>
                            <w:rFonts w:ascii="Trebuchet MS"/>
                            <w:b/>
                            <w:sz w:val="16"/>
                          </w:rPr>
                          <w:t>expenditure</w:t>
                        </w:r>
                        <w:r>
                          <w:rPr>
                            <w:rFonts w:ascii="Trebuchet MS"/>
                            <w:b/>
                            <w:spacing w:val="-2"/>
                            <w:sz w:val="16"/>
                          </w:rPr>
                          <w:t> </w:t>
                        </w:r>
                        <w:r>
                          <w:rPr>
                            <w:rFonts w:ascii="Trebuchet MS"/>
                            <w:b/>
                            <w:sz w:val="16"/>
                          </w:rPr>
                          <w:t>by</w:t>
                        </w:r>
                        <w:r>
                          <w:rPr>
                            <w:rFonts w:ascii="Trebuchet MS"/>
                            <w:b/>
                            <w:spacing w:val="-6"/>
                            <w:sz w:val="16"/>
                          </w:rPr>
                          <w:t> </w:t>
                        </w:r>
                        <w:r>
                          <w:rPr>
                            <w:rFonts w:ascii="Trebuchet MS"/>
                            <w:b/>
                            <w:spacing w:val="-2"/>
                            <w:sz w:val="16"/>
                          </w:rPr>
                          <w:t>activity</w:t>
                        </w:r>
                      </w:p>
                    </w:tc>
                    <w:tc>
                      <w:tcPr>
                        <w:tcW w:w="1332" w:type="dxa"/>
                      </w:tcPr>
                      <w:p>
                        <w:pPr>
                          <w:pStyle w:val="TableParagraph"/>
                          <w:rPr>
                            <w:rFonts w:ascii="Times New Roman"/>
                            <w:sz w:val="16"/>
                          </w:rPr>
                        </w:pPr>
                      </w:p>
                    </w:tc>
                    <w:tc>
                      <w:tcPr>
                        <w:tcW w:w="1757" w:type="dxa"/>
                        <w:gridSpan w:val="2"/>
                      </w:tcPr>
                      <w:p>
                        <w:pPr>
                          <w:pStyle w:val="TableParagraph"/>
                          <w:rPr>
                            <w:rFonts w:ascii="Times New Roman"/>
                            <w:sz w:val="16"/>
                          </w:rPr>
                        </w:pPr>
                      </w:p>
                    </w:tc>
                    <w:tc>
                      <w:tcPr>
                        <w:tcW w:w="779" w:type="dxa"/>
                      </w:tcPr>
                      <w:p>
                        <w:pPr>
                          <w:pStyle w:val="TableParagraph"/>
                          <w:rPr>
                            <w:rFonts w:ascii="Times New Roman"/>
                            <w:sz w:val="16"/>
                          </w:rPr>
                        </w:pPr>
                      </w:p>
                    </w:tc>
                    <w:tc>
                      <w:tcPr>
                        <w:tcW w:w="848" w:type="dxa"/>
                      </w:tcPr>
                      <w:p>
                        <w:pPr>
                          <w:pStyle w:val="TableParagraph"/>
                          <w:rPr>
                            <w:rFonts w:ascii="Times New Roman"/>
                            <w:sz w:val="16"/>
                          </w:rPr>
                        </w:pPr>
                      </w:p>
                    </w:tc>
                    <w:tc>
                      <w:tcPr>
                        <w:tcW w:w="689" w:type="dxa"/>
                      </w:tcPr>
                      <w:p>
                        <w:pPr>
                          <w:pStyle w:val="TableParagraph"/>
                          <w:rPr>
                            <w:rFonts w:ascii="Times New Roman"/>
                            <w:sz w:val="16"/>
                          </w:rPr>
                        </w:pPr>
                      </w:p>
                    </w:tc>
                  </w:tr>
                  <w:tr>
                    <w:trPr>
                      <w:trHeight w:val="185" w:hRule="atLeast"/>
                    </w:trPr>
                    <w:tc>
                      <w:tcPr>
                        <w:tcW w:w="336" w:type="dxa"/>
                      </w:tcPr>
                      <w:p>
                        <w:pPr>
                          <w:pStyle w:val="TableParagraph"/>
                          <w:rPr>
                            <w:rFonts w:ascii="Times New Roman"/>
                            <w:sz w:val="12"/>
                          </w:rPr>
                        </w:pPr>
                      </w:p>
                    </w:tc>
                    <w:tc>
                      <w:tcPr>
                        <w:tcW w:w="3867" w:type="dxa"/>
                      </w:tcPr>
                      <w:p>
                        <w:pPr>
                          <w:pStyle w:val="TableParagraph"/>
                          <w:rPr>
                            <w:rFonts w:ascii="Times New Roman"/>
                            <w:sz w:val="12"/>
                          </w:rPr>
                        </w:pPr>
                      </w:p>
                    </w:tc>
                    <w:tc>
                      <w:tcPr>
                        <w:tcW w:w="1332" w:type="dxa"/>
                      </w:tcPr>
                      <w:p>
                        <w:pPr>
                          <w:pStyle w:val="TableParagraph"/>
                          <w:rPr>
                            <w:rFonts w:ascii="Times New Roman"/>
                            <w:sz w:val="12"/>
                          </w:rPr>
                        </w:pPr>
                      </w:p>
                    </w:tc>
                    <w:tc>
                      <w:tcPr>
                        <w:tcW w:w="1757" w:type="dxa"/>
                        <w:gridSpan w:val="2"/>
                      </w:tcPr>
                      <w:p>
                        <w:pPr>
                          <w:pStyle w:val="TableParagraph"/>
                          <w:rPr>
                            <w:rFonts w:ascii="Times New Roman"/>
                            <w:sz w:val="12"/>
                          </w:rPr>
                        </w:pPr>
                      </w:p>
                    </w:tc>
                    <w:tc>
                      <w:tcPr>
                        <w:tcW w:w="779" w:type="dxa"/>
                      </w:tcPr>
                      <w:p>
                        <w:pPr>
                          <w:pStyle w:val="TableParagraph"/>
                          <w:rPr>
                            <w:rFonts w:ascii="Times New Roman"/>
                            <w:sz w:val="12"/>
                          </w:rPr>
                        </w:pPr>
                      </w:p>
                    </w:tc>
                    <w:tc>
                      <w:tcPr>
                        <w:tcW w:w="848" w:type="dxa"/>
                      </w:tcPr>
                      <w:p>
                        <w:pPr>
                          <w:pStyle w:val="TableParagraph"/>
                          <w:spacing w:line="166" w:lineRule="exact"/>
                          <w:ind w:right="139"/>
                          <w:jc w:val="right"/>
                          <w:rPr>
                            <w:rFonts w:ascii="Trebuchet MS"/>
                            <w:b/>
                            <w:sz w:val="16"/>
                          </w:rPr>
                        </w:pPr>
                        <w:r>
                          <w:rPr>
                            <w:rFonts w:ascii="Trebuchet MS"/>
                            <w:b/>
                            <w:spacing w:val="-2"/>
                            <w:sz w:val="16"/>
                          </w:rPr>
                          <w:t>Interest</w:t>
                        </w:r>
                      </w:p>
                    </w:tc>
                    <w:tc>
                      <w:tcPr>
                        <w:tcW w:w="689" w:type="dxa"/>
                      </w:tcPr>
                      <w:p>
                        <w:pPr>
                          <w:pStyle w:val="TableParagraph"/>
                          <w:rPr>
                            <w:rFonts w:ascii="Times New Roman"/>
                            <w:sz w:val="12"/>
                          </w:rPr>
                        </w:pPr>
                      </w:p>
                    </w:tc>
                  </w:tr>
                  <w:tr>
                    <w:trPr>
                      <w:trHeight w:val="372" w:hRule="atLeast"/>
                    </w:trPr>
                    <w:tc>
                      <w:tcPr>
                        <w:tcW w:w="336" w:type="dxa"/>
                      </w:tcPr>
                      <w:p>
                        <w:pPr>
                          <w:pStyle w:val="TableParagraph"/>
                          <w:rPr>
                            <w:rFonts w:ascii="Times New Roman"/>
                            <w:sz w:val="16"/>
                          </w:rPr>
                        </w:pPr>
                      </w:p>
                    </w:tc>
                    <w:tc>
                      <w:tcPr>
                        <w:tcW w:w="3867" w:type="dxa"/>
                      </w:tcPr>
                      <w:p>
                        <w:pPr>
                          <w:pStyle w:val="TableParagraph"/>
                          <w:rPr>
                            <w:rFonts w:ascii="Times New Roman"/>
                            <w:sz w:val="16"/>
                          </w:rPr>
                        </w:pPr>
                      </w:p>
                    </w:tc>
                    <w:tc>
                      <w:tcPr>
                        <w:tcW w:w="1332" w:type="dxa"/>
                      </w:tcPr>
                      <w:p>
                        <w:pPr>
                          <w:pStyle w:val="TableParagraph"/>
                          <w:rPr>
                            <w:rFonts w:ascii="Times New Roman"/>
                            <w:sz w:val="16"/>
                          </w:rPr>
                        </w:pPr>
                      </w:p>
                    </w:tc>
                    <w:tc>
                      <w:tcPr>
                        <w:tcW w:w="1757" w:type="dxa"/>
                        <w:gridSpan w:val="2"/>
                      </w:tcPr>
                      <w:p>
                        <w:pPr>
                          <w:pStyle w:val="TableParagraph"/>
                          <w:tabs>
                            <w:tab w:pos="918" w:val="left" w:leader="none"/>
                          </w:tabs>
                          <w:spacing w:line="139" w:lineRule="auto"/>
                          <w:ind w:left="195"/>
                          <w:rPr>
                            <w:rFonts w:ascii="Trebuchet MS"/>
                            <w:b/>
                            <w:sz w:val="16"/>
                          </w:rPr>
                        </w:pPr>
                        <w:r>
                          <w:rPr>
                            <w:rFonts w:ascii="Trebuchet MS"/>
                            <w:b/>
                            <w:spacing w:val="-2"/>
                            <w:position w:val="-8"/>
                            <w:sz w:val="16"/>
                          </w:rPr>
                          <w:t>Staff</w:t>
                        </w:r>
                        <w:r>
                          <w:rPr>
                            <w:rFonts w:ascii="Trebuchet MS"/>
                            <w:b/>
                            <w:position w:val="-8"/>
                            <w:sz w:val="16"/>
                          </w:rPr>
                          <w:tab/>
                        </w:r>
                        <w:r>
                          <w:rPr>
                            <w:rFonts w:ascii="Trebuchet MS"/>
                            <w:b/>
                            <w:position w:val="-17"/>
                            <w:sz w:val="16"/>
                          </w:rPr>
                          <w:t>o</w:t>
                        </w:r>
                        <w:r>
                          <w:rPr>
                            <w:rFonts w:ascii="Trebuchet MS"/>
                            <w:b/>
                            <w:spacing w:val="2"/>
                            <w:position w:val="-17"/>
                            <w:sz w:val="16"/>
                          </w:rPr>
                          <w:t> </w:t>
                        </w:r>
                        <w:r>
                          <w:rPr>
                            <w:rFonts w:ascii="Trebuchet MS"/>
                            <w:b/>
                            <w:spacing w:val="-2"/>
                            <w:sz w:val="16"/>
                          </w:rPr>
                          <w:t>Other</w:t>
                        </w:r>
                      </w:p>
                      <w:p>
                        <w:pPr>
                          <w:pStyle w:val="TableParagraph"/>
                          <w:tabs>
                            <w:tab w:pos="1009" w:val="left" w:leader="none"/>
                          </w:tabs>
                          <w:spacing w:line="28" w:lineRule="auto"/>
                          <w:ind w:left="183"/>
                          <w:rPr>
                            <w:rFonts w:ascii="Trebuchet MS"/>
                            <w:b/>
                            <w:sz w:val="16"/>
                          </w:rPr>
                        </w:pPr>
                        <w:r>
                          <w:rPr>
                            <w:rFonts w:ascii="Trebuchet MS"/>
                            <w:b/>
                            <w:spacing w:val="-2"/>
                            <w:position w:val="-8"/>
                            <w:sz w:val="16"/>
                          </w:rPr>
                          <w:t>costs</w:t>
                        </w:r>
                        <w:r>
                          <w:rPr>
                            <w:rFonts w:ascii="Trebuchet MS"/>
                            <w:b/>
                            <w:position w:val="-8"/>
                            <w:sz w:val="16"/>
                          </w:rPr>
                          <w:tab/>
                        </w:r>
                        <w:r>
                          <w:rPr>
                            <w:rFonts w:ascii="Trebuchet MS"/>
                            <w:b/>
                            <w:spacing w:val="-2"/>
                            <w:sz w:val="16"/>
                          </w:rPr>
                          <w:t>perating</w:t>
                        </w:r>
                      </w:p>
                    </w:tc>
                    <w:tc>
                      <w:tcPr>
                        <w:tcW w:w="779" w:type="dxa"/>
                      </w:tcPr>
                      <w:p>
                        <w:pPr>
                          <w:pStyle w:val="TableParagraph"/>
                          <w:spacing w:before="95"/>
                          <w:ind w:right="140"/>
                          <w:jc w:val="right"/>
                          <w:rPr>
                            <w:rFonts w:ascii="Trebuchet MS"/>
                            <w:b/>
                            <w:sz w:val="16"/>
                          </w:rPr>
                        </w:pPr>
                        <w:r>
                          <w:rPr>
                            <w:rFonts w:ascii="Trebuchet MS"/>
                            <w:b/>
                            <w:spacing w:val="-2"/>
                            <w:sz w:val="16"/>
                          </w:rPr>
                          <w:t>Depre-</w:t>
                        </w:r>
                      </w:p>
                    </w:tc>
                    <w:tc>
                      <w:tcPr>
                        <w:tcW w:w="848" w:type="dxa"/>
                      </w:tcPr>
                      <w:p>
                        <w:pPr>
                          <w:pStyle w:val="TableParagraph"/>
                          <w:spacing w:line="184" w:lineRule="exact"/>
                          <w:ind w:left="206" w:right="222" w:firstLine="67"/>
                          <w:rPr>
                            <w:rFonts w:ascii="Trebuchet MS"/>
                            <w:b/>
                            <w:sz w:val="16"/>
                          </w:rPr>
                        </w:pPr>
                        <w:r>
                          <w:rPr>
                            <w:rFonts w:ascii="Trebuchet MS"/>
                            <w:b/>
                            <w:spacing w:val="-4"/>
                            <w:sz w:val="16"/>
                          </w:rPr>
                          <w:t>and </w:t>
                        </w:r>
                        <w:r>
                          <w:rPr>
                            <w:rFonts w:ascii="Trebuchet MS"/>
                            <w:b/>
                            <w:spacing w:val="-2"/>
                            <w:sz w:val="16"/>
                          </w:rPr>
                          <w:t>other</w:t>
                        </w:r>
                      </w:p>
                    </w:tc>
                    <w:tc>
                      <w:tcPr>
                        <w:tcW w:w="689" w:type="dxa"/>
                      </w:tcPr>
                      <w:p>
                        <w:pPr>
                          <w:pStyle w:val="TableParagraph"/>
                          <w:rPr>
                            <w:rFonts w:ascii="Trebuchet MS"/>
                            <w:b/>
                            <w:sz w:val="16"/>
                          </w:rPr>
                        </w:pPr>
                      </w:p>
                      <w:p>
                        <w:pPr>
                          <w:pStyle w:val="TableParagraph"/>
                          <w:spacing w:line="166" w:lineRule="exact"/>
                          <w:ind w:left="176"/>
                          <w:rPr>
                            <w:rFonts w:ascii="Trebuchet MS"/>
                            <w:b/>
                            <w:sz w:val="16"/>
                          </w:rPr>
                        </w:pPr>
                        <w:r>
                          <w:rPr>
                            <w:rFonts w:ascii="Trebuchet MS"/>
                            <w:b/>
                            <w:spacing w:val="-2"/>
                            <w:sz w:val="16"/>
                          </w:rPr>
                          <w:t>Total</w:t>
                        </w:r>
                      </w:p>
                    </w:tc>
                  </w:tr>
                  <w:tr>
                    <w:trPr>
                      <w:trHeight w:val="156" w:hRule="atLeast"/>
                    </w:trPr>
                    <w:tc>
                      <w:tcPr>
                        <w:tcW w:w="5535" w:type="dxa"/>
                        <w:gridSpan w:val="3"/>
                      </w:tcPr>
                      <w:p>
                        <w:pPr>
                          <w:pStyle w:val="TableParagraph"/>
                          <w:rPr>
                            <w:rFonts w:ascii="Times New Roman"/>
                            <w:sz w:val="10"/>
                          </w:rPr>
                        </w:pPr>
                      </w:p>
                    </w:tc>
                    <w:tc>
                      <w:tcPr>
                        <w:tcW w:w="813" w:type="dxa"/>
                      </w:tcPr>
                      <w:p>
                        <w:pPr>
                          <w:pStyle w:val="TableParagraph"/>
                          <w:rPr>
                            <w:rFonts w:ascii="Times New Roman"/>
                            <w:sz w:val="10"/>
                          </w:rPr>
                        </w:pPr>
                      </w:p>
                    </w:tc>
                    <w:tc>
                      <w:tcPr>
                        <w:tcW w:w="944" w:type="dxa"/>
                      </w:tcPr>
                      <w:p>
                        <w:pPr>
                          <w:pStyle w:val="TableParagraph"/>
                          <w:spacing w:line="136" w:lineRule="exact"/>
                          <w:ind w:right="132"/>
                          <w:jc w:val="right"/>
                          <w:rPr>
                            <w:rFonts w:ascii="Trebuchet MS"/>
                            <w:b/>
                            <w:sz w:val="16"/>
                          </w:rPr>
                        </w:pPr>
                        <w:r>
                          <w:rPr>
                            <w:rFonts w:ascii="Trebuchet MS"/>
                            <w:b/>
                            <w:spacing w:val="-2"/>
                            <w:sz w:val="16"/>
                          </w:rPr>
                          <w:t>expenses</w:t>
                        </w:r>
                      </w:p>
                    </w:tc>
                    <w:tc>
                      <w:tcPr>
                        <w:tcW w:w="779" w:type="dxa"/>
                      </w:tcPr>
                      <w:p>
                        <w:pPr>
                          <w:pStyle w:val="TableParagraph"/>
                          <w:rPr>
                            <w:rFonts w:ascii="Times New Roman"/>
                            <w:sz w:val="10"/>
                          </w:rPr>
                        </w:pPr>
                      </w:p>
                    </w:tc>
                    <w:tc>
                      <w:tcPr>
                        <w:tcW w:w="848" w:type="dxa"/>
                      </w:tcPr>
                      <w:p>
                        <w:pPr>
                          <w:pStyle w:val="TableParagraph"/>
                          <w:spacing w:line="136" w:lineRule="exact"/>
                          <w:ind w:right="156"/>
                          <w:jc w:val="right"/>
                          <w:rPr>
                            <w:rFonts w:ascii="Trebuchet MS"/>
                            <w:b/>
                            <w:sz w:val="16"/>
                          </w:rPr>
                        </w:pPr>
                        <w:r>
                          <w:rPr>
                            <w:rFonts w:ascii="Trebuchet MS"/>
                            <w:b/>
                            <w:spacing w:val="-2"/>
                            <w:sz w:val="16"/>
                          </w:rPr>
                          <w:t>finance</w:t>
                        </w:r>
                      </w:p>
                    </w:tc>
                    <w:tc>
                      <w:tcPr>
                        <w:tcW w:w="689" w:type="dxa"/>
                      </w:tcPr>
                      <w:p>
                        <w:pPr>
                          <w:pStyle w:val="TableParagraph"/>
                          <w:rPr>
                            <w:rFonts w:ascii="Times New Roman"/>
                            <w:sz w:val="10"/>
                          </w:rPr>
                        </w:pPr>
                      </w:p>
                    </w:tc>
                  </w:tr>
                  <w:tr>
                    <w:trPr>
                      <w:trHeight w:val="199" w:hRule="atLeast"/>
                    </w:trPr>
                    <w:tc>
                      <w:tcPr>
                        <w:tcW w:w="5535" w:type="dxa"/>
                        <w:gridSpan w:val="3"/>
                      </w:tcPr>
                      <w:p>
                        <w:pPr>
                          <w:pStyle w:val="TableParagraph"/>
                          <w:spacing w:line="179" w:lineRule="exact"/>
                          <w:ind w:left="443"/>
                          <w:rPr>
                            <w:rFonts w:ascii="Trebuchet MS"/>
                            <w:b/>
                            <w:sz w:val="16"/>
                          </w:rPr>
                        </w:pPr>
                        <w:r>
                          <w:rPr>
                            <w:rFonts w:ascii="Trebuchet MS"/>
                            <w:b/>
                            <w:sz w:val="16"/>
                          </w:rPr>
                          <w:t>Year</w:t>
                        </w:r>
                        <w:r>
                          <w:rPr>
                            <w:rFonts w:ascii="Trebuchet MS"/>
                            <w:b/>
                            <w:spacing w:val="-3"/>
                            <w:sz w:val="16"/>
                          </w:rPr>
                          <w:t> </w:t>
                        </w:r>
                        <w:r>
                          <w:rPr>
                            <w:rFonts w:ascii="Trebuchet MS"/>
                            <w:b/>
                            <w:sz w:val="16"/>
                          </w:rPr>
                          <w:t>Ended</w:t>
                        </w:r>
                        <w:r>
                          <w:rPr>
                            <w:rFonts w:ascii="Trebuchet MS"/>
                            <w:b/>
                            <w:spacing w:val="-4"/>
                            <w:sz w:val="16"/>
                          </w:rPr>
                          <w:t> </w:t>
                        </w:r>
                        <w:r>
                          <w:rPr>
                            <w:rFonts w:ascii="Trebuchet MS"/>
                            <w:b/>
                            <w:sz w:val="16"/>
                          </w:rPr>
                          <w:t>31</w:t>
                        </w:r>
                        <w:r>
                          <w:rPr>
                            <w:rFonts w:ascii="Trebuchet MS"/>
                            <w:b/>
                            <w:spacing w:val="-3"/>
                            <w:sz w:val="16"/>
                          </w:rPr>
                          <w:t> </w:t>
                        </w:r>
                        <w:r>
                          <w:rPr>
                            <w:rFonts w:ascii="Trebuchet MS"/>
                            <w:b/>
                            <w:sz w:val="16"/>
                          </w:rPr>
                          <w:t>JULY</w:t>
                        </w:r>
                        <w:r>
                          <w:rPr>
                            <w:rFonts w:ascii="Trebuchet MS"/>
                            <w:b/>
                            <w:spacing w:val="-3"/>
                            <w:sz w:val="16"/>
                          </w:rPr>
                          <w:t> </w:t>
                        </w:r>
                        <w:r>
                          <w:rPr>
                            <w:rFonts w:ascii="Trebuchet MS"/>
                            <w:b/>
                            <w:spacing w:val="-4"/>
                            <w:sz w:val="16"/>
                          </w:rPr>
                          <w:t>2021</w:t>
                        </w:r>
                      </w:p>
                    </w:tc>
                    <w:tc>
                      <w:tcPr>
                        <w:tcW w:w="813" w:type="dxa"/>
                      </w:tcPr>
                      <w:p>
                        <w:pPr>
                          <w:pStyle w:val="TableParagraph"/>
                          <w:rPr>
                            <w:rFonts w:ascii="Times New Roman"/>
                            <w:sz w:val="12"/>
                          </w:rPr>
                        </w:pPr>
                      </w:p>
                    </w:tc>
                    <w:tc>
                      <w:tcPr>
                        <w:tcW w:w="944" w:type="dxa"/>
                      </w:tcPr>
                      <w:p>
                        <w:pPr>
                          <w:pStyle w:val="TableParagraph"/>
                          <w:rPr>
                            <w:rFonts w:ascii="Times New Roman"/>
                            <w:sz w:val="12"/>
                          </w:rPr>
                        </w:pPr>
                      </w:p>
                    </w:tc>
                    <w:tc>
                      <w:tcPr>
                        <w:tcW w:w="779" w:type="dxa"/>
                      </w:tcPr>
                      <w:p>
                        <w:pPr>
                          <w:pStyle w:val="TableParagraph"/>
                          <w:rPr>
                            <w:rFonts w:ascii="Times New Roman"/>
                            <w:sz w:val="12"/>
                          </w:rPr>
                        </w:pPr>
                      </w:p>
                    </w:tc>
                    <w:tc>
                      <w:tcPr>
                        <w:tcW w:w="848" w:type="dxa"/>
                      </w:tcPr>
                      <w:p>
                        <w:pPr>
                          <w:pStyle w:val="TableParagraph"/>
                          <w:spacing w:line="179" w:lineRule="exact"/>
                          <w:ind w:left="225"/>
                          <w:rPr>
                            <w:rFonts w:ascii="Trebuchet MS"/>
                            <w:b/>
                            <w:sz w:val="16"/>
                          </w:rPr>
                        </w:pPr>
                        <w:r>
                          <w:rPr>
                            <w:rFonts w:ascii="Trebuchet MS"/>
                            <w:b/>
                            <w:spacing w:val="-2"/>
                            <w:sz w:val="16"/>
                          </w:rPr>
                          <w:t>costs</w:t>
                        </w:r>
                      </w:p>
                    </w:tc>
                    <w:tc>
                      <w:tcPr>
                        <w:tcW w:w="689" w:type="dxa"/>
                      </w:tcPr>
                      <w:p>
                        <w:pPr>
                          <w:pStyle w:val="TableParagraph"/>
                          <w:rPr>
                            <w:rFonts w:ascii="Times New Roman"/>
                            <w:sz w:val="12"/>
                          </w:rPr>
                        </w:pPr>
                      </w:p>
                    </w:tc>
                  </w:tr>
                  <w:tr>
                    <w:trPr>
                      <w:trHeight w:val="360" w:hRule="atLeast"/>
                    </w:trPr>
                    <w:tc>
                      <w:tcPr>
                        <w:tcW w:w="5535" w:type="dxa"/>
                        <w:gridSpan w:val="3"/>
                      </w:tcPr>
                      <w:p>
                        <w:pPr>
                          <w:pStyle w:val="TableParagraph"/>
                          <w:rPr>
                            <w:rFonts w:ascii="Times New Roman"/>
                            <w:sz w:val="16"/>
                          </w:rPr>
                        </w:pPr>
                      </w:p>
                    </w:tc>
                    <w:tc>
                      <w:tcPr>
                        <w:tcW w:w="813" w:type="dxa"/>
                      </w:tcPr>
                      <w:p>
                        <w:pPr>
                          <w:pStyle w:val="TableParagraph"/>
                          <w:spacing w:before="14"/>
                          <w:ind w:left="188"/>
                          <w:rPr>
                            <w:rFonts w:ascii="Trebuchet MS" w:hAnsi="Trebuchet MS"/>
                            <w:b/>
                            <w:sz w:val="16"/>
                          </w:rPr>
                        </w:pPr>
                        <w:r>
                          <w:rPr>
                            <w:rFonts w:ascii="Trebuchet MS" w:hAnsi="Trebuchet MS"/>
                            <w:b/>
                            <w:spacing w:val="-4"/>
                            <w:sz w:val="16"/>
                          </w:rPr>
                          <w:t>£000</w:t>
                        </w:r>
                      </w:p>
                    </w:tc>
                    <w:tc>
                      <w:tcPr>
                        <w:tcW w:w="944" w:type="dxa"/>
                      </w:tcPr>
                      <w:p>
                        <w:pPr>
                          <w:pStyle w:val="TableParagraph"/>
                          <w:spacing w:before="14"/>
                          <w:ind w:left="280"/>
                          <w:rPr>
                            <w:rFonts w:ascii="Trebuchet MS" w:hAnsi="Trebuchet MS"/>
                            <w:b/>
                            <w:sz w:val="16"/>
                          </w:rPr>
                        </w:pPr>
                        <w:r>
                          <w:rPr>
                            <w:rFonts w:ascii="Trebuchet MS" w:hAnsi="Trebuchet MS"/>
                            <w:b/>
                            <w:spacing w:val="-4"/>
                            <w:sz w:val="16"/>
                          </w:rPr>
                          <w:t>£000</w:t>
                        </w:r>
                      </w:p>
                    </w:tc>
                    <w:tc>
                      <w:tcPr>
                        <w:tcW w:w="779" w:type="dxa"/>
                      </w:tcPr>
                      <w:p>
                        <w:pPr>
                          <w:pStyle w:val="TableParagraph"/>
                          <w:spacing w:before="14"/>
                          <w:ind w:right="214"/>
                          <w:jc w:val="right"/>
                          <w:rPr>
                            <w:rFonts w:ascii="Trebuchet MS" w:hAnsi="Trebuchet MS"/>
                            <w:b/>
                            <w:sz w:val="16"/>
                          </w:rPr>
                        </w:pPr>
                        <w:r>
                          <w:rPr>
                            <w:rFonts w:ascii="Trebuchet MS" w:hAnsi="Trebuchet MS"/>
                            <w:b/>
                            <w:spacing w:val="-4"/>
                            <w:sz w:val="16"/>
                          </w:rPr>
                          <w:t>£000</w:t>
                        </w:r>
                      </w:p>
                    </w:tc>
                    <w:tc>
                      <w:tcPr>
                        <w:tcW w:w="848" w:type="dxa"/>
                      </w:tcPr>
                      <w:p>
                        <w:pPr>
                          <w:pStyle w:val="TableParagraph"/>
                          <w:spacing w:before="14"/>
                          <w:ind w:left="230"/>
                          <w:rPr>
                            <w:rFonts w:ascii="Trebuchet MS" w:hAnsi="Trebuchet MS"/>
                            <w:b/>
                            <w:sz w:val="16"/>
                          </w:rPr>
                        </w:pPr>
                        <w:r>
                          <w:rPr>
                            <w:rFonts w:ascii="Trebuchet MS" w:hAnsi="Trebuchet MS"/>
                            <w:b/>
                            <w:spacing w:val="-4"/>
                            <w:sz w:val="16"/>
                          </w:rPr>
                          <w:t>£000</w:t>
                        </w:r>
                      </w:p>
                    </w:tc>
                    <w:tc>
                      <w:tcPr>
                        <w:tcW w:w="689" w:type="dxa"/>
                      </w:tcPr>
                      <w:p>
                        <w:pPr>
                          <w:pStyle w:val="TableParagraph"/>
                          <w:spacing w:before="14"/>
                          <w:ind w:left="186"/>
                          <w:rPr>
                            <w:rFonts w:ascii="Trebuchet MS" w:hAnsi="Trebuchet MS"/>
                            <w:b/>
                            <w:sz w:val="16"/>
                          </w:rPr>
                        </w:pPr>
                        <w:r>
                          <w:rPr>
                            <w:rFonts w:ascii="Trebuchet MS" w:hAnsi="Trebuchet MS"/>
                            <w:b/>
                            <w:spacing w:val="-4"/>
                            <w:sz w:val="16"/>
                          </w:rPr>
                          <w:t>£000</w:t>
                        </w:r>
                      </w:p>
                    </w:tc>
                  </w:tr>
                  <w:tr>
                    <w:trPr>
                      <w:trHeight w:val="373" w:hRule="atLeast"/>
                    </w:trPr>
                    <w:tc>
                      <w:tcPr>
                        <w:tcW w:w="5535" w:type="dxa"/>
                        <w:gridSpan w:val="3"/>
                      </w:tcPr>
                      <w:p>
                        <w:pPr>
                          <w:pStyle w:val="TableParagraph"/>
                          <w:spacing w:before="160"/>
                          <w:ind w:left="604"/>
                          <w:rPr>
                            <w:rFonts w:ascii="Trebuchet MS"/>
                            <w:sz w:val="16"/>
                          </w:rPr>
                        </w:pPr>
                        <w:r>
                          <w:rPr>
                            <w:rFonts w:ascii="Trebuchet MS"/>
                            <w:spacing w:val="-2"/>
                            <w:sz w:val="16"/>
                          </w:rPr>
                          <w:t>Teaching</w:t>
                        </w:r>
                      </w:p>
                    </w:tc>
                    <w:tc>
                      <w:tcPr>
                        <w:tcW w:w="813" w:type="dxa"/>
                      </w:tcPr>
                      <w:p>
                        <w:pPr>
                          <w:pStyle w:val="TableParagraph"/>
                          <w:spacing w:before="160"/>
                          <w:ind w:right="118"/>
                          <w:jc w:val="right"/>
                          <w:rPr>
                            <w:rFonts w:ascii="Trebuchet MS"/>
                            <w:b/>
                            <w:sz w:val="16"/>
                          </w:rPr>
                        </w:pPr>
                        <w:r>
                          <w:rPr>
                            <w:rFonts w:ascii="Trebuchet MS"/>
                            <w:b/>
                            <w:spacing w:val="-2"/>
                            <w:sz w:val="16"/>
                          </w:rPr>
                          <w:t>5,670</w:t>
                        </w:r>
                      </w:p>
                    </w:tc>
                    <w:tc>
                      <w:tcPr>
                        <w:tcW w:w="944" w:type="dxa"/>
                      </w:tcPr>
                      <w:p>
                        <w:pPr>
                          <w:pStyle w:val="TableParagraph"/>
                          <w:spacing w:before="160"/>
                          <w:ind w:right="109"/>
                          <w:jc w:val="right"/>
                          <w:rPr>
                            <w:rFonts w:ascii="Trebuchet MS"/>
                            <w:b/>
                            <w:sz w:val="16"/>
                          </w:rPr>
                        </w:pPr>
                        <w:r>
                          <w:rPr>
                            <w:rFonts w:ascii="Trebuchet MS"/>
                            <w:b/>
                            <w:spacing w:val="-2"/>
                            <w:sz w:val="16"/>
                          </w:rPr>
                          <w:t>1,758</w:t>
                        </w:r>
                      </w:p>
                    </w:tc>
                    <w:tc>
                      <w:tcPr>
                        <w:tcW w:w="779" w:type="dxa"/>
                      </w:tcPr>
                      <w:p>
                        <w:pPr>
                          <w:pStyle w:val="TableParagraph"/>
                          <w:spacing w:before="160"/>
                          <w:ind w:right="119"/>
                          <w:jc w:val="right"/>
                          <w:rPr>
                            <w:rFonts w:ascii="Trebuchet MS"/>
                            <w:b/>
                            <w:sz w:val="16"/>
                          </w:rPr>
                        </w:pPr>
                        <w:r>
                          <w:rPr>
                            <w:rFonts w:ascii="Trebuchet MS"/>
                            <w:b/>
                            <w:w w:val="100"/>
                            <w:sz w:val="16"/>
                          </w:rPr>
                          <w:t>1</w:t>
                        </w:r>
                      </w:p>
                    </w:tc>
                    <w:tc>
                      <w:tcPr>
                        <w:tcW w:w="848" w:type="dxa"/>
                      </w:tcPr>
                      <w:p>
                        <w:pPr>
                          <w:pStyle w:val="TableParagraph"/>
                          <w:spacing w:before="160"/>
                          <w:ind w:right="112"/>
                          <w:jc w:val="right"/>
                          <w:rPr>
                            <w:rFonts w:ascii="Trebuchet MS"/>
                            <w:b/>
                            <w:sz w:val="16"/>
                          </w:rPr>
                        </w:pPr>
                        <w:r>
                          <w:rPr>
                            <w:rFonts w:ascii="Trebuchet MS"/>
                            <w:b/>
                            <w:w w:val="100"/>
                            <w:sz w:val="16"/>
                          </w:rPr>
                          <w:t>-</w:t>
                        </w:r>
                      </w:p>
                    </w:tc>
                    <w:tc>
                      <w:tcPr>
                        <w:tcW w:w="689" w:type="dxa"/>
                      </w:tcPr>
                      <w:p>
                        <w:pPr>
                          <w:pStyle w:val="TableParagraph"/>
                          <w:spacing w:before="160"/>
                          <w:ind w:right="54"/>
                          <w:jc w:val="right"/>
                          <w:rPr>
                            <w:rFonts w:ascii="Trebuchet MS"/>
                            <w:b/>
                            <w:sz w:val="16"/>
                          </w:rPr>
                        </w:pPr>
                        <w:r>
                          <w:rPr>
                            <w:rFonts w:ascii="Trebuchet MS"/>
                            <w:b/>
                            <w:spacing w:val="-2"/>
                            <w:sz w:val="16"/>
                          </w:rPr>
                          <w:t>7,429</w:t>
                        </w:r>
                      </w:p>
                    </w:tc>
                  </w:tr>
                  <w:tr>
                    <w:trPr>
                      <w:trHeight w:val="240" w:hRule="atLeast"/>
                    </w:trPr>
                    <w:tc>
                      <w:tcPr>
                        <w:tcW w:w="5535" w:type="dxa"/>
                        <w:gridSpan w:val="3"/>
                      </w:tcPr>
                      <w:p>
                        <w:pPr>
                          <w:pStyle w:val="TableParagraph"/>
                          <w:spacing w:before="27"/>
                          <w:ind w:left="604"/>
                          <w:rPr>
                            <w:rFonts w:ascii="Trebuchet MS"/>
                            <w:sz w:val="16"/>
                          </w:rPr>
                        </w:pPr>
                        <w:r>
                          <w:rPr>
                            <w:rFonts w:ascii="Trebuchet MS"/>
                            <w:sz w:val="16"/>
                          </w:rPr>
                          <w:t>Teaching</w:t>
                        </w:r>
                        <w:r>
                          <w:rPr>
                            <w:rFonts w:ascii="Trebuchet MS"/>
                            <w:spacing w:val="-8"/>
                            <w:sz w:val="16"/>
                          </w:rPr>
                          <w:t> </w:t>
                        </w:r>
                        <w:r>
                          <w:rPr>
                            <w:rFonts w:ascii="Trebuchet MS"/>
                            <w:spacing w:val="-2"/>
                            <w:sz w:val="16"/>
                          </w:rPr>
                          <w:t>Support</w:t>
                        </w:r>
                      </w:p>
                    </w:tc>
                    <w:tc>
                      <w:tcPr>
                        <w:tcW w:w="813" w:type="dxa"/>
                      </w:tcPr>
                      <w:p>
                        <w:pPr>
                          <w:pStyle w:val="TableParagraph"/>
                          <w:spacing w:before="27"/>
                          <w:ind w:right="118"/>
                          <w:jc w:val="right"/>
                          <w:rPr>
                            <w:rFonts w:ascii="Trebuchet MS"/>
                            <w:b/>
                            <w:sz w:val="16"/>
                          </w:rPr>
                        </w:pPr>
                        <w:r>
                          <w:rPr>
                            <w:rFonts w:ascii="Trebuchet MS"/>
                            <w:b/>
                            <w:spacing w:val="-2"/>
                            <w:sz w:val="16"/>
                          </w:rPr>
                          <w:t>3,366</w:t>
                        </w:r>
                      </w:p>
                    </w:tc>
                    <w:tc>
                      <w:tcPr>
                        <w:tcW w:w="944" w:type="dxa"/>
                      </w:tcPr>
                      <w:p>
                        <w:pPr>
                          <w:pStyle w:val="TableParagraph"/>
                          <w:spacing w:before="27"/>
                          <w:ind w:right="109"/>
                          <w:jc w:val="right"/>
                          <w:rPr>
                            <w:rFonts w:ascii="Trebuchet MS"/>
                            <w:b/>
                            <w:sz w:val="16"/>
                          </w:rPr>
                        </w:pPr>
                        <w:r>
                          <w:rPr>
                            <w:rFonts w:ascii="Trebuchet MS"/>
                            <w:b/>
                            <w:spacing w:val="-2"/>
                            <w:sz w:val="16"/>
                          </w:rPr>
                          <w:t>1,469</w:t>
                        </w:r>
                      </w:p>
                    </w:tc>
                    <w:tc>
                      <w:tcPr>
                        <w:tcW w:w="779" w:type="dxa"/>
                      </w:tcPr>
                      <w:p>
                        <w:pPr>
                          <w:pStyle w:val="TableParagraph"/>
                          <w:spacing w:before="27"/>
                          <w:ind w:right="120"/>
                          <w:jc w:val="right"/>
                          <w:rPr>
                            <w:rFonts w:ascii="Trebuchet MS"/>
                            <w:b/>
                            <w:sz w:val="16"/>
                          </w:rPr>
                        </w:pPr>
                        <w:r>
                          <w:rPr>
                            <w:rFonts w:ascii="Trebuchet MS"/>
                            <w:b/>
                            <w:spacing w:val="-5"/>
                            <w:sz w:val="16"/>
                          </w:rPr>
                          <w:t>180</w:t>
                        </w:r>
                      </w:p>
                    </w:tc>
                    <w:tc>
                      <w:tcPr>
                        <w:tcW w:w="848" w:type="dxa"/>
                      </w:tcPr>
                      <w:p>
                        <w:pPr>
                          <w:pStyle w:val="TableParagraph"/>
                          <w:spacing w:before="27"/>
                          <w:ind w:right="112"/>
                          <w:jc w:val="right"/>
                          <w:rPr>
                            <w:rFonts w:ascii="Trebuchet MS"/>
                            <w:b/>
                            <w:sz w:val="16"/>
                          </w:rPr>
                        </w:pPr>
                        <w:r>
                          <w:rPr>
                            <w:rFonts w:ascii="Trebuchet MS"/>
                            <w:b/>
                            <w:w w:val="100"/>
                            <w:sz w:val="16"/>
                          </w:rPr>
                          <w:t>-</w:t>
                        </w:r>
                      </w:p>
                    </w:tc>
                    <w:tc>
                      <w:tcPr>
                        <w:tcW w:w="689" w:type="dxa"/>
                      </w:tcPr>
                      <w:p>
                        <w:pPr>
                          <w:pStyle w:val="TableParagraph"/>
                          <w:spacing w:before="27"/>
                          <w:ind w:right="54"/>
                          <w:jc w:val="right"/>
                          <w:rPr>
                            <w:rFonts w:ascii="Trebuchet MS"/>
                            <w:b/>
                            <w:sz w:val="16"/>
                          </w:rPr>
                        </w:pPr>
                        <w:r>
                          <w:rPr>
                            <w:rFonts w:ascii="Trebuchet MS"/>
                            <w:b/>
                            <w:spacing w:val="-2"/>
                            <w:sz w:val="16"/>
                          </w:rPr>
                          <w:t>5,015</w:t>
                        </w:r>
                      </w:p>
                    </w:tc>
                  </w:tr>
                  <w:tr>
                    <w:trPr>
                      <w:trHeight w:val="240" w:hRule="atLeast"/>
                    </w:trPr>
                    <w:tc>
                      <w:tcPr>
                        <w:tcW w:w="5535" w:type="dxa"/>
                        <w:gridSpan w:val="3"/>
                      </w:tcPr>
                      <w:p>
                        <w:pPr>
                          <w:pStyle w:val="TableParagraph"/>
                          <w:spacing w:before="27"/>
                          <w:ind w:left="604"/>
                          <w:rPr>
                            <w:rFonts w:ascii="Trebuchet MS"/>
                            <w:sz w:val="16"/>
                          </w:rPr>
                        </w:pPr>
                        <w:r>
                          <w:rPr>
                            <w:rFonts w:ascii="Trebuchet MS"/>
                            <w:sz w:val="16"/>
                          </w:rPr>
                          <w:t>Central</w:t>
                        </w:r>
                        <w:r>
                          <w:rPr>
                            <w:rFonts w:ascii="Trebuchet MS"/>
                            <w:spacing w:val="-5"/>
                            <w:sz w:val="16"/>
                          </w:rPr>
                          <w:t> </w:t>
                        </w:r>
                        <w:r>
                          <w:rPr>
                            <w:rFonts w:ascii="Trebuchet MS"/>
                            <w:sz w:val="16"/>
                          </w:rPr>
                          <w:t>Admin</w:t>
                        </w:r>
                        <w:r>
                          <w:rPr>
                            <w:rFonts w:ascii="Trebuchet MS"/>
                            <w:spacing w:val="-3"/>
                            <w:sz w:val="16"/>
                          </w:rPr>
                          <w:t> </w:t>
                        </w:r>
                        <w:r>
                          <w:rPr>
                            <w:rFonts w:ascii="Trebuchet MS"/>
                            <w:sz w:val="16"/>
                          </w:rPr>
                          <w:t>&amp;</w:t>
                        </w:r>
                        <w:r>
                          <w:rPr>
                            <w:rFonts w:ascii="Trebuchet MS"/>
                            <w:spacing w:val="-3"/>
                            <w:sz w:val="16"/>
                          </w:rPr>
                          <w:t> </w:t>
                        </w:r>
                        <w:r>
                          <w:rPr>
                            <w:rFonts w:ascii="Trebuchet MS"/>
                            <w:spacing w:val="-2"/>
                            <w:sz w:val="16"/>
                          </w:rPr>
                          <w:t>Services</w:t>
                        </w:r>
                      </w:p>
                    </w:tc>
                    <w:tc>
                      <w:tcPr>
                        <w:tcW w:w="813" w:type="dxa"/>
                      </w:tcPr>
                      <w:p>
                        <w:pPr>
                          <w:pStyle w:val="TableParagraph"/>
                          <w:spacing w:before="27"/>
                          <w:ind w:right="118"/>
                          <w:jc w:val="right"/>
                          <w:rPr>
                            <w:rFonts w:ascii="Trebuchet MS"/>
                            <w:b/>
                            <w:sz w:val="16"/>
                          </w:rPr>
                        </w:pPr>
                        <w:r>
                          <w:rPr>
                            <w:rFonts w:ascii="Trebuchet MS"/>
                            <w:b/>
                            <w:spacing w:val="-2"/>
                            <w:sz w:val="16"/>
                          </w:rPr>
                          <w:t>3,338</w:t>
                        </w:r>
                      </w:p>
                    </w:tc>
                    <w:tc>
                      <w:tcPr>
                        <w:tcW w:w="944" w:type="dxa"/>
                      </w:tcPr>
                      <w:p>
                        <w:pPr>
                          <w:pStyle w:val="TableParagraph"/>
                          <w:spacing w:before="27"/>
                          <w:ind w:right="109"/>
                          <w:jc w:val="right"/>
                          <w:rPr>
                            <w:rFonts w:ascii="Trebuchet MS"/>
                            <w:b/>
                            <w:sz w:val="16"/>
                          </w:rPr>
                        </w:pPr>
                        <w:r>
                          <w:rPr>
                            <w:rFonts w:ascii="Trebuchet MS"/>
                            <w:b/>
                            <w:spacing w:val="-2"/>
                            <w:sz w:val="16"/>
                          </w:rPr>
                          <w:t>1,681</w:t>
                        </w:r>
                      </w:p>
                    </w:tc>
                    <w:tc>
                      <w:tcPr>
                        <w:tcW w:w="779" w:type="dxa"/>
                      </w:tcPr>
                      <w:p>
                        <w:pPr>
                          <w:pStyle w:val="TableParagraph"/>
                          <w:spacing w:before="27"/>
                          <w:ind w:right="120"/>
                          <w:jc w:val="right"/>
                          <w:rPr>
                            <w:rFonts w:ascii="Trebuchet MS"/>
                            <w:b/>
                            <w:sz w:val="16"/>
                          </w:rPr>
                        </w:pPr>
                        <w:r>
                          <w:rPr>
                            <w:rFonts w:ascii="Trebuchet MS"/>
                            <w:b/>
                            <w:spacing w:val="-5"/>
                            <w:sz w:val="16"/>
                          </w:rPr>
                          <w:t>235</w:t>
                        </w:r>
                      </w:p>
                    </w:tc>
                    <w:tc>
                      <w:tcPr>
                        <w:tcW w:w="848" w:type="dxa"/>
                      </w:tcPr>
                      <w:p>
                        <w:pPr>
                          <w:pStyle w:val="TableParagraph"/>
                          <w:spacing w:before="27"/>
                          <w:ind w:right="111"/>
                          <w:jc w:val="right"/>
                          <w:rPr>
                            <w:rFonts w:ascii="Trebuchet MS"/>
                            <w:b/>
                            <w:sz w:val="16"/>
                          </w:rPr>
                        </w:pPr>
                        <w:r>
                          <w:rPr>
                            <w:rFonts w:ascii="Trebuchet MS"/>
                            <w:b/>
                            <w:spacing w:val="-5"/>
                            <w:sz w:val="16"/>
                          </w:rPr>
                          <w:t>435</w:t>
                        </w:r>
                      </w:p>
                    </w:tc>
                    <w:tc>
                      <w:tcPr>
                        <w:tcW w:w="689" w:type="dxa"/>
                      </w:tcPr>
                      <w:p>
                        <w:pPr>
                          <w:pStyle w:val="TableParagraph"/>
                          <w:spacing w:before="27"/>
                          <w:ind w:right="54"/>
                          <w:jc w:val="right"/>
                          <w:rPr>
                            <w:rFonts w:ascii="Trebuchet MS"/>
                            <w:b/>
                            <w:sz w:val="16"/>
                          </w:rPr>
                        </w:pPr>
                        <w:r>
                          <w:rPr>
                            <w:rFonts w:ascii="Trebuchet MS"/>
                            <w:b/>
                            <w:spacing w:val="-2"/>
                            <w:sz w:val="16"/>
                          </w:rPr>
                          <w:t>5,689</w:t>
                        </w:r>
                      </w:p>
                    </w:tc>
                  </w:tr>
                  <w:tr>
                    <w:trPr>
                      <w:trHeight w:val="240" w:hRule="atLeast"/>
                    </w:trPr>
                    <w:tc>
                      <w:tcPr>
                        <w:tcW w:w="5535" w:type="dxa"/>
                        <w:gridSpan w:val="3"/>
                      </w:tcPr>
                      <w:p>
                        <w:pPr>
                          <w:pStyle w:val="TableParagraph"/>
                          <w:spacing w:before="27"/>
                          <w:ind w:left="604"/>
                          <w:rPr>
                            <w:rFonts w:ascii="Trebuchet MS"/>
                            <w:sz w:val="16"/>
                          </w:rPr>
                        </w:pPr>
                        <w:r>
                          <w:rPr>
                            <w:rFonts w:ascii="Trebuchet MS"/>
                            <w:sz w:val="16"/>
                          </w:rPr>
                          <w:t>Staff</w:t>
                        </w:r>
                        <w:r>
                          <w:rPr>
                            <w:rFonts w:ascii="Trebuchet MS"/>
                            <w:spacing w:val="-4"/>
                            <w:sz w:val="16"/>
                          </w:rPr>
                          <w:t> </w:t>
                        </w:r>
                        <w:r>
                          <w:rPr>
                            <w:rFonts w:ascii="Trebuchet MS"/>
                            <w:sz w:val="16"/>
                          </w:rPr>
                          <w:t>and</w:t>
                        </w:r>
                        <w:r>
                          <w:rPr>
                            <w:rFonts w:ascii="Trebuchet MS"/>
                            <w:spacing w:val="-5"/>
                            <w:sz w:val="16"/>
                          </w:rPr>
                          <w:t> </w:t>
                        </w:r>
                        <w:r>
                          <w:rPr>
                            <w:rFonts w:ascii="Trebuchet MS"/>
                            <w:sz w:val="16"/>
                          </w:rPr>
                          <w:t>student</w:t>
                        </w:r>
                        <w:r>
                          <w:rPr>
                            <w:rFonts w:ascii="Trebuchet MS"/>
                            <w:spacing w:val="-3"/>
                            <w:sz w:val="16"/>
                          </w:rPr>
                          <w:t> </w:t>
                        </w:r>
                        <w:r>
                          <w:rPr>
                            <w:rFonts w:ascii="Trebuchet MS"/>
                            <w:spacing w:val="-2"/>
                            <w:sz w:val="16"/>
                          </w:rPr>
                          <w:t>facilities</w:t>
                        </w:r>
                      </w:p>
                    </w:tc>
                    <w:tc>
                      <w:tcPr>
                        <w:tcW w:w="813" w:type="dxa"/>
                      </w:tcPr>
                      <w:p>
                        <w:pPr>
                          <w:pStyle w:val="TableParagraph"/>
                          <w:spacing w:before="27"/>
                          <w:ind w:right="117"/>
                          <w:jc w:val="right"/>
                          <w:rPr>
                            <w:rFonts w:ascii="Trebuchet MS"/>
                            <w:b/>
                            <w:sz w:val="16"/>
                          </w:rPr>
                        </w:pPr>
                        <w:r>
                          <w:rPr>
                            <w:rFonts w:ascii="Trebuchet MS"/>
                            <w:b/>
                            <w:w w:val="100"/>
                            <w:sz w:val="16"/>
                          </w:rPr>
                          <w:t>0</w:t>
                        </w:r>
                      </w:p>
                    </w:tc>
                    <w:tc>
                      <w:tcPr>
                        <w:tcW w:w="944" w:type="dxa"/>
                      </w:tcPr>
                      <w:p>
                        <w:pPr>
                          <w:pStyle w:val="TableParagraph"/>
                          <w:spacing w:before="27"/>
                          <w:ind w:right="109"/>
                          <w:jc w:val="right"/>
                          <w:rPr>
                            <w:rFonts w:ascii="Trebuchet MS"/>
                            <w:b/>
                            <w:sz w:val="16"/>
                          </w:rPr>
                        </w:pPr>
                        <w:r>
                          <w:rPr>
                            <w:rFonts w:ascii="Trebuchet MS"/>
                            <w:b/>
                            <w:spacing w:val="-5"/>
                            <w:sz w:val="16"/>
                          </w:rPr>
                          <w:t>77</w:t>
                        </w:r>
                      </w:p>
                    </w:tc>
                    <w:tc>
                      <w:tcPr>
                        <w:tcW w:w="779" w:type="dxa"/>
                      </w:tcPr>
                      <w:p>
                        <w:pPr>
                          <w:pStyle w:val="TableParagraph"/>
                          <w:spacing w:before="27"/>
                          <w:ind w:right="119"/>
                          <w:jc w:val="right"/>
                          <w:rPr>
                            <w:rFonts w:ascii="Trebuchet MS"/>
                            <w:b/>
                            <w:sz w:val="16"/>
                          </w:rPr>
                        </w:pPr>
                        <w:r>
                          <w:rPr>
                            <w:rFonts w:ascii="Trebuchet MS"/>
                            <w:b/>
                            <w:w w:val="100"/>
                            <w:sz w:val="16"/>
                          </w:rPr>
                          <w:t>1</w:t>
                        </w:r>
                      </w:p>
                    </w:tc>
                    <w:tc>
                      <w:tcPr>
                        <w:tcW w:w="848" w:type="dxa"/>
                      </w:tcPr>
                      <w:p>
                        <w:pPr>
                          <w:pStyle w:val="TableParagraph"/>
                          <w:spacing w:before="27"/>
                          <w:ind w:right="112"/>
                          <w:jc w:val="right"/>
                          <w:rPr>
                            <w:rFonts w:ascii="Trebuchet MS"/>
                            <w:b/>
                            <w:sz w:val="16"/>
                          </w:rPr>
                        </w:pPr>
                        <w:r>
                          <w:rPr>
                            <w:rFonts w:ascii="Trebuchet MS"/>
                            <w:b/>
                            <w:w w:val="100"/>
                            <w:sz w:val="16"/>
                          </w:rPr>
                          <w:t>-</w:t>
                        </w:r>
                      </w:p>
                    </w:tc>
                    <w:tc>
                      <w:tcPr>
                        <w:tcW w:w="689" w:type="dxa"/>
                      </w:tcPr>
                      <w:p>
                        <w:pPr>
                          <w:pStyle w:val="TableParagraph"/>
                          <w:spacing w:before="27"/>
                          <w:ind w:right="54"/>
                          <w:jc w:val="right"/>
                          <w:rPr>
                            <w:rFonts w:ascii="Trebuchet MS"/>
                            <w:b/>
                            <w:sz w:val="16"/>
                          </w:rPr>
                        </w:pPr>
                        <w:r>
                          <w:rPr>
                            <w:rFonts w:ascii="Trebuchet MS"/>
                            <w:b/>
                            <w:spacing w:val="-5"/>
                            <w:sz w:val="16"/>
                          </w:rPr>
                          <w:t>78</w:t>
                        </w:r>
                      </w:p>
                    </w:tc>
                  </w:tr>
                  <w:tr>
                    <w:trPr>
                      <w:trHeight w:val="240" w:hRule="atLeast"/>
                    </w:trPr>
                    <w:tc>
                      <w:tcPr>
                        <w:tcW w:w="5535" w:type="dxa"/>
                        <w:gridSpan w:val="3"/>
                      </w:tcPr>
                      <w:p>
                        <w:pPr>
                          <w:pStyle w:val="TableParagraph"/>
                          <w:spacing w:before="27"/>
                          <w:ind w:left="604"/>
                          <w:rPr>
                            <w:rFonts w:ascii="Trebuchet MS"/>
                            <w:sz w:val="16"/>
                          </w:rPr>
                        </w:pPr>
                        <w:r>
                          <w:rPr>
                            <w:rFonts w:ascii="Trebuchet MS"/>
                            <w:spacing w:val="-2"/>
                            <w:sz w:val="16"/>
                          </w:rPr>
                          <w:t>Premises</w:t>
                        </w:r>
                      </w:p>
                    </w:tc>
                    <w:tc>
                      <w:tcPr>
                        <w:tcW w:w="813" w:type="dxa"/>
                      </w:tcPr>
                      <w:p>
                        <w:pPr>
                          <w:pStyle w:val="TableParagraph"/>
                          <w:spacing w:before="27"/>
                          <w:ind w:right="118"/>
                          <w:jc w:val="right"/>
                          <w:rPr>
                            <w:rFonts w:ascii="Trebuchet MS"/>
                            <w:b/>
                            <w:sz w:val="16"/>
                          </w:rPr>
                        </w:pPr>
                        <w:r>
                          <w:rPr>
                            <w:rFonts w:ascii="Trebuchet MS"/>
                            <w:b/>
                            <w:spacing w:val="-5"/>
                            <w:sz w:val="16"/>
                          </w:rPr>
                          <w:t>279</w:t>
                        </w:r>
                      </w:p>
                    </w:tc>
                    <w:tc>
                      <w:tcPr>
                        <w:tcW w:w="944" w:type="dxa"/>
                      </w:tcPr>
                      <w:p>
                        <w:pPr>
                          <w:pStyle w:val="TableParagraph"/>
                          <w:spacing w:before="27"/>
                          <w:ind w:right="109"/>
                          <w:jc w:val="right"/>
                          <w:rPr>
                            <w:rFonts w:ascii="Trebuchet MS"/>
                            <w:b/>
                            <w:sz w:val="16"/>
                          </w:rPr>
                        </w:pPr>
                        <w:r>
                          <w:rPr>
                            <w:rFonts w:ascii="Trebuchet MS"/>
                            <w:b/>
                            <w:spacing w:val="-5"/>
                            <w:sz w:val="16"/>
                          </w:rPr>
                          <w:t>824</w:t>
                        </w:r>
                      </w:p>
                    </w:tc>
                    <w:tc>
                      <w:tcPr>
                        <w:tcW w:w="779" w:type="dxa"/>
                      </w:tcPr>
                      <w:p>
                        <w:pPr>
                          <w:pStyle w:val="TableParagraph"/>
                          <w:spacing w:before="27"/>
                          <w:ind w:right="120"/>
                          <w:jc w:val="right"/>
                          <w:rPr>
                            <w:rFonts w:ascii="Trebuchet MS"/>
                            <w:b/>
                            <w:sz w:val="16"/>
                          </w:rPr>
                        </w:pPr>
                        <w:r>
                          <w:rPr>
                            <w:rFonts w:ascii="Trebuchet MS"/>
                            <w:b/>
                            <w:spacing w:val="-5"/>
                            <w:sz w:val="16"/>
                          </w:rPr>
                          <w:t>737</w:t>
                        </w:r>
                      </w:p>
                    </w:tc>
                    <w:tc>
                      <w:tcPr>
                        <w:tcW w:w="848" w:type="dxa"/>
                      </w:tcPr>
                      <w:p>
                        <w:pPr>
                          <w:pStyle w:val="TableParagraph"/>
                          <w:spacing w:before="27"/>
                          <w:ind w:right="112"/>
                          <w:jc w:val="right"/>
                          <w:rPr>
                            <w:rFonts w:ascii="Trebuchet MS"/>
                            <w:b/>
                            <w:sz w:val="16"/>
                          </w:rPr>
                        </w:pPr>
                        <w:r>
                          <w:rPr>
                            <w:rFonts w:ascii="Trebuchet MS"/>
                            <w:b/>
                            <w:w w:val="100"/>
                            <w:sz w:val="16"/>
                          </w:rPr>
                          <w:t>-</w:t>
                        </w:r>
                      </w:p>
                    </w:tc>
                    <w:tc>
                      <w:tcPr>
                        <w:tcW w:w="689" w:type="dxa"/>
                      </w:tcPr>
                      <w:p>
                        <w:pPr>
                          <w:pStyle w:val="TableParagraph"/>
                          <w:spacing w:before="27"/>
                          <w:ind w:right="54"/>
                          <w:jc w:val="right"/>
                          <w:rPr>
                            <w:rFonts w:ascii="Trebuchet MS"/>
                            <w:b/>
                            <w:sz w:val="16"/>
                          </w:rPr>
                        </w:pPr>
                        <w:r>
                          <w:rPr>
                            <w:rFonts w:ascii="Trebuchet MS"/>
                            <w:b/>
                            <w:spacing w:val="-2"/>
                            <w:sz w:val="16"/>
                          </w:rPr>
                          <w:t>1,840</w:t>
                        </w:r>
                      </w:p>
                    </w:tc>
                  </w:tr>
                  <w:tr>
                    <w:trPr>
                      <w:trHeight w:val="240" w:hRule="atLeast"/>
                    </w:trPr>
                    <w:tc>
                      <w:tcPr>
                        <w:tcW w:w="5535" w:type="dxa"/>
                        <w:gridSpan w:val="3"/>
                      </w:tcPr>
                      <w:p>
                        <w:pPr>
                          <w:pStyle w:val="TableParagraph"/>
                          <w:spacing w:before="27"/>
                          <w:ind w:left="604"/>
                          <w:rPr>
                            <w:rFonts w:ascii="Trebuchet MS"/>
                            <w:sz w:val="16"/>
                          </w:rPr>
                        </w:pPr>
                        <w:r>
                          <w:rPr>
                            <w:rFonts w:ascii="Trebuchet MS"/>
                            <w:spacing w:val="-2"/>
                            <w:sz w:val="16"/>
                          </w:rPr>
                          <w:t>Catering</w:t>
                        </w:r>
                      </w:p>
                    </w:tc>
                    <w:tc>
                      <w:tcPr>
                        <w:tcW w:w="813" w:type="dxa"/>
                      </w:tcPr>
                      <w:p>
                        <w:pPr>
                          <w:pStyle w:val="TableParagraph"/>
                          <w:spacing w:before="27"/>
                          <w:ind w:right="119"/>
                          <w:jc w:val="right"/>
                          <w:rPr>
                            <w:rFonts w:ascii="Trebuchet MS"/>
                            <w:b/>
                            <w:sz w:val="16"/>
                          </w:rPr>
                        </w:pPr>
                        <w:r>
                          <w:rPr>
                            <w:rFonts w:ascii="Trebuchet MS"/>
                            <w:b/>
                            <w:w w:val="100"/>
                            <w:sz w:val="16"/>
                          </w:rPr>
                          <w:t>-</w:t>
                        </w:r>
                      </w:p>
                    </w:tc>
                    <w:tc>
                      <w:tcPr>
                        <w:tcW w:w="944" w:type="dxa"/>
                      </w:tcPr>
                      <w:p>
                        <w:pPr>
                          <w:pStyle w:val="TableParagraph"/>
                          <w:spacing w:before="27"/>
                          <w:ind w:right="109"/>
                          <w:jc w:val="right"/>
                          <w:rPr>
                            <w:rFonts w:ascii="Trebuchet MS"/>
                            <w:b/>
                            <w:sz w:val="16"/>
                          </w:rPr>
                        </w:pPr>
                        <w:r>
                          <w:rPr>
                            <w:rFonts w:ascii="Trebuchet MS"/>
                            <w:b/>
                            <w:spacing w:val="-5"/>
                            <w:sz w:val="16"/>
                          </w:rPr>
                          <w:t>96</w:t>
                        </w:r>
                      </w:p>
                    </w:tc>
                    <w:tc>
                      <w:tcPr>
                        <w:tcW w:w="779" w:type="dxa"/>
                      </w:tcPr>
                      <w:p>
                        <w:pPr>
                          <w:pStyle w:val="TableParagraph"/>
                          <w:spacing w:before="27"/>
                          <w:ind w:right="119"/>
                          <w:jc w:val="right"/>
                          <w:rPr>
                            <w:rFonts w:ascii="Trebuchet MS"/>
                            <w:b/>
                            <w:sz w:val="16"/>
                          </w:rPr>
                        </w:pPr>
                        <w:r>
                          <w:rPr>
                            <w:rFonts w:ascii="Trebuchet MS"/>
                            <w:b/>
                            <w:w w:val="100"/>
                            <w:sz w:val="16"/>
                          </w:rPr>
                          <w:t>3</w:t>
                        </w:r>
                      </w:p>
                    </w:tc>
                    <w:tc>
                      <w:tcPr>
                        <w:tcW w:w="848" w:type="dxa"/>
                      </w:tcPr>
                      <w:p>
                        <w:pPr>
                          <w:pStyle w:val="TableParagraph"/>
                          <w:spacing w:before="27"/>
                          <w:ind w:right="112"/>
                          <w:jc w:val="right"/>
                          <w:rPr>
                            <w:rFonts w:ascii="Trebuchet MS"/>
                            <w:b/>
                            <w:sz w:val="16"/>
                          </w:rPr>
                        </w:pPr>
                        <w:r>
                          <w:rPr>
                            <w:rFonts w:ascii="Trebuchet MS"/>
                            <w:b/>
                            <w:w w:val="100"/>
                            <w:sz w:val="16"/>
                          </w:rPr>
                          <w:t>-</w:t>
                        </w:r>
                      </w:p>
                    </w:tc>
                    <w:tc>
                      <w:tcPr>
                        <w:tcW w:w="689" w:type="dxa"/>
                      </w:tcPr>
                      <w:p>
                        <w:pPr>
                          <w:pStyle w:val="TableParagraph"/>
                          <w:spacing w:before="27"/>
                          <w:ind w:right="54"/>
                          <w:jc w:val="right"/>
                          <w:rPr>
                            <w:rFonts w:ascii="Trebuchet MS"/>
                            <w:b/>
                            <w:sz w:val="16"/>
                          </w:rPr>
                        </w:pPr>
                        <w:r>
                          <w:rPr>
                            <w:rFonts w:ascii="Trebuchet MS"/>
                            <w:b/>
                            <w:spacing w:val="-5"/>
                            <w:sz w:val="16"/>
                          </w:rPr>
                          <w:t>99</w:t>
                        </w:r>
                      </w:p>
                    </w:tc>
                  </w:tr>
                  <w:tr>
                    <w:trPr>
                      <w:trHeight w:val="240" w:hRule="atLeast"/>
                    </w:trPr>
                    <w:tc>
                      <w:tcPr>
                        <w:tcW w:w="5535" w:type="dxa"/>
                        <w:gridSpan w:val="3"/>
                      </w:tcPr>
                      <w:p>
                        <w:pPr>
                          <w:pStyle w:val="TableParagraph"/>
                          <w:rPr>
                            <w:rFonts w:ascii="Times New Roman"/>
                            <w:sz w:val="16"/>
                          </w:rPr>
                        </w:pPr>
                      </w:p>
                    </w:tc>
                    <w:tc>
                      <w:tcPr>
                        <w:tcW w:w="813" w:type="dxa"/>
                      </w:tcPr>
                      <w:p>
                        <w:pPr>
                          <w:pStyle w:val="TableParagraph"/>
                          <w:spacing w:before="27"/>
                          <w:ind w:left="164"/>
                          <w:rPr>
                            <w:rFonts w:ascii="Trebuchet MS"/>
                            <w:b/>
                            <w:sz w:val="16"/>
                          </w:rPr>
                        </w:pPr>
                        <w:r>
                          <w:rPr>
                            <w:rFonts w:ascii="Trebuchet MS"/>
                            <w:b/>
                            <w:spacing w:val="-2"/>
                            <w:sz w:val="16"/>
                          </w:rPr>
                          <w:t>12,653</w:t>
                        </w:r>
                      </w:p>
                    </w:tc>
                    <w:tc>
                      <w:tcPr>
                        <w:tcW w:w="944" w:type="dxa"/>
                      </w:tcPr>
                      <w:p>
                        <w:pPr>
                          <w:pStyle w:val="TableParagraph"/>
                          <w:spacing w:before="27"/>
                          <w:ind w:right="109"/>
                          <w:jc w:val="right"/>
                          <w:rPr>
                            <w:rFonts w:ascii="Trebuchet MS"/>
                            <w:b/>
                            <w:sz w:val="16"/>
                          </w:rPr>
                        </w:pPr>
                        <w:r>
                          <w:rPr>
                            <w:rFonts w:ascii="Trebuchet MS"/>
                            <w:b/>
                            <w:spacing w:val="-2"/>
                            <w:sz w:val="16"/>
                          </w:rPr>
                          <w:t>5,905</w:t>
                        </w:r>
                      </w:p>
                    </w:tc>
                    <w:tc>
                      <w:tcPr>
                        <w:tcW w:w="779" w:type="dxa"/>
                      </w:tcPr>
                      <w:p>
                        <w:pPr>
                          <w:pStyle w:val="TableParagraph"/>
                          <w:spacing w:before="27"/>
                          <w:ind w:right="120"/>
                          <w:jc w:val="right"/>
                          <w:rPr>
                            <w:rFonts w:ascii="Trebuchet MS"/>
                            <w:b/>
                            <w:sz w:val="16"/>
                          </w:rPr>
                        </w:pPr>
                        <w:r>
                          <w:rPr>
                            <w:rFonts w:ascii="Trebuchet MS"/>
                            <w:b/>
                            <w:spacing w:val="-2"/>
                            <w:sz w:val="16"/>
                          </w:rPr>
                          <w:t>1,157</w:t>
                        </w:r>
                      </w:p>
                    </w:tc>
                    <w:tc>
                      <w:tcPr>
                        <w:tcW w:w="848" w:type="dxa"/>
                      </w:tcPr>
                      <w:p>
                        <w:pPr>
                          <w:pStyle w:val="TableParagraph"/>
                          <w:spacing w:before="27"/>
                          <w:ind w:right="111"/>
                          <w:jc w:val="right"/>
                          <w:rPr>
                            <w:rFonts w:ascii="Trebuchet MS"/>
                            <w:b/>
                            <w:sz w:val="16"/>
                          </w:rPr>
                        </w:pPr>
                        <w:r>
                          <w:rPr>
                            <w:rFonts w:ascii="Trebuchet MS"/>
                            <w:b/>
                            <w:spacing w:val="-5"/>
                            <w:sz w:val="16"/>
                          </w:rPr>
                          <w:t>435</w:t>
                        </w:r>
                      </w:p>
                    </w:tc>
                    <w:tc>
                      <w:tcPr>
                        <w:tcW w:w="689" w:type="dxa"/>
                      </w:tcPr>
                      <w:p>
                        <w:pPr>
                          <w:pStyle w:val="TableParagraph"/>
                          <w:spacing w:before="27"/>
                          <w:ind w:right="54"/>
                          <w:jc w:val="right"/>
                          <w:rPr>
                            <w:rFonts w:ascii="Trebuchet MS"/>
                            <w:b/>
                            <w:sz w:val="16"/>
                          </w:rPr>
                        </w:pPr>
                        <w:r>
                          <w:rPr>
                            <w:rFonts w:ascii="Trebuchet MS"/>
                            <w:b/>
                            <w:spacing w:val="-2"/>
                            <w:sz w:val="16"/>
                          </w:rPr>
                          <w:t>20,150</w:t>
                        </w:r>
                      </w:p>
                    </w:tc>
                  </w:tr>
                  <w:tr>
                    <w:trPr>
                      <w:trHeight w:val="212" w:hRule="atLeast"/>
                    </w:trPr>
                    <w:tc>
                      <w:tcPr>
                        <w:tcW w:w="5535" w:type="dxa"/>
                        <w:gridSpan w:val="3"/>
                      </w:tcPr>
                      <w:p>
                        <w:pPr>
                          <w:pStyle w:val="TableParagraph"/>
                          <w:spacing w:line="165" w:lineRule="exact" w:before="27"/>
                          <w:ind w:left="443"/>
                          <w:rPr>
                            <w:rFonts w:ascii="Trebuchet MS"/>
                            <w:sz w:val="16"/>
                          </w:rPr>
                        </w:pPr>
                        <w:r>
                          <w:rPr>
                            <w:rFonts w:ascii="Trebuchet MS"/>
                            <w:sz w:val="16"/>
                          </w:rPr>
                          <w:t>Other</w:t>
                        </w:r>
                        <w:r>
                          <w:rPr>
                            <w:rFonts w:ascii="Trebuchet MS"/>
                            <w:spacing w:val="-6"/>
                            <w:sz w:val="16"/>
                          </w:rPr>
                          <w:t> </w:t>
                        </w:r>
                        <w:r>
                          <w:rPr>
                            <w:rFonts w:ascii="Trebuchet MS"/>
                            <w:sz w:val="16"/>
                          </w:rPr>
                          <w:t>operating</w:t>
                        </w:r>
                        <w:r>
                          <w:rPr>
                            <w:rFonts w:ascii="Trebuchet MS"/>
                            <w:spacing w:val="-5"/>
                            <w:sz w:val="16"/>
                          </w:rPr>
                          <w:t> </w:t>
                        </w:r>
                        <w:r>
                          <w:rPr>
                            <w:rFonts w:ascii="Trebuchet MS"/>
                            <w:sz w:val="16"/>
                          </w:rPr>
                          <w:t>expenses</w:t>
                        </w:r>
                        <w:r>
                          <w:rPr>
                            <w:rFonts w:ascii="Trebuchet MS"/>
                            <w:spacing w:val="-5"/>
                            <w:sz w:val="16"/>
                          </w:rPr>
                          <w:t> </w:t>
                        </w:r>
                        <w:r>
                          <w:rPr>
                            <w:rFonts w:ascii="Trebuchet MS"/>
                            <w:spacing w:val="-2"/>
                            <w:sz w:val="16"/>
                          </w:rPr>
                          <w:t>include:</w:t>
                        </w:r>
                      </w:p>
                    </w:tc>
                    <w:tc>
                      <w:tcPr>
                        <w:tcW w:w="813" w:type="dxa"/>
                      </w:tcPr>
                      <w:p>
                        <w:pPr>
                          <w:pStyle w:val="TableParagraph"/>
                          <w:rPr>
                            <w:rFonts w:ascii="Times New Roman"/>
                            <w:sz w:val="14"/>
                          </w:rPr>
                        </w:pPr>
                      </w:p>
                    </w:tc>
                    <w:tc>
                      <w:tcPr>
                        <w:tcW w:w="944" w:type="dxa"/>
                      </w:tcPr>
                      <w:p>
                        <w:pPr>
                          <w:pStyle w:val="TableParagraph"/>
                          <w:rPr>
                            <w:rFonts w:ascii="Times New Roman"/>
                            <w:sz w:val="14"/>
                          </w:rPr>
                        </w:pPr>
                      </w:p>
                    </w:tc>
                    <w:tc>
                      <w:tcPr>
                        <w:tcW w:w="779" w:type="dxa"/>
                      </w:tcPr>
                      <w:p>
                        <w:pPr>
                          <w:pStyle w:val="TableParagraph"/>
                          <w:rPr>
                            <w:rFonts w:ascii="Times New Roman"/>
                            <w:sz w:val="14"/>
                          </w:rPr>
                        </w:pPr>
                      </w:p>
                    </w:tc>
                    <w:tc>
                      <w:tcPr>
                        <w:tcW w:w="848" w:type="dxa"/>
                      </w:tcPr>
                      <w:p>
                        <w:pPr>
                          <w:pStyle w:val="TableParagraph"/>
                          <w:rPr>
                            <w:rFonts w:ascii="Times New Roman"/>
                            <w:sz w:val="14"/>
                          </w:rPr>
                        </w:pPr>
                      </w:p>
                    </w:tc>
                    <w:tc>
                      <w:tcPr>
                        <w:tcW w:w="689" w:type="dxa"/>
                      </w:tcPr>
                      <w:p>
                        <w:pPr>
                          <w:pStyle w:val="TableParagraph"/>
                          <w:rPr>
                            <w:rFonts w:ascii="Times New Roman"/>
                            <w:sz w:val="14"/>
                          </w:rPr>
                        </w:pPr>
                      </w:p>
                    </w:tc>
                  </w:tr>
                  <w:tr>
                    <w:trPr>
                      <w:trHeight w:val="185" w:hRule="atLeast"/>
                    </w:trPr>
                    <w:tc>
                      <w:tcPr>
                        <w:tcW w:w="5535" w:type="dxa"/>
                        <w:gridSpan w:val="3"/>
                      </w:tcPr>
                      <w:p>
                        <w:pPr>
                          <w:pStyle w:val="TableParagraph"/>
                          <w:spacing w:line="166" w:lineRule="exact"/>
                          <w:ind w:left="443"/>
                          <w:rPr>
                            <w:rFonts w:ascii="Trebuchet MS"/>
                            <w:sz w:val="16"/>
                          </w:rPr>
                        </w:pPr>
                        <w:r>
                          <w:rPr>
                            <w:rFonts w:ascii="Trebuchet MS"/>
                            <w:sz w:val="16"/>
                          </w:rPr>
                          <w:t>External</w:t>
                        </w:r>
                        <w:r>
                          <w:rPr>
                            <w:rFonts w:ascii="Trebuchet MS"/>
                            <w:spacing w:val="-5"/>
                            <w:sz w:val="16"/>
                          </w:rPr>
                          <w:t> </w:t>
                        </w:r>
                        <w:r>
                          <w:rPr>
                            <w:rFonts w:ascii="Trebuchet MS"/>
                            <w:sz w:val="16"/>
                          </w:rPr>
                          <w:t>auditor's</w:t>
                        </w:r>
                        <w:r>
                          <w:rPr>
                            <w:rFonts w:ascii="Trebuchet MS"/>
                            <w:spacing w:val="-6"/>
                            <w:sz w:val="16"/>
                          </w:rPr>
                          <w:t> </w:t>
                        </w:r>
                        <w:r>
                          <w:rPr>
                            <w:rFonts w:ascii="Trebuchet MS"/>
                            <w:sz w:val="16"/>
                          </w:rPr>
                          <w:t>remuneration</w:t>
                        </w:r>
                        <w:r>
                          <w:rPr>
                            <w:rFonts w:ascii="Trebuchet MS"/>
                            <w:spacing w:val="-5"/>
                            <w:sz w:val="16"/>
                          </w:rPr>
                          <w:t> </w:t>
                        </w:r>
                        <w:r>
                          <w:rPr>
                            <w:rFonts w:ascii="Trebuchet MS"/>
                            <w:sz w:val="16"/>
                          </w:rPr>
                          <w:t>in</w:t>
                        </w:r>
                        <w:r>
                          <w:rPr>
                            <w:rFonts w:ascii="Trebuchet MS"/>
                            <w:spacing w:val="-7"/>
                            <w:sz w:val="16"/>
                          </w:rPr>
                          <w:t> </w:t>
                        </w:r>
                        <w:r>
                          <w:rPr>
                            <w:rFonts w:ascii="Trebuchet MS"/>
                            <w:sz w:val="16"/>
                          </w:rPr>
                          <w:t>respect</w:t>
                        </w:r>
                        <w:r>
                          <w:rPr>
                            <w:rFonts w:ascii="Trebuchet MS"/>
                            <w:spacing w:val="-5"/>
                            <w:sz w:val="16"/>
                          </w:rPr>
                          <w:t> </w:t>
                        </w:r>
                        <w:r>
                          <w:rPr>
                            <w:rFonts w:ascii="Trebuchet MS"/>
                            <w:sz w:val="16"/>
                          </w:rPr>
                          <w:t>of</w:t>
                        </w:r>
                        <w:r>
                          <w:rPr>
                            <w:rFonts w:ascii="Trebuchet MS"/>
                            <w:spacing w:val="-4"/>
                            <w:sz w:val="16"/>
                          </w:rPr>
                          <w:t> audit</w:t>
                        </w:r>
                      </w:p>
                    </w:tc>
                    <w:tc>
                      <w:tcPr>
                        <w:tcW w:w="813" w:type="dxa"/>
                      </w:tcPr>
                      <w:p>
                        <w:pPr>
                          <w:pStyle w:val="TableParagraph"/>
                          <w:rPr>
                            <w:rFonts w:ascii="Times New Roman"/>
                            <w:sz w:val="12"/>
                          </w:rPr>
                        </w:pPr>
                      </w:p>
                    </w:tc>
                    <w:tc>
                      <w:tcPr>
                        <w:tcW w:w="944" w:type="dxa"/>
                      </w:tcPr>
                      <w:p>
                        <w:pPr>
                          <w:pStyle w:val="TableParagraph"/>
                          <w:rPr>
                            <w:rFonts w:ascii="Times New Roman"/>
                            <w:sz w:val="12"/>
                          </w:rPr>
                        </w:pPr>
                      </w:p>
                    </w:tc>
                    <w:tc>
                      <w:tcPr>
                        <w:tcW w:w="779" w:type="dxa"/>
                      </w:tcPr>
                      <w:p>
                        <w:pPr>
                          <w:pStyle w:val="TableParagraph"/>
                          <w:rPr>
                            <w:rFonts w:ascii="Times New Roman"/>
                            <w:sz w:val="12"/>
                          </w:rPr>
                        </w:pPr>
                      </w:p>
                    </w:tc>
                    <w:tc>
                      <w:tcPr>
                        <w:tcW w:w="848" w:type="dxa"/>
                      </w:tcPr>
                      <w:p>
                        <w:pPr>
                          <w:pStyle w:val="TableParagraph"/>
                          <w:rPr>
                            <w:rFonts w:ascii="Times New Roman"/>
                            <w:sz w:val="12"/>
                          </w:rPr>
                        </w:pPr>
                      </w:p>
                    </w:tc>
                    <w:tc>
                      <w:tcPr>
                        <w:tcW w:w="689" w:type="dxa"/>
                      </w:tcPr>
                      <w:p>
                        <w:pPr>
                          <w:pStyle w:val="TableParagraph"/>
                          <w:rPr>
                            <w:rFonts w:ascii="Times New Roman"/>
                            <w:sz w:val="12"/>
                          </w:rPr>
                        </w:pPr>
                      </w:p>
                    </w:tc>
                  </w:tr>
                  <w:tr>
                    <w:trPr>
                      <w:trHeight w:val="213" w:hRule="atLeast"/>
                    </w:trPr>
                    <w:tc>
                      <w:tcPr>
                        <w:tcW w:w="5535" w:type="dxa"/>
                        <w:gridSpan w:val="3"/>
                      </w:tcPr>
                      <w:p>
                        <w:pPr>
                          <w:pStyle w:val="TableParagraph"/>
                          <w:spacing w:before="1"/>
                          <w:ind w:left="443"/>
                          <w:rPr>
                            <w:rFonts w:ascii="Trebuchet MS"/>
                            <w:sz w:val="16"/>
                          </w:rPr>
                        </w:pPr>
                        <w:r>
                          <w:rPr>
                            <w:rFonts w:ascii="Trebuchet MS"/>
                            <w:spacing w:val="-2"/>
                            <w:sz w:val="16"/>
                          </w:rPr>
                          <w:t>services</w:t>
                        </w:r>
                      </w:p>
                    </w:tc>
                    <w:tc>
                      <w:tcPr>
                        <w:tcW w:w="813" w:type="dxa"/>
                      </w:tcPr>
                      <w:p>
                        <w:pPr>
                          <w:pStyle w:val="TableParagraph"/>
                          <w:rPr>
                            <w:rFonts w:ascii="Times New Roman"/>
                            <w:sz w:val="14"/>
                          </w:rPr>
                        </w:pPr>
                      </w:p>
                    </w:tc>
                    <w:tc>
                      <w:tcPr>
                        <w:tcW w:w="944" w:type="dxa"/>
                      </w:tcPr>
                      <w:p>
                        <w:pPr>
                          <w:pStyle w:val="TableParagraph"/>
                          <w:rPr>
                            <w:rFonts w:ascii="Times New Roman"/>
                            <w:sz w:val="14"/>
                          </w:rPr>
                        </w:pPr>
                      </w:p>
                    </w:tc>
                    <w:tc>
                      <w:tcPr>
                        <w:tcW w:w="779" w:type="dxa"/>
                      </w:tcPr>
                      <w:p>
                        <w:pPr>
                          <w:pStyle w:val="TableParagraph"/>
                          <w:rPr>
                            <w:rFonts w:ascii="Times New Roman"/>
                            <w:sz w:val="14"/>
                          </w:rPr>
                        </w:pPr>
                      </w:p>
                    </w:tc>
                    <w:tc>
                      <w:tcPr>
                        <w:tcW w:w="848" w:type="dxa"/>
                      </w:tcPr>
                      <w:p>
                        <w:pPr>
                          <w:pStyle w:val="TableParagraph"/>
                          <w:rPr>
                            <w:rFonts w:ascii="Times New Roman"/>
                            <w:sz w:val="14"/>
                          </w:rPr>
                        </w:pPr>
                      </w:p>
                    </w:tc>
                    <w:tc>
                      <w:tcPr>
                        <w:tcW w:w="689" w:type="dxa"/>
                      </w:tcPr>
                      <w:p>
                        <w:pPr>
                          <w:pStyle w:val="TableParagraph"/>
                          <w:spacing w:before="1"/>
                          <w:ind w:right="54"/>
                          <w:jc w:val="right"/>
                          <w:rPr>
                            <w:rFonts w:ascii="Trebuchet MS"/>
                            <w:sz w:val="16"/>
                          </w:rPr>
                        </w:pPr>
                        <w:r>
                          <w:rPr>
                            <w:rFonts w:ascii="Trebuchet MS"/>
                            <w:spacing w:val="-5"/>
                            <w:sz w:val="16"/>
                          </w:rPr>
                          <w:t>55</w:t>
                        </w:r>
                      </w:p>
                    </w:tc>
                  </w:tr>
                  <w:tr>
                    <w:trPr>
                      <w:trHeight w:val="240" w:hRule="atLeast"/>
                    </w:trPr>
                    <w:tc>
                      <w:tcPr>
                        <w:tcW w:w="5535" w:type="dxa"/>
                        <w:gridSpan w:val="3"/>
                      </w:tcPr>
                      <w:p>
                        <w:pPr>
                          <w:pStyle w:val="TableParagraph"/>
                          <w:spacing w:before="27"/>
                          <w:ind w:left="443"/>
                          <w:rPr>
                            <w:rFonts w:ascii="Trebuchet MS"/>
                            <w:sz w:val="16"/>
                          </w:rPr>
                        </w:pPr>
                        <w:r>
                          <w:rPr>
                            <w:rFonts w:ascii="Trebuchet MS"/>
                            <w:sz w:val="16"/>
                          </w:rPr>
                          <w:t>External</w:t>
                        </w:r>
                        <w:r>
                          <w:rPr>
                            <w:rFonts w:ascii="Trebuchet MS"/>
                            <w:spacing w:val="-6"/>
                            <w:sz w:val="16"/>
                          </w:rPr>
                          <w:t> </w:t>
                        </w:r>
                        <w:r>
                          <w:rPr>
                            <w:rFonts w:ascii="Trebuchet MS"/>
                            <w:sz w:val="16"/>
                          </w:rPr>
                          <w:t>auditor's</w:t>
                        </w:r>
                        <w:r>
                          <w:rPr>
                            <w:rFonts w:ascii="Trebuchet MS"/>
                            <w:spacing w:val="-6"/>
                            <w:sz w:val="16"/>
                          </w:rPr>
                          <w:t> </w:t>
                        </w:r>
                        <w:r>
                          <w:rPr>
                            <w:rFonts w:ascii="Trebuchet MS"/>
                            <w:sz w:val="16"/>
                          </w:rPr>
                          <w:t>remuneration</w:t>
                        </w:r>
                        <w:r>
                          <w:rPr>
                            <w:rFonts w:ascii="Trebuchet MS"/>
                            <w:spacing w:val="-5"/>
                            <w:sz w:val="16"/>
                          </w:rPr>
                          <w:t> </w:t>
                        </w:r>
                        <w:r>
                          <w:rPr>
                            <w:rFonts w:ascii="Trebuchet MS"/>
                            <w:sz w:val="16"/>
                          </w:rPr>
                          <w:t>in</w:t>
                        </w:r>
                        <w:r>
                          <w:rPr>
                            <w:rFonts w:ascii="Trebuchet MS"/>
                            <w:spacing w:val="-7"/>
                            <w:sz w:val="16"/>
                          </w:rPr>
                          <w:t> </w:t>
                        </w:r>
                        <w:r>
                          <w:rPr>
                            <w:rFonts w:ascii="Trebuchet MS"/>
                            <w:sz w:val="16"/>
                          </w:rPr>
                          <w:t>respect</w:t>
                        </w:r>
                        <w:r>
                          <w:rPr>
                            <w:rFonts w:ascii="Trebuchet MS"/>
                            <w:spacing w:val="-5"/>
                            <w:sz w:val="16"/>
                          </w:rPr>
                          <w:t> </w:t>
                        </w:r>
                        <w:r>
                          <w:rPr>
                            <w:rFonts w:ascii="Trebuchet MS"/>
                            <w:sz w:val="16"/>
                          </w:rPr>
                          <w:t>of</w:t>
                        </w:r>
                        <w:r>
                          <w:rPr>
                            <w:rFonts w:ascii="Trebuchet MS"/>
                            <w:spacing w:val="-7"/>
                            <w:sz w:val="16"/>
                          </w:rPr>
                          <w:t> </w:t>
                        </w:r>
                        <w:r>
                          <w:rPr>
                            <w:rFonts w:ascii="Trebuchet MS"/>
                            <w:sz w:val="16"/>
                          </w:rPr>
                          <w:t>non-audit</w:t>
                        </w:r>
                        <w:r>
                          <w:rPr>
                            <w:rFonts w:ascii="Trebuchet MS"/>
                            <w:spacing w:val="-5"/>
                            <w:sz w:val="16"/>
                          </w:rPr>
                          <w:t> </w:t>
                        </w:r>
                        <w:r>
                          <w:rPr>
                            <w:rFonts w:ascii="Trebuchet MS"/>
                            <w:spacing w:val="-2"/>
                            <w:sz w:val="16"/>
                          </w:rPr>
                          <w:t>services</w:t>
                        </w:r>
                      </w:p>
                    </w:tc>
                    <w:tc>
                      <w:tcPr>
                        <w:tcW w:w="813" w:type="dxa"/>
                      </w:tcPr>
                      <w:p>
                        <w:pPr>
                          <w:pStyle w:val="TableParagraph"/>
                          <w:rPr>
                            <w:rFonts w:ascii="Times New Roman"/>
                            <w:sz w:val="16"/>
                          </w:rPr>
                        </w:pPr>
                      </w:p>
                    </w:tc>
                    <w:tc>
                      <w:tcPr>
                        <w:tcW w:w="944" w:type="dxa"/>
                      </w:tcPr>
                      <w:p>
                        <w:pPr>
                          <w:pStyle w:val="TableParagraph"/>
                          <w:rPr>
                            <w:rFonts w:ascii="Times New Roman"/>
                            <w:sz w:val="16"/>
                          </w:rPr>
                        </w:pPr>
                      </w:p>
                    </w:tc>
                    <w:tc>
                      <w:tcPr>
                        <w:tcW w:w="779" w:type="dxa"/>
                      </w:tcPr>
                      <w:p>
                        <w:pPr>
                          <w:pStyle w:val="TableParagraph"/>
                          <w:rPr>
                            <w:rFonts w:ascii="Times New Roman"/>
                            <w:sz w:val="16"/>
                          </w:rPr>
                        </w:pPr>
                      </w:p>
                    </w:tc>
                    <w:tc>
                      <w:tcPr>
                        <w:tcW w:w="848" w:type="dxa"/>
                      </w:tcPr>
                      <w:p>
                        <w:pPr>
                          <w:pStyle w:val="TableParagraph"/>
                          <w:rPr>
                            <w:rFonts w:ascii="Times New Roman"/>
                            <w:sz w:val="16"/>
                          </w:rPr>
                        </w:pPr>
                      </w:p>
                    </w:tc>
                    <w:tc>
                      <w:tcPr>
                        <w:tcW w:w="689" w:type="dxa"/>
                      </w:tcPr>
                      <w:p>
                        <w:pPr>
                          <w:pStyle w:val="TableParagraph"/>
                          <w:spacing w:before="27"/>
                          <w:ind w:right="54"/>
                          <w:jc w:val="right"/>
                          <w:rPr>
                            <w:rFonts w:ascii="Trebuchet MS"/>
                            <w:sz w:val="16"/>
                          </w:rPr>
                        </w:pPr>
                        <w:r>
                          <w:rPr>
                            <w:rFonts w:ascii="Trebuchet MS"/>
                            <w:spacing w:val="-5"/>
                            <w:sz w:val="16"/>
                          </w:rPr>
                          <w:t>10</w:t>
                        </w:r>
                      </w:p>
                    </w:tc>
                  </w:tr>
                  <w:tr>
                    <w:trPr>
                      <w:trHeight w:val="240" w:hRule="atLeast"/>
                    </w:trPr>
                    <w:tc>
                      <w:tcPr>
                        <w:tcW w:w="5535" w:type="dxa"/>
                        <w:gridSpan w:val="3"/>
                      </w:tcPr>
                      <w:p>
                        <w:pPr>
                          <w:pStyle w:val="TableParagraph"/>
                          <w:spacing w:before="27"/>
                          <w:ind w:left="443"/>
                          <w:rPr>
                            <w:rFonts w:ascii="Trebuchet MS"/>
                            <w:sz w:val="16"/>
                          </w:rPr>
                        </w:pPr>
                        <w:r>
                          <w:rPr>
                            <w:rFonts w:ascii="Trebuchet MS"/>
                            <w:sz w:val="16"/>
                          </w:rPr>
                          <w:t>Operating</w:t>
                        </w:r>
                        <w:r>
                          <w:rPr>
                            <w:rFonts w:ascii="Trebuchet MS"/>
                            <w:spacing w:val="-6"/>
                            <w:sz w:val="16"/>
                          </w:rPr>
                          <w:t> </w:t>
                        </w:r>
                        <w:r>
                          <w:rPr>
                            <w:rFonts w:ascii="Trebuchet MS"/>
                            <w:sz w:val="16"/>
                          </w:rPr>
                          <w:t>lease</w:t>
                        </w:r>
                        <w:r>
                          <w:rPr>
                            <w:rFonts w:ascii="Trebuchet MS"/>
                            <w:spacing w:val="-3"/>
                            <w:sz w:val="16"/>
                          </w:rPr>
                          <w:t> </w:t>
                        </w:r>
                        <w:r>
                          <w:rPr>
                            <w:rFonts w:ascii="Trebuchet MS"/>
                            <w:sz w:val="16"/>
                          </w:rPr>
                          <w:t>rentals</w:t>
                        </w:r>
                        <w:r>
                          <w:rPr>
                            <w:rFonts w:ascii="Trebuchet MS"/>
                            <w:spacing w:val="-4"/>
                            <w:sz w:val="16"/>
                          </w:rPr>
                          <w:t> </w:t>
                        </w:r>
                        <w:r>
                          <w:rPr>
                            <w:rFonts w:ascii="Trebuchet MS"/>
                            <w:sz w:val="16"/>
                          </w:rPr>
                          <w:t>-</w:t>
                        </w:r>
                        <w:r>
                          <w:rPr>
                            <w:rFonts w:ascii="Trebuchet MS"/>
                            <w:spacing w:val="-5"/>
                            <w:sz w:val="16"/>
                          </w:rPr>
                          <w:t> </w:t>
                        </w:r>
                        <w:r>
                          <w:rPr>
                            <w:rFonts w:ascii="Trebuchet MS"/>
                            <w:spacing w:val="-2"/>
                            <w:sz w:val="16"/>
                          </w:rPr>
                          <w:t>Buildings</w:t>
                        </w:r>
                      </w:p>
                    </w:tc>
                    <w:tc>
                      <w:tcPr>
                        <w:tcW w:w="813" w:type="dxa"/>
                      </w:tcPr>
                      <w:p>
                        <w:pPr>
                          <w:pStyle w:val="TableParagraph"/>
                          <w:rPr>
                            <w:rFonts w:ascii="Times New Roman"/>
                            <w:sz w:val="16"/>
                          </w:rPr>
                        </w:pPr>
                      </w:p>
                    </w:tc>
                    <w:tc>
                      <w:tcPr>
                        <w:tcW w:w="944" w:type="dxa"/>
                      </w:tcPr>
                      <w:p>
                        <w:pPr>
                          <w:pStyle w:val="TableParagraph"/>
                          <w:rPr>
                            <w:rFonts w:ascii="Times New Roman"/>
                            <w:sz w:val="16"/>
                          </w:rPr>
                        </w:pPr>
                      </w:p>
                    </w:tc>
                    <w:tc>
                      <w:tcPr>
                        <w:tcW w:w="779" w:type="dxa"/>
                      </w:tcPr>
                      <w:p>
                        <w:pPr>
                          <w:pStyle w:val="TableParagraph"/>
                          <w:rPr>
                            <w:rFonts w:ascii="Times New Roman"/>
                            <w:sz w:val="16"/>
                          </w:rPr>
                        </w:pPr>
                      </w:p>
                    </w:tc>
                    <w:tc>
                      <w:tcPr>
                        <w:tcW w:w="848" w:type="dxa"/>
                      </w:tcPr>
                      <w:p>
                        <w:pPr>
                          <w:pStyle w:val="TableParagraph"/>
                          <w:rPr>
                            <w:rFonts w:ascii="Times New Roman"/>
                            <w:sz w:val="16"/>
                          </w:rPr>
                        </w:pPr>
                      </w:p>
                    </w:tc>
                    <w:tc>
                      <w:tcPr>
                        <w:tcW w:w="689" w:type="dxa"/>
                      </w:tcPr>
                      <w:p>
                        <w:pPr>
                          <w:pStyle w:val="TableParagraph"/>
                          <w:spacing w:before="27"/>
                          <w:ind w:right="54"/>
                          <w:jc w:val="right"/>
                          <w:rPr>
                            <w:rFonts w:ascii="Trebuchet MS"/>
                            <w:sz w:val="16"/>
                          </w:rPr>
                        </w:pPr>
                        <w:r>
                          <w:rPr>
                            <w:rFonts w:ascii="Trebuchet MS"/>
                            <w:spacing w:val="-5"/>
                            <w:sz w:val="16"/>
                          </w:rPr>
                          <w:t>278</w:t>
                        </w:r>
                      </w:p>
                    </w:tc>
                  </w:tr>
                  <w:tr>
                    <w:trPr>
                      <w:trHeight w:val="332" w:hRule="atLeast"/>
                    </w:trPr>
                    <w:tc>
                      <w:tcPr>
                        <w:tcW w:w="5535" w:type="dxa"/>
                        <w:gridSpan w:val="3"/>
                      </w:tcPr>
                      <w:p>
                        <w:pPr>
                          <w:pStyle w:val="TableParagraph"/>
                          <w:spacing w:before="27"/>
                          <w:ind w:left="443"/>
                          <w:rPr>
                            <w:rFonts w:ascii="Trebuchet MS"/>
                            <w:sz w:val="16"/>
                          </w:rPr>
                        </w:pPr>
                        <w:r>
                          <w:rPr>
                            <w:rFonts w:ascii="Trebuchet MS"/>
                            <w:sz w:val="16"/>
                          </w:rPr>
                          <w:t>Operating</w:t>
                        </w:r>
                        <w:r>
                          <w:rPr>
                            <w:rFonts w:ascii="Trebuchet MS"/>
                            <w:spacing w:val="-8"/>
                            <w:sz w:val="16"/>
                          </w:rPr>
                          <w:t> </w:t>
                        </w:r>
                        <w:r>
                          <w:rPr>
                            <w:rFonts w:ascii="Trebuchet MS"/>
                            <w:sz w:val="16"/>
                          </w:rPr>
                          <w:t>lease</w:t>
                        </w:r>
                        <w:r>
                          <w:rPr>
                            <w:rFonts w:ascii="Trebuchet MS"/>
                            <w:spacing w:val="-3"/>
                            <w:sz w:val="16"/>
                          </w:rPr>
                          <w:t> </w:t>
                        </w:r>
                        <w:r>
                          <w:rPr>
                            <w:rFonts w:ascii="Trebuchet MS"/>
                            <w:sz w:val="16"/>
                          </w:rPr>
                          <w:t>rentals</w:t>
                        </w:r>
                        <w:r>
                          <w:rPr>
                            <w:rFonts w:ascii="Trebuchet MS"/>
                            <w:spacing w:val="-4"/>
                            <w:sz w:val="16"/>
                          </w:rPr>
                          <w:t> </w:t>
                        </w:r>
                        <w:r>
                          <w:rPr>
                            <w:rFonts w:ascii="Trebuchet MS"/>
                            <w:sz w:val="16"/>
                          </w:rPr>
                          <w:t>-</w:t>
                        </w:r>
                        <w:r>
                          <w:rPr>
                            <w:rFonts w:ascii="Trebuchet MS"/>
                            <w:spacing w:val="-3"/>
                            <w:sz w:val="16"/>
                          </w:rPr>
                          <w:t> </w:t>
                        </w:r>
                        <w:r>
                          <w:rPr>
                            <w:rFonts w:ascii="Trebuchet MS"/>
                            <w:spacing w:val="-4"/>
                            <w:sz w:val="16"/>
                          </w:rPr>
                          <w:t>Other</w:t>
                        </w:r>
                      </w:p>
                    </w:tc>
                    <w:tc>
                      <w:tcPr>
                        <w:tcW w:w="813" w:type="dxa"/>
                      </w:tcPr>
                      <w:p>
                        <w:pPr>
                          <w:pStyle w:val="TableParagraph"/>
                          <w:rPr>
                            <w:rFonts w:ascii="Times New Roman"/>
                            <w:sz w:val="16"/>
                          </w:rPr>
                        </w:pPr>
                      </w:p>
                    </w:tc>
                    <w:tc>
                      <w:tcPr>
                        <w:tcW w:w="944" w:type="dxa"/>
                      </w:tcPr>
                      <w:p>
                        <w:pPr>
                          <w:pStyle w:val="TableParagraph"/>
                          <w:rPr>
                            <w:rFonts w:ascii="Times New Roman"/>
                            <w:sz w:val="16"/>
                          </w:rPr>
                        </w:pPr>
                      </w:p>
                    </w:tc>
                    <w:tc>
                      <w:tcPr>
                        <w:tcW w:w="779" w:type="dxa"/>
                      </w:tcPr>
                      <w:p>
                        <w:pPr>
                          <w:pStyle w:val="TableParagraph"/>
                          <w:rPr>
                            <w:rFonts w:ascii="Times New Roman"/>
                            <w:sz w:val="16"/>
                          </w:rPr>
                        </w:pPr>
                      </w:p>
                    </w:tc>
                    <w:tc>
                      <w:tcPr>
                        <w:tcW w:w="848" w:type="dxa"/>
                      </w:tcPr>
                      <w:p>
                        <w:pPr>
                          <w:pStyle w:val="TableParagraph"/>
                          <w:rPr>
                            <w:rFonts w:ascii="Times New Roman"/>
                            <w:sz w:val="16"/>
                          </w:rPr>
                        </w:pPr>
                      </w:p>
                    </w:tc>
                    <w:tc>
                      <w:tcPr>
                        <w:tcW w:w="689" w:type="dxa"/>
                      </w:tcPr>
                      <w:p>
                        <w:pPr>
                          <w:pStyle w:val="TableParagraph"/>
                          <w:spacing w:before="27"/>
                          <w:ind w:right="54"/>
                          <w:jc w:val="right"/>
                          <w:rPr>
                            <w:rFonts w:ascii="Trebuchet MS"/>
                            <w:sz w:val="16"/>
                          </w:rPr>
                        </w:pPr>
                        <w:r>
                          <w:rPr>
                            <w:rFonts w:ascii="Trebuchet MS"/>
                            <w:spacing w:val="-5"/>
                            <w:sz w:val="16"/>
                          </w:rPr>
                          <w:t>34</w:t>
                        </w:r>
                      </w:p>
                    </w:tc>
                  </w:tr>
                  <w:tr>
                    <w:trPr>
                      <w:trHeight w:val="305" w:hRule="atLeast"/>
                    </w:trPr>
                    <w:tc>
                      <w:tcPr>
                        <w:tcW w:w="5535" w:type="dxa"/>
                        <w:gridSpan w:val="3"/>
                      </w:tcPr>
                      <w:p>
                        <w:pPr>
                          <w:pStyle w:val="TableParagraph"/>
                          <w:spacing w:line="166" w:lineRule="exact" w:before="119"/>
                          <w:ind w:left="443"/>
                          <w:rPr>
                            <w:rFonts w:ascii="Trebuchet MS"/>
                            <w:sz w:val="16"/>
                          </w:rPr>
                        </w:pPr>
                        <w:r>
                          <w:rPr>
                            <w:rFonts w:ascii="Trebuchet MS"/>
                            <w:sz w:val="16"/>
                          </w:rPr>
                          <w:t>The</w:t>
                        </w:r>
                        <w:r>
                          <w:rPr>
                            <w:rFonts w:ascii="Trebuchet MS"/>
                            <w:spacing w:val="-6"/>
                            <w:sz w:val="16"/>
                          </w:rPr>
                          <w:t> </w:t>
                        </w:r>
                        <w:r>
                          <w:rPr>
                            <w:rFonts w:ascii="Trebuchet MS"/>
                            <w:sz w:val="16"/>
                          </w:rPr>
                          <w:t>remuneration</w:t>
                        </w:r>
                        <w:r>
                          <w:rPr>
                            <w:rFonts w:ascii="Trebuchet MS"/>
                            <w:spacing w:val="-6"/>
                            <w:sz w:val="16"/>
                          </w:rPr>
                          <w:t> </w:t>
                        </w:r>
                        <w:r>
                          <w:rPr>
                            <w:rFonts w:ascii="Trebuchet MS"/>
                            <w:sz w:val="16"/>
                          </w:rPr>
                          <w:t>above</w:t>
                        </w:r>
                        <w:r>
                          <w:rPr>
                            <w:rFonts w:ascii="Trebuchet MS"/>
                            <w:spacing w:val="-5"/>
                            <w:sz w:val="16"/>
                          </w:rPr>
                          <w:t> </w:t>
                        </w:r>
                        <w:r>
                          <w:rPr>
                            <w:rFonts w:ascii="Trebuchet MS"/>
                            <w:sz w:val="16"/>
                          </w:rPr>
                          <w:t>is</w:t>
                        </w:r>
                        <w:r>
                          <w:rPr>
                            <w:rFonts w:ascii="Trebuchet MS"/>
                            <w:spacing w:val="-7"/>
                            <w:sz w:val="16"/>
                          </w:rPr>
                          <w:t> </w:t>
                        </w:r>
                        <w:r>
                          <w:rPr>
                            <w:rFonts w:ascii="Trebuchet MS"/>
                            <w:sz w:val="16"/>
                          </w:rPr>
                          <w:t>inclusive</w:t>
                        </w:r>
                        <w:r>
                          <w:rPr>
                            <w:rFonts w:ascii="Trebuchet MS"/>
                            <w:spacing w:val="-5"/>
                            <w:sz w:val="16"/>
                          </w:rPr>
                          <w:t> </w:t>
                        </w:r>
                        <w:r>
                          <w:rPr>
                            <w:rFonts w:ascii="Trebuchet MS"/>
                            <w:sz w:val="16"/>
                          </w:rPr>
                          <w:t>of</w:t>
                        </w:r>
                        <w:r>
                          <w:rPr>
                            <w:rFonts w:ascii="Trebuchet MS"/>
                            <w:spacing w:val="-6"/>
                            <w:sz w:val="16"/>
                          </w:rPr>
                          <w:t> </w:t>
                        </w:r>
                        <w:r>
                          <w:rPr>
                            <w:rFonts w:ascii="Trebuchet MS"/>
                            <w:sz w:val="16"/>
                          </w:rPr>
                          <w:t>irrecoverable</w:t>
                        </w:r>
                        <w:r>
                          <w:rPr>
                            <w:rFonts w:ascii="Trebuchet MS"/>
                            <w:spacing w:val="-5"/>
                            <w:sz w:val="16"/>
                          </w:rPr>
                          <w:t> </w:t>
                        </w:r>
                        <w:r>
                          <w:rPr>
                            <w:rFonts w:ascii="Trebuchet MS"/>
                            <w:spacing w:val="-4"/>
                            <w:sz w:val="16"/>
                          </w:rPr>
                          <w:t>VAT.</w:t>
                        </w:r>
                      </w:p>
                    </w:tc>
                    <w:tc>
                      <w:tcPr>
                        <w:tcW w:w="813" w:type="dxa"/>
                      </w:tcPr>
                      <w:p>
                        <w:pPr>
                          <w:pStyle w:val="TableParagraph"/>
                          <w:rPr>
                            <w:rFonts w:ascii="Times New Roman"/>
                            <w:sz w:val="16"/>
                          </w:rPr>
                        </w:pPr>
                      </w:p>
                    </w:tc>
                    <w:tc>
                      <w:tcPr>
                        <w:tcW w:w="944" w:type="dxa"/>
                      </w:tcPr>
                      <w:p>
                        <w:pPr>
                          <w:pStyle w:val="TableParagraph"/>
                          <w:rPr>
                            <w:rFonts w:ascii="Times New Roman"/>
                            <w:sz w:val="16"/>
                          </w:rPr>
                        </w:pPr>
                      </w:p>
                    </w:tc>
                    <w:tc>
                      <w:tcPr>
                        <w:tcW w:w="779" w:type="dxa"/>
                      </w:tcPr>
                      <w:p>
                        <w:pPr>
                          <w:pStyle w:val="TableParagraph"/>
                          <w:rPr>
                            <w:rFonts w:ascii="Times New Roman"/>
                            <w:sz w:val="16"/>
                          </w:rPr>
                        </w:pPr>
                      </w:p>
                    </w:tc>
                    <w:tc>
                      <w:tcPr>
                        <w:tcW w:w="848" w:type="dxa"/>
                      </w:tcPr>
                      <w:p>
                        <w:pPr>
                          <w:pStyle w:val="TableParagraph"/>
                          <w:rPr>
                            <w:rFonts w:ascii="Times New Roman"/>
                            <w:sz w:val="16"/>
                          </w:rPr>
                        </w:pPr>
                      </w:p>
                    </w:tc>
                    <w:tc>
                      <w:tcPr>
                        <w:tcW w:w="689" w:type="dxa"/>
                      </w:tcPr>
                      <w:p>
                        <w:pPr>
                          <w:pStyle w:val="TableParagraph"/>
                          <w:rPr>
                            <w:rFonts w:ascii="Times New Roman"/>
                            <w:sz w:val="16"/>
                          </w:rPr>
                        </w:pPr>
                      </w:p>
                    </w:tc>
                  </w:tr>
                </w:tbl>
                <w:p>
                  <w:pPr>
                    <w:pStyle w:val="BodyText"/>
                  </w:pPr>
                </w:p>
              </w:txbxContent>
            </v:textbox>
            <w10:wrap type="none"/>
          </v:shape>
        </w:pict>
      </w:r>
      <w:r>
        <w:rPr>
          <w:rFonts w:ascii="Trebuchet MS"/>
          <w:b/>
          <w:spacing w:val="-2"/>
          <w:sz w:val="16"/>
        </w:rPr>
        <w:t>ciation</w:t>
      </w: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spacing w:before="11"/>
        <w:rPr>
          <w:rFonts w:ascii="Trebuchet MS"/>
          <w:b/>
          <w:sz w:val="18"/>
        </w:rPr>
      </w:pPr>
    </w:p>
    <w:p>
      <w:pPr>
        <w:spacing w:after="0"/>
        <w:rPr>
          <w:rFonts w:ascii="Trebuchet MS"/>
          <w:sz w:val="18"/>
        </w:rPr>
        <w:sectPr>
          <w:pgSz w:w="11910" w:h="16840"/>
          <w:pgMar w:header="712" w:footer="781" w:top="1320" w:bottom="980" w:left="420" w:right="260"/>
        </w:sectPr>
      </w:pPr>
    </w:p>
    <w:p>
      <w:pPr>
        <w:pStyle w:val="BodyText"/>
        <w:rPr>
          <w:rFonts w:ascii="Trebuchet MS"/>
          <w:b/>
          <w:sz w:val="18"/>
        </w:rPr>
      </w:pPr>
    </w:p>
    <w:p>
      <w:pPr>
        <w:pStyle w:val="BodyText"/>
        <w:rPr>
          <w:rFonts w:ascii="Trebuchet MS"/>
          <w:b/>
          <w:sz w:val="18"/>
        </w:rPr>
      </w:pPr>
    </w:p>
    <w:p>
      <w:pPr>
        <w:spacing w:before="129"/>
        <w:ind w:left="933" w:right="0" w:firstLine="0"/>
        <w:jc w:val="left"/>
        <w:rPr>
          <w:rFonts w:ascii="Trebuchet MS"/>
          <w:b/>
          <w:sz w:val="16"/>
        </w:rPr>
      </w:pPr>
      <w:r>
        <w:rPr>
          <w:rFonts w:ascii="Trebuchet MS"/>
          <w:b/>
          <w:sz w:val="16"/>
        </w:rPr>
        <w:t>Year</w:t>
      </w:r>
      <w:r>
        <w:rPr>
          <w:rFonts w:ascii="Trebuchet MS"/>
          <w:b/>
          <w:spacing w:val="-3"/>
          <w:sz w:val="16"/>
        </w:rPr>
        <w:t> </w:t>
      </w:r>
      <w:r>
        <w:rPr>
          <w:rFonts w:ascii="Trebuchet MS"/>
          <w:b/>
          <w:sz w:val="16"/>
        </w:rPr>
        <w:t>Ended</w:t>
      </w:r>
      <w:r>
        <w:rPr>
          <w:rFonts w:ascii="Trebuchet MS"/>
          <w:b/>
          <w:spacing w:val="-4"/>
          <w:sz w:val="16"/>
        </w:rPr>
        <w:t> </w:t>
      </w:r>
      <w:r>
        <w:rPr>
          <w:rFonts w:ascii="Trebuchet MS"/>
          <w:b/>
          <w:sz w:val="16"/>
        </w:rPr>
        <w:t>31</w:t>
      </w:r>
      <w:r>
        <w:rPr>
          <w:rFonts w:ascii="Trebuchet MS"/>
          <w:b/>
          <w:spacing w:val="-3"/>
          <w:sz w:val="16"/>
        </w:rPr>
        <w:t> </w:t>
      </w:r>
      <w:r>
        <w:rPr>
          <w:rFonts w:ascii="Trebuchet MS"/>
          <w:b/>
          <w:sz w:val="16"/>
        </w:rPr>
        <w:t>JULY</w:t>
      </w:r>
      <w:r>
        <w:rPr>
          <w:rFonts w:ascii="Trebuchet MS"/>
          <w:b/>
          <w:spacing w:val="-3"/>
          <w:sz w:val="16"/>
        </w:rPr>
        <w:t> </w:t>
      </w:r>
      <w:r>
        <w:rPr>
          <w:rFonts w:ascii="Trebuchet MS"/>
          <w:b/>
          <w:spacing w:val="-4"/>
          <w:sz w:val="16"/>
        </w:rPr>
        <w:t>2020</w:t>
      </w:r>
    </w:p>
    <w:p>
      <w:pPr>
        <w:spacing w:line="240" w:lineRule="auto" w:before="8"/>
        <w:rPr>
          <w:rFonts w:ascii="Trebuchet MS"/>
          <w:b/>
          <w:sz w:val="16"/>
        </w:rPr>
      </w:pPr>
      <w:r>
        <w:rPr/>
        <w:br w:type="column"/>
      </w:r>
      <w:r>
        <w:rPr>
          <w:rFonts w:ascii="Trebuchet MS"/>
          <w:b/>
          <w:sz w:val="16"/>
        </w:rPr>
      </w:r>
    </w:p>
    <w:p>
      <w:pPr>
        <w:spacing w:before="1"/>
        <w:ind w:left="933" w:right="0" w:firstLine="19"/>
        <w:jc w:val="right"/>
        <w:rPr>
          <w:rFonts w:ascii="Trebuchet MS"/>
          <w:b/>
          <w:sz w:val="16"/>
        </w:rPr>
      </w:pPr>
      <w:r>
        <w:rPr>
          <w:rFonts w:ascii="Trebuchet MS"/>
          <w:b/>
          <w:spacing w:val="-2"/>
          <w:sz w:val="16"/>
        </w:rPr>
        <w:t>Staff Costs</w:t>
      </w:r>
    </w:p>
    <w:p>
      <w:pPr>
        <w:spacing w:before="101"/>
        <w:ind w:left="302" w:right="0" w:hanging="2"/>
        <w:jc w:val="center"/>
        <w:rPr>
          <w:rFonts w:ascii="Trebuchet MS"/>
          <w:b/>
          <w:sz w:val="16"/>
        </w:rPr>
      </w:pPr>
      <w:r>
        <w:rPr/>
        <w:br w:type="column"/>
      </w:r>
      <w:r>
        <w:rPr>
          <w:rFonts w:ascii="Trebuchet MS"/>
          <w:b/>
          <w:spacing w:val="-2"/>
          <w:sz w:val="16"/>
        </w:rPr>
        <w:t>Other Operating Expenses</w:t>
      </w:r>
    </w:p>
    <w:p>
      <w:pPr>
        <w:spacing w:line="240" w:lineRule="auto" w:before="8"/>
        <w:rPr>
          <w:rFonts w:ascii="Trebuchet MS"/>
          <w:b/>
          <w:sz w:val="16"/>
        </w:rPr>
      </w:pPr>
      <w:r>
        <w:rPr/>
        <w:br w:type="column"/>
      </w:r>
      <w:r>
        <w:rPr>
          <w:rFonts w:ascii="Trebuchet MS"/>
          <w:b/>
          <w:sz w:val="16"/>
        </w:rPr>
      </w:r>
    </w:p>
    <w:p>
      <w:pPr>
        <w:spacing w:before="1"/>
        <w:ind w:left="196" w:right="-5" w:firstLine="2"/>
        <w:jc w:val="left"/>
        <w:rPr>
          <w:rFonts w:ascii="Trebuchet MS"/>
          <w:b/>
          <w:sz w:val="16"/>
        </w:rPr>
      </w:pPr>
      <w:r>
        <w:rPr>
          <w:rFonts w:ascii="Trebuchet MS"/>
          <w:b/>
          <w:spacing w:val="-2"/>
          <w:sz w:val="16"/>
        </w:rPr>
        <w:t>Depre- ciation</w:t>
      </w:r>
    </w:p>
    <w:p>
      <w:pPr>
        <w:spacing w:line="240" w:lineRule="auto" w:before="4"/>
        <w:rPr>
          <w:rFonts w:ascii="Trebuchet MS"/>
          <w:b/>
          <w:sz w:val="18"/>
        </w:rPr>
      </w:pPr>
      <w:r>
        <w:rPr/>
        <w:br w:type="column"/>
      </w:r>
      <w:r>
        <w:rPr>
          <w:rFonts w:ascii="Trebuchet MS"/>
          <w:b/>
          <w:sz w:val="18"/>
        </w:rPr>
      </w:r>
    </w:p>
    <w:p>
      <w:pPr>
        <w:tabs>
          <w:tab w:pos="1125" w:val="left" w:leader="none"/>
        </w:tabs>
        <w:spacing w:line="163" w:lineRule="auto" w:before="1"/>
        <w:ind w:left="223" w:right="1255" w:hanging="5"/>
        <w:jc w:val="left"/>
        <w:rPr>
          <w:rFonts w:ascii="Trebuchet MS"/>
          <w:b/>
          <w:sz w:val="16"/>
        </w:rPr>
      </w:pPr>
      <w:r>
        <w:rPr>
          <w:rFonts w:ascii="Trebuchet MS"/>
          <w:b/>
          <w:spacing w:val="-2"/>
          <w:sz w:val="16"/>
        </w:rPr>
        <w:t>Interest</w:t>
      </w:r>
      <w:r>
        <w:rPr>
          <w:rFonts w:ascii="Trebuchet MS"/>
          <w:b/>
          <w:sz w:val="16"/>
        </w:rPr>
        <w:tab/>
      </w:r>
      <w:r>
        <w:rPr>
          <w:rFonts w:ascii="Trebuchet MS"/>
          <w:b/>
          <w:spacing w:val="-4"/>
          <w:position w:val="-8"/>
          <w:sz w:val="16"/>
        </w:rPr>
        <w:t>Total </w:t>
      </w:r>
      <w:r>
        <w:rPr>
          <w:rFonts w:ascii="Trebuchet MS"/>
          <w:b/>
          <w:spacing w:val="-2"/>
          <w:sz w:val="16"/>
        </w:rPr>
        <w:t>Payable</w:t>
      </w:r>
    </w:p>
    <w:p>
      <w:pPr>
        <w:spacing w:after="0" w:line="163" w:lineRule="auto"/>
        <w:jc w:val="left"/>
        <w:rPr>
          <w:rFonts w:ascii="Trebuchet MS"/>
          <w:sz w:val="16"/>
        </w:rPr>
        <w:sectPr>
          <w:type w:val="continuous"/>
          <w:pgSz w:w="11910" w:h="16840"/>
          <w:pgMar w:header="712" w:footer="781" w:top="1920" w:bottom="280" w:left="420" w:right="260"/>
          <w:cols w:num="5" w:equalWidth="0">
            <w:col w:w="2918" w:space="2350"/>
            <w:col w:w="1324" w:space="40"/>
            <w:col w:w="1041" w:space="39"/>
            <w:col w:w="709" w:space="39"/>
            <w:col w:w="2770"/>
          </w:cols>
        </w:sectPr>
      </w:pPr>
    </w:p>
    <w:p>
      <w:pPr>
        <w:tabs>
          <w:tab w:pos="7118" w:val="left" w:leader="none"/>
          <w:tab w:pos="7979" w:val="left" w:leader="none"/>
          <w:tab w:pos="8791" w:val="left" w:leader="none"/>
          <w:tab w:pos="9595" w:val="left" w:leader="none"/>
        </w:tabs>
        <w:spacing w:before="28"/>
        <w:ind w:left="6213" w:right="0" w:firstLine="0"/>
        <w:jc w:val="left"/>
        <w:rPr>
          <w:rFonts w:ascii="Trebuchet MS" w:hAnsi="Trebuchet MS"/>
          <w:b/>
          <w:sz w:val="16"/>
        </w:rPr>
      </w:pPr>
      <w:r>
        <w:rPr>
          <w:rFonts w:ascii="Trebuchet MS" w:hAnsi="Trebuchet MS"/>
          <w:b/>
          <w:spacing w:val="-4"/>
          <w:sz w:val="16"/>
        </w:rPr>
        <w:t>£000</w:t>
      </w:r>
      <w:r>
        <w:rPr>
          <w:rFonts w:ascii="Trebuchet MS" w:hAnsi="Trebuchet MS"/>
          <w:b/>
          <w:sz w:val="16"/>
        </w:rPr>
        <w:tab/>
      </w:r>
      <w:r>
        <w:rPr>
          <w:rFonts w:ascii="Trebuchet MS" w:hAnsi="Trebuchet MS"/>
          <w:b/>
          <w:spacing w:val="-4"/>
          <w:sz w:val="16"/>
        </w:rPr>
        <w:t>£000</w:t>
      </w:r>
      <w:r>
        <w:rPr>
          <w:rFonts w:ascii="Trebuchet MS" w:hAnsi="Trebuchet MS"/>
          <w:b/>
          <w:sz w:val="16"/>
        </w:rPr>
        <w:tab/>
      </w:r>
      <w:r>
        <w:rPr>
          <w:rFonts w:ascii="Trebuchet MS" w:hAnsi="Trebuchet MS"/>
          <w:b/>
          <w:spacing w:val="-4"/>
          <w:sz w:val="16"/>
        </w:rPr>
        <w:t>£000</w:t>
      </w:r>
      <w:r>
        <w:rPr>
          <w:rFonts w:ascii="Trebuchet MS" w:hAnsi="Trebuchet MS"/>
          <w:b/>
          <w:sz w:val="16"/>
        </w:rPr>
        <w:tab/>
      </w:r>
      <w:r>
        <w:rPr>
          <w:rFonts w:ascii="Trebuchet MS" w:hAnsi="Trebuchet MS"/>
          <w:b/>
          <w:spacing w:val="-4"/>
          <w:sz w:val="16"/>
        </w:rPr>
        <w:t>£000</w:t>
      </w:r>
      <w:r>
        <w:rPr>
          <w:rFonts w:ascii="Trebuchet MS" w:hAnsi="Trebuchet MS"/>
          <w:b/>
          <w:sz w:val="16"/>
        </w:rPr>
        <w:tab/>
      </w:r>
      <w:r>
        <w:rPr>
          <w:rFonts w:ascii="Trebuchet MS" w:hAnsi="Trebuchet MS"/>
          <w:b/>
          <w:spacing w:val="-4"/>
          <w:sz w:val="16"/>
        </w:rPr>
        <w:t>£000</w:t>
      </w:r>
    </w:p>
    <w:p>
      <w:pPr>
        <w:pStyle w:val="BodyText"/>
        <w:spacing w:before="6"/>
        <w:rPr>
          <w:rFonts w:ascii="Trebuchet MS"/>
          <w:b/>
          <w:sz w:val="27"/>
        </w:rPr>
      </w:pPr>
    </w:p>
    <w:tbl>
      <w:tblPr>
        <w:tblW w:w="0" w:type="auto"/>
        <w:jc w:val="left"/>
        <w:tblInd w:w="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72"/>
        <w:gridCol w:w="1123"/>
        <w:gridCol w:w="861"/>
        <w:gridCol w:w="889"/>
        <w:gridCol w:w="679"/>
        <w:gridCol w:w="691"/>
      </w:tblGrid>
      <w:tr>
        <w:trPr>
          <w:trHeight w:val="213" w:hRule="atLeast"/>
        </w:trPr>
        <w:tc>
          <w:tcPr>
            <w:tcW w:w="4972" w:type="dxa"/>
          </w:tcPr>
          <w:p>
            <w:pPr>
              <w:pStyle w:val="TableParagraph"/>
              <w:ind w:left="210"/>
              <w:rPr>
                <w:rFonts w:ascii="Trebuchet MS"/>
                <w:sz w:val="16"/>
              </w:rPr>
            </w:pPr>
            <w:r>
              <w:rPr>
                <w:rFonts w:ascii="Trebuchet MS"/>
                <w:spacing w:val="-2"/>
                <w:sz w:val="16"/>
              </w:rPr>
              <w:t>Teaching</w:t>
            </w:r>
          </w:p>
        </w:tc>
        <w:tc>
          <w:tcPr>
            <w:tcW w:w="1123" w:type="dxa"/>
          </w:tcPr>
          <w:p>
            <w:pPr>
              <w:pStyle w:val="TableParagraph"/>
              <w:ind w:right="256"/>
              <w:jc w:val="right"/>
              <w:rPr>
                <w:rFonts w:ascii="Trebuchet MS"/>
                <w:sz w:val="16"/>
              </w:rPr>
            </w:pPr>
            <w:r>
              <w:rPr>
                <w:rFonts w:ascii="Trebuchet MS"/>
                <w:spacing w:val="-2"/>
                <w:sz w:val="16"/>
              </w:rPr>
              <w:t>5,890</w:t>
            </w:r>
          </w:p>
        </w:tc>
        <w:tc>
          <w:tcPr>
            <w:tcW w:w="861" w:type="dxa"/>
          </w:tcPr>
          <w:p>
            <w:pPr>
              <w:pStyle w:val="TableParagraph"/>
              <w:ind w:right="165"/>
              <w:jc w:val="right"/>
              <w:rPr>
                <w:rFonts w:ascii="Trebuchet MS"/>
                <w:sz w:val="16"/>
              </w:rPr>
            </w:pPr>
            <w:r>
              <w:rPr>
                <w:rFonts w:ascii="Trebuchet MS"/>
                <w:spacing w:val="-2"/>
                <w:sz w:val="16"/>
              </w:rPr>
              <w:t>1,501</w:t>
            </w:r>
          </w:p>
        </w:tc>
        <w:tc>
          <w:tcPr>
            <w:tcW w:w="889" w:type="dxa"/>
          </w:tcPr>
          <w:p>
            <w:pPr>
              <w:pStyle w:val="TableParagraph"/>
              <w:ind w:right="287"/>
              <w:jc w:val="right"/>
              <w:rPr>
                <w:rFonts w:ascii="Trebuchet MS"/>
                <w:sz w:val="16"/>
              </w:rPr>
            </w:pPr>
            <w:r>
              <w:rPr>
                <w:rFonts w:ascii="Trebuchet MS"/>
                <w:w w:val="100"/>
                <w:sz w:val="16"/>
              </w:rPr>
              <w:t>1</w:t>
            </w:r>
          </w:p>
        </w:tc>
        <w:tc>
          <w:tcPr>
            <w:tcW w:w="679" w:type="dxa"/>
          </w:tcPr>
          <w:p>
            <w:pPr>
              <w:pStyle w:val="TableParagraph"/>
              <w:ind w:right="111"/>
              <w:jc w:val="right"/>
              <w:rPr>
                <w:rFonts w:ascii="Trebuchet MS"/>
                <w:sz w:val="16"/>
              </w:rPr>
            </w:pPr>
            <w:r>
              <w:rPr>
                <w:rFonts w:ascii="Trebuchet MS"/>
                <w:w w:val="100"/>
                <w:sz w:val="16"/>
              </w:rPr>
              <w:t>-</w:t>
            </w:r>
          </w:p>
        </w:tc>
        <w:tc>
          <w:tcPr>
            <w:tcW w:w="691" w:type="dxa"/>
          </w:tcPr>
          <w:p>
            <w:pPr>
              <w:pStyle w:val="TableParagraph"/>
              <w:ind w:right="52"/>
              <w:jc w:val="right"/>
              <w:rPr>
                <w:rFonts w:ascii="Trebuchet MS"/>
                <w:sz w:val="16"/>
              </w:rPr>
            </w:pPr>
            <w:r>
              <w:rPr>
                <w:rFonts w:ascii="Trebuchet MS"/>
                <w:spacing w:val="-2"/>
                <w:sz w:val="16"/>
              </w:rPr>
              <w:t>7,392</w:t>
            </w:r>
          </w:p>
        </w:tc>
      </w:tr>
      <w:tr>
        <w:trPr>
          <w:trHeight w:val="240" w:hRule="atLeast"/>
        </w:trPr>
        <w:tc>
          <w:tcPr>
            <w:tcW w:w="4972" w:type="dxa"/>
          </w:tcPr>
          <w:p>
            <w:pPr>
              <w:pStyle w:val="TableParagraph"/>
              <w:spacing w:before="27"/>
              <w:ind w:left="210"/>
              <w:rPr>
                <w:rFonts w:ascii="Trebuchet MS"/>
                <w:sz w:val="16"/>
              </w:rPr>
            </w:pPr>
            <w:r>
              <w:rPr>
                <w:rFonts w:ascii="Trebuchet MS"/>
                <w:sz w:val="16"/>
              </w:rPr>
              <w:t>Teaching</w:t>
            </w:r>
            <w:r>
              <w:rPr>
                <w:rFonts w:ascii="Trebuchet MS"/>
                <w:spacing w:val="-8"/>
                <w:sz w:val="16"/>
              </w:rPr>
              <w:t> </w:t>
            </w:r>
            <w:r>
              <w:rPr>
                <w:rFonts w:ascii="Trebuchet MS"/>
                <w:spacing w:val="-2"/>
                <w:sz w:val="16"/>
              </w:rPr>
              <w:t>Support</w:t>
            </w:r>
          </w:p>
        </w:tc>
        <w:tc>
          <w:tcPr>
            <w:tcW w:w="1123" w:type="dxa"/>
          </w:tcPr>
          <w:p>
            <w:pPr>
              <w:pStyle w:val="TableParagraph"/>
              <w:spacing w:before="27"/>
              <w:ind w:right="256"/>
              <w:jc w:val="right"/>
              <w:rPr>
                <w:rFonts w:ascii="Trebuchet MS"/>
                <w:sz w:val="16"/>
              </w:rPr>
            </w:pPr>
            <w:r>
              <w:rPr>
                <w:rFonts w:ascii="Trebuchet MS"/>
                <w:spacing w:val="-2"/>
                <w:sz w:val="16"/>
              </w:rPr>
              <w:t>3,269</w:t>
            </w:r>
          </w:p>
        </w:tc>
        <w:tc>
          <w:tcPr>
            <w:tcW w:w="861" w:type="dxa"/>
          </w:tcPr>
          <w:p>
            <w:pPr>
              <w:pStyle w:val="TableParagraph"/>
              <w:spacing w:before="27"/>
              <w:ind w:right="165"/>
              <w:jc w:val="right"/>
              <w:rPr>
                <w:rFonts w:ascii="Trebuchet MS"/>
                <w:sz w:val="16"/>
              </w:rPr>
            </w:pPr>
            <w:r>
              <w:rPr>
                <w:rFonts w:ascii="Trebuchet MS"/>
                <w:spacing w:val="-2"/>
                <w:sz w:val="16"/>
              </w:rPr>
              <w:t>1,523</w:t>
            </w:r>
          </w:p>
        </w:tc>
        <w:tc>
          <w:tcPr>
            <w:tcW w:w="889" w:type="dxa"/>
          </w:tcPr>
          <w:p>
            <w:pPr>
              <w:pStyle w:val="TableParagraph"/>
              <w:spacing w:before="27"/>
              <w:ind w:right="288"/>
              <w:jc w:val="right"/>
              <w:rPr>
                <w:rFonts w:ascii="Trebuchet MS"/>
                <w:sz w:val="16"/>
              </w:rPr>
            </w:pPr>
            <w:r>
              <w:rPr>
                <w:rFonts w:ascii="Trebuchet MS"/>
                <w:spacing w:val="-5"/>
                <w:sz w:val="16"/>
              </w:rPr>
              <w:t>195</w:t>
            </w:r>
          </w:p>
        </w:tc>
        <w:tc>
          <w:tcPr>
            <w:tcW w:w="679" w:type="dxa"/>
          </w:tcPr>
          <w:p>
            <w:pPr>
              <w:pStyle w:val="TableParagraph"/>
              <w:spacing w:before="27"/>
              <w:ind w:right="111"/>
              <w:jc w:val="right"/>
              <w:rPr>
                <w:rFonts w:ascii="Trebuchet MS"/>
                <w:sz w:val="16"/>
              </w:rPr>
            </w:pPr>
            <w:r>
              <w:rPr>
                <w:rFonts w:ascii="Trebuchet MS"/>
                <w:w w:val="100"/>
                <w:sz w:val="16"/>
              </w:rPr>
              <w:t>-</w:t>
            </w:r>
          </w:p>
        </w:tc>
        <w:tc>
          <w:tcPr>
            <w:tcW w:w="691" w:type="dxa"/>
          </w:tcPr>
          <w:p>
            <w:pPr>
              <w:pStyle w:val="TableParagraph"/>
              <w:spacing w:before="27"/>
              <w:ind w:right="52"/>
              <w:jc w:val="right"/>
              <w:rPr>
                <w:rFonts w:ascii="Trebuchet MS"/>
                <w:sz w:val="16"/>
              </w:rPr>
            </w:pPr>
            <w:r>
              <w:rPr>
                <w:rFonts w:ascii="Trebuchet MS"/>
                <w:spacing w:val="-2"/>
                <w:sz w:val="16"/>
              </w:rPr>
              <w:t>4,987</w:t>
            </w:r>
          </w:p>
        </w:tc>
      </w:tr>
      <w:tr>
        <w:trPr>
          <w:trHeight w:val="240" w:hRule="atLeast"/>
        </w:trPr>
        <w:tc>
          <w:tcPr>
            <w:tcW w:w="4972" w:type="dxa"/>
          </w:tcPr>
          <w:p>
            <w:pPr>
              <w:pStyle w:val="TableParagraph"/>
              <w:spacing w:before="27"/>
              <w:ind w:left="210"/>
              <w:rPr>
                <w:rFonts w:ascii="Trebuchet MS"/>
                <w:sz w:val="16"/>
              </w:rPr>
            </w:pPr>
            <w:r>
              <w:rPr>
                <w:rFonts w:ascii="Trebuchet MS"/>
                <w:sz w:val="16"/>
              </w:rPr>
              <w:t>Central</w:t>
            </w:r>
            <w:r>
              <w:rPr>
                <w:rFonts w:ascii="Trebuchet MS"/>
                <w:spacing w:val="-5"/>
                <w:sz w:val="16"/>
              </w:rPr>
              <w:t> </w:t>
            </w:r>
            <w:r>
              <w:rPr>
                <w:rFonts w:ascii="Trebuchet MS"/>
                <w:sz w:val="16"/>
              </w:rPr>
              <w:t>Admin</w:t>
            </w:r>
            <w:r>
              <w:rPr>
                <w:rFonts w:ascii="Trebuchet MS"/>
                <w:spacing w:val="-3"/>
                <w:sz w:val="16"/>
              </w:rPr>
              <w:t> </w:t>
            </w:r>
            <w:r>
              <w:rPr>
                <w:rFonts w:ascii="Trebuchet MS"/>
                <w:sz w:val="16"/>
              </w:rPr>
              <w:t>&amp;</w:t>
            </w:r>
            <w:r>
              <w:rPr>
                <w:rFonts w:ascii="Trebuchet MS"/>
                <w:spacing w:val="-3"/>
                <w:sz w:val="16"/>
              </w:rPr>
              <w:t> </w:t>
            </w:r>
            <w:r>
              <w:rPr>
                <w:rFonts w:ascii="Trebuchet MS"/>
                <w:spacing w:val="-2"/>
                <w:sz w:val="16"/>
              </w:rPr>
              <w:t>Services</w:t>
            </w:r>
          </w:p>
        </w:tc>
        <w:tc>
          <w:tcPr>
            <w:tcW w:w="1123" w:type="dxa"/>
          </w:tcPr>
          <w:p>
            <w:pPr>
              <w:pStyle w:val="TableParagraph"/>
              <w:spacing w:before="27"/>
              <w:ind w:right="256"/>
              <w:jc w:val="right"/>
              <w:rPr>
                <w:rFonts w:ascii="Trebuchet MS"/>
                <w:sz w:val="16"/>
              </w:rPr>
            </w:pPr>
            <w:r>
              <w:rPr>
                <w:rFonts w:ascii="Trebuchet MS"/>
                <w:spacing w:val="-2"/>
                <w:sz w:val="16"/>
              </w:rPr>
              <w:t>2,547</w:t>
            </w:r>
          </w:p>
        </w:tc>
        <w:tc>
          <w:tcPr>
            <w:tcW w:w="861" w:type="dxa"/>
          </w:tcPr>
          <w:p>
            <w:pPr>
              <w:pStyle w:val="TableParagraph"/>
              <w:spacing w:before="27"/>
              <w:ind w:right="165"/>
              <w:jc w:val="right"/>
              <w:rPr>
                <w:rFonts w:ascii="Trebuchet MS"/>
                <w:sz w:val="16"/>
              </w:rPr>
            </w:pPr>
            <w:r>
              <w:rPr>
                <w:rFonts w:ascii="Trebuchet MS"/>
                <w:spacing w:val="-2"/>
                <w:sz w:val="16"/>
              </w:rPr>
              <w:t>1,905</w:t>
            </w:r>
          </w:p>
        </w:tc>
        <w:tc>
          <w:tcPr>
            <w:tcW w:w="889" w:type="dxa"/>
          </w:tcPr>
          <w:p>
            <w:pPr>
              <w:pStyle w:val="TableParagraph"/>
              <w:spacing w:before="27"/>
              <w:ind w:right="288"/>
              <w:jc w:val="right"/>
              <w:rPr>
                <w:rFonts w:ascii="Trebuchet MS"/>
                <w:sz w:val="16"/>
              </w:rPr>
            </w:pPr>
            <w:r>
              <w:rPr>
                <w:rFonts w:ascii="Trebuchet MS"/>
                <w:spacing w:val="-5"/>
                <w:sz w:val="16"/>
              </w:rPr>
              <w:t>301</w:t>
            </w:r>
          </w:p>
        </w:tc>
        <w:tc>
          <w:tcPr>
            <w:tcW w:w="679" w:type="dxa"/>
          </w:tcPr>
          <w:p>
            <w:pPr>
              <w:pStyle w:val="TableParagraph"/>
              <w:spacing w:before="27"/>
              <w:ind w:right="110"/>
              <w:jc w:val="right"/>
              <w:rPr>
                <w:rFonts w:ascii="Trebuchet MS"/>
                <w:sz w:val="16"/>
              </w:rPr>
            </w:pPr>
            <w:r>
              <w:rPr>
                <w:rFonts w:ascii="Trebuchet MS"/>
                <w:spacing w:val="-5"/>
                <w:sz w:val="16"/>
              </w:rPr>
              <w:t>423</w:t>
            </w:r>
          </w:p>
        </w:tc>
        <w:tc>
          <w:tcPr>
            <w:tcW w:w="691" w:type="dxa"/>
          </w:tcPr>
          <w:p>
            <w:pPr>
              <w:pStyle w:val="TableParagraph"/>
              <w:spacing w:before="27"/>
              <w:ind w:right="52"/>
              <w:jc w:val="right"/>
              <w:rPr>
                <w:rFonts w:ascii="Trebuchet MS"/>
                <w:sz w:val="16"/>
              </w:rPr>
            </w:pPr>
            <w:r>
              <w:rPr>
                <w:rFonts w:ascii="Trebuchet MS"/>
                <w:spacing w:val="-2"/>
                <w:sz w:val="16"/>
              </w:rPr>
              <w:t>5,176</w:t>
            </w:r>
          </w:p>
        </w:tc>
      </w:tr>
      <w:tr>
        <w:trPr>
          <w:trHeight w:val="240" w:hRule="atLeast"/>
        </w:trPr>
        <w:tc>
          <w:tcPr>
            <w:tcW w:w="4972" w:type="dxa"/>
          </w:tcPr>
          <w:p>
            <w:pPr>
              <w:pStyle w:val="TableParagraph"/>
              <w:spacing w:before="27"/>
              <w:ind w:left="210"/>
              <w:rPr>
                <w:rFonts w:ascii="Trebuchet MS"/>
                <w:sz w:val="16"/>
              </w:rPr>
            </w:pPr>
            <w:r>
              <w:rPr>
                <w:rFonts w:ascii="Trebuchet MS"/>
                <w:sz w:val="16"/>
              </w:rPr>
              <w:t>Staff</w:t>
            </w:r>
            <w:r>
              <w:rPr>
                <w:rFonts w:ascii="Trebuchet MS"/>
                <w:spacing w:val="-4"/>
                <w:sz w:val="16"/>
              </w:rPr>
              <w:t> </w:t>
            </w:r>
            <w:r>
              <w:rPr>
                <w:rFonts w:ascii="Trebuchet MS"/>
                <w:sz w:val="16"/>
              </w:rPr>
              <w:t>and</w:t>
            </w:r>
            <w:r>
              <w:rPr>
                <w:rFonts w:ascii="Trebuchet MS"/>
                <w:spacing w:val="-5"/>
                <w:sz w:val="16"/>
              </w:rPr>
              <w:t> </w:t>
            </w:r>
            <w:r>
              <w:rPr>
                <w:rFonts w:ascii="Trebuchet MS"/>
                <w:sz w:val="16"/>
              </w:rPr>
              <w:t>student</w:t>
            </w:r>
            <w:r>
              <w:rPr>
                <w:rFonts w:ascii="Trebuchet MS"/>
                <w:spacing w:val="-3"/>
                <w:sz w:val="16"/>
              </w:rPr>
              <w:t> </w:t>
            </w:r>
            <w:r>
              <w:rPr>
                <w:rFonts w:ascii="Trebuchet MS"/>
                <w:spacing w:val="-2"/>
                <w:sz w:val="16"/>
              </w:rPr>
              <w:t>facilities</w:t>
            </w:r>
          </w:p>
        </w:tc>
        <w:tc>
          <w:tcPr>
            <w:tcW w:w="1123" w:type="dxa"/>
          </w:tcPr>
          <w:p>
            <w:pPr>
              <w:pStyle w:val="TableParagraph"/>
              <w:spacing w:before="27"/>
              <w:ind w:right="259"/>
              <w:jc w:val="right"/>
              <w:rPr>
                <w:rFonts w:ascii="Trebuchet MS"/>
                <w:sz w:val="16"/>
              </w:rPr>
            </w:pPr>
            <w:r>
              <w:rPr>
                <w:rFonts w:ascii="Trebuchet MS"/>
                <w:spacing w:val="-5"/>
                <w:sz w:val="16"/>
              </w:rPr>
              <w:t>41</w:t>
            </w:r>
          </w:p>
        </w:tc>
        <w:tc>
          <w:tcPr>
            <w:tcW w:w="861" w:type="dxa"/>
          </w:tcPr>
          <w:p>
            <w:pPr>
              <w:pStyle w:val="TableParagraph"/>
              <w:spacing w:before="27"/>
              <w:ind w:right="167"/>
              <w:jc w:val="right"/>
              <w:rPr>
                <w:rFonts w:ascii="Trebuchet MS"/>
                <w:sz w:val="16"/>
              </w:rPr>
            </w:pPr>
            <w:r>
              <w:rPr>
                <w:rFonts w:ascii="Trebuchet MS"/>
                <w:spacing w:val="-5"/>
                <w:sz w:val="16"/>
              </w:rPr>
              <w:t>115</w:t>
            </w:r>
          </w:p>
        </w:tc>
        <w:tc>
          <w:tcPr>
            <w:tcW w:w="889" w:type="dxa"/>
          </w:tcPr>
          <w:p>
            <w:pPr>
              <w:pStyle w:val="TableParagraph"/>
              <w:spacing w:before="27"/>
              <w:ind w:right="287"/>
              <w:jc w:val="right"/>
              <w:rPr>
                <w:rFonts w:ascii="Trebuchet MS"/>
                <w:sz w:val="16"/>
              </w:rPr>
            </w:pPr>
            <w:r>
              <w:rPr>
                <w:rFonts w:ascii="Trebuchet MS"/>
                <w:w w:val="100"/>
                <w:sz w:val="16"/>
              </w:rPr>
              <w:t>1</w:t>
            </w:r>
          </w:p>
        </w:tc>
        <w:tc>
          <w:tcPr>
            <w:tcW w:w="679" w:type="dxa"/>
          </w:tcPr>
          <w:p>
            <w:pPr>
              <w:pStyle w:val="TableParagraph"/>
              <w:spacing w:before="27"/>
              <w:ind w:right="111"/>
              <w:jc w:val="right"/>
              <w:rPr>
                <w:rFonts w:ascii="Trebuchet MS"/>
                <w:sz w:val="16"/>
              </w:rPr>
            </w:pPr>
            <w:r>
              <w:rPr>
                <w:rFonts w:ascii="Trebuchet MS"/>
                <w:w w:val="100"/>
                <w:sz w:val="16"/>
              </w:rPr>
              <w:t>-</w:t>
            </w:r>
          </w:p>
        </w:tc>
        <w:tc>
          <w:tcPr>
            <w:tcW w:w="691" w:type="dxa"/>
          </w:tcPr>
          <w:p>
            <w:pPr>
              <w:pStyle w:val="TableParagraph"/>
              <w:spacing w:before="27"/>
              <w:ind w:right="55"/>
              <w:jc w:val="right"/>
              <w:rPr>
                <w:rFonts w:ascii="Trebuchet MS"/>
                <w:sz w:val="16"/>
              </w:rPr>
            </w:pPr>
            <w:r>
              <w:rPr>
                <w:rFonts w:ascii="Trebuchet MS"/>
                <w:spacing w:val="-5"/>
                <w:sz w:val="16"/>
              </w:rPr>
              <w:t>157</w:t>
            </w:r>
          </w:p>
        </w:tc>
      </w:tr>
      <w:tr>
        <w:trPr>
          <w:trHeight w:val="240" w:hRule="atLeast"/>
        </w:trPr>
        <w:tc>
          <w:tcPr>
            <w:tcW w:w="4972" w:type="dxa"/>
          </w:tcPr>
          <w:p>
            <w:pPr>
              <w:pStyle w:val="TableParagraph"/>
              <w:spacing w:before="27"/>
              <w:ind w:left="210"/>
              <w:rPr>
                <w:rFonts w:ascii="Trebuchet MS"/>
                <w:sz w:val="16"/>
              </w:rPr>
            </w:pPr>
            <w:r>
              <w:rPr>
                <w:rFonts w:ascii="Trebuchet MS"/>
                <w:spacing w:val="-2"/>
                <w:sz w:val="16"/>
              </w:rPr>
              <w:t>Premises</w:t>
            </w:r>
          </w:p>
        </w:tc>
        <w:tc>
          <w:tcPr>
            <w:tcW w:w="1123" w:type="dxa"/>
          </w:tcPr>
          <w:p>
            <w:pPr>
              <w:pStyle w:val="TableParagraph"/>
              <w:spacing w:before="27"/>
              <w:ind w:right="259"/>
              <w:jc w:val="right"/>
              <w:rPr>
                <w:rFonts w:ascii="Trebuchet MS"/>
                <w:sz w:val="16"/>
              </w:rPr>
            </w:pPr>
            <w:r>
              <w:rPr>
                <w:rFonts w:ascii="Trebuchet MS"/>
                <w:spacing w:val="-5"/>
                <w:sz w:val="16"/>
              </w:rPr>
              <w:t>285</w:t>
            </w:r>
          </w:p>
        </w:tc>
        <w:tc>
          <w:tcPr>
            <w:tcW w:w="861" w:type="dxa"/>
          </w:tcPr>
          <w:p>
            <w:pPr>
              <w:pStyle w:val="TableParagraph"/>
              <w:spacing w:before="27"/>
              <w:ind w:right="167"/>
              <w:jc w:val="right"/>
              <w:rPr>
                <w:rFonts w:ascii="Trebuchet MS"/>
                <w:sz w:val="16"/>
              </w:rPr>
            </w:pPr>
            <w:r>
              <w:rPr>
                <w:rFonts w:ascii="Trebuchet MS"/>
                <w:spacing w:val="-5"/>
                <w:sz w:val="16"/>
              </w:rPr>
              <w:t>872</w:t>
            </w:r>
          </w:p>
        </w:tc>
        <w:tc>
          <w:tcPr>
            <w:tcW w:w="889" w:type="dxa"/>
          </w:tcPr>
          <w:p>
            <w:pPr>
              <w:pStyle w:val="TableParagraph"/>
              <w:spacing w:before="27"/>
              <w:ind w:right="288"/>
              <w:jc w:val="right"/>
              <w:rPr>
                <w:rFonts w:ascii="Trebuchet MS"/>
                <w:sz w:val="16"/>
              </w:rPr>
            </w:pPr>
            <w:r>
              <w:rPr>
                <w:rFonts w:ascii="Trebuchet MS"/>
                <w:spacing w:val="-5"/>
                <w:sz w:val="16"/>
              </w:rPr>
              <w:t>736</w:t>
            </w:r>
          </w:p>
        </w:tc>
        <w:tc>
          <w:tcPr>
            <w:tcW w:w="679" w:type="dxa"/>
          </w:tcPr>
          <w:p>
            <w:pPr>
              <w:pStyle w:val="TableParagraph"/>
              <w:spacing w:before="27"/>
              <w:ind w:right="111"/>
              <w:jc w:val="right"/>
              <w:rPr>
                <w:rFonts w:ascii="Trebuchet MS"/>
                <w:sz w:val="16"/>
              </w:rPr>
            </w:pPr>
            <w:r>
              <w:rPr>
                <w:rFonts w:ascii="Trebuchet MS"/>
                <w:w w:val="100"/>
                <w:sz w:val="16"/>
              </w:rPr>
              <w:t>-</w:t>
            </w:r>
          </w:p>
        </w:tc>
        <w:tc>
          <w:tcPr>
            <w:tcW w:w="691" w:type="dxa"/>
          </w:tcPr>
          <w:p>
            <w:pPr>
              <w:pStyle w:val="TableParagraph"/>
              <w:spacing w:before="27"/>
              <w:ind w:right="52"/>
              <w:jc w:val="right"/>
              <w:rPr>
                <w:rFonts w:ascii="Trebuchet MS"/>
                <w:sz w:val="16"/>
              </w:rPr>
            </w:pPr>
            <w:r>
              <w:rPr>
                <w:rFonts w:ascii="Trebuchet MS"/>
                <w:spacing w:val="-2"/>
                <w:sz w:val="16"/>
              </w:rPr>
              <w:t>1,893</w:t>
            </w:r>
          </w:p>
        </w:tc>
      </w:tr>
      <w:tr>
        <w:trPr>
          <w:trHeight w:val="240" w:hRule="atLeast"/>
        </w:trPr>
        <w:tc>
          <w:tcPr>
            <w:tcW w:w="4972" w:type="dxa"/>
          </w:tcPr>
          <w:p>
            <w:pPr>
              <w:pStyle w:val="TableParagraph"/>
              <w:spacing w:before="27"/>
              <w:ind w:left="210"/>
              <w:rPr>
                <w:rFonts w:ascii="Trebuchet MS"/>
                <w:sz w:val="16"/>
              </w:rPr>
            </w:pPr>
            <w:r>
              <w:rPr>
                <w:rFonts w:ascii="Trebuchet MS"/>
                <w:spacing w:val="-2"/>
                <w:sz w:val="16"/>
              </w:rPr>
              <w:t>Catering</w:t>
            </w:r>
          </w:p>
        </w:tc>
        <w:tc>
          <w:tcPr>
            <w:tcW w:w="1123" w:type="dxa"/>
          </w:tcPr>
          <w:p>
            <w:pPr>
              <w:pStyle w:val="TableParagraph"/>
              <w:spacing w:before="27"/>
              <w:ind w:right="259"/>
              <w:jc w:val="right"/>
              <w:rPr>
                <w:rFonts w:ascii="Trebuchet MS"/>
                <w:sz w:val="16"/>
              </w:rPr>
            </w:pPr>
            <w:r>
              <w:rPr>
                <w:rFonts w:ascii="Trebuchet MS"/>
                <w:w w:val="100"/>
                <w:sz w:val="16"/>
              </w:rPr>
              <w:t>-</w:t>
            </w:r>
          </w:p>
        </w:tc>
        <w:tc>
          <w:tcPr>
            <w:tcW w:w="861" w:type="dxa"/>
          </w:tcPr>
          <w:p>
            <w:pPr>
              <w:pStyle w:val="TableParagraph"/>
              <w:spacing w:before="27"/>
              <w:ind w:right="167"/>
              <w:jc w:val="right"/>
              <w:rPr>
                <w:rFonts w:ascii="Trebuchet MS"/>
                <w:sz w:val="16"/>
              </w:rPr>
            </w:pPr>
            <w:r>
              <w:rPr>
                <w:rFonts w:ascii="Trebuchet MS"/>
                <w:spacing w:val="-5"/>
                <w:sz w:val="16"/>
              </w:rPr>
              <w:t>131</w:t>
            </w:r>
          </w:p>
        </w:tc>
        <w:tc>
          <w:tcPr>
            <w:tcW w:w="889" w:type="dxa"/>
          </w:tcPr>
          <w:p>
            <w:pPr>
              <w:pStyle w:val="TableParagraph"/>
              <w:spacing w:before="27"/>
              <w:ind w:right="287"/>
              <w:jc w:val="right"/>
              <w:rPr>
                <w:rFonts w:ascii="Trebuchet MS"/>
                <w:sz w:val="16"/>
              </w:rPr>
            </w:pPr>
            <w:r>
              <w:rPr>
                <w:rFonts w:ascii="Trebuchet MS"/>
                <w:w w:val="100"/>
                <w:sz w:val="16"/>
              </w:rPr>
              <w:t>2</w:t>
            </w:r>
          </w:p>
        </w:tc>
        <w:tc>
          <w:tcPr>
            <w:tcW w:w="679" w:type="dxa"/>
          </w:tcPr>
          <w:p>
            <w:pPr>
              <w:pStyle w:val="TableParagraph"/>
              <w:spacing w:before="27"/>
              <w:ind w:right="111"/>
              <w:jc w:val="right"/>
              <w:rPr>
                <w:rFonts w:ascii="Trebuchet MS"/>
                <w:sz w:val="16"/>
              </w:rPr>
            </w:pPr>
            <w:r>
              <w:rPr>
                <w:rFonts w:ascii="Trebuchet MS"/>
                <w:w w:val="100"/>
                <w:sz w:val="16"/>
              </w:rPr>
              <w:t>-</w:t>
            </w:r>
          </w:p>
        </w:tc>
        <w:tc>
          <w:tcPr>
            <w:tcW w:w="691" w:type="dxa"/>
          </w:tcPr>
          <w:p>
            <w:pPr>
              <w:pStyle w:val="TableParagraph"/>
              <w:spacing w:before="27"/>
              <w:ind w:right="55"/>
              <w:jc w:val="right"/>
              <w:rPr>
                <w:rFonts w:ascii="Trebuchet MS"/>
                <w:sz w:val="16"/>
              </w:rPr>
            </w:pPr>
            <w:r>
              <w:rPr>
                <w:rFonts w:ascii="Trebuchet MS"/>
                <w:spacing w:val="-5"/>
                <w:sz w:val="16"/>
              </w:rPr>
              <w:t>133</w:t>
            </w:r>
          </w:p>
        </w:tc>
      </w:tr>
      <w:tr>
        <w:trPr>
          <w:trHeight w:val="240" w:hRule="atLeast"/>
        </w:trPr>
        <w:tc>
          <w:tcPr>
            <w:tcW w:w="4972" w:type="dxa"/>
          </w:tcPr>
          <w:p>
            <w:pPr>
              <w:pStyle w:val="TableParagraph"/>
              <w:rPr>
                <w:rFonts w:ascii="Times New Roman"/>
                <w:sz w:val="16"/>
              </w:rPr>
            </w:pPr>
          </w:p>
        </w:tc>
        <w:tc>
          <w:tcPr>
            <w:tcW w:w="1123" w:type="dxa"/>
          </w:tcPr>
          <w:p>
            <w:pPr>
              <w:pStyle w:val="TableParagraph"/>
              <w:spacing w:before="27"/>
              <w:ind w:right="259"/>
              <w:jc w:val="right"/>
              <w:rPr>
                <w:rFonts w:ascii="Trebuchet MS"/>
                <w:b/>
                <w:sz w:val="16"/>
              </w:rPr>
            </w:pPr>
            <w:r>
              <w:rPr>
                <w:rFonts w:ascii="Trebuchet MS"/>
                <w:b/>
                <w:spacing w:val="-2"/>
                <w:sz w:val="16"/>
              </w:rPr>
              <w:t>12,032</w:t>
            </w:r>
          </w:p>
        </w:tc>
        <w:tc>
          <w:tcPr>
            <w:tcW w:w="861" w:type="dxa"/>
          </w:tcPr>
          <w:p>
            <w:pPr>
              <w:pStyle w:val="TableParagraph"/>
              <w:spacing w:before="27"/>
              <w:ind w:right="167"/>
              <w:jc w:val="right"/>
              <w:rPr>
                <w:rFonts w:ascii="Trebuchet MS"/>
                <w:b/>
                <w:sz w:val="16"/>
              </w:rPr>
            </w:pPr>
            <w:r>
              <w:rPr>
                <w:rFonts w:ascii="Trebuchet MS"/>
                <w:b/>
                <w:spacing w:val="-2"/>
                <w:sz w:val="16"/>
              </w:rPr>
              <w:t>6,047</w:t>
            </w:r>
          </w:p>
        </w:tc>
        <w:tc>
          <w:tcPr>
            <w:tcW w:w="889" w:type="dxa"/>
          </w:tcPr>
          <w:p>
            <w:pPr>
              <w:pStyle w:val="TableParagraph"/>
              <w:spacing w:before="27"/>
              <w:ind w:right="288"/>
              <w:jc w:val="right"/>
              <w:rPr>
                <w:rFonts w:ascii="Trebuchet MS"/>
                <w:b/>
                <w:sz w:val="16"/>
              </w:rPr>
            </w:pPr>
            <w:r>
              <w:rPr>
                <w:rFonts w:ascii="Trebuchet MS"/>
                <w:b/>
                <w:spacing w:val="-2"/>
                <w:sz w:val="16"/>
              </w:rPr>
              <w:t>1,236</w:t>
            </w:r>
          </w:p>
        </w:tc>
        <w:tc>
          <w:tcPr>
            <w:tcW w:w="679" w:type="dxa"/>
          </w:tcPr>
          <w:p>
            <w:pPr>
              <w:pStyle w:val="TableParagraph"/>
              <w:spacing w:before="27"/>
              <w:ind w:right="110"/>
              <w:jc w:val="right"/>
              <w:rPr>
                <w:rFonts w:ascii="Trebuchet MS"/>
                <w:b/>
                <w:sz w:val="16"/>
              </w:rPr>
            </w:pPr>
            <w:r>
              <w:rPr>
                <w:rFonts w:ascii="Trebuchet MS"/>
                <w:b/>
                <w:spacing w:val="-5"/>
                <w:sz w:val="16"/>
              </w:rPr>
              <w:t>423</w:t>
            </w:r>
          </w:p>
        </w:tc>
        <w:tc>
          <w:tcPr>
            <w:tcW w:w="691" w:type="dxa"/>
          </w:tcPr>
          <w:p>
            <w:pPr>
              <w:pStyle w:val="TableParagraph"/>
              <w:spacing w:before="27"/>
              <w:ind w:right="55"/>
              <w:jc w:val="right"/>
              <w:rPr>
                <w:rFonts w:ascii="Trebuchet MS"/>
                <w:b/>
                <w:sz w:val="16"/>
              </w:rPr>
            </w:pPr>
            <w:r>
              <w:rPr>
                <w:rFonts w:ascii="Trebuchet MS"/>
                <w:b/>
                <w:spacing w:val="-2"/>
                <w:sz w:val="16"/>
              </w:rPr>
              <w:t>19,738</w:t>
            </w:r>
          </w:p>
        </w:tc>
      </w:tr>
      <w:tr>
        <w:trPr>
          <w:trHeight w:val="611" w:hRule="atLeast"/>
        </w:trPr>
        <w:tc>
          <w:tcPr>
            <w:tcW w:w="4972" w:type="dxa"/>
          </w:tcPr>
          <w:p>
            <w:pPr>
              <w:pStyle w:val="TableParagraph"/>
              <w:spacing w:line="185" w:lineRule="exact" w:before="27"/>
              <w:ind w:left="50"/>
              <w:rPr>
                <w:rFonts w:ascii="Trebuchet MS"/>
                <w:sz w:val="16"/>
              </w:rPr>
            </w:pPr>
            <w:r>
              <w:rPr>
                <w:rFonts w:ascii="Trebuchet MS"/>
                <w:sz w:val="16"/>
              </w:rPr>
              <w:t>Other</w:t>
            </w:r>
            <w:r>
              <w:rPr>
                <w:rFonts w:ascii="Trebuchet MS"/>
                <w:spacing w:val="-6"/>
                <w:sz w:val="16"/>
              </w:rPr>
              <w:t> </w:t>
            </w:r>
            <w:r>
              <w:rPr>
                <w:rFonts w:ascii="Trebuchet MS"/>
                <w:sz w:val="16"/>
              </w:rPr>
              <w:t>operating</w:t>
            </w:r>
            <w:r>
              <w:rPr>
                <w:rFonts w:ascii="Trebuchet MS"/>
                <w:spacing w:val="-5"/>
                <w:sz w:val="16"/>
              </w:rPr>
              <w:t> </w:t>
            </w:r>
            <w:r>
              <w:rPr>
                <w:rFonts w:ascii="Trebuchet MS"/>
                <w:sz w:val="16"/>
              </w:rPr>
              <w:t>expenses</w:t>
            </w:r>
            <w:r>
              <w:rPr>
                <w:rFonts w:ascii="Trebuchet MS"/>
                <w:spacing w:val="-5"/>
                <w:sz w:val="16"/>
              </w:rPr>
              <w:t> </w:t>
            </w:r>
            <w:r>
              <w:rPr>
                <w:rFonts w:ascii="Trebuchet MS"/>
                <w:spacing w:val="-2"/>
                <w:sz w:val="16"/>
              </w:rPr>
              <w:t>include:</w:t>
            </w:r>
          </w:p>
          <w:p>
            <w:pPr>
              <w:pStyle w:val="TableParagraph"/>
              <w:ind w:left="50" w:right="778"/>
              <w:rPr>
                <w:rFonts w:ascii="Trebuchet MS"/>
                <w:sz w:val="16"/>
              </w:rPr>
            </w:pPr>
            <w:r>
              <w:rPr>
                <w:rFonts w:ascii="Trebuchet MS"/>
                <w:sz w:val="16"/>
              </w:rPr>
              <w:t>External</w:t>
            </w:r>
            <w:r>
              <w:rPr>
                <w:rFonts w:ascii="Trebuchet MS"/>
                <w:spacing w:val="-6"/>
                <w:sz w:val="16"/>
              </w:rPr>
              <w:t> </w:t>
            </w:r>
            <w:r>
              <w:rPr>
                <w:rFonts w:ascii="Trebuchet MS"/>
                <w:sz w:val="16"/>
              </w:rPr>
              <w:t>auditor's</w:t>
            </w:r>
            <w:r>
              <w:rPr>
                <w:rFonts w:ascii="Trebuchet MS"/>
                <w:spacing w:val="-7"/>
                <w:sz w:val="16"/>
              </w:rPr>
              <w:t> </w:t>
            </w:r>
            <w:r>
              <w:rPr>
                <w:rFonts w:ascii="Trebuchet MS"/>
                <w:sz w:val="16"/>
              </w:rPr>
              <w:t>remuneration</w:t>
            </w:r>
            <w:r>
              <w:rPr>
                <w:rFonts w:ascii="Trebuchet MS"/>
                <w:spacing w:val="-6"/>
                <w:sz w:val="16"/>
              </w:rPr>
              <w:t> </w:t>
            </w:r>
            <w:r>
              <w:rPr>
                <w:rFonts w:ascii="Trebuchet MS"/>
                <w:sz w:val="16"/>
              </w:rPr>
              <w:t>in</w:t>
            </w:r>
            <w:r>
              <w:rPr>
                <w:rFonts w:ascii="Trebuchet MS"/>
                <w:spacing w:val="-8"/>
                <w:sz w:val="16"/>
              </w:rPr>
              <w:t> </w:t>
            </w:r>
            <w:r>
              <w:rPr>
                <w:rFonts w:ascii="Trebuchet MS"/>
                <w:sz w:val="16"/>
              </w:rPr>
              <w:t>respect</w:t>
            </w:r>
            <w:r>
              <w:rPr>
                <w:rFonts w:ascii="Trebuchet MS"/>
                <w:spacing w:val="-6"/>
                <w:sz w:val="16"/>
              </w:rPr>
              <w:t> </w:t>
            </w:r>
            <w:r>
              <w:rPr>
                <w:rFonts w:ascii="Trebuchet MS"/>
                <w:sz w:val="16"/>
              </w:rPr>
              <w:t>of</w:t>
            </w:r>
            <w:r>
              <w:rPr>
                <w:rFonts w:ascii="Trebuchet MS"/>
                <w:spacing w:val="-6"/>
                <w:sz w:val="16"/>
              </w:rPr>
              <w:t> </w:t>
            </w:r>
            <w:r>
              <w:rPr>
                <w:rFonts w:ascii="Trebuchet MS"/>
                <w:sz w:val="16"/>
              </w:rPr>
              <w:t>audit </w:t>
            </w:r>
            <w:r>
              <w:rPr>
                <w:rFonts w:ascii="Trebuchet MS"/>
                <w:spacing w:val="-2"/>
                <w:sz w:val="16"/>
              </w:rPr>
              <w:t>services</w:t>
            </w:r>
          </w:p>
        </w:tc>
        <w:tc>
          <w:tcPr>
            <w:tcW w:w="1123" w:type="dxa"/>
          </w:tcPr>
          <w:p>
            <w:pPr>
              <w:pStyle w:val="TableParagraph"/>
              <w:rPr>
                <w:rFonts w:ascii="Times New Roman"/>
                <w:sz w:val="16"/>
              </w:rPr>
            </w:pPr>
          </w:p>
        </w:tc>
        <w:tc>
          <w:tcPr>
            <w:tcW w:w="861" w:type="dxa"/>
          </w:tcPr>
          <w:p>
            <w:pPr>
              <w:pStyle w:val="TableParagraph"/>
              <w:rPr>
                <w:rFonts w:ascii="Times New Roman"/>
                <w:sz w:val="16"/>
              </w:rPr>
            </w:pPr>
          </w:p>
        </w:tc>
        <w:tc>
          <w:tcPr>
            <w:tcW w:w="889" w:type="dxa"/>
          </w:tcPr>
          <w:p>
            <w:pPr>
              <w:pStyle w:val="TableParagraph"/>
              <w:rPr>
                <w:rFonts w:ascii="Times New Roman"/>
                <w:sz w:val="16"/>
              </w:rPr>
            </w:pPr>
          </w:p>
        </w:tc>
        <w:tc>
          <w:tcPr>
            <w:tcW w:w="679" w:type="dxa"/>
          </w:tcPr>
          <w:p>
            <w:pPr>
              <w:pStyle w:val="TableParagraph"/>
              <w:rPr>
                <w:rFonts w:ascii="Times New Roman"/>
                <w:sz w:val="16"/>
              </w:rPr>
            </w:pPr>
          </w:p>
        </w:tc>
        <w:tc>
          <w:tcPr>
            <w:tcW w:w="691" w:type="dxa"/>
          </w:tcPr>
          <w:p>
            <w:pPr>
              <w:pStyle w:val="TableParagraph"/>
              <w:rPr>
                <w:rFonts w:ascii="Trebuchet MS"/>
                <w:b/>
                <w:sz w:val="18"/>
              </w:rPr>
            </w:pPr>
          </w:p>
          <w:p>
            <w:pPr>
              <w:pStyle w:val="TableParagraph"/>
              <w:spacing w:before="4"/>
              <w:rPr>
                <w:rFonts w:ascii="Trebuchet MS"/>
                <w:b/>
                <w:sz w:val="16"/>
              </w:rPr>
            </w:pPr>
          </w:p>
          <w:p>
            <w:pPr>
              <w:pStyle w:val="TableParagraph"/>
              <w:ind w:right="55"/>
              <w:jc w:val="right"/>
              <w:rPr>
                <w:rFonts w:ascii="Trebuchet MS"/>
                <w:sz w:val="16"/>
              </w:rPr>
            </w:pPr>
            <w:r>
              <w:rPr>
                <w:rFonts w:ascii="Trebuchet MS"/>
                <w:spacing w:val="-5"/>
                <w:sz w:val="16"/>
              </w:rPr>
              <w:t>52</w:t>
            </w:r>
          </w:p>
        </w:tc>
      </w:tr>
      <w:tr>
        <w:trPr>
          <w:trHeight w:val="258" w:hRule="atLeast"/>
        </w:trPr>
        <w:tc>
          <w:tcPr>
            <w:tcW w:w="4972" w:type="dxa"/>
          </w:tcPr>
          <w:p>
            <w:pPr>
              <w:pStyle w:val="TableParagraph"/>
              <w:spacing w:before="27"/>
              <w:ind w:left="50"/>
              <w:rPr>
                <w:rFonts w:ascii="Trebuchet MS"/>
                <w:sz w:val="16"/>
              </w:rPr>
            </w:pPr>
            <w:r>
              <w:rPr>
                <w:rFonts w:ascii="Trebuchet MS"/>
                <w:sz w:val="16"/>
              </w:rPr>
              <w:t>External</w:t>
            </w:r>
            <w:r>
              <w:rPr>
                <w:rFonts w:ascii="Trebuchet MS"/>
                <w:spacing w:val="-6"/>
                <w:sz w:val="16"/>
              </w:rPr>
              <w:t> </w:t>
            </w:r>
            <w:r>
              <w:rPr>
                <w:rFonts w:ascii="Trebuchet MS"/>
                <w:sz w:val="16"/>
              </w:rPr>
              <w:t>auditor's</w:t>
            </w:r>
            <w:r>
              <w:rPr>
                <w:rFonts w:ascii="Trebuchet MS"/>
                <w:spacing w:val="-6"/>
                <w:sz w:val="16"/>
              </w:rPr>
              <w:t> </w:t>
            </w:r>
            <w:r>
              <w:rPr>
                <w:rFonts w:ascii="Trebuchet MS"/>
                <w:sz w:val="16"/>
              </w:rPr>
              <w:t>remuneration</w:t>
            </w:r>
            <w:r>
              <w:rPr>
                <w:rFonts w:ascii="Trebuchet MS"/>
                <w:spacing w:val="-5"/>
                <w:sz w:val="16"/>
              </w:rPr>
              <w:t> </w:t>
            </w:r>
            <w:r>
              <w:rPr>
                <w:rFonts w:ascii="Trebuchet MS"/>
                <w:sz w:val="16"/>
              </w:rPr>
              <w:t>in</w:t>
            </w:r>
            <w:r>
              <w:rPr>
                <w:rFonts w:ascii="Trebuchet MS"/>
                <w:spacing w:val="-7"/>
                <w:sz w:val="16"/>
              </w:rPr>
              <w:t> </w:t>
            </w:r>
            <w:r>
              <w:rPr>
                <w:rFonts w:ascii="Trebuchet MS"/>
                <w:sz w:val="16"/>
              </w:rPr>
              <w:t>respect</w:t>
            </w:r>
            <w:r>
              <w:rPr>
                <w:rFonts w:ascii="Trebuchet MS"/>
                <w:spacing w:val="-5"/>
                <w:sz w:val="16"/>
              </w:rPr>
              <w:t> </w:t>
            </w:r>
            <w:r>
              <w:rPr>
                <w:rFonts w:ascii="Trebuchet MS"/>
                <w:sz w:val="16"/>
              </w:rPr>
              <w:t>of</w:t>
            </w:r>
            <w:r>
              <w:rPr>
                <w:rFonts w:ascii="Trebuchet MS"/>
                <w:spacing w:val="-7"/>
                <w:sz w:val="16"/>
              </w:rPr>
              <w:t> </w:t>
            </w:r>
            <w:r>
              <w:rPr>
                <w:rFonts w:ascii="Trebuchet MS"/>
                <w:sz w:val="16"/>
              </w:rPr>
              <w:t>non-audit</w:t>
            </w:r>
            <w:r>
              <w:rPr>
                <w:rFonts w:ascii="Trebuchet MS"/>
                <w:spacing w:val="-5"/>
                <w:sz w:val="16"/>
              </w:rPr>
              <w:t> </w:t>
            </w:r>
            <w:r>
              <w:rPr>
                <w:rFonts w:ascii="Trebuchet MS"/>
                <w:spacing w:val="-2"/>
                <w:sz w:val="16"/>
              </w:rPr>
              <w:t>services</w:t>
            </w:r>
          </w:p>
        </w:tc>
        <w:tc>
          <w:tcPr>
            <w:tcW w:w="1123" w:type="dxa"/>
          </w:tcPr>
          <w:p>
            <w:pPr>
              <w:pStyle w:val="TableParagraph"/>
              <w:rPr>
                <w:rFonts w:ascii="Times New Roman"/>
                <w:sz w:val="16"/>
              </w:rPr>
            </w:pPr>
          </w:p>
        </w:tc>
        <w:tc>
          <w:tcPr>
            <w:tcW w:w="861" w:type="dxa"/>
          </w:tcPr>
          <w:p>
            <w:pPr>
              <w:pStyle w:val="TableParagraph"/>
              <w:rPr>
                <w:rFonts w:ascii="Times New Roman"/>
                <w:sz w:val="16"/>
              </w:rPr>
            </w:pPr>
          </w:p>
        </w:tc>
        <w:tc>
          <w:tcPr>
            <w:tcW w:w="889" w:type="dxa"/>
          </w:tcPr>
          <w:p>
            <w:pPr>
              <w:pStyle w:val="TableParagraph"/>
              <w:rPr>
                <w:rFonts w:ascii="Times New Roman"/>
                <w:sz w:val="16"/>
              </w:rPr>
            </w:pPr>
          </w:p>
        </w:tc>
        <w:tc>
          <w:tcPr>
            <w:tcW w:w="679" w:type="dxa"/>
          </w:tcPr>
          <w:p>
            <w:pPr>
              <w:pStyle w:val="TableParagraph"/>
              <w:rPr>
                <w:rFonts w:ascii="Times New Roman"/>
                <w:sz w:val="16"/>
              </w:rPr>
            </w:pPr>
          </w:p>
        </w:tc>
        <w:tc>
          <w:tcPr>
            <w:tcW w:w="691" w:type="dxa"/>
          </w:tcPr>
          <w:p>
            <w:pPr>
              <w:pStyle w:val="TableParagraph"/>
              <w:spacing w:before="27"/>
              <w:ind w:right="55"/>
              <w:jc w:val="right"/>
              <w:rPr>
                <w:rFonts w:ascii="Trebuchet MS"/>
                <w:sz w:val="16"/>
              </w:rPr>
            </w:pPr>
            <w:r>
              <w:rPr>
                <w:rFonts w:ascii="Trebuchet MS"/>
                <w:spacing w:val="-5"/>
                <w:sz w:val="16"/>
              </w:rPr>
              <w:t>48</w:t>
            </w:r>
          </w:p>
        </w:tc>
      </w:tr>
      <w:tr>
        <w:trPr>
          <w:trHeight w:val="250" w:hRule="atLeast"/>
        </w:trPr>
        <w:tc>
          <w:tcPr>
            <w:tcW w:w="4972" w:type="dxa"/>
          </w:tcPr>
          <w:p>
            <w:pPr>
              <w:pStyle w:val="TableParagraph"/>
              <w:spacing w:line="185" w:lineRule="exact" w:before="45"/>
              <w:ind w:left="50"/>
              <w:rPr>
                <w:rFonts w:ascii="Trebuchet MS"/>
                <w:sz w:val="16"/>
              </w:rPr>
            </w:pPr>
            <w:r>
              <w:rPr>
                <w:rFonts w:ascii="Trebuchet MS"/>
                <w:sz w:val="16"/>
              </w:rPr>
              <w:t>Operating</w:t>
            </w:r>
            <w:r>
              <w:rPr>
                <w:rFonts w:ascii="Trebuchet MS"/>
                <w:spacing w:val="-6"/>
                <w:sz w:val="16"/>
              </w:rPr>
              <w:t> </w:t>
            </w:r>
            <w:r>
              <w:rPr>
                <w:rFonts w:ascii="Trebuchet MS"/>
                <w:sz w:val="16"/>
              </w:rPr>
              <w:t>lease</w:t>
            </w:r>
            <w:r>
              <w:rPr>
                <w:rFonts w:ascii="Trebuchet MS"/>
                <w:spacing w:val="-4"/>
                <w:sz w:val="16"/>
              </w:rPr>
              <w:t> </w:t>
            </w:r>
            <w:r>
              <w:rPr>
                <w:rFonts w:ascii="Trebuchet MS"/>
                <w:spacing w:val="-2"/>
                <w:sz w:val="16"/>
              </w:rPr>
              <w:t>rentals</w:t>
            </w:r>
          </w:p>
        </w:tc>
        <w:tc>
          <w:tcPr>
            <w:tcW w:w="1123" w:type="dxa"/>
          </w:tcPr>
          <w:p>
            <w:pPr>
              <w:pStyle w:val="TableParagraph"/>
              <w:rPr>
                <w:rFonts w:ascii="Times New Roman"/>
                <w:sz w:val="16"/>
              </w:rPr>
            </w:pPr>
          </w:p>
        </w:tc>
        <w:tc>
          <w:tcPr>
            <w:tcW w:w="861" w:type="dxa"/>
          </w:tcPr>
          <w:p>
            <w:pPr>
              <w:pStyle w:val="TableParagraph"/>
              <w:rPr>
                <w:rFonts w:ascii="Times New Roman"/>
                <w:sz w:val="16"/>
              </w:rPr>
            </w:pPr>
          </w:p>
        </w:tc>
        <w:tc>
          <w:tcPr>
            <w:tcW w:w="889" w:type="dxa"/>
          </w:tcPr>
          <w:p>
            <w:pPr>
              <w:pStyle w:val="TableParagraph"/>
              <w:rPr>
                <w:rFonts w:ascii="Times New Roman"/>
                <w:sz w:val="16"/>
              </w:rPr>
            </w:pPr>
          </w:p>
        </w:tc>
        <w:tc>
          <w:tcPr>
            <w:tcW w:w="679" w:type="dxa"/>
          </w:tcPr>
          <w:p>
            <w:pPr>
              <w:pStyle w:val="TableParagraph"/>
              <w:rPr>
                <w:rFonts w:ascii="Times New Roman"/>
                <w:sz w:val="16"/>
              </w:rPr>
            </w:pPr>
          </w:p>
        </w:tc>
        <w:tc>
          <w:tcPr>
            <w:tcW w:w="691" w:type="dxa"/>
          </w:tcPr>
          <w:p>
            <w:pPr>
              <w:pStyle w:val="TableParagraph"/>
              <w:spacing w:line="185" w:lineRule="exact" w:before="45"/>
              <w:ind w:right="55"/>
              <w:jc w:val="right"/>
              <w:rPr>
                <w:rFonts w:ascii="Trebuchet MS"/>
                <w:sz w:val="16"/>
              </w:rPr>
            </w:pPr>
            <w:r>
              <w:rPr>
                <w:rFonts w:ascii="Trebuchet MS"/>
                <w:spacing w:val="-5"/>
                <w:sz w:val="16"/>
              </w:rPr>
              <w:t>306</w:t>
            </w:r>
          </w:p>
        </w:tc>
      </w:tr>
      <w:tr>
        <w:trPr>
          <w:trHeight w:val="391" w:hRule="atLeast"/>
        </w:trPr>
        <w:tc>
          <w:tcPr>
            <w:tcW w:w="4972" w:type="dxa"/>
          </w:tcPr>
          <w:p>
            <w:pPr>
              <w:pStyle w:val="TableParagraph"/>
              <w:spacing w:before="20"/>
              <w:ind w:left="50"/>
              <w:rPr>
                <w:rFonts w:ascii="Trebuchet MS"/>
                <w:sz w:val="16"/>
              </w:rPr>
            </w:pPr>
            <w:r>
              <w:rPr>
                <w:rFonts w:ascii="Trebuchet MS"/>
                <w:sz w:val="16"/>
              </w:rPr>
              <w:t>Operating</w:t>
            </w:r>
            <w:r>
              <w:rPr>
                <w:rFonts w:ascii="Trebuchet MS"/>
                <w:spacing w:val="-8"/>
                <w:sz w:val="16"/>
              </w:rPr>
              <w:t> </w:t>
            </w:r>
            <w:r>
              <w:rPr>
                <w:rFonts w:ascii="Trebuchet MS"/>
                <w:sz w:val="16"/>
              </w:rPr>
              <w:t>lease</w:t>
            </w:r>
            <w:r>
              <w:rPr>
                <w:rFonts w:ascii="Trebuchet MS"/>
                <w:spacing w:val="-3"/>
                <w:sz w:val="16"/>
              </w:rPr>
              <w:t> </w:t>
            </w:r>
            <w:r>
              <w:rPr>
                <w:rFonts w:ascii="Trebuchet MS"/>
                <w:sz w:val="16"/>
              </w:rPr>
              <w:t>rentals</w:t>
            </w:r>
            <w:r>
              <w:rPr>
                <w:rFonts w:ascii="Trebuchet MS"/>
                <w:spacing w:val="-4"/>
                <w:sz w:val="16"/>
              </w:rPr>
              <w:t> </w:t>
            </w:r>
            <w:r>
              <w:rPr>
                <w:rFonts w:ascii="Trebuchet MS"/>
                <w:sz w:val="16"/>
              </w:rPr>
              <w:t>-</w:t>
            </w:r>
            <w:r>
              <w:rPr>
                <w:rFonts w:ascii="Trebuchet MS"/>
                <w:spacing w:val="-3"/>
                <w:sz w:val="16"/>
              </w:rPr>
              <w:t> </w:t>
            </w:r>
            <w:r>
              <w:rPr>
                <w:rFonts w:ascii="Trebuchet MS"/>
                <w:spacing w:val="-4"/>
                <w:sz w:val="16"/>
              </w:rPr>
              <w:t>Other</w:t>
            </w:r>
          </w:p>
        </w:tc>
        <w:tc>
          <w:tcPr>
            <w:tcW w:w="1123" w:type="dxa"/>
          </w:tcPr>
          <w:p>
            <w:pPr>
              <w:pStyle w:val="TableParagraph"/>
              <w:rPr>
                <w:rFonts w:ascii="Times New Roman"/>
                <w:sz w:val="16"/>
              </w:rPr>
            </w:pPr>
          </w:p>
        </w:tc>
        <w:tc>
          <w:tcPr>
            <w:tcW w:w="861" w:type="dxa"/>
          </w:tcPr>
          <w:p>
            <w:pPr>
              <w:pStyle w:val="TableParagraph"/>
              <w:rPr>
                <w:rFonts w:ascii="Times New Roman"/>
                <w:sz w:val="16"/>
              </w:rPr>
            </w:pPr>
          </w:p>
        </w:tc>
        <w:tc>
          <w:tcPr>
            <w:tcW w:w="889" w:type="dxa"/>
          </w:tcPr>
          <w:p>
            <w:pPr>
              <w:pStyle w:val="TableParagraph"/>
              <w:rPr>
                <w:rFonts w:ascii="Times New Roman"/>
                <w:sz w:val="16"/>
              </w:rPr>
            </w:pPr>
          </w:p>
        </w:tc>
        <w:tc>
          <w:tcPr>
            <w:tcW w:w="679" w:type="dxa"/>
          </w:tcPr>
          <w:p>
            <w:pPr>
              <w:pStyle w:val="TableParagraph"/>
              <w:rPr>
                <w:rFonts w:ascii="Times New Roman"/>
                <w:sz w:val="16"/>
              </w:rPr>
            </w:pPr>
          </w:p>
        </w:tc>
        <w:tc>
          <w:tcPr>
            <w:tcW w:w="691" w:type="dxa"/>
          </w:tcPr>
          <w:p>
            <w:pPr>
              <w:pStyle w:val="TableParagraph"/>
              <w:spacing w:before="20"/>
              <w:ind w:right="55"/>
              <w:jc w:val="right"/>
              <w:rPr>
                <w:rFonts w:ascii="Trebuchet MS"/>
                <w:sz w:val="16"/>
              </w:rPr>
            </w:pPr>
            <w:r>
              <w:rPr>
                <w:rFonts w:ascii="Trebuchet MS"/>
                <w:spacing w:val="-5"/>
                <w:sz w:val="16"/>
              </w:rPr>
              <w:t>85</w:t>
            </w:r>
          </w:p>
        </w:tc>
      </w:tr>
      <w:tr>
        <w:trPr>
          <w:trHeight w:val="371" w:hRule="atLeast"/>
        </w:trPr>
        <w:tc>
          <w:tcPr>
            <w:tcW w:w="4972" w:type="dxa"/>
          </w:tcPr>
          <w:p>
            <w:pPr>
              <w:pStyle w:val="TableParagraph"/>
              <w:rPr>
                <w:rFonts w:ascii="Trebuchet MS"/>
                <w:b/>
                <w:sz w:val="16"/>
              </w:rPr>
            </w:pPr>
          </w:p>
          <w:p>
            <w:pPr>
              <w:pStyle w:val="TableParagraph"/>
              <w:spacing w:line="166" w:lineRule="exact"/>
              <w:ind w:left="50"/>
              <w:rPr>
                <w:rFonts w:ascii="Trebuchet MS"/>
                <w:sz w:val="16"/>
              </w:rPr>
            </w:pPr>
            <w:r>
              <w:rPr>
                <w:rFonts w:ascii="Trebuchet MS"/>
                <w:sz w:val="16"/>
              </w:rPr>
              <w:t>The</w:t>
            </w:r>
            <w:r>
              <w:rPr>
                <w:rFonts w:ascii="Trebuchet MS"/>
                <w:spacing w:val="-6"/>
                <w:sz w:val="16"/>
              </w:rPr>
              <w:t> </w:t>
            </w:r>
            <w:r>
              <w:rPr>
                <w:rFonts w:ascii="Trebuchet MS"/>
                <w:sz w:val="16"/>
              </w:rPr>
              <w:t>remuneration</w:t>
            </w:r>
            <w:r>
              <w:rPr>
                <w:rFonts w:ascii="Trebuchet MS"/>
                <w:spacing w:val="-6"/>
                <w:sz w:val="16"/>
              </w:rPr>
              <w:t> </w:t>
            </w:r>
            <w:r>
              <w:rPr>
                <w:rFonts w:ascii="Trebuchet MS"/>
                <w:sz w:val="16"/>
              </w:rPr>
              <w:t>above</w:t>
            </w:r>
            <w:r>
              <w:rPr>
                <w:rFonts w:ascii="Trebuchet MS"/>
                <w:spacing w:val="-5"/>
                <w:sz w:val="16"/>
              </w:rPr>
              <w:t> </w:t>
            </w:r>
            <w:r>
              <w:rPr>
                <w:rFonts w:ascii="Trebuchet MS"/>
                <w:sz w:val="16"/>
              </w:rPr>
              <w:t>is</w:t>
            </w:r>
            <w:r>
              <w:rPr>
                <w:rFonts w:ascii="Trebuchet MS"/>
                <w:spacing w:val="-7"/>
                <w:sz w:val="16"/>
              </w:rPr>
              <w:t> </w:t>
            </w:r>
            <w:r>
              <w:rPr>
                <w:rFonts w:ascii="Trebuchet MS"/>
                <w:sz w:val="16"/>
              </w:rPr>
              <w:t>inclusive</w:t>
            </w:r>
            <w:r>
              <w:rPr>
                <w:rFonts w:ascii="Trebuchet MS"/>
                <w:spacing w:val="-5"/>
                <w:sz w:val="16"/>
              </w:rPr>
              <w:t> </w:t>
            </w:r>
            <w:r>
              <w:rPr>
                <w:rFonts w:ascii="Trebuchet MS"/>
                <w:sz w:val="16"/>
              </w:rPr>
              <w:t>of</w:t>
            </w:r>
            <w:r>
              <w:rPr>
                <w:rFonts w:ascii="Trebuchet MS"/>
                <w:spacing w:val="-6"/>
                <w:sz w:val="16"/>
              </w:rPr>
              <w:t> </w:t>
            </w:r>
            <w:r>
              <w:rPr>
                <w:rFonts w:ascii="Trebuchet MS"/>
                <w:sz w:val="16"/>
              </w:rPr>
              <w:t>irrecoverable</w:t>
            </w:r>
            <w:r>
              <w:rPr>
                <w:rFonts w:ascii="Trebuchet MS"/>
                <w:spacing w:val="-5"/>
                <w:sz w:val="16"/>
              </w:rPr>
              <w:t> </w:t>
            </w:r>
            <w:r>
              <w:rPr>
                <w:rFonts w:ascii="Trebuchet MS"/>
                <w:spacing w:val="-4"/>
                <w:sz w:val="16"/>
              </w:rPr>
              <w:t>VAT.</w:t>
            </w:r>
          </w:p>
        </w:tc>
        <w:tc>
          <w:tcPr>
            <w:tcW w:w="1123" w:type="dxa"/>
          </w:tcPr>
          <w:p>
            <w:pPr>
              <w:pStyle w:val="TableParagraph"/>
              <w:rPr>
                <w:rFonts w:ascii="Times New Roman"/>
                <w:sz w:val="16"/>
              </w:rPr>
            </w:pPr>
          </w:p>
        </w:tc>
        <w:tc>
          <w:tcPr>
            <w:tcW w:w="861" w:type="dxa"/>
          </w:tcPr>
          <w:p>
            <w:pPr>
              <w:pStyle w:val="TableParagraph"/>
              <w:rPr>
                <w:rFonts w:ascii="Times New Roman"/>
                <w:sz w:val="16"/>
              </w:rPr>
            </w:pPr>
          </w:p>
        </w:tc>
        <w:tc>
          <w:tcPr>
            <w:tcW w:w="889" w:type="dxa"/>
          </w:tcPr>
          <w:p>
            <w:pPr>
              <w:pStyle w:val="TableParagraph"/>
              <w:rPr>
                <w:rFonts w:ascii="Times New Roman"/>
                <w:sz w:val="16"/>
              </w:rPr>
            </w:pPr>
          </w:p>
        </w:tc>
        <w:tc>
          <w:tcPr>
            <w:tcW w:w="679" w:type="dxa"/>
          </w:tcPr>
          <w:p>
            <w:pPr>
              <w:pStyle w:val="TableParagraph"/>
              <w:rPr>
                <w:rFonts w:ascii="Times New Roman"/>
                <w:sz w:val="16"/>
              </w:rPr>
            </w:pPr>
          </w:p>
        </w:tc>
        <w:tc>
          <w:tcPr>
            <w:tcW w:w="691" w:type="dxa"/>
          </w:tcPr>
          <w:p>
            <w:pPr>
              <w:pStyle w:val="TableParagraph"/>
              <w:rPr>
                <w:rFonts w:ascii="Times New Roman"/>
                <w:sz w:val="16"/>
              </w:rPr>
            </w:pPr>
          </w:p>
        </w:tc>
      </w:tr>
    </w:tbl>
    <w:p>
      <w:pPr>
        <w:spacing w:after="0"/>
        <w:rPr>
          <w:rFonts w:ascii="Times New Roman"/>
          <w:sz w:val="16"/>
        </w:rPr>
        <w:sectPr>
          <w:type w:val="continuous"/>
          <w:pgSz w:w="11910" w:h="16840"/>
          <w:pgMar w:header="712" w:footer="781" w:top="1920" w:bottom="280" w:left="420" w:right="260"/>
        </w:sectPr>
      </w:pPr>
    </w:p>
    <w:p>
      <w:pPr>
        <w:pStyle w:val="Heading6"/>
        <w:spacing w:line="256" w:lineRule="auto" w:before="124"/>
        <w:ind w:right="7306"/>
      </w:pPr>
      <w:r>
        <w:rPr/>
        <w:t>Notes</w:t>
      </w:r>
      <w:r>
        <w:rPr>
          <w:spacing w:val="-11"/>
        </w:rPr>
        <w:t> </w:t>
      </w:r>
      <w:r>
        <w:rPr/>
        <w:t>to</w:t>
      </w:r>
      <w:r>
        <w:rPr>
          <w:spacing w:val="-12"/>
        </w:rPr>
        <w:t> </w:t>
      </w:r>
      <w:r>
        <w:rPr/>
        <w:t>the</w:t>
      </w:r>
      <w:r>
        <w:rPr>
          <w:spacing w:val="-9"/>
        </w:rPr>
        <w:t> </w:t>
      </w:r>
      <w:r>
        <w:rPr/>
        <w:t>Financial</w:t>
      </w:r>
      <w:r>
        <w:rPr>
          <w:spacing w:val="-10"/>
        </w:rPr>
        <w:t> </w:t>
      </w:r>
      <w:r>
        <w:rPr/>
        <w:t>Statements for the year ended 31 July 2021</w:t>
      </w:r>
    </w:p>
    <w:p>
      <w:pPr>
        <w:pStyle w:val="BodyText"/>
        <w:rPr>
          <w:rFonts w:ascii="Trebuchet MS"/>
          <w:b/>
          <w:sz w:val="15"/>
        </w:rPr>
      </w:pPr>
    </w:p>
    <w:p>
      <w:pPr>
        <w:spacing w:after="0"/>
        <w:rPr>
          <w:rFonts w:ascii="Trebuchet MS"/>
          <w:sz w:val="15"/>
        </w:rPr>
        <w:sectPr>
          <w:pgSz w:w="11910" w:h="16840"/>
          <w:pgMar w:header="712" w:footer="781" w:top="1320" w:bottom="980" w:left="420" w:right="260"/>
        </w:sectPr>
      </w:pPr>
    </w:p>
    <w:p>
      <w:pPr>
        <w:pStyle w:val="BodyText"/>
        <w:rPr>
          <w:rFonts w:ascii="Trebuchet MS"/>
          <w:b/>
          <w:sz w:val="18"/>
        </w:rPr>
      </w:pPr>
    </w:p>
    <w:p>
      <w:pPr>
        <w:pStyle w:val="BodyText"/>
        <w:spacing w:before="5"/>
        <w:rPr>
          <w:rFonts w:ascii="Trebuchet MS"/>
          <w:b/>
          <w:sz w:val="15"/>
        </w:rPr>
      </w:pPr>
    </w:p>
    <w:p>
      <w:pPr>
        <w:tabs>
          <w:tab w:pos="933" w:val="left" w:leader="none"/>
        </w:tabs>
        <w:spacing w:before="0"/>
        <w:ind w:left="540" w:right="0" w:firstLine="0"/>
        <w:jc w:val="left"/>
        <w:rPr>
          <w:rFonts w:ascii="Trebuchet MS"/>
          <w:b/>
          <w:sz w:val="16"/>
        </w:rPr>
      </w:pPr>
      <w:r>
        <w:rPr>
          <w:rFonts w:ascii="Trebuchet MS"/>
          <w:spacing w:val="-5"/>
          <w:sz w:val="16"/>
        </w:rPr>
        <w:t>9b</w:t>
      </w:r>
      <w:r>
        <w:rPr>
          <w:rFonts w:ascii="Trebuchet MS"/>
          <w:sz w:val="16"/>
        </w:rPr>
        <w:tab/>
      </w:r>
      <w:r>
        <w:rPr>
          <w:rFonts w:ascii="Trebuchet MS"/>
          <w:b/>
          <w:sz w:val="16"/>
        </w:rPr>
        <w:t>Access</w:t>
      </w:r>
      <w:r>
        <w:rPr>
          <w:rFonts w:ascii="Trebuchet MS"/>
          <w:b/>
          <w:spacing w:val="-3"/>
          <w:sz w:val="16"/>
        </w:rPr>
        <w:t> </w:t>
      </w:r>
      <w:r>
        <w:rPr>
          <w:rFonts w:ascii="Trebuchet MS"/>
          <w:b/>
          <w:sz w:val="16"/>
        </w:rPr>
        <w:t>and</w:t>
      </w:r>
      <w:r>
        <w:rPr>
          <w:rFonts w:ascii="Trebuchet MS"/>
          <w:b/>
          <w:spacing w:val="-2"/>
          <w:sz w:val="16"/>
        </w:rPr>
        <w:t> Participation</w:t>
      </w:r>
    </w:p>
    <w:p>
      <w:pPr>
        <w:spacing w:before="100"/>
        <w:ind w:left="540" w:right="0" w:firstLine="33"/>
        <w:jc w:val="left"/>
        <w:rPr>
          <w:rFonts w:ascii="Trebuchet MS"/>
          <w:b/>
          <w:sz w:val="16"/>
        </w:rPr>
      </w:pPr>
      <w:r>
        <w:rPr/>
        <w:br w:type="column"/>
      </w:r>
      <w:r>
        <w:rPr>
          <w:rFonts w:ascii="Trebuchet MS"/>
          <w:b/>
          <w:sz w:val="16"/>
        </w:rPr>
        <w:t>Year Ended 31</w:t>
      </w:r>
      <w:r>
        <w:rPr>
          <w:rFonts w:ascii="Trebuchet MS"/>
          <w:b/>
          <w:spacing w:val="-2"/>
          <w:sz w:val="16"/>
        </w:rPr>
        <w:t> </w:t>
      </w:r>
      <w:r>
        <w:rPr>
          <w:rFonts w:ascii="Trebuchet MS"/>
          <w:b/>
          <w:sz w:val="16"/>
        </w:rPr>
        <w:t>July</w:t>
      </w:r>
      <w:r>
        <w:rPr>
          <w:rFonts w:ascii="Trebuchet MS"/>
          <w:b/>
          <w:spacing w:val="-1"/>
          <w:sz w:val="16"/>
        </w:rPr>
        <w:t> </w:t>
      </w:r>
      <w:r>
        <w:rPr>
          <w:rFonts w:ascii="Trebuchet MS"/>
          <w:b/>
          <w:spacing w:val="-4"/>
          <w:sz w:val="16"/>
        </w:rPr>
        <w:t>2021</w:t>
      </w:r>
    </w:p>
    <w:p>
      <w:pPr>
        <w:spacing w:line="240" w:lineRule="auto" w:before="4"/>
        <w:rPr>
          <w:rFonts w:ascii="Trebuchet MS"/>
          <w:b/>
          <w:sz w:val="17"/>
        </w:rPr>
      </w:pPr>
      <w:r>
        <w:rPr/>
        <w:br w:type="column"/>
      </w:r>
      <w:r>
        <w:rPr>
          <w:rFonts w:ascii="Trebuchet MS"/>
          <w:b/>
          <w:sz w:val="17"/>
        </w:rPr>
      </w:r>
    </w:p>
    <w:p>
      <w:pPr>
        <w:spacing w:before="0"/>
        <w:ind w:left="540" w:right="1292" w:firstLine="33"/>
        <w:jc w:val="left"/>
        <w:rPr>
          <w:rFonts w:ascii="Trebuchet MS"/>
          <w:b/>
          <w:sz w:val="16"/>
        </w:rPr>
      </w:pPr>
      <w:r>
        <w:rPr>
          <w:rFonts w:ascii="Trebuchet MS"/>
          <w:b/>
          <w:sz w:val="16"/>
        </w:rPr>
        <w:t>Year Ended 31</w:t>
      </w:r>
      <w:r>
        <w:rPr>
          <w:rFonts w:ascii="Trebuchet MS"/>
          <w:b/>
          <w:spacing w:val="-2"/>
          <w:sz w:val="16"/>
        </w:rPr>
        <w:t> </w:t>
      </w:r>
      <w:r>
        <w:rPr>
          <w:rFonts w:ascii="Trebuchet MS"/>
          <w:b/>
          <w:sz w:val="16"/>
        </w:rPr>
        <w:t>July</w:t>
      </w:r>
      <w:r>
        <w:rPr>
          <w:rFonts w:ascii="Trebuchet MS"/>
          <w:b/>
          <w:spacing w:val="-1"/>
          <w:sz w:val="16"/>
        </w:rPr>
        <w:t> </w:t>
      </w:r>
      <w:r>
        <w:rPr>
          <w:rFonts w:ascii="Trebuchet MS"/>
          <w:b/>
          <w:spacing w:val="-4"/>
          <w:sz w:val="16"/>
        </w:rPr>
        <w:t>2020</w:t>
      </w:r>
    </w:p>
    <w:p>
      <w:pPr>
        <w:spacing w:after="0"/>
        <w:jc w:val="left"/>
        <w:rPr>
          <w:rFonts w:ascii="Trebuchet MS"/>
          <w:sz w:val="16"/>
        </w:rPr>
        <w:sectPr>
          <w:type w:val="continuous"/>
          <w:pgSz w:w="11910" w:h="16840"/>
          <w:pgMar w:header="712" w:footer="781" w:top="1920" w:bottom="280" w:left="420" w:right="260"/>
          <w:cols w:num="3" w:equalWidth="0">
            <w:col w:w="2801" w:space="3881"/>
            <w:col w:w="1552" w:space="108"/>
            <w:col w:w="2888"/>
          </w:cols>
        </w:sectPr>
      </w:pPr>
    </w:p>
    <w:p>
      <w:pPr>
        <w:pStyle w:val="BodyText"/>
        <w:rPr>
          <w:rFonts w:ascii="Trebuchet MS"/>
          <w:b/>
        </w:rPr>
      </w:pPr>
    </w:p>
    <w:p>
      <w:pPr>
        <w:pStyle w:val="BodyText"/>
        <w:spacing w:before="3"/>
        <w:rPr>
          <w:rFonts w:ascii="Trebuchet MS"/>
          <w:b/>
          <w:sz w:val="28"/>
        </w:rPr>
      </w:pPr>
    </w:p>
    <w:p>
      <w:pPr>
        <w:spacing w:line="480" w:lineRule="auto" w:before="101"/>
        <w:ind w:left="933" w:right="8407" w:firstLine="0"/>
        <w:jc w:val="left"/>
        <w:rPr>
          <w:rFonts w:ascii="Trebuchet MS"/>
          <w:sz w:val="16"/>
        </w:rPr>
      </w:pPr>
      <w:r>
        <w:rPr/>
        <w:pict>
          <v:shape style="position:absolute;margin-left:376.339996pt;margin-top:-25.587549pt;width:152.35pt;height:118.75pt;mso-position-horizontal-relative:page;mso-position-vertical-relative:paragraph;z-index:15742464" type="#_x0000_t202" id="docshape34"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5"/>
                    <w:gridCol w:w="812"/>
                    <w:gridCol w:w="812"/>
                    <w:gridCol w:w="689"/>
                  </w:tblGrid>
                  <w:tr>
                    <w:trPr>
                      <w:trHeight w:val="260" w:hRule="atLeast"/>
                    </w:trPr>
                    <w:tc>
                      <w:tcPr>
                        <w:tcW w:w="615" w:type="dxa"/>
                      </w:tcPr>
                      <w:p>
                        <w:pPr>
                          <w:pStyle w:val="TableParagraph"/>
                          <w:spacing w:before="48"/>
                          <w:ind w:right="105"/>
                          <w:jc w:val="right"/>
                          <w:rPr>
                            <w:rFonts w:ascii="Trebuchet MS"/>
                            <w:b/>
                            <w:sz w:val="16"/>
                          </w:rPr>
                        </w:pPr>
                        <w:r>
                          <w:rPr>
                            <w:rFonts w:ascii="Trebuchet MS"/>
                            <w:b/>
                            <w:spacing w:val="-2"/>
                            <w:sz w:val="16"/>
                          </w:rPr>
                          <w:t>Group</w:t>
                        </w:r>
                      </w:p>
                    </w:tc>
                    <w:tc>
                      <w:tcPr>
                        <w:tcW w:w="812" w:type="dxa"/>
                      </w:tcPr>
                      <w:p>
                        <w:pPr>
                          <w:pStyle w:val="TableParagraph"/>
                          <w:spacing w:before="48"/>
                          <w:ind w:right="151"/>
                          <w:jc w:val="right"/>
                          <w:rPr>
                            <w:rFonts w:ascii="Trebuchet MS"/>
                            <w:b/>
                            <w:sz w:val="16"/>
                          </w:rPr>
                        </w:pPr>
                        <w:r>
                          <w:rPr>
                            <w:rFonts w:ascii="Trebuchet MS"/>
                            <w:b/>
                            <w:spacing w:val="-2"/>
                            <w:sz w:val="16"/>
                          </w:rPr>
                          <w:t>Central</w:t>
                        </w:r>
                      </w:p>
                    </w:tc>
                    <w:tc>
                      <w:tcPr>
                        <w:tcW w:w="812" w:type="dxa"/>
                      </w:tcPr>
                      <w:p>
                        <w:pPr>
                          <w:pStyle w:val="TableParagraph"/>
                          <w:ind w:left="151"/>
                          <w:rPr>
                            <w:rFonts w:ascii="Trebuchet MS"/>
                            <w:b/>
                            <w:sz w:val="16"/>
                          </w:rPr>
                        </w:pPr>
                        <w:r>
                          <w:rPr>
                            <w:rFonts w:ascii="Trebuchet MS"/>
                            <w:b/>
                            <w:spacing w:val="-2"/>
                            <w:sz w:val="16"/>
                          </w:rPr>
                          <w:t>Group</w:t>
                        </w:r>
                      </w:p>
                    </w:tc>
                    <w:tc>
                      <w:tcPr>
                        <w:tcW w:w="689" w:type="dxa"/>
                      </w:tcPr>
                      <w:p>
                        <w:pPr>
                          <w:pStyle w:val="TableParagraph"/>
                          <w:ind w:right="49"/>
                          <w:jc w:val="right"/>
                          <w:rPr>
                            <w:rFonts w:ascii="Trebuchet MS"/>
                            <w:sz w:val="16"/>
                          </w:rPr>
                        </w:pPr>
                        <w:r>
                          <w:rPr>
                            <w:rFonts w:ascii="Trebuchet MS"/>
                            <w:spacing w:val="-2"/>
                            <w:sz w:val="16"/>
                          </w:rPr>
                          <w:t>Central</w:t>
                        </w:r>
                      </w:p>
                    </w:tc>
                  </w:tr>
                  <w:tr>
                    <w:trPr>
                      <w:trHeight w:val="352" w:hRule="atLeast"/>
                    </w:trPr>
                    <w:tc>
                      <w:tcPr>
                        <w:tcW w:w="615" w:type="dxa"/>
                      </w:tcPr>
                      <w:p>
                        <w:pPr>
                          <w:pStyle w:val="TableParagraph"/>
                          <w:spacing w:before="74"/>
                          <w:ind w:right="109"/>
                          <w:jc w:val="right"/>
                          <w:rPr>
                            <w:rFonts w:ascii="Trebuchet MS" w:hAnsi="Trebuchet MS"/>
                            <w:b/>
                            <w:sz w:val="16"/>
                          </w:rPr>
                        </w:pPr>
                        <w:r>
                          <w:rPr>
                            <w:rFonts w:ascii="Trebuchet MS" w:hAnsi="Trebuchet MS"/>
                            <w:b/>
                            <w:spacing w:val="-2"/>
                            <w:sz w:val="16"/>
                          </w:rPr>
                          <w:t>£'000</w:t>
                        </w:r>
                      </w:p>
                    </w:tc>
                    <w:tc>
                      <w:tcPr>
                        <w:tcW w:w="812" w:type="dxa"/>
                      </w:tcPr>
                      <w:p>
                        <w:pPr>
                          <w:pStyle w:val="TableParagraph"/>
                          <w:spacing w:before="74"/>
                          <w:ind w:right="153"/>
                          <w:jc w:val="right"/>
                          <w:rPr>
                            <w:rFonts w:ascii="Trebuchet MS" w:hAnsi="Trebuchet MS"/>
                            <w:b/>
                            <w:sz w:val="16"/>
                          </w:rPr>
                        </w:pPr>
                        <w:r>
                          <w:rPr>
                            <w:rFonts w:ascii="Trebuchet MS" w:hAnsi="Trebuchet MS"/>
                            <w:b/>
                            <w:spacing w:val="-2"/>
                            <w:sz w:val="16"/>
                          </w:rPr>
                          <w:t>£'000</w:t>
                        </w:r>
                      </w:p>
                    </w:tc>
                    <w:tc>
                      <w:tcPr>
                        <w:tcW w:w="812" w:type="dxa"/>
                      </w:tcPr>
                      <w:p>
                        <w:pPr>
                          <w:pStyle w:val="TableParagraph"/>
                          <w:spacing w:before="26"/>
                          <w:ind w:left="178"/>
                          <w:rPr>
                            <w:rFonts w:ascii="Trebuchet MS" w:hAnsi="Trebuchet MS"/>
                            <w:b/>
                            <w:sz w:val="16"/>
                          </w:rPr>
                        </w:pPr>
                        <w:r>
                          <w:rPr>
                            <w:rFonts w:ascii="Trebuchet MS" w:hAnsi="Trebuchet MS"/>
                            <w:b/>
                            <w:spacing w:val="-2"/>
                            <w:sz w:val="16"/>
                          </w:rPr>
                          <w:t>£'000</w:t>
                        </w:r>
                      </w:p>
                    </w:tc>
                    <w:tc>
                      <w:tcPr>
                        <w:tcW w:w="689" w:type="dxa"/>
                      </w:tcPr>
                      <w:p>
                        <w:pPr>
                          <w:pStyle w:val="TableParagraph"/>
                          <w:spacing w:before="26"/>
                          <w:ind w:left="189"/>
                          <w:rPr>
                            <w:rFonts w:ascii="Trebuchet MS" w:hAnsi="Trebuchet MS"/>
                            <w:sz w:val="16"/>
                          </w:rPr>
                        </w:pPr>
                        <w:r>
                          <w:rPr>
                            <w:rFonts w:ascii="Trebuchet MS" w:hAnsi="Trebuchet MS"/>
                            <w:spacing w:val="-2"/>
                            <w:sz w:val="16"/>
                          </w:rPr>
                          <w:t>£'000</w:t>
                        </w:r>
                      </w:p>
                    </w:tc>
                  </w:tr>
                  <w:tr>
                    <w:trPr>
                      <w:trHeight w:val="372" w:hRule="atLeast"/>
                    </w:trPr>
                    <w:tc>
                      <w:tcPr>
                        <w:tcW w:w="615" w:type="dxa"/>
                      </w:tcPr>
                      <w:p>
                        <w:pPr>
                          <w:pStyle w:val="TableParagraph"/>
                          <w:spacing w:before="93"/>
                          <w:ind w:right="109"/>
                          <w:jc w:val="right"/>
                          <w:rPr>
                            <w:rFonts w:ascii="Trebuchet MS"/>
                            <w:sz w:val="16"/>
                          </w:rPr>
                        </w:pPr>
                        <w:r>
                          <w:rPr>
                            <w:rFonts w:ascii="Trebuchet MS"/>
                            <w:spacing w:val="-5"/>
                            <w:sz w:val="16"/>
                          </w:rPr>
                          <w:t>169</w:t>
                        </w:r>
                      </w:p>
                    </w:tc>
                    <w:tc>
                      <w:tcPr>
                        <w:tcW w:w="812" w:type="dxa"/>
                      </w:tcPr>
                      <w:p>
                        <w:pPr>
                          <w:pStyle w:val="TableParagraph"/>
                          <w:spacing w:before="93"/>
                          <w:ind w:right="153"/>
                          <w:jc w:val="right"/>
                          <w:rPr>
                            <w:rFonts w:ascii="Trebuchet MS"/>
                            <w:sz w:val="16"/>
                          </w:rPr>
                        </w:pPr>
                        <w:r>
                          <w:rPr>
                            <w:rFonts w:ascii="Trebuchet MS"/>
                            <w:spacing w:val="-5"/>
                            <w:sz w:val="16"/>
                          </w:rPr>
                          <w:t>169</w:t>
                        </w:r>
                      </w:p>
                    </w:tc>
                    <w:tc>
                      <w:tcPr>
                        <w:tcW w:w="812" w:type="dxa"/>
                      </w:tcPr>
                      <w:p>
                        <w:pPr>
                          <w:pStyle w:val="TableParagraph"/>
                          <w:spacing w:before="93"/>
                          <w:ind w:right="108"/>
                          <w:jc w:val="right"/>
                          <w:rPr>
                            <w:rFonts w:ascii="Trebuchet MS"/>
                            <w:sz w:val="16"/>
                          </w:rPr>
                        </w:pPr>
                        <w:r>
                          <w:rPr>
                            <w:rFonts w:ascii="Trebuchet MS"/>
                            <w:spacing w:val="-5"/>
                            <w:sz w:val="16"/>
                          </w:rPr>
                          <w:t>231</w:t>
                        </w:r>
                      </w:p>
                    </w:tc>
                    <w:tc>
                      <w:tcPr>
                        <w:tcW w:w="689" w:type="dxa"/>
                      </w:tcPr>
                      <w:p>
                        <w:pPr>
                          <w:pStyle w:val="TableParagraph"/>
                          <w:spacing w:before="93"/>
                          <w:ind w:right="51"/>
                          <w:jc w:val="right"/>
                          <w:rPr>
                            <w:rFonts w:ascii="Trebuchet MS"/>
                            <w:sz w:val="16"/>
                          </w:rPr>
                        </w:pPr>
                        <w:r>
                          <w:rPr>
                            <w:rFonts w:ascii="Trebuchet MS"/>
                            <w:spacing w:val="-5"/>
                            <w:sz w:val="16"/>
                          </w:rPr>
                          <w:t>231</w:t>
                        </w:r>
                      </w:p>
                    </w:tc>
                  </w:tr>
                  <w:tr>
                    <w:trPr>
                      <w:trHeight w:val="371" w:hRule="atLeast"/>
                    </w:trPr>
                    <w:tc>
                      <w:tcPr>
                        <w:tcW w:w="615" w:type="dxa"/>
                      </w:tcPr>
                      <w:p>
                        <w:pPr>
                          <w:pStyle w:val="TableParagraph"/>
                          <w:spacing w:before="93"/>
                          <w:ind w:right="109"/>
                          <w:jc w:val="right"/>
                          <w:rPr>
                            <w:rFonts w:ascii="Trebuchet MS"/>
                            <w:sz w:val="16"/>
                          </w:rPr>
                        </w:pPr>
                        <w:r>
                          <w:rPr>
                            <w:rFonts w:ascii="Trebuchet MS"/>
                            <w:spacing w:val="-5"/>
                            <w:sz w:val="16"/>
                          </w:rPr>
                          <w:t>161</w:t>
                        </w:r>
                      </w:p>
                    </w:tc>
                    <w:tc>
                      <w:tcPr>
                        <w:tcW w:w="812" w:type="dxa"/>
                      </w:tcPr>
                      <w:p>
                        <w:pPr>
                          <w:pStyle w:val="TableParagraph"/>
                          <w:spacing w:before="93"/>
                          <w:ind w:right="153"/>
                          <w:jc w:val="right"/>
                          <w:rPr>
                            <w:rFonts w:ascii="Trebuchet MS"/>
                            <w:sz w:val="16"/>
                          </w:rPr>
                        </w:pPr>
                        <w:r>
                          <w:rPr>
                            <w:rFonts w:ascii="Trebuchet MS"/>
                            <w:spacing w:val="-5"/>
                            <w:sz w:val="16"/>
                          </w:rPr>
                          <w:t>161</w:t>
                        </w:r>
                      </w:p>
                    </w:tc>
                    <w:tc>
                      <w:tcPr>
                        <w:tcW w:w="812" w:type="dxa"/>
                      </w:tcPr>
                      <w:p>
                        <w:pPr>
                          <w:pStyle w:val="TableParagraph"/>
                          <w:spacing w:before="93"/>
                          <w:ind w:right="108"/>
                          <w:jc w:val="right"/>
                          <w:rPr>
                            <w:rFonts w:ascii="Trebuchet MS"/>
                            <w:sz w:val="16"/>
                          </w:rPr>
                        </w:pPr>
                        <w:r>
                          <w:rPr>
                            <w:rFonts w:ascii="Trebuchet MS"/>
                            <w:spacing w:val="-5"/>
                            <w:sz w:val="16"/>
                          </w:rPr>
                          <w:t>135</w:t>
                        </w:r>
                      </w:p>
                    </w:tc>
                    <w:tc>
                      <w:tcPr>
                        <w:tcW w:w="689" w:type="dxa"/>
                      </w:tcPr>
                      <w:p>
                        <w:pPr>
                          <w:pStyle w:val="TableParagraph"/>
                          <w:spacing w:before="93"/>
                          <w:ind w:right="51"/>
                          <w:jc w:val="right"/>
                          <w:rPr>
                            <w:rFonts w:ascii="Trebuchet MS"/>
                            <w:sz w:val="16"/>
                          </w:rPr>
                        </w:pPr>
                        <w:r>
                          <w:rPr>
                            <w:rFonts w:ascii="Trebuchet MS"/>
                            <w:spacing w:val="-5"/>
                            <w:sz w:val="16"/>
                          </w:rPr>
                          <w:t>135</w:t>
                        </w:r>
                      </w:p>
                    </w:tc>
                  </w:tr>
                  <w:tr>
                    <w:trPr>
                      <w:trHeight w:val="372" w:hRule="atLeast"/>
                    </w:trPr>
                    <w:tc>
                      <w:tcPr>
                        <w:tcW w:w="615" w:type="dxa"/>
                      </w:tcPr>
                      <w:p>
                        <w:pPr>
                          <w:pStyle w:val="TableParagraph"/>
                          <w:spacing w:before="93"/>
                          <w:ind w:right="109"/>
                          <w:jc w:val="right"/>
                          <w:rPr>
                            <w:rFonts w:ascii="Trebuchet MS"/>
                            <w:sz w:val="16"/>
                          </w:rPr>
                        </w:pPr>
                        <w:r>
                          <w:rPr>
                            <w:rFonts w:ascii="Trebuchet MS"/>
                            <w:spacing w:val="-5"/>
                            <w:sz w:val="16"/>
                          </w:rPr>
                          <w:t>179</w:t>
                        </w:r>
                      </w:p>
                    </w:tc>
                    <w:tc>
                      <w:tcPr>
                        <w:tcW w:w="812" w:type="dxa"/>
                      </w:tcPr>
                      <w:p>
                        <w:pPr>
                          <w:pStyle w:val="TableParagraph"/>
                          <w:spacing w:before="93"/>
                          <w:ind w:right="153"/>
                          <w:jc w:val="right"/>
                          <w:rPr>
                            <w:rFonts w:ascii="Trebuchet MS"/>
                            <w:sz w:val="16"/>
                          </w:rPr>
                        </w:pPr>
                        <w:r>
                          <w:rPr>
                            <w:rFonts w:ascii="Trebuchet MS"/>
                            <w:spacing w:val="-5"/>
                            <w:sz w:val="16"/>
                          </w:rPr>
                          <w:t>179</w:t>
                        </w:r>
                      </w:p>
                    </w:tc>
                    <w:tc>
                      <w:tcPr>
                        <w:tcW w:w="812" w:type="dxa"/>
                      </w:tcPr>
                      <w:p>
                        <w:pPr>
                          <w:pStyle w:val="TableParagraph"/>
                          <w:spacing w:before="93"/>
                          <w:ind w:right="108"/>
                          <w:jc w:val="right"/>
                          <w:rPr>
                            <w:rFonts w:ascii="Trebuchet MS"/>
                            <w:sz w:val="16"/>
                          </w:rPr>
                        </w:pPr>
                        <w:r>
                          <w:rPr>
                            <w:rFonts w:ascii="Trebuchet MS"/>
                            <w:spacing w:val="-5"/>
                            <w:sz w:val="16"/>
                          </w:rPr>
                          <w:t>176</w:t>
                        </w:r>
                      </w:p>
                    </w:tc>
                    <w:tc>
                      <w:tcPr>
                        <w:tcW w:w="689" w:type="dxa"/>
                      </w:tcPr>
                      <w:p>
                        <w:pPr>
                          <w:pStyle w:val="TableParagraph"/>
                          <w:spacing w:before="93"/>
                          <w:ind w:right="51"/>
                          <w:jc w:val="right"/>
                          <w:rPr>
                            <w:rFonts w:ascii="Trebuchet MS"/>
                            <w:sz w:val="16"/>
                          </w:rPr>
                        </w:pPr>
                        <w:r>
                          <w:rPr>
                            <w:rFonts w:ascii="Trebuchet MS"/>
                            <w:spacing w:val="-5"/>
                            <w:sz w:val="16"/>
                          </w:rPr>
                          <w:t>176</w:t>
                        </w:r>
                      </w:p>
                    </w:tc>
                  </w:tr>
                  <w:tr>
                    <w:trPr>
                      <w:trHeight w:val="370" w:hRule="atLeast"/>
                    </w:trPr>
                    <w:tc>
                      <w:tcPr>
                        <w:tcW w:w="615" w:type="dxa"/>
                      </w:tcPr>
                      <w:p>
                        <w:pPr>
                          <w:pStyle w:val="TableParagraph"/>
                          <w:spacing w:before="93"/>
                          <w:ind w:right="109"/>
                          <w:jc w:val="right"/>
                          <w:rPr>
                            <w:rFonts w:ascii="Trebuchet MS"/>
                            <w:sz w:val="16"/>
                          </w:rPr>
                        </w:pPr>
                        <w:r>
                          <w:rPr>
                            <w:rFonts w:ascii="Trebuchet MS"/>
                            <w:spacing w:val="-5"/>
                            <w:sz w:val="16"/>
                          </w:rPr>
                          <w:t>21</w:t>
                        </w:r>
                      </w:p>
                    </w:tc>
                    <w:tc>
                      <w:tcPr>
                        <w:tcW w:w="812" w:type="dxa"/>
                      </w:tcPr>
                      <w:p>
                        <w:pPr>
                          <w:pStyle w:val="TableParagraph"/>
                          <w:spacing w:before="93"/>
                          <w:ind w:right="153"/>
                          <w:jc w:val="right"/>
                          <w:rPr>
                            <w:rFonts w:ascii="Trebuchet MS"/>
                            <w:sz w:val="16"/>
                          </w:rPr>
                        </w:pPr>
                        <w:r>
                          <w:rPr>
                            <w:rFonts w:ascii="Trebuchet MS"/>
                            <w:spacing w:val="-5"/>
                            <w:sz w:val="16"/>
                          </w:rPr>
                          <w:t>21</w:t>
                        </w:r>
                      </w:p>
                    </w:tc>
                    <w:tc>
                      <w:tcPr>
                        <w:tcW w:w="812" w:type="dxa"/>
                      </w:tcPr>
                      <w:p>
                        <w:pPr>
                          <w:pStyle w:val="TableParagraph"/>
                          <w:spacing w:before="93"/>
                          <w:ind w:right="108"/>
                          <w:jc w:val="right"/>
                          <w:rPr>
                            <w:rFonts w:ascii="Trebuchet MS"/>
                            <w:sz w:val="16"/>
                          </w:rPr>
                        </w:pPr>
                        <w:r>
                          <w:rPr>
                            <w:rFonts w:ascii="Trebuchet MS"/>
                            <w:w w:val="100"/>
                            <w:sz w:val="16"/>
                          </w:rPr>
                          <w:t>3</w:t>
                        </w:r>
                      </w:p>
                    </w:tc>
                    <w:tc>
                      <w:tcPr>
                        <w:tcW w:w="689" w:type="dxa"/>
                      </w:tcPr>
                      <w:p>
                        <w:pPr>
                          <w:pStyle w:val="TableParagraph"/>
                          <w:spacing w:before="93"/>
                          <w:ind w:right="50"/>
                          <w:jc w:val="right"/>
                          <w:rPr>
                            <w:rFonts w:ascii="Trebuchet MS"/>
                            <w:sz w:val="16"/>
                          </w:rPr>
                        </w:pPr>
                        <w:r>
                          <w:rPr>
                            <w:rFonts w:ascii="Trebuchet MS"/>
                            <w:w w:val="100"/>
                            <w:sz w:val="16"/>
                          </w:rPr>
                          <w:t>3</w:t>
                        </w:r>
                      </w:p>
                    </w:tc>
                  </w:tr>
                  <w:tr>
                    <w:trPr>
                      <w:trHeight w:val="278" w:hRule="atLeast"/>
                    </w:trPr>
                    <w:tc>
                      <w:tcPr>
                        <w:tcW w:w="615" w:type="dxa"/>
                      </w:tcPr>
                      <w:p>
                        <w:pPr>
                          <w:pStyle w:val="TableParagraph"/>
                          <w:spacing w:line="166" w:lineRule="exact" w:before="92"/>
                          <w:ind w:right="109"/>
                          <w:jc w:val="right"/>
                          <w:rPr>
                            <w:rFonts w:ascii="Trebuchet MS"/>
                            <w:b/>
                            <w:sz w:val="16"/>
                          </w:rPr>
                        </w:pPr>
                        <w:r>
                          <w:rPr>
                            <w:rFonts w:ascii="Trebuchet MS"/>
                            <w:b/>
                            <w:spacing w:val="-5"/>
                            <w:sz w:val="16"/>
                          </w:rPr>
                          <w:t>530</w:t>
                        </w:r>
                      </w:p>
                    </w:tc>
                    <w:tc>
                      <w:tcPr>
                        <w:tcW w:w="812" w:type="dxa"/>
                      </w:tcPr>
                      <w:p>
                        <w:pPr>
                          <w:pStyle w:val="TableParagraph"/>
                          <w:spacing w:line="166" w:lineRule="exact" w:before="92"/>
                          <w:ind w:right="153"/>
                          <w:jc w:val="right"/>
                          <w:rPr>
                            <w:rFonts w:ascii="Trebuchet MS"/>
                            <w:b/>
                            <w:sz w:val="16"/>
                          </w:rPr>
                        </w:pPr>
                        <w:r>
                          <w:rPr>
                            <w:rFonts w:ascii="Trebuchet MS"/>
                            <w:b/>
                            <w:spacing w:val="-5"/>
                            <w:sz w:val="16"/>
                          </w:rPr>
                          <w:t>530</w:t>
                        </w:r>
                      </w:p>
                    </w:tc>
                    <w:tc>
                      <w:tcPr>
                        <w:tcW w:w="812" w:type="dxa"/>
                      </w:tcPr>
                      <w:p>
                        <w:pPr>
                          <w:pStyle w:val="TableParagraph"/>
                          <w:spacing w:line="166" w:lineRule="exact" w:before="92"/>
                          <w:ind w:right="108"/>
                          <w:jc w:val="right"/>
                          <w:rPr>
                            <w:rFonts w:ascii="Trebuchet MS"/>
                            <w:b/>
                            <w:sz w:val="16"/>
                          </w:rPr>
                        </w:pPr>
                        <w:r>
                          <w:rPr>
                            <w:rFonts w:ascii="Trebuchet MS"/>
                            <w:b/>
                            <w:spacing w:val="-5"/>
                            <w:sz w:val="16"/>
                          </w:rPr>
                          <w:t>545</w:t>
                        </w:r>
                      </w:p>
                    </w:tc>
                    <w:tc>
                      <w:tcPr>
                        <w:tcW w:w="689" w:type="dxa"/>
                      </w:tcPr>
                      <w:p>
                        <w:pPr>
                          <w:pStyle w:val="TableParagraph"/>
                          <w:spacing w:line="166" w:lineRule="exact" w:before="92"/>
                          <w:ind w:right="51"/>
                          <w:jc w:val="right"/>
                          <w:rPr>
                            <w:rFonts w:ascii="Trebuchet MS"/>
                            <w:b/>
                            <w:sz w:val="16"/>
                          </w:rPr>
                        </w:pPr>
                        <w:r>
                          <w:rPr>
                            <w:rFonts w:ascii="Trebuchet MS"/>
                            <w:b/>
                            <w:spacing w:val="-5"/>
                            <w:sz w:val="16"/>
                          </w:rPr>
                          <w:t>545</w:t>
                        </w:r>
                      </w:p>
                    </w:tc>
                  </w:tr>
                </w:tbl>
                <w:p>
                  <w:pPr>
                    <w:pStyle w:val="BodyText"/>
                  </w:pPr>
                </w:p>
              </w:txbxContent>
            </v:textbox>
            <w10:wrap type="none"/>
          </v:shape>
        </w:pict>
      </w:r>
      <w:r>
        <w:rPr>
          <w:rFonts w:ascii="Trebuchet MS"/>
          <w:sz w:val="16"/>
        </w:rPr>
        <w:t>Access Investment Financial Support Disability Support Research</w:t>
      </w:r>
      <w:r>
        <w:rPr>
          <w:rFonts w:ascii="Trebuchet MS"/>
          <w:spacing w:val="-13"/>
          <w:sz w:val="16"/>
        </w:rPr>
        <w:t> </w:t>
      </w:r>
      <w:r>
        <w:rPr>
          <w:rFonts w:ascii="Trebuchet MS"/>
          <w:sz w:val="16"/>
        </w:rPr>
        <w:t>and</w:t>
      </w:r>
      <w:r>
        <w:rPr>
          <w:rFonts w:ascii="Trebuchet MS"/>
          <w:spacing w:val="-12"/>
          <w:sz w:val="16"/>
        </w:rPr>
        <w:t> </w:t>
      </w:r>
      <w:r>
        <w:rPr>
          <w:rFonts w:ascii="Trebuchet MS"/>
          <w:sz w:val="16"/>
        </w:rPr>
        <w:t>Evaluation</w:t>
      </w:r>
    </w:p>
    <w:p>
      <w:pPr>
        <w:spacing w:after="0" w:line="480" w:lineRule="auto"/>
        <w:jc w:val="left"/>
        <w:rPr>
          <w:rFonts w:ascii="Trebuchet MS"/>
          <w:sz w:val="16"/>
        </w:rPr>
        <w:sectPr>
          <w:type w:val="continuous"/>
          <w:pgSz w:w="11910" w:h="16840"/>
          <w:pgMar w:header="712" w:footer="781" w:top="1920" w:bottom="280" w:left="420" w:right="260"/>
        </w:sectPr>
      </w:pPr>
    </w:p>
    <w:p>
      <w:pPr>
        <w:pStyle w:val="Heading2"/>
        <w:spacing w:before="129"/>
        <w:ind w:left="904"/>
      </w:pPr>
      <w:r>
        <w:rPr/>
        <w:t>Notes</w:t>
      </w:r>
      <w:r>
        <w:rPr>
          <w:spacing w:val="-2"/>
        </w:rPr>
        <w:t> </w:t>
      </w:r>
      <w:r>
        <w:rPr/>
        <w:t>to</w:t>
      </w:r>
      <w:r>
        <w:rPr>
          <w:spacing w:val="-9"/>
        </w:rPr>
        <w:t> </w:t>
      </w:r>
      <w:r>
        <w:rPr/>
        <w:t>the</w:t>
      </w:r>
      <w:r>
        <w:rPr>
          <w:spacing w:val="-1"/>
        </w:rPr>
        <w:t> </w:t>
      </w:r>
      <w:r>
        <w:rPr>
          <w:spacing w:val="-2"/>
        </w:rPr>
        <w:t>Accounts</w:t>
      </w:r>
    </w:p>
    <w:p>
      <w:pPr>
        <w:pStyle w:val="Heading2"/>
        <w:spacing w:before="45"/>
        <w:ind w:left="904"/>
      </w:pPr>
      <w:r>
        <w:rPr/>
        <w:t>for</w:t>
      </w:r>
      <w:r>
        <w:rPr>
          <w:spacing w:val="6"/>
        </w:rPr>
        <w:t> </w:t>
      </w:r>
      <w:r>
        <w:rPr/>
        <w:t>the</w:t>
      </w:r>
      <w:r>
        <w:rPr>
          <w:spacing w:val="6"/>
        </w:rPr>
        <w:t> </w:t>
      </w:r>
      <w:r>
        <w:rPr/>
        <w:t>year</w:t>
      </w:r>
      <w:r>
        <w:rPr>
          <w:spacing w:val="6"/>
        </w:rPr>
        <w:t> </w:t>
      </w:r>
      <w:r>
        <w:rPr/>
        <w:t>ended</w:t>
      </w:r>
      <w:r>
        <w:rPr>
          <w:spacing w:val="5"/>
        </w:rPr>
        <w:t> </w:t>
      </w:r>
      <w:r>
        <w:rPr/>
        <w:t>31</w:t>
      </w:r>
      <w:r>
        <w:rPr>
          <w:spacing w:val="4"/>
        </w:rPr>
        <w:t> </w:t>
      </w:r>
      <w:r>
        <w:rPr/>
        <w:t>July</w:t>
      </w:r>
      <w:r>
        <w:rPr>
          <w:spacing w:val="4"/>
        </w:rPr>
        <w:t> </w:t>
      </w:r>
      <w:r>
        <w:rPr>
          <w:spacing w:val="-4"/>
        </w:rPr>
        <w:t>2021</w:t>
      </w:r>
    </w:p>
    <w:p>
      <w:pPr>
        <w:pStyle w:val="BodyText"/>
        <w:spacing w:before="4"/>
        <w:rPr>
          <w:rFonts w:ascii="Trebuchet MS"/>
          <w:b/>
          <w:sz w:val="27"/>
        </w:rPr>
      </w:pPr>
    </w:p>
    <w:tbl>
      <w:tblPr>
        <w:tblW w:w="0" w:type="auto"/>
        <w:jc w:val="left"/>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7"/>
        <w:gridCol w:w="1199"/>
        <w:gridCol w:w="108"/>
        <w:gridCol w:w="811"/>
        <w:gridCol w:w="269"/>
        <w:gridCol w:w="109"/>
        <w:gridCol w:w="1499"/>
        <w:gridCol w:w="109"/>
        <w:gridCol w:w="1140"/>
        <w:gridCol w:w="349"/>
        <w:gridCol w:w="1224"/>
      </w:tblGrid>
      <w:tr>
        <w:trPr>
          <w:trHeight w:val="427" w:hRule="atLeast"/>
        </w:trPr>
        <w:tc>
          <w:tcPr>
            <w:tcW w:w="2757" w:type="dxa"/>
            <w:tcBorders>
              <w:top w:val="single" w:sz="12" w:space="0" w:color="000000"/>
            </w:tcBorders>
          </w:tcPr>
          <w:p>
            <w:pPr>
              <w:pStyle w:val="TableParagraph"/>
              <w:spacing w:before="156"/>
              <w:ind w:left="107"/>
              <w:rPr>
                <w:rFonts w:ascii="Trebuchet MS"/>
                <w:b/>
                <w:sz w:val="20"/>
              </w:rPr>
            </w:pPr>
            <w:r>
              <w:rPr>
                <w:rFonts w:ascii="Trebuchet MS"/>
                <w:b/>
                <w:sz w:val="20"/>
              </w:rPr>
              <w:t>10</w:t>
            </w:r>
            <w:r>
              <w:rPr>
                <w:rFonts w:ascii="Trebuchet MS"/>
                <w:b/>
                <w:spacing w:val="55"/>
                <w:w w:val="150"/>
                <w:sz w:val="20"/>
              </w:rPr>
              <w:t> </w:t>
            </w:r>
            <w:r>
              <w:rPr>
                <w:rFonts w:ascii="Trebuchet MS"/>
                <w:b/>
                <w:sz w:val="20"/>
              </w:rPr>
              <w:t>Fixed</w:t>
            </w:r>
            <w:r>
              <w:rPr>
                <w:rFonts w:ascii="Trebuchet MS"/>
                <w:b/>
                <w:spacing w:val="2"/>
                <w:sz w:val="20"/>
              </w:rPr>
              <w:t> </w:t>
            </w:r>
            <w:r>
              <w:rPr>
                <w:rFonts w:ascii="Trebuchet MS"/>
                <w:b/>
                <w:spacing w:val="-2"/>
                <w:sz w:val="20"/>
              </w:rPr>
              <w:t>Assets</w:t>
            </w:r>
          </w:p>
        </w:tc>
        <w:tc>
          <w:tcPr>
            <w:tcW w:w="6817" w:type="dxa"/>
            <w:gridSpan w:val="10"/>
            <w:tcBorders>
              <w:top w:val="single" w:sz="12" w:space="0" w:color="000000"/>
            </w:tcBorders>
          </w:tcPr>
          <w:p>
            <w:pPr>
              <w:pStyle w:val="TableParagraph"/>
              <w:rPr>
                <w:rFonts w:ascii="Times New Roman"/>
                <w:sz w:val="20"/>
              </w:rPr>
            </w:pPr>
          </w:p>
        </w:tc>
      </w:tr>
      <w:tr>
        <w:trPr>
          <w:trHeight w:val="299" w:hRule="atLeast"/>
        </w:trPr>
        <w:tc>
          <w:tcPr>
            <w:tcW w:w="2757" w:type="dxa"/>
          </w:tcPr>
          <w:p>
            <w:pPr>
              <w:pStyle w:val="TableParagraph"/>
              <w:rPr>
                <w:rFonts w:ascii="Times New Roman"/>
                <w:sz w:val="20"/>
              </w:rPr>
            </w:pPr>
          </w:p>
        </w:tc>
        <w:tc>
          <w:tcPr>
            <w:tcW w:w="1199" w:type="dxa"/>
          </w:tcPr>
          <w:p>
            <w:pPr>
              <w:pStyle w:val="TableParagraph"/>
              <w:rPr>
                <w:rFonts w:ascii="Times New Roman"/>
                <w:sz w:val="20"/>
              </w:rPr>
            </w:pPr>
          </w:p>
        </w:tc>
        <w:tc>
          <w:tcPr>
            <w:tcW w:w="108" w:type="dxa"/>
          </w:tcPr>
          <w:p>
            <w:pPr>
              <w:pStyle w:val="TableParagraph"/>
              <w:rPr>
                <w:rFonts w:ascii="Times New Roman"/>
                <w:sz w:val="20"/>
              </w:rPr>
            </w:pPr>
          </w:p>
        </w:tc>
        <w:tc>
          <w:tcPr>
            <w:tcW w:w="1080" w:type="dxa"/>
            <w:gridSpan w:val="2"/>
          </w:tcPr>
          <w:p>
            <w:pPr>
              <w:pStyle w:val="TableParagraph"/>
              <w:rPr>
                <w:rFonts w:ascii="Times New Roman"/>
                <w:sz w:val="20"/>
              </w:rPr>
            </w:pPr>
          </w:p>
        </w:tc>
        <w:tc>
          <w:tcPr>
            <w:tcW w:w="109" w:type="dxa"/>
          </w:tcPr>
          <w:p>
            <w:pPr>
              <w:pStyle w:val="TableParagraph"/>
              <w:rPr>
                <w:rFonts w:ascii="Times New Roman"/>
                <w:sz w:val="20"/>
              </w:rPr>
            </w:pPr>
          </w:p>
        </w:tc>
        <w:tc>
          <w:tcPr>
            <w:tcW w:w="1499" w:type="dxa"/>
          </w:tcPr>
          <w:p>
            <w:pPr>
              <w:pStyle w:val="TableParagraph"/>
              <w:rPr>
                <w:rFonts w:ascii="Times New Roman"/>
                <w:sz w:val="20"/>
              </w:rPr>
            </w:pPr>
          </w:p>
        </w:tc>
        <w:tc>
          <w:tcPr>
            <w:tcW w:w="109" w:type="dxa"/>
          </w:tcPr>
          <w:p>
            <w:pPr>
              <w:pStyle w:val="TableParagraph"/>
              <w:rPr>
                <w:rFonts w:ascii="Times New Roman"/>
                <w:sz w:val="20"/>
              </w:rPr>
            </w:pPr>
          </w:p>
        </w:tc>
        <w:tc>
          <w:tcPr>
            <w:tcW w:w="1140" w:type="dxa"/>
          </w:tcPr>
          <w:p>
            <w:pPr>
              <w:pStyle w:val="TableParagraph"/>
              <w:spacing w:before="41"/>
              <w:ind w:right="50"/>
              <w:jc w:val="right"/>
              <w:rPr>
                <w:rFonts w:ascii="Trebuchet MS"/>
                <w:b/>
                <w:sz w:val="20"/>
              </w:rPr>
            </w:pPr>
            <w:r>
              <w:rPr>
                <w:rFonts w:ascii="Trebuchet MS"/>
                <w:b/>
                <w:spacing w:val="-2"/>
                <w:sz w:val="20"/>
              </w:rPr>
              <w:t>Fixtures,</w:t>
            </w:r>
          </w:p>
        </w:tc>
        <w:tc>
          <w:tcPr>
            <w:tcW w:w="349" w:type="dxa"/>
          </w:tcPr>
          <w:p>
            <w:pPr>
              <w:pStyle w:val="TableParagraph"/>
              <w:rPr>
                <w:rFonts w:ascii="Times New Roman"/>
                <w:sz w:val="20"/>
              </w:rPr>
            </w:pPr>
          </w:p>
        </w:tc>
        <w:tc>
          <w:tcPr>
            <w:tcW w:w="1224" w:type="dxa"/>
          </w:tcPr>
          <w:p>
            <w:pPr>
              <w:pStyle w:val="TableParagraph"/>
              <w:rPr>
                <w:rFonts w:ascii="Times New Roman"/>
                <w:sz w:val="20"/>
              </w:rPr>
            </w:pPr>
          </w:p>
        </w:tc>
      </w:tr>
      <w:tr>
        <w:trPr>
          <w:trHeight w:val="287" w:hRule="atLeast"/>
        </w:trPr>
        <w:tc>
          <w:tcPr>
            <w:tcW w:w="2757" w:type="dxa"/>
          </w:tcPr>
          <w:p>
            <w:pPr>
              <w:pStyle w:val="TableParagraph"/>
              <w:rPr>
                <w:rFonts w:ascii="Times New Roman"/>
                <w:sz w:val="20"/>
              </w:rPr>
            </w:pPr>
          </w:p>
        </w:tc>
        <w:tc>
          <w:tcPr>
            <w:tcW w:w="1199" w:type="dxa"/>
          </w:tcPr>
          <w:p>
            <w:pPr>
              <w:pStyle w:val="TableParagraph"/>
              <w:spacing w:before="29"/>
              <w:ind w:right="48"/>
              <w:jc w:val="right"/>
              <w:rPr>
                <w:rFonts w:ascii="Trebuchet MS"/>
                <w:b/>
                <w:sz w:val="20"/>
              </w:rPr>
            </w:pPr>
            <w:r>
              <w:rPr>
                <w:rFonts w:ascii="Trebuchet MS"/>
                <w:b/>
                <w:spacing w:val="-2"/>
                <w:sz w:val="20"/>
              </w:rPr>
              <w:t>Freehold</w:t>
            </w:r>
          </w:p>
        </w:tc>
        <w:tc>
          <w:tcPr>
            <w:tcW w:w="108" w:type="dxa"/>
          </w:tcPr>
          <w:p>
            <w:pPr>
              <w:pStyle w:val="TableParagraph"/>
              <w:rPr>
                <w:rFonts w:ascii="Times New Roman"/>
                <w:sz w:val="20"/>
              </w:rPr>
            </w:pPr>
          </w:p>
        </w:tc>
        <w:tc>
          <w:tcPr>
            <w:tcW w:w="1080" w:type="dxa"/>
            <w:gridSpan w:val="2"/>
          </w:tcPr>
          <w:p>
            <w:pPr>
              <w:pStyle w:val="TableParagraph"/>
              <w:spacing w:before="29"/>
              <w:ind w:left="70"/>
              <w:rPr>
                <w:rFonts w:ascii="Trebuchet MS"/>
                <w:b/>
                <w:sz w:val="20"/>
              </w:rPr>
            </w:pPr>
            <w:r>
              <w:rPr>
                <w:rFonts w:ascii="Trebuchet MS"/>
                <w:b/>
                <w:spacing w:val="-2"/>
                <w:sz w:val="20"/>
              </w:rPr>
              <w:t>Leasehold</w:t>
            </w:r>
          </w:p>
        </w:tc>
        <w:tc>
          <w:tcPr>
            <w:tcW w:w="109" w:type="dxa"/>
          </w:tcPr>
          <w:p>
            <w:pPr>
              <w:pStyle w:val="TableParagraph"/>
              <w:rPr>
                <w:rFonts w:ascii="Times New Roman"/>
                <w:sz w:val="20"/>
              </w:rPr>
            </w:pPr>
          </w:p>
        </w:tc>
        <w:tc>
          <w:tcPr>
            <w:tcW w:w="1499" w:type="dxa"/>
          </w:tcPr>
          <w:p>
            <w:pPr>
              <w:pStyle w:val="TableParagraph"/>
              <w:spacing w:before="29"/>
              <w:ind w:right="46"/>
              <w:jc w:val="right"/>
              <w:rPr>
                <w:rFonts w:ascii="Trebuchet MS"/>
                <w:b/>
                <w:sz w:val="20"/>
              </w:rPr>
            </w:pPr>
            <w:r>
              <w:rPr>
                <w:rFonts w:ascii="Trebuchet MS"/>
                <w:b/>
                <w:spacing w:val="-2"/>
                <w:sz w:val="20"/>
              </w:rPr>
              <w:t>Alterations</w:t>
            </w:r>
          </w:p>
        </w:tc>
        <w:tc>
          <w:tcPr>
            <w:tcW w:w="109" w:type="dxa"/>
          </w:tcPr>
          <w:p>
            <w:pPr>
              <w:pStyle w:val="TableParagraph"/>
              <w:rPr>
                <w:rFonts w:ascii="Times New Roman"/>
                <w:sz w:val="20"/>
              </w:rPr>
            </w:pPr>
          </w:p>
        </w:tc>
        <w:tc>
          <w:tcPr>
            <w:tcW w:w="1140" w:type="dxa"/>
          </w:tcPr>
          <w:p>
            <w:pPr>
              <w:pStyle w:val="TableParagraph"/>
              <w:spacing w:before="29"/>
              <w:ind w:right="49"/>
              <w:jc w:val="right"/>
              <w:rPr>
                <w:rFonts w:ascii="Trebuchet MS"/>
                <w:b/>
                <w:sz w:val="20"/>
              </w:rPr>
            </w:pPr>
            <w:r>
              <w:rPr>
                <w:rFonts w:ascii="Trebuchet MS"/>
                <w:b/>
                <w:spacing w:val="-2"/>
                <w:sz w:val="20"/>
              </w:rPr>
              <w:t>Fittings</w:t>
            </w:r>
          </w:p>
        </w:tc>
        <w:tc>
          <w:tcPr>
            <w:tcW w:w="349" w:type="dxa"/>
          </w:tcPr>
          <w:p>
            <w:pPr>
              <w:pStyle w:val="TableParagraph"/>
              <w:rPr>
                <w:rFonts w:ascii="Times New Roman"/>
                <w:sz w:val="20"/>
              </w:rPr>
            </w:pPr>
          </w:p>
        </w:tc>
        <w:tc>
          <w:tcPr>
            <w:tcW w:w="1224" w:type="dxa"/>
          </w:tcPr>
          <w:p>
            <w:pPr>
              <w:pStyle w:val="TableParagraph"/>
              <w:rPr>
                <w:rFonts w:ascii="Times New Roman"/>
                <w:sz w:val="20"/>
              </w:rPr>
            </w:pPr>
          </w:p>
        </w:tc>
      </w:tr>
      <w:tr>
        <w:trPr>
          <w:trHeight w:val="287" w:hRule="atLeast"/>
        </w:trPr>
        <w:tc>
          <w:tcPr>
            <w:tcW w:w="2757" w:type="dxa"/>
          </w:tcPr>
          <w:p>
            <w:pPr>
              <w:pStyle w:val="TableParagraph"/>
              <w:rPr>
                <w:rFonts w:ascii="Times New Roman"/>
                <w:sz w:val="20"/>
              </w:rPr>
            </w:pPr>
          </w:p>
        </w:tc>
        <w:tc>
          <w:tcPr>
            <w:tcW w:w="1199" w:type="dxa"/>
          </w:tcPr>
          <w:p>
            <w:pPr>
              <w:pStyle w:val="TableParagraph"/>
              <w:spacing w:before="29"/>
              <w:ind w:right="48"/>
              <w:jc w:val="right"/>
              <w:rPr>
                <w:rFonts w:ascii="Trebuchet MS"/>
                <w:b/>
                <w:sz w:val="20"/>
              </w:rPr>
            </w:pPr>
            <w:r>
              <w:rPr>
                <w:rFonts w:ascii="Trebuchet MS"/>
                <w:b/>
                <w:sz w:val="20"/>
              </w:rPr>
              <w:t>Land</w:t>
            </w:r>
            <w:r>
              <w:rPr>
                <w:rFonts w:ascii="Trebuchet MS"/>
                <w:b/>
                <w:spacing w:val="-2"/>
                <w:sz w:val="20"/>
              </w:rPr>
              <w:t> </w:t>
            </w:r>
            <w:r>
              <w:rPr>
                <w:rFonts w:ascii="Trebuchet MS"/>
                <w:b/>
                <w:spacing w:val="-5"/>
                <w:sz w:val="20"/>
              </w:rPr>
              <w:t>and</w:t>
            </w:r>
          </w:p>
        </w:tc>
        <w:tc>
          <w:tcPr>
            <w:tcW w:w="108" w:type="dxa"/>
          </w:tcPr>
          <w:p>
            <w:pPr>
              <w:pStyle w:val="TableParagraph"/>
              <w:rPr>
                <w:rFonts w:ascii="Times New Roman"/>
                <w:sz w:val="20"/>
              </w:rPr>
            </w:pPr>
          </w:p>
        </w:tc>
        <w:tc>
          <w:tcPr>
            <w:tcW w:w="1080" w:type="dxa"/>
            <w:gridSpan w:val="2"/>
          </w:tcPr>
          <w:p>
            <w:pPr>
              <w:pStyle w:val="TableParagraph"/>
              <w:spacing w:before="29"/>
              <w:ind w:left="166"/>
              <w:rPr>
                <w:rFonts w:ascii="Trebuchet MS"/>
                <w:b/>
                <w:sz w:val="20"/>
              </w:rPr>
            </w:pPr>
            <w:r>
              <w:rPr>
                <w:rFonts w:ascii="Trebuchet MS"/>
                <w:b/>
                <w:sz w:val="20"/>
              </w:rPr>
              <w:t>Land</w:t>
            </w:r>
            <w:r>
              <w:rPr>
                <w:rFonts w:ascii="Trebuchet MS"/>
                <w:b/>
                <w:spacing w:val="-2"/>
                <w:sz w:val="20"/>
              </w:rPr>
              <w:t> </w:t>
            </w:r>
            <w:r>
              <w:rPr>
                <w:rFonts w:ascii="Trebuchet MS"/>
                <w:b/>
                <w:spacing w:val="-5"/>
                <w:sz w:val="20"/>
              </w:rPr>
              <w:t>and</w:t>
            </w:r>
          </w:p>
        </w:tc>
        <w:tc>
          <w:tcPr>
            <w:tcW w:w="109" w:type="dxa"/>
          </w:tcPr>
          <w:p>
            <w:pPr>
              <w:pStyle w:val="TableParagraph"/>
              <w:rPr>
                <w:rFonts w:ascii="Times New Roman"/>
                <w:sz w:val="20"/>
              </w:rPr>
            </w:pPr>
          </w:p>
        </w:tc>
        <w:tc>
          <w:tcPr>
            <w:tcW w:w="1499" w:type="dxa"/>
          </w:tcPr>
          <w:p>
            <w:pPr>
              <w:pStyle w:val="TableParagraph"/>
              <w:spacing w:before="29"/>
              <w:ind w:right="51"/>
              <w:jc w:val="right"/>
              <w:rPr>
                <w:rFonts w:ascii="Trebuchet MS"/>
                <w:b/>
                <w:sz w:val="20"/>
              </w:rPr>
            </w:pPr>
            <w:r>
              <w:rPr>
                <w:rFonts w:ascii="Trebuchet MS"/>
                <w:b/>
                <w:spacing w:val="-5"/>
                <w:sz w:val="20"/>
              </w:rPr>
              <w:t>and</w:t>
            </w:r>
          </w:p>
        </w:tc>
        <w:tc>
          <w:tcPr>
            <w:tcW w:w="109" w:type="dxa"/>
          </w:tcPr>
          <w:p>
            <w:pPr>
              <w:pStyle w:val="TableParagraph"/>
              <w:rPr>
                <w:rFonts w:ascii="Times New Roman"/>
                <w:sz w:val="20"/>
              </w:rPr>
            </w:pPr>
          </w:p>
        </w:tc>
        <w:tc>
          <w:tcPr>
            <w:tcW w:w="1140" w:type="dxa"/>
          </w:tcPr>
          <w:p>
            <w:pPr>
              <w:pStyle w:val="TableParagraph"/>
              <w:spacing w:before="29"/>
              <w:ind w:right="54"/>
              <w:jc w:val="right"/>
              <w:rPr>
                <w:rFonts w:ascii="Trebuchet MS"/>
                <w:b/>
                <w:sz w:val="20"/>
              </w:rPr>
            </w:pPr>
            <w:r>
              <w:rPr>
                <w:rFonts w:ascii="Trebuchet MS"/>
                <w:b/>
                <w:spacing w:val="-5"/>
                <w:sz w:val="20"/>
              </w:rPr>
              <w:t>and</w:t>
            </w:r>
          </w:p>
        </w:tc>
        <w:tc>
          <w:tcPr>
            <w:tcW w:w="349" w:type="dxa"/>
          </w:tcPr>
          <w:p>
            <w:pPr>
              <w:pStyle w:val="TableParagraph"/>
              <w:rPr>
                <w:rFonts w:ascii="Times New Roman"/>
                <w:sz w:val="20"/>
              </w:rPr>
            </w:pPr>
          </w:p>
        </w:tc>
        <w:tc>
          <w:tcPr>
            <w:tcW w:w="1224" w:type="dxa"/>
          </w:tcPr>
          <w:p>
            <w:pPr>
              <w:pStyle w:val="TableParagraph"/>
              <w:rPr>
                <w:rFonts w:ascii="Times New Roman"/>
                <w:sz w:val="20"/>
              </w:rPr>
            </w:pPr>
          </w:p>
        </w:tc>
      </w:tr>
      <w:tr>
        <w:trPr>
          <w:trHeight w:val="335" w:hRule="atLeast"/>
        </w:trPr>
        <w:tc>
          <w:tcPr>
            <w:tcW w:w="2757" w:type="dxa"/>
          </w:tcPr>
          <w:p>
            <w:pPr>
              <w:pStyle w:val="TableParagraph"/>
              <w:rPr>
                <w:rFonts w:ascii="Times New Roman"/>
                <w:sz w:val="20"/>
              </w:rPr>
            </w:pPr>
          </w:p>
        </w:tc>
        <w:tc>
          <w:tcPr>
            <w:tcW w:w="1199" w:type="dxa"/>
          </w:tcPr>
          <w:p>
            <w:pPr>
              <w:pStyle w:val="TableParagraph"/>
              <w:spacing w:before="29"/>
              <w:ind w:right="43"/>
              <w:jc w:val="right"/>
              <w:rPr>
                <w:rFonts w:ascii="Trebuchet MS"/>
                <w:b/>
                <w:sz w:val="20"/>
              </w:rPr>
            </w:pPr>
            <w:r>
              <w:rPr>
                <w:rFonts w:ascii="Trebuchet MS"/>
                <w:b/>
                <w:spacing w:val="-2"/>
                <w:sz w:val="20"/>
              </w:rPr>
              <w:t>Buildings</w:t>
            </w:r>
          </w:p>
        </w:tc>
        <w:tc>
          <w:tcPr>
            <w:tcW w:w="108" w:type="dxa"/>
          </w:tcPr>
          <w:p>
            <w:pPr>
              <w:pStyle w:val="TableParagraph"/>
              <w:rPr>
                <w:rFonts w:ascii="Times New Roman"/>
                <w:sz w:val="20"/>
              </w:rPr>
            </w:pPr>
          </w:p>
        </w:tc>
        <w:tc>
          <w:tcPr>
            <w:tcW w:w="1080" w:type="dxa"/>
            <w:gridSpan w:val="2"/>
          </w:tcPr>
          <w:p>
            <w:pPr>
              <w:pStyle w:val="TableParagraph"/>
              <w:spacing w:before="29"/>
              <w:ind w:left="178"/>
              <w:rPr>
                <w:rFonts w:ascii="Trebuchet MS"/>
                <w:b/>
                <w:sz w:val="20"/>
              </w:rPr>
            </w:pPr>
            <w:r>
              <w:rPr>
                <w:rFonts w:ascii="Trebuchet MS"/>
                <w:b/>
                <w:spacing w:val="-2"/>
                <w:sz w:val="20"/>
              </w:rPr>
              <w:t>Buildings</w:t>
            </w:r>
          </w:p>
        </w:tc>
        <w:tc>
          <w:tcPr>
            <w:tcW w:w="109" w:type="dxa"/>
          </w:tcPr>
          <w:p>
            <w:pPr>
              <w:pStyle w:val="TableParagraph"/>
              <w:rPr>
                <w:rFonts w:ascii="Times New Roman"/>
                <w:sz w:val="20"/>
              </w:rPr>
            </w:pPr>
          </w:p>
        </w:tc>
        <w:tc>
          <w:tcPr>
            <w:tcW w:w="1499" w:type="dxa"/>
          </w:tcPr>
          <w:p>
            <w:pPr>
              <w:pStyle w:val="TableParagraph"/>
              <w:spacing w:before="29"/>
              <w:ind w:right="46"/>
              <w:jc w:val="right"/>
              <w:rPr>
                <w:rFonts w:ascii="Trebuchet MS"/>
                <w:b/>
                <w:sz w:val="20"/>
              </w:rPr>
            </w:pPr>
            <w:r>
              <w:rPr>
                <w:rFonts w:ascii="Trebuchet MS"/>
                <w:b/>
                <w:spacing w:val="-2"/>
                <w:sz w:val="20"/>
              </w:rPr>
              <w:t>Improvements</w:t>
            </w:r>
          </w:p>
        </w:tc>
        <w:tc>
          <w:tcPr>
            <w:tcW w:w="109" w:type="dxa"/>
          </w:tcPr>
          <w:p>
            <w:pPr>
              <w:pStyle w:val="TableParagraph"/>
              <w:rPr>
                <w:rFonts w:ascii="Times New Roman"/>
                <w:sz w:val="20"/>
              </w:rPr>
            </w:pPr>
          </w:p>
        </w:tc>
        <w:tc>
          <w:tcPr>
            <w:tcW w:w="1140" w:type="dxa"/>
          </w:tcPr>
          <w:p>
            <w:pPr>
              <w:pStyle w:val="TableParagraph"/>
              <w:spacing w:before="29"/>
              <w:ind w:right="56"/>
              <w:jc w:val="right"/>
              <w:rPr>
                <w:rFonts w:ascii="Trebuchet MS"/>
                <w:b/>
                <w:sz w:val="20"/>
              </w:rPr>
            </w:pPr>
            <w:r>
              <w:rPr>
                <w:rFonts w:ascii="Trebuchet MS"/>
                <w:b/>
                <w:spacing w:val="-2"/>
                <w:sz w:val="20"/>
              </w:rPr>
              <w:t>Equipment</w:t>
            </w:r>
          </w:p>
        </w:tc>
        <w:tc>
          <w:tcPr>
            <w:tcW w:w="349" w:type="dxa"/>
          </w:tcPr>
          <w:p>
            <w:pPr>
              <w:pStyle w:val="TableParagraph"/>
              <w:rPr>
                <w:rFonts w:ascii="Times New Roman"/>
                <w:sz w:val="20"/>
              </w:rPr>
            </w:pPr>
          </w:p>
        </w:tc>
        <w:tc>
          <w:tcPr>
            <w:tcW w:w="1224" w:type="dxa"/>
          </w:tcPr>
          <w:p>
            <w:pPr>
              <w:pStyle w:val="TableParagraph"/>
              <w:spacing w:before="29"/>
              <w:ind w:right="55"/>
              <w:jc w:val="right"/>
              <w:rPr>
                <w:rFonts w:ascii="Trebuchet MS"/>
                <w:b/>
                <w:sz w:val="20"/>
              </w:rPr>
            </w:pPr>
            <w:r>
              <w:rPr>
                <w:rFonts w:ascii="Trebuchet MS"/>
                <w:b/>
                <w:spacing w:val="-2"/>
                <w:sz w:val="20"/>
              </w:rPr>
              <w:t>Total</w:t>
            </w:r>
          </w:p>
        </w:tc>
      </w:tr>
      <w:tr>
        <w:trPr>
          <w:trHeight w:val="359" w:hRule="atLeast"/>
        </w:trPr>
        <w:tc>
          <w:tcPr>
            <w:tcW w:w="2757" w:type="dxa"/>
          </w:tcPr>
          <w:p>
            <w:pPr>
              <w:pStyle w:val="TableParagraph"/>
              <w:spacing w:before="77"/>
              <w:ind w:left="47"/>
              <w:rPr>
                <w:rFonts w:ascii="Trebuchet MS"/>
                <w:b/>
                <w:sz w:val="20"/>
              </w:rPr>
            </w:pPr>
            <w:r>
              <w:rPr>
                <w:rFonts w:ascii="Trebuchet MS"/>
                <w:b/>
                <w:spacing w:val="-2"/>
                <w:sz w:val="20"/>
              </w:rPr>
              <w:t>Group</w:t>
            </w:r>
          </w:p>
        </w:tc>
        <w:tc>
          <w:tcPr>
            <w:tcW w:w="1199" w:type="dxa"/>
          </w:tcPr>
          <w:p>
            <w:pPr>
              <w:pStyle w:val="TableParagraph"/>
              <w:spacing w:before="77"/>
              <w:ind w:right="47"/>
              <w:jc w:val="right"/>
              <w:rPr>
                <w:rFonts w:ascii="Trebuchet MS" w:hAnsi="Trebuchet MS"/>
                <w:b/>
                <w:sz w:val="20"/>
              </w:rPr>
            </w:pPr>
            <w:r>
              <w:rPr>
                <w:rFonts w:ascii="Trebuchet MS" w:hAnsi="Trebuchet MS"/>
                <w:b/>
                <w:spacing w:val="-4"/>
                <w:sz w:val="20"/>
              </w:rPr>
              <w:t>£'000</w:t>
            </w:r>
          </w:p>
        </w:tc>
        <w:tc>
          <w:tcPr>
            <w:tcW w:w="108" w:type="dxa"/>
          </w:tcPr>
          <w:p>
            <w:pPr>
              <w:pStyle w:val="TableParagraph"/>
              <w:rPr>
                <w:rFonts w:ascii="Times New Roman"/>
                <w:sz w:val="20"/>
              </w:rPr>
            </w:pPr>
          </w:p>
        </w:tc>
        <w:tc>
          <w:tcPr>
            <w:tcW w:w="1080" w:type="dxa"/>
            <w:gridSpan w:val="2"/>
          </w:tcPr>
          <w:p>
            <w:pPr>
              <w:pStyle w:val="TableParagraph"/>
              <w:spacing w:before="77"/>
              <w:ind w:left="514"/>
              <w:rPr>
                <w:rFonts w:ascii="Trebuchet MS" w:hAnsi="Trebuchet MS"/>
                <w:b/>
                <w:sz w:val="20"/>
              </w:rPr>
            </w:pPr>
            <w:r>
              <w:rPr>
                <w:rFonts w:ascii="Trebuchet MS" w:hAnsi="Trebuchet MS"/>
                <w:b/>
                <w:spacing w:val="-4"/>
                <w:sz w:val="20"/>
              </w:rPr>
              <w:t>£'000</w:t>
            </w:r>
          </w:p>
        </w:tc>
        <w:tc>
          <w:tcPr>
            <w:tcW w:w="109" w:type="dxa"/>
          </w:tcPr>
          <w:p>
            <w:pPr>
              <w:pStyle w:val="TableParagraph"/>
              <w:rPr>
                <w:rFonts w:ascii="Times New Roman"/>
                <w:sz w:val="20"/>
              </w:rPr>
            </w:pPr>
          </w:p>
        </w:tc>
        <w:tc>
          <w:tcPr>
            <w:tcW w:w="1499" w:type="dxa"/>
          </w:tcPr>
          <w:p>
            <w:pPr>
              <w:pStyle w:val="TableParagraph"/>
              <w:spacing w:before="77"/>
              <w:ind w:right="50"/>
              <w:jc w:val="right"/>
              <w:rPr>
                <w:rFonts w:ascii="Trebuchet MS" w:hAnsi="Trebuchet MS"/>
                <w:b/>
                <w:sz w:val="20"/>
              </w:rPr>
            </w:pPr>
            <w:r>
              <w:rPr>
                <w:rFonts w:ascii="Trebuchet MS" w:hAnsi="Trebuchet MS"/>
                <w:b/>
                <w:spacing w:val="-4"/>
                <w:sz w:val="20"/>
              </w:rPr>
              <w:t>£'000</w:t>
            </w:r>
          </w:p>
        </w:tc>
        <w:tc>
          <w:tcPr>
            <w:tcW w:w="109" w:type="dxa"/>
          </w:tcPr>
          <w:p>
            <w:pPr>
              <w:pStyle w:val="TableParagraph"/>
              <w:rPr>
                <w:rFonts w:ascii="Times New Roman"/>
                <w:sz w:val="20"/>
              </w:rPr>
            </w:pPr>
          </w:p>
        </w:tc>
        <w:tc>
          <w:tcPr>
            <w:tcW w:w="1140" w:type="dxa"/>
          </w:tcPr>
          <w:p>
            <w:pPr>
              <w:pStyle w:val="TableParagraph"/>
              <w:spacing w:before="77"/>
              <w:ind w:right="53"/>
              <w:jc w:val="right"/>
              <w:rPr>
                <w:rFonts w:ascii="Trebuchet MS" w:hAnsi="Trebuchet MS"/>
                <w:b/>
                <w:sz w:val="20"/>
              </w:rPr>
            </w:pPr>
            <w:r>
              <w:rPr>
                <w:rFonts w:ascii="Trebuchet MS" w:hAnsi="Trebuchet MS"/>
                <w:b/>
                <w:spacing w:val="-4"/>
                <w:sz w:val="20"/>
              </w:rPr>
              <w:t>£'000</w:t>
            </w:r>
          </w:p>
        </w:tc>
        <w:tc>
          <w:tcPr>
            <w:tcW w:w="349" w:type="dxa"/>
          </w:tcPr>
          <w:p>
            <w:pPr>
              <w:pStyle w:val="TableParagraph"/>
              <w:rPr>
                <w:rFonts w:ascii="Times New Roman"/>
                <w:sz w:val="20"/>
              </w:rPr>
            </w:pPr>
          </w:p>
        </w:tc>
        <w:tc>
          <w:tcPr>
            <w:tcW w:w="1224" w:type="dxa"/>
          </w:tcPr>
          <w:p>
            <w:pPr>
              <w:pStyle w:val="TableParagraph"/>
              <w:spacing w:before="77"/>
              <w:ind w:right="56"/>
              <w:jc w:val="right"/>
              <w:rPr>
                <w:rFonts w:ascii="Trebuchet MS" w:hAnsi="Trebuchet MS"/>
                <w:b/>
                <w:sz w:val="20"/>
              </w:rPr>
            </w:pPr>
            <w:r>
              <w:rPr>
                <w:rFonts w:ascii="Trebuchet MS" w:hAnsi="Trebuchet MS"/>
                <w:b/>
                <w:spacing w:val="-4"/>
                <w:sz w:val="20"/>
              </w:rPr>
              <w:t>£'000</w:t>
            </w:r>
          </w:p>
        </w:tc>
      </w:tr>
      <w:tr>
        <w:trPr>
          <w:trHeight w:val="527" w:hRule="atLeast"/>
        </w:trPr>
        <w:tc>
          <w:tcPr>
            <w:tcW w:w="2757" w:type="dxa"/>
          </w:tcPr>
          <w:p>
            <w:pPr>
              <w:pStyle w:val="TableParagraph"/>
              <w:spacing w:before="53"/>
              <w:ind w:left="47"/>
              <w:rPr>
                <w:rFonts w:ascii="Trebuchet MS"/>
                <w:b/>
                <w:sz w:val="20"/>
              </w:rPr>
            </w:pPr>
            <w:r>
              <w:rPr>
                <w:rFonts w:ascii="Trebuchet MS"/>
                <w:b/>
                <w:sz w:val="20"/>
              </w:rPr>
              <w:t>Cost</w:t>
            </w:r>
            <w:r>
              <w:rPr>
                <w:rFonts w:ascii="Trebuchet MS"/>
                <w:b/>
                <w:spacing w:val="2"/>
                <w:sz w:val="20"/>
              </w:rPr>
              <w:t> </w:t>
            </w:r>
            <w:r>
              <w:rPr>
                <w:rFonts w:ascii="Trebuchet MS"/>
                <w:b/>
                <w:sz w:val="20"/>
              </w:rPr>
              <w:t>or</w:t>
            </w:r>
            <w:r>
              <w:rPr>
                <w:rFonts w:ascii="Trebuchet MS"/>
                <w:b/>
                <w:spacing w:val="-1"/>
                <w:sz w:val="20"/>
              </w:rPr>
              <w:t> </w:t>
            </w:r>
            <w:r>
              <w:rPr>
                <w:rFonts w:ascii="Trebuchet MS"/>
                <w:b/>
                <w:spacing w:val="-2"/>
                <w:sz w:val="20"/>
              </w:rPr>
              <w:t>valuation</w:t>
            </w:r>
          </w:p>
          <w:p>
            <w:pPr>
              <w:pStyle w:val="TableParagraph"/>
              <w:spacing w:line="215" w:lineRule="exact" w:before="7"/>
              <w:ind w:left="491"/>
              <w:rPr>
                <w:rFonts w:ascii="Trebuchet MS"/>
                <w:sz w:val="20"/>
              </w:rPr>
            </w:pPr>
            <w:r>
              <w:rPr>
                <w:rFonts w:ascii="Trebuchet MS"/>
                <w:sz w:val="20"/>
              </w:rPr>
              <w:t>At</w:t>
            </w:r>
            <w:r>
              <w:rPr>
                <w:rFonts w:ascii="Trebuchet MS"/>
                <w:spacing w:val="13"/>
                <w:sz w:val="20"/>
              </w:rPr>
              <w:t> </w:t>
            </w:r>
            <w:r>
              <w:rPr>
                <w:rFonts w:ascii="Trebuchet MS"/>
                <w:sz w:val="20"/>
              </w:rPr>
              <w:t>1</w:t>
            </w:r>
            <w:r>
              <w:rPr>
                <w:rFonts w:ascii="Trebuchet MS"/>
                <w:spacing w:val="14"/>
                <w:sz w:val="20"/>
              </w:rPr>
              <w:t> </w:t>
            </w:r>
            <w:r>
              <w:rPr>
                <w:rFonts w:ascii="Trebuchet MS"/>
                <w:sz w:val="20"/>
              </w:rPr>
              <w:t>August</w:t>
            </w:r>
            <w:r>
              <w:rPr>
                <w:rFonts w:ascii="Trebuchet MS"/>
                <w:spacing w:val="16"/>
                <w:sz w:val="20"/>
              </w:rPr>
              <w:t> </w:t>
            </w:r>
            <w:r>
              <w:rPr>
                <w:rFonts w:ascii="Trebuchet MS"/>
                <w:spacing w:val="-4"/>
                <w:sz w:val="20"/>
              </w:rPr>
              <w:t>2020</w:t>
            </w:r>
          </w:p>
        </w:tc>
        <w:tc>
          <w:tcPr>
            <w:tcW w:w="1199" w:type="dxa"/>
          </w:tcPr>
          <w:p>
            <w:pPr>
              <w:pStyle w:val="TableParagraph"/>
              <w:spacing w:before="2"/>
              <w:rPr>
                <w:rFonts w:ascii="Trebuchet MS"/>
                <w:b/>
                <w:sz w:val="25"/>
              </w:rPr>
            </w:pPr>
          </w:p>
          <w:p>
            <w:pPr>
              <w:pStyle w:val="TableParagraph"/>
              <w:spacing w:line="215" w:lineRule="exact"/>
              <w:ind w:right="47"/>
              <w:jc w:val="right"/>
              <w:rPr>
                <w:rFonts w:ascii="Trebuchet MS"/>
                <w:sz w:val="20"/>
              </w:rPr>
            </w:pPr>
            <w:r>
              <w:rPr>
                <w:rFonts w:ascii="Trebuchet MS"/>
                <w:spacing w:val="-2"/>
                <w:sz w:val="20"/>
              </w:rPr>
              <w:t>39,979</w:t>
            </w:r>
          </w:p>
        </w:tc>
        <w:tc>
          <w:tcPr>
            <w:tcW w:w="108" w:type="dxa"/>
          </w:tcPr>
          <w:p>
            <w:pPr>
              <w:pStyle w:val="TableParagraph"/>
              <w:rPr>
                <w:rFonts w:ascii="Times New Roman"/>
                <w:sz w:val="20"/>
              </w:rPr>
            </w:pPr>
          </w:p>
        </w:tc>
        <w:tc>
          <w:tcPr>
            <w:tcW w:w="1080" w:type="dxa"/>
            <w:gridSpan w:val="2"/>
          </w:tcPr>
          <w:p>
            <w:pPr>
              <w:pStyle w:val="TableParagraph"/>
              <w:spacing w:before="2"/>
              <w:rPr>
                <w:rFonts w:ascii="Trebuchet MS"/>
                <w:b/>
                <w:sz w:val="25"/>
              </w:rPr>
            </w:pPr>
          </w:p>
          <w:p>
            <w:pPr>
              <w:pStyle w:val="TableParagraph"/>
              <w:spacing w:line="215" w:lineRule="exact"/>
              <w:ind w:left="526"/>
              <w:rPr>
                <w:rFonts w:ascii="Trebuchet MS"/>
                <w:sz w:val="20"/>
              </w:rPr>
            </w:pPr>
            <w:r>
              <w:rPr>
                <w:rFonts w:ascii="Trebuchet MS"/>
                <w:spacing w:val="-2"/>
                <w:sz w:val="20"/>
              </w:rPr>
              <w:t>1,186</w:t>
            </w:r>
          </w:p>
        </w:tc>
        <w:tc>
          <w:tcPr>
            <w:tcW w:w="109" w:type="dxa"/>
          </w:tcPr>
          <w:p>
            <w:pPr>
              <w:pStyle w:val="TableParagraph"/>
              <w:rPr>
                <w:rFonts w:ascii="Times New Roman"/>
                <w:sz w:val="20"/>
              </w:rPr>
            </w:pPr>
          </w:p>
        </w:tc>
        <w:tc>
          <w:tcPr>
            <w:tcW w:w="1499" w:type="dxa"/>
          </w:tcPr>
          <w:p>
            <w:pPr>
              <w:pStyle w:val="TableParagraph"/>
              <w:spacing w:before="2"/>
              <w:rPr>
                <w:rFonts w:ascii="Trebuchet MS"/>
                <w:b/>
                <w:sz w:val="25"/>
              </w:rPr>
            </w:pPr>
          </w:p>
          <w:p>
            <w:pPr>
              <w:pStyle w:val="TableParagraph"/>
              <w:spacing w:line="215" w:lineRule="exact"/>
              <w:ind w:right="50"/>
              <w:jc w:val="right"/>
              <w:rPr>
                <w:rFonts w:ascii="Trebuchet MS"/>
                <w:sz w:val="20"/>
              </w:rPr>
            </w:pPr>
            <w:r>
              <w:rPr>
                <w:rFonts w:ascii="Trebuchet MS"/>
                <w:spacing w:val="-2"/>
                <w:sz w:val="20"/>
              </w:rPr>
              <w:t>4,049</w:t>
            </w:r>
          </w:p>
        </w:tc>
        <w:tc>
          <w:tcPr>
            <w:tcW w:w="109" w:type="dxa"/>
          </w:tcPr>
          <w:p>
            <w:pPr>
              <w:pStyle w:val="TableParagraph"/>
              <w:rPr>
                <w:rFonts w:ascii="Times New Roman"/>
                <w:sz w:val="20"/>
              </w:rPr>
            </w:pPr>
          </w:p>
        </w:tc>
        <w:tc>
          <w:tcPr>
            <w:tcW w:w="1140" w:type="dxa"/>
          </w:tcPr>
          <w:p>
            <w:pPr>
              <w:pStyle w:val="TableParagraph"/>
              <w:spacing w:before="2"/>
              <w:rPr>
                <w:rFonts w:ascii="Trebuchet MS"/>
                <w:b/>
                <w:sz w:val="25"/>
              </w:rPr>
            </w:pPr>
          </w:p>
          <w:p>
            <w:pPr>
              <w:pStyle w:val="TableParagraph"/>
              <w:spacing w:line="215" w:lineRule="exact"/>
              <w:ind w:right="53"/>
              <w:jc w:val="right"/>
              <w:rPr>
                <w:rFonts w:ascii="Trebuchet MS"/>
                <w:sz w:val="20"/>
              </w:rPr>
            </w:pPr>
            <w:r>
              <w:rPr>
                <w:rFonts w:ascii="Trebuchet MS"/>
                <w:spacing w:val="-2"/>
                <w:sz w:val="20"/>
              </w:rPr>
              <w:t>3,170</w:t>
            </w:r>
          </w:p>
        </w:tc>
        <w:tc>
          <w:tcPr>
            <w:tcW w:w="349" w:type="dxa"/>
          </w:tcPr>
          <w:p>
            <w:pPr>
              <w:pStyle w:val="TableParagraph"/>
              <w:rPr>
                <w:rFonts w:ascii="Times New Roman"/>
                <w:sz w:val="20"/>
              </w:rPr>
            </w:pPr>
          </w:p>
        </w:tc>
        <w:tc>
          <w:tcPr>
            <w:tcW w:w="1224" w:type="dxa"/>
          </w:tcPr>
          <w:p>
            <w:pPr>
              <w:pStyle w:val="TableParagraph"/>
              <w:spacing w:before="2"/>
              <w:rPr>
                <w:rFonts w:ascii="Trebuchet MS"/>
                <w:b/>
                <w:sz w:val="25"/>
              </w:rPr>
            </w:pPr>
          </w:p>
          <w:p>
            <w:pPr>
              <w:pStyle w:val="TableParagraph"/>
              <w:spacing w:line="215" w:lineRule="exact"/>
              <w:ind w:right="56"/>
              <w:jc w:val="right"/>
              <w:rPr>
                <w:rFonts w:ascii="Trebuchet MS"/>
                <w:sz w:val="20"/>
              </w:rPr>
            </w:pPr>
            <w:r>
              <w:rPr>
                <w:rFonts w:ascii="Trebuchet MS"/>
                <w:spacing w:val="-2"/>
                <w:sz w:val="20"/>
              </w:rPr>
              <w:t>48,384</w:t>
            </w:r>
          </w:p>
        </w:tc>
      </w:tr>
      <w:tr>
        <w:trPr>
          <w:trHeight w:val="233" w:hRule="atLeast"/>
        </w:trPr>
        <w:tc>
          <w:tcPr>
            <w:tcW w:w="2757" w:type="dxa"/>
          </w:tcPr>
          <w:p>
            <w:pPr>
              <w:pStyle w:val="TableParagraph"/>
              <w:spacing w:line="209" w:lineRule="exact" w:before="5"/>
              <w:ind w:left="491"/>
              <w:rPr>
                <w:rFonts w:ascii="Trebuchet MS"/>
                <w:sz w:val="20"/>
              </w:rPr>
            </w:pPr>
            <w:r>
              <w:rPr>
                <w:rFonts w:ascii="Trebuchet MS"/>
                <w:spacing w:val="-2"/>
                <w:sz w:val="20"/>
              </w:rPr>
              <w:t>Additions</w:t>
            </w:r>
          </w:p>
        </w:tc>
        <w:tc>
          <w:tcPr>
            <w:tcW w:w="1199" w:type="dxa"/>
            <w:tcBorders>
              <w:bottom w:val="single" w:sz="6" w:space="0" w:color="000000"/>
            </w:tcBorders>
          </w:tcPr>
          <w:p>
            <w:pPr>
              <w:pStyle w:val="TableParagraph"/>
              <w:spacing w:before="5"/>
              <w:ind w:right="47"/>
              <w:jc w:val="right"/>
              <w:rPr>
                <w:rFonts w:ascii="Trebuchet MS"/>
                <w:sz w:val="20"/>
              </w:rPr>
            </w:pPr>
            <w:r>
              <w:rPr>
                <w:rFonts w:ascii="Trebuchet MS"/>
                <w:w w:val="101"/>
                <w:sz w:val="20"/>
              </w:rPr>
              <w:t>1</w:t>
            </w:r>
          </w:p>
        </w:tc>
        <w:tc>
          <w:tcPr>
            <w:tcW w:w="108" w:type="dxa"/>
          </w:tcPr>
          <w:p>
            <w:pPr>
              <w:pStyle w:val="TableParagraph"/>
              <w:rPr>
                <w:rFonts w:ascii="Times New Roman"/>
                <w:sz w:val="18"/>
              </w:rPr>
            </w:pPr>
          </w:p>
        </w:tc>
        <w:tc>
          <w:tcPr>
            <w:tcW w:w="1080" w:type="dxa"/>
            <w:gridSpan w:val="2"/>
            <w:tcBorders>
              <w:bottom w:val="single" w:sz="6" w:space="0" w:color="000000"/>
            </w:tcBorders>
          </w:tcPr>
          <w:p>
            <w:pPr>
              <w:pStyle w:val="TableParagraph"/>
              <w:spacing w:before="5"/>
              <w:ind w:right="105"/>
              <w:jc w:val="right"/>
              <w:rPr>
                <w:rFonts w:ascii="Trebuchet MS"/>
                <w:sz w:val="20"/>
              </w:rPr>
            </w:pPr>
            <w:r>
              <w:rPr>
                <w:rFonts w:ascii="Trebuchet MS"/>
                <w:w w:val="101"/>
                <w:sz w:val="20"/>
              </w:rPr>
              <w:t>-</w:t>
            </w:r>
          </w:p>
        </w:tc>
        <w:tc>
          <w:tcPr>
            <w:tcW w:w="109" w:type="dxa"/>
          </w:tcPr>
          <w:p>
            <w:pPr>
              <w:pStyle w:val="TableParagraph"/>
              <w:rPr>
                <w:rFonts w:ascii="Times New Roman"/>
                <w:sz w:val="18"/>
              </w:rPr>
            </w:pPr>
          </w:p>
        </w:tc>
        <w:tc>
          <w:tcPr>
            <w:tcW w:w="1499" w:type="dxa"/>
            <w:tcBorders>
              <w:bottom w:val="single" w:sz="6" w:space="0" w:color="000000"/>
            </w:tcBorders>
          </w:tcPr>
          <w:p>
            <w:pPr>
              <w:pStyle w:val="TableParagraph"/>
              <w:spacing w:before="5"/>
              <w:ind w:right="107"/>
              <w:jc w:val="right"/>
              <w:rPr>
                <w:rFonts w:ascii="Trebuchet MS"/>
                <w:sz w:val="20"/>
              </w:rPr>
            </w:pPr>
            <w:r>
              <w:rPr>
                <w:rFonts w:ascii="Trebuchet MS"/>
                <w:w w:val="101"/>
                <w:sz w:val="20"/>
              </w:rPr>
              <w:t>-</w:t>
            </w:r>
          </w:p>
        </w:tc>
        <w:tc>
          <w:tcPr>
            <w:tcW w:w="109" w:type="dxa"/>
          </w:tcPr>
          <w:p>
            <w:pPr>
              <w:pStyle w:val="TableParagraph"/>
              <w:rPr>
                <w:rFonts w:ascii="Times New Roman"/>
                <w:sz w:val="18"/>
              </w:rPr>
            </w:pPr>
          </w:p>
        </w:tc>
        <w:tc>
          <w:tcPr>
            <w:tcW w:w="1140" w:type="dxa"/>
            <w:tcBorders>
              <w:bottom w:val="single" w:sz="6" w:space="0" w:color="000000"/>
            </w:tcBorders>
          </w:tcPr>
          <w:p>
            <w:pPr>
              <w:pStyle w:val="TableParagraph"/>
              <w:spacing w:before="5"/>
              <w:ind w:right="53"/>
              <w:jc w:val="right"/>
              <w:rPr>
                <w:rFonts w:ascii="Trebuchet MS"/>
                <w:sz w:val="20"/>
              </w:rPr>
            </w:pPr>
            <w:r>
              <w:rPr>
                <w:rFonts w:ascii="Trebuchet MS"/>
                <w:spacing w:val="-5"/>
                <w:sz w:val="20"/>
              </w:rPr>
              <w:t>117</w:t>
            </w:r>
          </w:p>
        </w:tc>
        <w:tc>
          <w:tcPr>
            <w:tcW w:w="349" w:type="dxa"/>
          </w:tcPr>
          <w:p>
            <w:pPr>
              <w:pStyle w:val="TableParagraph"/>
              <w:rPr>
                <w:rFonts w:ascii="Times New Roman"/>
                <w:sz w:val="18"/>
              </w:rPr>
            </w:pPr>
          </w:p>
        </w:tc>
        <w:tc>
          <w:tcPr>
            <w:tcW w:w="1224" w:type="dxa"/>
            <w:tcBorders>
              <w:bottom w:val="single" w:sz="6" w:space="0" w:color="000000"/>
            </w:tcBorders>
          </w:tcPr>
          <w:p>
            <w:pPr>
              <w:pStyle w:val="TableParagraph"/>
              <w:spacing w:before="5"/>
              <w:ind w:right="56"/>
              <w:jc w:val="right"/>
              <w:rPr>
                <w:rFonts w:ascii="Trebuchet MS"/>
                <w:sz w:val="20"/>
              </w:rPr>
            </w:pPr>
            <w:r>
              <w:rPr>
                <w:rFonts w:ascii="Trebuchet MS"/>
                <w:spacing w:val="-5"/>
                <w:sz w:val="20"/>
              </w:rPr>
              <w:t>118</w:t>
            </w:r>
          </w:p>
        </w:tc>
      </w:tr>
      <w:tr>
        <w:trPr>
          <w:trHeight w:val="254" w:hRule="atLeast"/>
        </w:trPr>
        <w:tc>
          <w:tcPr>
            <w:tcW w:w="2757" w:type="dxa"/>
          </w:tcPr>
          <w:p>
            <w:pPr>
              <w:pStyle w:val="TableParagraph"/>
              <w:spacing w:line="228" w:lineRule="exact"/>
              <w:ind w:left="491"/>
              <w:rPr>
                <w:rFonts w:ascii="Trebuchet MS"/>
                <w:b/>
                <w:sz w:val="20"/>
              </w:rPr>
            </w:pPr>
            <w:r>
              <w:rPr>
                <w:rFonts w:ascii="Trebuchet MS"/>
                <w:b/>
                <w:sz w:val="20"/>
              </w:rPr>
              <w:t>At</w:t>
            </w:r>
            <w:r>
              <w:rPr>
                <w:rFonts w:ascii="Trebuchet MS"/>
                <w:b/>
                <w:spacing w:val="4"/>
                <w:sz w:val="20"/>
              </w:rPr>
              <w:t> </w:t>
            </w:r>
            <w:r>
              <w:rPr>
                <w:rFonts w:ascii="Trebuchet MS"/>
                <w:b/>
                <w:sz w:val="20"/>
              </w:rPr>
              <w:t>31</w:t>
            </w:r>
            <w:r>
              <w:rPr>
                <w:rFonts w:ascii="Trebuchet MS"/>
                <w:b/>
                <w:spacing w:val="2"/>
                <w:sz w:val="20"/>
              </w:rPr>
              <w:t> </w:t>
            </w:r>
            <w:r>
              <w:rPr>
                <w:rFonts w:ascii="Trebuchet MS"/>
                <w:b/>
                <w:sz w:val="20"/>
              </w:rPr>
              <w:t>July</w:t>
            </w:r>
            <w:r>
              <w:rPr>
                <w:rFonts w:ascii="Trebuchet MS"/>
                <w:b/>
                <w:spacing w:val="1"/>
                <w:sz w:val="20"/>
              </w:rPr>
              <w:t> </w:t>
            </w:r>
            <w:r>
              <w:rPr>
                <w:rFonts w:ascii="Trebuchet MS"/>
                <w:b/>
                <w:spacing w:val="-4"/>
                <w:sz w:val="20"/>
              </w:rPr>
              <w:t>2021</w:t>
            </w:r>
          </w:p>
        </w:tc>
        <w:tc>
          <w:tcPr>
            <w:tcW w:w="1199" w:type="dxa"/>
            <w:tcBorders>
              <w:top w:val="single" w:sz="6" w:space="0" w:color="000000"/>
              <w:bottom w:val="single" w:sz="6" w:space="0" w:color="000000"/>
            </w:tcBorders>
          </w:tcPr>
          <w:p>
            <w:pPr>
              <w:pStyle w:val="TableParagraph"/>
              <w:spacing w:line="199" w:lineRule="exact"/>
              <w:ind w:right="47"/>
              <w:jc w:val="right"/>
              <w:rPr>
                <w:rFonts w:ascii="Trebuchet MS"/>
                <w:b/>
                <w:sz w:val="20"/>
              </w:rPr>
            </w:pPr>
            <w:r>
              <w:rPr>
                <w:rFonts w:ascii="Trebuchet MS"/>
                <w:b/>
                <w:spacing w:val="-2"/>
                <w:sz w:val="20"/>
              </w:rPr>
              <w:t>39,980</w:t>
            </w:r>
          </w:p>
        </w:tc>
        <w:tc>
          <w:tcPr>
            <w:tcW w:w="108" w:type="dxa"/>
          </w:tcPr>
          <w:p>
            <w:pPr>
              <w:pStyle w:val="TableParagraph"/>
              <w:rPr>
                <w:rFonts w:ascii="Times New Roman"/>
                <w:sz w:val="16"/>
              </w:rPr>
            </w:pPr>
          </w:p>
        </w:tc>
        <w:tc>
          <w:tcPr>
            <w:tcW w:w="1080" w:type="dxa"/>
            <w:gridSpan w:val="2"/>
            <w:tcBorders>
              <w:top w:val="single" w:sz="6" w:space="0" w:color="000000"/>
              <w:bottom w:val="single" w:sz="6" w:space="0" w:color="000000"/>
            </w:tcBorders>
          </w:tcPr>
          <w:p>
            <w:pPr>
              <w:pStyle w:val="TableParagraph"/>
              <w:spacing w:line="199" w:lineRule="exact"/>
              <w:ind w:left="478"/>
              <w:rPr>
                <w:rFonts w:ascii="Trebuchet MS"/>
                <w:b/>
                <w:sz w:val="20"/>
              </w:rPr>
            </w:pPr>
            <w:r>
              <w:rPr>
                <w:rFonts w:ascii="Trebuchet MS"/>
                <w:b/>
                <w:spacing w:val="-4"/>
                <w:sz w:val="20"/>
              </w:rPr>
              <w:t>1,186</w:t>
            </w:r>
          </w:p>
        </w:tc>
        <w:tc>
          <w:tcPr>
            <w:tcW w:w="109" w:type="dxa"/>
          </w:tcPr>
          <w:p>
            <w:pPr>
              <w:pStyle w:val="TableParagraph"/>
              <w:rPr>
                <w:rFonts w:ascii="Times New Roman"/>
                <w:sz w:val="16"/>
              </w:rPr>
            </w:pPr>
          </w:p>
        </w:tc>
        <w:tc>
          <w:tcPr>
            <w:tcW w:w="1499" w:type="dxa"/>
            <w:tcBorders>
              <w:top w:val="single" w:sz="6" w:space="0" w:color="000000"/>
              <w:bottom w:val="single" w:sz="6" w:space="0" w:color="000000"/>
            </w:tcBorders>
          </w:tcPr>
          <w:p>
            <w:pPr>
              <w:pStyle w:val="TableParagraph"/>
              <w:spacing w:line="199" w:lineRule="exact"/>
              <w:ind w:right="50"/>
              <w:jc w:val="right"/>
              <w:rPr>
                <w:rFonts w:ascii="Trebuchet MS"/>
                <w:b/>
                <w:sz w:val="20"/>
              </w:rPr>
            </w:pPr>
            <w:r>
              <w:rPr>
                <w:rFonts w:ascii="Trebuchet MS"/>
                <w:b/>
                <w:spacing w:val="-4"/>
                <w:sz w:val="20"/>
              </w:rPr>
              <w:t>4,049</w:t>
            </w:r>
          </w:p>
        </w:tc>
        <w:tc>
          <w:tcPr>
            <w:tcW w:w="109" w:type="dxa"/>
          </w:tcPr>
          <w:p>
            <w:pPr>
              <w:pStyle w:val="TableParagraph"/>
              <w:rPr>
                <w:rFonts w:ascii="Times New Roman"/>
                <w:sz w:val="16"/>
              </w:rPr>
            </w:pPr>
          </w:p>
        </w:tc>
        <w:tc>
          <w:tcPr>
            <w:tcW w:w="1140" w:type="dxa"/>
            <w:tcBorders>
              <w:top w:val="single" w:sz="6" w:space="0" w:color="000000"/>
              <w:bottom w:val="single" w:sz="6" w:space="0" w:color="000000"/>
            </w:tcBorders>
          </w:tcPr>
          <w:p>
            <w:pPr>
              <w:pStyle w:val="TableParagraph"/>
              <w:spacing w:line="199" w:lineRule="exact"/>
              <w:ind w:right="53"/>
              <w:jc w:val="right"/>
              <w:rPr>
                <w:rFonts w:ascii="Trebuchet MS"/>
                <w:b/>
                <w:sz w:val="20"/>
              </w:rPr>
            </w:pPr>
            <w:r>
              <w:rPr>
                <w:rFonts w:ascii="Trebuchet MS"/>
                <w:b/>
                <w:spacing w:val="-4"/>
                <w:sz w:val="20"/>
              </w:rPr>
              <w:t>3,287</w:t>
            </w:r>
          </w:p>
        </w:tc>
        <w:tc>
          <w:tcPr>
            <w:tcW w:w="349" w:type="dxa"/>
          </w:tcPr>
          <w:p>
            <w:pPr>
              <w:pStyle w:val="TableParagraph"/>
              <w:rPr>
                <w:rFonts w:ascii="Times New Roman"/>
                <w:sz w:val="16"/>
              </w:rPr>
            </w:pPr>
          </w:p>
        </w:tc>
        <w:tc>
          <w:tcPr>
            <w:tcW w:w="1224" w:type="dxa"/>
            <w:tcBorders>
              <w:top w:val="single" w:sz="6" w:space="0" w:color="000000"/>
              <w:bottom w:val="single" w:sz="6" w:space="0" w:color="000000"/>
            </w:tcBorders>
          </w:tcPr>
          <w:p>
            <w:pPr>
              <w:pStyle w:val="TableParagraph"/>
              <w:spacing w:line="199" w:lineRule="exact"/>
              <w:ind w:right="56"/>
              <w:jc w:val="right"/>
              <w:rPr>
                <w:rFonts w:ascii="Trebuchet MS"/>
                <w:b/>
                <w:sz w:val="20"/>
              </w:rPr>
            </w:pPr>
            <w:r>
              <w:rPr>
                <w:rFonts w:ascii="Trebuchet MS"/>
                <w:b/>
                <w:spacing w:val="-2"/>
                <w:sz w:val="20"/>
              </w:rPr>
              <w:t>48,502</w:t>
            </w:r>
          </w:p>
        </w:tc>
      </w:tr>
      <w:tr>
        <w:trPr>
          <w:trHeight w:val="630" w:hRule="atLeast"/>
        </w:trPr>
        <w:tc>
          <w:tcPr>
            <w:tcW w:w="2757" w:type="dxa"/>
          </w:tcPr>
          <w:p>
            <w:pPr>
              <w:pStyle w:val="TableParagraph"/>
              <w:spacing w:before="3"/>
              <w:rPr>
                <w:rFonts w:ascii="Trebuchet MS"/>
                <w:b/>
                <w:sz w:val="34"/>
              </w:rPr>
            </w:pPr>
          </w:p>
          <w:p>
            <w:pPr>
              <w:pStyle w:val="TableParagraph"/>
              <w:spacing w:line="213" w:lineRule="exact"/>
              <w:ind w:left="47"/>
              <w:rPr>
                <w:rFonts w:ascii="Trebuchet MS"/>
                <w:b/>
                <w:sz w:val="20"/>
              </w:rPr>
            </w:pPr>
            <w:r>
              <w:rPr>
                <w:rFonts w:ascii="Trebuchet MS"/>
                <w:b/>
                <w:spacing w:val="-2"/>
                <w:sz w:val="20"/>
              </w:rPr>
              <w:t>Depreciation</w:t>
            </w:r>
          </w:p>
        </w:tc>
        <w:tc>
          <w:tcPr>
            <w:tcW w:w="1199" w:type="dxa"/>
          </w:tcPr>
          <w:p>
            <w:pPr>
              <w:pStyle w:val="TableParagraph"/>
              <w:rPr>
                <w:rFonts w:ascii="Times New Roman"/>
                <w:sz w:val="20"/>
              </w:rPr>
            </w:pPr>
          </w:p>
        </w:tc>
        <w:tc>
          <w:tcPr>
            <w:tcW w:w="108" w:type="dxa"/>
          </w:tcPr>
          <w:p>
            <w:pPr>
              <w:pStyle w:val="TableParagraph"/>
              <w:rPr>
                <w:rFonts w:ascii="Times New Roman"/>
                <w:sz w:val="20"/>
              </w:rPr>
            </w:pPr>
          </w:p>
        </w:tc>
        <w:tc>
          <w:tcPr>
            <w:tcW w:w="1080" w:type="dxa"/>
            <w:gridSpan w:val="2"/>
          </w:tcPr>
          <w:p>
            <w:pPr>
              <w:pStyle w:val="TableParagraph"/>
              <w:rPr>
                <w:rFonts w:ascii="Times New Roman"/>
                <w:sz w:val="20"/>
              </w:rPr>
            </w:pPr>
          </w:p>
        </w:tc>
        <w:tc>
          <w:tcPr>
            <w:tcW w:w="109" w:type="dxa"/>
          </w:tcPr>
          <w:p>
            <w:pPr>
              <w:pStyle w:val="TableParagraph"/>
              <w:rPr>
                <w:rFonts w:ascii="Times New Roman"/>
                <w:sz w:val="20"/>
              </w:rPr>
            </w:pPr>
          </w:p>
        </w:tc>
        <w:tc>
          <w:tcPr>
            <w:tcW w:w="1499" w:type="dxa"/>
          </w:tcPr>
          <w:p>
            <w:pPr>
              <w:pStyle w:val="TableParagraph"/>
              <w:rPr>
                <w:rFonts w:ascii="Times New Roman"/>
                <w:sz w:val="20"/>
              </w:rPr>
            </w:pPr>
          </w:p>
        </w:tc>
        <w:tc>
          <w:tcPr>
            <w:tcW w:w="109" w:type="dxa"/>
          </w:tcPr>
          <w:p>
            <w:pPr>
              <w:pStyle w:val="TableParagraph"/>
              <w:rPr>
                <w:rFonts w:ascii="Times New Roman"/>
                <w:sz w:val="20"/>
              </w:rPr>
            </w:pPr>
          </w:p>
        </w:tc>
        <w:tc>
          <w:tcPr>
            <w:tcW w:w="1140" w:type="dxa"/>
          </w:tcPr>
          <w:p>
            <w:pPr>
              <w:pStyle w:val="TableParagraph"/>
              <w:rPr>
                <w:rFonts w:ascii="Times New Roman"/>
                <w:sz w:val="20"/>
              </w:rPr>
            </w:pPr>
          </w:p>
        </w:tc>
        <w:tc>
          <w:tcPr>
            <w:tcW w:w="349" w:type="dxa"/>
          </w:tcPr>
          <w:p>
            <w:pPr>
              <w:pStyle w:val="TableParagraph"/>
              <w:rPr>
                <w:rFonts w:ascii="Times New Roman"/>
                <w:sz w:val="20"/>
              </w:rPr>
            </w:pPr>
          </w:p>
        </w:tc>
        <w:tc>
          <w:tcPr>
            <w:tcW w:w="1224" w:type="dxa"/>
          </w:tcPr>
          <w:p>
            <w:pPr>
              <w:pStyle w:val="TableParagraph"/>
              <w:rPr>
                <w:rFonts w:ascii="Times New Roman"/>
                <w:sz w:val="20"/>
              </w:rPr>
            </w:pPr>
          </w:p>
        </w:tc>
      </w:tr>
      <w:tr>
        <w:trPr>
          <w:trHeight w:val="241" w:hRule="atLeast"/>
        </w:trPr>
        <w:tc>
          <w:tcPr>
            <w:tcW w:w="2757" w:type="dxa"/>
          </w:tcPr>
          <w:p>
            <w:pPr>
              <w:pStyle w:val="TableParagraph"/>
              <w:spacing w:line="215" w:lineRule="exact" w:before="3"/>
              <w:ind w:left="491"/>
              <w:rPr>
                <w:rFonts w:ascii="Trebuchet MS"/>
                <w:sz w:val="20"/>
              </w:rPr>
            </w:pPr>
            <w:r>
              <w:rPr>
                <w:rFonts w:ascii="Trebuchet MS"/>
                <w:sz w:val="20"/>
              </w:rPr>
              <w:t>At</w:t>
            </w:r>
            <w:r>
              <w:rPr>
                <w:rFonts w:ascii="Trebuchet MS"/>
                <w:spacing w:val="13"/>
                <w:sz w:val="20"/>
              </w:rPr>
              <w:t> </w:t>
            </w:r>
            <w:r>
              <w:rPr>
                <w:rFonts w:ascii="Trebuchet MS"/>
                <w:sz w:val="20"/>
              </w:rPr>
              <w:t>1</w:t>
            </w:r>
            <w:r>
              <w:rPr>
                <w:rFonts w:ascii="Trebuchet MS"/>
                <w:spacing w:val="14"/>
                <w:sz w:val="20"/>
              </w:rPr>
              <w:t> </w:t>
            </w:r>
            <w:r>
              <w:rPr>
                <w:rFonts w:ascii="Trebuchet MS"/>
                <w:sz w:val="20"/>
              </w:rPr>
              <w:t>August</w:t>
            </w:r>
            <w:r>
              <w:rPr>
                <w:rFonts w:ascii="Trebuchet MS"/>
                <w:spacing w:val="16"/>
                <w:sz w:val="20"/>
              </w:rPr>
              <w:t> </w:t>
            </w:r>
            <w:r>
              <w:rPr>
                <w:rFonts w:ascii="Trebuchet MS"/>
                <w:spacing w:val="-4"/>
                <w:sz w:val="20"/>
              </w:rPr>
              <w:t>2020</w:t>
            </w:r>
          </w:p>
        </w:tc>
        <w:tc>
          <w:tcPr>
            <w:tcW w:w="1199" w:type="dxa"/>
          </w:tcPr>
          <w:p>
            <w:pPr>
              <w:pStyle w:val="TableParagraph"/>
              <w:spacing w:line="215" w:lineRule="exact" w:before="3"/>
              <w:ind w:right="47"/>
              <w:jc w:val="right"/>
              <w:rPr>
                <w:rFonts w:ascii="Trebuchet MS"/>
                <w:sz w:val="20"/>
              </w:rPr>
            </w:pPr>
            <w:r>
              <w:rPr>
                <w:rFonts w:ascii="Trebuchet MS"/>
                <w:spacing w:val="-2"/>
                <w:sz w:val="20"/>
              </w:rPr>
              <w:t>7,156</w:t>
            </w:r>
          </w:p>
        </w:tc>
        <w:tc>
          <w:tcPr>
            <w:tcW w:w="108" w:type="dxa"/>
          </w:tcPr>
          <w:p>
            <w:pPr>
              <w:pStyle w:val="TableParagraph"/>
              <w:rPr>
                <w:rFonts w:ascii="Times New Roman"/>
                <w:sz w:val="16"/>
              </w:rPr>
            </w:pPr>
          </w:p>
        </w:tc>
        <w:tc>
          <w:tcPr>
            <w:tcW w:w="811" w:type="dxa"/>
          </w:tcPr>
          <w:p>
            <w:pPr>
              <w:pStyle w:val="TableParagraph"/>
              <w:rPr>
                <w:rFonts w:ascii="Times New Roman"/>
                <w:sz w:val="16"/>
              </w:rPr>
            </w:pPr>
          </w:p>
        </w:tc>
        <w:tc>
          <w:tcPr>
            <w:tcW w:w="269" w:type="dxa"/>
          </w:tcPr>
          <w:p>
            <w:pPr>
              <w:pStyle w:val="TableParagraph"/>
              <w:spacing w:line="215" w:lineRule="exact" w:before="3"/>
              <w:ind w:right="18"/>
              <w:jc w:val="center"/>
              <w:rPr>
                <w:rFonts w:ascii="Trebuchet MS"/>
                <w:sz w:val="20"/>
              </w:rPr>
            </w:pPr>
            <w:r>
              <w:rPr>
                <w:rFonts w:ascii="Trebuchet MS"/>
                <w:w w:val="101"/>
                <w:sz w:val="20"/>
              </w:rPr>
              <w:t>-</w:t>
            </w:r>
          </w:p>
        </w:tc>
        <w:tc>
          <w:tcPr>
            <w:tcW w:w="109" w:type="dxa"/>
          </w:tcPr>
          <w:p>
            <w:pPr>
              <w:pStyle w:val="TableParagraph"/>
              <w:rPr>
                <w:rFonts w:ascii="Times New Roman"/>
                <w:sz w:val="16"/>
              </w:rPr>
            </w:pPr>
          </w:p>
        </w:tc>
        <w:tc>
          <w:tcPr>
            <w:tcW w:w="1499" w:type="dxa"/>
          </w:tcPr>
          <w:p>
            <w:pPr>
              <w:pStyle w:val="TableParagraph"/>
              <w:spacing w:line="215" w:lineRule="exact" w:before="3"/>
              <w:ind w:right="50"/>
              <w:jc w:val="right"/>
              <w:rPr>
                <w:rFonts w:ascii="Trebuchet MS"/>
                <w:sz w:val="20"/>
              </w:rPr>
            </w:pPr>
            <w:r>
              <w:rPr>
                <w:rFonts w:ascii="Trebuchet MS"/>
                <w:spacing w:val="-2"/>
                <w:sz w:val="20"/>
              </w:rPr>
              <w:t>3,184</w:t>
            </w:r>
          </w:p>
        </w:tc>
        <w:tc>
          <w:tcPr>
            <w:tcW w:w="109" w:type="dxa"/>
          </w:tcPr>
          <w:p>
            <w:pPr>
              <w:pStyle w:val="TableParagraph"/>
              <w:rPr>
                <w:rFonts w:ascii="Times New Roman"/>
                <w:sz w:val="16"/>
              </w:rPr>
            </w:pPr>
          </w:p>
        </w:tc>
        <w:tc>
          <w:tcPr>
            <w:tcW w:w="1140" w:type="dxa"/>
          </w:tcPr>
          <w:p>
            <w:pPr>
              <w:pStyle w:val="TableParagraph"/>
              <w:spacing w:line="215" w:lineRule="exact" w:before="3"/>
              <w:ind w:right="53"/>
              <w:jc w:val="right"/>
              <w:rPr>
                <w:rFonts w:ascii="Trebuchet MS"/>
                <w:sz w:val="20"/>
              </w:rPr>
            </w:pPr>
            <w:r>
              <w:rPr>
                <w:rFonts w:ascii="Trebuchet MS"/>
                <w:spacing w:val="-2"/>
                <w:sz w:val="20"/>
              </w:rPr>
              <w:t>1,960</w:t>
            </w:r>
          </w:p>
        </w:tc>
        <w:tc>
          <w:tcPr>
            <w:tcW w:w="349" w:type="dxa"/>
          </w:tcPr>
          <w:p>
            <w:pPr>
              <w:pStyle w:val="TableParagraph"/>
              <w:rPr>
                <w:rFonts w:ascii="Times New Roman"/>
                <w:sz w:val="16"/>
              </w:rPr>
            </w:pPr>
          </w:p>
        </w:tc>
        <w:tc>
          <w:tcPr>
            <w:tcW w:w="1224" w:type="dxa"/>
          </w:tcPr>
          <w:p>
            <w:pPr>
              <w:pStyle w:val="TableParagraph"/>
              <w:spacing w:line="215" w:lineRule="exact" w:before="3"/>
              <w:ind w:right="56"/>
              <w:jc w:val="right"/>
              <w:rPr>
                <w:rFonts w:ascii="Trebuchet MS"/>
                <w:sz w:val="20"/>
              </w:rPr>
            </w:pPr>
            <w:r>
              <w:rPr>
                <w:rFonts w:ascii="Trebuchet MS"/>
                <w:spacing w:val="-2"/>
                <w:sz w:val="20"/>
              </w:rPr>
              <w:t>12,300</w:t>
            </w:r>
          </w:p>
        </w:tc>
      </w:tr>
      <w:tr>
        <w:trPr>
          <w:trHeight w:val="233" w:hRule="atLeast"/>
        </w:trPr>
        <w:tc>
          <w:tcPr>
            <w:tcW w:w="2757" w:type="dxa"/>
          </w:tcPr>
          <w:p>
            <w:pPr>
              <w:pStyle w:val="TableParagraph"/>
              <w:spacing w:line="209" w:lineRule="exact" w:before="5"/>
              <w:ind w:left="491"/>
              <w:rPr>
                <w:rFonts w:ascii="Trebuchet MS"/>
                <w:sz w:val="20"/>
              </w:rPr>
            </w:pPr>
            <w:r>
              <w:rPr>
                <w:rFonts w:ascii="Trebuchet MS"/>
                <w:sz w:val="20"/>
              </w:rPr>
              <w:t>Charge</w:t>
            </w:r>
            <w:r>
              <w:rPr>
                <w:rFonts w:ascii="Trebuchet MS"/>
                <w:spacing w:val="-2"/>
                <w:sz w:val="20"/>
              </w:rPr>
              <w:t> </w:t>
            </w:r>
            <w:r>
              <w:rPr>
                <w:rFonts w:ascii="Trebuchet MS"/>
                <w:sz w:val="20"/>
              </w:rPr>
              <w:t>for</w:t>
            </w:r>
            <w:r>
              <w:rPr>
                <w:rFonts w:ascii="Trebuchet MS"/>
                <w:spacing w:val="6"/>
                <w:sz w:val="20"/>
              </w:rPr>
              <w:t> </w:t>
            </w:r>
            <w:r>
              <w:rPr>
                <w:rFonts w:ascii="Trebuchet MS"/>
                <w:sz w:val="20"/>
              </w:rPr>
              <w:t>the</w:t>
            </w:r>
            <w:r>
              <w:rPr>
                <w:rFonts w:ascii="Trebuchet MS"/>
                <w:spacing w:val="-2"/>
                <w:sz w:val="20"/>
              </w:rPr>
              <w:t> </w:t>
            </w:r>
            <w:r>
              <w:rPr>
                <w:rFonts w:ascii="Trebuchet MS"/>
                <w:spacing w:val="-4"/>
                <w:sz w:val="20"/>
              </w:rPr>
              <w:t>year</w:t>
            </w:r>
          </w:p>
        </w:tc>
        <w:tc>
          <w:tcPr>
            <w:tcW w:w="1199" w:type="dxa"/>
            <w:tcBorders>
              <w:bottom w:val="single" w:sz="6" w:space="0" w:color="000000"/>
            </w:tcBorders>
          </w:tcPr>
          <w:p>
            <w:pPr>
              <w:pStyle w:val="TableParagraph"/>
              <w:spacing w:before="5"/>
              <w:ind w:right="47"/>
              <w:jc w:val="right"/>
              <w:rPr>
                <w:rFonts w:ascii="Trebuchet MS"/>
                <w:sz w:val="20"/>
              </w:rPr>
            </w:pPr>
            <w:r>
              <w:rPr>
                <w:rFonts w:ascii="Trebuchet MS"/>
                <w:spacing w:val="-5"/>
                <w:sz w:val="20"/>
              </w:rPr>
              <w:t>618</w:t>
            </w:r>
          </w:p>
        </w:tc>
        <w:tc>
          <w:tcPr>
            <w:tcW w:w="108" w:type="dxa"/>
          </w:tcPr>
          <w:p>
            <w:pPr>
              <w:pStyle w:val="TableParagraph"/>
              <w:rPr>
                <w:rFonts w:ascii="Times New Roman"/>
                <w:sz w:val="18"/>
              </w:rPr>
            </w:pPr>
          </w:p>
        </w:tc>
        <w:tc>
          <w:tcPr>
            <w:tcW w:w="811" w:type="dxa"/>
            <w:tcBorders>
              <w:bottom w:val="single" w:sz="6" w:space="0" w:color="000000"/>
            </w:tcBorders>
          </w:tcPr>
          <w:p>
            <w:pPr>
              <w:pStyle w:val="TableParagraph"/>
              <w:rPr>
                <w:rFonts w:ascii="Times New Roman"/>
                <w:sz w:val="18"/>
              </w:rPr>
            </w:pPr>
          </w:p>
        </w:tc>
        <w:tc>
          <w:tcPr>
            <w:tcW w:w="269" w:type="dxa"/>
            <w:tcBorders>
              <w:bottom w:val="single" w:sz="6" w:space="0" w:color="000000"/>
            </w:tcBorders>
          </w:tcPr>
          <w:p>
            <w:pPr>
              <w:pStyle w:val="TableParagraph"/>
              <w:spacing w:before="5"/>
              <w:ind w:right="18"/>
              <w:jc w:val="center"/>
              <w:rPr>
                <w:rFonts w:ascii="Trebuchet MS"/>
                <w:sz w:val="20"/>
              </w:rPr>
            </w:pPr>
            <w:r>
              <w:rPr>
                <w:rFonts w:ascii="Trebuchet MS"/>
                <w:w w:val="101"/>
                <w:sz w:val="20"/>
              </w:rPr>
              <w:t>-</w:t>
            </w:r>
          </w:p>
        </w:tc>
        <w:tc>
          <w:tcPr>
            <w:tcW w:w="109" w:type="dxa"/>
          </w:tcPr>
          <w:p>
            <w:pPr>
              <w:pStyle w:val="TableParagraph"/>
              <w:rPr>
                <w:rFonts w:ascii="Times New Roman"/>
                <w:sz w:val="18"/>
              </w:rPr>
            </w:pPr>
          </w:p>
        </w:tc>
        <w:tc>
          <w:tcPr>
            <w:tcW w:w="1499" w:type="dxa"/>
            <w:tcBorders>
              <w:bottom w:val="single" w:sz="6" w:space="0" w:color="000000"/>
            </w:tcBorders>
          </w:tcPr>
          <w:p>
            <w:pPr>
              <w:pStyle w:val="TableParagraph"/>
              <w:spacing w:before="5"/>
              <w:ind w:right="50"/>
              <w:jc w:val="right"/>
              <w:rPr>
                <w:rFonts w:ascii="Trebuchet MS"/>
                <w:sz w:val="20"/>
              </w:rPr>
            </w:pPr>
            <w:r>
              <w:rPr>
                <w:rFonts w:ascii="Trebuchet MS"/>
                <w:spacing w:val="-5"/>
                <w:sz w:val="20"/>
              </w:rPr>
              <w:t>236</w:t>
            </w:r>
          </w:p>
        </w:tc>
        <w:tc>
          <w:tcPr>
            <w:tcW w:w="109" w:type="dxa"/>
          </w:tcPr>
          <w:p>
            <w:pPr>
              <w:pStyle w:val="TableParagraph"/>
              <w:rPr>
                <w:rFonts w:ascii="Times New Roman"/>
                <w:sz w:val="18"/>
              </w:rPr>
            </w:pPr>
          </w:p>
        </w:tc>
        <w:tc>
          <w:tcPr>
            <w:tcW w:w="1140" w:type="dxa"/>
            <w:tcBorders>
              <w:bottom w:val="single" w:sz="6" w:space="0" w:color="000000"/>
            </w:tcBorders>
          </w:tcPr>
          <w:p>
            <w:pPr>
              <w:pStyle w:val="TableParagraph"/>
              <w:spacing w:before="5"/>
              <w:ind w:right="53"/>
              <w:jc w:val="right"/>
              <w:rPr>
                <w:rFonts w:ascii="Trebuchet MS"/>
                <w:sz w:val="20"/>
              </w:rPr>
            </w:pPr>
            <w:r>
              <w:rPr>
                <w:rFonts w:ascii="Trebuchet MS"/>
                <w:spacing w:val="-5"/>
                <w:sz w:val="20"/>
              </w:rPr>
              <w:t>303</w:t>
            </w:r>
          </w:p>
        </w:tc>
        <w:tc>
          <w:tcPr>
            <w:tcW w:w="349" w:type="dxa"/>
          </w:tcPr>
          <w:p>
            <w:pPr>
              <w:pStyle w:val="TableParagraph"/>
              <w:rPr>
                <w:rFonts w:ascii="Times New Roman"/>
                <w:sz w:val="18"/>
              </w:rPr>
            </w:pPr>
          </w:p>
        </w:tc>
        <w:tc>
          <w:tcPr>
            <w:tcW w:w="1224" w:type="dxa"/>
            <w:tcBorders>
              <w:bottom w:val="single" w:sz="6" w:space="0" w:color="000000"/>
            </w:tcBorders>
          </w:tcPr>
          <w:p>
            <w:pPr>
              <w:pStyle w:val="TableParagraph"/>
              <w:spacing w:before="5"/>
              <w:ind w:right="56"/>
              <w:jc w:val="right"/>
              <w:rPr>
                <w:rFonts w:ascii="Trebuchet MS"/>
                <w:sz w:val="20"/>
              </w:rPr>
            </w:pPr>
            <w:r>
              <w:rPr>
                <w:rFonts w:ascii="Trebuchet MS"/>
                <w:spacing w:val="-2"/>
                <w:sz w:val="20"/>
              </w:rPr>
              <w:t>1,157</w:t>
            </w:r>
          </w:p>
        </w:tc>
      </w:tr>
      <w:tr>
        <w:trPr>
          <w:trHeight w:val="254" w:hRule="atLeast"/>
        </w:trPr>
        <w:tc>
          <w:tcPr>
            <w:tcW w:w="2757" w:type="dxa"/>
          </w:tcPr>
          <w:p>
            <w:pPr>
              <w:pStyle w:val="TableParagraph"/>
              <w:spacing w:line="228" w:lineRule="exact"/>
              <w:ind w:left="491"/>
              <w:rPr>
                <w:rFonts w:ascii="Trebuchet MS"/>
                <w:b/>
                <w:sz w:val="20"/>
              </w:rPr>
            </w:pPr>
            <w:r>
              <w:rPr>
                <w:rFonts w:ascii="Trebuchet MS"/>
                <w:b/>
                <w:sz w:val="20"/>
              </w:rPr>
              <w:t>At</w:t>
            </w:r>
            <w:r>
              <w:rPr>
                <w:rFonts w:ascii="Trebuchet MS"/>
                <w:b/>
                <w:spacing w:val="4"/>
                <w:sz w:val="20"/>
              </w:rPr>
              <w:t> </w:t>
            </w:r>
            <w:r>
              <w:rPr>
                <w:rFonts w:ascii="Trebuchet MS"/>
                <w:b/>
                <w:sz w:val="20"/>
              </w:rPr>
              <w:t>31</w:t>
            </w:r>
            <w:r>
              <w:rPr>
                <w:rFonts w:ascii="Trebuchet MS"/>
                <w:b/>
                <w:spacing w:val="2"/>
                <w:sz w:val="20"/>
              </w:rPr>
              <w:t> </w:t>
            </w:r>
            <w:r>
              <w:rPr>
                <w:rFonts w:ascii="Trebuchet MS"/>
                <w:b/>
                <w:sz w:val="20"/>
              </w:rPr>
              <w:t>July</w:t>
            </w:r>
            <w:r>
              <w:rPr>
                <w:rFonts w:ascii="Trebuchet MS"/>
                <w:b/>
                <w:spacing w:val="1"/>
                <w:sz w:val="20"/>
              </w:rPr>
              <w:t> </w:t>
            </w:r>
            <w:r>
              <w:rPr>
                <w:rFonts w:ascii="Trebuchet MS"/>
                <w:b/>
                <w:spacing w:val="-4"/>
                <w:sz w:val="20"/>
              </w:rPr>
              <w:t>2021</w:t>
            </w:r>
          </w:p>
        </w:tc>
        <w:tc>
          <w:tcPr>
            <w:tcW w:w="1199" w:type="dxa"/>
            <w:tcBorders>
              <w:top w:val="single" w:sz="6" w:space="0" w:color="000000"/>
              <w:bottom w:val="single" w:sz="6" w:space="0" w:color="000000"/>
            </w:tcBorders>
          </w:tcPr>
          <w:p>
            <w:pPr>
              <w:pStyle w:val="TableParagraph"/>
              <w:spacing w:line="199" w:lineRule="exact"/>
              <w:ind w:right="47"/>
              <w:jc w:val="right"/>
              <w:rPr>
                <w:rFonts w:ascii="Trebuchet MS"/>
                <w:b/>
                <w:sz w:val="20"/>
              </w:rPr>
            </w:pPr>
            <w:r>
              <w:rPr>
                <w:rFonts w:ascii="Trebuchet MS"/>
                <w:b/>
                <w:spacing w:val="-4"/>
                <w:sz w:val="20"/>
              </w:rPr>
              <w:t>7,774</w:t>
            </w:r>
          </w:p>
        </w:tc>
        <w:tc>
          <w:tcPr>
            <w:tcW w:w="108" w:type="dxa"/>
          </w:tcPr>
          <w:p>
            <w:pPr>
              <w:pStyle w:val="TableParagraph"/>
              <w:rPr>
                <w:rFonts w:ascii="Times New Roman"/>
                <w:sz w:val="16"/>
              </w:rPr>
            </w:pPr>
          </w:p>
        </w:tc>
        <w:tc>
          <w:tcPr>
            <w:tcW w:w="811" w:type="dxa"/>
            <w:tcBorders>
              <w:top w:val="single" w:sz="6" w:space="0" w:color="000000"/>
              <w:bottom w:val="single" w:sz="6" w:space="0" w:color="000000"/>
            </w:tcBorders>
          </w:tcPr>
          <w:p>
            <w:pPr>
              <w:pStyle w:val="TableParagraph"/>
              <w:spacing w:line="199" w:lineRule="exact"/>
              <w:ind w:right="88"/>
              <w:jc w:val="right"/>
              <w:rPr>
                <w:rFonts w:ascii="Trebuchet MS"/>
                <w:b/>
                <w:sz w:val="20"/>
              </w:rPr>
            </w:pPr>
            <w:r>
              <w:rPr>
                <w:rFonts w:ascii="Trebuchet MS"/>
                <w:b/>
                <w:w w:val="101"/>
                <w:sz w:val="20"/>
              </w:rPr>
              <w:t>-</w:t>
            </w:r>
          </w:p>
        </w:tc>
        <w:tc>
          <w:tcPr>
            <w:tcW w:w="269" w:type="dxa"/>
            <w:tcBorders>
              <w:top w:val="single" w:sz="6" w:space="0" w:color="000000"/>
              <w:bottom w:val="single" w:sz="6" w:space="0" w:color="000000"/>
            </w:tcBorders>
          </w:tcPr>
          <w:p>
            <w:pPr>
              <w:pStyle w:val="TableParagraph"/>
              <w:rPr>
                <w:rFonts w:ascii="Times New Roman"/>
                <w:sz w:val="16"/>
              </w:rPr>
            </w:pPr>
          </w:p>
        </w:tc>
        <w:tc>
          <w:tcPr>
            <w:tcW w:w="109" w:type="dxa"/>
          </w:tcPr>
          <w:p>
            <w:pPr>
              <w:pStyle w:val="TableParagraph"/>
              <w:rPr>
                <w:rFonts w:ascii="Times New Roman"/>
                <w:sz w:val="16"/>
              </w:rPr>
            </w:pPr>
          </w:p>
        </w:tc>
        <w:tc>
          <w:tcPr>
            <w:tcW w:w="1499" w:type="dxa"/>
            <w:tcBorders>
              <w:top w:val="single" w:sz="6" w:space="0" w:color="000000"/>
              <w:bottom w:val="single" w:sz="6" w:space="0" w:color="000000"/>
            </w:tcBorders>
          </w:tcPr>
          <w:p>
            <w:pPr>
              <w:pStyle w:val="TableParagraph"/>
              <w:spacing w:line="199" w:lineRule="exact"/>
              <w:ind w:right="50"/>
              <w:jc w:val="right"/>
              <w:rPr>
                <w:rFonts w:ascii="Trebuchet MS"/>
                <w:b/>
                <w:sz w:val="20"/>
              </w:rPr>
            </w:pPr>
            <w:r>
              <w:rPr>
                <w:rFonts w:ascii="Trebuchet MS"/>
                <w:b/>
                <w:spacing w:val="-4"/>
                <w:sz w:val="20"/>
              </w:rPr>
              <w:t>3,420</w:t>
            </w:r>
          </w:p>
        </w:tc>
        <w:tc>
          <w:tcPr>
            <w:tcW w:w="109" w:type="dxa"/>
          </w:tcPr>
          <w:p>
            <w:pPr>
              <w:pStyle w:val="TableParagraph"/>
              <w:rPr>
                <w:rFonts w:ascii="Times New Roman"/>
                <w:sz w:val="16"/>
              </w:rPr>
            </w:pPr>
          </w:p>
        </w:tc>
        <w:tc>
          <w:tcPr>
            <w:tcW w:w="1140" w:type="dxa"/>
            <w:tcBorders>
              <w:top w:val="single" w:sz="6" w:space="0" w:color="000000"/>
              <w:bottom w:val="single" w:sz="6" w:space="0" w:color="000000"/>
            </w:tcBorders>
          </w:tcPr>
          <w:p>
            <w:pPr>
              <w:pStyle w:val="TableParagraph"/>
              <w:spacing w:line="199" w:lineRule="exact"/>
              <w:ind w:right="54"/>
              <w:jc w:val="right"/>
              <w:rPr>
                <w:rFonts w:ascii="Trebuchet MS"/>
                <w:b/>
                <w:sz w:val="20"/>
              </w:rPr>
            </w:pPr>
            <w:r>
              <w:rPr>
                <w:rFonts w:ascii="Trebuchet MS"/>
                <w:b/>
                <w:spacing w:val="-4"/>
                <w:sz w:val="20"/>
              </w:rPr>
              <w:t>2,263</w:t>
            </w:r>
          </w:p>
        </w:tc>
        <w:tc>
          <w:tcPr>
            <w:tcW w:w="349" w:type="dxa"/>
          </w:tcPr>
          <w:p>
            <w:pPr>
              <w:pStyle w:val="TableParagraph"/>
              <w:rPr>
                <w:rFonts w:ascii="Times New Roman"/>
                <w:sz w:val="16"/>
              </w:rPr>
            </w:pPr>
          </w:p>
        </w:tc>
        <w:tc>
          <w:tcPr>
            <w:tcW w:w="1224" w:type="dxa"/>
            <w:tcBorders>
              <w:top w:val="single" w:sz="6" w:space="0" w:color="000000"/>
              <w:bottom w:val="single" w:sz="6" w:space="0" w:color="000000"/>
            </w:tcBorders>
          </w:tcPr>
          <w:p>
            <w:pPr>
              <w:pStyle w:val="TableParagraph"/>
              <w:spacing w:line="199" w:lineRule="exact"/>
              <w:ind w:right="55"/>
              <w:jc w:val="right"/>
              <w:rPr>
                <w:rFonts w:ascii="Trebuchet MS"/>
                <w:b/>
                <w:sz w:val="20"/>
              </w:rPr>
            </w:pPr>
            <w:r>
              <w:rPr>
                <w:rFonts w:ascii="Trebuchet MS"/>
                <w:b/>
                <w:spacing w:val="-2"/>
                <w:sz w:val="20"/>
              </w:rPr>
              <w:t>13,457</w:t>
            </w:r>
          </w:p>
        </w:tc>
      </w:tr>
      <w:tr>
        <w:trPr>
          <w:trHeight w:val="558" w:hRule="atLeast"/>
        </w:trPr>
        <w:tc>
          <w:tcPr>
            <w:tcW w:w="2757" w:type="dxa"/>
          </w:tcPr>
          <w:p>
            <w:pPr>
              <w:pStyle w:val="TableParagraph"/>
              <w:rPr>
                <w:rFonts w:ascii="Trebuchet MS"/>
                <w:b/>
                <w:sz w:val="28"/>
              </w:rPr>
            </w:pPr>
          </w:p>
          <w:p>
            <w:pPr>
              <w:pStyle w:val="TableParagraph"/>
              <w:spacing w:line="213" w:lineRule="exact"/>
              <w:ind w:left="47"/>
              <w:rPr>
                <w:rFonts w:ascii="Trebuchet MS"/>
                <w:b/>
                <w:sz w:val="20"/>
              </w:rPr>
            </w:pPr>
            <w:r>
              <w:rPr>
                <w:rFonts w:ascii="Trebuchet MS"/>
                <w:b/>
                <w:sz w:val="20"/>
              </w:rPr>
              <w:t>Net</w:t>
            </w:r>
            <w:r>
              <w:rPr>
                <w:rFonts w:ascii="Trebuchet MS"/>
                <w:b/>
                <w:spacing w:val="9"/>
                <w:sz w:val="20"/>
              </w:rPr>
              <w:t> </w:t>
            </w:r>
            <w:r>
              <w:rPr>
                <w:rFonts w:ascii="Trebuchet MS"/>
                <w:b/>
                <w:sz w:val="20"/>
              </w:rPr>
              <w:t>book</w:t>
            </w:r>
            <w:r>
              <w:rPr>
                <w:rFonts w:ascii="Trebuchet MS"/>
                <w:b/>
                <w:spacing w:val="1"/>
                <w:sz w:val="20"/>
              </w:rPr>
              <w:t> </w:t>
            </w:r>
            <w:r>
              <w:rPr>
                <w:rFonts w:ascii="Trebuchet MS"/>
                <w:b/>
                <w:spacing w:val="-2"/>
                <w:sz w:val="20"/>
              </w:rPr>
              <w:t>value</w:t>
            </w:r>
          </w:p>
        </w:tc>
        <w:tc>
          <w:tcPr>
            <w:tcW w:w="1199" w:type="dxa"/>
          </w:tcPr>
          <w:p>
            <w:pPr>
              <w:pStyle w:val="TableParagraph"/>
              <w:rPr>
                <w:rFonts w:ascii="Times New Roman"/>
                <w:sz w:val="20"/>
              </w:rPr>
            </w:pPr>
          </w:p>
        </w:tc>
        <w:tc>
          <w:tcPr>
            <w:tcW w:w="108" w:type="dxa"/>
          </w:tcPr>
          <w:p>
            <w:pPr>
              <w:pStyle w:val="TableParagraph"/>
              <w:rPr>
                <w:rFonts w:ascii="Times New Roman"/>
                <w:sz w:val="20"/>
              </w:rPr>
            </w:pPr>
          </w:p>
        </w:tc>
        <w:tc>
          <w:tcPr>
            <w:tcW w:w="811" w:type="dxa"/>
          </w:tcPr>
          <w:p>
            <w:pPr>
              <w:pStyle w:val="TableParagraph"/>
              <w:rPr>
                <w:rFonts w:ascii="Times New Roman"/>
                <w:sz w:val="20"/>
              </w:rPr>
            </w:pPr>
          </w:p>
        </w:tc>
        <w:tc>
          <w:tcPr>
            <w:tcW w:w="269" w:type="dxa"/>
          </w:tcPr>
          <w:p>
            <w:pPr>
              <w:pStyle w:val="TableParagraph"/>
              <w:rPr>
                <w:rFonts w:ascii="Times New Roman"/>
                <w:sz w:val="20"/>
              </w:rPr>
            </w:pPr>
          </w:p>
        </w:tc>
        <w:tc>
          <w:tcPr>
            <w:tcW w:w="109" w:type="dxa"/>
          </w:tcPr>
          <w:p>
            <w:pPr>
              <w:pStyle w:val="TableParagraph"/>
              <w:rPr>
                <w:rFonts w:ascii="Times New Roman"/>
                <w:sz w:val="20"/>
              </w:rPr>
            </w:pPr>
          </w:p>
        </w:tc>
        <w:tc>
          <w:tcPr>
            <w:tcW w:w="1499" w:type="dxa"/>
          </w:tcPr>
          <w:p>
            <w:pPr>
              <w:pStyle w:val="TableParagraph"/>
              <w:rPr>
                <w:rFonts w:ascii="Times New Roman"/>
                <w:sz w:val="20"/>
              </w:rPr>
            </w:pPr>
          </w:p>
        </w:tc>
        <w:tc>
          <w:tcPr>
            <w:tcW w:w="109" w:type="dxa"/>
          </w:tcPr>
          <w:p>
            <w:pPr>
              <w:pStyle w:val="TableParagraph"/>
              <w:rPr>
                <w:rFonts w:ascii="Times New Roman"/>
                <w:sz w:val="20"/>
              </w:rPr>
            </w:pPr>
          </w:p>
        </w:tc>
        <w:tc>
          <w:tcPr>
            <w:tcW w:w="1140" w:type="dxa"/>
          </w:tcPr>
          <w:p>
            <w:pPr>
              <w:pStyle w:val="TableParagraph"/>
              <w:rPr>
                <w:rFonts w:ascii="Times New Roman"/>
                <w:sz w:val="20"/>
              </w:rPr>
            </w:pPr>
          </w:p>
        </w:tc>
        <w:tc>
          <w:tcPr>
            <w:tcW w:w="349" w:type="dxa"/>
          </w:tcPr>
          <w:p>
            <w:pPr>
              <w:pStyle w:val="TableParagraph"/>
              <w:rPr>
                <w:rFonts w:ascii="Times New Roman"/>
                <w:sz w:val="20"/>
              </w:rPr>
            </w:pPr>
          </w:p>
        </w:tc>
        <w:tc>
          <w:tcPr>
            <w:tcW w:w="1224" w:type="dxa"/>
          </w:tcPr>
          <w:p>
            <w:pPr>
              <w:pStyle w:val="TableParagraph"/>
              <w:rPr>
                <w:rFonts w:ascii="Times New Roman"/>
                <w:sz w:val="20"/>
              </w:rPr>
            </w:pPr>
          </w:p>
        </w:tc>
      </w:tr>
      <w:tr>
        <w:trPr>
          <w:trHeight w:val="369" w:hRule="atLeast"/>
        </w:trPr>
        <w:tc>
          <w:tcPr>
            <w:tcW w:w="2757" w:type="dxa"/>
          </w:tcPr>
          <w:p>
            <w:pPr>
              <w:pStyle w:val="TableParagraph"/>
              <w:spacing w:before="114"/>
              <w:ind w:left="491"/>
              <w:rPr>
                <w:rFonts w:ascii="Trebuchet MS"/>
                <w:b/>
                <w:sz w:val="20"/>
              </w:rPr>
            </w:pPr>
            <w:r>
              <w:rPr>
                <w:rFonts w:ascii="Trebuchet MS"/>
                <w:b/>
                <w:sz w:val="20"/>
              </w:rPr>
              <w:t>At</w:t>
            </w:r>
            <w:r>
              <w:rPr>
                <w:rFonts w:ascii="Trebuchet MS"/>
                <w:b/>
                <w:spacing w:val="4"/>
                <w:sz w:val="20"/>
              </w:rPr>
              <w:t> </w:t>
            </w:r>
            <w:r>
              <w:rPr>
                <w:rFonts w:ascii="Trebuchet MS"/>
                <w:b/>
                <w:sz w:val="20"/>
              </w:rPr>
              <w:t>31</w:t>
            </w:r>
            <w:r>
              <w:rPr>
                <w:rFonts w:ascii="Trebuchet MS"/>
                <w:b/>
                <w:spacing w:val="2"/>
                <w:sz w:val="20"/>
              </w:rPr>
              <w:t> </w:t>
            </w:r>
            <w:r>
              <w:rPr>
                <w:rFonts w:ascii="Trebuchet MS"/>
                <w:b/>
                <w:sz w:val="20"/>
              </w:rPr>
              <w:t>July</w:t>
            </w:r>
            <w:r>
              <w:rPr>
                <w:rFonts w:ascii="Trebuchet MS"/>
                <w:b/>
                <w:spacing w:val="1"/>
                <w:sz w:val="20"/>
              </w:rPr>
              <w:t> </w:t>
            </w:r>
            <w:r>
              <w:rPr>
                <w:rFonts w:ascii="Trebuchet MS"/>
                <w:b/>
                <w:spacing w:val="-4"/>
                <w:sz w:val="20"/>
              </w:rPr>
              <w:t>2021</w:t>
            </w:r>
          </w:p>
        </w:tc>
        <w:tc>
          <w:tcPr>
            <w:tcW w:w="1199" w:type="dxa"/>
            <w:tcBorders>
              <w:bottom w:val="double" w:sz="6" w:space="0" w:color="000000"/>
            </w:tcBorders>
          </w:tcPr>
          <w:p>
            <w:pPr>
              <w:pStyle w:val="TableParagraph"/>
              <w:spacing w:before="114"/>
              <w:ind w:right="47"/>
              <w:jc w:val="right"/>
              <w:rPr>
                <w:rFonts w:ascii="Trebuchet MS"/>
                <w:b/>
                <w:sz w:val="20"/>
              </w:rPr>
            </w:pPr>
            <w:r>
              <w:rPr>
                <w:rFonts w:ascii="Trebuchet MS"/>
                <w:b/>
                <w:spacing w:val="-2"/>
                <w:sz w:val="20"/>
              </w:rPr>
              <w:t>32,206</w:t>
            </w:r>
          </w:p>
        </w:tc>
        <w:tc>
          <w:tcPr>
            <w:tcW w:w="108" w:type="dxa"/>
          </w:tcPr>
          <w:p>
            <w:pPr>
              <w:pStyle w:val="TableParagraph"/>
              <w:rPr>
                <w:rFonts w:ascii="Times New Roman"/>
                <w:sz w:val="20"/>
              </w:rPr>
            </w:pPr>
          </w:p>
        </w:tc>
        <w:tc>
          <w:tcPr>
            <w:tcW w:w="1080" w:type="dxa"/>
            <w:gridSpan w:val="2"/>
            <w:tcBorders>
              <w:bottom w:val="double" w:sz="6" w:space="0" w:color="000000"/>
            </w:tcBorders>
          </w:tcPr>
          <w:p>
            <w:pPr>
              <w:pStyle w:val="TableParagraph"/>
              <w:spacing w:before="114"/>
              <w:ind w:left="478"/>
              <w:rPr>
                <w:rFonts w:ascii="Trebuchet MS"/>
                <w:b/>
                <w:sz w:val="20"/>
              </w:rPr>
            </w:pPr>
            <w:r>
              <w:rPr>
                <w:rFonts w:ascii="Trebuchet MS"/>
                <w:b/>
                <w:spacing w:val="-4"/>
                <w:sz w:val="20"/>
              </w:rPr>
              <w:t>1,186</w:t>
            </w:r>
          </w:p>
        </w:tc>
        <w:tc>
          <w:tcPr>
            <w:tcW w:w="109" w:type="dxa"/>
          </w:tcPr>
          <w:p>
            <w:pPr>
              <w:pStyle w:val="TableParagraph"/>
              <w:rPr>
                <w:rFonts w:ascii="Times New Roman"/>
                <w:sz w:val="20"/>
              </w:rPr>
            </w:pPr>
          </w:p>
        </w:tc>
        <w:tc>
          <w:tcPr>
            <w:tcW w:w="1499" w:type="dxa"/>
            <w:tcBorders>
              <w:bottom w:val="double" w:sz="6" w:space="0" w:color="000000"/>
            </w:tcBorders>
          </w:tcPr>
          <w:p>
            <w:pPr>
              <w:pStyle w:val="TableParagraph"/>
              <w:spacing w:before="114"/>
              <w:ind w:right="50"/>
              <w:jc w:val="right"/>
              <w:rPr>
                <w:rFonts w:ascii="Trebuchet MS"/>
                <w:b/>
                <w:sz w:val="20"/>
              </w:rPr>
            </w:pPr>
            <w:r>
              <w:rPr>
                <w:rFonts w:ascii="Trebuchet MS"/>
                <w:b/>
                <w:spacing w:val="-5"/>
                <w:sz w:val="20"/>
              </w:rPr>
              <w:t>629</w:t>
            </w:r>
          </w:p>
        </w:tc>
        <w:tc>
          <w:tcPr>
            <w:tcW w:w="109" w:type="dxa"/>
          </w:tcPr>
          <w:p>
            <w:pPr>
              <w:pStyle w:val="TableParagraph"/>
              <w:rPr>
                <w:rFonts w:ascii="Times New Roman"/>
                <w:sz w:val="20"/>
              </w:rPr>
            </w:pPr>
          </w:p>
        </w:tc>
        <w:tc>
          <w:tcPr>
            <w:tcW w:w="1140" w:type="dxa"/>
            <w:tcBorders>
              <w:bottom w:val="double" w:sz="6" w:space="0" w:color="000000"/>
            </w:tcBorders>
          </w:tcPr>
          <w:p>
            <w:pPr>
              <w:pStyle w:val="TableParagraph"/>
              <w:spacing w:before="114"/>
              <w:ind w:right="53"/>
              <w:jc w:val="right"/>
              <w:rPr>
                <w:rFonts w:ascii="Trebuchet MS"/>
                <w:b/>
                <w:sz w:val="20"/>
              </w:rPr>
            </w:pPr>
            <w:r>
              <w:rPr>
                <w:rFonts w:ascii="Trebuchet MS"/>
                <w:b/>
                <w:spacing w:val="-4"/>
                <w:sz w:val="20"/>
              </w:rPr>
              <w:t>1,024</w:t>
            </w:r>
          </w:p>
        </w:tc>
        <w:tc>
          <w:tcPr>
            <w:tcW w:w="349" w:type="dxa"/>
          </w:tcPr>
          <w:p>
            <w:pPr>
              <w:pStyle w:val="TableParagraph"/>
              <w:rPr>
                <w:rFonts w:ascii="Times New Roman"/>
                <w:sz w:val="20"/>
              </w:rPr>
            </w:pPr>
          </w:p>
        </w:tc>
        <w:tc>
          <w:tcPr>
            <w:tcW w:w="1224" w:type="dxa"/>
            <w:tcBorders>
              <w:bottom w:val="double" w:sz="6" w:space="0" w:color="000000"/>
            </w:tcBorders>
          </w:tcPr>
          <w:p>
            <w:pPr>
              <w:pStyle w:val="TableParagraph"/>
              <w:spacing w:before="114"/>
              <w:ind w:right="56"/>
              <w:jc w:val="right"/>
              <w:rPr>
                <w:rFonts w:ascii="Trebuchet MS"/>
                <w:b/>
                <w:sz w:val="20"/>
              </w:rPr>
            </w:pPr>
            <w:r>
              <w:rPr>
                <w:rFonts w:ascii="Trebuchet MS"/>
                <w:b/>
                <w:spacing w:val="-2"/>
                <w:sz w:val="20"/>
              </w:rPr>
              <w:t>35,045</w:t>
            </w:r>
          </w:p>
        </w:tc>
      </w:tr>
      <w:tr>
        <w:trPr>
          <w:trHeight w:val="506" w:hRule="atLeast"/>
        </w:trPr>
        <w:tc>
          <w:tcPr>
            <w:tcW w:w="2757" w:type="dxa"/>
          </w:tcPr>
          <w:p>
            <w:pPr>
              <w:pStyle w:val="TableParagraph"/>
              <w:spacing w:before="7"/>
              <w:rPr>
                <w:rFonts w:ascii="Trebuchet MS"/>
                <w:b/>
                <w:sz w:val="21"/>
              </w:rPr>
            </w:pPr>
          </w:p>
          <w:p>
            <w:pPr>
              <w:pStyle w:val="TableParagraph"/>
              <w:ind w:left="491"/>
              <w:rPr>
                <w:rFonts w:ascii="Trebuchet MS"/>
                <w:sz w:val="20"/>
              </w:rPr>
            </w:pPr>
            <w:r>
              <w:rPr>
                <w:rFonts w:ascii="Trebuchet MS"/>
                <w:sz w:val="20"/>
              </w:rPr>
              <w:t>At</w:t>
            </w:r>
            <w:r>
              <w:rPr>
                <w:rFonts w:ascii="Trebuchet MS"/>
                <w:spacing w:val="6"/>
                <w:sz w:val="20"/>
              </w:rPr>
              <w:t> </w:t>
            </w:r>
            <w:r>
              <w:rPr>
                <w:rFonts w:ascii="Trebuchet MS"/>
                <w:sz w:val="20"/>
              </w:rPr>
              <w:t>31</w:t>
            </w:r>
            <w:r>
              <w:rPr>
                <w:rFonts w:ascii="Trebuchet MS"/>
                <w:spacing w:val="4"/>
                <w:sz w:val="20"/>
              </w:rPr>
              <w:t> </w:t>
            </w:r>
            <w:r>
              <w:rPr>
                <w:rFonts w:ascii="Trebuchet MS"/>
                <w:sz w:val="20"/>
              </w:rPr>
              <w:t>July</w:t>
            </w:r>
            <w:r>
              <w:rPr>
                <w:rFonts w:ascii="Trebuchet MS"/>
                <w:spacing w:val="-2"/>
                <w:sz w:val="20"/>
              </w:rPr>
              <w:t> </w:t>
            </w:r>
            <w:r>
              <w:rPr>
                <w:rFonts w:ascii="Trebuchet MS"/>
                <w:spacing w:val="-4"/>
                <w:sz w:val="20"/>
              </w:rPr>
              <w:t>2020</w:t>
            </w:r>
          </w:p>
        </w:tc>
        <w:tc>
          <w:tcPr>
            <w:tcW w:w="1199" w:type="dxa"/>
            <w:tcBorders>
              <w:top w:val="double" w:sz="6" w:space="0" w:color="000000"/>
              <w:bottom w:val="double" w:sz="6" w:space="0" w:color="000000"/>
            </w:tcBorders>
          </w:tcPr>
          <w:p>
            <w:pPr>
              <w:pStyle w:val="TableParagraph"/>
              <w:spacing w:before="7"/>
              <w:rPr>
                <w:rFonts w:ascii="Trebuchet MS"/>
                <w:b/>
                <w:sz w:val="21"/>
              </w:rPr>
            </w:pPr>
          </w:p>
          <w:p>
            <w:pPr>
              <w:pStyle w:val="TableParagraph"/>
              <w:ind w:right="47"/>
              <w:jc w:val="right"/>
              <w:rPr>
                <w:rFonts w:ascii="Trebuchet MS"/>
                <w:sz w:val="20"/>
              </w:rPr>
            </w:pPr>
            <w:r>
              <w:rPr>
                <w:rFonts w:ascii="Trebuchet MS"/>
                <w:spacing w:val="-2"/>
                <w:sz w:val="20"/>
              </w:rPr>
              <w:t>32,823</w:t>
            </w:r>
          </w:p>
        </w:tc>
        <w:tc>
          <w:tcPr>
            <w:tcW w:w="108" w:type="dxa"/>
          </w:tcPr>
          <w:p>
            <w:pPr>
              <w:pStyle w:val="TableParagraph"/>
              <w:rPr>
                <w:rFonts w:ascii="Times New Roman"/>
                <w:sz w:val="20"/>
              </w:rPr>
            </w:pPr>
          </w:p>
        </w:tc>
        <w:tc>
          <w:tcPr>
            <w:tcW w:w="1080" w:type="dxa"/>
            <w:gridSpan w:val="2"/>
            <w:tcBorders>
              <w:top w:val="double" w:sz="6" w:space="0" w:color="000000"/>
              <w:bottom w:val="double" w:sz="6" w:space="0" w:color="000000"/>
            </w:tcBorders>
          </w:tcPr>
          <w:p>
            <w:pPr>
              <w:pStyle w:val="TableParagraph"/>
              <w:spacing w:before="7"/>
              <w:rPr>
                <w:rFonts w:ascii="Trebuchet MS"/>
                <w:b/>
                <w:sz w:val="21"/>
              </w:rPr>
            </w:pPr>
          </w:p>
          <w:p>
            <w:pPr>
              <w:pStyle w:val="TableParagraph"/>
              <w:ind w:left="526"/>
              <w:rPr>
                <w:rFonts w:ascii="Trebuchet MS"/>
                <w:sz w:val="20"/>
              </w:rPr>
            </w:pPr>
            <w:r>
              <w:rPr>
                <w:rFonts w:ascii="Trebuchet MS"/>
                <w:spacing w:val="-2"/>
                <w:sz w:val="20"/>
              </w:rPr>
              <w:t>1,186</w:t>
            </w:r>
          </w:p>
        </w:tc>
        <w:tc>
          <w:tcPr>
            <w:tcW w:w="109" w:type="dxa"/>
          </w:tcPr>
          <w:p>
            <w:pPr>
              <w:pStyle w:val="TableParagraph"/>
              <w:rPr>
                <w:rFonts w:ascii="Times New Roman"/>
                <w:sz w:val="20"/>
              </w:rPr>
            </w:pPr>
          </w:p>
        </w:tc>
        <w:tc>
          <w:tcPr>
            <w:tcW w:w="1499" w:type="dxa"/>
            <w:tcBorders>
              <w:top w:val="double" w:sz="6" w:space="0" w:color="000000"/>
              <w:bottom w:val="double" w:sz="6" w:space="0" w:color="000000"/>
            </w:tcBorders>
          </w:tcPr>
          <w:p>
            <w:pPr>
              <w:pStyle w:val="TableParagraph"/>
              <w:spacing w:before="7"/>
              <w:rPr>
                <w:rFonts w:ascii="Trebuchet MS"/>
                <w:b/>
                <w:sz w:val="21"/>
              </w:rPr>
            </w:pPr>
          </w:p>
          <w:p>
            <w:pPr>
              <w:pStyle w:val="TableParagraph"/>
              <w:ind w:right="50"/>
              <w:jc w:val="right"/>
              <w:rPr>
                <w:rFonts w:ascii="Trebuchet MS"/>
                <w:sz w:val="20"/>
              </w:rPr>
            </w:pPr>
            <w:r>
              <w:rPr>
                <w:rFonts w:ascii="Trebuchet MS"/>
                <w:spacing w:val="-5"/>
                <w:sz w:val="20"/>
              </w:rPr>
              <w:t>865</w:t>
            </w:r>
          </w:p>
        </w:tc>
        <w:tc>
          <w:tcPr>
            <w:tcW w:w="109" w:type="dxa"/>
          </w:tcPr>
          <w:p>
            <w:pPr>
              <w:pStyle w:val="TableParagraph"/>
              <w:rPr>
                <w:rFonts w:ascii="Times New Roman"/>
                <w:sz w:val="20"/>
              </w:rPr>
            </w:pPr>
          </w:p>
        </w:tc>
        <w:tc>
          <w:tcPr>
            <w:tcW w:w="1140" w:type="dxa"/>
            <w:tcBorders>
              <w:top w:val="double" w:sz="6" w:space="0" w:color="000000"/>
              <w:bottom w:val="double" w:sz="6" w:space="0" w:color="000000"/>
            </w:tcBorders>
          </w:tcPr>
          <w:p>
            <w:pPr>
              <w:pStyle w:val="TableParagraph"/>
              <w:spacing w:before="7"/>
              <w:rPr>
                <w:rFonts w:ascii="Trebuchet MS"/>
                <w:b/>
                <w:sz w:val="21"/>
              </w:rPr>
            </w:pPr>
          </w:p>
          <w:p>
            <w:pPr>
              <w:pStyle w:val="TableParagraph"/>
              <w:ind w:right="53"/>
              <w:jc w:val="right"/>
              <w:rPr>
                <w:rFonts w:ascii="Trebuchet MS"/>
                <w:sz w:val="20"/>
              </w:rPr>
            </w:pPr>
            <w:r>
              <w:rPr>
                <w:rFonts w:ascii="Trebuchet MS"/>
                <w:spacing w:val="-2"/>
                <w:sz w:val="20"/>
              </w:rPr>
              <w:t>1,210</w:t>
            </w:r>
          </w:p>
        </w:tc>
        <w:tc>
          <w:tcPr>
            <w:tcW w:w="349" w:type="dxa"/>
          </w:tcPr>
          <w:p>
            <w:pPr>
              <w:pStyle w:val="TableParagraph"/>
              <w:rPr>
                <w:rFonts w:ascii="Times New Roman"/>
                <w:sz w:val="20"/>
              </w:rPr>
            </w:pPr>
          </w:p>
        </w:tc>
        <w:tc>
          <w:tcPr>
            <w:tcW w:w="1224" w:type="dxa"/>
            <w:tcBorders>
              <w:top w:val="double" w:sz="6" w:space="0" w:color="000000"/>
              <w:bottom w:val="double" w:sz="6" w:space="0" w:color="000000"/>
            </w:tcBorders>
          </w:tcPr>
          <w:p>
            <w:pPr>
              <w:pStyle w:val="TableParagraph"/>
              <w:spacing w:before="7"/>
              <w:rPr>
                <w:rFonts w:ascii="Trebuchet MS"/>
                <w:b/>
                <w:sz w:val="21"/>
              </w:rPr>
            </w:pPr>
          </w:p>
          <w:p>
            <w:pPr>
              <w:pStyle w:val="TableParagraph"/>
              <w:ind w:right="56"/>
              <w:jc w:val="right"/>
              <w:rPr>
                <w:rFonts w:ascii="Trebuchet MS"/>
                <w:sz w:val="20"/>
              </w:rPr>
            </w:pPr>
            <w:r>
              <w:rPr>
                <w:rFonts w:ascii="Trebuchet MS"/>
                <w:spacing w:val="-2"/>
                <w:sz w:val="20"/>
              </w:rPr>
              <w:t>36,084</w:t>
            </w:r>
          </w:p>
        </w:tc>
      </w:tr>
    </w:tbl>
    <w:p>
      <w:pPr>
        <w:pStyle w:val="BodyText"/>
        <w:spacing w:line="297" w:lineRule="auto" w:before="99"/>
        <w:ind w:left="1348" w:right="964"/>
        <w:rPr>
          <w:rFonts w:ascii="Trebuchet MS" w:hAnsi="Trebuchet MS"/>
        </w:rPr>
      </w:pPr>
      <w:r>
        <w:rPr>
          <w:rFonts w:ascii="Trebuchet MS" w:hAnsi="Trebuchet MS"/>
        </w:rPr>
        <w:t>At 31 July</w:t>
      </w:r>
      <w:r>
        <w:rPr>
          <w:rFonts w:ascii="Trebuchet MS" w:hAnsi="Trebuchet MS"/>
          <w:spacing w:val="-1"/>
        </w:rPr>
        <w:t> </w:t>
      </w:r>
      <w:r>
        <w:rPr>
          <w:rFonts w:ascii="Trebuchet MS" w:hAnsi="Trebuchet MS"/>
        </w:rPr>
        <w:t>2021, freehold</w:t>
      </w:r>
      <w:r>
        <w:rPr>
          <w:rFonts w:ascii="Trebuchet MS" w:hAnsi="Trebuchet MS"/>
          <w:spacing w:val="-3"/>
        </w:rPr>
        <w:t> </w:t>
      </w:r>
      <w:r>
        <w:rPr>
          <w:rFonts w:ascii="Trebuchet MS" w:hAnsi="Trebuchet MS"/>
        </w:rPr>
        <w:t>land</w:t>
      </w:r>
      <w:r>
        <w:rPr>
          <w:rFonts w:ascii="Trebuchet MS" w:hAnsi="Trebuchet MS"/>
          <w:spacing w:val="-3"/>
        </w:rPr>
        <w:t> </w:t>
      </w:r>
      <w:r>
        <w:rPr>
          <w:rFonts w:ascii="Trebuchet MS" w:hAnsi="Trebuchet MS"/>
        </w:rPr>
        <w:t>and</w:t>
      </w:r>
      <w:r>
        <w:rPr>
          <w:rFonts w:ascii="Trebuchet MS" w:hAnsi="Trebuchet MS"/>
          <w:spacing w:val="-3"/>
        </w:rPr>
        <w:t> </w:t>
      </w:r>
      <w:r>
        <w:rPr>
          <w:rFonts w:ascii="Trebuchet MS" w:hAnsi="Trebuchet MS"/>
        </w:rPr>
        <w:t>buildings included</w:t>
      </w:r>
      <w:r>
        <w:rPr>
          <w:rFonts w:ascii="Trebuchet MS" w:hAnsi="Trebuchet MS"/>
          <w:spacing w:val="-3"/>
        </w:rPr>
        <w:t> </w:t>
      </w:r>
      <w:r>
        <w:rPr>
          <w:rFonts w:ascii="Trebuchet MS" w:hAnsi="Trebuchet MS"/>
        </w:rPr>
        <w:t>£8.8m (2020</w:t>
      </w:r>
      <w:r>
        <w:rPr>
          <w:rFonts w:ascii="Trebuchet MS" w:hAnsi="Trebuchet MS"/>
          <w:spacing w:val="40"/>
        </w:rPr>
        <w:t> </w:t>
      </w:r>
      <w:r>
        <w:rPr>
          <w:rFonts w:ascii="Trebuchet MS" w:hAnsi="Trebuchet MS"/>
        </w:rPr>
        <w:t>- £8.8m) in respect of freehold land and is not depreciated.</w:t>
      </w:r>
    </w:p>
    <w:p>
      <w:pPr>
        <w:spacing w:after="0" w:line="297" w:lineRule="auto"/>
        <w:rPr>
          <w:rFonts w:ascii="Trebuchet MS" w:hAnsi="Trebuchet MS"/>
        </w:rPr>
        <w:sectPr>
          <w:pgSz w:w="11910" w:h="16840"/>
          <w:pgMar w:header="712" w:footer="781" w:top="1320" w:bottom="980" w:left="420" w:right="260"/>
        </w:sectPr>
      </w:pPr>
    </w:p>
    <w:p>
      <w:pPr>
        <w:pStyle w:val="BodyText"/>
        <w:spacing w:before="10"/>
        <w:rPr>
          <w:rFonts w:ascii="Trebuchet MS"/>
          <w:sz w:val="16"/>
        </w:rPr>
      </w:pPr>
    </w:p>
    <w:tbl>
      <w:tblPr>
        <w:tblW w:w="0" w:type="auto"/>
        <w:jc w:val="left"/>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6"/>
        <w:gridCol w:w="249"/>
        <w:gridCol w:w="840"/>
        <w:gridCol w:w="108"/>
        <w:gridCol w:w="973"/>
        <w:gridCol w:w="108"/>
        <w:gridCol w:w="1365"/>
        <w:gridCol w:w="108"/>
        <w:gridCol w:w="1036"/>
        <w:gridCol w:w="340"/>
        <w:gridCol w:w="1107"/>
      </w:tblGrid>
      <w:tr>
        <w:trPr>
          <w:trHeight w:val="804" w:hRule="atLeast"/>
        </w:trPr>
        <w:tc>
          <w:tcPr>
            <w:tcW w:w="2755" w:type="dxa"/>
            <w:gridSpan w:val="2"/>
            <w:tcBorders>
              <w:bottom w:val="single" w:sz="8" w:space="0" w:color="000000"/>
            </w:tcBorders>
          </w:tcPr>
          <w:p>
            <w:pPr>
              <w:pStyle w:val="TableParagraph"/>
              <w:spacing w:before="3"/>
              <w:ind w:left="44"/>
              <w:rPr>
                <w:rFonts w:ascii="Trebuchet MS"/>
                <w:b/>
                <w:sz w:val="21"/>
              </w:rPr>
            </w:pPr>
            <w:r>
              <w:rPr>
                <w:rFonts w:ascii="Trebuchet MS"/>
                <w:b/>
                <w:sz w:val="21"/>
              </w:rPr>
              <w:t>Notes</w:t>
            </w:r>
            <w:r>
              <w:rPr>
                <w:rFonts w:ascii="Trebuchet MS"/>
                <w:b/>
                <w:spacing w:val="3"/>
                <w:sz w:val="21"/>
              </w:rPr>
              <w:t> </w:t>
            </w:r>
            <w:r>
              <w:rPr>
                <w:rFonts w:ascii="Trebuchet MS"/>
                <w:b/>
                <w:sz w:val="21"/>
              </w:rPr>
              <w:t>to</w:t>
            </w:r>
            <w:r>
              <w:rPr>
                <w:rFonts w:ascii="Trebuchet MS"/>
                <w:b/>
                <w:spacing w:val="10"/>
                <w:sz w:val="21"/>
              </w:rPr>
              <w:t> </w:t>
            </w:r>
            <w:r>
              <w:rPr>
                <w:rFonts w:ascii="Trebuchet MS"/>
                <w:b/>
                <w:sz w:val="21"/>
              </w:rPr>
              <w:t>the</w:t>
            </w:r>
            <w:r>
              <w:rPr>
                <w:rFonts w:ascii="Trebuchet MS"/>
                <w:b/>
                <w:spacing w:val="8"/>
                <w:sz w:val="21"/>
              </w:rPr>
              <w:t> </w:t>
            </w:r>
            <w:r>
              <w:rPr>
                <w:rFonts w:ascii="Trebuchet MS"/>
                <w:b/>
                <w:spacing w:val="-2"/>
                <w:sz w:val="21"/>
              </w:rPr>
              <w:t>Accounts</w:t>
            </w:r>
          </w:p>
          <w:p>
            <w:pPr>
              <w:pStyle w:val="TableParagraph"/>
              <w:spacing w:before="103"/>
              <w:ind w:left="44"/>
              <w:rPr>
                <w:rFonts w:ascii="Trebuchet MS"/>
                <w:b/>
                <w:sz w:val="21"/>
              </w:rPr>
            </w:pPr>
            <w:r>
              <w:rPr>
                <w:rFonts w:ascii="Trebuchet MS"/>
                <w:b/>
                <w:sz w:val="21"/>
              </w:rPr>
              <w:t>for</w:t>
            </w:r>
            <w:r>
              <w:rPr>
                <w:rFonts w:ascii="Trebuchet MS"/>
                <w:b/>
                <w:spacing w:val="1"/>
                <w:sz w:val="21"/>
              </w:rPr>
              <w:t> </w:t>
            </w:r>
            <w:r>
              <w:rPr>
                <w:rFonts w:ascii="Trebuchet MS"/>
                <w:b/>
                <w:sz w:val="21"/>
              </w:rPr>
              <w:t>the</w:t>
            </w:r>
            <w:r>
              <w:rPr>
                <w:rFonts w:ascii="Trebuchet MS"/>
                <w:b/>
                <w:spacing w:val="6"/>
                <w:sz w:val="21"/>
              </w:rPr>
              <w:t> </w:t>
            </w:r>
            <w:r>
              <w:rPr>
                <w:rFonts w:ascii="Trebuchet MS"/>
                <w:b/>
                <w:sz w:val="21"/>
              </w:rPr>
              <w:t>year</w:t>
            </w:r>
            <w:r>
              <w:rPr>
                <w:rFonts w:ascii="Trebuchet MS"/>
                <w:b/>
                <w:spacing w:val="1"/>
                <w:sz w:val="21"/>
              </w:rPr>
              <w:t> </w:t>
            </w:r>
            <w:r>
              <w:rPr>
                <w:rFonts w:ascii="Trebuchet MS"/>
                <w:b/>
                <w:sz w:val="21"/>
              </w:rPr>
              <w:t>ended</w:t>
            </w:r>
            <w:r>
              <w:rPr>
                <w:rFonts w:ascii="Trebuchet MS"/>
                <w:b/>
                <w:spacing w:val="4"/>
                <w:sz w:val="21"/>
              </w:rPr>
              <w:t> </w:t>
            </w:r>
            <w:r>
              <w:rPr>
                <w:rFonts w:ascii="Trebuchet MS"/>
                <w:b/>
                <w:sz w:val="21"/>
              </w:rPr>
              <w:t>31</w:t>
            </w:r>
            <w:r>
              <w:rPr>
                <w:rFonts w:ascii="Trebuchet MS"/>
                <w:b/>
                <w:spacing w:val="4"/>
                <w:sz w:val="21"/>
              </w:rPr>
              <w:t> </w:t>
            </w:r>
            <w:r>
              <w:rPr>
                <w:rFonts w:ascii="Trebuchet MS"/>
                <w:b/>
                <w:spacing w:val="-4"/>
                <w:sz w:val="21"/>
              </w:rPr>
              <w:t>July</w:t>
            </w:r>
          </w:p>
        </w:tc>
        <w:tc>
          <w:tcPr>
            <w:tcW w:w="840" w:type="dxa"/>
            <w:tcBorders>
              <w:bottom w:val="single" w:sz="8" w:space="0" w:color="000000"/>
            </w:tcBorders>
          </w:tcPr>
          <w:p>
            <w:pPr>
              <w:pStyle w:val="TableParagraph"/>
              <w:spacing w:before="1"/>
              <w:rPr>
                <w:rFonts w:ascii="Trebuchet MS"/>
                <w:sz w:val="30"/>
              </w:rPr>
            </w:pPr>
          </w:p>
          <w:p>
            <w:pPr>
              <w:pStyle w:val="TableParagraph"/>
              <w:spacing w:before="1"/>
              <w:ind w:left="36"/>
              <w:rPr>
                <w:rFonts w:ascii="Trebuchet MS"/>
                <w:b/>
                <w:sz w:val="21"/>
              </w:rPr>
            </w:pPr>
            <w:r>
              <w:rPr>
                <w:rFonts w:ascii="Trebuchet MS"/>
                <w:b/>
                <w:spacing w:val="-4"/>
                <w:sz w:val="21"/>
              </w:rPr>
              <w:t>2021</w:t>
            </w:r>
          </w:p>
        </w:tc>
        <w:tc>
          <w:tcPr>
            <w:tcW w:w="5145" w:type="dxa"/>
            <w:gridSpan w:val="8"/>
            <w:tcBorders>
              <w:bottom w:val="single" w:sz="8" w:space="0" w:color="000000"/>
            </w:tcBorders>
          </w:tcPr>
          <w:p>
            <w:pPr>
              <w:pStyle w:val="TableParagraph"/>
              <w:rPr>
                <w:rFonts w:ascii="Times New Roman"/>
                <w:sz w:val="16"/>
              </w:rPr>
            </w:pPr>
          </w:p>
        </w:tc>
      </w:tr>
      <w:tr>
        <w:trPr>
          <w:trHeight w:val="624" w:hRule="atLeast"/>
        </w:trPr>
        <w:tc>
          <w:tcPr>
            <w:tcW w:w="2755" w:type="dxa"/>
            <w:gridSpan w:val="2"/>
            <w:tcBorders>
              <w:top w:val="single" w:sz="8" w:space="0" w:color="000000"/>
            </w:tcBorders>
          </w:tcPr>
          <w:p>
            <w:pPr>
              <w:pStyle w:val="TableParagraph"/>
              <w:spacing w:before="6"/>
              <w:rPr>
                <w:rFonts w:ascii="Trebuchet MS"/>
                <w:sz w:val="17"/>
              </w:rPr>
            </w:pPr>
          </w:p>
          <w:p>
            <w:pPr>
              <w:pStyle w:val="TableParagraph"/>
              <w:ind w:left="107"/>
              <w:rPr>
                <w:rFonts w:ascii="Trebuchet MS"/>
                <w:b/>
                <w:sz w:val="17"/>
              </w:rPr>
            </w:pPr>
            <w:r>
              <w:rPr>
                <w:rFonts w:ascii="Trebuchet MS"/>
                <w:b/>
                <w:w w:val="105"/>
                <w:sz w:val="17"/>
              </w:rPr>
              <w:t>10</w:t>
            </w:r>
            <w:r>
              <w:rPr>
                <w:rFonts w:ascii="Trebuchet MS"/>
                <w:b/>
                <w:spacing w:val="74"/>
                <w:w w:val="105"/>
                <w:sz w:val="17"/>
              </w:rPr>
              <w:t> </w:t>
            </w:r>
            <w:r>
              <w:rPr>
                <w:rFonts w:ascii="Trebuchet MS"/>
                <w:b/>
                <w:w w:val="105"/>
                <w:sz w:val="17"/>
              </w:rPr>
              <w:t>Fixed</w:t>
            </w:r>
            <w:r>
              <w:rPr>
                <w:rFonts w:ascii="Trebuchet MS"/>
                <w:b/>
                <w:spacing w:val="4"/>
                <w:w w:val="105"/>
                <w:sz w:val="17"/>
              </w:rPr>
              <w:t> </w:t>
            </w:r>
            <w:r>
              <w:rPr>
                <w:rFonts w:ascii="Trebuchet MS"/>
                <w:b/>
                <w:w w:val="105"/>
                <w:sz w:val="17"/>
              </w:rPr>
              <w:t>Assets</w:t>
            </w:r>
            <w:r>
              <w:rPr>
                <w:rFonts w:ascii="Trebuchet MS"/>
                <w:b/>
                <w:spacing w:val="5"/>
                <w:w w:val="105"/>
                <w:sz w:val="17"/>
              </w:rPr>
              <w:t> </w:t>
            </w:r>
            <w:r>
              <w:rPr>
                <w:rFonts w:ascii="Trebuchet MS"/>
                <w:b/>
                <w:spacing w:val="-2"/>
                <w:w w:val="105"/>
                <w:sz w:val="17"/>
              </w:rPr>
              <w:t>(Contd)</w:t>
            </w:r>
          </w:p>
        </w:tc>
        <w:tc>
          <w:tcPr>
            <w:tcW w:w="840" w:type="dxa"/>
            <w:tcBorders>
              <w:top w:val="single" w:sz="8" w:space="0" w:color="000000"/>
            </w:tcBorders>
          </w:tcPr>
          <w:p>
            <w:pPr>
              <w:pStyle w:val="TableParagraph"/>
              <w:rPr>
                <w:rFonts w:ascii="Times New Roman"/>
                <w:sz w:val="16"/>
              </w:rPr>
            </w:pPr>
          </w:p>
        </w:tc>
        <w:tc>
          <w:tcPr>
            <w:tcW w:w="108" w:type="dxa"/>
            <w:tcBorders>
              <w:top w:val="single" w:sz="8" w:space="0" w:color="000000"/>
            </w:tcBorders>
          </w:tcPr>
          <w:p>
            <w:pPr>
              <w:pStyle w:val="TableParagraph"/>
              <w:rPr>
                <w:rFonts w:ascii="Times New Roman"/>
                <w:sz w:val="16"/>
              </w:rPr>
            </w:pPr>
          </w:p>
        </w:tc>
        <w:tc>
          <w:tcPr>
            <w:tcW w:w="973" w:type="dxa"/>
            <w:tcBorders>
              <w:top w:val="single" w:sz="8" w:space="0" w:color="000000"/>
            </w:tcBorders>
          </w:tcPr>
          <w:p>
            <w:pPr>
              <w:pStyle w:val="TableParagraph"/>
              <w:rPr>
                <w:rFonts w:ascii="Times New Roman"/>
                <w:sz w:val="16"/>
              </w:rPr>
            </w:pPr>
          </w:p>
        </w:tc>
        <w:tc>
          <w:tcPr>
            <w:tcW w:w="108" w:type="dxa"/>
            <w:tcBorders>
              <w:top w:val="single" w:sz="8" w:space="0" w:color="000000"/>
            </w:tcBorders>
          </w:tcPr>
          <w:p>
            <w:pPr>
              <w:pStyle w:val="TableParagraph"/>
              <w:rPr>
                <w:rFonts w:ascii="Times New Roman"/>
                <w:sz w:val="16"/>
              </w:rPr>
            </w:pPr>
          </w:p>
        </w:tc>
        <w:tc>
          <w:tcPr>
            <w:tcW w:w="1365" w:type="dxa"/>
            <w:tcBorders>
              <w:top w:val="single" w:sz="8" w:space="0" w:color="000000"/>
            </w:tcBorders>
          </w:tcPr>
          <w:p>
            <w:pPr>
              <w:pStyle w:val="TableParagraph"/>
              <w:rPr>
                <w:rFonts w:ascii="Times New Roman"/>
                <w:sz w:val="16"/>
              </w:rPr>
            </w:pPr>
          </w:p>
        </w:tc>
        <w:tc>
          <w:tcPr>
            <w:tcW w:w="108" w:type="dxa"/>
            <w:tcBorders>
              <w:top w:val="single" w:sz="8" w:space="0" w:color="000000"/>
            </w:tcBorders>
          </w:tcPr>
          <w:p>
            <w:pPr>
              <w:pStyle w:val="TableParagraph"/>
              <w:rPr>
                <w:rFonts w:ascii="Times New Roman"/>
                <w:sz w:val="16"/>
              </w:rPr>
            </w:pPr>
          </w:p>
        </w:tc>
        <w:tc>
          <w:tcPr>
            <w:tcW w:w="1036" w:type="dxa"/>
            <w:tcBorders>
              <w:top w:val="single" w:sz="8" w:space="0" w:color="000000"/>
            </w:tcBorders>
          </w:tcPr>
          <w:p>
            <w:pPr>
              <w:pStyle w:val="TableParagraph"/>
              <w:rPr>
                <w:rFonts w:ascii="Times New Roman"/>
                <w:sz w:val="16"/>
              </w:rPr>
            </w:pPr>
          </w:p>
        </w:tc>
        <w:tc>
          <w:tcPr>
            <w:tcW w:w="340" w:type="dxa"/>
            <w:tcBorders>
              <w:top w:val="single" w:sz="8" w:space="0" w:color="000000"/>
            </w:tcBorders>
          </w:tcPr>
          <w:p>
            <w:pPr>
              <w:pStyle w:val="TableParagraph"/>
              <w:rPr>
                <w:rFonts w:ascii="Times New Roman"/>
                <w:sz w:val="16"/>
              </w:rPr>
            </w:pPr>
          </w:p>
        </w:tc>
        <w:tc>
          <w:tcPr>
            <w:tcW w:w="1107" w:type="dxa"/>
            <w:tcBorders>
              <w:top w:val="single" w:sz="8" w:space="0" w:color="000000"/>
            </w:tcBorders>
          </w:tcPr>
          <w:p>
            <w:pPr>
              <w:pStyle w:val="TableParagraph"/>
              <w:rPr>
                <w:rFonts w:ascii="Times New Roman"/>
                <w:sz w:val="16"/>
              </w:rPr>
            </w:pPr>
          </w:p>
        </w:tc>
      </w:tr>
      <w:tr>
        <w:trPr>
          <w:trHeight w:val="444" w:hRule="atLeast"/>
        </w:trPr>
        <w:tc>
          <w:tcPr>
            <w:tcW w:w="2755" w:type="dxa"/>
            <w:gridSpan w:val="2"/>
          </w:tcPr>
          <w:p>
            <w:pPr>
              <w:pStyle w:val="TableParagraph"/>
              <w:rPr>
                <w:rFonts w:ascii="Times New Roman"/>
                <w:sz w:val="16"/>
              </w:rPr>
            </w:pPr>
          </w:p>
        </w:tc>
        <w:tc>
          <w:tcPr>
            <w:tcW w:w="840" w:type="dxa"/>
          </w:tcPr>
          <w:p>
            <w:pPr>
              <w:pStyle w:val="TableParagraph"/>
              <w:rPr>
                <w:rFonts w:ascii="Times New Roman"/>
                <w:sz w:val="16"/>
              </w:rPr>
            </w:pPr>
          </w:p>
        </w:tc>
        <w:tc>
          <w:tcPr>
            <w:tcW w:w="108" w:type="dxa"/>
          </w:tcPr>
          <w:p>
            <w:pPr>
              <w:pStyle w:val="TableParagraph"/>
              <w:rPr>
                <w:rFonts w:ascii="Times New Roman"/>
                <w:sz w:val="16"/>
              </w:rPr>
            </w:pPr>
          </w:p>
        </w:tc>
        <w:tc>
          <w:tcPr>
            <w:tcW w:w="973" w:type="dxa"/>
          </w:tcPr>
          <w:p>
            <w:pPr>
              <w:pStyle w:val="TableParagraph"/>
              <w:rPr>
                <w:rFonts w:ascii="Times New Roman"/>
                <w:sz w:val="16"/>
              </w:rPr>
            </w:pPr>
          </w:p>
        </w:tc>
        <w:tc>
          <w:tcPr>
            <w:tcW w:w="108" w:type="dxa"/>
          </w:tcPr>
          <w:p>
            <w:pPr>
              <w:pStyle w:val="TableParagraph"/>
              <w:rPr>
                <w:rFonts w:ascii="Times New Roman"/>
                <w:sz w:val="16"/>
              </w:rPr>
            </w:pPr>
          </w:p>
        </w:tc>
        <w:tc>
          <w:tcPr>
            <w:tcW w:w="1365" w:type="dxa"/>
          </w:tcPr>
          <w:p>
            <w:pPr>
              <w:pStyle w:val="TableParagraph"/>
              <w:rPr>
                <w:rFonts w:ascii="Times New Roman"/>
                <w:sz w:val="16"/>
              </w:rPr>
            </w:pPr>
          </w:p>
        </w:tc>
        <w:tc>
          <w:tcPr>
            <w:tcW w:w="108" w:type="dxa"/>
          </w:tcPr>
          <w:p>
            <w:pPr>
              <w:pStyle w:val="TableParagraph"/>
              <w:rPr>
                <w:rFonts w:ascii="Times New Roman"/>
                <w:sz w:val="16"/>
              </w:rPr>
            </w:pPr>
          </w:p>
        </w:tc>
        <w:tc>
          <w:tcPr>
            <w:tcW w:w="1036" w:type="dxa"/>
          </w:tcPr>
          <w:p>
            <w:pPr>
              <w:pStyle w:val="TableParagraph"/>
              <w:spacing w:before="8"/>
              <w:rPr>
                <w:rFonts w:ascii="Trebuchet MS"/>
                <w:sz w:val="19"/>
              </w:rPr>
            </w:pPr>
          </w:p>
          <w:p>
            <w:pPr>
              <w:pStyle w:val="TableParagraph"/>
              <w:spacing w:line="196" w:lineRule="exact"/>
              <w:ind w:right="37"/>
              <w:jc w:val="right"/>
              <w:rPr>
                <w:rFonts w:ascii="Trebuchet MS"/>
                <w:b/>
                <w:sz w:val="17"/>
              </w:rPr>
            </w:pPr>
            <w:r>
              <w:rPr>
                <w:rFonts w:ascii="Trebuchet MS"/>
                <w:b/>
                <w:spacing w:val="-2"/>
                <w:w w:val="105"/>
                <w:sz w:val="17"/>
              </w:rPr>
              <w:t>Fixtures,</w:t>
            </w:r>
          </w:p>
        </w:tc>
        <w:tc>
          <w:tcPr>
            <w:tcW w:w="340" w:type="dxa"/>
          </w:tcPr>
          <w:p>
            <w:pPr>
              <w:pStyle w:val="TableParagraph"/>
              <w:rPr>
                <w:rFonts w:ascii="Times New Roman"/>
                <w:sz w:val="16"/>
              </w:rPr>
            </w:pPr>
          </w:p>
        </w:tc>
        <w:tc>
          <w:tcPr>
            <w:tcW w:w="1107" w:type="dxa"/>
          </w:tcPr>
          <w:p>
            <w:pPr>
              <w:pStyle w:val="TableParagraph"/>
              <w:rPr>
                <w:rFonts w:ascii="Times New Roman"/>
                <w:sz w:val="16"/>
              </w:rPr>
            </w:pPr>
          </w:p>
        </w:tc>
      </w:tr>
      <w:tr>
        <w:trPr>
          <w:trHeight w:val="240" w:hRule="atLeast"/>
        </w:trPr>
        <w:tc>
          <w:tcPr>
            <w:tcW w:w="2755" w:type="dxa"/>
            <w:gridSpan w:val="2"/>
          </w:tcPr>
          <w:p>
            <w:pPr>
              <w:pStyle w:val="TableParagraph"/>
              <w:rPr>
                <w:rFonts w:ascii="Times New Roman"/>
                <w:sz w:val="16"/>
              </w:rPr>
            </w:pPr>
          </w:p>
        </w:tc>
        <w:tc>
          <w:tcPr>
            <w:tcW w:w="840" w:type="dxa"/>
          </w:tcPr>
          <w:p>
            <w:pPr>
              <w:pStyle w:val="TableParagraph"/>
              <w:spacing w:line="196" w:lineRule="exact" w:before="24"/>
              <w:ind w:left="36"/>
              <w:rPr>
                <w:rFonts w:ascii="Trebuchet MS"/>
                <w:b/>
                <w:sz w:val="17"/>
              </w:rPr>
            </w:pPr>
            <w:r>
              <w:rPr>
                <w:rFonts w:ascii="Trebuchet MS"/>
                <w:b/>
                <w:spacing w:val="-2"/>
                <w:w w:val="105"/>
                <w:sz w:val="17"/>
              </w:rPr>
              <w:t>Freehold</w:t>
            </w:r>
          </w:p>
        </w:tc>
        <w:tc>
          <w:tcPr>
            <w:tcW w:w="108" w:type="dxa"/>
          </w:tcPr>
          <w:p>
            <w:pPr>
              <w:pStyle w:val="TableParagraph"/>
              <w:rPr>
                <w:rFonts w:ascii="Times New Roman"/>
                <w:sz w:val="16"/>
              </w:rPr>
            </w:pPr>
          </w:p>
        </w:tc>
        <w:tc>
          <w:tcPr>
            <w:tcW w:w="973" w:type="dxa"/>
          </w:tcPr>
          <w:p>
            <w:pPr>
              <w:pStyle w:val="TableParagraph"/>
              <w:spacing w:line="196" w:lineRule="exact" w:before="24"/>
              <w:ind w:right="39"/>
              <w:jc w:val="right"/>
              <w:rPr>
                <w:rFonts w:ascii="Trebuchet MS"/>
                <w:b/>
                <w:sz w:val="17"/>
              </w:rPr>
            </w:pPr>
            <w:r>
              <w:rPr>
                <w:rFonts w:ascii="Trebuchet MS"/>
                <w:b/>
                <w:spacing w:val="-2"/>
                <w:w w:val="105"/>
                <w:sz w:val="17"/>
              </w:rPr>
              <w:t>Leasehold</w:t>
            </w:r>
          </w:p>
        </w:tc>
        <w:tc>
          <w:tcPr>
            <w:tcW w:w="108" w:type="dxa"/>
          </w:tcPr>
          <w:p>
            <w:pPr>
              <w:pStyle w:val="TableParagraph"/>
              <w:rPr>
                <w:rFonts w:ascii="Times New Roman"/>
                <w:sz w:val="16"/>
              </w:rPr>
            </w:pPr>
          </w:p>
        </w:tc>
        <w:tc>
          <w:tcPr>
            <w:tcW w:w="1365" w:type="dxa"/>
          </w:tcPr>
          <w:p>
            <w:pPr>
              <w:pStyle w:val="TableParagraph"/>
              <w:spacing w:line="196" w:lineRule="exact" w:before="24"/>
              <w:ind w:right="41"/>
              <w:jc w:val="right"/>
              <w:rPr>
                <w:rFonts w:ascii="Trebuchet MS"/>
                <w:b/>
                <w:sz w:val="17"/>
              </w:rPr>
            </w:pPr>
            <w:r>
              <w:rPr>
                <w:rFonts w:ascii="Trebuchet MS"/>
                <w:b/>
                <w:spacing w:val="-2"/>
                <w:w w:val="105"/>
                <w:sz w:val="17"/>
              </w:rPr>
              <w:t>Alterations</w:t>
            </w:r>
          </w:p>
        </w:tc>
        <w:tc>
          <w:tcPr>
            <w:tcW w:w="108" w:type="dxa"/>
          </w:tcPr>
          <w:p>
            <w:pPr>
              <w:pStyle w:val="TableParagraph"/>
              <w:rPr>
                <w:rFonts w:ascii="Times New Roman"/>
                <w:sz w:val="16"/>
              </w:rPr>
            </w:pPr>
          </w:p>
        </w:tc>
        <w:tc>
          <w:tcPr>
            <w:tcW w:w="1036" w:type="dxa"/>
          </w:tcPr>
          <w:p>
            <w:pPr>
              <w:pStyle w:val="TableParagraph"/>
              <w:spacing w:line="196" w:lineRule="exact" w:before="24"/>
              <w:ind w:right="43"/>
              <w:jc w:val="right"/>
              <w:rPr>
                <w:rFonts w:ascii="Trebuchet MS"/>
                <w:b/>
                <w:sz w:val="17"/>
              </w:rPr>
            </w:pPr>
            <w:r>
              <w:rPr>
                <w:rFonts w:ascii="Trebuchet MS"/>
                <w:b/>
                <w:spacing w:val="-2"/>
                <w:w w:val="105"/>
                <w:sz w:val="17"/>
              </w:rPr>
              <w:t>Fittings</w:t>
            </w:r>
          </w:p>
        </w:tc>
        <w:tc>
          <w:tcPr>
            <w:tcW w:w="340" w:type="dxa"/>
          </w:tcPr>
          <w:p>
            <w:pPr>
              <w:pStyle w:val="TableParagraph"/>
              <w:rPr>
                <w:rFonts w:ascii="Times New Roman"/>
                <w:sz w:val="16"/>
              </w:rPr>
            </w:pPr>
          </w:p>
        </w:tc>
        <w:tc>
          <w:tcPr>
            <w:tcW w:w="1107" w:type="dxa"/>
          </w:tcPr>
          <w:p>
            <w:pPr>
              <w:pStyle w:val="TableParagraph"/>
              <w:rPr>
                <w:rFonts w:ascii="Times New Roman"/>
                <w:sz w:val="16"/>
              </w:rPr>
            </w:pPr>
          </w:p>
        </w:tc>
      </w:tr>
      <w:tr>
        <w:trPr>
          <w:trHeight w:val="240" w:hRule="atLeast"/>
        </w:trPr>
        <w:tc>
          <w:tcPr>
            <w:tcW w:w="2755" w:type="dxa"/>
            <w:gridSpan w:val="2"/>
          </w:tcPr>
          <w:p>
            <w:pPr>
              <w:pStyle w:val="TableParagraph"/>
              <w:rPr>
                <w:rFonts w:ascii="Times New Roman"/>
                <w:sz w:val="16"/>
              </w:rPr>
            </w:pPr>
          </w:p>
        </w:tc>
        <w:tc>
          <w:tcPr>
            <w:tcW w:w="840" w:type="dxa"/>
          </w:tcPr>
          <w:p>
            <w:pPr>
              <w:pStyle w:val="TableParagraph"/>
              <w:spacing w:line="196" w:lineRule="exact" w:before="24"/>
              <w:ind w:left="27"/>
              <w:rPr>
                <w:rFonts w:ascii="Trebuchet MS"/>
                <w:b/>
                <w:sz w:val="17"/>
              </w:rPr>
            </w:pPr>
            <w:r>
              <w:rPr>
                <w:rFonts w:ascii="Trebuchet MS"/>
                <w:b/>
                <w:w w:val="105"/>
                <w:sz w:val="17"/>
              </w:rPr>
              <w:t>Land</w:t>
            </w:r>
            <w:r>
              <w:rPr>
                <w:rFonts w:ascii="Trebuchet MS"/>
                <w:b/>
                <w:spacing w:val="1"/>
                <w:w w:val="105"/>
                <w:sz w:val="17"/>
              </w:rPr>
              <w:t> </w:t>
            </w:r>
            <w:r>
              <w:rPr>
                <w:rFonts w:ascii="Trebuchet MS"/>
                <w:b/>
                <w:spacing w:val="-5"/>
                <w:w w:val="105"/>
                <w:sz w:val="17"/>
              </w:rPr>
              <w:t>and</w:t>
            </w:r>
          </w:p>
        </w:tc>
        <w:tc>
          <w:tcPr>
            <w:tcW w:w="108" w:type="dxa"/>
          </w:tcPr>
          <w:p>
            <w:pPr>
              <w:pStyle w:val="TableParagraph"/>
              <w:rPr>
                <w:rFonts w:ascii="Times New Roman"/>
                <w:sz w:val="16"/>
              </w:rPr>
            </w:pPr>
          </w:p>
        </w:tc>
        <w:tc>
          <w:tcPr>
            <w:tcW w:w="973" w:type="dxa"/>
          </w:tcPr>
          <w:p>
            <w:pPr>
              <w:pStyle w:val="TableParagraph"/>
              <w:spacing w:line="196" w:lineRule="exact" w:before="24"/>
              <w:ind w:right="38"/>
              <w:jc w:val="right"/>
              <w:rPr>
                <w:rFonts w:ascii="Trebuchet MS"/>
                <w:b/>
                <w:sz w:val="17"/>
              </w:rPr>
            </w:pPr>
            <w:r>
              <w:rPr>
                <w:rFonts w:ascii="Trebuchet MS"/>
                <w:b/>
                <w:w w:val="105"/>
                <w:sz w:val="17"/>
              </w:rPr>
              <w:t>Land</w:t>
            </w:r>
            <w:r>
              <w:rPr>
                <w:rFonts w:ascii="Trebuchet MS"/>
                <w:b/>
                <w:spacing w:val="1"/>
                <w:w w:val="105"/>
                <w:sz w:val="17"/>
              </w:rPr>
              <w:t> </w:t>
            </w:r>
            <w:r>
              <w:rPr>
                <w:rFonts w:ascii="Trebuchet MS"/>
                <w:b/>
                <w:spacing w:val="-5"/>
                <w:w w:val="105"/>
                <w:sz w:val="17"/>
              </w:rPr>
              <w:t>and</w:t>
            </w:r>
          </w:p>
        </w:tc>
        <w:tc>
          <w:tcPr>
            <w:tcW w:w="108" w:type="dxa"/>
          </w:tcPr>
          <w:p>
            <w:pPr>
              <w:pStyle w:val="TableParagraph"/>
              <w:rPr>
                <w:rFonts w:ascii="Times New Roman"/>
                <w:sz w:val="16"/>
              </w:rPr>
            </w:pPr>
          </w:p>
        </w:tc>
        <w:tc>
          <w:tcPr>
            <w:tcW w:w="1365" w:type="dxa"/>
          </w:tcPr>
          <w:p>
            <w:pPr>
              <w:pStyle w:val="TableParagraph"/>
              <w:spacing w:line="196" w:lineRule="exact" w:before="24"/>
              <w:ind w:right="39"/>
              <w:jc w:val="right"/>
              <w:rPr>
                <w:rFonts w:ascii="Trebuchet MS"/>
                <w:b/>
                <w:sz w:val="17"/>
              </w:rPr>
            </w:pPr>
            <w:r>
              <w:rPr>
                <w:rFonts w:ascii="Trebuchet MS"/>
                <w:b/>
                <w:spacing w:val="-5"/>
                <w:w w:val="105"/>
                <w:sz w:val="17"/>
              </w:rPr>
              <w:t>and</w:t>
            </w:r>
          </w:p>
        </w:tc>
        <w:tc>
          <w:tcPr>
            <w:tcW w:w="108" w:type="dxa"/>
          </w:tcPr>
          <w:p>
            <w:pPr>
              <w:pStyle w:val="TableParagraph"/>
              <w:rPr>
                <w:rFonts w:ascii="Times New Roman"/>
                <w:sz w:val="16"/>
              </w:rPr>
            </w:pPr>
          </w:p>
        </w:tc>
        <w:tc>
          <w:tcPr>
            <w:tcW w:w="1036" w:type="dxa"/>
          </w:tcPr>
          <w:p>
            <w:pPr>
              <w:pStyle w:val="TableParagraph"/>
              <w:spacing w:line="196" w:lineRule="exact" w:before="24"/>
              <w:ind w:right="42"/>
              <w:jc w:val="right"/>
              <w:rPr>
                <w:rFonts w:ascii="Trebuchet MS"/>
                <w:b/>
                <w:sz w:val="17"/>
              </w:rPr>
            </w:pPr>
            <w:r>
              <w:rPr>
                <w:rFonts w:ascii="Trebuchet MS"/>
                <w:b/>
                <w:spacing w:val="-5"/>
                <w:w w:val="105"/>
                <w:sz w:val="17"/>
              </w:rPr>
              <w:t>and</w:t>
            </w:r>
          </w:p>
        </w:tc>
        <w:tc>
          <w:tcPr>
            <w:tcW w:w="340" w:type="dxa"/>
          </w:tcPr>
          <w:p>
            <w:pPr>
              <w:pStyle w:val="TableParagraph"/>
              <w:rPr>
                <w:rFonts w:ascii="Times New Roman"/>
                <w:sz w:val="16"/>
              </w:rPr>
            </w:pPr>
          </w:p>
        </w:tc>
        <w:tc>
          <w:tcPr>
            <w:tcW w:w="1107" w:type="dxa"/>
          </w:tcPr>
          <w:p>
            <w:pPr>
              <w:pStyle w:val="TableParagraph"/>
              <w:rPr>
                <w:rFonts w:ascii="Times New Roman"/>
                <w:sz w:val="16"/>
              </w:rPr>
            </w:pPr>
          </w:p>
        </w:tc>
      </w:tr>
      <w:tr>
        <w:trPr>
          <w:trHeight w:val="293" w:hRule="atLeast"/>
        </w:trPr>
        <w:tc>
          <w:tcPr>
            <w:tcW w:w="2755" w:type="dxa"/>
            <w:gridSpan w:val="2"/>
          </w:tcPr>
          <w:p>
            <w:pPr>
              <w:pStyle w:val="TableParagraph"/>
              <w:rPr>
                <w:rFonts w:ascii="Times New Roman"/>
                <w:sz w:val="16"/>
              </w:rPr>
            </w:pPr>
          </w:p>
        </w:tc>
        <w:tc>
          <w:tcPr>
            <w:tcW w:w="840" w:type="dxa"/>
          </w:tcPr>
          <w:p>
            <w:pPr>
              <w:pStyle w:val="TableParagraph"/>
              <w:spacing w:before="24"/>
              <w:ind w:left="45"/>
              <w:rPr>
                <w:rFonts w:ascii="Trebuchet MS"/>
                <w:b/>
                <w:sz w:val="17"/>
              </w:rPr>
            </w:pPr>
            <w:r>
              <w:rPr>
                <w:rFonts w:ascii="Trebuchet MS"/>
                <w:b/>
                <w:spacing w:val="-2"/>
                <w:w w:val="105"/>
                <w:sz w:val="17"/>
              </w:rPr>
              <w:t>Buildings</w:t>
            </w:r>
          </w:p>
        </w:tc>
        <w:tc>
          <w:tcPr>
            <w:tcW w:w="108" w:type="dxa"/>
          </w:tcPr>
          <w:p>
            <w:pPr>
              <w:pStyle w:val="TableParagraph"/>
              <w:rPr>
                <w:rFonts w:ascii="Times New Roman"/>
                <w:sz w:val="16"/>
              </w:rPr>
            </w:pPr>
          </w:p>
        </w:tc>
        <w:tc>
          <w:tcPr>
            <w:tcW w:w="973" w:type="dxa"/>
          </w:tcPr>
          <w:p>
            <w:pPr>
              <w:pStyle w:val="TableParagraph"/>
              <w:spacing w:before="24"/>
              <w:ind w:right="40"/>
              <w:jc w:val="right"/>
              <w:rPr>
                <w:rFonts w:ascii="Trebuchet MS"/>
                <w:b/>
                <w:sz w:val="17"/>
              </w:rPr>
            </w:pPr>
            <w:r>
              <w:rPr>
                <w:rFonts w:ascii="Trebuchet MS"/>
                <w:b/>
                <w:spacing w:val="-2"/>
                <w:w w:val="105"/>
                <w:sz w:val="17"/>
              </w:rPr>
              <w:t>Buildings</w:t>
            </w:r>
          </w:p>
        </w:tc>
        <w:tc>
          <w:tcPr>
            <w:tcW w:w="108" w:type="dxa"/>
          </w:tcPr>
          <w:p>
            <w:pPr>
              <w:pStyle w:val="TableParagraph"/>
              <w:rPr>
                <w:rFonts w:ascii="Times New Roman"/>
                <w:sz w:val="16"/>
              </w:rPr>
            </w:pPr>
          </w:p>
        </w:tc>
        <w:tc>
          <w:tcPr>
            <w:tcW w:w="1365" w:type="dxa"/>
          </w:tcPr>
          <w:p>
            <w:pPr>
              <w:pStyle w:val="TableParagraph"/>
              <w:spacing w:before="24"/>
              <w:ind w:right="41"/>
              <w:jc w:val="right"/>
              <w:rPr>
                <w:rFonts w:ascii="Trebuchet MS"/>
                <w:b/>
                <w:sz w:val="17"/>
              </w:rPr>
            </w:pPr>
            <w:r>
              <w:rPr>
                <w:rFonts w:ascii="Trebuchet MS"/>
                <w:b/>
                <w:spacing w:val="-2"/>
                <w:w w:val="105"/>
                <w:sz w:val="17"/>
              </w:rPr>
              <w:t>Improvements</w:t>
            </w:r>
          </w:p>
        </w:tc>
        <w:tc>
          <w:tcPr>
            <w:tcW w:w="108" w:type="dxa"/>
          </w:tcPr>
          <w:p>
            <w:pPr>
              <w:pStyle w:val="TableParagraph"/>
              <w:rPr>
                <w:rFonts w:ascii="Times New Roman"/>
                <w:sz w:val="16"/>
              </w:rPr>
            </w:pPr>
          </w:p>
        </w:tc>
        <w:tc>
          <w:tcPr>
            <w:tcW w:w="1036" w:type="dxa"/>
          </w:tcPr>
          <w:p>
            <w:pPr>
              <w:pStyle w:val="TableParagraph"/>
              <w:spacing w:before="24"/>
              <w:ind w:right="41"/>
              <w:jc w:val="right"/>
              <w:rPr>
                <w:rFonts w:ascii="Trebuchet MS"/>
                <w:b/>
                <w:sz w:val="17"/>
              </w:rPr>
            </w:pPr>
            <w:r>
              <w:rPr>
                <w:rFonts w:ascii="Trebuchet MS"/>
                <w:b/>
                <w:spacing w:val="-2"/>
                <w:w w:val="105"/>
                <w:sz w:val="17"/>
              </w:rPr>
              <w:t>Equipment</w:t>
            </w:r>
          </w:p>
        </w:tc>
        <w:tc>
          <w:tcPr>
            <w:tcW w:w="340" w:type="dxa"/>
          </w:tcPr>
          <w:p>
            <w:pPr>
              <w:pStyle w:val="TableParagraph"/>
              <w:rPr>
                <w:rFonts w:ascii="Times New Roman"/>
                <w:sz w:val="16"/>
              </w:rPr>
            </w:pPr>
          </w:p>
        </w:tc>
        <w:tc>
          <w:tcPr>
            <w:tcW w:w="1107" w:type="dxa"/>
          </w:tcPr>
          <w:p>
            <w:pPr>
              <w:pStyle w:val="TableParagraph"/>
              <w:spacing w:before="24"/>
              <w:ind w:right="43"/>
              <w:jc w:val="right"/>
              <w:rPr>
                <w:rFonts w:ascii="Trebuchet MS"/>
                <w:b/>
                <w:sz w:val="17"/>
              </w:rPr>
            </w:pPr>
            <w:r>
              <w:rPr>
                <w:rFonts w:ascii="Trebuchet MS"/>
                <w:b/>
                <w:spacing w:val="-4"/>
                <w:w w:val="105"/>
                <w:sz w:val="17"/>
              </w:rPr>
              <w:t>Total</w:t>
            </w:r>
          </w:p>
        </w:tc>
      </w:tr>
      <w:tr>
        <w:trPr>
          <w:trHeight w:val="386" w:hRule="atLeast"/>
        </w:trPr>
        <w:tc>
          <w:tcPr>
            <w:tcW w:w="2755" w:type="dxa"/>
            <w:gridSpan w:val="2"/>
          </w:tcPr>
          <w:p>
            <w:pPr>
              <w:pStyle w:val="TableParagraph"/>
              <w:spacing w:before="77"/>
              <w:ind w:left="35"/>
              <w:rPr>
                <w:rFonts w:ascii="Trebuchet MS"/>
                <w:b/>
                <w:sz w:val="17"/>
              </w:rPr>
            </w:pPr>
            <w:r>
              <w:rPr>
                <w:rFonts w:ascii="Trebuchet MS"/>
                <w:b/>
                <w:spacing w:val="-2"/>
                <w:w w:val="105"/>
                <w:sz w:val="17"/>
              </w:rPr>
              <w:t>Central</w:t>
            </w:r>
          </w:p>
        </w:tc>
        <w:tc>
          <w:tcPr>
            <w:tcW w:w="840" w:type="dxa"/>
          </w:tcPr>
          <w:p>
            <w:pPr>
              <w:pStyle w:val="TableParagraph"/>
              <w:spacing w:before="77"/>
              <w:ind w:right="34"/>
              <w:jc w:val="right"/>
              <w:rPr>
                <w:rFonts w:ascii="Trebuchet MS" w:hAnsi="Trebuchet MS"/>
                <w:b/>
                <w:sz w:val="17"/>
              </w:rPr>
            </w:pPr>
            <w:r>
              <w:rPr>
                <w:rFonts w:ascii="Trebuchet MS" w:hAnsi="Trebuchet MS"/>
                <w:b/>
                <w:spacing w:val="-4"/>
                <w:w w:val="105"/>
                <w:sz w:val="17"/>
              </w:rPr>
              <w:t>£'000</w:t>
            </w:r>
          </w:p>
        </w:tc>
        <w:tc>
          <w:tcPr>
            <w:tcW w:w="108" w:type="dxa"/>
          </w:tcPr>
          <w:p>
            <w:pPr>
              <w:pStyle w:val="TableParagraph"/>
              <w:rPr>
                <w:rFonts w:ascii="Times New Roman"/>
                <w:sz w:val="16"/>
              </w:rPr>
            </w:pPr>
          </w:p>
        </w:tc>
        <w:tc>
          <w:tcPr>
            <w:tcW w:w="973" w:type="dxa"/>
          </w:tcPr>
          <w:p>
            <w:pPr>
              <w:pStyle w:val="TableParagraph"/>
              <w:spacing w:before="77"/>
              <w:ind w:right="36"/>
              <w:jc w:val="right"/>
              <w:rPr>
                <w:rFonts w:ascii="Trebuchet MS" w:hAnsi="Trebuchet MS"/>
                <w:b/>
                <w:sz w:val="17"/>
              </w:rPr>
            </w:pPr>
            <w:r>
              <w:rPr>
                <w:rFonts w:ascii="Trebuchet MS" w:hAnsi="Trebuchet MS"/>
                <w:b/>
                <w:spacing w:val="-4"/>
                <w:w w:val="105"/>
                <w:sz w:val="17"/>
              </w:rPr>
              <w:t>£'000</w:t>
            </w:r>
          </w:p>
        </w:tc>
        <w:tc>
          <w:tcPr>
            <w:tcW w:w="108" w:type="dxa"/>
          </w:tcPr>
          <w:p>
            <w:pPr>
              <w:pStyle w:val="TableParagraph"/>
              <w:rPr>
                <w:rFonts w:ascii="Times New Roman"/>
                <w:sz w:val="16"/>
              </w:rPr>
            </w:pPr>
          </w:p>
        </w:tc>
        <w:tc>
          <w:tcPr>
            <w:tcW w:w="1365" w:type="dxa"/>
          </w:tcPr>
          <w:p>
            <w:pPr>
              <w:pStyle w:val="TableParagraph"/>
              <w:spacing w:before="77"/>
              <w:ind w:right="37"/>
              <w:jc w:val="right"/>
              <w:rPr>
                <w:rFonts w:ascii="Trebuchet MS" w:hAnsi="Trebuchet MS"/>
                <w:b/>
                <w:sz w:val="17"/>
              </w:rPr>
            </w:pPr>
            <w:r>
              <w:rPr>
                <w:rFonts w:ascii="Trebuchet MS" w:hAnsi="Trebuchet MS"/>
                <w:b/>
                <w:spacing w:val="-4"/>
                <w:w w:val="105"/>
                <w:sz w:val="17"/>
              </w:rPr>
              <w:t>£'000</w:t>
            </w:r>
          </w:p>
        </w:tc>
        <w:tc>
          <w:tcPr>
            <w:tcW w:w="108" w:type="dxa"/>
          </w:tcPr>
          <w:p>
            <w:pPr>
              <w:pStyle w:val="TableParagraph"/>
              <w:rPr>
                <w:rFonts w:ascii="Times New Roman"/>
                <w:sz w:val="16"/>
              </w:rPr>
            </w:pPr>
          </w:p>
        </w:tc>
        <w:tc>
          <w:tcPr>
            <w:tcW w:w="1036" w:type="dxa"/>
          </w:tcPr>
          <w:p>
            <w:pPr>
              <w:pStyle w:val="TableParagraph"/>
              <w:spacing w:before="77"/>
              <w:ind w:right="40"/>
              <w:jc w:val="right"/>
              <w:rPr>
                <w:rFonts w:ascii="Trebuchet MS" w:hAnsi="Trebuchet MS"/>
                <w:b/>
                <w:sz w:val="17"/>
              </w:rPr>
            </w:pPr>
            <w:r>
              <w:rPr>
                <w:rFonts w:ascii="Trebuchet MS" w:hAnsi="Trebuchet MS"/>
                <w:b/>
                <w:spacing w:val="-4"/>
                <w:w w:val="105"/>
                <w:sz w:val="17"/>
              </w:rPr>
              <w:t>£'000</w:t>
            </w:r>
          </w:p>
        </w:tc>
        <w:tc>
          <w:tcPr>
            <w:tcW w:w="340" w:type="dxa"/>
          </w:tcPr>
          <w:p>
            <w:pPr>
              <w:pStyle w:val="TableParagraph"/>
              <w:rPr>
                <w:rFonts w:ascii="Times New Roman"/>
                <w:sz w:val="16"/>
              </w:rPr>
            </w:pPr>
          </w:p>
        </w:tc>
        <w:tc>
          <w:tcPr>
            <w:tcW w:w="1107" w:type="dxa"/>
          </w:tcPr>
          <w:p>
            <w:pPr>
              <w:pStyle w:val="TableParagraph"/>
              <w:spacing w:before="77"/>
              <w:ind w:right="42"/>
              <w:jc w:val="right"/>
              <w:rPr>
                <w:rFonts w:ascii="Trebuchet MS" w:hAnsi="Trebuchet MS"/>
                <w:b/>
                <w:sz w:val="17"/>
              </w:rPr>
            </w:pPr>
            <w:r>
              <w:rPr>
                <w:rFonts w:ascii="Trebuchet MS" w:hAnsi="Trebuchet MS"/>
                <w:b/>
                <w:spacing w:val="-4"/>
                <w:w w:val="105"/>
                <w:sz w:val="17"/>
              </w:rPr>
              <w:t>£'000</w:t>
            </w:r>
          </w:p>
        </w:tc>
      </w:tr>
      <w:tr>
        <w:trPr>
          <w:trHeight w:val="351" w:hRule="atLeast"/>
        </w:trPr>
        <w:tc>
          <w:tcPr>
            <w:tcW w:w="2755" w:type="dxa"/>
            <w:gridSpan w:val="2"/>
          </w:tcPr>
          <w:p>
            <w:pPr>
              <w:pStyle w:val="TableParagraph"/>
              <w:spacing w:before="117"/>
              <w:ind w:left="35"/>
              <w:rPr>
                <w:rFonts w:ascii="Trebuchet MS"/>
                <w:b/>
                <w:sz w:val="17"/>
              </w:rPr>
            </w:pPr>
            <w:r>
              <w:rPr>
                <w:rFonts w:ascii="Trebuchet MS"/>
                <w:b/>
                <w:w w:val="105"/>
                <w:sz w:val="17"/>
              </w:rPr>
              <w:t>Cost</w:t>
            </w:r>
            <w:r>
              <w:rPr>
                <w:rFonts w:ascii="Trebuchet MS"/>
                <w:b/>
                <w:spacing w:val="-4"/>
                <w:w w:val="105"/>
                <w:sz w:val="17"/>
              </w:rPr>
              <w:t> </w:t>
            </w:r>
            <w:r>
              <w:rPr>
                <w:rFonts w:ascii="Trebuchet MS"/>
                <w:b/>
                <w:w w:val="105"/>
                <w:sz w:val="17"/>
              </w:rPr>
              <w:t>and </w:t>
            </w:r>
            <w:r>
              <w:rPr>
                <w:rFonts w:ascii="Trebuchet MS"/>
                <w:b/>
                <w:spacing w:val="-2"/>
                <w:w w:val="105"/>
                <w:sz w:val="17"/>
              </w:rPr>
              <w:t>valuation</w:t>
            </w:r>
          </w:p>
        </w:tc>
        <w:tc>
          <w:tcPr>
            <w:tcW w:w="840" w:type="dxa"/>
          </w:tcPr>
          <w:p>
            <w:pPr>
              <w:pStyle w:val="TableParagraph"/>
              <w:rPr>
                <w:rFonts w:ascii="Times New Roman"/>
                <w:sz w:val="16"/>
              </w:rPr>
            </w:pPr>
          </w:p>
        </w:tc>
        <w:tc>
          <w:tcPr>
            <w:tcW w:w="108" w:type="dxa"/>
          </w:tcPr>
          <w:p>
            <w:pPr>
              <w:pStyle w:val="TableParagraph"/>
              <w:rPr>
                <w:rFonts w:ascii="Times New Roman"/>
                <w:sz w:val="16"/>
              </w:rPr>
            </w:pPr>
          </w:p>
        </w:tc>
        <w:tc>
          <w:tcPr>
            <w:tcW w:w="973" w:type="dxa"/>
          </w:tcPr>
          <w:p>
            <w:pPr>
              <w:pStyle w:val="TableParagraph"/>
              <w:rPr>
                <w:rFonts w:ascii="Times New Roman"/>
                <w:sz w:val="16"/>
              </w:rPr>
            </w:pPr>
          </w:p>
        </w:tc>
        <w:tc>
          <w:tcPr>
            <w:tcW w:w="108" w:type="dxa"/>
          </w:tcPr>
          <w:p>
            <w:pPr>
              <w:pStyle w:val="TableParagraph"/>
              <w:rPr>
                <w:rFonts w:ascii="Times New Roman"/>
                <w:sz w:val="16"/>
              </w:rPr>
            </w:pPr>
          </w:p>
        </w:tc>
        <w:tc>
          <w:tcPr>
            <w:tcW w:w="1365" w:type="dxa"/>
          </w:tcPr>
          <w:p>
            <w:pPr>
              <w:pStyle w:val="TableParagraph"/>
              <w:rPr>
                <w:rFonts w:ascii="Times New Roman"/>
                <w:sz w:val="16"/>
              </w:rPr>
            </w:pPr>
          </w:p>
        </w:tc>
        <w:tc>
          <w:tcPr>
            <w:tcW w:w="108" w:type="dxa"/>
          </w:tcPr>
          <w:p>
            <w:pPr>
              <w:pStyle w:val="TableParagraph"/>
              <w:rPr>
                <w:rFonts w:ascii="Times New Roman"/>
                <w:sz w:val="16"/>
              </w:rPr>
            </w:pPr>
          </w:p>
        </w:tc>
        <w:tc>
          <w:tcPr>
            <w:tcW w:w="1036" w:type="dxa"/>
          </w:tcPr>
          <w:p>
            <w:pPr>
              <w:pStyle w:val="TableParagraph"/>
              <w:rPr>
                <w:rFonts w:ascii="Times New Roman"/>
                <w:sz w:val="16"/>
              </w:rPr>
            </w:pPr>
          </w:p>
        </w:tc>
        <w:tc>
          <w:tcPr>
            <w:tcW w:w="340" w:type="dxa"/>
          </w:tcPr>
          <w:p>
            <w:pPr>
              <w:pStyle w:val="TableParagraph"/>
              <w:rPr>
                <w:rFonts w:ascii="Times New Roman"/>
                <w:sz w:val="16"/>
              </w:rPr>
            </w:pPr>
          </w:p>
        </w:tc>
        <w:tc>
          <w:tcPr>
            <w:tcW w:w="1107" w:type="dxa"/>
          </w:tcPr>
          <w:p>
            <w:pPr>
              <w:pStyle w:val="TableParagraph"/>
              <w:rPr>
                <w:rFonts w:ascii="Times New Roman"/>
                <w:sz w:val="16"/>
              </w:rPr>
            </w:pPr>
          </w:p>
        </w:tc>
      </w:tr>
      <w:tr>
        <w:trPr>
          <w:trHeight w:val="275" w:hRule="atLeast"/>
        </w:trPr>
        <w:tc>
          <w:tcPr>
            <w:tcW w:w="2755" w:type="dxa"/>
            <w:gridSpan w:val="2"/>
          </w:tcPr>
          <w:p>
            <w:pPr>
              <w:pStyle w:val="TableParagraph"/>
              <w:spacing w:before="42"/>
              <w:ind w:left="445"/>
              <w:rPr>
                <w:rFonts w:ascii="Trebuchet MS"/>
                <w:sz w:val="17"/>
              </w:rPr>
            </w:pPr>
            <w:r>
              <w:rPr>
                <w:rFonts w:ascii="Trebuchet MS"/>
                <w:w w:val="105"/>
                <w:sz w:val="17"/>
              </w:rPr>
              <w:t>At</w:t>
            </w:r>
            <w:r>
              <w:rPr>
                <w:rFonts w:ascii="Trebuchet MS"/>
                <w:spacing w:val="-4"/>
                <w:w w:val="105"/>
                <w:sz w:val="17"/>
              </w:rPr>
              <w:t> </w:t>
            </w:r>
            <w:r>
              <w:rPr>
                <w:rFonts w:ascii="Trebuchet MS"/>
                <w:w w:val="105"/>
                <w:sz w:val="17"/>
              </w:rPr>
              <w:t>1</w:t>
            </w:r>
            <w:r>
              <w:rPr>
                <w:rFonts w:ascii="Trebuchet MS"/>
                <w:spacing w:val="-8"/>
                <w:w w:val="105"/>
                <w:sz w:val="17"/>
              </w:rPr>
              <w:t> </w:t>
            </w:r>
            <w:r>
              <w:rPr>
                <w:rFonts w:ascii="Trebuchet MS"/>
                <w:w w:val="105"/>
                <w:sz w:val="17"/>
              </w:rPr>
              <w:t>August</w:t>
            </w:r>
            <w:r>
              <w:rPr>
                <w:rFonts w:ascii="Trebuchet MS"/>
                <w:spacing w:val="-3"/>
                <w:w w:val="105"/>
                <w:sz w:val="17"/>
              </w:rPr>
              <w:t> </w:t>
            </w:r>
            <w:r>
              <w:rPr>
                <w:rFonts w:ascii="Trebuchet MS"/>
                <w:spacing w:val="-4"/>
                <w:w w:val="105"/>
                <w:sz w:val="17"/>
              </w:rPr>
              <w:t>2020</w:t>
            </w:r>
          </w:p>
        </w:tc>
        <w:tc>
          <w:tcPr>
            <w:tcW w:w="840" w:type="dxa"/>
          </w:tcPr>
          <w:p>
            <w:pPr>
              <w:pStyle w:val="TableParagraph"/>
              <w:spacing w:before="42"/>
              <w:ind w:right="88"/>
              <w:jc w:val="right"/>
              <w:rPr>
                <w:rFonts w:ascii="Trebuchet MS"/>
                <w:sz w:val="17"/>
              </w:rPr>
            </w:pPr>
            <w:r>
              <w:rPr>
                <w:rFonts w:ascii="Trebuchet MS"/>
                <w:spacing w:val="-2"/>
                <w:w w:val="105"/>
                <w:sz w:val="17"/>
              </w:rPr>
              <w:t>39,979</w:t>
            </w:r>
          </w:p>
        </w:tc>
        <w:tc>
          <w:tcPr>
            <w:tcW w:w="108" w:type="dxa"/>
          </w:tcPr>
          <w:p>
            <w:pPr>
              <w:pStyle w:val="TableParagraph"/>
              <w:rPr>
                <w:rFonts w:ascii="Times New Roman"/>
                <w:sz w:val="16"/>
              </w:rPr>
            </w:pPr>
          </w:p>
        </w:tc>
        <w:tc>
          <w:tcPr>
            <w:tcW w:w="973" w:type="dxa"/>
          </w:tcPr>
          <w:p>
            <w:pPr>
              <w:pStyle w:val="TableParagraph"/>
              <w:spacing w:before="42"/>
              <w:ind w:right="90"/>
              <w:jc w:val="right"/>
              <w:rPr>
                <w:rFonts w:ascii="Trebuchet MS"/>
                <w:sz w:val="17"/>
              </w:rPr>
            </w:pPr>
            <w:r>
              <w:rPr>
                <w:rFonts w:ascii="Trebuchet MS"/>
                <w:spacing w:val="-4"/>
                <w:w w:val="105"/>
                <w:sz w:val="17"/>
              </w:rPr>
              <w:t>1,186</w:t>
            </w:r>
          </w:p>
        </w:tc>
        <w:tc>
          <w:tcPr>
            <w:tcW w:w="108" w:type="dxa"/>
          </w:tcPr>
          <w:p>
            <w:pPr>
              <w:pStyle w:val="TableParagraph"/>
              <w:rPr>
                <w:rFonts w:ascii="Times New Roman"/>
                <w:sz w:val="16"/>
              </w:rPr>
            </w:pPr>
          </w:p>
        </w:tc>
        <w:tc>
          <w:tcPr>
            <w:tcW w:w="1365" w:type="dxa"/>
          </w:tcPr>
          <w:p>
            <w:pPr>
              <w:pStyle w:val="TableParagraph"/>
              <w:spacing w:before="42"/>
              <w:ind w:right="91"/>
              <w:jc w:val="right"/>
              <w:rPr>
                <w:rFonts w:ascii="Trebuchet MS"/>
                <w:sz w:val="17"/>
              </w:rPr>
            </w:pPr>
            <w:r>
              <w:rPr>
                <w:rFonts w:ascii="Trebuchet MS"/>
                <w:spacing w:val="-4"/>
                <w:w w:val="105"/>
                <w:sz w:val="17"/>
              </w:rPr>
              <w:t>4,049</w:t>
            </w:r>
          </w:p>
        </w:tc>
        <w:tc>
          <w:tcPr>
            <w:tcW w:w="108" w:type="dxa"/>
          </w:tcPr>
          <w:p>
            <w:pPr>
              <w:pStyle w:val="TableParagraph"/>
              <w:rPr>
                <w:rFonts w:ascii="Times New Roman"/>
                <w:sz w:val="16"/>
              </w:rPr>
            </w:pPr>
          </w:p>
        </w:tc>
        <w:tc>
          <w:tcPr>
            <w:tcW w:w="1036" w:type="dxa"/>
          </w:tcPr>
          <w:p>
            <w:pPr>
              <w:pStyle w:val="TableParagraph"/>
              <w:spacing w:before="42"/>
              <w:ind w:right="94"/>
              <w:jc w:val="right"/>
              <w:rPr>
                <w:rFonts w:ascii="Trebuchet MS"/>
                <w:sz w:val="17"/>
              </w:rPr>
            </w:pPr>
            <w:r>
              <w:rPr>
                <w:rFonts w:ascii="Trebuchet MS"/>
                <w:spacing w:val="-4"/>
                <w:w w:val="105"/>
                <w:sz w:val="17"/>
              </w:rPr>
              <w:t>3,164</w:t>
            </w:r>
          </w:p>
        </w:tc>
        <w:tc>
          <w:tcPr>
            <w:tcW w:w="340" w:type="dxa"/>
          </w:tcPr>
          <w:p>
            <w:pPr>
              <w:pStyle w:val="TableParagraph"/>
              <w:rPr>
                <w:rFonts w:ascii="Times New Roman"/>
                <w:sz w:val="16"/>
              </w:rPr>
            </w:pPr>
          </w:p>
        </w:tc>
        <w:tc>
          <w:tcPr>
            <w:tcW w:w="1107" w:type="dxa"/>
          </w:tcPr>
          <w:p>
            <w:pPr>
              <w:pStyle w:val="TableParagraph"/>
              <w:spacing w:before="42"/>
              <w:ind w:right="96"/>
              <w:jc w:val="right"/>
              <w:rPr>
                <w:rFonts w:ascii="Trebuchet MS"/>
                <w:sz w:val="17"/>
              </w:rPr>
            </w:pPr>
            <w:r>
              <w:rPr>
                <w:rFonts w:ascii="Trebuchet MS"/>
                <w:spacing w:val="-2"/>
                <w:w w:val="105"/>
                <w:sz w:val="17"/>
              </w:rPr>
              <w:t>48,378</w:t>
            </w:r>
          </w:p>
        </w:tc>
      </w:tr>
      <w:tr>
        <w:trPr>
          <w:trHeight w:val="254" w:hRule="atLeast"/>
        </w:trPr>
        <w:tc>
          <w:tcPr>
            <w:tcW w:w="2755" w:type="dxa"/>
            <w:gridSpan w:val="2"/>
          </w:tcPr>
          <w:p>
            <w:pPr>
              <w:pStyle w:val="TableParagraph"/>
              <w:spacing w:line="192" w:lineRule="exact" w:before="42"/>
              <w:ind w:left="445"/>
              <w:rPr>
                <w:rFonts w:ascii="Trebuchet MS"/>
                <w:sz w:val="17"/>
              </w:rPr>
            </w:pPr>
            <w:r>
              <w:rPr>
                <w:rFonts w:ascii="Trebuchet MS"/>
                <w:spacing w:val="-2"/>
                <w:w w:val="105"/>
                <w:sz w:val="17"/>
              </w:rPr>
              <w:t>Additions</w:t>
            </w:r>
          </w:p>
        </w:tc>
        <w:tc>
          <w:tcPr>
            <w:tcW w:w="840" w:type="dxa"/>
            <w:tcBorders>
              <w:bottom w:val="single" w:sz="4" w:space="0" w:color="000000"/>
            </w:tcBorders>
          </w:tcPr>
          <w:p>
            <w:pPr>
              <w:pStyle w:val="TableParagraph"/>
              <w:spacing w:line="192" w:lineRule="exact" w:before="42"/>
              <w:ind w:right="83"/>
              <w:jc w:val="right"/>
              <w:rPr>
                <w:rFonts w:ascii="Trebuchet MS"/>
                <w:sz w:val="17"/>
              </w:rPr>
            </w:pPr>
            <w:r>
              <w:rPr>
                <w:rFonts w:ascii="Trebuchet MS"/>
                <w:w w:val="104"/>
                <w:sz w:val="17"/>
              </w:rPr>
              <w:t>1</w:t>
            </w:r>
          </w:p>
        </w:tc>
        <w:tc>
          <w:tcPr>
            <w:tcW w:w="108" w:type="dxa"/>
          </w:tcPr>
          <w:p>
            <w:pPr>
              <w:pStyle w:val="TableParagraph"/>
              <w:rPr>
                <w:rFonts w:ascii="Times New Roman"/>
                <w:sz w:val="16"/>
              </w:rPr>
            </w:pPr>
          </w:p>
        </w:tc>
        <w:tc>
          <w:tcPr>
            <w:tcW w:w="973" w:type="dxa"/>
            <w:tcBorders>
              <w:bottom w:val="single" w:sz="4" w:space="0" w:color="000000"/>
            </w:tcBorders>
          </w:tcPr>
          <w:p>
            <w:pPr>
              <w:pStyle w:val="TableParagraph"/>
              <w:spacing w:line="192" w:lineRule="exact" w:before="42"/>
              <w:ind w:right="86"/>
              <w:jc w:val="right"/>
              <w:rPr>
                <w:rFonts w:ascii="Trebuchet MS"/>
                <w:sz w:val="17"/>
              </w:rPr>
            </w:pPr>
            <w:r>
              <w:rPr>
                <w:rFonts w:ascii="Trebuchet MS"/>
                <w:w w:val="104"/>
                <w:sz w:val="17"/>
              </w:rPr>
              <w:t>-</w:t>
            </w:r>
          </w:p>
        </w:tc>
        <w:tc>
          <w:tcPr>
            <w:tcW w:w="108" w:type="dxa"/>
          </w:tcPr>
          <w:p>
            <w:pPr>
              <w:pStyle w:val="TableParagraph"/>
              <w:rPr>
                <w:rFonts w:ascii="Times New Roman"/>
                <w:sz w:val="16"/>
              </w:rPr>
            </w:pPr>
          </w:p>
        </w:tc>
        <w:tc>
          <w:tcPr>
            <w:tcW w:w="1365" w:type="dxa"/>
            <w:tcBorders>
              <w:bottom w:val="single" w:sz="4" w:space="0" w:color="000000"/>
            </w:tcBorders>
          </w:tcPr>
          <w:p>
            <w:pPr>
              <w:pStyle w:val="TableParagraph"/>
              <w:spacing w:line="192" w:lineRule="exact" w:before="42"/>
              <w:ind w:right="88"/>
              <w:jc w:val="right"/>
              <w:rPr>
                <w:rFonts w:ascii="Trebuchet MS"/>
                <w:sz w:val="17"/>
              </w:rPr>
            </w:pPr>
            <w:r>
              <w:rPr>
                <w:rFonts w:ascii="Trebuchet MS"/>
                <w:w w:val="104"/>
                <w:sz w:val="17"/>
              </w:rPr>
              <w:t>-</w:t>
            </w:r>
          </w:p>
        </w:tc>
        <w:tc>
          <w:tcPr>
            <w:tcW w:w="108" w:type="dxa"/>
          </w:tcPr>
          <w:p>
            <w:pPr>
              <w:pStyle w:val="TableParagraph"/>
              <w:rPr>
                <w:rFonts w:ascii="Times New Roman"/>
                <w:sz w:val="16"/>
              </w:rPr>
            </w:pPr>
          </w:p>
        </w:tc>
        <w:tc>
          <w:tcPr>
            <w:tcW w:w="1036" w:type="dxa"/>
            <w:tcBorders>
              <w:bottom w:val="single" w:sz="4" w:space="0" w:color="000000"/>
            </w:tcBorders>
          </w:tcPr>
          <w:p>
            <w:pPr>
              <w:pStyle w:val="TableParagraph"/>
              <w:spacing w:line="192" w:lineRule="exact" w:before="42"/>
              <w:ind w:right="94"/>
              <w:jc w:val="right"/>
              <w:rPr>
                <w:rFonts w:ascii="Trebuchet MS"/>
                <w:sz w:val="17"/>
              </w:rPr>
            </w:pPr>
            <w:r>
              <w:rPr>
                <w:rFonts w:ascii="Trebuchet MS"/>
                <w:spacing w:val="-5"/>
                <w:w w:val="105"/>
                <w:sz w:val="17"/>
              </w:rPr>
              <w:t>117</w:t>
            </w:r>
          </w:p>
        </w:tc>
        <w:tc>
          <w:tcPr>
            <w:tcW w:w="340" w:type="dxa"/>
          </w:tcPr>
          <w:p>
            <w:pPr>
              <w:pStyle w:val="TableParagraph"/>
              <w:rPr>
                <w:rFonts w:ascii="Times New Roman"/>
                <w:sz w:val="16"/>
              </w:rPr>
            </w:pPr>
          </w:p>
        </w:tc>
        <w:tc>
          <w:tcPr>
            <w:tcW w:w="1107" w:type="dxa"/>
            <w:tcBorders>
              <w:bottom w:val="single" w:sz="4" w:space="0" w:color="000000"/>
            </w:tcBorders>
          </w:tcPr>
          <w:p>
            <w:pPr>
              <w:pStyle w:val="TableParagraph"/>
              <w:spacing w:line="192" w:lineRule="exact" w:before="42"/>
              <w:ind w:right="96"/>
              <w:jc w:val="right"/>
              <w:rPr>
                <w:rFonts w:ascii="Trebuchet MS"/>
                <w:sz w:val="17"/>
              </w:rPr>
            </w:pPr>
            <w:r>
              <w:rPr>
                <w:rFonts w:ascii="Trebuchet MS"/>
                <w:spacing w:val="-5"/>
                <w:w w:val="105"/>
                <w:sz w:val="17"/>
              </w:rPr>
              <w:t>118</w:t>
            </w:r>
          </w:p>
        </w:tc>
      </w:tr>
      <w:tr>
        <w:trPr>
          <w:trHeight w:val="265" w:hRule="atLeast"/>
        </w:trPr>
        <w:tc>
          <w:tcPr>
            <w:tcW w:w="2755" w:type="dxa"/>
            <w:gridSpan w:val="2"/>
          </w:tcPr>
          <w:p>
            <w:pPr>
              <w:pStyle w:val="TableParagraph"/>
              <w:spacing w:line="192" w:lineRule="exact" w:before="53"/>
              <w:ind w:left="445"/>
              <w:rPr>
                <w:rFonts w:ascii="Trebuchet MS"/>
                <w:b/>
                <w:sz w:val="17"/>
              </w:rPr>
            </w:pPr>
            <w:r>
              <w:rPr>
                <w:rFonts w:ascii="Trebuchet MS"/>
                <w:b/>
                <w:w w:val="105"/>
                <w:sz w:val="17"/>
              </w:rPr>
              <w:t>At</w:t>
            </w:r>
            <w:r>
              <w:rPr>
                <w:rFonts w:ascii="Trebuchet MS"/>
                <w:b/>
                <w:spacing w:val="-1"/>
                <w:w w:val="105"/>
                <w:sz w:val="17"/>
              </w:rPr>
              <w:t> </w:t>
            </w:r>
            <w:r>
              <w:rPr>
                <w:rFonts w:ascii="Trebuchet MS"/>
                <w:b/>
                <w:w w:val="105"/>
                <w:sz w:val="17"/>
              </w:rPr>
              <w:t>31</w:t>
            </w:r>
            <w:r>
              <w:rPr>
                <w:rFonts w:ascii="Trebuchet MS"/>
                <w:b/>
                <w:spacing w:val="2"/>
                <w:w w:val="105"/>
                <w:sz w:val="17"/>
              </w:rPr>
              <w:t> </w:t>
            </w:r>
            <w:r>
              <w:rPr>
                <w:rFonts w:ascii="Trebuchet MS"/>
                <w:b/>
                <w:w w:val="105"/>
                <w:sz w:val="17"/>
              </w:rPr>
              <w:t>July</w:t>
            </w:r>
            <w:r>
              <w:rPr>
                <w:rFonts w:ascii="Trebuchet MS"/>
                <w:b/>
                <w:spacing w:val="3"/>
                <w:w w:val="105"/>
                <w:sz w:val="17"/>
              </w:rPr>
              <w:t> </w:t>
            </w:r>
            <w:r>
              <w:rPr>
                <w:rFonts w:ascii="Trebuchet MS"/>
                <w:b/>
                <w:spacing w:val="-4"/>
                <w:w w:val="105"/>
                <w:sz w:val="17"/>
              </w:rPr>
              <w:t>2021</w:t>
            </w:r>
          </w:p>
        </w:tc>
        <w:tc>
          <w:tcPr>
            <w:tcW w:w="840" w:type="dxa"/>
            <w:tcBorders>
              <w:top w:val="single" w:sz="4" w:space="0" w:color="000000"/>
              <w:bottom w:val="single" w:sz="4" w:space="0" w:color="000000"/>
            </w:tcBorders>
          </w:tcPr>
          <w:p>
            <w:pPr>
              <w:pStyle w:val="TableParagraph"/>
              <w:spacing w:line="192" w:lineRule="exact" w:before="53"/>
              <w:ind w:right="88"/>
              <w:jc w:val="right"/>
              <w:rPr>
                <w:rFonts w:ascii="Trebuchet MS"/>
                <w:b/>
                <w:sz w:val="17"/>
              </w:rPr>
            </w:pPr>
            <w:r>
              <w:rPr>
                <w:rFonts w:ascii="Trebuchet MS"/>
                <w:b/>
                <w:spacing w:val="-2"/>
                <w:w w:val="105"/>
                <w:sz w:val="17"/>
              </w:rPr>
              <w:t>39,980</w:t>
            </w:r>
          </w:p>
        </w:tc>
        <w:tc>
          <w:tcPr>
            <w:tcW w:w="108" w:type="dxa"/>
          </w:tcPr>
          <w:p>
            <w:pPr>
              <w:pStyle w:val="TableParagraph"/>
              <w:rPr>
                <w:rFonts w:ascii="Times New Roman"/>
                <w:sz w:val="16"/>
              </w:rPr>
            </w:pPr>
          </w:p>
        </w:tc>
        <w:tc>
          <w:tcPr>
            <w:tcW w:w="973" w:type="dxa"/>
            <w:tcBorders>
              <w:top w:val="single" w:sz="4" w:space="0" w:color="000000"/>
              <w:bottom w:val="single" w:sz="4" w:space="0" w:color="000000"/>
            </w:tcBorders>
          </w:tcPr>
          <w:p>
            <w:pPr>
              <w:pStyle w:val="TableParagraph"/>
              <w:spacing w:line="192" w:lineRule="exact" w:before="53"/>
              <w:ind w:right="89"/>
              <w:jc w:val="right"/>
              <w:rPr>
                <w:rFonts w:ascii="Trebuchet MS"/>
                <w:b/>
                <w:sz w:val="17"/>
              </w:rPr>
            </w:pPr>
            <w:r>
              <w:rPr>
                <w:rFonts w:ascii="Trebuchet MS"/>
                <w:b/>
                <w:spacing w:val="-4"/>
                <w:w w:val="105"/>
                <w:sz w:val="17"/>
              </w:rPr>
              <w:t>1,186</w:t>
            </w:r>
          </w:p>
        </w:tc>
        <w:tc>
          <w:tcPr>
            <w:tcW w:w="108" w:type="dxa"/>
          </w:tcPr>
          <w:p>
            <w:pPr>
              <w:pStyle w:val="TableParagraph"/>
              <w:rPr>
                <w:rFonts w:ascii="Times New Roman"/>
                <w:sz w:val="16"/>
              </w:rPr>
            </w:pPr>
          </w:p>
        </w:tc>
        <w:tc>
          <w:tcPr>
            <w:tcW w:w="1365" w:type="dxa"/>
            <w:tcBorders>
              <w:top w:val="single" w:sz="4" w:space="0" w:color="000000"/>
              <w:bottom w:val="single" w:sz="4" w:space="0" w:color="000000"/>
            </w:tcBorders>
          </w:tcPr>
          <w:p>
            <w:pPr>
              <w:pStyle w:val="TableParagraph"/>
              <w:spacing w:line="192" w:lineRule="exact" w:before="53"/>
              <w:ind w:right="91"/>
              <w:jc w:val="right"/>
              <w:rPr>
                <w:rFonts w:ascii="Trebuchet MS"/>
                <w:b/>
                <w:sz w:val="17"/>
              </w:rPr>
            </w:pPr>
            <w:r>
              <w:rPr>
                <w:rFonts w:ascii="Trebuchet MS"/>
                <w:b/>
                <w:spacing w:val="-4"/>
                <w:w w:val="105"/>
                <w:sz w:val="17"/>
              </w:rPr>
              <w:t>4,049</w:t>
            </w:r>
          </w:p>
        </w:tc>
        <w:tc>
          <w:tcPr>
            <w:tcW w:w="108" w:type="dxa"/>
          </w:tcPr>
          <w:p>
            <w:pPr>
              <w:pStyle w:val="TableParagraph"/>
              <w:rPr>
                <w:rFonts w:ascii="Times New Roman"/>
                <w:sz w:val="16"/>
              </w:rPr>
            </w:pPr>
          </w:p>
        </w:tc>
        <w:tc>
          <w:tcPr>
            <w:tcW w:w="1036" w:type="dxa"/>
            <w:tcBorders>
              <w:top w:val="single" w:sz="4" w:space="0" w:color="000000"/>
              <w:bottom w:val="single" w:sz="4" w:space="0" w:color="000000"/>
            </w:tcBorders>
          </w:tcPr>
          <w:p>
            <w:pPr>
              <w:pStyle w:val="TableParagraph"/>
              <w:spacing w:line="192" w:lineRule="exact" w:before="53"/>
              <w:ind w:right="93"/>
              <w:jc w:val="right"/>
              <w:rPr>
                <w:rFonts w:ascii="Trebuchet MS"/>
                <w:b/>
                <w:sz w:val="17"/>
              </w:rPr>
            </w:pPr>
            <w:r>
              <w:rPr>
                <w:rFonts w:ascii="Trebuchet MS"/>
                <w:b/>
                <w:spacing w:val="-4"/>
                <w:w w:val="105"/>
                <w:sz w:val="17"/>
              </w:rPr>
              <w:t>3,281</w:t>
            </w:r>
          </w:p>
        </w:tc>
        <w:tc>
          <w:tcPr>
            <w:tcW w:w="340" w:type="dxa"/>
          </w:tcPr>
          <w:p>
            <w:pPr>
              <w:pStyle w:val="TableParagraph"/>
              <w:rPr>
                <w:rFonts w:ascii="Times New Roman"/>
                <w:sz w:val="16"/>
              </w:rPr>
            </w:pPr>
          </w:p>
        </w:tc>
        <w:tc>
          <w:tcPr>
            <w:tcW w:w="1107" w:type="dxa"/>
            <w:tcBorders>
              <w:top w:val="single" w:sz="4" w:space="0" w:color="000000"/>
              <w:bottom w:val="single" w:sz="4" w:space="0" w:color="000000"/>
            </w:tcBorders>
          </w:tcPr>
          <w:p>
            <w:pPr>
              <w:pStyle w:val="TableParagraph"/>
              <w:spacing w:line="192" w:lineRule="exact" w:before="53"/>
              <w:ind w:right="96"/>
              <w:jc w:val="right"/>
              <w:rPr>
                <w:rFonts w:ascii="Trebuchet MS"/>
                <w:b/>
                <w:sz w:val="17"/>
              </w:rPr>
            </w:pPr>
            <w:r>
              <w:rPr>
                <w:rFonts w:ascii="Trebuchet MS"/>
                <w:b/>
                <w:spacing w:val="-2"/>
                <w:w w:val="105"/>
                <w:sz w:val="17"/>
              </w:rPr>
              <w:t>48,496</w:t>
            </w:r>
          </w:p>
        </w:tc>
      </w:tr>
      <w:tr>
        <w:trPr>
          <w:trHeight w:val="732" w:hRule="atLeast"/>
        </w:trPr>
        <w:tc>
          <w:tcPr>
            <w:tcW w:w="2755" w:type="dxa"/>
            <w:gridSpan w:val="2"/>
          </w:tcPr>
          <w:p>
            <w:pPr>
              <w:pStyle w:val="TableParagraph"/>
              <w:rPr>
                <w:rFonts w:ascii="Trebuchet MS"/>
                <w:sz w:val="20"/>
              </w:rPr>
            </w:pPr>
          </w:p>
          <w:p>
            <w:pPr>
              <w:pStyle w:val="TableParagraph"/>
              <w:spacing w:before="11"/>
              <w:rPr>
                <w:rFonts w:ascii="Trebuchet MS"/>
                <w:sz w:val="25"/>
              </w:rPr>
            </w:pPr>
          </w:p>
          <w:p>
            <w:pPr>
              <w:pStyle w:val="TableParagraph"/>
              <w:spacing w:line="179" w:lineRule="exact"/>
              <w:ind w:left="35"/>
              <w:rPr>
                <w:rFonts w:ascii="Trebuchet MS"/>
                <w:b/>
                <w:sz w:val="17"/>
              </w:rPr>
            </w:pPr>
            <w:r>
              <w:rPr>
                <w:rFonts w:ascii="Trebuchet MS"/>
                <w:b/>
                <w:spacing w:val="-2"/>
                <w:w w:val="105"/>
                <w:sz w:val="17"/>
              </w:rPr>
              <w:t>Depreciation</w:t>
            </w:r>
          </w:p>
        </w:tc>
        <w:tc>
          <w:tcPr>
            <w:tcW w:w="840" w:type="dxa"/>
          </w:tcPr>
          <w:p>
            <w:pPr>
              <w:pStyle w:val="TableParagraph"/>
              <w:rPr>
                <w:rFonts w:ascii="Times New Roman"/>
                <w:sz w:val="16"/>
              </w:rPr>
            </w:pPr>
          </w:p>
        </w:tc>
        <w:tc>
          <w:tcPr>
            <w:tcW w:w="108" w:type="dxa"/>
          </w:tcPr>
          <w:p>
            <w:pPr>
              <w:pStyle w:val="TableParagraph"/>
              <w:rPr>
                <w:rFonts w:ascii="Times New Roman"/>
                <w:sz w:val="16"/>
              </w:rPr>
            </w:pPr>
          </w:p>
        </w:tc>
        <w:tc>
          <w:tcPr>
            <w:tcW w:w="973" w:type="dxa"/>
          </w:tcPr>
          <w:p>
            <w:pPr>
              <w:pStyle w:val="TableParagraph"/>
              <w:rPr>
                <w:rFonts w:ascii="Times New Roman"/>
                <w:sz w:val="16"/>
              </w:rPr>
            </w:pPr>
          </w:p>
        </w:tc>
        <w:tc>
          <w:tcPr>
            <w:tcW w:w="108" w:type="dxa"/>
          </w:tcPr>
          <w:p>
            <w:pPr>
              <w:pStyle w:val="TableParagraph"/>
              <w:rPr>
                <w:rFonts w:ascii="Times New Roman"/>
                <w:sz w:val="16"/>
              </w:rPr>
            </w:pPr>
          </w:p>
        </w:tc>
        <w:tc>
          <w:tcPr>
            <w:tcW w:w="1365" w:type="dxa"/>
          </w:tcPr>
          <w:p>
            <w:pPr>
              <w:pStyle w:val="TableParagraph"/>
              <w:rPr>
                <w:rFonts w:ascii="Times New Roman"/>
                <w:sz w:val="16"/>
              </w:rPr>
            </w:pPr>
          </w:p>
        </w:tc>
        <w:tc>
          <w:tcPr>
            <w:tcW w:w="108" w:type="dxa"/>
          </w:tcPr>
          <w:p>
            <w:pPr>
              <w:pStyle w:val="TableParagraph"/>
              <w:rPr>
                <w:rFonts w:ascii="Times New Roman"/>
                <w:sz w:val="16"/>
              </w:rPr>
            </w:pPr>
          </w:p>
        </w:tc>
        <w:tc>
          <w:tcPr>
            <w:tcW w:w="1036" w:type="dxa"/>
          </w:tcPr>
          <w:p>
            <w:pPr>
              <w:pStyle w:val="TableParagraph"/>
              <w:rPr>
                <w:rFonts w:ascii="Times New Roman"/>
                <w:sz w:val="16"/>
              </w:rPr>
            </w:pPr>
          </w:p>
        </w:tc>
        <w:tc>
          <w:tcPr>
            <w:tcW w:w="340" w:type="dxa"/>
          </w:tcPr>
          <w:p>
            <w:pPr>
              <w:pStyle w:val="TableParagraph"/>
              <w:rPr>
                <w:rFonts w:ascii="Times New Roman"/>
                <w:sz w:val="16"/>
              </w:rPr>
            </w:pPr>
          </w:p>
        </w:tc>
        <w:tc>
          <w:tcPr>
            <w:tcW w:w="1107" w:type="dxa"/>
          </w:tcPr>
          <w:p>
            <w:pPr>
              <w:pStyle w:val="TableParagraph"/>
              <w:rPr>
                <w:rFonts w:ascii="Times New Roman"/>
                <w:sz w:val="16"/>
              </w:rPr>
            </w:pPr>
          </w:p>
        </w:tc>
      </w:tr>
      <w:tr>
        <w:trPr>
          <w:trHeight w:val="216" w:hRule="atLeast"/>
        </w:trPr>
        <w:tc>
          <w:tcPr>
            <w:tcW w:w="2506" w:type="dxa"/>
          </w:tcPr>
          <w:p>
            <w:pPr>
              <w:pStyle w:val="TableParagraph"/>
              <w:spacing w:line="183" w:lineRule="exact" w:before="7"/>
              <w:ind w:left="445"/>
              <w:rPr>
                <w:rFonts w:ascii="Trebuchet MS"/>
                <w:sz w:val="17"/>
              </w:rPr>
            </w:pPr>
            <w:r>
              <w:rPr>
                <w:rFonts w:ascii="Trebuchet MS"/>
                <w:w w:val="105"/>
                <w:sz w:val="17"/>
              </w:rPr>
              <w:t>At</w:t>
            </w:r>
            <w:r>
              <w:rPr>
                <w:rFonts w:ascii="Trebuchet MS"/>
                <w:spacing w:val="-4"/>
                <w:w w:val="105"/>
                <w:sz w:val="17"/>
              </w:rPr>
              <w:t> </w:t>
            </w:r>
            <w:r>
              <w:rPr>
                <w:rFonts w:ascii="Trebuchet MS"/>
                <w:w w:val="105"/>
                <w:sz w:val="17"/>
              </w:rPr>
              <w:t>1</w:t>
            </w:r>
            <w:r>
              <w:rPr>
                <w:rFonts w:ascii="Trebuchet MS"/>
                <w:spacing w:val="-8"/>
                <w:w w:val="105"/>
                <w:sz w:val="17"/>
              </w:rPr>
              <w:t> </w:t>
            </w:r>
            <w:r>
              <w:rPr>
                <w:rFonts w:ascii="Trebuchet MS"/>
                <w:w w:val="105"/>
                <w:sz w:val="17"/>
              </w:rPr>
              <w:t>August</w:t>
            </w:r>
            <w:r>
              <w:rPr>
                <w:rFonts w:ascii="Trebuchet MS"/>
                <w:spacing w:val="-3"/>
                <w:w w:val="105"/>
                <w:sz w:val="17"/>
              </w:rPr>
              <w:t> </w:t>
            </w:r>
            <w:r>
              <w:rPr>
                <w:rFonts w:ascii="Trebuchet MS"/>
                <w:spacing w:val="-4"/>
                <w:w w:val="105"/>
                <w:sz w:val="17"/>
              </w:rPr>
              <w:t>2020</w:t>
            </w:r>
          </w:p>
        </w:tc>
        <w:tc>
          <w:tcPr>
            <w:tcW w:w="1089" w:type="dxa"/>
            <w:gridSpan w:val="2"/>
          </w:tcPr>
          <w:p>
            <w:pPr>
              <w:pStyle w:val="TableParagraph"/>
              <w:spacing w:line="183" w:lineRule="exact" w:before="7"/>
              <w:ind w:left="579"/>
              <w:rPr>
                <w:rFonts w:ascii="Trebuchet MS"/>
                <w:sz w:val="17"/>
              </w:rPr>
            </w:pPr>
            <w:r>
              <w:rPr>
                <w:rFonts w:ascii="Trebuchet MS"/>
                <w:spacing w:val="-4"/>
                <w:w w:val="105"/>
                <w:sz w:val="17"/>
              </w:rPr>
              <w:t>7,156</w:t>
            </w:r>
          </w:p>
        </w:tc>
        <w:tc>
          <w:tcPr>
            <w:tcW w:w="108" w:type="dxa"/>
          </w:tcPr>
          <w:p>
            <w:pPr>
              <w:pStyle w:val="TableParagraph"/>
              <w:rPr>
                <w:rFonts w:ascii="Times New Roman"/>
                <w:sz w:val="14"/>
              </w:rPr>
            </w:pPr>
          </w:p>
        </w:tc>
        <w:tc>
          <w:tcPr>
            <w:tcW w:w="973" w:type="dxa"/>
          </w:tcPr>
          <w:p>
            <w:pPr>
              <w:pStyle w:val="TableParagraph"/>
              <w:spacing w:line="183" w:lineRule="exact" w:before="7"/>
              <w:ind w:right="86"/>
              <w:jc w:val="right"/>
              <w:rPr>
                <w:rFonts w:ascii="Trebuchet MS"/>
                <w:sz w:val="17"/>
              </w:rPr>
            </w:pPr>
            <w:r>
              <w:rPr>
                <w:rFonts w:ascii="Trebuchet MS"/>
                <w:w w:val="104"/>
                <w:sz w:val="17"/>
              </w:rPr>
              <w:t>-</w:t>
            </w:r>
          </w:p>
        </w:tc>
        <w:tc>
          <w:tcPr>
            <w:tcW w:w="108" w:type="dxa"/>
          </w:tcPr>
          <w:p>
            <w:pPr>
              <w:pStyle w:val="TableParagraph"/>
              <w:rPr>
                <w:rFonts w:ascii="Times New Roman"/>
                <w:sz w:val="14"/>
              </w:rPr>
            </w:pPr>
          </w:p>
        </w:tc>
        <w:tc>
          <w:tcPr>
            <w:tcW w:w="1365" w:type="dxa"/>
          </w:tcPr>
          <w:p>
            <w:pPr>
              <w:pStyle w:val="TableParagraph"/>
              <w:spacing w:line="183" w:lineRule="exact" w:before="7"/>
              <w:ind w:right="91"/>
              <w:jc w:val="right"/>
              <w:rPr>
                <w:rFonts w:ascii="Trebuchet MS"/>
                <w:sz w:val="17"/>
              </w:rPr>
            </w:pPr>
            <w:r>
              <w:rPr>
                <w:rFonts w:ascii="Trebuchet MS"/>
                <w:spacing w:val="-4"/>
                <w:w w:val="105"/>
                <w:sz w:val="17"/>
              </w:rPr>
              <w:t>3,184</w:t>
            </w:r>
          </w:p>
        </w:tc>
        <w:tc>
          <w:tcPr>
            <w:tcW w:w="108" w:type="dxa"/>
          </w:tcPr>
          <w:p>
            <w:pPr>
              <w:pStyle w:val="TableParagraph"/>
              <w:rPr>
                <w:rFonts w:ascii="Times New Roman"/>
                <w:sz w:val="14"/>
              </w:rPr>
            </w:pPr>
          </w:p>
        </w:tc>
        <w:tc>
          <w:tcPr>
            <w:tcW w:w="1036" w:type="dxa"/>
          </w:tcPr>
          <w:p>
            <w:pPr>
              <w:pStyle w:val="TableParagraph"/>
              <w:spacing w:line="183" w:lineRule="exact" w:before="7"/>
              <w:ind w:right="94"/>
              <w:jc w:val="right"/>
              <w:rPr>
                <w:rFonts w:ascii="Trebuchet MS"/>
                <w:sz w:val="17"/>
              </w:rPr>
            </w:pPr>
            <w:r>
              <w:rPr>
                <w:rFonts w:ascii="Trebuchet MS"/>
                <w:spacing w:val="-4"/>
                <w:w w:val="105"/>
                <w:sz w:val="17"/>
              </w:rPr>
              <w:t>1,955</w:t>
            </w:r>
          </w:p>
        </w:tc>
        <w:tc>
          <w:tcPr>
            <w:tcW w:w="340" w:type="dxa"/>
          </w:tcPr>
          <w:p>
            <w:pPr>
              <w:pStyle w:val="TableParagraph"/>
              <w:rPr>
                <w:rFonts w:ascii="Times New Roman"/>
                <w:sz w:val="14"/>
              </w:rPr>
            </w:pPr>
          </w:p>
        </w:tc>
        <w:tc>
          <w:tcPr>
            <w:tcW w:w="1107" w:type="dxa"/>
          </w:tcPr>
          <w:p>
            <w:pPr>
              <w:pStyle w:val="TableParagraph"/>
              <w:spacing w:line="183" w:lineRule="exact" w:before="7"/>
              <w:ind w:right="96"/>
              <w:jc w:val="right"/>
              <w:rPr>
                <w:rFonts w:ascii="Trebuchet MS"/>
                <w:sz w:val="17"/>
              </w:rPr>
            </w:pPr>
            <w:r>
              <w:rPr>
                <w:rFonts w:ascii="Trebuchet MS"/>
                <w:spacing w:val="-2"/>
                <w:w w:val="105"/>
                <w:sz w:val="17"/>
              </w:rPr>
              <w:t>12,295</w:t>
            </w:r>
          </w:p>
        </w:tc>
      </w:tr>
      <w:tr>
        <w:trPr>
          <w:trHeight w:val="223" w:hRule="atLeast"/>
        </w:trPr>
        <w:tc>
          <w:tcPr>
            <w:tcW w:w="2506" w:type="dxa"/>
          </w:tcPr>
          <w:p>
            <w:pPr>
              <w:pStyle w:val="TableParagraph"/>
              <w:spacing w:line="192" w:lineRule="exact" w:before="11"/>
              <w:ind w:left="445"/>
              <w:rPr>
                <w:rFonts w:ascii="Trebuchet MS"/>
                <w:sz w:val="17"/>
              </w:rPr>
            </w:pPr>
            <w:r>
              <w:rPr>
                <w:rFonts w:ascii="Trebuchet MS"/>
                <w:w w:val="105"/>
                <w:sz w:val="17"/>
              </w:rPr>
              <w:t>Charge</w:t>
            </w:r>
            <w:r>
              <w:rPr>
                <w:rFonts w:ascii="Trebuchet MS"/>
                <w:spacing w:val="-2"/>
                <w:w w:val="105"/>
                <w:sz w:val="17"/>
              </w:rPr>
              <w:t> </w:t>
            </w:r>
            <w:r>
              <w:rPr>
                <w:rFonts w:ascii="Trebuchet MS"/>
                <w:w w:val="105"/>
                <w:sz w:val="17"/>
              </w:rPr>
              <w:t>for</w:t>
            </w:r>
            <w:r>
              <w:rPr>
                <w:rFonts w:ascii="Trebuchet MS"/>
                <w:spacing w:val="-1"/>
                <w:w w:val="105"/>
                <w:sz w:val="17"/>
              </w:rPr>
              <w:t> </w:t>
            </w:r>
            <w:r>
              <w:rPr>
                <w:rFonts w:ascii="Trebuchet MS"/>
                <w:w w:val="105"/>
                <w:sz w:val="17"/>
              </w:rPr>
              <w:t>the</w:t>
            </w:r>
            <w:r>
              <w:rPr>
                <w:rFonts w:ascii="Trebuchet MS"/>
                <w:spacing w:val="-2"/>
                <w:w w:val="105"/>
                <w:sz w:val="17"/>
              </w:rPr>
              <w:t> </w:t>
            </w:r>
            <w:r>
              <w:rPr>
                <w:rFonts w:ascii="Trebuchet MS"/>
                <w:spacing w:val="-4"/>
                <w:w w:val="105"/>
                <w:sz w:val="17"/>
              </w:rPr>
              <w:t>year</w:t>
            </w:r>
          </w:p>
        </w:tc>
        <w:tc>
          <w:tcPr>
            <w:tcW w:w="1089" w:type="dxa"/>
            <w:gridSpan w:val="2"/>
            <w:tcBorders>
              <w:bottom w:val="single" w:sz="4" w:space="0" w:color="000000"/>
            </w:tcBorders>
          </w:tcPr>
          <w:p>
            <w:pPr>
              <w:pStyle w:val="TableParagraph"/>
              <w:spacing w:line="192" w:lineRule="exact" w:before="11"/>
              <w:ind w:right="88"/>
              <w:jc w:val="right"/>
              <w:rPr>
                <w:rFonts w:ascii="Trebuchet MS"/>
                <w:sz w:val="17"/>
              </w:rPr>
            </w:pPr>
            <w:r>
              <w:rPr>
                <w:rFonts w:ascii="Trebuchet MS"/>
                <w:spacing w:val="-5"/>
                <w:w w:val="105"/>
                <w:sz w:val="17"/>
              </w:rPr>
              <w:t>618</w:t>
            </w:r>
          </w:p>
        </w:tc>
        <w:tc>
          <w:tcPr>
            <w:tcW w:w="108" w:type="dxa"/>
          </w:tcPr>
          <w:p>
            <w:pPr>
              <w:pStyle w:val="TableParagraph"/>
              <w:rPr>
                <w:rFonts w:ascii="Times New Roman"/>
                <w:sz w:val="14"/>
              </w:rPr>
            </w:pPr>
          </w:p>
        </w:tc>
        <w:tc>
          <w:tcPr>
            <w:tcW w:w="973" w:type="dxa"/>
            <w:tcBorders>
              <w:bottom w:val="single" w:sz="4" w:space="0" w:color="000000"/>
            </w:tcBorders>
          </w:tcPr>
          <w:p>
            <w:pPr>
              <w:pStyle w:val="TableParagraph"/>
              <w:spacing w:line="192" w:lineRule="exact" w:before="11"/>
              <w:ind w:right="86"/>
              <w:jc w:val="right"/>
              <w:rPr>
                <w:rFonts w:ascii="Trebuchet MS"/>
                <w:sz w:val="17"/>
              </w:rPr>
            </w:pPr>
            <w:r>
              <w:rPr>
                <w:rFonts w:ascii="Trebuchet MS"/>
                <w:w w:val="104"/>
                <w:sz w:val="17"/>
              </w:rPr>
              <w:t>-</w:t>
            </w:r>
          </w:p>
        </w:tc>
        <w:tc>
          <w:tcPr>
            <w:tcW w:w="108" w:type="dxa"/>
          </w:tcPr>
          <w:p>
            <w:pPr>
              <w:pStyle w:val="TableParagraph"/>
              <w:rPr>
                <w:rFonts w:ascii="Times New Roman"/>
                <w:sz w:val="14"/>
              </w:rPr>
            </w:pPr>
          </w:p>
        </w:tc>
        <w:tc>
          <w:tcPr>
            <w:tcW w:w="1365" w:type="dxa"/>
            <w:tcBorders>
              <w:bottom w:val="single" w:sz="4" w:space="0" w:color="000000"/>
            </w:tcBorders>
          </w:tcPr>
          <w:p>
            <w:pPr>
              <w:pStyle w:val="TableParagraph"/>
              <w:spacing w:line="192" w:lineRule="exact" w:before="11"/>
              <w:ind w:right="91"/>
              <w:jc w:val="right"/>
              <w:rPr>
                <w:rFonts w:ascii="Trebuchet MS"/>
                <w:sz w:val="17"/>
              </w:rPr>
            </w:pPr>
            <w:r>
              <w:rPr>
                <w:rFonts w:ascii="Trebuchet MS"/>
                <w:spacing w:val="-5"/>
                <w:w w:val="105"/>
                <w:sz w:val="17"/>
              </w:rPr>
              <w:t>236</w:t>
            </w:r>
          </w:p>
        </w:tc>
        <w:tc>
          <w:tcPr>
            <w:tcW w:w="108" w:type="dxa"/>
          </w:tcPr>
          <w:p>
            <w:pPr>
              <w:pStyle w:val="TableParagraph"/>
              <w:rPr>
                <w:rFonts w:ascii="Times New Roman"/>
                <w:sz w:val="14"/>
              </w:rPr>
            </w:pPr>
          </w:p>
        </w:tc>
        <w:tc>
          <w:tcPr>
            <w:tcW w:w="1036" w:type="dxa"/>
            <w:tcBorders>
              <w:bottom w:val="single" w:sz="4" w:space="0" w:color="000000"/>
            </w:tcBorders>
          </w:tcPr>
          <w:p>
            <w:pPr>
              <w:pStyle w:val="TableParagraph"/>
              <w:spacing w:line="192" w:lineRule="exact" w:before="11"/>
              <w:ind w:right="94"/>
              <w:jc w:val="right"/>
              <w:rPr>
                <w:rFonts w:ascii="Trebuchet MS"/>
                <w:sz w:val="17"/>
              </w:rPr>
            </w:pPr>
            <w:r>
              <w:rPr>
                <w:rFonts w:ascii="Trebuchet MS"/>
                <w:spacing w:val="-5"/>
                <w:w w:val="105"/>
                <w:sz w:val="17"/>
              </w:rPr>
              <w:t>303</w:t>
            </w:r>
          </w:p>
        </w:tc>
        <w:tc>
          <w:tcPr>
            <w:tcW w:w="340" w:type="dxa"/>
          </w:tcPr>
          <w:p>
            <w:pPr>
              <w:pStyle w:val="TableParagraph"/>
              <w:rPr>
                <w:rFonts w:ascii="Times New Roman"/>
                <w:sz w:val="14"/>
              </w:rPr>
            </w:pPr>
          </w:p>
        </w:tc>
        <w:tc>
          <w:tcPr>
            <w:tcW w:w="1107" w:type="dxa"/>
            <w:tcBorders>
              <w:bottom w:val="single" w:sz="4" w:space="0" w:color="000000"/>
            </w:tcBorders>
          </w:tcPr>
          <w:p>
            <w:pPr>
              <w:pStyle w:val="TableParagraph"/>
              <w:spacing w:line="192" w:lineRule="exact" w:before="11"/>
              <w:ind w:right="96"/>
              <w:jc w:val="right"/>
              <w:rPr>
                <w:rFonts w:ascii="Trebuchet MS"/>
                <w:sz w:val="17"/>
              </w:rPr>
            </w:pPr>
            <w:r>
              <w:rPr>
                <w:rFonts w:ascii="Trebuchet MS"/>
                <w:spacing w:val="-4"/>
                <w:w w:val="105"/>
                <w:sz w:val="17"/>
              </w:rPr>
              <w:t>1,157</w:t>
            </w:r>
          </w:p>
        </w:tc>
      </w:tr>
      <w:tr>
        <w:trPr>
          <w:trHeight w:val="310" w:hRule="atLeast"/>
        </w:trPr>
        <w:tc>
          <w:tcPr>
            <w:tcW w:w="2506" w:type="dxa"/>
          </w:tcPr>
          <w:p>
            <w:pPr>
              <w:pStyle w:val="TableParagraph"/>
              <w:spacing w:line="192" w:lineRule="exact" w:before="98"/>
              <w:ind w:left="169"/>
              <w:rPr>
                <w:rFonts w:ascii="Trebuchet MS"/>
                <w:b/>
                <w:sz w:val="17"/>
              </w:rPr>
            </w:pPr>
            <w:r>
              <w:rPr>
                <w:rFonts w:ascii="Trebuchet MS"/>
                <w:b/>
                <w:w w:val="105"/>
                <w:sz w:val="17"/>
              </w:rPr>
              <w:t>At</w:t>
            </w:r>
            <w:r>
              <w:rPr>
                <w:rFonts w:ascii="Trebuchet MS"/>
                <w:b/>
                <w:spacing w:val="35"/>
                <w:w w:val="105"/>
                <w:sz w:val="17"/>
              </w:rPr>
              <w:t> </w:t>
            </w:r>
            <w:r>
              <w:rPr>
                <w:rFonts w:ascii="Trebuchet MS"/>
                <w:b/>
                <w:w w:val="105"/>
                <w:sz w:val="17"/>
              </w:rPr>
              <w:t>At 31</w:t>
            </w:r>
            <w:r>
              <w:rPr>
                <w:rFonts w:ascii="Trebuchet MS"/>
                <w:b/>
                <w:spacing w:val="2"/>
                <w:w w:val="105"/>
                <w:sz w:val="17"/>
              </w:rPr>
              <w:t> </w:t>
            </w:r>
            <w:r>
              <w:rPr>
                <w:rFonts w:ascii="Trebuchet MS"/>
                <w:b/>
                <w:w w:val="105"/>
                <w:sz w:val="17"/>
              </w:rPr>
              <w:t>July</w:t>
            </w:r>
            <w:r>
              <w:rPr>
                <w:rFonts w:ascii="Trebuchet MS"/>
                <w:b/>
                <w:spacing w:val="2"/>
                <w:w w:val="105"/>
                <w:sz w:val="17"/>
              </w:rPr>
              <w:t> </w:t>
            </w:r>
            <w:r>
              <w:rPr>
                <w:rFonts w:ascii="Trebuchet MS"/>
                <w:b/>
                <w:spacing w:val="-4"/>
                <w:w w:val="105"/>
                <w:sz w:val="17"/>
              </w:rPr>
              <w:t>2021</w:t>
            </w:r>
          </w:p>
        </w:tc>
        <w:tc>
          <w:tcPr>
            <w:tcW w:w="1089" w:type="dxa"/>
            <w:gridSpan w:val="2"/>
            <w:tcBorders>
              <w:top w:val="single" w:sz="4" w:space="0" w:color="000000"/>
              <w:bottom w:val="single" w:sz="4" w:space="0" w:color="000000"/>
            </w:tcBorders>
          </w:tcPr>
          <w:p>
            <w:pPr>
              <w:pStyle w:val="TableParagraph"/>
              <w:spacing w:line="192" w:lineRule="exact" w:before="98"/>
              <w:ind w:left="508"/>
              <w:rPr>
                <w:rFonts w:ascii="Trebuchet MS"/>
                <w:b/>
                <w:sz w:val="17"/>
              </w:rPr>
            </w:pPr>
            <w:r>
              <w:rPr>
                <w:rFonts w:ascii="Trebuchet MS"/>
                <w:b/>
                <w:spacing w:val="-4"/>
                <w:w w:val="105"/>
                <w:sz w:val="17"/>
              </w:rPr>
              <w:t>7,774</w:t>
            </w:r>
          </w:p>
        </w:tc>
        <w:tc>
          <w:tcPr>
            <w:tcW w:w="108" w:type="dxa"/>
          </w:tcPr>
          <w:p>
            <w:pPr>
              <w:pStyle w:val="TableParagraph"/>
              <w:rPr>
                <w:rFonts w:ascii="Times New Roman"/>
                <w:sz w:val="16"/>
              </w:rPr>
            </w:pPr>
          </w:p>
        </w:tc>
        <w:tc>
          <w:tcPr>
            <w:tcW w:w="973" w:type="dxa"/>
            <w:tcBorders>
              <w:top w:val="single" w:sz="4" w:space="0" w:color="000000"/>
              <w:bottom w:val="single" w:sz="4" w:space="0" w:color="000000"/>
            </w:tcBorders>
          </w:tcPr>
          <w:p>
            <w:pPr>
              <w:pStyle w:val="TableParagraph"/>
              <w:spacing w:line="192" w:lineRule="exact" w:before="98"/>
              <w:ind w:right="86"/>
              <w:jc w:val="right"/>
              <w:rPr>
                <w:rFonts w:ascii="Trebuchet MS"/>
                <w:b/>
                <w:sz w:val="17"/>
              </w:rPr>
            </w:pPr>
            <w:r>
              <w:rPr>
                <w:rFonts w:ascii="Trebuchet MS"/>
                <w:b/>
                <w:w w:val="104"/>
                <w:sz w:val="17"/>
              </w:rPr>
              <w:t>-</w:t>
            </w:r>
          </w:p>
        </w:tc>
        <w:tc>
          <w:tcPr>
            <w:tcW w:w="108" w:type="dxa"/>
          </w:tcPr>
          <w:p>
            <w:pPr>
              <w:pStyle w:val="TableParagraph"/>
              <w:rPr>
                <w:rFonts w:ascii="Times New Roman"/>
                <w:sz w:val="16"/>
              </w:rPr>
            </w:pPr>
          </w:p>
        </w:tc>
        <w:tc>
          <w:tcPr>
            <w:tcW w:w="1365" w:type="dxa"/>
            <w:tcBorders>
              <w:top w:val="single" w:sz="4" w:space="0" w:color="000000"/>
              <w:bottom w:val="single" w:sz="4" w:space="0" w:color="000000"/>
            </w:tcBorders>
          </w:tcPr>
          <w:p>
            <w:pPr>
              <w:pStyle w:val="TableParagraph"/>
              <w:spacing w:line="192" w:lineRule="exact" w:before="98"/>
              <w:ind w:right="91"/>
              <w:jc w:val="right"/>
              <w:rPr>
                <w:rFonts w:ascii="Trebuchet MS"/>
                <w:b/>
                <w:sz w:val="17"/>
              </w:rPr>
            </w:pPr>
            <w:r>
              <w:rPr>
                <w:rFonts w:ascii="Trebuchet MS"/>
                <w:b/>
                <w:spacing w:val="-4"/>
                <w:w w:val="105"/>
                <w:sz w:val="17"/>
              </w:rPr>
              <w:t>3,420</w:t>
            </w:r>
          </w:p>
        </w:tc>
        <w:tc>
          <w:tcPr>
            <w:tcW w:w="108" w:type="dxa"/>
          </w:tcPr>
          <w:p>
            <w:pPr>
              <w:pStyle w:val="TableParagraph"/>
              <w:rPr>
                <w:rFonts w:ascii="Times New Roman"/>
                <w:sz w:val="16"/>
              </w:rPr>
            </w:pPr>
          </w:p>
        </w:tc>
        <w:tc>
          <w:tcPr>
            <w:tcW w:w="1036" w:type="dxa"/>
            <w:tcBorders>
              <w:top w:val="single" w:sz="4" w:space="0" w:color="000000"/>
              <w:bottom w:val="single" w:sz="4" w:space="0" w:color="000000"/>
            </w:tcBorders>
          </w:tcPr>
          <w:p>
            <w:pPr>
              <w:pStyle w:val="TableParagraph"/>
              <w:spacing w:line="192" w:lineRule="exact" w:before="98"/>
              <w:ind w:right="93"/>
              <w:jc w:val="right"/>
              <w:rPr>
                <w:rFonts w:ascii="Trebuchet MS"/>
                <w:b/>
                <w:sz w:val="17"/>
              </w:rPr>
            </w:pPr>
            <w:r>
              <w:rPr>
                <w:rFonts w:ascii="Trebuchet MS"/>
                <w:b/>
                <w:spacing w:val="-4"/>
                <w:w w:val="105"/>
                <w:sz w:val="17"/>
              </w:rPr>
              <w:t>2,258</w:t>
            </w:r>
          </w:p>
        </w:tc>
        <w:tc>
          <w:tcPr>
            <w:tcW w:w="340" w:type="dxa"/>
          </w:tcPr>
          <w:p>
            <w:pPr>
              <w:pStyle w:val="TableParagraph"/>
              <w:rPr>
                <w:rFonts w:ascii="Times New Roman"/>
                <w:sz w:val="16"/>
              </w:rPr>
            </w:pPr>
          </w:p>
        </w:tc>
        <w:tc>
          <w:tcPr>
            <w:tcW w:w="1107" w:type="dxa"/>
            <w:tcBorders>
              <w:top w:val="single" w:sz="4" w:space="0" w:color="000000"/>
              <w:bottom w:val="single" w:sz="4" w:space="0" w:color="000000"/>
            </w:tcBorders>
          </w:tcPr>
          <w:p>
            <w:pPr>
              <w:pStyle w:val="TableParagraph"/>
              <w:spacing w:line="192" w:lineRule="exact" w:before="98"/>
              <w:ind w:right="96"/>
              <w:jc w:val="right"/>
              <w:rPr>
                <w:rFonts w:ascii="Trebuchet MS"/>
                <w:b/>
                <w:sz w:val="17"/>
              </w:rPr>
            </w:pPr>
            <w:r>
              <w:rPr>
                <w:rFonts w:ascii="Trebuchet MS"/>
                <w:b/>
                <w:spacing w:val="-2"/>
                <w:w w:val="105"/>
                <w:sz w:val="17"/>
              </w:rPr>
              <w:t>13,452</w:t>
            </w:r>
          </w:p>
        </w:tc>
      </w:tr>
      <w:tr>
        <w:trPr>
          <w:trHeight w:val="332" w:hRule="atLeast"/>
        </w:trPr>
        <w:tc>
          <w:tcPr>
            <w:tcW w:w="2506" w:type="dxa"/>
          </w:tcPr>
          <w:p>
            <w:pPr>
              <w:pStyle w:val="TableParagraph"/>
              <w:spacing w:line="179" w:lineRule="exact" w:before="133"/>
              <w:ind w:left="35"/>
              <w:rPr>
                <w:rFonts w:ascii="Trebuchet MS"/>
                <w:b/>
                <w:sz w:val="17"/>
              </w:rPr>
            </w:pPr>
            <w:r>
              <w:rPr>
                <w:rFonts w:ascii="Trebuchet MS"/>
                <w:b/>
                <w:w w:val="105"/>
                <w:sz w:val="17"/>
              </w:rPr>
              <w:t>Net</w:t>
            </w:r>
            <w:r>
              <w:rPr>
                <w:rFonts w:ascii="Trebuchet MS"/>
                <w:b/>
                <w:spacing w:val="-6"/>
                <w:w w:val="105"/>
                <w:sz w:val="17"/>
              </w:rPr>
              <w:t> </w:t>
            </w:r>
            <w:r>
              <w:rPr>
                <w:rFonts w:ascii="Trebuchet MS"/>
                <w:b/>
                <w:w w:val="105"/>
                <w:sz w:val="17"/>
              </w:rPr>
              <w:t>book</w:t>
            </w:r>
            <w:r>
              <w:rPr>
                <w:rFonts w:ascii="Trebuchet MS"/>
                <w:b/>
                <w:spacing w:val="-5"/>
                <w:w w:val="105"/>
                <w:sz w:val="17"/>
              </w:rPr>
              <w:t> </w:t>
            </w:r>
            <w:r>
              <w:rPr>
                <w:rFonts w:ascii="Trebuchet MS"/>
                <w:b/>
                <w:spacing w:val="-2"/>
                <w:w w:val="105"/>
                <w:sz w:val="17"/>
              </w:rPr>
              <w:t>value</w:t>
            </w:r>
          </w:p>
        </w:tc>
        <w:tc>
          <w:tcPr>
            <w:tcW w:w="249" w:type="dxa"/>
          </w:tcPr>
          <w:p>
            <w:pPr>
              <w:pStyle w:val="TableParagraph"/>
              <w:rPr>
                <w:rFonts w:ascii="Times New Roman"/>
                <w:sz w:val="16"/>
              </w:rPr>
            </w:pPr>
          </w:p>
        </w:tc>
        <w:tc>
          <w:tcPr>
            <w:tcW w:w="840" w:type="dxa"/>
          </w:tcPr>
          <w:p>
            <w:pPr>
              <w:pStyle w:val="TableParagraph"/>
              <w:rPr>
                <w:rFonts w:ascii="Times New Roman"/>
                <w:sz w:val="16"/>
              </w:rPr>
            </w:pPr>
          </w:p>
        </w:tc>
        <w:tc>
          <w:tcPr>
            <w:tcW w:w="108" w:type="dxa"/>
          </w:tcPr>
          <w:p>
            <w:pPr>
              <w:pStyle w:val="TableParagraph"/>
              <w:rPr>
                <w:rFonts w:ascii="Times New Roman"/>
                <w:sz w:val="16"/>
              </w:rPr>
            </w:pPr>
          </w:p>
        </w:tc>
        <w:tc>
          <w:tcPr>
            <w:tcW w:w="973" w:type="dxa"/>
          </w:tcPr>
          <w:p>
            <w:pPr>
              <w:pStyle w:val="TableParagraph"/>
              <w:rPr>
                <w:rFonts w:ascii="Times New Roman"/>
                <w:sz w:val="16"/>
              </w:rPr>
            </w:pPr>
          </w:p>
        </w:tc>
        <w:tc>
          <w:tcPr>
            <w:tcW w:w="108" w:type="dxa"/>
          </w:tcPr>
          <w:p>
            <w:pPr>
              <w:pStyle w:val="TableParagraph"/>
              <w:rPr>
                <w:rFonts w:ascii="Times New Roman"/>
                <w:sz w:val="16"/>
              </w:rPr>
            </w:pPr>
          </w:p>
        </w:tc>
        <w:tc>
          <w:tcPr>
            <w:tcW w:w="1365" w:type="dxa"/>
          </w:tcPr>
          <w:p>
            <w:pPr>
              <w:pStyle w:val="TableParagraph"/>
              <w:rPr>
                <w:rFonts w:ascii="Times New Roman"/>
                <w:sz w:val="16"/>
              </w:rPr>
            </w:pPr>
          </w:p>
        </w:tc>
        <w:tc>
          <w:tcPr>
            <w:tcW w:w="108" w:type="dxa"/>
          </w:tcPr>
          <w:p>
            <w:pPr>
              <w:pStyle w:val="TableParagraph"/>
              <w:rPr>
                <w:rFonts w:ascii="Times New Roman"/>
                <w:sz w:val="16"/>
              </w:rPr>
            </w:pPr>
          </w:p>
        </w:tc>
        <w:tc>
          <w:tcPr>
            <w:tcW w:w="1036" w:type="dxa"/>
          </w:tcPr>
          <w:p>
            <w:pPr>
              <w:pStyle w:val="TableParagraph"/>
              <w:rPr>
                <w:rFonts w:ascii="Times New Roman"/>
                <w:sz w:val="16"/>
              </w:rPr>
            </w:pPr>
          </w:p>
        </w:tc>
        <w:tc>
          <w:tcPr>
            <w:tcW w:w="340" w:type="dxa"/>
          </w:tcPr>
          <w:p>
            <w:pPr>
              <w:pStyle w:val="TableParagraph"/>
              <w:rPr>
                <w:rFonts w:ascii="Times New Roman"/>
                <w:sz w:val="16"/>
              </w:rPr>
            </w:pPr>
          </w:p>
        </w:tc>
        <w:tc>
          <w:tcPr>
            <w:tcW w:w="1107" w:type="dxa"/>
          </w:tcPr>
          <w:p>
            <w:pPr>
              <w:pStyle w:val="TableParagraph"/>
              <w:rPr>
                <w:rFonts w:ascii="Times New Roman"/>
                <w:sz w:val="16"/>
              </w:rPr>
            </w:pPr>
          </w:p>
        </w:tc>
      </w:tr>
      <w:tr>
        <w:trPr>
          <w:trHeight w:val="270" w:hRule="atLeast"/>
        </w:trPr>
        <w:tc>
          <w:tcPr>
            <w:tcW w:w="2506" w:type="dxa"/>
          </w:tcPr>
          <w:p>
            <w:pPr>
              <w:pStyle w:val="TableParagraph"/>
              <w:spacing w:line="191" w:lineRule="exact" w:before="59"/>
              <w:ind w:left="579"/>
              <w:rPr>
                <w:rFonts w:ascii="Trebuchet MS"/>
                <w:b/>
                <w:sz w:val="17"/>
              </w:rPr>
            </w:pPr>
            <w:r>
              <w:rPr>
                <w:rFonts w:ascii="Trebuchet MS"/>
                <w:b/>
                <w:w w:val="105"/>
                <w:sz w:val="17"/>
              </w:rPr>
              <w:t>At</w:t>
            </w:r>
            <w:r>
              <w:rPr>
                <w:rFonts w:ascii="Trebuchet MS"/>
                <w:b/>
                <w:spacing w:val="-1"/>
                <w:w w:val="105"/>
                <w:sz w:val="17"/>
              </w:rPr>
              <w:t> </w:t>
            </w:r>
            <w:r>
              <w:rPr>
                <w:rFonts w:ascii="Trebuchet MS"/>
                <w:b/>
                <w:w w:val="105"/>
                <w:sz w:val="17"/>
              </w:rPr>
              <w:t>31</w:t>
            </w:r>
            <w:r>
              <w:rPr>
                <w:rFonts w:ascii="Trebuchet MS"/>
                <w:b/>
                <w:spacing w:val="2"/>
                <w:w w:val="105"/>
                <w:sz w:val="17"/>
              </w:rPr>
              <w:t> </w:t>
            </w:r>
            <w:r>
              <w:rPr>
                <w:rFonts w:ascii="Trebuchet MS"/>
                <w:b/>
                <w:w w:val="105"/>
                <w:sz w:val="17"/>
              </w:rPr>
              <w:t>July</w:t>
            </w:r>
            <w:r>
              <w:rPr>
                <w:rFonts w:ascii="Trebuchet MS"/>
                <w:b/>
                <w:spacing w:val="3"/>
                <w:w w:val="105"/>
                <w:sz w:val="17"/>
              </w:rPr>
              <w:t> </w:t>
            </w:r>
            <w:r>
              <w:rPr>
                <w:rFonts w:ascii="Trebuchet MS"/>
                <w:b/>
                <w:spacing w:val="-4"/>
                <w:w w:val="105"/>
                <w:sz w:val="17"/>
              </w:rPr>
              <w:t>2021</w:t>
            </w:r>
          </w:p>
        </w:tc>
        <w:tc>
          <w:tcPr>
            <w:tcW w:w="1089" w:type="dxa"/>
            <w:gridSpan w:val="2"/>
            <w:tcBorders>
              <w:bottom w:val="double" w:sz="4" w:space="0" w:color="000000"/>
            </w:tcBorders>
          </w:tcPr>
          <w:p>
            <w:pPr>
              <w:pStyle w:val="TableParagraph"/>
              <w:spacing w:line="191" w:lineRule="exact" w:before="59"/>
              <w:ind w:left="401"/>
              <w:rPr>
                <w:rFonts w:ascii="Trebuchet MS"/>
                <w:b/>
                <w:sz w:val="17"/>
              </w:rPr>
            </w:pPr>
            <w:r>
              <w:rPr>
                <w:rFonts w:ascii="Trebuchet MS"/>
                <w:b/>
                <w:spacing w:val="-2"/>
                <w:w w:val="105"/>
                <w:sz w:val="17"/>
              </w:rPr>
              <w:t>32,206</w:t>
            </w:r>
          </w:p>
        </w:tc>
        <w:tc>
          <w:tcPr>
            <w:tcW w:w="108" w:type="dxa"/>
          </w:tcPr>
          <w:p>
            <w:pPr>
              <w:pStyle w:val="TableParagraph"/>
              <w:rPr>
                <w:rFonts w:ascii="Times New Roman"/>
                <w:sz w:val="16"/>
              </w:rPr>
            </w:pPr>
          </w:p>
        </w:tc>
        <w:tc>
          <w:tcPr>
            <w:tcW w:w="973" w:type="dxa"/>
            <w:tcBorders>
              <w:bottom w:val="double" w:sz="4" w:space="0" w:color="000000"/>
            </w:tcBorders>
          </w:tcPr>
          <w:p>
            <w:pPr>
              <w:pStyle w:val="TableParagraph"/>
              <w:spacing w:line="191" w:lineRule="exact" w:before="59"/>
              <w:ind w:right="89"/>
              <w:jc w:val="right"/>
              <w:rPr>
                <w:rFonts w:ascii="Trebuchet MS"/>
                <w:b/>
                <w:sz w:val="17"/>
              </w:rPr>
            </w:pPr>
            <w:r>
              <w:rPr>
                <w:rFonts w:ascii="Trebuchet MS"/>
                <w:b/>
                <w:spacing w:val="-4"/>
                <w:w w:val="105"/>
                <w:sz w:val="17"/>
              </w:rPr>
              <w:t>1,186</w:t>
            </w:r>
          </w:p>
        </w:tc>
        <w:tc>
          <w:tcPr>
            <w:tcW w:w="108" w:type="dxa"/>
          </w:tcPr>
          <w:p>
            <w:pPr>
              <w:pStyle w:val="TableParagraph"/>
              <w:rPr>
                <w:rFonts w:ascii="Times New Roman"/>
                <w:sz w:val="16"/>
              </w:rPr>
            </w:pPr>
          </w:p>
        </w:tc>
        <w:tc>
          <w:tcPr>
            <w:tcW w:w="1365" w:type="dxa"/>
            <w:tcBorders>
              <w:bottom w:val="double" w:sz="4" w:space="0" w:color="000000"/>
            </w:tcBorders>
          </w:tcPr>
          <w:p>
            <w:pPr>
              <w:pStyle w:val="TableParagraph"/>
              <w:spacing w:line="191" w:lineRule="exact" w:before="59"/>
              <w:ind w:right="91"/>
              <w:jc w:val="right"/>
              <w:rPr>
                <w:rFonts w:ascii="Trebuchet MS"/>
                <w:b/>
                <w:sz w:val="17"/>
              </w:rPr>
            </w:pPr>
            <w:r>
              <w:rPr>
                <w:rFonts w:ascii="Trebuchet MS"/>
                <w:b/>
                <w:spacing w:val="-5"/>
                <w:w w:val="105"/>
                <w:sz w:val="17"/>
              </w:rPr>
              <w:t>629</w:t>
            </w:r>
          </w:p>
        </w:tc>
        <w:tc>
          <w:tcPr>
            <w:tcW w:w="108" w:type="dxa"/>
          </w:tcPr>
          <w:p>
            <w:pPr>
              <w:pStyle w:val="TableParagraph"/>
              <w:rPr>
                <w:rFonts w:ascii="Times New Roman"/>
                <w:sz w:val="16"/>
              </w:rPr>
            </w:pPr>
          </w:p>
        </w:tc>
        <w:tc>
          <w:tcPr>
            <w:tcW w:w="1036" w:type="dxa"/>
            <w:tcBorders>
              <w:bottom w:val="double" w:sz="4" w:space="0" w:color="000000"/>
            </w:tcBorders>
          </w:tcPr>
          <w:p>
            <w:pPr>
              <w:pStyle w:val="TableParagraph"/>
              <w:spacing w:line="191" w:lineRule="exact" w:before="59"/>
              <w:ind w:right="93"/>
              <w:jc w:val="right"/>
              <w:rPr>
                <w:rFonts w:ascii="Trebuchet MS"/>
                <w:b/>
                <w:sz w:val="17"/>
              </w:rPr>
            </w:pPr>
            <w:r>
              <w:rPr>
                <w:rFonts w:ascii="Trebuchet MS"/>
                <w:b/>
                <w:spacing w:val="-4"/>
                <w:w w:val="105"/>
                <w:sz w:val="17"/>
              </w:rPr>
              <w:t>1,023</w:t>
            </w:r>
          </w:p>
        </w:tc>
        <w:tc>
          <w:tcPr>
            <w:tcW w:w="340" w:type="dxa"/>
          </w:tcPr>
          <w:p>
            <w:pPr>
              <w:pStyle w:val="TableParagraph"/>
              <w:rPr>
                <w:rFonts w:ascii="Times New Roman"/>
                <w:sz w:val="16"/>
              </w:rPr>
            </w:pPr>
          </w:p>
        </w:tc>
        <w:tc>
          <w:tcPr>
            <w:tcW w:w="1107" w:type="dxa"/>
            <w:tcBorders>
              <w:bottom w:val="double" w:sz="4" w:space="0" w:color="000000"/>
            </w:tcBorders>
          </w:tcPr>
          <w:p>
            <w:pPr>
              <w:pStyle w:val="TableParagraph"/>
              <w:spacing w:line="191" w:lineRule="exact" w:before="59"/>
              <w:ind w:right="96"/>
              <w:jc w:val="right"/>
              <w:rPr>
                <w:rFonts w:ascii="Trebuchet MS"/>
                <w:b/>
                <w:sz w:val="17"/>
              </w:rPr>
            </w:pPr>
            <w:r>
              <w:rPr>
                <w:rFonts w:ascii="Trebuchet MS"/>
                <w:b/>
                <w:spacing w:val="-2"/>
                <w:w w:val="105"/>
                <w:sz w:val="17"/>
              </w:rPr>
              <w:t>35,045</w:t>
            </w:r>
          </w:p>
        </w:tc>
      </w:tr>
      <w:tr>
        <w:trPr>
          <w:trHeight w:val="530" w:hRule="atLeast"/>
        </w:trPr>
        <w:tc>
          <w:tcPr>
            <w:tcW w:w="2506" w:type="dxa"/>
          </w:tcPr>
          <w:p>
            <w:pPr>
              <w:pStyle w:val="TableParagraph"/>
              <w:spacing w:before="5"/>
              <w:rPr>
                <w:rFonts w:ascii="Trebuchet MS"/>
                <w:sz w:val="27"/>
              </w:rPr>
            </w:pPr>
          </w:p>
          <w:p>
            <w:pPr>
              <w:pStyle w:val="TableParagraph"/>
              <w:spacing w:line="191" w:lineRule="exact"/>
              <w:ind w:left="579"/>
              <w:rPr>
                <w:rFonts w:ascii="Trebuchet MS"/>
                <w:sz w:val="17"/>
              </w:rPr>
            </w:pPr>
            <w:r>
              <w:rPr>
                <w:rFonts w:ascii="Trebuchet MS"/>
                <w:w w:val="105"/>
                <w:sz w:val="17"/>
              </w:rPr>
              <w:t>At</w:t>
            </w:r>
            <w:r>
              <w:rPr>
                <w:rFonts w:ascii="Trebuchet MS"/>
                <w:spacing w:val="-3"/>
                <w:w w:val="105"/>
                <w:sz w:val="17"/>
              </w:rPr>
              <w:t> </w:t>
            </w:r>
            <w:r>
              <w:rPr>
                <w:rFonts w:ascii="Trebuchet MS"/>
                <w:w w:val="105"/>
                <w:sz w:val="17"/>
              </w:rPr>
              <w:t>31</w:t>
            </w:r>
            <w:r>
              <w:rPr>
                <w:rFonts w:ascii="Trebuchet MS"/>
                <w:spacing w:val="-8"/>
                <w:w w:val="105"/>
                <w:sz w:val="17"/>
              </w:rPr>
              <w:t> </w:t>
            </w:r>
            <w:r>
              <w:rPr>
                <w:rFonts w:ascii="Trebuchet MS"/>
                <w:w w:val="105"/>
                <w:sz w:val="17"/>
              </w:rPr>
              <w:t>July</w:t>
            </w:r>
            <w:r>
              <w:rPr>
                <w:rFonts w:ascii="Trebuchet MS"/>
                <w:spacing w:val="-2"/>
                <w:w w:val="105"/>
                <w:sz w:val="17"/>
              </w:rPr>
              <w:t> </w:t>
            </w:r>
            <w:r>
              <w:rPr>
                <w:rFonts w:ascii="Trebuchet MS"/>
                <w:spacing w:val="-4"/>
                <w:w w:val="105"/>
                <w:sz w:val="17"/>
              </w:rPr>
              <w:t>2020</w:t>
            </w:r>
          </w:p>
        </w:tc>
        <w:tc>
          <w:tcPr>
            <w:tcW w:w="1089" w:type="dxa"/>
            <w:gridSpan w:val="2"/>
            <w:tcBorders>
              <w:top w:val="double" w:sz="4" w:space="0" w:color="000000"/>
              <w:bottom w:val="double" w:sz="4" w:space="0" w:color="000000"/>
            </w:tcBorders>
          </w:tcPr>
          <w:p>
            <w:pPr>
              <w:pStyle w:val="TableParagraph"/>
              <w:spacing w:before="5"/>
              <w:rPr>
                <w:rFonts w:ascii="Trebuchet MS"/>
                <w:sz w:val="27"/>
              </w:rPr>
            </w:pPr>
          </w:p>
          <w:p>
            <w:pPr>
              <w:pStyle w:val="TableParagraph"/>
              <w:spacing w:line="191" w:lineRule="exact"/>
              <w:ind w:left="490"/>
              <w:rPr>
                <w:rFonts w:ascii="Trebuchet MS"/>
                <w:sz w:val="17"/>
              </w:rPr>
            </w:pPr>
            <w:r>
              <w:rPr>
                <w:rFonts w:ascii="Trebuchet MS"/>
                <w:spacing w:val="-2"/>
                <w:w w:val="105"/>
                <w:sz w:val="17"/>
              </w:rPr>
              <w:t>32,823</w:t>
            </w:r>
          </w:p>
        </w:tc>
        <w:tc>
          <w:tcPr>
            <w:tcW w:w="108" w:type="dxa"/>
          </w:tcPr>
          <w:p>
            <w:pPr>
              <w:pStyle w:val="TableParagraph"/>
              <w:rPr>
                <w:rFonts w:ascii="Times New Roman"/>
                <w:sz w:val="16"/>
              </w:rPr>
            </w:pPr>
          </w:p>
        </w:tc>
        <w:tc>
          <w:tcPr>
            <w:tcW w:w="973" w:type="dxa"/>
            <w:tcBorders>
              <w:top w:val="double" w:sz="4" w:space="0" w:color="000000"/>
              <w:bottom w:val="double" w:sz="4" w:space="0" w:color="000000"/>
            </w:tcBorders>
          </w:tcPr>
          <w:p>
            <w:pPr>
              <w:pStyle w:val="TableParagraph"/>
              <w:spacing w:before="5"/>
              <w:rPr>
                <w:rFonts w:ascii="Trebuchet MS"/>
                <w:sz w:val="27"/>
              </w:rPr>
            </w:pPr>
          </w:p>
          <w:p>
            <w:pPr>
              <w:pStyle w:val="TableParagraph"/>
              <w:spacing w:line="191" w:lineRule="exact"/>
              <w:ind w:right="90"/>
              <w:jc w:val="right"/>
              <w:rPr>
                <w:rFonts w:ascii="Trebuchet MS"/>
                <w:sz w:val="17"/>
              </w:rPr>
            </w:pPr>
            <w:r>
              <w:rPr>
                <w:rFonts w:ascii="Trebuchet MS"/>
                <w:spacing w:val="-4"/>
                <w:w w:val="105"/>
                <w:sz w:val="17"/>
              </w:rPr>
              <w:t>1,186</w:t>
            </w:r>
          </w:p>
        </w:tc>
        <w:tc>
          <w:tcPr>
            <w:tcW w:w="108" w:type="dxa"/>
          </w:tcPr>
          <w:p>
            <w:pPr>
              <w:pStyle w:val="TableParagraph"/>
              <w:rPr>
                <w:rFonts w:ascii="Times New Roman"/>
                <w:sz w:val="16"/>
              </w:rPr>
            </w:pPr>
          </w:p>
        </w:tc>
        <w:tc>
          <w:tcPr>
            <w:tcW w:w="1365" w:type="dxa"/>
            <w:tcBorders>
              <w:top w:val="double" w:sz="4" w:space="0" w:color="000000"/>
              <w:bottom w:val="double" w:sz="4" w:space="0" w:color="000000"/>
            </w:tcBorders>
          </w:tcPr>
          <w:p>
            <w:pPr>
              <w:pStyle w:val="TableParagraph"/>
              <w:spacing w:before="5"/>
              <w:rPr>
                <w:rFonts w:ascii="Trebuchet MS"/>
                <w:sz w:val="27"/>
              </w:rPr>
            </w:pPr>
          </w:p>
          <w:p>
            <w:pPr>
              <w:pStyle w:val="TableParagraph"/>
              <w:spacing w:line="191" w:lineRule="exact"/>
              <w:ind w:right="91"/>
              <w:jc w:val="right"/>
              <w:rPr>
                <w:rFonts w:ascii="Trebuchet MS"/>
                <w:sz w:val="17"/>
              </w:rPr>
            </w:pPr>
            <w:r>
              <w:rPr>
                <w:rFonts w:ascii="Trebuchet MS"/>
                <w:spacing w:val="-5"/>
                <w:w w:val="105"/>
                <w:sz w:val="17"/>
              </w:rPr>
              <w:t>865</w:t>
            </w:r>
          </w:p>
        </w:tc>
        <w:tc>
          <w:tcPr>
            <w:tcW w:w="108" w:type="dxa"/>
          </w:tcPr>
          <w:p>
            <w:pPr>
              <w:pStyle w:val="TableParagraph"/>
              <w:rPr>
                <w:rFonts w:ascii="Times New Roman"/>
                <w:sz w:val="16"/>
              </w:rPr>
            </w:pPr>
          </w:p>
        </w:tc>
        <w:tc>
          <w:tcPr>
            <w:tcW w:w="1036" w:type="dxa"/>
            <w:tcBorders>
              <w:top w:val="double" w:sz="4" w:space="0" w:color="000000"/>
              <w:bottom w:val="double" w:sz="4" w:space="0" w:color="000000"/>
            </w:tcBorders>
          </w:tcPr>
          <w:p>
            <w:pPr>
              <w:pStyle w:val="TableParagraph"/>
              <w:spacing w:before="5"/>
              <w:rPr>
                <w:rFonts w:ascii="Trebuchet MS"/>
                <w:sz w:val="27"/>
              </w:rPr>
            </w:pPr>
          </w:p>
          <w:p>
            <w:pPr>
              <w:pStyle w:val="TableParagraph"/>
              <w:spacing w:line="191" w:lineRule="exact"/>
              <w:ind w:right="94"/>
              <w:jc w:val="right"/>
              <w:rPr>
                <w:rFonts w:ascii="Trebuchet MS"/>
                <w:sz w:val="17"/>
              </w:rPr>
            </w:pPr>
            <w:r>
              <w:rPr>
                <w:rFonts w:ascii="Trebuchet MS"/>
                <w:spacing w:val="-4"/>
                <w:w w:val="105"/>
                <w:sz w:val="17"/>
              </w:rPr>
              <w:t>1,209</w:t>
            </w:r>
          </w:p>
        </w:tc>
        <w:tc>
          <w:tcPr>
            <w:tcW w:w="340" w:type="dxa"/>
          </w:tcPr>
          <w:p>
            <w:pPr>
              <w:pStyle w:val="TableParagraph"/>
              <w:rPr>
                <w:rFonts w:ascii="Times New Roman"/>
                <w:sz w:val="16"/>
              </w:rPr>
            </w:pPr>
          </w:p>
        </w:tc>
        <w:tc>
          <w:tcPr>
            <w:tcW w:w="1107" w:type="dxa"/>
            <w:tcBorders>
              <w:top w:val="double" w:sz="4" w:space="0" w:color="000000"/>
              <w:bottom w:val="double" w:sz="4" w:space="0" w:color="000000"/>
            </w:tcBorders>
          </w:tcPr>
          <w:p>
            <w:pPr>
              <w:pStyle w:val="TableParagraph"/>
              <w:spacing w:before="5"/>
              <w:rPr>
                <w:rFonts w:ascii="Trebuchet MS"/>
                <w:sz w:val="27"/>
              </w:rPr>
            </w:pPr>
          </w:p>
          <w:p>
            <w:pPr>
              <w:pStyle w:val="TableParagraph"/>
              <w:spacing w:line="191" w:lineRule="exact"/>
              <w:ind w:right="96"/>
              <w:jc w:val="right"/>
              <w:rPr>
                <w:rFonts w:ascii="Trebuchet MS"/>
                <w:sz w:val="17"/>
              </w:rPr>
            </w:pPr>
            <w:r>
              <w:rPr>
                <w:rFonts w:ascii="Trebuchet MS"/>
                <w:spacing w:val="-2"/>
                <w:w w:val="105"/>
                <w:sz w:val="17"/>
              </w:rPr>
              <w:t>36,084</w:t>
            </w:r>
          </w:p>
        </w:tc>
      </w:tr>
    </w:tbl>
    <w:p>
      <w:pPr>
        <w:pStyle w:val="BodyText"/>
        <w:spacing w:before="8"/>
        <w:rPr>
          <w:rFonts w:ascii="Trebuchet MS"/>
          <w:sz w:val="13"/>
        </w:rPr>
      </w:pPr>
    </w:p>
    <w:p>
      <w:pPr>
        <w:spacing w:line="292" w:lineRule="auto" w:before="107"/>
        <w:ind w:left="1302" w:right="1563" w:firstLine="0"/>
        <w:jc w:val="left"/>
        <w:rPr>
          <w:rFonts w:ascii="Trebuchet MS" w:hAnsi="Trebuchet MS"/>
          <w:sz w:val="17"/>
        </w:rPr>
      </w:pPr>
      <w:r>
        <w:rPr>
          <w:rFonts w:ascii="Trebuchet MS" w:hAnsi="Trebuchet MS"/>
          <w:w w:val="105"/>
          <w:sz w:val="17"/>
        </w:rPr>
        <w:t>At</w:t>
      </w:r>
      <w:r>
        <w:rPr>
          <w:rFonts w:ascii="Trebuchet MS" w:hAnsi="Trebuchet MS"/>
          <w:spacing w:val="-4"/>
          <w:w w:val="105"/>
          <w:sz w:val="17"/>
        </w:rPr>
        <w:t> </w:t>
      </w:r>
      <w:r>
        <w:rPr>
          <w:rFonts w:ascii="Trebuchet MS" w:hAnsi="Trebuchet MS"/>
          <w:w w:val="105"/>
          <w:sz w:val="17"/>
        </w:rPr>
        <w:t>31</w:t>
      </w:r>
      <w:r>
        <w:rPr>
          <w:rFonts w:ascii="Trebuchet MS" w:hAnsi="Trebuchet MS"/>
          <w:spacing w:val="-9"/>
          <w:w w:val="105"/>
          <w:sz w:val="17"/>
        </w:rPr>
        <w:t> </w:t>
      </w:r>
      <w:r>
        <w:rPr>
          <w:rFonts w:ascii="Trebuchet MS" w:hAnsi="Trebuchet MS"/>
          <w:w w:val="105"/>
          <w:sz w:val="17"/>
        </w:rPr>
        <w:t>July</w:t>
      </w:r>
      <w:r>
        <w:rPr>
          <w:rFonts w:ascii="Trebuchet MS" w:hAnsi="Trebuchet MS"/>
          <w:spacing w:val="-3"/>
          <w:w w:val="105"/>
          <w:sz w:val="17"/>
        </w:rPr>
        <w:t> </w:t>
      </w:r>
      <w:r>
        <w:rPr>
          <w:rFonts w:ascii="Trebuchet MS" w:hAnsi="Trebuchet MS"/>
          <w:w w:val="105"/>
          <w:sz w:val="17"/>
        </w:rPr>
        <w:t>2021,</w:t>
      </w:r>
      <w:r>
        <w:rPr>
          <w:rFonts w:ascii="Trebuchet MS" w:hAnsi="Trebuchet MS"/>
          <w:spacing w:val="-7"/>
          <w:w w:val="105"/>
          <w:sz w:val="17"/>
        </w:rPr>
        <w:t> </w:t>
      </w:r>
      <w:r>
        <w:rPr>
          <w:rFonts w:ascii="Trebuchet MS" w:hAnsi="Trebuchet MS"/>
          <w:w w:val="105"/>
          <w:sz w:val="17"/>
        </w:rPr>
        <w:t>freehold</w:t>
      </w:r>
      <w:r>
        <w:rPr>
          <w:rFonts w:ascii="Trebuchet MS" w:hAnsi="Trebuchet MS"/>
          <w:spacing w:val="-5"/>
          <w:w w:val="105"/>
          <w:sz w:val="17"/>
        </w:rPr>
        <w:t> </w:t>
      </w:r>
      <w:r>
        <w:rPr>
          <w:rFonts w:ascii="Trebuchet MS" w:hAnsi="Trebuchet MS"/>
          <w:w w:val="105"/>
          <w:sz w:val="17"/>
        </w:rPr>
        <w:t>land</w:t>
      </w:r>
      <w:r>
        <w:rPr>
          <w:rFonts w:ascii="Trebuchet MS" w:hAnsi="Trebuchet MS"/>
          <w:spacing w:val="-5"/>
          <w:w w:val="105"/>
          <w:sz w:val="17"/>
        </w:rPr>
        <w:t> </w:t>
      </w:r>
      <w:r>
        <w:rPr>
          <w:rFonts w:ascii="Trebuchet MS" w:hAnsi="Trebuchet MS"/>
          <w:w w:val="105"/>
          <w:sz w:val="17"/>
        </w:rPr>
        <w:t>and</w:t>
      </w:r>
      <w:r>
        <w:rPr>
          <w:rFonts w:ascii="Trebuchet MS" w:hAnsi="Trebuchet MS"/>
          <w:spacing w:val="-5"/>
          <w:w w:val="105"/>
          <w:sz w:val="17"/>
        </w:rPr>
        <w:t> </w:t>
      </w:r>
      <w:r>
        <w:rPr>
          <w:rFonts w:ascii="Trebuchet MS" w:hAnsi="Trebuchet MS"/>
          <w:w w:val="105"/>
          <w:sz w:val="17"/>
        </w:rPr>
        <w:t>buildings</w:t>
      </w:r>
      <w:r>
        <w:rPr>
          <w:rFonts w:ascii="Trebuchet MS" w:hAnsi="Trebuchet MS"/>
          <w:spacing w:val="-5"/>
          <w:w w:val="105"/>
          <w:sz w:val="17"/>
        </w:rPr>
        <w:t> </w:t>
      </w:r>
      <w:r>
        <w:rPr>
          <w:rFonts w:ascii="Trebuchet MS" w:hAnsi="Trebuchet MS"/>
          <w:w w:val="105"/>
          <w:sz w:val="17"/>
        </w:rPr>
        <w:t>included</w:t>
      </w:r>
      <w:r>
        <w:rPr>
          <w:rFonts w:ascii="Trebuchet MS" w:hAnsi="Trebuchet MS"/>
          <w:spacing w:val="-5"/>
          <w:w w:val="105"/>
          <w:sz w:val="17"/>
        </w:rPr>
        <w:t> </w:t>
      </w:r>
      <w:r>
        <w:rPr>
          <w:rFonts w:ascii="Trebuchet MS" w:hAnsi="Trebuchet MS"/>
          <w:w w:val="105"/>
          <w:sz w:val="17"/>
        </w:rPr>
        <w:t>£8.8m</w:t>
      </w:r>
      <w:r>
        <w:rPr>
          <w:rFonts w:ascii="Trebuchet MS" w:hAnsi="Trebuchet MS"/>
          <w:spacing w:val="-1"/>
          <w:w w:val="105"/>
          <w:sz w:val="17"/>
        </w:rPr>
        <w:t> </w:t>
      </w:r>
      <w:r>
        <w:rPr>
          <w:rFonts w:ascii="Trebuchet MS" w:hAnsi="Trebuchet MS"/>
          <w:w w:val="105"/>
          <w:sz w:val="17"/>
        </w:rPr>
        <w:t>(2020</w:t>
      </w:r>
      <w:r>
        <w:rPr>
          <w:rFonts w:ascii="Trebuchet MS" w:hAnsi="Trebuchet MS"/>
          <w:spacing w:val="40"/>
          <w:w w:val="105"/>
          <w:sz w:val="17"/>
        </w:rPr>
        <w:t> </w:t>
      </w:r>
      <w:r>
        <w:rPr>
          <w:rFonts w:ascii="Trebuchet MS" w:hAnsi="Trebuchet MS"/>
          <w:w w:val="105"/>
          <w:sz w:val="17"/>
        </w:rPr>
        <w:t>-</w:t>
      </w:r>
      <w:r>
        <w:rPr>
          <w:rFonts w:ascii="Trebuchet MS" w:hAnsi="Trebuchet MS"/>
          <w:spacing w:val="-7"/>
          <w:w w:val="105"/>
          <w:sz w:val="17"/>
        </w:rPr>
        <w:t> </w:t>
      </w:r>
      <w:r>
        <w:rPr>
          <w:rFonts w:ascii="Trebuchet MS" w:hAnsi="Trebuchet MS"/>
          <w:w w:val="105"/>
          <w:sz w:val="17"/>
        </w:rPr>
        <w:t>£8.8m)</w:t>
      </w:r>
      <w:r>
        <w:rPr>
          <w:rFonts w:ascii="Trebuchet MS" w:hAnsi="Trebuchet MS"/>
          <w:spacing w:val="-7"/>
          <w:w w:val="105"/>
          <w:sz w:val="17"/>
        </w:rPr>
        <w:t> </w:t>
      </w:r>
      <w:r>
        <w:rPr>
          <w:rFonts w:ascii="Trebuchet MS" w:hAnsi="Trebuchet MS"/>
          <w:w w:val="105"/>
          <w:sz w:val="17"/>
        </w:rPr>
        <w:t>in</w:t>
      </w:r>
      <w:r>
        <w:rPr>
          <w:rFonts w:ascii="Trebuchet MS" w:hAnsi="Trebuchet MS"/>
          <w:spacing w:val="-4"/>
          <w:w w:val="105"/>
          <w:sz w:val="17"/>
        </w:rPr>
        <w:t> </w:t>
      </w:r>
      <w:r>
        <w:rPr>
          <w:rFonts w:ascii="Trebuchet MS" w:hAnsi="Trebuchet MS"/>
          <w:w w:val="105"/>
          <w:sz w:val="17"/>
        </w:rPr>
        <w:t>respect</w:t>
      </w:r>
      <w:r>
        <w:rPr>
          <w:rFonts w:ascii="Trebuchet MS" w:hAnsi="Trebuchet MS"/>
          <w:spacing w:val="-4"/>
          <w:w w:val="105"/>
          <w:sz w:val="17"/>
        </w:rPr>
        <w:t> </w:t>
      </w:r>
      <w:r>
        <w:rPr>
          <w:rFonts w:ascii="Trebuchet MS" w:hAnsi="Trebuchet MS"/>
          <w:w w:val="105"/>
          <w:sz w:val="17"/>
        </w:rPr>
        <w:t>of</w:t>
      </w:r>
      <w:r>
        <w:rPr>
          <w:rFonts w:ascii="Trebuchet MS" w:hAnsi="Trebuchet MS"/>
          <w:spacing w:val="-8"/>
          <w:w w:val="105"/>
          <w:sz w:val="17"/>
        </w:rPr>
        <w:t> </w:t>
      </w:r>
      <w:r>
        <w:rPr>
          <w:rFonts w:ascii="Trebuchet MS" w:hAnsi="Trebuchet MS"/>
          <w:w w:val="105"/>
          <w:sz w:val="17"/>
        </w:rPr>
        <w:t>freehold</w:t>
      </w:r>
      <w:r>
        <w:rPr>
          <w:rFonts w:ascii="Trebuchet MS" w:hAnsi="Trebuchet MS"/>
          <w:spacing w:val="-5"/>
          <w:w w:val="105"/>
          <w:sz w:val="17"/>
        </w:rPr>
        <w:t> </w:t>
      </w:r>
      <w:r>
        <w:rPr>
          <w:rFonts w:ascii="Trebuchet MS" w:hAnsi="Trebuchet MS"/>
          <w:w w:val="105"/>
          <w:sz w:val="17"/>
        </w:rPr>
        <w:t>land and is not depreciated.</w:t>
      </w:r>
    </w:p>
    <w:p>
      <w:pPr>
        <w:spacing w:after="0" w:line="292" w:lineRule="auto"/>
        <w:jc w:val="left"/>
        <w:rPr>
          <w:rFonts w:ascii="Trebuchet MS" w:hAnsi="Trebuchet MS"/>
          <w:sz w:val="17"/>
        </w:rPr>
        <w:sectPr>
          <w:pgSz w:w="11910" w:h="16840"/>
          <w:pgMar w:header="712" w:footer="781" w:top="1320" w:bottom="980" w:left="420" w:right="260"/>
        </w:sectPr>
      </w:pPr>
    </w:p>
    <w:p>
      <w:pPr>
        <w:pStyle w:val="Heading4"/>
        <w:spacing w:before="90"/>
        <w:ind w:left="859" w:right="6641"/>
      </w:pPr>
      <w:r>
        <w:rPr/>
        <w:t>Notes</w:t>
      </w:r>
      <w:r>
        <w:rPr>
          <w:spacing w:val="-10"/>
        </w:rPr>
        <w:t> </w:t>
      </w:r>
      <w:r>
        <w:rPr/>
        <w:t>to</w:t>
      </w:r>
      <w:r>
        <w:rPr>
          <w:spacing w:val="-10"/>
        </w:rPr>
        <w:t> </w:t>
      </w:r>
      <w:r>
        <w:rPr/>
        <w:t>the</w:t>
      </w:r>
      <w:r>
        <w:rPr>
          <w:spacing w:val="-10"/>
        </w:rPr>
        <w:t> </w:t>
      </w:r>
      <w:r>
        <w:rPr/>
        <w:t>Financial</w:t>
      </w:r>
      <w:r>
        <w:rPr>
          <w:spacing w:val="-10"/>
        </w:rPr>
        <w:t> </w:t>
      </w:r>
      <w:r>
        <w:rPr/>
        <w:t>Statements for the Year Ended 31 July 2021</w:t>
      </w:r>
    </w:p>
    <w:p>
      <w:pPr>
        <w:pStyle w:val="BodyText"/>
        <w:spacing w:before="11"/>
        <w:rPr>
          <w:rFonts w:ascii="Trebuchet MS"/>
          <w:b/>
          <w:sz w:val="21"/>
        </w:rPr>
      </w:pPr>
    </w:p>
    <w:p>
      <w:pPr>
        <w:pStyle w:val="Heading4"/>
        <w:ind w:left="859"/>
      </w:pPr>
      <w:r>
        <w:rPr/>
        <w:t>11</w:t>
      </w:r>
      <w:r>
        <w:rPr>
          <w:spacing w:val="-4"/>
        </w:rPr>
        <w:t> </w:t>
      </w:r>
      <w:r>
        <w:rPr/>
        <w:t>Non-Current</w:t>
      </w:r>
      <w:r>
        <w:rPr>
          <w:spacing w:val="-4"/>
        </w:rPr>
        <w:t> </w:t>
      </w:r>
      <w:r>
        <w:rPr>
          <w:spacing w:val="-2"/>
        </w:rPr>
        <w:t>Investments</w:t>
      </w: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spacing w:before="5"/>
        <w:rPr>
          <w:rFonts w:ascii="Trebuchet MS"/>
          <w:b/>
          <w:sz w:val="26"/>
        </w:rPr>
      </w:pPr>
    </w:p>
    <w:p>
      <w:pPr>
        <w:spacing w:before="101"/>
        <w:ind w:left="0" w:right="2538" w:firstLine="0"/>
        <w:jc w:val="right"/>
        <w:rPr>
          <w:rFonts w:ascii="Trebuchet MS"/>
          <w:b/>
          <w:sz w:val="16"/>
        </w:rPr>
      </w:pPr>
      <w:r>
        <w:rPr/>
        <w:pict>
          <v:shape style="position:absolute;margin-left:87.860001pt;margin-top:-386.665527pt;width:415.65pt;height:522.25pt;mso-position-horizontal-relative:page;mso-position-vertical-relative:paragraph;z-index:15742976" type="#_x0000_t202" id="docshape35"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8"/>
                    <w:gridCol w:w="1999"/>
                    <w:gridCol w:w="1165"/>
                    <w:gridCol w:w="771"/>
                  </w:tblGrid>
                  <w:tr>
                    <w:trPr>
                      <w:trHeight w:val="594" w:hRule="atLeast"/>
                    </w:trPr>
                    <w:tc>
                      <w:tcPr>
                        <w:tcW w:w="4258" w:type="dxa"/>
                      </w:tcPr>
                      <w:p>
                        <w:pPr>
                          <w:pStyle w:val="TableParagraph"/>
                          <w:ind w:left="50"/>
                          <w:rPr>
                            <w:rFonts w:ascii="Trebuchet MS"/>
                            <w:b/>
                            <w:sz w:val="16"/>
                          </w:rPr>
                        </w:pPr>
                        <w:r>
                          <w:rPr>
                            <w:rFonts w:ascii="Trebuchet MS"/>
                            <w:b/>
                            <w:sz w:val="16"/>
                          </w:rPr>
                          <w:t>Group</w:t>
                        </w:r>
                        <w:r>
                          <w:rPr>
                            <w:rFonts w:ascii="Trebuchet MS"/>
                            <w:b/>
                            <w:spacing w:val="-5"/>
                            <w:sz w:val="16"/>
                          </w:rPr>
                          <w:t> </w:t>
                        </w:r>
                        <w:r>
                          <w:rPr>
                            <w:rFonts w:ascii="Trebuchet MS"/>
                            <w:b/>
                            <w:sz w:val="16"/>
                          </w:rPr>
                          <w:t>and</w:t>
                        </w:r>
                        <w:r>
                          <w:rPr>
                            <w:rFonts w:ascii="Trebuchet MS"/>
                            <w:b/>
                            <w:spacing w:val="-1"/>
                            <w:sz w:val="16"/>
                          </w:rPr>
                          <w:t> </w:t>
                        </w:r>
                        <w:r>
                          <w:rPr>
                            <w:rFonts w:ascii="Trebuchet MS"/>
                            <w:b/>
                            <w:spacing w:val="-2"/>
                            <w:sz w:val="16"/>
                          </w:rPr>
                          <w:t>Central</w:t>
                        </w:r>
                      </w:p>
                    </w:tc>
                    <w:tc>
                      <w:tcPr>
                        <w:tcW w:w="1999" w:type="dxa"/>
                      </w:tcPr>
                      <w:p>
                        <w:pPr>
                          <w:pStyle w:val="TableParagraph"/>
                          <w:ind w:left="1031" w:hanging="48"/>
                          <w:rPr>
                            <w:rFonts w:ascii="Trebuchet MS"/>
                            <w:b/>
                            <w:sz w:val="16"/>
                          </w:rPr>
                        </w:pPr>
                        <w:r>
                          <w:rPr>
                            <w:rFonts w:ascii="Trebuchet MS"/>
                            <w:b/>
                            <w:spacing w:val="-2"/>
                            <w:sz w:val="16"/>
                          </w:rPr>
                          <w:t>Endowment Investment</w:t>
                        </w:r>
                      </w:p>
                    </w:tc>
                    <w:tc>
                      <w:tcPr>
                        <w:tcW w:w="1165" w:type="dxa"/>
                      </w:tcPr>
                      <w:p>
                        <w:pPr>
                          <w:pStyle w:val="TableParagraph"/>
                          <w:ind w:left="129" w:right="124" w:firstLine="470"/>
                          <w:rPr>
                            <w:rFonts w:ascii="Trebuchet MS"/>
                            <w:b/>
                            <w:sz w:val="16"/>
                          </w:rPr>
                        </w:pPr>
                        <w:r>
                          <w:rPr>
                            <w:rFonts w:ascii="Trebuchet MS"/>
                            <w:b/>
                            <w:spacing w:val="-2"/>
                            <w:sz w:val="16"/>
                          </w:rPr>
                          <w:t>Other Investments</w:t>
                        </w:r>
                      </w:p>
                    </w:tc>
                    <w:tc>
                      <w:tcPr>
                        <w:tcW w:w="771" w:type="dxa"/>
                      </w:tcPr>
                      <w:p>
                        <w:pPr>
                          <w:pStyle w:val="TableParagraph"/>
                          <w:ind w:right="48"/>
                          <w:jc w:val="right"/>
                          <w:rPr>
                            <w:rFonts w:ascii="Trebuchet MS"/>
                            <w:b/>
                            <w:sz w:val="16"/>
                          </w:rPr>
                        </w:pPr>
                        <w:r>
                          <w:rPr>
                            <w:rFonts w:ascii="Trebuchet MS"/>
                            <w:b/>
                            <w:spacing w:val="-2"/>
                            <w:sz w:val="16"/>
                          </w:rPr>
                          <w:t>Total</w:t>
                        </w:r>
                      </w:p>
                    </w:tc>
                  </w:tr>
                  <w:tr>
                    <w:trPr>
                      <w:trHeight w:val="556" w:hRule="atLeast"/>
                    </w:trPr>
                    <w:tc>
                      <w:tcPr>
                        <w:tcW w:w="4258" w:type="dxa"/>
                      </w:tcPr>
                      <w:p>
                        <w:pPr>
                          <w:pStyle w:val="TableParagraph"/>
                          <w:rPr>
                            <w:rFonts w:ascii="Times New Roman"/>
                            <w:sz w:val="16"/>
                          </w:rPr>
                        </w:pPr>
                      </w:p>
                    </w:tc>
                    <w:tc>
                      <w:tcPr>
                        <w:tcW w:w="1999" w:type="dxa"/>
                      </w:tcPr>
                      <w:p>
                        <w:pPr>
                          <w:pStyle w:val="TableParagraph"/>
                          <w:spacing w:before="3"/>
                          <w:rPr>
                            <w:rFonts w:ascii="Trebuchet MS"/>
                            <w:sz w:val="19"/>
                          </w:rPr>
                        </w:pPr>
                      </w:p>
                      <w:p>
                        <w:pPr>
                          <w:pStyle w:val="TableParagraph"/>
                          <w:ind w:right="130"/>
                          <w:jc w:val="right"/>
                          <w:rPr>
                            <w:rFonts w:ascii="Trebuchet MS" w:hAnsi="Trebuchet MS"/>
                            <w:b/>
                            <w:sz w:val="16"/>
                          </w:rPr>
                        </w:pPr>
                        <w:r>
                          <w:rPr>
                            <w:rFonts w:ascii="Trebuchet MS" w:hAnsi="Trebuchet MS"/>
                            <w:b/>
                            <w:spacing w:val="-2"/>
                            <w:sz w:val="16"/>
                          </w:rPr>
                          <w:t>£'000</w:t>
                        </w:r>
                      </w:p>
                    </w:tc>
                    <w:tc>
                      <w:tcPr>
                        <w:tcW w:w="1165" w:type="dxa"/>
                      </w:tcPr>
                      <w:p>
                        <w:pPr>
                          <w:pStyle w:val="TableParagraph"/>
                          <w:spacing w:before="3"/>
                          <w:rPr>
                            <w:rFonts w:ascii="Trebuchet MS"/>
                            <w:sz w:val="19"/>
                          </w:rPr>
                        </w:pPr>
                      </w:p>
                      <w:p>
                        <w:pPr>
                          <w:pStyle w:val="TableParagraph"/>
                          <w:ind w:right="129"/>
                          <w:jc w:val="right"/>
                          <w:rPr>
                            <w:rFonts w:ascii="Trebuchet MS" w:hAnsi="Trebuchet MS"/>
                            <w:b/>
                            <w:sz w:val="16"/>
                          </w:rPr>
                        </w:pPr>
                        <w:r>
                          <w:rPr>
                            <w:rFonts w:ascii="Trebuchet MS" w:hAnsi="Trebuchet MS"/>
                            <w:b/>
                            <w:spacing w:val="-2"/>
                            <w:sz w:val="16"/>
                          </w:rPr>
                          <w:t>£'000</w:t>
                        </w:r>
                      </w:p>
                    </w:tc>
                    <w:tc>
                      <w:tcPr>
                        <w:tcW w:w="771" w:type="dxa"/>
                      </w:tcPr>
                      <w:p>
                        <w:pPr>
                          <w:pStyle w:val="TableParagraph"/>
                          <w:spacing w:before="3"/>
                          <w:rPr>
                            <w:rFonts w:ascii="Trebuchet MS"/>
                            <w:sz w:val="19"/>
                          </w:rPr>
                        </w:pPr>
                      </w:p>
                      <w:p>
                        <w:pPr>
                          <w:pStyle w:val="TableParagraph"/>
                          <w:ind w:right="50"/>
                          <w:jc w:val="right"/>
                          <w:rPr>
                            <w:rFonts w:ascii="Trebuchet MS" w:hAnsi="Trebuchet MS"/>
                            <w:b/>
                            <w:sz w:val="16"/>
                          </w:rPr>
                        </w:pPr>
                        <w:r>
                          <w:rPr>
                            <w:rFonts w:ascii="Trebuchet MS" w:hAnsi="Trebuchet MS"/>
                            <w:b/>
                            <w:spacing w:val="-2"/>
                            <w:sz w:val="16"/>
                          </w:rPr>
                          <w:t>£'000</w:t>
                        </w:r>
                      </w:p>
                    </w:tc>
                  </w:tr>
                  <w:tr>
                    <w:trPr>
                      <w:trHeight w:val="480" w:hRule="atLeast"/>
                    </w:trPr>
                    <w:tc>
                      <w:tcPr>
                        <w:tcW w:w="4258" w:type="dxa"/>
                      </w:tcPr>
                      <w:p>
                        <w:pPr>
                          <w:pStyle w:val="TableParagraph"/>
                          <w:spacing w:before="147"/>
                          <w:ind w:left="50"/>
                          <w:rPr>
                            <w:rFonts w:ascii="Trebuchet MS"/>
                            <w:b/>
                            <w:sz w:val="16"/>
                          </w:rPr>
                        </w:pPr>
                        <w:r>
                          <w:rPr>
                            <w:rFonts w:ascii="Trebuchet MS"/>
                            <w:b/>
                            <w:sz w:val="16"/>
                          </w:rPr>
                          <w:t>At</w:t>
                        </w:r>
                        <w:r>
                          <w:rPr>
                            <w:rFonts w:ascii="Trebuchet MS"/>
                            <w:b/>
                            <w:spacing w:val="-2"/>
                            <w:sz w:val="16"/>
                          </w:rPr>
                          <w:t> </w:t>
                        </w:r>
                        <w:r>
                          <w:rPr>
                            <w:rFonts w:ascii="Trebuchet MS"/>
                            <w:b/>
                            <w:sz w:val="16"/>
                          </w:rPr>
                          <w:t>1</w:t>
                        </w:r>
                        <w:r>
                          <w:rPr>
                            <w:rFonts w:ascii="Trebuchet MS"/>
                            <w:b/>
                            <w:spacing w:val="-2"/>
                            <w:sz w:val="16"/>
                          </w:rPr>
                          <w:t> </w:t>
                        </w:r>
                        <w:r>
                          <w:rPr>
                            <w:rFonts w:ascii="Trebuchet MS"/>
                            <w:b/>
                            <w:sz w:val="16"/>
                          </w:rPr>
                          <w:t>August</w:t>
                        </w:r>
                        <w:r>
                          <w:rPr>
                            <w:rFonts w:ascii="Trebuchet MS"/>
                            <w:b/>
                            <w:spacing w:val="-1"/>
                            <w:sz w:val="16"/>
                          </w:rPr>
                          <w:t> </w:t>
                        </w:r>
                        <w:r>
                          <w:rPr>
                            <w:rFonts w:ascii="Trebuchet MS"/>
                            <w:b/>
                            <w:spacing w:val="-4"/>
                            <w:sz w:val="16"/>
                          </w:rPr>
                          <w:t>2020</w:t>
                        </w:r>
                      </w:p>
                    </w:tc>
                    <w:tc>
                      <w:tcPr>
                        <w:tcW w:w="1999" w:type="dxa"/>
                      </w:tcPr>
                      <w:p>
                        <w:pPr>
                          <w:pStyle w:val="TableParagraph"/>
                          <w:spacing w:before="147"/>
                          <w:ind w:right="130"/>
                          <w:jc w:val="right"/>
                          <w:rPr>
                            <w:rFonts w:ascii="Trebuchet MS"/>
                            <w:sz w:val="16"/>
                          </w:rPr>
                        </w:pPr>
                        <w:r>
                          <w:rPr>
                            <w:rFonts w:ascii="Trebuchet MS"/>
                            <w:spacing w:val="-5"/>
                            <w:sz w:val="16"/>
                          </w:rPr>
                          <w:t>386</w:t>
                        </w:r>
                      </w:p>
                    </w:tc>
                    <w:tc>
                      <w:tcPr>
                        <w:tcW w:w="1165" w:type="dxa"/>
                      </w:tcPr>
                      <w:p>
                        <w:pPr>
                          <w:pStyle w:val="TableParagraph"/>
                          <w:spacing w:before="147"/>
                          <w:ind w:right="129"/>
                          <w:jc w:val="right"/>
                          <w:rPr>
                            <w:rFonts w:ascii="Trebuchet MS"/>
                            <w:sz w:val="16"/>
                          </w:rPr>
                        </w:pPr>
                        <w:r>
                          <w:rPr>
                            <w:rFonts w:ascii="Trebuchet MS"/>
                            <w:spacing w:val="-5"/>
                            <w:sz w:val="16"/>
                          </w:rPr>
                          <w:t>650</w:t>
                        </w:r>
                      </w:p>
                    </w:tc>
                    <w:tc>
                      <w:tcPr>
                        <w:tcW w:w="771" w:type="dxa"/>
                      </w:tcPr>
                      <w:p>
                        <w:pPr>
                          <w:pStyle w:val="TableParagraph"/>
                          <w:spacing w:before="147"/>
                          <w:ind w:right="50"/>
                          <w:jc w:val="right"/>
                          <w:rPr>
                            <w:rFonts w:ascii="Trebuchet MS"/>
                            <w:b/>
                            <w:sz w:val="16"/>
                          </w:rPr>
                        </w:pPr>
                        <w:r>
                          <w:rPr>
                            <w:rFonts w:ascii="Trebuchet MS"/>
                            <w:b/>
                            <w:spacing w:val="-2"/>
                            <w:sz w:val="16"/>
                          </w:rPr>
                          <w:t>1,036</w:t>
                        </w:r>
                      </w:p>
                    </w:tc>
                  </w:tr>
                  <w:tr>
                    <w:trPr>
                      <w:trHeight w:val="525" w:hRule="atLeast"/>
                    </w:trPr>
                    <w:tc>
                      <w:tcPr>
                        <w:tcW w:w="4258" w:type="dxa"/>
                      </w:tcPr>
                      <w:p>
                        <w:pPr>
                          <w:pStyle w:val="TableParagraph"/>
                          <w:spacing w:before="147"/>
                          <w:ind w:left="50"/>
                          <w:rPr>
                            <w:rFonts w:ascii="Trebuchet MS"/>
                            <w:sz w:val="16"/>
                          </w:rPr>
                        </w:pPr>
                        <w:r>
                          <w:rPr>
                            <w:rFonts w:ascii="Trebuchet MS"/>
                            <w:sz w:val="16"/>
                          </w:rPr>
                          <w:t>Increase</w:t>
                        </w:r>
                        <w:r>
                          <w:rPr>
                            <w:rFonts w:ascii="Trebuchet MS"/>
                            <w:spacing w:val="-6"/>
                            <w:sz w:val="16"/>
                          </w:rPr>
                          <w:t> </w:t>
                        </w:r>
                        <w:r>
                          <w:rPr>
                            <w:rFonts w:ascii="Trebuchet MS"/>
                            <w:sz w:val="16"/>
                          </w:rPr>
                          <w:t>in</w:t>
                        </w:r>
                        <w:r>
                          <w:rPr>
                            <w:rFonts w:ascii="Trebuchet MS"/>
                            <w:spacing w:val="-3"/>
                            <w:sz w:val="16"/>
                          </w:rPr>
                          <w:t> </w:t>
                        </w:r>
                        <w:r>
                          <w:rPr>
                            <w:rFonts w:ascii="Trebuchet MS"/>
                            <w:spacing w:val="-2"/>
                            <w:sz w:val="16"/>
                          </w:rPr>
                          <w:t>value</w:t>
                        </w:r>
                      </w:p>
                    </w:tc>
                    <w:tc>
                      <w:tcPr>
                        <w:tcW w:w="1999" w:type="dxa"/>
                      </w:tcPr>
                      <w:p>
                        <w:pPr>
                          <w:pStyle w:val="TableParagraph"/>
                          <w:spacing w:before="147"/>
                          <w:ind w:right="130"/>
                          <w:jc w:val="right"/>
                          <w:rPr>
                            <w:rFonts w:ascii="Trebuchet MS"/>
                            <w:sz w:val="16"/>
                          </w:rPr>
                        </w:pPr>
                        <w:r>
                          <w:rPr>
                            <w:rFonts w:ascii="Trebuchet MS"/>
                            <w:spacing w:val="-5"/>
                            <w:sz w:val="16"/>
                          </w:rPr>
                          <w:t>46</w:t>
                        </w:r>
                      </w:p>
                    </w:tc>
                    <w:tc>
                      <w:tcPr>
                        <w:tcW w:w="1165" w:type="dxa"/>
                      </w:tcPr>
                      <w:p>
                        <w:pPr>
                          <w:pStyle w:val="TableParagraph"/>
                          <w:spacing w:before="147"/>
                          <w:ind w:right="129"/>
                          <w:jc w:val="right"/>
                          <w:rPr>
                            <w:rFonts w:ascii="Trebuchet MS"/>
                            <w:sz w:val="16"/>
                          </w:rPr>
                        </w:pPr>
                        <w:r>
                          <w:rPr>
                            <w:rFonts w:ascii="Trebuchet MS"/>
                            <w:spacing w:val="-5"/>
                            <w:sz w:val="16"/>
                          </w:rPr>
                          <w:t>82</w:t>
                        </w:r>
                      </w:p>
                    </w:tc>
                    <w:tc>
                      <w:tcPr>
                        <w:tcW w:w="771" w:type="dxa"/>
                      </w:tcPr>
                      <w:p>
                        <w:pPr>
                          <w:pStyle w:val="TableParagraph"/>
                          <w:spacing w:before="147"/>
                          <w:ind w:right="50"/>
                          <w:jc w:val="right"/>
                          <w:rPr>
                            <w:rFonts w:ascii="Trebuchet MS"/>
                            <w:b/>
                            <w:sz w:val="16"/>
                          </w:rPr>
                        </w:pPr>
                        <w:r>
                          <w:rPr>
                            <w:rFonts w:ascii="Trebuchet MS"/>
                            <w:b/>
                            <w:spacing w:val="-5"/>
                            <w:sz w:val="16"/>
                          </w:rPr>
                          <w:t>128</w:t>
                        </w:r>
                      </w:p>
                    </w:tc>
                  </w:tr>
                  <w:tr>
                    <w:trPr>
                      <w:trHeight w:val="645" w:hRule="atLeast"/>
                    </w:trPr>
                    <w:tc>
                      <w:tcPr>
                        <w:tcW w:w="4258" w:type="dxa"/>
                      </w:tcPr>
                      <w:p>
                        <w:pPr>
                          <w:pStyle w:val="TableParagraph"/>
                          <w:spacing w:before="7"/>
                          <w:rPr>
                            <w:rFonts w:ascii="Trebuchet MS"/>
                            <w:sz w:val="16"/>
                          </w:rPr>
                        </w:pPr>
                      </w:p>
                      <w:p>
                        <w:pPr>
                          <w:pStyle w:val="TableParagraph"/>
                          <w:ind w:left="50"/>
                          <w:rPr>
                            <w:rFonts w:ascii="Trebuchet MS"/>
                            <w:b/>
                            <w:sz w:val="16"/>
                          </w:rPr>
                        </w:pPr>
                        <w:r>
                          <w:rPr>
                            <w:rFonts w:ascii="Trebuchet MS"/>
                            <w:b/>
                            <w:sz w:val="16"/>
                          </w:rPr>
                          <w:t>At</w:t>
                        </w:r>
                        <w:r>
                          <w:rPr>
                            <w:rFonts w:ascii="Trebuchet MS"/>
                            <w:b/>
                            <w:spacing w:val="-2"/>
                            <w:sz w:val="16"/>
                          </w:rPr>
                          <w:t> </w:t>
                        </w:r>
                        <w:r>
                          <w:rPr>
                            <w:rFonts w:ascii="Trebuchet MS"/>
                            <w:b/>
                            <w:sz w:val="16"/>
                          </w:rPr>
                          <w:t>31</w:t>
                        </w:r>
                        <w:r>
                          <w:rPr>
                            <w:rFonts w:ascii="Trebuchet MS"/>
                            <w:b/>
                            <w:spacing w:val="-2"/>
                            <w:sz w:val="16"/>
                          </w:rPr>
                          <w:t> </w:t>
                        </w:r>
                        <w:r>
                          <w:rPr>
                            <w:rFonts w:ascii="Trebuchet MS"/>
                            <w:b/>
                            <w:sz w:val="16"/>
                          </w:rPr>
                          <w:t>July</w:t>
                        </w:r>
                        <w:r>
                          <w:rPr>
                            <w:rFonts w:ascii="Trebuchet MS"/>
                            <w:b/>
                            <w:spacing w:val="-1"/>
                            <w:sz w:val="16"/>
                          </w:rPr>
                          <w:t> </w:t>
                        </w:r>
                        <w:r>
                          <w:rPr>
                            <w:rFonts w:ascii="Trebuchet MS"/>
                            <w:b/>
                            <w:spacing w:val="-4"/>
                            <w:sz w:val="16"/>
                          </w:rPr>
                          <w:t>2021</w:t>
                        </w:r>
                      </w:p>
                    </w:tc>
                    <w:tc>
                      <w:tcPr>
                        <w:tcW w:w="1999" w:type="dxa"/>
                      </w:tcPr>
                      <w:p>
                        <w:pPr>
                          <w:pStyle w:val="TableParagraph"/>
                          <w:spacing w:before="7"/>
                          <w:rPr>
                            <w:rFonts w:ascii="Trebuchet MS"/>
                            <w:sz w:val="16"/>
                          </w:rPr>
                        </w:pPr>
                      </w:p>
                      <w:p>
                        <w:pPr>
                          <w:pStyle w:val="TableParagraph"/>
                          <w:ind w:right="130"/>
                          <w:jc w:val="right"/>
                          <w:rPr>
                            <w:rFonts w:ascii="Trebuchet MS"/>
                            <w:b/>
                            <w:sz w:val="16"/>
                          </w:rPr>
                        </w:pPr>
                        <w:r>
                          <w:rPr>
                            <w:rFonts w:ascii="Trebuchet MS"/>
                            <w:b/>
                            <w:spacing w:val="-5"/>
                            <w:sz w:val="16"/>
                          </w:rPr>
                          <w:t>432</w:t>
                        </w:r>
                      </w:p>
                    </w:tc>
                    <w:tc>
                      <w:tcPr>
                        <w:tcW w:w="1165" w:type="dxa"/>
                      </w:tcPr>
                      <w:p>
                        <w:pPr>
                          <w:pStyle w:val="TableParagraph"/>
                          <w:spacing w:before="7"/>
                          <w:rPr>
                            <w:rFonts w:ascii="Trebuchet MS"/>
                            <w:sz w:val="16"/>
                          </w:rPr>
                        </w:pPr>
                      </w:p>
                      <w:p>
                        <w:pPr>
                          <w:pStyle w:val="TableParagraph"/>
                          <w:ind w:right="129"/>
                          <w:jc w:val="right"/>
                          <w:rPr>
                            <w:rFonts w:ascii="Trebuchet MS"/>
                            <w:b/>
                            <w:sz w:val="16"/>
                          </w:rPr>
                        </w:pPr>
                        <w:r>
                          <w:rPr>
                            <w:rFonts w:ascii="Trebuchet MS"/>
                            <w:b/>
                            <w:spacing w:val="-5"/>
                            <w:sz w:val="16"/>
                          </w:rPr>
                          <w:t>732</w:t>
                        </w:r>
                      </w:p>
                    </w:tc>
                    <w:tc>
                      <w:tcPr>
                        <w:tcW w:w="771" w:type="dxa"/>
                      </w:tcPr>
                      <w:p>
                        <w:pPr>
                          <w:pStyle w:val="TableParagraph"/>
                          <w:spacing w:before="7"/>
                          <w:rPr>
                            <w:rFonts w:ascii="Trebuchet MS"/>
                            <w:sz w:val="16"/>
                          </w:rPr>
                        </w:pPr>
                      </w:p>
                      <w:p>
                        <w:pPr>
                          <w:pStyle w:val="TableParagraph"/>
                          <w:ind w:right="50"/>
                          <w:jc w:val="right"/>
                          <w:rPr>
                            <w:rFonts w:ascii="Trebuchet MS"/>
                            <w:b/>
                            <w:sz w:val="16"/>
                          </w:rPr>
                        </w:pPr>
                        <w:r>
                          <w:rPr>
                            <w:rFonts w:ascii="Trebuchet MS"/>
                            <w:b/>
                            <w:spacing w:val="-2"/>
                            <w:sz w:val="16"/>
                          </w:rPr>
                          <w:t>1,164</w:t>
                        </w:r>
                      </w:p>
                    </w:tc>
                  </w:tr>
                  <w:tr>
                    <w:trPr>
                      <w:trHeight w:val="600" w:hRule="atLeast"/>
                    </w:trPr>
                    <w:tc>
                      <w:tcPr>
                        <w:tcW w:w="4258" w:type="dxa"/>
                      </w:tcPr>
                      <w:p>
                        <w:pPr>
                          <w:pStyle w:val="TableParagraph"/>
                          <w:rPr>
                            <w:rFonts w:ascii="Trebuchet MS"/>
                            <w:sz w:val="23"/>
                          </w:rPr>
                        </w:pPr>
                      </w:p>
                      <w:p>
                        <w:pPr>
                          <w:pStyle w:val="TableParagraph"/>
                          <w:ind w:left="50"/>
                          <w:rPr>
                            <w:rFonts w:ascii="Trebuchet MS"/>
                            <w:b/>
                            <w:sz w:val="16"/>
                          </w:rPr>
                        </w:pPr>
                        <w:r>
                          <w:rPr>
                            <w:rFonts w:ascii="Trebuchet MS"/>
                            <w:b/>
                            <w:sz w:val="16"/>
                          </w:rPr>
                          <w:t>Group</w:t>
                        </w:r>
                        <w:r>
                          <w:rPr>
                            <w:rFonts w:ascii="Trebuchet MS"/>
                            <w:b/>
                            <w:spacing w:val="-5"/>
                            <w:sz w:val="16"/>
                          </w:rPr>
                          <w:t> </w:t>
                        </w:r>
                        <w:r>
                          <w:rPr>
                            <w:rFonts w:ascii="Trebuchet MS"/>
                            <w:b/>
                            <w:sz w:val="16"/>
                          </w:rPr>
                          <w:t>and</w:t>
                        </w:r>
                        <w:r>
                          <w:rPr>
                            <w:rFonts w:ascii="Trebuchet MS"/>
                            <w:b/>
                            <w:spacing w:val="-1"/>
                            <w:sz w:val="16"/>
                          </w:rPr>
                          <w:t> </w:t>
                        </w:r>
                        <w:r>
                          <w:rPr>
                            <w:rFonts w:ascii="Trebuchet MS"/>
                            <w:b/>
                            <w:spacing w:val="-2"/>
                            <w:sz w:val="16"/>
                          </w:rPr>
                          <w:t>Central</w:t>
                        </w:r>
                      </w:p>
                    </w:tc>
                    <w:tc>
                      <w:tcPr>
                        <w:tcW w:w="1999" w:type="dxa"/>
                      </w:tcPr>
                      <w:p>
                        <w:pPr>
                          <w:pStyle w:val="TableParagraph"/>
                          <w:rPr>
                            <w:rFonts w:ascii="Trebuchet MS"/>
                            <w:sz w:val="23"/>
                          </w:rPr>
                        </w:pPr>
                      </w:p>
                      <w:p>
                        <w:pPr>
                          <w:pStyle w:val="TableParagraph"/>
                          <w:ind w:right="130"/>
                          <w:jc w:val="right"/>
                          <w:rPr>
                            <w:rFonts w:ascii="Trebuchet MS" w:hAnsi="Trebuchet MS"/>
                            <w:b/>
                            <w:sz w:val="16"/>
                          </w:rPr>
                        </w:pPr>
                        <w:r>
                          <w:rPr>
                            <w:rFonts w:ascii="Trebuchet MS" w:hAnsi="Trebuchet MS"/>
                            <w:b/>
                            <w:spacing w:val="-2"/>
                            <w:sz w:val="16"/>
                          </w:rPr>
                          <w:t>£'000</w:t>
                        </w:r>
                      </w:p>
                    </w:tc>
                    <w:tc>
                      <w:tcPr>
                        <w:tcW w:w="1165" w:type="dxa"/>
                      </w:tcPr>
                      <w:p>
                        <w:pPr>
                          <w:pStyle w:val="TableParagraph"/>
                          <w:rPr>
                            <w:rFonts w:ascii="Trebuchet MS"/>
                            <w:sz w:val="23"/>
                          </w:rPr>
                        </w:pPr>
                      </w:p>
                      <w:p>
                        <w:pPr>
                          <w:pStyle w:val="TableParagraph"/>
                          <w:ind w:right="129"/>
                          <w:jc w:val="right"/>
                          <w:rPr>
                            <w:rFonts w:ascii="Trebuchet MS" w:hAnsi="Trebuchet MS"/>
                            <w:b/>
                            <w:sz w:val="16"/>
                          </w:rPr>
                        </w:pPr>
                        <w:r>
                          <w:rPr>
                            <w:rFonts w:ascii="Trebuchet MS" w:hAnsi="Trebuchet MS"/>
                            <w:b/>
                            <w:spacing w:val="-2"/>
                            <w:sz w:val="16"/>
                          </w:rPr>
                          <w:t>£'000</w:t>
                        </w:r>
                      </w:p>
                    </w:tc>
                    <w:tc>
                      <w:tcPr>
                        <w:tcW w:w="771" w:type="dxa"/>
                      </w:tcPr>
                      <w:p>
                        <w:pPr>
                          <w:pStyle w:val="TableParagraph"/>
                          <w:rPr>
                            <w:rFonts w:ascii="Trebuchet MS"/>
                            <w:sz w:val="23"/>
                          </w:rPr>
                        </w:pPr>
                      </w:p>
                      <w:p>
                        <w:pPr>
                          <w:pStyle w:val="TableParagraph"/>
                          <w:ind w:right="50"/>
                          <w:jc w:val="right"/>
                          <w:rPr>
                            <w:rFonts w:ascii="Trebuchet MS" w:hAnsi="Trebuchet MS"/>
                            <w:b/>
                            <w:sz w:val="16"/>
                          </w:rPr>
                        </w:pPr>
                        <w:r>
                          <w:rPr>
                            <w:rFonts w:ascii="Trebuchet MS" w:hAnsi="Trebuchet MS"/>
                            <w:b/>
                            <w:spacing w:val="-2"/>
                            <w:sz w:val="16"/>
                          </w:rPr>
                          <w:t>£'000</w:t>
                        </w:r>
                      </w:p>
                    </w:tc>
                  </w:tr>
                  <w:tr>
                    <w:trPr>
                      <w:trHeight w:val="480" w:hRule="atLeast"/>
                    </w:trPr>
                    <w:tc>
                      <w:tcPr>
                        <w:tcW w:w="4258" w:type="dxa"/>
                      </w:tcPr>
                      <w:p>
                        <w:pPr>
                          <w:pStyle w:val="TableParagraph"/>
                          <w:spacing w:before="147"/>
                          <w:ind w:left="50"/>
                          <w:rPr>
                            <w:rFonts w:ascii="Trebuchet MS"/>
                            <w:b/>
                            <w:sz w:val="16"/>
                          </w:rPr>
                        </w:pPr>
                        <w:r>
                          <w:rPr>
                            <w:rFonts w:ascii="Trebuchet MS"/>
                            <w:b/>
                            <w:sz w:val="16"/>
                          </w:rPr>
                          <w:t>At</w:t>
                        </w:r>
                        <w:r>
                          <w:rPr>
                            <w:rFonts w:ascii="Trebuchet MS"/>
                            <w:b/>
                            <w:spacing w:val="-2"/>
                            <w:sz w:val="16"/>
                          </w:rPr>
                          <w:t> </w:t>
                        </w:r>
                        <w:r>
                          <w:rPr>
                            <w:rFonts w:ascii="Trebuchet MS"/>
                            <w:b/>
                            <w:sz w:val="16"/>
                          </w:rPr>
                          <w:t>1</w:t>
                        </w:r>
                        <w:r>
                          <w:rPr>
                            <w:rFonts w:ascii="Trebuchet MS"/>
                            <w:b/>
                            <w:spacing w:val="-2"/>
                            <w:sz w:val="16"/>
                          </w:rPr>
                          <w:t> </w:t>
                        </w:r>
                        <w:r>
                          <w:rPr>
                            <w:rFonts w:ascii="Trebuchet MS"/>
                            <w:b/>
                            <w:sz w:val="16"/>
                          </w:rPr>
                          <w:t>August</w:t>
                        </w:r>
                        <w:r>
                          <w:rPr>
                            <w:rFonts w:ascii="Trebuchet MS"/>
                            <w:b/>
                            <w:spacing w:val="-1"/>
                            <w:sz w:val="16"/>
                          </w:rPr>
                          <w:t> </w:t>
                        </w:r>
                        <w:r>
                          <w:rPr>
                            <w:rFonts w:ascii="Trebuchet MS"/>
                            <w:b/>
                            <w:spacing w:val="-4"/>
                            <w:sz w:val="16"/>
                          </w:rPr>
                          <w:t>2019</w:t>
                        </w:r>
                      </w:p>
                    </w:tc>
                    <w:tc>
                      <w:tcPr>
                        <w:tcW w:w="1999" w:type="dxa"/>
                      </w:tcPr>
                      <w:p>
                        <w:pPr>
                          <w:pStyle w:val="TableParagraph"/>
                          <w:spacing w:before="147"/>
                          <w:ind w:right="130"/>
                          <w:jc w:val="right"/>
                          <w:rPr>
                            <w:rFonts w:ascii="Trebuchet MS"/>
                            <w:sz w:val="16"/>
                          </w:rPr>
                        </w:pPr>
                        <w:r>
                          <w:rPr>
                            <w:rFonts w:ascii="Trebuchet MS"/>
                            <w:spacing w:val="-5"/>
                            <w:sz w:val="16"/>
                          </w:rPr>
                          <w:t>408</w:t>
                        </w:r>
                      </w:p>
                    </w:tc>
                    <w:tc>
                      <w:tcPr>
                        <w:tcW w:w="1165" w:type="dxa"/>
                      </w:tcPr>
                      <w:p>
                        <w:pPr>
                          <w:pStyle w:val="TableParagraph"/>
                          <w:spacing w:before="147"/>
                          <w:ind w:right="129"/>
                          <w:jc w:val="right"/>
                          <w:rPr>
                            <w:rFonts w:ascii="Trebuchet MS"/>
                            <w:sz w:val="16"/>
                          </w:rPr>
                        </w:pPr>
                        <w:r>
                          <w:rPr>
                            <w:rFonts w:ascii="Trebuchet MS"/>
                            <w:spacing w:val="-5"/>
                            <w:sz w:val="16"/>
                          </w:rPr>
                          <w:t>678</w:t>
                        </w:r>
                      </w:p>
                    </w:tc>
                    <w:tc>
                      <w:tcPr>
                        <w:tcW w:w="771" w:type="dxa"/>
                      </w:tcPr>
                      <w:p>
                        <w:pPr>
                          <w:pStyle w:val="TableParagraph"/>
                          <w:spacing w:before="147"/>
                          <w:ind w:right="51"/>
                          <w:jc w:val="right"/>
                          <w:rPr>
                            <w:rFonts w:ascii="Trebuchet MS"/>
                            <w:sz w:val="16"/>
                          </w:rPr>
                        </w:pPr>
                        <w:r>
                          <w:rPr>
                            <w:rFonts w:ascii="Trebuchet MS"/>
                            <w:spacing w:val="-2"/>
                            <w:sz w:val="16"/>
                          </w:rPr>
                          <w:t>1,086</w:t>
                        </w:r>
                      </w:p>
                    </w:tc>
                  </w:tr>
                  <w:tr>
                    <w:trPr>
                      <w:trHeight w:val="540" w:hRule="atLeast"/>
                    </w:trPr>
                    <w:tc>
                      <w:tcPr>
                        <w:tcW w:w="4258" w:type="dxa"/>
                      </w:tcPr>
                      <w:p>
                        <w:pPr>
                          <w:pStyle w:val="TableParagraph"/>
                          <w:spacing w:before="147"/>
                          <w:ind w:left="50"/>
                          <w:rPr>
                            <w:rFonts w:ascii="Trebuchet MS"/>
                            <w:sz w:val="16"/>
                          </w:rPr>
                        </w:pPr>
                        <w:r>
                          <w:rPr>
                            <w:rFonts w:ascii="Trebuchet MS"/>
                            <w:sz w:val="16"/>
                          </w:rPr>
                          <w:t>Decrease</w:t>
                        </w:r>
                        <w:r>
                          <w:rPr>
                            <w:rFonts w:ascii="Trebuchet MS"/>
                            <w:spacing w:val="-6"/>
                            <w:sz w:val="16"/>
                          </w:rPr>
                          <w:t> </w:t>
                        </w:r>
                        <w:r>
                          <w:rPr>
                            <w:rFonts w:ascii="Trebuchet MS"/>
                            <w:sz w:val="16"/>
                          </w:rPr>
                          <w:t>in</w:t>
                        </w:r>
                        <w:r>
                          <w:rPr>
                            <w:rFonts w:ascii="Trebuchet MS"/>
                            <w:spacing w:val="-3"/>
                            <w:sz w:val="16"/>
                          </w:rPr>
                          <w:t> </w:t>
                        </w:r>
                        <w:r>
                          <w:rPr>
                            <w:rFonts w:ascii="Trebuchet MS"/>
                            <w:spacing w:val="-4"/>
                            <w:sz w:val="16"/>
                          </w:rPr>
                          <w:t>value</w:t>
                        </w:r>
                      </w:p>
                    </w:tc>
                    <w:tc>
                      <w:tcPr>
                        <w:tcW w:w="1999" w:type="dxa"/>
                      </w:tcPr>
                      <w:p>
                        <w:pPr>
                          <w:pStyle w:val="TableParagraph"/>
                          <w:spacing w:before="147"/>
                          <w:ind w:right="129"/>
                          <w:jc w:val="right"/>
                          <w:rPr>
                            <w:rFonts w:ascii="Trebuchet MS"/>
                            <w:sz w:val="16"/>
                          </w:rPr>
                        </w:pPr>
                        <w:r>
                          <w:rPr>
                            <w:rFonts w:ascii="Trebuchet MS"/>
                            <w:spacing w:val="-4"/>
                            <w:sz w:val="16"/>
                          </w:rPr>
                          <w:t>(22)</w:t>
                        </w:r>
                      </w:p>
                    </w:tc>
                    <w:tc>
                      <w:tcPr>
                        <w:tcW w:w="1165" w:type="dxa"/>
                      </w:tcPr>
                      <w:p>
                        <w:pPr>
                          <w:pStyle w:val="TableParagraph"/>
                          <w:spacing w:before="147"/>
                          <w:ind w:right="128"/>
                          <w:jc w:val="right"/>
                          <w:rPr>
                            <w:rFonts w:ascii="Trebuchet MS"/>
                            <w:sz w:val="16"/>
                          </w:rPr>
                        </w:pPr>
                        <w:r>
                          <w:rPr>
                            <w:rFonts w:ascii="Trebuchet MS"/>
                            <w:spacing w:val="-4"/>
                            <w:sz w:val="16"/>
                          </w:rPr>
                          <w:t>(28)</w:t>
                        </w:r>
                      </w:p>
                    </w:tc>
                    <w:tc>
                      <w:tcPr>
                        <w:tcW w:w="771" w:type="dxa"/>
                      </w:tcPr>
                      <w:p>
                        <w:pPr>
                          <w:pStyle w:val="TableParagraph"/>
                          <w:spacing w:before="147"/>
                          <w:ind w:right="49"/>
                          <w:jc w:val="right"/>
                          <w:rPr>
                            <w:rFonts w:ascii="Trebuchet MS"/>
                            <w:sz w:val="16"/>
                          </w:rPr>
                        </w:pPr>
                        <w:r>
                          <w:rPr>
                            <w:rFonts w:ascii="Trebuchet MS"/>
                            <w:spacing w:val="-4"/>
                            <w:sz w:val="16"/>
                          </w:rPr>
                          <w:t>(50)</w:t>
                        </w:r>
                      </w:p>
                    </w:tc>
                  </w:tr>
                  <w:tr>
                    <w:trPr>
                      <w:trHeight w:val="512" w:hRule="atLeast"/>
                    </w:trPr>
                    <w:tc>
                      <w:tcPr>
                        <w:tcW w:w="4258" w:type="dxa"/>
                      </w:tcPr>
                      <w:p>
                        <w:pPr>
                          <w:pStyle w:val="TableParagraph"/>
                          <w:spacing w:before="10"/>
                          <w:rPr>
                            <w:rFonts w:ascii="Trebuchet MS"/>
                            <w:sz w:val="17"/>
                          </w:rPr>
                        </w:pPr>
                      </w:p>
                      <w:p>
                        <w:pPr>
                          <w:pStyle w:val="TableParagraph"/>
                          <w:ind w:left="50"/>
                          <w:rPr>
                            <w:rFonts w:ascii="Trebuchet MS"/>
                            <w:b/>
                            <w:sz w:val="16"/>
                          </w:rPr>
                        </w:pPr>
                        <w:r>
                          <w:rPr>
                            <w:rFonts w:ascii="Trebuchet MS"/>
                            <w:b/>
                            <w:sz w:val="16"/>
                          </w:rPr>
                          <w:t>At</w:t>
                        </w:r>
                        <w:r>
                          <w:rPr>
                            <w:rFonts w:ascii="Trebuchet MS"/>
                            <w:b/>
                            <w:spacing w:val="-2"/>
                            <w:sz w:val="16"/>
                          </w:rPr>
                          <w:t> </w:t>
                        </w:r>
                        <w:r>
                          <w:rPr>
                            <w:rFonts w:ascii="Trebuchet MS"/>
                            <w:b/>
                            <w:sz w:val="16"/>
                          </w:rPr>
                          <w:t>31</w:t>
                        </w:r>
                        <w:r>
                          <w:rPr>
                            <w:rFonts w:ascii="Trebuchet MS"/>
                            <w:b/>
                            <w:spacing w:val="-2"/>
                            <w:sz w:val="16"/>
                          </w:rPr>
                          <w:t> </w:t>
                        </w:r>
                        <w:r>
                          <w:rPr>
                            <w:rFonts w:ascii="Trebuchet MS"/>
                            <w:b/>
                            <w:sz w:val="16"/>
                          </w:rPr>
                          <w:t>July</w:t>
                        </w:r>
                        <w:r>
                          <w:rPr>
                            <w:rFonts w:ascii="Trebuchet MS"/>
                            <w:b/>
                            <w:spacing w:val="-1"/>
                            <w:sz w:val="16"/>
                          </w:rPr>
                          <w:t> </w:t>
                        </w:r>
                        <w:r>
                          <w:rPr>
                            <w:rFonts w:ascii="Trebuchet MS"/>
                            <w:b/>
                            <w:spacing w:val="-4"/>
                            <w:sz w:val="16"/>
                          </w:rPr>
                          <w:t>2020</w:t>
                        </w:r>
                      </w:p>
                    </w:tc>
                    <w:tc>
                      <w:tcPr>
                        <w:tcW w:w="1999" w:type="dxa"/>
                      </w:tcPr>
                      <w:p>
                        <w:pPr>
                          <w:pStyle w:val="TableParagraph"/>
                          <w:spacing w:before="10"/>
                          <w:rPr>
                            <w:rFonts w:ascii="Trebuchet MS"/>
                            <w:sz w:val="17"/>
                          </w:rPr>
                        </w:pPr>
                      </w:p>
                      <w:p>
                        <w:pPr>
                          <w:pStyle w:val="TableParagraph"/>
                          <w:ind w:right="130"/>
                          <w:jc w:val="right"/>
                          <w:rPr>
                            <w:rFonts w:ascii="Trebuchet MS"/>
                            <w:b/>
                            <w:sz w:val="16"/>
                          </w:rPr>
                        </w:pPr>
                        <w:r>
                          <w:rPr>
                            <w:rFonts w:ascii="Trebuchet MS"/>
                            <w:b/>
                            <w:spacing w:val="-5"/>
                            <w:sz w:val="16"/>
                          </w:rPr>
                          <w:t>386</w:t>
                        </w:r>
                      </w:p>
                    </w:tc>
                    <w:tc>
                      <w:tcPr>
                        <w:tcW w:w="1165" w:type="dxa"/>
                      </w:tcPr>
                      <w:p>
                        <w:pPr>
                          <w:pStyle w:val="TableParagraph"/>
                          <w:spacing w:before="10"/>
                          <w:rPr>
                            <w:rFonts w:ascii="Trebuchet MS"/>
                            <w:sz w:val="17"/>
                          </w:rPr>
                        </w:pPr>
                      </w:p>
                      <w:p>
                        <w:pPr>
                          <w:pStyle w:val="TableParagraph"/>
                          <w:ind w:right="129"/>
                          <w:jc w:val="right"/>
                          <w:rPr>
                            <w:rFonts w:ascii="Trebuchet MS"/>
                            <w:b/>
                            <w:sz w:val="16"/>
                          </w:rPr>
                        </w:pPr>
                        <w:r>
                          <w:rPr>
                            <w:rFonts w:ascii="Trebuchet MS"/>
                            <w:b/>
                            <w:spacing w:val="-5"/>
                            <w:sz w:val="16"/>
                          </w:rPr>
                          <w:t>650</w:t>
                        </w:r>
                      </w:p>
                    </w:tc>
                    <w:tc>
                      <w:tcPr>
                        <w:tcW w:w="771" w:type="dxa"/>
                      </w:tcPr>
                      <w:p>
                        <w:pPr>
                          <w:pStyle w:val="TableParagraph"/>
                          <w:spacing w:before="10"/>
                          <w:rPr>
                            <w:rFonts w:ascii="Trebuchet MS"/>
                            <w:sz w:val="17"/>
                          </w:rPr>
                        </w:pPr>
                      </w:p>
                      <w:p>
                        <w:pPr>
                          <w:pStyle w:val="TableParagraph"/>
                          <w:ind w:right="50"/>
                          <w:jc w:val="right"/>
                          <w:rPr>
                            <w:rFonts w:ascii="Trebuchet MS"/>
                            <w:b/>
                            <w:sz w:val="16"/>
                          </w:rPr>
                        </w:pPr>
                        <w:r>
                          <w:rPr>
                            <w:rFonts w:ascii="Trebuchet MS"/>
                            <w:b/>
                            <w:spacing w:val="-2"/>
                            <w:sz w:val="16"/>
                          </w:rPr>
                          <w:t>1,036</w:t>
                        </w:r>
                      </w:p>
                    </w:tc>
                  </w:tr>
                  <w:tr>
                    <w:trPr>
                      <w:trHeight w:val="304" w:hRule="atLeast"/>
                    </w:trPr>
                    <w:tc>
                      <w:tcPr>
                        <w:tcW w:w="4258" w:type="dxa"/>
                      </w:tcPr>
                      <w:p>
                        <w:pPr>
                          <w:pStyle w:val="TableParagraph"/>
                          <w:spacing w:line="165" w:lineRule="exact" w:before="119"/>
                          <w:ind w:left="50"/>
                          <w:rPr>
                            <w:rFonts w:ascii="Trebuchet MS"/>
                            <w:sz w:val="16"/>
                          </w:rPr>
                        </w:pPr>
                        <w:r>
                          <w:rPr>
                            <w:rFonts w:ascii="Trebuchet MS"/>
                            <w:sz w:val="16"/>
                          </w:rPr>
                          <w:t>The</w:t>
                        </w:r>
                        <w:r>
                          <w:rPr>
                            <w:rFonts w:ascii="Trebuchet MS"/>
                            <w:spacing w:val="-8"/>
                            <w:sz w:val="16"/>
                          </w:rPr>
                          <w:t> </w:t>
                        </w:r>
                        <w:r>
                          <w:rPr>
                            <w:rFonts w:ascii="Trebuchet MS"/>
                            <w:sz w:val="16"/>
                          </w:rPr>
                          <w:t>non-current</w:t>
                        </w:r>
                        <w:r>
                          <w:rPr>
                            <w:rFonts w:ascii="Trebuchet MS"/>
                            <w:spacing w:val="-6"/>
                            <w:sz w:val="16"/>
                          </w:rPr>
                          <w:t> </w:t>
                        </w:r>
                        <w:r>
                          <w:rPr>
                            <w:rFonts w:ascii="Trebuchet MS"/>
                            <w:sz w:val="16"/>
                          </w:rPr>
                          <w:t>investments</w:t>
                        </w:r>
                        <w:r>
                          <w:rPr>
                            <w:rFonts w:ascii="Trebuchet MS"/>
                            <w:spacing w:val="-9"/>
                            <w:sz w:val="16"/>
                          </w:rPr>
                          <w:t> </w:t>
                        </w:r>
                        <w:r>
                          <w:rPr>
                            <w:rFonts w:ascii="Trebuchet MS"/>
                            <w:sz w:val="16"/>
                          </w:rPr>
                          <w:t>have</w:t>
                        </w:r>
                        <w:r>
                          <w:rPr>
                            <w:rFonts w:ascii="Trebuchet MS"/>
                            <w:spacing w:val="-5"/>
                            <w:sz w:val="16"/>
                          </w:rPr>
                          <w:t> </w:t>
                        </w:r>
                        <w:r>
                          <w:rPr>
                            <w:rFonts w:ascii="Trebuchet MS"/>
                            <w:spacing w:val="-4"/>
                            <w:sz w:val="16"/>
                          </w:rPr>
                          <w:t>been</w:t>
                        </w:r>
                      </w:p>
                    </w:tc>
                    <w:tc>
                      <w:tcPr>
                        <w:tcW w:w="1999" w:type="dxa"/>
                      </w:tcPr>
                      <w:p>
                        <w:pPr>
                          <w:pStyle w:val="TableParagraph"/>
                          <w:rPr>
                            <w:rFonts w:ascii="Times New Roman"/>
                            <w:sz w:val="16"/>
                          </w:rPr>
                        </w:pPr>
                      </w:p>
                    </w:tc>
                    <w:tc>
                      <w:tcPr>
                        <w:tcW w:w="1165" w:type="dxa"/>
                      </w:tcPr>
                      <w:p>
                        <w:pPr>
                          <w:pStyle w:val="TableParagraph"/>
                          <w:rPr>
                            <w:rFonts w:ascii="Times New Roman"/>
                            <w:sz w:val="16"/>
                          </w:rPr>
                        </w:pPr>
                      </w:p>
                    </w:tc>
                    <w:tc>
                      <w:tcPr>
                        <w:tcW w:w="771" w:type="dxa"/>
                      </w:tcPr>
                      <w:p>
                        <w:pPr>
                          <w:pStyle w:val="TableParagraph"/>
                          <w:rPr>
                            <w:rFonts w:ascii="Times New Roman"/>
                            <w:sz w:val="16"/>
                          </w:rPr>
                        </w:pPr>
                      </w:p>
                    </w:tc>
                  </w:tr>
                  <w:tr>
                    <w:trPr>
                      <w:trHeight w:val="305" w:hRule="atLeast"/>
                    </w:trPr>
                    <w:tc>
                      <w:tcPr>
                        <w:tcW w:w="4258" w:type="dxa"/>
                      </w:tcPr>
                      <w:p>
                        <w:pPr>
                          <w:pStyle w:val="TableParagraph"/>
                          <w:spacing w:line="186" w:lineRule="exact"/>
                          <w:ind w:left="50"/>
                          <w:rPr>
                            <w:rFonts w:ascii="Trebuchet MS"/>
                            <w:sz w:val="16"/>
                          </w:rPr>
                        </w:pPr>
                        <w:r>
                          <w:rPr>
                            <w:rFonts w:ascii="Trebuchet MS"/>
                            <w:sz w:val="16"/>
                          </w:rPr>
                          <w:t>valued</w:t>
                        </w:r>
                        <w:r>
                          <w:rPr>
                            <w:rFonts w:ascii="Trebuchet MS"/>
                            <w:spacing w:val="-4"/>
                            <w:sz w:val="16"/>
                          </w:rPr>
                          <w:t> </w:t>
                        </w:r>
                        <w:r>
                          <w:rPr>
                            <w:rFonts w:ascii="Trebuchet MS"/>
                            <w:sz w:val="16"/>
                          </w:rPr>
                          <w:t>at</w:t>
                        </w:r>
                        <w:r>
                          <w:rPr>
                            <w:rFonts w:ascii="Trebuchet MS"/>
                            <w:spacing w:val="-4"/>
                            <w:sz w:val="16"/>
                          </w:rPr>
                          <w:t> </w:t>
                        </w:r>
                        <w:r>
                          <w:rPr>
                            <w:rFonts w:ascii="Trebuchet MS"/>
                            <w:sz w:val="16"/>
                          </w:rPr>
                          <w:t>market</w:t>
                        </w:r>
                        <w:r>
                          <w:rPr>
                            <w:rFonts w:ascii="Trebuchet MS"/>
                            <w:spacing w:val="-3"/>
                            <w:sz w:val="16"/>
                          </w:rPr>
                          <w:t> </w:t>
                        </w:r>
                        <w:r>
                          <w:rPr>
                            <w:rFonts w:ascii="Trebuchet MS"/>
                            <w:spacing w:val="-2"/>
                            <w:sz w:val="16"/>
                          </w:rPr>
                          <w:t>value.</w:t>
                        </w:r>
                      </w:p>
                    </w:tc>
                    <w:tc>
                      <w:tcPr>
                        <w:tcW w:w="1999" w:type="dxa"/>
                      </w:tcPr>
                      <w:p>
                        <w:pPr>
                          <w:pStyle w:val="TableParagraph"/>
                          <w:rPr>
                            <w:rFonts w:ascii="Times New Roman"/>
                            <w:sz w:val="16"/>
                          </w:rPr>
                        </w:pPr>
                      </w:p>
                    </w:tc>
                    <w:tc>
                      <w:tcPr>
                        <w:tcW w:w="1165" w:type="dxa"/>
                      </w:tcPr>
                      <w:p>
                        <w:pPr>
                          <w:pStyle w:val="TableParagraph"/>
                          <w:rPr>
                            <w:rFonts w:ascii="Times New Roman"/>
                            <w:sz w:val="16"/>
                          </w:rPr>
                        </w:pPr>
                      </w:p>
                    </w:tc>
                    <w:tc>
                      <w:tcPr>
                        <w:tcW w:w="771" w:type="dxa"/>
                      </w:tcPr>
                      <w:p>
                        <w:pPr>
                          <w:pStyle w:val="TableParagraph"/>
                          <w:rPr>
                            <w:rFonts w:ascii="Times New Roman"/>
                            <w:sz w:val="16"/>
                          </w:rPr>
                        </w:pPr>
                      </w:p>
                    </w:tc>
                  </w:tr>
                  <w:tr>
                    <w:trPr>
                      <w:trHeight w:val="306" w:hRule="atLeast"/>
                    </w:trPr>
                    <w:tc>
                      <w:tcPr>
                        <w:tcW w:w="4258" w:type="dxa"/>
                      </w:tcPr>
                      <w:p>
                        <w:pPr>
                          <w:pStyle w:val="TableParagraph"/>
                          <w:rPr>
                            <w:rFonts w:ascii="Times New Roman"/>
                            <w:sz w:val="16"/>
                          </w:rPr>
                        </w:pPr>
                      </w:p>
                    </w:tc>
                    <w:tc>
                      <w:tcPr>
                        <w:tcW w:w="1999" w:type="dxa"/>
                      </w:tcPr>
                      <w:p>
                        <w:pPr>
                          <w:pStyle w:val="TableParagraph"/>
                          <w:rPr>
                            <w:rFonts w:ascii="Times New Roman"/>
                            <w:sz w:val="16"/>
                          </w:rPr>
                        </w:pPr>
                      </w:p>
                    </w:tc>
                    <w:tc>
                      <w:tcPr>
                        <w:tcW w:w="1165" w:type="dxa"/>
                      </w:tcPr>
                      <w:p>
                        <w:pPr>
                          <w:pStyle w:val="TableParagraph"/>
                          <w:spacing w:line="165" w:lineRule="exact" w:before="121"/>
                          <w:ind w:left="282"/>
                          <w:rPr>
                            <w:rFonts w:ascii="Trebuchet MS"/>
                            <w:b/>
                            <w:sz w:val="16"/>
                          </w:rPr>
                        </w:pPr>
                        <w:r>
                          <w:rPr>
                            <w:rFonts w:ascii="Trebuchet MS"/>
                            <w:b/>
                            <w:spacing w:val="-2"/>
                            <w:sz w:val="16"/>
                          </w:rPr>
                          <w:t>Central</w:t>
                        </w:r>
                      </w:p>
                    </w:tc>
                    <w:tc>
                      <w:tcPr>
                        <w:tcW w:w="771" w:type="dxa"/>
                      </w:tcPr>
                      <w:p>
                        <w:pPr>
                          <w:pStyle w:val="TableParagraph"/>
                          <w:spacing w:line="165" w:lineRule="exact" w:before="121"/>
                          <w:ind w:right="91"/>
                          <w:jc w:val="right"/>
                          <w:rPr>
                            <w:rFonts w:ascii="Trebuchet MS"/>
                            <w:b/>
                            <w:sz w:val="16"/>
                          </w:rPr>
                        </w:pPr>
                        <w:r>
                          <w:rPr>
                            <w:rFonts w:ascii="Trebuchet MS"/>
                            <w:b/>
                            <w:spacing w:val="-2"/>
                            <w:sz w:val="16"/>
                          </w:rPr>
                          <w:t>Central</w:t>
                        </w:r>
                      </w:p>
                    </w:tc>
                  </w:tr>
                  <w:tr>
                    <w:trPr>
                      <w:trHeight w:val="212" w:hRule="atLeast"/>
                    </w:trPr>
                    <w:tc>
                      <w:tcPr>
                        <w:tcW w:w="4258" w:type="dxa"/>
                      </w:tcPr>
                      <w:p>
                        <w:pPr>
                          <w:pStyle w:val="TableParagraph"/>
                          <w:rPr>
                            <w:rFonts w:ascii="Times New Roman"/>
                            <w:sz w:val="14"/>
                          </w:rPr>
                        </w:pPr>
                      </w:p>
                    </w:tc>
                    <w:tc>
                      <w:tcPr>
                        <w:tcW w:w="1999" w:type="dxa"/>
                      </w:tcPr>
                      <w:p>
                        <w:pPr>
                          <w:pStyle w:val="TableParagraph"/>
                          <w:rPr>
                            <w:rFonts w:ascii="Times New Roman"/>
                            <w:sz w:val="14"/>
                          </w:rPr>
                        </w:pPr>
                      </w:p>
                    </w:tc>
                    <w:tc>
                      <w:tcPr>
                        <w:tcW w:w="1165" w:type="dxa"/>
                      </w:tcPr>
                      <w:p>
                        <w:pPr>
                          <w:pStyle w:val="TableParagraph"/>
                          <w:spacing w:line="186" w:lineRule="exact"/>
                          <w:ind w:left="371"/>
                          <w:rPr>
                            <w:rFonts w:ascii="Trebuchet MS"/>
                            <w:b/>
                            <w:sz w:val="16"/>
                          </w:rPr>
                        </w:pPr>
                        <w:r>
                          <w:rPr>
                            <w:rFonts w:ascii="Trebuchet MS"/>
                            <w:b/>
                            <w:spacing w:val="-4"/>
                            <w:sz w:val="16"/>
                          </w:rPr>
                          <w:t>2021</w:t>
                        </w:r>
                      </w:p>
                    </w:tc>
                    <w:tc>
                      <w:tcPr>
                        <w:tcW w:w="771" w:type="dxa"/>
                      </w:tcPr>
                      <w:p>
                        <w:pPr>
                          <w:pStyle w:val="TableParagraph"/>
                          <w:spacing w:line="186" w:lineRule="exact"/>
                          <w:ind w:left="214"/>
                          <w:rPr>
                            <w:rFonts w:ascii="Trebuchet MS"/>
                            <w:b/>
                            <w:sz w:val="16"/>
                          </w:rPr>
                        </w:pPr>
                        <w:r>
                          <w:rPr>
                            <w:rFonts w:ascii="Trebuchet MS"/>
                            <w:b/>
                            <w:spacing w:val="-4"/>
                            <w:sz w:val="16"/>
                          </w:rPr>
                          <w:t>2020</w:t>
                        </w:r>
                      </w:p>
                    </w:tc>
                  </w:tr>
                  <w:tr>
                    <w:trPr>
                      <w:trHeight w:val="240" w:hRule="atLeast"/>
                    </w:trPr>
                    <w:tc>
                      <w:tcPr>
                        <w:tcW w:w="4258" w:type="dxa"/>
                      </w:tcPr>
                      <w:p>
                        <w:pPr>
                          <w:pStyle w:val="TableParagraph"/>
                          <w:spacing w:before="27"/>
                          <w:ind w:left="50"/>
                          <w:rPr>
                            <w:rFonts w:ascii="Trebuchet MS"/>
                            <w:sz w:val="16"/>
                          </w:rPr>
                        </w:pPr>
                        <w:r>
                          <w:rPr>
                            <w:rFonts w:ascii="Trebuchet MS"/>
                            <w:sz w:val="16"/>
                          </w:rPr>
                          <w:t>Investment</w:t>
                        </w:r>
                        <w:r>
                          <w:rPr>
                            <w:rFonts w:ascii="Trebuchet MS"/>
                            <w:spacing w:val="-5"/>
                            <w:sz w:val="16"/>
                          </w:rPr>
                          <w:t> </w:t>
                        </w:r>
                        <w:r>
                          <w:rPr>
                            <w:rFonts w:ascii="Trebuchet MS"/>
                            <w:sz w:val="16"/>
                          </w:rPr>
                          <w:t>in</w:t>
                        </w:r>
                        <w:r>
                          <w:rPr>
                            <w:rFonts w:ascii="Trebuchet MS"/>
                            <w:spacing w:val="-5"/>
                            <w:sz w:val="16"/>
                          </w:rPr>
                          <w:t> </w:t>
                        </w:r>
                        <w:r>
                          <w:rPr>
                            <w:rFonts w:ascii="Trebuchet MS"/>
                            <w:sz w:val="16"/>
                          </w:rPr>
                          <w:t>Subsidiary</w:t>
                        </w:r>
                        <w:r>
                          <w:rPr>
                            <w:rFonts w:ascii="Trebuchet MS"/>
                            <w:spacing w:val="-6"/>
                            <w:sz w:val="16"/>
                          </w:rPr>
                          <w:t> </w:t>
                        </w:r>
                        <w:r>
                          <w:rPr>
                            <w:rFonts w:ascii="Trebuchet MS"/>
                            <w:sz w:val="16"/>
                          </w:rPr>
                          <w:t>company</w:t>
                        </w:r>
                        <w:r>
                          <w:rPr>
                            <w:rFonts w:ascii="Trebuchet MS"/>
                            <w:spacing w:val="-8"/>
                            <w:sz w:val="16"/>
                          </w:rPr>
                          <w:t> </w:t>
                        </w:r>
                        <w:r>
                          <w:rPr>
                            <w:rFonts w:ascii="Trebuchet MS"/>
                            <w:sz w:val="16"/>
                          </w:rPr>
                          <w:t>at</w:t>
                        </w:r>
                        <w:r>
                          <w:rPr>
                            <w:rFonts w:ascii="Trebuchet MS"/>
                            <w:spacing w:val="-4"/>
                            <w:sz w:val="16"/>
                          </w:rPr>
                          <w:t> cost</w:t>
                        </w:r>
                      </w:p>
                    </w:tc>
                    <w:tc>
                      <w:tcPr>
                        <w:tcW w:w="1999" w:type="dxa"/>
                      </w:tcPr>
                      <w:p>
                        <w:pPr>
                          <w:pStyle w:val="TableParagraph"/>
                          <w:rPr>
                            <w:rFonts w:ascii="Times New Roman"/>
                            <w:sz w:val="16"/>
                          </w:rPr>
                        </w:pPr>
                      </w:p>
                    </w:tc>
                    <w:tc>
                      <w:tcPr>
                        <w:tcW w:w="1165" w:type="dxa"/>
                      </w:tcPr>
                      <w:p>
                        <w:pPr>
                          <w:pStyle w:val="TableParagraph"/>
                          <w:spacing w:before="27"/>
                          <w:ind w:right="47"/>
                          <w:jc w:val="center"/>
                          <w:rPr>
                            <w:rFonts w:ascii="Trebuchet MS" w:hAnsi="Trebuchet MS"/>
                            <w:b/>
                            <w:sz w:val="16"/>
                          </w:rPr>
                        </w:pPr>
                        <w:r>
                          <w:rPr>
                            <w:rFonts w:ascii="Trebuchet MS" w:hAnsi="Trebuchet MS"/>
                            <w:b/>
                            <w:w w:val="100"/>
                            <w:sz w:val="16"/>
                          </w:rPr>
                          <w:t>£</w:t>
                        </w:r>
                      </w:p>
                    </w:tc>
                    <w:tc>
                      <w:tcPr>
                        <w:tcW w:w="771" w:type="dxa"/>
                      </w:tcPr>
                      <w:p>
                        <w:pPr>
                          <w:pStyle w:val="TableParagraph"/>
                          <w:spacing w:before="27"/>
                          <w:ind w:left="30"/>
                          <w:jc w:val="center"/>
                          <w:rPr>
                            <w:rFonts w:ascii="Trebuchet MS" w:hAnsi="Trebuchet MS"/>
                            <w:b/>
                            <w:sz w:val="16"/>
                          </w:rPr>
                        </w:pPr>
                        <w:r>
                          <w:rPr>
                            <w:rFonts w:ascii="Trebuchet MS" w:hAnsi="Trebuchet MS"/>
                            <w:b/>
                            <w:w w:val="100"/>
                            <w:sz w:val="16"/>
                          </w:rPr>
                          <w:t>£</w:t>
                        </w:r>
                      </w:p>
                    </w:tc>
                  </w:tr>
                  <w:tr>
                    <w:trPr>
                      <w:trHeight w:val="453" w:hRule="atLeast"/>
                    </w:trPr>
                    <w:tc>
                      <w:tcPr>
                        <w:tcW w:w="4258" w:type="dxa"/>
                      </w:tcPr>
                      <w:p>
                        <w:pPr>
                          <w:pStyle w:val="TableParagraph"/>
                          <w:spacing w:before="27"/>
                          <w:ind w:left="50"/>
                          <w:rPr>
                            <w:rFonts w:ascii="Trebuchet MS"/>
                            <w:sz w:val="16"/>
                          </w:rPr>
                        </w:pPr>
                        <w:r>
                          <w:rPr>
                            <w:rFonts w:ascii="Trebuchet MS"/>
                            <w:sz w:val="16"/>
                          </w:rPr>
                          <w:t>Subsidiary</w:t>
                        </w:r>
                        <w:r>
                          <w:rPr>
                            <w:rFonts w:ascii="Trebuchet MS"/>
                            <w:spacing w:val="-9"/>
                            <w:sz w:val="16"/>
                          </w:rPr>
                          <w:t> </w:t>
                        </w:r>
                        <w:r>
                          <w:rPr>
                            <w:rFonts w:ascii="Trebuchet MS"/>
                            <w:spacing w:val="-2"/>
                            <w:sz w:val="16"/>
                          </w:rPr>
                          <w:t>company</w:t>
                        </w:r>
                      </w:p>
                    </w:tc>
                    <w:tc>
                      <w:tcPr>
                        <w:tcW w:w="1999" w:type="dxa"/>
                      </w:tcPr>
                      <w:p>
                        <w:pPr>
                          <w:pStyle w:val="TableParagraph"/>
                          <w:rPr>
                            <w:rFonts w:ascii="Times New Roman"/>
                            <w:sz w:val="16"/>
                          </w:rPr>
                        </w:pPr>
                      </w:p>
                    </w:tc>
                    <w:tc>
                      <w:tcPr>
                        <w:tcW w:w="1165" w:type="dxa"/>
                      </w:tcPr>
                      <w:p>
                        <w:pPr>
                          <w:pStyle w:val="TableParagraph"/>
                          <w:spacing w:before="27"/>
                          <w:ind w:right="128"/>
                          <w:jc w:val="right"/>
                          <w:rPr>
                            <w:rFonts w:ascii="Trebuchet MS"/>
                            <w:sz w:val="16"/>
                          </w:rPr>
                        </w:pPr>
                        <w:r>
                          <w:rPr>
                            <w:rFonts w:ascii="Trebuchet MS"/>
                            <w:w w:val="100"/>
                            <w:sz w:val="16"/>
                          </w:rPr>
                          <w:t>1</w:t>
                        </w:r>
                      </w:p>
                    </w:tc>
                    <w:tc>
                      <w:tcPr>
                        <w:tcW w:w="771" w:type="dxa"/>
                      </w:tcPr>
                      <w:p>
                        <w:pPr>
                          <w:pStyle w:val="TableParagraph"/>
                          <w:spacing w:before="27"/>
                          <w:ind w:right="50"/>
                          <w:jc w:val="right"/>
                          <w:rPr>
                            <w:rFonts w:ascii="Trebuchet MS"/>
                            <w:sz w:val="16"/>
                          </w:rPr>
                        </w:pPr>
                        <w:r>
                          <w:rPr>
                            <w:rFonts w:ascii="Trebuchet MS"/>
                            <w:w w:val="100"/>
                            <w:sz w:val="16"/>
                          </w:rPr>
                          <w:t>1</w:t>
                        </w:r>
                      </w:p>
                    </w:tc>
                  </w:tr>
                  <w:tr>
                    <w:trPr>
                      <w:trHeight w:val="426" w:hRule="atLeast"/>
                    </w:trPr>
                    <w:tc>
                      <w:tcPr>
                        <w:tcW w:w="4258" w:type="dxa"/>
                      </w:tcPr>
                      <w:p>
                        <w:pPr>
                          <w:pStyle w:val="TableParagraph"/>
                          <w:spacing w:before="8"/>
                          <w:rPr>
                            <w:rFonts w:ascii="Trebuchet MS"/>
                            <w:sz w:val="20"/>
                          </w:rPr>
                        </w:pPr>
                      </w:p>
                      <w:p>
                        <w:pPr>
                          <w:pStyle w:val="TableParagraph"/>
                          <w:spacing w:line="165" w:lineRule="exact"/>
                          <w:ind w:left="50"/>
                          <w:rPr>
                            <w:rFonts w:ascii="Trebuchet MS"/>
                            <w:sz w:val="16"/>
                          </w:rPr>
                        </w:pPr>
                        <w:r>
                          <w:rPr>
                            <w:rFonts w:ascii="Trebuchet MS"/>
                            <w:sz w:val="16"/>
                          </w:rPr>
                          <w:t>The</w:t>
                        </w:r>
                        <w:r>
                          <w:rPr>
                            <w:rFonts w:ascii="Trebuchet MS"/>
                            <w:spacing w:val="-4"/>
                            <w:sz w:val="16"/>
                          </w:rPr>
                          <w:t> </w:t>
                        </w:r>
                        <w:r>
                          <w:rPr>
                            <w:rFonts w:ascii="Trebuchet MS"/>
                            <w:sz w:val="16"/>
                          </w:rPr>
                          <w:t>results</w:t>
                        </w:r>
                        <w:r>
                          <w:rPr>
                            <w:rFonts w:ascii="Trebuchet MS"/>
                            <w:spacing w:val="-4"/>
                            <w:sz w:val="16"/>
                          </w:rPr>
                          <w:t> </w:t>
                        </w:r>
                        <w:r>
                          <w:rPr>
                            <w:rFonts w:ascii="Trebuchet MS"/>
                            <w:sz w:val="16"/>
                          </w:rPr>
                          <w:t>of</w:t>
                        </w:r>
                        <w:r>
                          <w:rPr>
                            <w:rFonts w:ascii="Trebuchet MS"/>
                            <w:spacing w:val="-6"/>
                            <w:sz w:val="16"/>
                          </w:rPr>
                          <w:t> </w:t>
                        </w:r>
                        <w:r>
                          <w:rPr>
                            <w:rFonts w:ascii="Trebuchet MS"/>
                            <w:sz w:val="16"/>
                          </w:rPr>
                          <w:t>the</w:t>
                        </w:r>
                        <w:r>
                          <w:rPr>
                            <w:rFonts w:ascii="Trebuchet MS"/>
                            <w:spacing w:val="-3"/>
                            <w:sz w:val="16"/>
                          </w:rPr>
                          <w:t> </w:t>
                        </w:r>
                        <w:r>
                          <w:rPr>
                            <w:rFonts w:ascii="Trebuchet MS"/>
                            <w:sz w:val="16"/>
                          </w:rPr>
                          <w:t>group</w:t>
                        </w:r>
                        <w:r>
                          <w:rPr>
                            <w:rFonts w:ascii="Trebuchet MS"/>
                            <w:spacing w:val="-5"/>
                            <w:sz w:val="16"/>
                          </w:rPr>
                          <w:t> </w:t>
                        </w:r>
                        <w:r>
                          <w:rPr>
                            <w:rFonts w:ascii="Trebuchet MS"/>
                            <w:sz w:val="16"/>
                          </w:rPr>
                          <w:t>consolidate</w:t>
                        </w:r>
                        <w:r>
                          <w:rPr>
                            <w:rFonts w:ascii="Trebuchet MS"/>
                            <w:spacing w:val="-5"/>
                            <w:sz w:val="16"/>
                          </w:rPr>
                          <w:t> </w:t>
                        </w:r>
                        <w:r>
                          <w:rPr>
                            <w:rFonts w:ascii="Trebuchet MS"/>
                            <w:sz w:val="16"/>
                          </w:rPr>
                          <w:t>those</w:t>
                        </w:r>
                        <w:r>
                          <w:rPr>
                            <w:rFonts w:ascii="Trebuchet MS"/>
                            <w:spacing w:val="-3"/>
                            <w:sz w:val="16"/>
                          </w:rPr>
                          <w:t> </w:t>
                        </w:r>
                        <w:r>
                          <w:rPr>
                            <w:rFonts w:ascii="Trebuchet MS"/>
                            <w:spacing w:val="-5"/>
                            <w:sz w:val="16"/>
                          </w:rPr>
                          <w:t>of</w:t>
                        </w:r>
                      </w:p>
                    </w:tc>
                    <w:tc>
                      <w:tcPr>
                        <w:tcW w:w="1999" w:type="dxa"/>
                      </w:tcPr>
                      <w:p>
                        <w:pPr>
                          <w:pStyle w:val="TableParagraph"/>
                          <w:rPr>
                            <w:rFonts w:ascii="Times New Roman"/>
                            <w:sz w:val="16"/>
                          </w:rPr>
                        </w:pPr>
                      </w:p>
                    </w:tc>
                    <w:tc>
                      <w:tcPr>
                        <w:tcW w:w="1165" w:type="dxa"/>
                      </w:tcPr>
                      <w:p>
                        <w:pPr>
                          <w:pStyle w:val="TableParagraph"/>
                          <w:rPr>
                            <w:rFonts w:ascii="Times New Roman"/>
                            <w:sz w:val="16"/>
                          </w:rPr>
                        </w:pPr>
                      </w:p>
                    </w:tc>
                    <w:tc>
                      <w:tcPr>
                        <w:tcW w:w="771" w:type="dxa"/>
                      </w:tcPr>
                      <w:p>
                        <w:pPr>
                          <w:pStyle w:val="TableParagraph"/>
                          <w:rPr>
                            <w:rFonts w:ascii="Times New Roman"/>
                            <w:sz w:val="16"/>
                          </w:rPr>
                        </w:pPr>
                      </w:p>
                    </w:tc>
                  </w:tr>
                  <w:tr>
                    <w:trPr>
                      <w:trHeight w:val="184" w:hRule="atLeast"/>
                    </w:trPr>
                    <w:tc>
                      <w:tcPr>
                        <w:tcW w:w="4258" w:type="dxa"/>
                      </w:tcPr>
                      <w:p>
                        <w:pPr>
                          <w:pStyle w:val="TableParagraph"/>
                          <w:spacing w:line="165" w:lineRule="exact"/>
                          <w:ind w:left="50"/>
                          <w:rPr>
                            <w:rFonts w:ascii="Trebuchet MS"/>
                            <w:sz w:val="16"/>
                          </w:rPr>
                        </w:pPr>
                        <w:r>
                          <w:rPr>
                            <w:rFonts w:ascii="Trebuchet MS"/>
                            <w:sz w:val="16"/>
                          </w:rPr>
                          <w:t>CSSD</w:t>
                        </w:r>
                        <w:r>
                          <w:rPr>
                            <w:rFonts w:ascii="Trebuchet MS"/>
                            <w:spacing w:val="-6"/>
                            <w:sz w:val="16"/>
                          </w:rPr>
                          <w:t> </w:t>
                        </w:r>
                        <w:r>
                          <w:rPr>
                            <w:rFonts w:ascii="Trebuchet MS"/>
                            <w:sz w:val="16"/>
                          </w:rPr>
                          <w:t>Enterprises</w:t>
                        </w:r>
                        <w:r>
                          <w:rPr>
                            <w:rFonts w:ascii="Trebuchet MS"/>
                            <w:spacing w:val="-6"/>
                            <w:sz w:val="16"/>
                          </w:rPr>
                          <w:t> </w:t>
                        </w:r>
                        <w:r>
                          <w:rPr>
                            <w:rFonts w:ascii="Trebuchet MS"/>
                            <w:spacing w:val="-2"/>
                            <w:sz w:val="16"/>
                          </w:rPr>
                          <w:t>Limited:</w:t>
                        </w:r>
                      </w:p>
                    </w:tc>
                    <w:tc>
                      <w:tcPr>
                        <w:tcW w:w="1999" w:type="dxa"/>
                      </w:tcPr>
                      <w:p>
                        <w:pPr>
                          <w:pStyle w:val="TableParagraph"/>
                          <w:rPr>
                            <w:rFonts w:ascii="Times New Roman"/>
                            <w:sz w:val="12"/>
                          </w:rPr>
                        </w:pPr>
                      </w:p>
                    </w:tc>
                    <w:tc>
                      <w:tcPr>
                        <w:tcW w:w="1165" w:type="dxa"/>
                      </w:tcPr>
                      <w:p>
                        <w:pPr>
                          <w:pStyle w:val="TableParagraph"/>
                          <w:rPr>
                            <w:rFonts w:ascii="Times New Roman"/>
                            <w:sz w:val="12"/>
                          </w:rPr>
                        </w:pPr>
                      </w:p>
                    </w:tc>
                    <w:tc>
                      <w:tcPr>
                        <w:tcW w:w="771" w:type="dxa"/>
                      </w:tcPr>
                      <w:p>
                        <w:pPr>
                          <w:pStyle w:val="TableParagraph"/>
                          <w:rPr>
                            <w:rFonts w:ascii="Times New Roman"/>
                            <w:sz w:val="12"/>
                          </w:rPr>
                        </w:pPr>
                      </w:p>
                    </w:tc>
                  </w:tr>
                  <w:tr>
                    <w:trPr>
                      <w:trHeight w:val="558" w:hRule="atLeast"/>
                    </w:trPr>
                    <w:tc>
                      <w:tcPr>
                        <w:tcW w:w="4258" w:type="dxa"/>
                      </w:tcPr>
                      <w:p>
                        <w:pPr>
                          <w:pStyle w:val="TableParagraph"/>
                          <w:rPr>
                            <w:rFonts w:ascii="Times New Roman"/>
                            <w:sz w:val="16"/>
                          </w:rPr>
                        </w:pPr>
                      </w:p>
                    </w:tc>
                    <w:tc>
                      <w:tcPr>
                        <w:tcW w:w="1999" w:type="dxa"/>
                      </w:tcPr>
                      <w:p>
                        <w:pPr>
                          <w:pStyle w:val="TableParagraph"/>
                          <w:rPr>
                            <w:rFonts w:ascii="Times New Roman"/>
                            <w:sz w:val="16"/>
                          </w:rPr>
                        </w:pPr>
                      </w:p>
                    </w:tc>
                    <w:tc>
                      <w:tcPr>
                        <w:tcW w:w="1165" w:type="dxa"/>
                      </w:tcPr>
                      <w:p>
                        <w:pPr>
                          <w:pStyle w:val="TableParagraph"/>
                          <w:spacing w:before="93"/>
                          <w:ind w:right="130"/>
                          <w:jc w:val="right"/>
                          <w:rPr>
                            <w:rFonts w:ascii="Trebuchet MS"/>
                            <w:b/>
                            <w:sz w:val="16"/>
                          </w:rPr>
                        </w:pPr>
                        <w:r>
                          <w:rPr>
                            <w:rFonts w:ascii="Trebuchet MS"/>
                            <w:b/>
                            <w:sz w:val="16"/>
                          </w:rPr>
                          <w:t>Year</w:t>
                        </w:r>
                        <w:r>
                          <w:rPr>
                            <w:rFonts w:ascii="Trebuchet MS"/>
                            <w:b/>
                            <w:spacing w:val="-2"/>
                            <w:sz w:val="16"/>
                          </w:rPr>
                          <w:t> Ended</w:t>
                        </w:r>
                      </w:p>
                      <w:p>
                        <w:pPr>
                          <w:pStyle w:val="TableParagraph"/>
                          <w:spacing w:before="2"/>
                          <w:ind w:right="129"/>
                          <w:jc w:val="right"/>
                          <w:rPr>
                            <w:rFonts w:ascii="Trebuchet MS"/>
                            <w:b/>
                            <w:sz w:val="16"/>
                          </w:rPr>
                        </w:pPr>
                        <w:r>
                          <w:rPr>
                            <w:rFonts w:ascii="Trebuchet MS"/>
                            <w:b/>
                            <w:sz w:val="16"/>
                          </w:rPr>
                          <w:t>31</w:t>
                        </w:r>
                        <w:r>
                          <w:rPr>
                            <w:rFonts w:ascii="Trebuchet MS"/>
                            <w:b/>
                            <w:spacing w:val="-2"/>
                            <w:sz w:val="16"/>
                          </w:rPr>
                          <w:t> </w:t>
                        </w:r>
                        <w:r>
                          <w:rPr>
                            <w:rFonts w:ascii="Trebuchet MS"/>
                            <w:b/>
                            <w:spacing w:val="-4"/>
                            <w:sz w:val="16"/>
                          </w:rPr>
                          <w:t>July</w:t>
                        </w:r>
                      </w:p>
                    </w:tc>
                    <w:tc>
                      <w:tcPr>
                        <w:tcW w:w="771" w:type="dxa"/>
                      </w:tcPr>
                      <w:p>
                        <w:pPr>
                          <w:pStyle w:val="TableParagraph"/>
                          <w:spacing w:line="186" w:lineRule="exact"/>
                          <w:ind w:left="276" w:firstLine="115"/>
                          <w:rPr>
                            <w:rFonts w:ascii="Trebuchet MS"/>
                            <w:sz w:val="16"/>
                          </w:rPr>
                        </w:pPr>
                        <w:r>
                          <w:rPr>
                            <w:rFonts w:ascii="Trebuchet MS"/>
                            <w:spacing w:val="-4"/>
                            <w:sz w:val="16"/>
                          </w:rPr>
                          <w:t>Year</w:t>
                        </w:r>
                      </w:p>
                      <w:p>
                        <w:pPr>
                          <w:pStyle w:val="TableParagraph"/>
                          <w:spacing w:line="184" w:lineRule="exact"/>
                          <w:ind w:left="209" w:right="46" w:firstLine="67"/>
                          <w:rPr>
                            <w:rFonts w:ascii="Trebuchet MS"/>
                            <w:sz w:val="16"/>
                          </w:rPr>
                        </w:pPr>
                        <w:r>
                          <w:rPr>
                            <w:rFonts w:ascii="Trebuchet MS"/>
                            <w:spacing w:val="-2"/>
                            <w:sz w:val="16"/>
                          </w:rPr>
                          <w:t>Ended </w:t>
                        </w:r>
                        <w:r>
                          <w:rPr>
                            <w:rFonts w:ascii="Trebuchet MS"/>
                            <w:sz w:val="16"/>
                          </w:rPr>
                          <w:t>31</w:t>
                        </w:r>
                        <w:r>
                          <w:rPr>
                            <w:rFonts w:ascii="Trebuchet MS"/>
                            <w:spacing w:val="-4"/>
                            <w:sz w:val="16"/>
                          </w:rPr>
                          <w:t> </w:t>
                        </w:r>
                        <w:r>
                          <w:rPr>
                            <w:rFonts w:ascii="Trebuchet MS"/>
                            <w:spacing w:val="-4"/>
                            <w:sz w:val="16"/>
                          </w:rPr>
                          <w:t>July</w:t>
                        </w:r>
                      </w:p>
                    </w:tc>
                  </w:tr>
                  <w:tr>
                    <w:trPr>
                      <w:trHeight w:val="213" w:hRule="atLeast"/>
                    </w:trPr>
                    <w:tc>
                      <w:tcPr>
                        <w:tcW w:w="6257" w:type="dxa"/>
                        <w:gridSpan w:val="2"/>
                      </w:tcPr>
                      <w:p>
                        <w:pPr>
                          <w:pStyle w:val="TableParagraph"/>
                          <w:rPr>
                            <w:rFonts w:ascii="Times New Roman"/>
                            <w:sz w:val="14"/>
                          </w:rPr>
                        </w:pPr>
                      </w:p>
                    </w:tc>
                    <w:tc>
                      <w:tcPr>
                        <w:tcW w:w="1165" w:type="dxa"/>
                      </w:tcPr>
                      <w:p>
                        <w:pPr>
                          <w:pStyle w:val="TableParagraph"/>
                          <w:rPr>
                            <w:rFonts w:ascii="Times New Roman"/>
                            <w:sz w:val="14"/>
                          </w:rPr>
                        </w:pPr>
                      </w:p>
                    </w:tc>
                    <w:tc>
                      <w:tcPr>
                        <w:tcW w:w="771" w:type="dxa"/>
                      </w:tcPr>
                      <w:p>
                        <w:pPr>
                          <w:pStyle w:val="TableParagraph"/>
                          <w:ind w:right="50"/>
                          <w:jc w:val="right"/>
                          <w:rPr>
                            <w:rFonts w:ascii="Trebuchet MS"/>
                            <w:sz w:val="16"/>
                          </w:rPr>
                        </w:pPr>
                        <w:r>
                          <w:rPr>
                            <w:rFonts w:ascii="Trebuchet MS"/>
                            <w:spacing w:val="-4"/>
                            <w:sz w:val="16"/>
                          </w:rPr>
                          <w:t>2020</w:t>
                        </w:r>
                      </w:p>
                    </w:tc>
                  </w:tr>
                  <w:tr>
                    <w:trPr>
                      <w:trHeight w:val="240" w:hRule="atLeast"/>
                    </w:trPr>
                    <w:tc>
                      <w:tcPr>
                        <w:tcW w:w="6257" w:type="dxa"/>
                        <w:gridSpan w:val="2"/>
                      </w:tcPr>
                      <w:p>
                        <w:pPr>
                          <w:pStyle w:val="TableParagraph"/>
                          <w:spacing w:before="27"/>
                          <w:ind w:left="50"/>
                          <w:rPr>
                            <w:rFonts w:ascii="Trebuchet MS"/>
                            <w:sz w:val="16"/>
                          </w:rPr>
                        </w:pPr>
                        <w:r>
                          <w:rPr>
                            <w:rFonts w:ascii="Trebuchet MS"/>
                            <w:sz w:val="16"/>
                          </w:rPr>
                          <w:t>The</w:t>
                        </w:r>
                        <w:r>
                          <w:rPr>
                            <w:rFonts w:ascii="Trebuchet MS"/>
                            <w:spacing w:val="-4"/>
                            <w:sz w:val="16"/>
                          </w:rPr>
                          <w:t> </w:t>
                        </w:r>
                        <w:r>
                          <w:rPr>
                            <w:rFonts w:ascii="Trebuchet MS"/>
                            <w:sz w:val="16"/>
                          </w:rPr>
                          <w:t>result</w:t>
                        </w:r>
                        <w:r>
                          <w:rPr>
                            <w:rFonts w:ascii="Trebuchet MS"/>
                            <w:spacing w:val="-3"/>
                            <w:sz w:val="16"/>
                          </w:rPr>
                          <w:t> </w:t>
                        </w:r>
                        <w:r>
                          <w:rPr>
                            <w:rFonts w:ascii="Trebuchet MS"/>
                            <w:sz w:val="16"/>
                          </w:rPr>
                          <w:t>of</w:t>
                        </w:r>
                        <w:r>
                          <w:rPr>
                            <w:rFonts w:ascii="Trebuchet MS"/>
                            <w:spacing w:val="-5"/>
                            <w:sz w:val="16"/>
                          </w:rPr>
                          <w:t> </w:t>
                        </w:r>
                        <w:r>
                          <w:rPr>
                            <w:rFonts w:ascii="Trebuchet MS"/>
                            <w:sz w:val="16"/>
                          </w:rPr>
                          <w:t>the</w:t>
                        </w:r>
                        <w:r>
                          <w:rPr>
                            <w:rFonts w:ascii="Trebuchet MS"/>
                            <w:spacing w:val="-4"/>
                            <w:sz w:val="16"/>
                          </w:rPr>
                          <w:t> </w:t>
                        </w:r>
                        <w:r>
                          <w:rPr>
                            <w:rFonts w:ascii="Trebuchet MS"/>
                            <w:sz w:val="16"/>
                          </w:rPr>
                          <w:t>subsidiary</w:t>
                        </w:r>
                        <w:r>
                          <w:rPr>
                            <w:rFonts w:ascii="Trebuchet MS"/>
                            <w:spacing w:val="-4"/>
                            <w:sz w:val="16"/>
                          </w:rPr>
                          <w:t> </w:t>
                        </w:r>
                        <w:r>
                          <w:rPr>
                            <w:rFonts w:ascii="Trebuchet MS"/>
                            <w:sz w:val="16"/>
                          </w:rPr>
                          <w:t>are</w:t>
                        </w:r>
                        <w:r>
                          <w:rPr>
                            <w:rFonts w:ascii="Trebuchet MS"/>
                            <w:spacing w:val="-3"/>
                            <w:sz w:val="16"/>
                          </w:rPr>
                          <w:t> </w:t>
                        </w:r>
                        <w:r>
                          <w:rPr>
                            <w:rFonts w:ascii="Trebuchet MS"/>
                            <w:sz w:val="16"/>
                          </w:rPr>
                          <w:t>as</w:t>
                        </w:r>
                        <w:r>
                          <w:rPr>
                            <w:rFonts w:ascii="Trebuchet MS"/>
                            <w:spacing w:val="-5"/>
                            <w:sz w:val="16"/>
                          </w:rPr>
                          <w:t> </w:t>
                        </w:r>
                        <w:r>
                          <w:rPr>
                            <w:rFonts w:ascii="Trebuchet MS"/>
                            <w:spacing w:val="-2"/>
                            <w:sz w:val="16"/>
                          </w:rPr>
                          <w:t>follows:</w:t>
                        </w:r>
                      </w:p>
                    </w:tc>
                    <w:tc>
                      <w:tcPr>
                        <w:tcW w:w="1165" w:type="dxa"/>
                      </w:tcPr>
                      <w:p>
                        <w:pPr>
                          <w:pStyle w:val="TableParagraph"/>
                          <w:spacing w:before="27"/>
                          <w:ind w:right="129"/>
                          <w:jc w:val="right"/>
                          <w:rPr>
                            <w:rFonts w:ascii="Trebuchet MS" w:hAnsi="Trebuchet MS"/>
                            <w:b/>
                            <w:sz w:val="16"/>
                          </w:rPr>
                        </w:pPr>
                        <w:r>
                          <w:rPr>
                            <w:rFonts w:ascii="Trebuchet MS" w:hAnsi="Trebuchet MS"/>
                            <w:b/>
                            <w:spacing w:val="-2"/>
                            <w:sz w:val="16"/>
                          </w:rPr>
                          <w:t>£'000</w:t>
                        </w:r>
                      </w:p>
                    </w:tc>
                    <w:tc>
                      <w:tcPr>
                        <w:tcW w:w="771" w:type="dxa"/>
                      </w:tcPr>
                      <w:p>
                        <w:pPr>
                          <w:pStyle w:val="TableParagraph"/>
                          <w:spacing w:before="27"/>
                          <w:ind w:right="50"/>
                          <w:jc w:val="right"/>
                          <w:rPr>
                            <w:rFonts w:ascii="Trebuchet MS" w:hAnsi="Trebuchet MS"/>
                            <w:sz w:val="16"/>
                          </w:rPr>
                        </w:pPr>
                        <w:r>
                          <w:rPr>
                            <w:rFonts w:ascii="Trebuchet MS" w:hAnsi="Trebuchet MS"/>
                            <w:spacing w:val="-2"/>
                            <w:sz w:val="16"/>
                          </w:rPr>
                          <w:t>£'000</w:t>
                        </w:r>
                      </w:p>
                    </w:tc>
                  </w:tr>
                  <w:tr>
                    <w:trPr>
                      <w:trHeight w:val="240" w:hRule="atLeast"/>
                    </w:trPr>
                    <w:tc>
                      <w:tcPr>
                        <w:tcW w:w="6257" w:type="dxa"/>
                        <w:gridSpan w:val="2"/>
                      </w:tcPr>
                      <w:p>
                        <w:pPr>
                          <w:pStyle w:val="TableParagraph"/>
                          <w:spacing w:before="27"/>
                          <w:ind w:left="50"/>
                          <w:rPr>
                            <w:rFonts w:ascii="Trebuchet MS"/>
                            <w:sz w:val="16"/>
                          </w:rPr>
                        </w:pPr>
                        <w:r>
                          <w:rPr>
                            <w:rFonts w:ascii="Trebuchet MS"/>
                            <w:spacing w:val="-2"/>
                            <w:sz w:val="16"/>
                          </w:rPr>
                          <w:t>Turnover</w:t>
                        </w:r>
                      </w:p>
                    </w:tc>
                    <w:tc>
                      <w:tcPr>
                        <w:tcW w:w="1165" w:type="dxa"/>
                      </w:tcPr>
                      <w:p>
                        <w:pPr>
                          <w:pStyle w:val="TableParagraph"/>
                          <w:spacing w:before="27"/>
                          <w:ind w:right="128"/>
                          <w:jc w:val="right"/>
                          <w:rPr>
                            <w:rFonts w:ascii="Trebuchet MS"/>
                            <w:b/>
                            <w:sz w:val="16"/>
                          </w:rPr>
                        </w:pPr>
                        <w:r>
                          <w:rPr>
                            <w:rFonts w:ascii="Trebuchet MS"/>
                            <w:b/>
                            <w:w w:val="100"/>
                            <w:sz w:val="16"/>
                          </w:rPr>
                          <w:t>1</w:t>
                        </w:r>
                      </w:p>
                    </w:tc>
                    <w:tc>
                      <w:tcPr>
                        <w:tcW w:w="771" w:type="dxa"/>
                      </w:tcPr>
                      <w:p>
                        <w:pPr>
                          <w:pStyle w:val="TableParagraph"/>
                          <w:spacing w:before="27"/>
                          <w:ind w:right="50"/>
                          <w:jc w:val="right"/>
                          <w:rPr>
                            <w:rFonts w:ascii="Trebuchet MS"/>
                            <w:sz w:val="16"/>
                          </w:rPr>
                        </w:pPr>
                        <w:r>
                          <w:rPr>
                            <w:rFonts w:ascii="Trebuchet MS"/>
                            <w:spacing w:val="-5"/>
                            <w:sz w:val="16"/>
                          </w:rPr>
                          <w:t>73</w:t>
                        </w:r>
                      </w:p>
                    </w:tc>
                  </w:tr>
                  <w:tr>
                    <w:trPr>
                      <w:trHeight w:val="240" w:hRule="atLeast"/>
                    </w:trPr>
                    <w:tc>
                      <w:tcPr>
                        <w:tcW w:w="6257" w:type="dxa"/>
                        <w:gridSpan w:val="2"/>
                      </w:tcPr>
                      <w:p>
                        <w:pPr>
                          <w:pStyle w:val="TableParagraph"/>
                          <w:spacing w:before="27"/>
                          <w:ind w:left="50"/>
                          <w:rPr>
                            <w:rFonts w:ascii="Trebuchet MS"/>
                            <w:sz w:val="16"/>
                          </w:rPr>
                        </w:pPr>
                        <w:r>
                          <w:rPr>
                            <w:rFonts w:ascii="Trebuchet MS"/>
                            <w:sz w:val="16"/>
                          </w:rPr>
                          <w:t>Cost</w:t>
                        </w:r>
                        <w:r>
                          <w:rPr>
                            <w:rFonts w:ascii="Trebuchet MS"/>
                            <w:spacing w:val="-3"/>
                            <w:sz w:val="16"/>
                          </w:rPr>
                          <w:t> </w:t>
                        </w:r>
                        <w:r>
                          <w:rPr>
                            <w:rFonts w:ascii="Trebuchet MS"/>
                            <w:sz w:val="16"/>
                          </w:rPr>
                          <w:t>of</w:t>
                        </w:r>
                        <w:r>
                          <w:rPr>
                            <w:rFonts w:ascii="Trebuchet MS"/>
                            <w:spacing w:val="-1"/>
                            <w:sz w:val="16"/>
                          </w:rPr>
                          <w:t> </w:t>
                        </w:r>
                        <w:r>
                          <w:rPr>
                            <w:rFonts w:ascii="Trebuchet MS"/>
                            <w:spacing w:val="-2"/>
                            <w:sz w:val="16"/>
                          </w:rPr>
                          <w:t>sales</w:t>
                        </w:r>
                      </w:p>
                    </w:tc>
                    <w:tc>
                      <w:tcPr>
                        <w:tcW w:w="1165" w:type="dxa"/>
                      </w:tcPr>
                      <w:p>
                        <w:pPr>
                          <w:pStyle w:val="TableParagraph"/>
                          <w:spacing w:before="27"/>
                          <w:ind w:right="128"/>
                          <w:jc w:val="right"/>
                          <w:rPr>
                            <w:rFonts w:ascii="Trebuchet MS"/>
                            <w:b/>
                            <w:sz w:val="16"/>
                          </w:rPr>
                        </w:pPr>
                        <w:r>
                          <w:rPr>
                            <w:rFonts w:ascii="Trebuchet MS"/>
                            <w:b/>
                            <w:w w:val="100"/>
                            <w:sz w:val="16"/>
                          </w:rPr>
                          <w:t>1</w:t>
                        </w:r>
                      </w:p>
                    </w:tc>
                    <w:tc>
                      <w:tcPr>
                        <w:tcW w:w="771" w:type="dxa"/>
                      </w:tcPr>
                      <w:p>
                        <w:pPr>
                          <w:pStyle w:val="TableParagraph"/>
                          <w:spacing w:before="27"/>
                          <w:ind w:right="49"/>
                          <w:jc w:val="right"/>
                          <w:rPr>
                            <w:rFonts w:ascii="Trebuchet MS"/>
                            <w:sz w:val="16"/>
                          </w:rPr>
                        </w:pPr>
                        <w:r>
                          <w:rPr>
                            <w:rFonts w:ascii="Trebuchet MS"/>
                            <w:spacing w:val="-4"/>
                            <w:sz w:val="16"/>
                          </w:rPr>
                          <w:t>(41)</w:t>
                        </w:r>
                      </w:p>
                    </w:tc>
                  </w:tr>
                  <w:tr>
                    <w:trPr>
                      <w:trHeight w:val="240" w:hRule="atLeast"/>
                    </w:trPr>
                    <w:tc>
                      <w:tcPr>
                        <w:tcW w:w="6257" w:type="dxa"/>
                        <w:gridSpan w:val="2"/>
                      </w:tcPr>
                      <w:p>
                        <w:pPr>
                          <w:pStyle w:val="TableParagraph"/>
                          <w:spacing w:before="27"/>
                          <w:ind w:left="50"/>
                          <w:rPr>
                            <w:rFonts w:ascii="Trebuchet MS"/>
                            <w:sz w:val="16"/>
                          </w:rPr>
                        </w:pPr>
                        <w:r>
                          <w:rPr>
                            <w:rFonts w:ascii="Trebuchet MS"/>
                            <w:sz w:val="16"/>
                          </w:rPr>
                          <w:t>Gross</w:t>
                        </w:r>
                        <w:r>
                          <w:rPr>
                            <w:rFonts w:ascii="Trebuchet MS"/>
                            <w:spacing w:val="-4"/>
                            <w:sz w:val="16"/>
                          </w:rPr>
                          <w:t> </w:t>
                        </w:r>
                        <w:r>
                          <w:rPr>
                            <w:rFonts w:ascii="Trebuchet MS"/>
                            <w:spacing w:val="-2"/>
                            <w:sz w:val="16"/>
                          </w:rPr>
                          <w:t>Profit</w:t>
                        </w:r>
                      </w:p>
                    </w:tc>
                    <w:tc>
                      <w:tcPr>
                        <w:tcW w:w="1165" w:type="dxa"/>
                      </w:tcPr>
                      <w:p>
                        <w:pPr>
                          <w:pStyle w:val="TableParagraph"/>
                          <w:spacing w:before="27"/>
                          <w:ind w:right="128"/>
                          <w:jc w:val="right"/>
                          <w:rPr>
                            <w:rFonts w:ascii="Trebuchet MS"/>
                            <w:b/>
                            <w:sz w:val="16"/>
                          </w:rPr>
                        </w:pPr>
                        <w:r>
                          <w:rPr>
                            <w:rFonts w:ascii="Trebuchet MS"/>
                            <w:b/>
                            <w:w w:val="100"/>
                            <w:sz w:val="16"/>
                          </w:rPr>
                          <w:t>2</w:t>
                        </w:r>
                      </w:p>
                    </w:tc>
                    <w:tc>
                      <w:tcPr>
                        <w:tcW w:w="771" w:type="dxa"/>
                      </w:tcPr>
                      <w:p>
                        <w:pPr>
                          <w:pStyle w:val="TableParagraph"/>
                          <w:spacing w:before="27"/>
                          <w:ind w:right="50"/>
                          <w:jc w:val="right"/>
                          <w:rPr>
                            <w:rFonts w:ascii="Trebuchet MS"/>
                            <w:sz w:val="16"/>
                          </w:rPr>
                        </w:pPr>
                        <w:r>
                          <w:rPr>
                            <w:rFonts w:ascii="Trebuchet MS"/>
                            <w:spacing w:val="-5"/>
                            <w:sz w:val="16"/>
                          </w:rPr>
                          <w:t>32</w:t>
                        </w:r>
                      </w:p>
                    </w:tc>
                  </w:tr>
                  <w:tr>
                    <w:trPr>
                      <w:trHeight w:val="240" w:hRule="atLeast"/>
                    </w:trPr>
                    <w:tc>
                      <w:tcPr>
                        <w:tcW w:w="6257" w:type="dxa"/>
                        <w:gridSpan w:val="2"/>
                      </w:tcPr>
                      <w:p>
                        <w:pPr>
                          <w:pStyle w:val="TableParagraph"/>
                          <w:spacing w:before="27"/>
                          <w:ind w:left="50"/>
                          <w:rPr>
                            <w:rFonts w:ascii="Trebuchet MS"/>
                            <w:sz w:val="16"/>
                          </w:rPr>
                        </w:pPr>
                        <w:r>
                          <w:rPr>
                            <w:rFonts w:ascii="Trebuchet MS"/>
                            <w:sz w:val="16"/>
                          </w:rPr>
                          <w:t>Furlough</w:t>
                        </w:r>
                        <w:r>
                          <w:rPr>
                            <w:rFonts w:ascii="Trebuchet MS"/>
                            <w:spacing w:val="-9"/>
                            <w:sz w:val="16"/>
                          </w:rPr>
                          <w:t> </w:t>
                        </w:r>
                        <w:r>
                          <w:rPr>
                            <w:rFonts w:ascii="Trebuchet MS"/>
                            <w:spacing w:val="-2"/>
                            <w:sz w:val="16"/>
                          </w:rPr>
                          <w:t>grants</w:t>
                        </w:r>
                      </w:p>
                    </w:tc>
                    <w:tc>
                      <w:tcPr>
                        <w:tcW w:w="1165" w:type="dxa"/>
                      </w:tcPr>
                      <w:p>
                        <w:pPr>
                          <w:pStyle w:val="TableParagraph"/>
                          <w:spacing w:before="27"/>
                          <w:ind w:right="127"/>
                          <w:jc w:val="right"/>
                          <w:rPr>
                            <w:rFonts w:ascii="Trebuchet MS"/>
                            <w:b/>
                            <w:sz w:val="16"/>
                          </w:rPr>
                        </w:pPr>
                        <w:r>
                          <w:rPr>
                            <w:rFonts w:ascii="Trebuchet MS"/>
                            <w:b/>
                            <w:w w:val="100"/>
                            <w:sz w:val="16"/>
                          </w:rPr>
                          <w:t>-</w:t>
                        </w:r>
                      </w:p>
                    </w:tc>
                    <w:tc>
                      <w:tcPr>
                        <w:tcW w:w="771" w:type="dxa"/>
                      </w:tcPr>
                      <w:p>
                        <w:pPr>
                          <w:pStyle w:val="TableParagraph"/>
                          <w:spacing w:before="27"/>
                          <w:ind w:right="50"/>
                          <w:jc w:val="right"/>
                          <w:rPr>
                            <w:rFonts w:ascii="Trebuchet MS"/>
                            <w:sz w:val="16"/>
                          </w:rPr>
                        </w:pPr>
                        <w:r>
                          <w:rPr>
                            <w:rFonts w:ascii="Trebuchet MS"/>
                            <w:w w:val="100"/>
                            <w:sz w:val="16"/>
                          </w:rPr>
                          <w:t>4</w:t>
                        </w:r>
                      </w:p>
                    </w:tc>
                  </w:tr>
                  <w:tr>
                    <w:trPr>
                      <w:trHeight w:val="284" w:hRule="atLeast"/>
                    </w:trPr>
                    <w:tc>
                      <w:tcPr>
                        <w:tcW w:w="6257" w:type="dxa"/>
                        <w:gridSpan w:val="2"/>
                      </w:tcPr>
                      <w:p>
                        <w:pPr>
                          <w:pStyle w:val="TableParagraph"/>
                          <w:spacing w:before="27"/>
                          <w:ind w:left="50"/>
                          <w:rPr>
                            <w:rFonts w:ascii="Trebuchet MS"/>
                            <w:sz w:val="16"/>
                          </w:rPr>
                        </w:pPr>
                        <w:r>
                          <w:rPr>
                            <w:rFonts w:ascii="Trebuchet MS"/>
                            <w:sz w:val="16"/>
                          </w:rPr>
                          <w:t>Net</w:t>
                        </w:r>
                        <w:r>
                          <w:rPr>
                            <w:rFonts w:ascii="Trebuchet MS"/>
                            <w:spacing w:val="-7"/>
                            <w:sz w:val="16"/>
                          </w:rPr>
                          <w:t> </w:t>
                        </w:r>
                        <w:r>
                          <w:rPr>
                            <w:rFonts w:ascii="Trebuchet MS"/>
                            <w:sz w:val="16"/>
                          </w:rPr>
                          <w:t>operating</w:t>
                        </w:r>
                        <w:r>
                          <w:rPr>
                            <w:rFonts w:ascii="Trebuchet MS"/>
                            <w:spacing w:val="-5"/>
                            <w:sz w:val="16"/>
                          </w:rPr>
                          <w:t> </w:t>
                        </w:r>
                        <w:r>
                          <w:rPr>
                            <w:rFonts w:ascii="Trebuchet MS"/>
                            <w:spacing w:val="-2"/>
                            <w:sz w:val="16"/>
                          </w:rPr>
                          <w:t>expenses</w:t>
                        </w:r>
                      </w:p>
                    </w:tc>
                    <w:tc>
                      <w:tcPr>
                        <w:tcW w:w="1165" w:type="dxa"/>
                      </w:tcPr>
                      <w:p>
                        <w:pPr>
                          <w:pStyle w:val="TableParagraph"/>
                          <w:spacing w:before="27"/>
                          <w:ind w:right="128"/>
                          <w:jc w:val="right"/>
                          <w:rPr>
                            <w:rFonts w:ascii="Trebuchet MS"/>
                            <w:b/>
                            <w:sz w:val="16"/>
                          </w:rPr>
                        </w:pPr>
                        <w:r>
                          <w:rPr>
                            <w:rFonts w:ascii="Trebuchet MS"/>
                            <w:b/>
                            <w:spacing w:val="-5"/>
                            <w:sz w:val="16"/>
                          </w:rPr>
                          <w:t>(7)</w:t>
                        </w:r>
                      </w:p>
                    </w:tc>
                    <w:tc>
                      <w:tcPr>
                        <w:tcW w:w="771" w:type="dxa"/>
                      </w:tcPr>
                      <w:p>
                        <w:pPr>
                          <w:pStyle w:val="TableParagraph"/>
                          <w:spacing w:before="27"/>
                          <w:ind w:right="49"/>
                          <w:jc w:val="right"/>
                          <w:rPr>
                            <w:rFonts w:ascii="Trebuchet MS"/>
                            <w:sz w:val="16"/>
                          </w:rPr>
                        </w:pPr>
                        <w:r>
                          <w:rPr>
                            <w:rFonts w:ascii="Trebuchet MS"/>
                            <w:spacing w:val="-4"/>
                            <w:sz w:val="16"/>
                          </w:rPr>
                          <w:t>(56)</w:t>
                        </w:r>
                      </w:p>
                    </w:tc>
                  </w:tr>
                  <w:tr>
                    <w:trPr>
                      <w:trHeight w:val="450" w:hRule="atLeast"/>
                    </w:trPr>
                    <w:tc>
                      <w:tcPr>
                        <w:tcW w:w="6257" w:type="dxa"/>
                        <w:gridSpan w:val="2"/>
                      </w:tcPr>
                      <w:p>
                        <w:pPr>
                          <w:pStyle w:val="TableParagraph"/>
                          <w:spacing w:before="71"/>
                          <w:ind w:left="50"/>
                          <w:rPr>
                            <w:rFonts w:ascii="Trebuchet MS"/>
                            <w:sz w:val="16"/>
                          </w:rPr>
                        </w:pPr>
                        <w:r>
                          <w:rPr>
                            <w:rFonts w:ascii="Trebuchet MS"/>
                            <w:sz w:val="16"/>
                          </w:rPr>
                          <w:t>Loss</w:t>
                        </w:r>
                        <w:r>
                          <w:rPr>
                            <w:rFonts w:ascii="Trebuchet MS"/>
                            <w:spacing w:val="-6"/>
                            <w:sz w:val="16"/>
                          </w:rPr>
                          <w:t> </w:t>
                        </w:r>
                        <w:r>
                          <w:rPr>
                            <w:rFonts w:ascii="Trebuchet MS"/>
                            <w:sz w:val="16"/>
                          </w:rPr>
                          <w:t>for</w:t>
                        </w:r>
                        <w:r>
                          <w:rPr>
                            <w:rFonts w:ascii="Trebuchet MS"/>
                            <w:spacing w:val="-5"/>
                            <w:sz w:val="16"/>
                          </w:rPr>
                          <w:t> </w:t>
                        </w:r>
                        <w:r>
                          <w:rPr>
                            <w:rFonts w:ascii="Trebuchet MS"/>
                            <w:sz w:val="16"/>
                          </w:rPr>
                          <w:t>the</w:t>
                        </w:r>
                        <w:r>
                          <w:rPr>
                            <w:rFonts w:ascii="Trebuchet MS"/>
                            <w:spacing w:val="-1"/>
                            <w:sz w:val="16"/>
                          </w:rPr>
                          <w:t> </w:t>
                        </w:r>
                        <w:r>
                          <w:rPr>
                            <w:rFonts w:ascii="Trebuchet MS"/>
                            <w:sz w:val="16"/>
                          </w:rPr>
                          <w:t>financial</w:t>
                        </w:r>
                        <w:r>
                          <w:rPr>
                            <w:rFonts w:ascii="Trebuchet MS"/>
                            <w:spacing w:val="-2"/>
                            <w:sz w:val="16"/>
                          </w:rPr>
                          <w:t> </w:t>
                        </w:r>
                        <w:r>
                          <w:rPr>
                            <w:rFonts w:ascii="Trebuchet MS"/>
                            <w:spacing w:val="-4"/>
                            <w:sz w:val="16"/>
                          </w:rPr>
                          <w:t>year</w:t>
                        </w:r>
                      </w:p>
                    </w:tc>
                    <w:tc>
                      <w:tcPr>
                        <w:tcW w:w="1165" w:type="dxa"/>
                      </w:tcPr>
                      <w:p>
                        <w:pPr>
                          <w:pStyle w:val="TableParagraph"/>
                          <w:spacing w:before="71"/>
                          <w:ind w:right="127"/>
                          <w:jc w:val="right"/>
                          <w:rPr>
                            <w:rFonts w:ascii="Trebuchet MS"/>
                            <w:b/>
                            <w:sz w:val="16"/>
                          </w:rPr>
                        </w:pPr>
                        <w:r>
                          <w:rPr>
                            <w:rFonts w:ascii="Trebuchet MS"/>
                            <w:b/>
                            <w:spacing w:val="-5"/>
                            <w:sz w:val="16"/>
                          </w:rPr>
                          <w:t>(5)</w:t>
                        </w:r>
                      </w:p>
                    </w:tc>
                    <w:tc>
                      <w:tcPr>
                        <w:tcW w:w="771" w:type="dxa"/>
                      </w:tcPr>
                      <w:p>
                        <w:pPr>
                          <w:pStyle w:val="TableParagraph"/>
                          <w:spacing w:before="71"/>
                          <w:ind w:right="49"/>
                          <w:jc w:val="right"/>
                          <w:rPr>
                            <w:rFonts w:ascii="Trebuchet MS"/>
                            <w:sz w:val="16"/>
                          </w:rPr>
                        </w:pPr>
                        <w:r>
                          <w:rPr>
                            <w:rFonts w:ascii="Trebuchet MS"/>
                            <w:spacing w:val="-4"/>
                            <w:sz w:val="16"/>
                          </w:rPr>
                          <w:t>(20)</w:t>
                        </w:r>
                      </w:p>
                    </w:tc>
                  </w:tr>
                  <w:tr>
                    <w:trPr>
                      <w:trHeight w:val="378" w:hRule="atLeast"/>
                    </w:trPr>
                    <w:tc>
                      <w:tcPr>
                        <w:tcW w:w="6257" w:type="dxa"/>
                        <w:gridSpan w:val="2"/>
                      </w:tcPr>
                      <w:p>
                        <w:pPr>
                          <w:pStyle w:val="TableParagraph"/>
                          <w:spacing w:before="7"/>
                          <w:rPr>
                            <w:rFonts w:ascii="Trebuchet MS"/>
                            <w:sz w:val="16"/>
                          </w:rPr>
                        </w:pPr>
                      </w:p>
                      <w:p>
                        <w:pPr>
                          <w:pStyle w:val="TableParagraph"/>
                          <w:spacing w:line="166" w:lineRule="exact"/>
                          <w:ind w:left="50"/>
                          <w:rPr>
                            <w:rFonts w:ascii="Trebuchet MS"/>
                            <w:sz w:val="16"/>
                          </w:rPr>
                        </w:pPr>
                        <w:r>
                          <w:rPr>
                            <w:rFonts w:ascii="Trebuchet MS"/>
                            <w:sz w:val="16"/>
                          </w:rPr>
                          <w:t>CSSD</w:t>
                        </w:r>
                        <w:r>
                          <w:rPr>
                            <w:rFonts w:ascii="Trebuchet MS"/>
                            <w:spacing w:val="-7"/>
                            <w:sz w:val="16"/>
                          </w:rPr>
                          <w:t> </w:t>
                        </w:r>
                        <w:r>
                          <w:rPr>
                            <w:rFonts w:ascii="Trebuchet MS"/>
                            <w:sz w:val="16"/>
                          </w:rPr>
                          <w:t>Enterprises</w:t>
                        </w:r>
                        <w:r>
                          <w:rPr>
                            <w:rFonts w:ascii="Trebuchet MS"/>
                            <w:spacing w:val="-4"/>
                            <w:sz w:val="16"/>
                          </w:rPr>
                          <w:t> </w:t>
                        </w:r>
                        <w:r>
                          <w:rPr>
                            <w:rFonts w:ascii="Trebuchet MS"/>
                            <w:sz w:val="16"/>
                          </w:rPr>
                          <w:t>Ltd</w:t>
                        </w:r>
                        <w:r>
                          <w:rPr>
                            <w:rFonts w:ascii="Trebuchet MS"/>
                            <w:spacing w:val="-5"/>
                            <w:sz w:val="16"/>
                          </w:rPr>
                          <w:t> </w:t>
                        </w:r>
                        <w:r>
                          <w:rPr>
                            <w:rFonts w:ascii="Trebuchet MS"/>
                            <w:sz w:val="16"/>
                          </w:rPr>
                          <w:t>registered</w:t>
                        </w:r>
                        <w:r>
                          <w:rPr>
                            <w:rFonts w:ascii="Trebuchet MS"/>
                            <w:spacing w:val="-5"/>
                            <w:sz w:val="16"/>
                          </w:rPr>
                          <w:t> </w:t>
                        </w:r>
                        <w:r>
                          <w:rPr>
                            <w:rFonts w:ascii="Trebuchet MS"/>
                            <w:sz w:val="16"/>
                          </w:rPr>
                          <w:t>office</w:t>
                        </w:r>
                        <w:r>
                          <w:rPr>
                            <w:rFonts w:ascii="Trebuchet MS"/>
                            <w:spacing w:val="-4"/>
                            <w:sz w:val="16"/>
                          </w:rPr>
                          <w:t> </w:t>
                        </w:r>
                        <w:r>
                          <w:rPr>
                            <w:rFonts w:ascii="Trebuchet MS"/>
                            <w:sz w:val="16"/>
                          </w:rPr>
                          <w:t>is</w:t>
                        </w:r>
                        <w:r>
                          <w:rPr>
                            <w:rFonts w:ascii="Trebuchet MS"/>
                            <w:spacing w:val="-4"/>
                            <w:sz w:val="16"/>
                          </w:rPr>
                          <w:t> </w:t>
                        </w:r>
                        <w:r>
                          <w:rPr>
                            <w:rFonts w:ascii="Trebuchet MS"/>
                            <w:sz w:val="16"/>
                          </w:rPr>
                          <w:t>at</w:t>
                        </w:r>
                        <w:r>
                          <w:rPr>
                            <w:rFonts w:ascii="Trebuchet MS"/>
                            <w:spacing w:val="-4"/>
                            <w:sz w:val="16"/>
                          </w:rPr>
                          <w:t> </w:t>
                        </w:r>
                        <w:r>
                          <w:rPr>
                            <w:rFonts w:ascii="Trebuchet MS"/>
                            <w:sz w:val="16"/>
                          </w:rPr>
                          <w:t>64</w:t>
                        </w:r>
                        <w:r>
                          <w:rPr>
                            <w:rFonts w:ascii="Trebuchet MS"/>
                            <w:spacing w:val="-7"/>
                            <w:sz w:val="16"/>
                          </w:rPr>
                          <w:t> </w:t>
                        </w:r>
                        <w:r>
                          <w:rPr>
                            <w:rFonts w:ascii="Trebuchet MS"/>
                            <w:sz w:val="16"/>
                          </w:rPr>
                          <w:t>Eton</w:t>
                        </w:r>
                        <w:r>
                          <w:rPr>
                            <w:rFonts w:ascii="Trebuchet MS"/>
                            <w:spacing w:val="-3"/>
                            <w:sz w:val="16"/>
                          </w:rPr>
                          <w:t> </w:t>
                        </w:r>
                        <w:r>
                          <w:rPr>
                            <w:rFonts w:ascii="Trebuchet MS"/>
                            <w:sz w:val="16"/>
                          </w:rPr>
                          <w:t>Avenue,</w:t>
                        </w:r>
                        <w:r>
                          <w:rPr>
                            <w:rFonts w:ascii="Trebuchet MS"/>
                            <w:spacing w:val="-4"/>
                            <w:sz w:val="16"/>
                          </w:rPr>
                          <w:t> </w:t>
                        </w:r>
                        <w:r>
                          <w:rPr>
                            <w:rFonts w:ascii="Trebuchet MS"/>
                            <w:sz w:val="16"/>
                          </w:rPr>
                          <w:t>London</w:t>
                        </w:r>
                        <w:r>
                          <w:rPr>
                            <w:rFonts w:ascii="Trebuchet MS"/>
                            <w:spacing w:val="-5"/>
                            <w:sz w:val="16"/>
                          </w:rPr>
                          <w:t> </w:t>
                        </w:r>
                        <w:r>
                          <w:rPr>
                            <w:rFonts w:ascii="Trebuchet MS"/>
                            <w:sz w:val="16"/>
                          </w:rPr>
                          <w:t>NW3</w:t>
                        </w:r>
                        <w:r>
                          <w:rPr>
                            <w:rFonts w:ascii="Trebuchet MS"/>
                            <w:spacing w:val="-4"/>
                            <w:sz w:val="16"/>
                          </w:rPr>
                          <w:t> </w:t>
                        </w:r>
                        <w:r>
                          <w:rPr>
                            <w:rFonts w:ascii="Trebuchet MS"/>
                            <w:spacing w:val="-5"/>
                            <w:sz w:val="16"/>
                          </w:rPr>
                          <w:t>3HY</w:t>
                        </w:r>
                      </w:p>
                    </w:tc>
                    <w:tc>
                      <w:tcPr>
                        <w:tcW w:w="1165" w:type="dxa"/>
                      </w:tcPr>
                      <w:p>
                        <w:pPr>
                          <w:pStyle w:val="TableParagraph"/>
                          <w:rPr>
                            <w:rFonts w:ascii="Times New Roman"/>
                            <w:sz w:val="16"/>
                          </w:rPr>
                        </w:pPr>
                      </w:p>
                    </w:tc>
                    <w:tc>
                      <w:tcPr>
                        <w:tcW w:w="771" w:type="dxa"/>
                      </w:tcPr>
                      <w:p>
                        <w:pPr>
                          <w:pStyle w:val="TableParagraph"/>
                          <w:rPr>
                            <w:rFonts w:ascii="Times New Roman"/>
                            <w:sz w:val="16"/>
                          </w:rPr>
                        </w:pPr>
                      </w:p>
                    </w:tc>
                  </w:tr>
                </w:tbl>
                <w:p>
                  <w:pPr>
                    <w:pStyle w:val="BodyText"/>
                  </w:pPr>
                </w:p>
              </w:txbxContent>
            </v:textbox>
            <w10:wrap type="none"/>
          </v:shape>
        </w:pict>
      </w:r>
      <w:r>
        <w:rPr>
          <w:rFonts w:ascii="Trebuchet MS"/>
          <w:b/>
          <w:spacing w:val="-4"/>
          <w:sz w:val="16"/>
        </w:rPr>
        <w:t>2021</w:t>
      </w: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rPr>
          <w:rFonts w:ascii="Trebuchet MS"/>
          <w:b/>
        </w:rPr>
      </w:pPr>
    </w:p>
    <w:p>
      <w:pPr>
        <w:pStyle w:val="BodyText"/>
        <w:spacing w:before="2"/>
        <w:rPr>
          <w:rFonts w:ascii="Trebuchet MS"/>
          <w:b/>
          <w:sz w:val="26"/>
        </w:rPr>
      </w:pPr>
    </w:p>
    <w:p>
      <w:pPr>
        <w:tabs>
          <w:tab w:pos="6616" w:val="left" w:leader="none"/>
        </w:tabs>
        <w:spacing w:before="101"/>
        <w:ind w:left="1447" w:right="0" w:firstLine="0"/>
        <w:jc w:val="left"/>
        <w:rPr>
          <w:rFonts w:ascii="Trebuchet MS"/>
          <w:b/>
          <w:sz w:val="16"/>
        </w:rPr>
      </w:pPr>
      <w:r>
        <w:rPr>
          <w:rFonts w:ascii="Trebuchet MS"/>
          <w:b/>
          <w:sz w:val="16"/>
        </w:rPr>
        <w:t>Principal</w:t>
      </w:r>
      <w:r>
        <w:rPr>
          <w:rFonts w:ascii="Trebuchet MS"/>
          <w:b/>
          <w:spacing w:val="-6"/>
          <w:sz w:val="16"/>
        </w:rPr>
        <w:t> </w:t>
      </w:r>
      <w:r>
        <w:rPr>
          <w:rFonts w:ascii="Trebuchet MS"/>
          <w:b/>
          <w:spacing w:val="-2"/>
          <w:sz w:val="16"/>
        </w:rPr>
        <w:t>Activity</w:t>
      </w:r>
      <w:r>
        <w:rPr>
          <w:rFonts w:ascii="Trebuchet MS"/>
          <w:b/>
          <w:sz w:val="16"/>
        </w:rPr>
        <w:tab/>
      </w:r>
      <w:r>
        <w:rPr>
          <w:rFonts w:ascii="Trebuchet MS"/>
          <w:b/>
          <w:spacing w:val="-2"/>
          <w:sz w:val="16"/>
        </w:rPr>
        <w:t>Status</w:t>
      </w:r>
    </w:p>
    <w:p>
      <w:pPr>
        <w:spacing w:after="0"/>
        <w:jc w:val="left"/>
        <w:rPr>
          <w:rFonts w:ascii="Trebuchet MS"/>
          <w:sz w:val="16"/>
        </w:rPr>
        <w:sectPr>
          <w:pgSz w:w="11910" w:h="16840"/>
          <w:pgMar w:header="712" w:footer="781" w:top="1320" w:bottom="980" w:left="420" w:right="260"/>
        </w:sectPr>
      </w:pPr>
    </w:p>
    <w:p>
      <w:pPr>
        <w:spacing w:before="155"/>
        <w:ind w:left="1447" w:right="0" w:firstLine="0"/>
        <w:jc w:val="left"/>
        <w:rPr>
          <w:rFonts w:ascii="Trebuchet MS"/>
          <w:sz w:val="16"/>
        </w:rPr>
      </w:pPr>
      <w:r>
        <w:rPr>
          <w:rFonts w:ascii="Trebuchet MS"/>
          <w:sz w:val="16"/>
        </w:rPr>
        <w:t>Established to carry out Central's commercial activities. This arrangement preserves Central's charitable status, while also allowing</w:t>
      </w:r>
      <w:r>
        <w:rPr>
          <w:rFonts w:ascii="Trebuchet MS"/>
          <w:spacing w:val="-4"/>
          <w:sz w:val="16"/>
        </w:rPr>
        <w:t> </w:t>
      </w:r>
      <w:r>
        <w:rPr>
          <w:rFonts w:ascii="Trebuchet MS"/>
          <w:sz w:val="16"/>
        </w:rPr>
        <w:t>Central</w:t>
      </w:r>
      <w:r>
        <w:rPr>
          <w:rFonts w:ascii="Trebuchet MS"/>
          <w:spacing w:val="-4"/>
          <w:sz w:val="16"/>
        </w:rPr>
        <w:t> </w:t>
      </w:r>
      <w:r>
        <w:rPr>
          <w:rFonts w:ascii="Trebuchet MS"/>
          <w:sz w:val="16"/>
        </w:rPr>
        <w:t>to</w:t>
      </w:r>
      <w:r>
        <w:rPr>
          <w:rFonts w:ascii="Trebuchet MS"/>
          <w:spacing w:val="-5"/>
          <w:sz w:val="16"/>
        </w:rPr>
        <w:t> </w:t>
      </w:r>
      <w:r>
        <w:rPr>
          <w:rFonts w:ascii="Trebuchet MS"/>
          <w:sz w:val="16"/>
        </w:rPr>
        <w:t>benefit</w:t>
      </w:r>
      <w:r>
        <w:rPr>
          <w:rFonts w:ascii="Trebuchet MS"/>
          <w:spacing w:val="-4"/>
          <w:sz w:val="16"/>
        </w:rPr>
        <w:t> </w:t>
      </w:r>
      <w:r>
        <w:rPr>
          <w:rFonts w:ascii="Trebuchet MS"/>
          <w:sz w:val="16"/>
        </w:rPr>
        <w:t>from</w:t>
      </w:r>
      <w:r>
        <w:rPr>
          <w:rFonts w:ascii="Trebuchet MS"/>
          <w:spacing w:val="-6"/>
          <w:sz w:val="16"/>
        </w:rPr>
        <w:t> </w:t>
      </w:r>
      <w:r>
        <w:rPr>
          <w:rFonts w:ascii="Trebuchet MS"/>
          <w:sz w:val="16"/>
        </w:rPr>
        <w:t>any</w:t>
      </w:r>
      <w:r>
        <w:rPr>
          <w:rFonts w:ascii="Trebuchet MS"/>
          <w:spacing w:val="-5"/>
          <w:sz w:val="16"/>
        </w:rPr>
        <w:t> </w:t>
      </w:r>
      <w:r>
        <w:rPr>
          <w:rFonts w:ascii="Trebuchet MS"/>
          <w:sz w:val="16"/>
        </w:rPr>
        <w:t>tax</w:t>
      </w:r>
      <w:r>
        <w:rPr>
          <w:rFonts w:ascii="Trebuchet MS"/>
          <w:spacing w:val="-4"/>
          <w:sz w:val="16"/>
        </w:rPr>
        <w:t> </w:t>
      </w:r>
      <w:r>
        <w:rPr>
          <w:rFonts w:ascii="Trebuchet MS"/>
          <w:sz w:val="16"/>
        </w:rPr>
        <w:t>relief</w:t>
      </w:r>
      <w:r>
        <w:rPr>
          <w:rFonts w:ascii="Trebuchet MS"/>
          <w:spacing w:val="-4"/>
          <w:sz w:val="16"/>
        </w:rPr>
        <w:t> </w:t>
      </w:r>
      <w:r>
        <w:rPr>
          <w:rFonts w:ascii="Trebuchet MS"/>
          <w:sz w:val="16"/>
        </w:rPr>
        <w:t>available</w:t>
      </w:r>
      <w:r>
        <w:rPr>
          <w:rFonts w:ascii="Trebuchet MS"/>
          <w:spacing w:val="-4"/>
          <w:sz w:val="16"/>
        </w:rPr>
        <w:t> </w:t>
      </w:r>
      <w:r>
        <w:rPr>
          <w:rFonts w:ascii="Trebuchet MS"/>
          <w:sz w:val="16"/>
        </w:rPr>
        <w:t>through Gift Aid arrangements.</w:t>
      </w:r>
    </w:p>
    <w:p>
      <w:pPr>
        <w:spacing w:before="155"/>
        <w:ind w:left="494" w:right="0" w:firstLine="0"/>
        <w:jc w:val="left"/>
        <w:rPr>
          <w:rFonts w:ascii="Trebuchet MS"/>
          <w:sz w:val="16"/>
        </w:rPr>
      </w:pPr>
      <w:r>
        <w:rPr/>
        <w:br w:type="column"/>
      </w:r>
      <w:r>
        <w:rPr>
          <w:rFonts w:ascii="Trebuchet MS"/>
          <w:sz w:val="16"/>
        </w:rPr>
        <w:t>100%</w:t>
      </w:r>
      <w:r>
        <w:rPr>
          <w:rFonts w:ascii="Trebuchet MS"/>
          <w:spacing w:val="-4"/>
          <w:sz w:val="16"/>
        </w:rPr>
        <w:t> </w:t>
      </w:r>
      <w:r>
        <w:rPr>
          <w:rFonts w:ascii="Trebuchet MS"/>
          <w:spacing w:val="-2"/>
          <w:sz w:val="16"/>
        </w:rPr>
        <w:t>owned</w:t>
      </w:r>
    </w:p>
    <w:p>
      <w:pPr>
        <w:spacing w:after="0"/>
        <w:jc w:val="left"/>
        <w:rPr>
          <w:rFonts w:ascii="Trebuchet MS"/>
          <w:sz w:val="16"/>
        </w:rPr>
        <w:sectPr>
          <w:type w:val="continuous"/>
          <w:pgSz w:w="11910" w:h="16840"/>
          <w:pgMar w:header="712" w:footer="781" w:top="1920" w:bottom="280" w:left="420" w:right="260"/>
          <w:cols w:num="2" w:equalWidth="0">
            <w:col w:w="6083" w:space="40"/>
            <w:col w:w="5107"/>
          </w:cols>
        </w:sectPr>
      </w:pPr>
    </w:p>
    <w:p>
      <w:pPr>
        <w:pStyle w:val="BodyText"/>
        <w:rPr>
          <w:rFonts w:ascii="Trebuchet MS"/>
          <w:sz w:val="24"/>
        </w:rPr>
      </w:pPr>
    </w:p>
    <w:p>
      <w:pPr>
        <w:pStyle w:val="Heading2"/>
        <w:spacing w:line="336" w:lineRule="auto"/>
        <w:ind w:right="6641"/>
      </w:pPr>
      <w:r>
        <w:rPr/>
        <w:t>Notes</w:t>
      </w:r>
      <w:r>
        <w:rPr>
          <w:spacing w:val="-10"/>
        </w:rPr>
        <w:t> </w:t>
      </w:r>
      <w:r>
        <w:rPr/>
        <w:t>to</w:t>
      </w:r>
      <w:r>
        <w:rPr>
          <w:spacing w:val="-9"/>
        </w:rPr>
        <w:t> </w:t>
      </w:r>
      <w:r>
        <w:rPr/>
        <w:t>the</w:t>
      </w:r>
      <w:r>
        <w:rPr>
          <w:spacing w:val="-10"/>
        </w:rPr>
        <w:t> </w:t>
      </w:r>
      <w:r>
        <w:rPr/>
        <w:t>Financial</w:t>
      </w:r>
      <w:r>
        <w:rPr>
          <w:spacing w:val="-11"/>
        </w:rPr>
        <w:t> </w:t>
      </w:r>
      <w:r>
        <w:rPr/>
        <w:t>Statements for the year ended 31 July 2021</w:t>
      </w:r>
    </w:p>
    <w:p>
      <w:pPr>
        <w:pStyle w:val="BodyText"/>
        <w:rPr>
          <w:rFonts w:ascii="Trebuchet MS"/>
          <w:b/>
        </w:rPr>
      </w:pPr>
    </w:p>
    <w:p>
      <w:pPr>
        <w:pStyle w:val="BodyText"/>
        <w:rPr>
          <w:rFonts w:ascii="Trebuchet MS"/>
          <w:b/>
        </w:rPr>
      </w:pPr>
    </w:p>
    <w:p>
      <w:pPr>
        <w:pStyle w:val="BodyText"/>
        <w:spacing w:before="6" w:after="1"/>
        <w:rPr>
          <w:rFonts w:ascii="Trebuchet MS"/>
          <w:b/>
          <w:sz w:val="17"/>
        </w:rPr>
      </w:pPr>
    </w:p>
    <w:tbl>
      <w:tblPr>
        <w:tblW w:w="0" w:type="auto"/>
        <w:jc w:val="left"/>
        <w:tblInd w:w="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23"/>
        <w:gridCol w:w="3092"/>
        <w:gridCol w:w="2083"/>
      </w:tblGrid>
      <w:tr>
        <w:trPr>
          <w:trHeight w:val="510" w:hRule="atLeast"/>
        </w:trPr>
        <w:tc>
          <w:tcPr>
            <w:tcW w:w="4523" w:type="dxa"/>
          </w:tcPr>
          <w:p>
            <w:pPr>
              <w:pStyle w:val="TableParagraph"/>
              <w:tabs>
                <w:tab w:pos="553" w:val="left" w:leader="none"/>
              </w:tabs>
              <w:ind w:left="50"/>
              <w:rPr>
                <w:rFonts w:ascii="Trebuchet MS"/>
                <w:b/>
                <w:sz w:val="22"/>
              </w:rPr>
            </w:pPr>
            <w:r>
              <w:rPr>
                <w:rFonts w:ascii="Trebuchet MS"/>
                <w:b/>
                <w:spacing w:val="-5"/>
                <w:sz w:val="22"/>
              </w:rPr>
              <w:t>12</w:t>
            </w:r>
            <w:r>
              <w:rPr>
                <w:rFonts w:ascii="Trebuchet MS"/>
                <w:b/>
                <w:sz w:val="22"/>
              </w:rPr>
              <w:tab/>
            </w:r>
            <w:r>
              <w:rPr>
                <w:rFonts w:ascii="Trebuchet MS"/>
                <w:b/>
                <w:spacing w:val="-2"/>
                <w:sz w:val="22"/>
              </w:rPr>
              <w:t>Debtors</w:t>
            </w:r>
          </w:p>
        </w:tc>
        <w:tc>
          <w:tcPr>
            <w:tcW w:w="3092" w:type="dxa"/>
          </w:tcPr>
          <w:p>
            <w:pPr>
              <w:pStyle w:val="TableParagraph"/>
              <w:spacing w:before="11"/>
              <w:rPr>
                <w:rFonts w:ascii="Trebuchet MS"/>
                <w:b/>
                <w:sz w:val="21"/>
              </w:rPr>
            </w:pPr>
          </w:p>
          <w:p>
            <w:pPr>
              <w:pStyle w:val="TableParagraph"/>
              <w:spacing w:line="236" w:lineRule="exact"/>
              <w:ind w:left="1003"/>
              <w:rPr>
                <w:rFonts w:ascii="Trebuchet MS"/>
                <w:b/>
                <w:sz w:val="22"/>
              </w:rPr>
            </w:pPr>
            <w:r>
              <w:rPr>
                <w:rFonts w:ascii="Trebuchet MS"/>
                <w:b/>
                <w:sz w:val="22"/>
              </w:rPr>
              <w:t>Year</w:t>
            </w:r>
            <w:r>
              <w:rPr>
                <w:rFonts w:ascii="Trebuchet MS"/>
                <w:b/>
                <w:spacing w:val="-5"/>
                <w:sz w:val="22"/>
              </w:rPr>
              <w:t> </w:t>
            </w:r>
            <w:r>
              <w:rPr>
                <w:rFonts w:ascii="Trebuchet MS"/>
                <w:b/>
                <w:spacing w:val="-2"/>
                <w:sz w:val="22"/>
              </w:rPr>
              <w:t>ended</w:t>
            </w:r>
          </w:p>
        </w:tc>
        <w:tc>
          <w:tcPr>
            <w:tcW w:w="2083" w:type="dxa"/>
          </w:tcPr>
          <w:p>
            <w:pPr>
              <w:pStyle w:val="TableParagraph"/>
              <w:spacing w:before="11"/>
              <w:rPr>
                <w:rFonts w:ascii="Trebuchet MS"/>
                <w:b/>
                <w:sz w:val="21"/>
              </w:rPr>
            </w:pPr>
          </w:p>
          <w:p>
            <w:pPr>
              <w:pStyle w:val="TableParagraph"/>
              <w:spacing w:line="236" w:lineRule="exact"/>
              <w:ind w:left="487"/>
              <w:rPr>
                <w:rFonts w:ascii="Trebuchet MS"/>
                <w:sz w:val="22"/>
              </w:rPr>
            </w:pPr>
            <w:r>
              <w:rPr>
                <w:rFonts w:ascii="Trebuchet MS"/>
                <w:sz w:val="22"/>
              </w:rPr>
              <w:t>Year</w:t>
            </w:r>
            <w:r>
              <w:rPr>
                <w:rFonts w:ascii="Trebuchet MS"/>
                <w:spacing w:val="-3"/>
                <w:sz w:val="22"/>
              </w:rPr>
              <w:t> </w:t>
            </w:r>
            <w:r>
              <w:rPr>
                <w:rFonts w:ascii="Trebuchet MS"/>
                <w:spacing w:val="-2"/>
                <w:sz w:val="22"/>
              </w:rPr>
              <w:t>ended</w:t>
            </w:r>
          </w:p>
        </w:tc>
      </w:tr>
      <w:tr>
        <w:trPr>
          <w:trHeight w:val="1021" w:hRule="atLeast"/>
        </w:trPr>
        <w:tc>
          <w:tcPr>
            <w:tcW w:w="4523" w:type="dxa"/>
          </w:tcPr>
          <w:p>
            <w:pPr>
              <w:pStyle w:val="TableParagraph"/>
              <w:rPr>
                <w:rFonts w:ascii="Trebuchet MS"/>
                <w:b/>
                <w:sz w:val="26"/>
              </w:rPr>
            </w:pPr>
          </w:p>
          <w:p>
            <w:pPr>
              <w:pStyle w:val="TableParagraph"/>
              <w:rPr>
                <w:rFonts w:ascii="Trebuchet MS"/>
                <w:b/>
                <w:sz w:val="26"/>
              </w:rPr>
            </w:pPr>
          </w:p>
          <w:p>
            <w:pPr>
              <w:pStyle w:val="TableParagraph"/>
              <w:spacing w:line="235" w:lineRule="exact" w:before="162"/>
              <w:ind w:left="554"/>
              <w:rPr>
                <w:rFonts w:ascii="Trebuchet MS"/>
                <w:sz w:val="22"/>
              </w:rPr>
            </w:pPr>
            <w:r>
              <w:rPr>
                <w:rFonts w:ascii="Trebuchet MS"/>
                <w:sz w:val="22"/>
              </w:rPr>
              <w:t>Amounts</w:t>
            </w:r>
            <w:r>
              <w:rPr>
                <w:rFonts w:ascii="Trebuchet MS"/>
                <w:spacing w:val="-5"/>
                <w:sz w:val="22"/>
              </w:rPr>
              <w:t> </w:t>
            </w:r>
            <w:r>
              <w:rPr>
                <w:rFonts w:ascii="Trebuchet MS"/>
                <w:sz w:val="22"/>
              </w:rPr>
              <w:t>falling</w:t>
            </w:r>
            <w:r>
              <w:rPr>
                <w:rFonts w:ascii="Trebuchet MS"/>
                <w:spacing w:val="-4"/>
                <w:sz w:val="22"/>
              </w:rPr>
              <w:t> </w:t>
            </w:r>
            <w:r>
              <w:rPr>
                <w:rFonts w:ascii="Trebuchet MS"/>
                <w:sz w:val="22"/>
              </w:rPr>
              <w:t>due</w:t>
            </w:r>
            <w:r>
              <w:rPr>
                <w:rFonts w:ascii="Trebuchet MS"/>
                <w:spacing w:val="-5"/>
                <w:sz w:val="22"/>
              </w:rPr>
              <w:t> </w:t>
            </w:r>
            <w:r>
              <w:rPr>
                <w:rFonts w:ascii="Trebuchet MS"/>
                <w:sz w:val="22"/>
              </w:rPr>
              <w:t>within</w:t>
            </w:r>
            <w:r>
              <w:rPr>
                <w:rFonts w:ascii="Trebuchet MS"/>
                <w:spacing w:val="-4"/>
                <w:sz w:val="22"/>
              </w:rPr>
              <w:t> </w:t>
            </w:r>
            <w:r>
              <w:rPr>
                <w:rFonts w:ascii="Trebuchet MS"/>
                <w:spacing w:val="-5"/>
                <w:sz w:val="22"/>
              </w:rPr>
              <w:t>one</w:t>
            </w:r>
          </w:p>
        </w:tc>
        <w:tc>
          <w:tcPr>
            <w:tcW w:w="3092" w:type="dxa"/>
          </w:tcPr>
          <w:p>
            <w:pPr>
              <w:pStyle w:val="TableParagraph"/>
              <w:tabs>
                <w:tab w:pos="1920" w:val="left" w:leader="none"/>
              </w:tabs>
              <w:spacing w:before="1"/>
              <w:ind w:left="900" w:right="415" w:firstLine="57"/>
              <w:rPr>
                <w:rFonts w:ascii="Trebuchet MS"/>
                <w:b/>
                <w:sz w:val="22"/>
              </w:rPr>
            </w:pPr>
            <w:r>
              <w:rPr>
                <w:rFonts w:ascii="Trebuchet MS"/>
                <w:b/>
                <w:sz w:val="22"/>
              </w:rPr>
              <w:t>31 July 2021 </w:t>
            </w:r>
            <w:r>
              <w:rPr>
                <w:rFonts w:ascii="Trebuchet MS"/>
                <w:b/>
                <w:spacing w:val="-2"/>
                <w:sz w:val="22"/>
              </w:rPr>
              <w:t>Group</w:t>
            </w:r>
            <w:r>
              <w:rPr>
                <w:rFonts w:ascii="Trebuchet MS"/>
                <w:b/>
                <w:sz w:val="22"/>
              </w:rPr>
              <w:tab/>
            </w:r>
            <w:r>
              <w:rPr>
                <w:rFonts w:ascii="Trebuchet MS"/>
                <w:b/>
                <w:spacing w:val="-2"/>
                <w:sz w:val="22"/>
              </w:rPr>
              <w:t>Central</w:t>
            </w:r>
          </w:p>
          <w:p>
            <w:pPr>
              <w:pStyle w:val="TableParagraph"/>
              <w:tabs>
                <w:tab w:pos="2119" w:val="left" w:leader="none"/>
              </w:tabs>
              <w:spacing w:line="253" w:lineRule="exact"/>
              <w:ind w:left="970"/>
              <w:rPr>
                <w:rFonts w:ascii="Trebuchet MS" w:hAnsi="Trebuchet MS"/>
                <w:b/>
                <w:sz w:val="22"/>
              </w:rPr>
            </w:pPr>
            <w:r>
              <w:rPr>
                <w:rFonts w:ascii="Trebuchet MS" w:hAnsi="Trebuchet MS"/>
                <w:b/>
                <w:spacing w:val="-4"/>
                <w:sz w:val="22"/>
              </w:rPr>
              <w:t>£'000</w:t>
            </w:r>
            <w:r>
              <w:rPr>
                <w:rFonts w:ascii="Trebuchet MS" w:hAnsi="Trebuchet MS"/>
                <w:b/>
                <w:sz w:val="22"/>
              </w:rPr>
              <w:tab/>
            </w:r>
            <w:r>
              <w:rPr>
                <w:rFonts w:ascii="Trebuchet MS" w:hAnsi="Trebuchet MS"/>
                <w:b/>
                <w:spacing w:val="-2"/>
                <w:sz w:val="22"/>
              </w:rPr>
              <w:t>£'000</w:t>
            </w:r>
          </w:p>
        </w:tc>
        <w:tc>
          <w:tcPr>
            <w:tcW w:w="2083" w:type="dxa"/>
          </w:tcPr>
          <w:p>
            <w:pPr>
              <w:pStyle w:val="TableParagraph"/>
              <w:tabs>
                <w:tab w:pos="1307" w:val="left" w:leader="none"/>
              </w:tabs>
              <w:spacing w:before="1"/>
              <w:ind w:left="415" w:right="48" w:firstLine="55"/>
              <w:rPr>
                <w:rFonts w:ascii="Trebuchet MS"/>
                <w:sz w:val="22"/>
              </w:rPr>
            </w:pPr>
            <w:r>
              <w:rPr>
                <w:rFonts w:ascii="Trebuchet MS"/>
                <w:sz w:val="22"/>
              </w:rPr>
              <w:t>31 July 2020 </w:t>
            </w:r>
            <w:r>
              <w:rPr>
                <w:rFonts w:ascii="Trebuchet MS"/>
                <w:spacing w:val="-2"/>
                <w:sz w:val="22"/>
              </w:rPr>
              <w:t>Group</w:t>
            </w:r>
            <w:r>
              <w:rPr>
                <w:rFonts w:ascii="Trebuchet MS"/>
                <w:sz w:val="22"/>
              </w:rPr>
              <w:tab/>
            </w:r>
            <w:r>
              <w:rPr>
                <w:rFonts w:ascii="Trebuchet MS"/>
                <w:spacing w:val="-2"/>
                <w:sz w:val="22"/>
              </w:rPr>
              <w:t>Central</w:t>
            </w:r>
          </w:p>
          <w:p>
            <w:pPr>
              <w:pStyle w:val="TableParagraph"/>
              <w:tabs>
                <w:tab w:pos="1535" w:val="left" w:leader="none"/>
              </w:tabs>
              <w:spacing w:line="253" w:lineRule="exact"/>
              <w:ind w:left="513"/>
              <w:rPr>
                <w:rFonts w:ascii="Trebuchet MS" w:hAnsi="Trebuchet MS"/>
                <w:sz w:val="22"/>
              </w:rPr>
            </w:pPr>
            <w:r>
              <w:rPr>
                <w:rFonts w:ascii="Trebuchet MS" w:hAnsi="Trebuchet MS"/>
                <w:spacing w:val="-2"/>
                <w:sz w:val="22"/>
              </w:rPr>
              <w:t>£'000</w:t>
            </w:r>
            <w:r>
              <w:rPr>
                <w:rFonts w:ascii="Trebuchet MS" w:hAnsi="Trebuchet MS"/>
                <w:sz w:val="22"/>
              </w:rPr>
              <w:tab/>
            </w:r>
            <w:r>
              <w:rPr>
                <w:rFonts w:ascii="Trebuchet MS" w:hAnsi="Trebuchet MS"/>
                <w:spacing w:val="-4"/>
                <w:sz w:val="22"/>
              </w:rPr>
              <w:t>£'000</w:t>
            </w:r>
          </w:p>
        </w:tc>
      </w:tr>
      <w:tr>
        <w:trPr>
          <w:trHeight w:val="327" w:hRule="atLeast"/>
        </w:trPr>
        <w:tc>
          <w:tcPr>
            <w:tcW w:w="4523" w:type="dxa"/>
          </w:tcPr>
          <w:p>
            <w:pPr>
              <w:pStyle w:val="TableParagraph"/>
              <w:spacing w:line="255" w:lineRule="exact"/>
              <w:ind w:left="554"/>
              <w:rPr>
                <w:rFonts w:ascii="Trebuchet MS"/>
                <w:sz w:val="22"/>
              </w:rPr>
            </w:pPr>
            <w:r>
              <w:rPr>
                <w:rFonts w:ascii="Trebuchet MS"/>
                <w:spacing w:val="-4"/>
                <w:sz w:val="22"/>
              </w:rPr>
              <w:t>year:</w:t>
            </w:r>
          </w:p>
        </w:tc>
        <w:tc>
          <w:tcPr>
            <w:tcW w:w="3092" w:type="dxa"/>
          </w:tcPr>
          <w:p>
            <w:pPr>
              <w:pStyle w:val="TableParagraph"/>
              <w:rPr>
                <w:rFonts w:ascii="Times New Roman"/>
                <w:sz w:val="20"/>
              </w:rPr>
            </w:pPr>
          </w:p>
        </w:tc>
        <w:tc>
          <w:tcPr>
            <w:tcW w:w="2083" w:type="dxa"/>
          </w:tcPr>
          <w:p>
            <w:pPr>
              <w:pStyle w:val="TableParagraph"/>
              <w:rPr>
                <w:rFonts w:ascii="Times New Roman"/>
                <w:sz w:val="20"/>
              </w:rPr>
            </w:pPr>
          </w:p>
        </w:tc>
      </w:tr>
      <w:tr>
        <w:trPr>
          <w:trHeight w:val="327" w:hRule="atLeast"/>
        </w:trPr>
        <w:tc>
          <w:tcPr>
            <w:tcW w:w="4523" w:type="dxa"/>
          </w:tcPr>
          <w:p>
            <w:pPr>
              <w:pStyle w:val="TableParagraph"/>
              <w:spacing w:line="235" w:lineRule="exact" w:before="73"/>
              <w:ind w:left="554"/>
              <w:rPr>
                <w:rFonts w:ascii="Trebuchet MS"/>
                <w:sz w:val="22"/>
              </w:rPr>
            </w:pPr>
            <w:r>
              <w:rPr>
                <w:rFonts w:ascii="Trebuchet MS"/>
                <w:sz w:val="22"/>
              </w:rPr>
              <w:t>Trade</w:t>
            </w:r>
            <w:r>
              <w:rPr>
                <w:rFonts w:ascii="Trebuchet MS"/>
                <w:spacing w:val="-3"/>
                <w:sz w:val="22"/>
              </w:rPr>
              <w:t> </w:t>
            </w:r>
            <w:r>
              <w:rPr>
                <w:rFonts w:ascii="Trebuchet MS"/>
                <w:spacing w:val="-2"/>
                <w:sz w:val="22"/>
              </w:rPr>
              <w:t>receivables</w:t>
            </w:r>
          </w:p>
        </w:tc>
        <w:tc>
          <w:tcPr>
            <w:tcW w:w="3092" w:type="dxa"/>
          </w:tcPr>
          <w:p>
            <w:pPr>
              <w:pStyle w:val="TableParagraph"/>
              <w:tabs>
                <w:tab w:pos="1149" w:val="left" w:leader="none"/>
              </w:tabs>
              <w:spacing w:line="235" w:lineRule="exact" w:before="73"/>
              <w:ind w:right="413"/>
              <w:jc w:val="right"/>
              <w:rPr>
                <w:rFonts w:ascii="Trebuchet MS"/>
                <w:b/>
                <w:sz w:val="22"/>
              </w:rPr>
            </w:pPr>
            <w:r>
              <w:rPr>
                <w:rFonts w:ascii="Trebuchet MS"/>
                <w:b/>
                <w:spacing w:val="-2"/>
                <w:sz w:val="22"/>
              </w:rPr>
              <w:t>1,406</w:t>
            </w:r>
            <w:r>
              <w:rPr>
                <w:rFonts w:ascii="Trebuchet MS"/>
                <w:b/>
                <w:sz w:val="22"/>
              </w:rPr>
              <w:tab/>
            </w:r>
            <w:r>
              <w:rPr>
                <w:rFonts w:ascii="Trebuchet MS"/>
                <w:b/>
                <w:spacing w:val="-2"/>
                <w:sz w:val="22"/>
              </w:rPr>
              <w:t>1,406</w:t>
            </w:r>
          </w:p>
        </w:tc>
        <w:tc>
          <w:tcPr>
            <w:tcW w:w="2083" w:type="dxa"/>
          </w:tcPr>
          <w:p>
            <w:pPr>
              <w:pStyle w:val="TableParagraph"/>
              <w:tabs>
                <w:tab w:pos="1022" w:val="left" w:leader="none"/>
              </w:tabs>
              <w:spacing w:line="235" w:lineRule="exact" w:before="73"/>
              <w:ind w:right="47"/>
              <w:jc w:val="right"/>
              <w:rPr>
                <w:rFonts w:ascii="Trebuchet MS"/>
                <w:sz w:val="22"/>
              </w:rPr>
            </w:pPr>
            <w:r>
              <w:rPr>
                <w:rFonts w:ascii="Trebuchet MS"/>
                <w:spacing w:val="-2"/>
                <w:sz w:val="22"/>
              </w:rPr>
              <w:t>1,986</w:t>
            </w:r>
            <w:r>
              <w:rPr>
                <w:rFonts w:ascii="Trebuchet MS"/>
                <w:sz w:val="22"/>
              </w:rPr>
              <w:tab/>
            </w:r>
            <w:r>
              <w:rPr>
                <w:rFonts w:ascii="Trebuchet MS"/>
                <w:spacing w:val="-4"/>
                <w:sz w:val="22"/>
              </w:rPr>
              <w:t>1,986</w:t>
            </w:r>
          </w:p>
        </w:tc>
      </w:tr>
      <w:tr>
        <w:trPr>
          <w:trHeight w:val="510" w:hRule="atLeast"/>
        </w:trPr>
        <w:tc>
          <w:tcPr>
            <w:tcW w:w="4523" w:type="dxa"/>
          </w:tcPr>
          <w:p>
            <w:pPr>
              <w:pStyle w:val="TableParagraph"/>
              <w:spacing w:line="254" w:lineRule="exact"/>
              <w:ind w:left="554" w:right="775"/>
              <w:rPr>
                <w:rFonts w:ascii="Trebuchet MS"/>
                <w:sz w:val="22"/>
              </w:rPr>
            </w:pPr>
            <w:r>
              <w:rPr>
                <w:rFonts w:ascii="Trebuchet MS"/>
                <w:sz w:val="22"/>
              </w:rPr>
              <w:t>Prepayments</w:t>
            </w:r>
            <w:r>
              <w:rPr>
                <w:rFonts w:ascii="Trebuchet MS"/>
                <w:spacing w:val="-17"/>
                <w:sz w:val="22"/>
              </w:rPr>
              <w:t> </w:t>
            </w:r>
            <w:r>
              <w:rPr>
                <w:rFonts w:ascii="Trebuchet MS"/>
                <w:sz w:val="22"/>
              </w:rPr>
              <w:t>and</w:t>
            </w:r>
            <w:r>
              <w:rPr>
                <w:rFonts w:ascii="Trebuchet MS"/>
                <w:spacing w:val="-17"/>
                <w:sz w:val="22"/>
              </w:rPr>
              <w:t> </w:t>
            </w:r>
            <w:r>
              <w:rPr>
                <w:rFonts w:ascii="Trebuchet MS"/>
                <w:sz w:val="22"/>
              </w:rPr>
              <w:t>accrued </w:t>
            </w:r>
            <w:r>
              <w:rPr>
                <w:rFonts w:ascii="Trebuchet MS"/>
                <w:spacing w:val="-2"/>
                <w:sz w:val="22"/>
              </w:rPr>
              <w:t>income</w:t>
            </w:r>
          </w:p>
        </w:tc>
        <w:tc>
          <w:tcPr>
            <w:tcW w:w="3092" w:type="dxa"/>
          </w:tcPr>
          <w:p>
            <w:pPr>
              <w:pStyle w:val="TableParagraph"/>
              <w:spacing w:before="10"/>
              <w:rPr>
                <w:rFonts w:ascii="Trebuchet MS"/>
                <w:b/>
                <w:sz w:val="21"/>
              </w:rPr>
            </w:pPr>
          </w:p>
          <w:p>
            <w:pPr>
              <w:pStyle w:val="TableParagraph"/>
              <w:tabs>
                <w:tab w:pos="1149" w:val="left" w:leader="none"/>
              </w:tabs>
              <w:spacing w:line="236" w:lineRule="exact"/>
              <w:ind w:right="413"/>
              <w:jc w:val="right"/>
              <w:rPr>
                <w:rFonts w:ascii="Trebuchet MS"/>
                <w:b/>
                <w:sz w:val="22"/>
              </w:rPr>
            </w:pPr>
            <w:r>
              <w:rPr>
                <w:rFonts w:ascii="Trebuchet MS"/>
                <w:b/>
                <w:spacing w:val="-5"/>
                <w:sz w:val="22"/>
              </w:rPr>
              <w:t>263</w:t>
            </w:r>
            <w:r>
              <w:rPr>
                <w:rFonts w:ascii="Trebuchet MS"/>
                <w:b/>
                <w:sz w:val="22"/>
              </w:rPr>
              <w:tab/>
            </w:r>
            <w:r>
              <w:rPr>
                <w:rFonts w:ascii="Trebuchet MS"/>
                <w:b/>
                <w:spacing w:val="-5"/>
                <w:sz w:val="22"/>
              </w:rPr>
              <w:t>263</w:t>
            </w:r>
          </w:p>
        </w:tc>
        <w:tc>
          <w:tcPr>
            <w:tcW w:w="2083" w:type="dxa"/>
          </w:tcPr>
          <w:p>
            <w:pPr>
              <w:pStyle w:val="TableParagraph"/>
              <w:spacing w:before="10"/>
              <w:rPr>
                <w:rFonts w:ascii="Trebuchet MS"/>
                <w:b/>
                <w:sz w:val="21"/>
              </w:rPr>
            </w:pPr>
          </w:p>
          <w:p>
            <w:pPr>
              <w:pStyle w:val="TableParagraph"/>
              <w:tabs>
                <w:tab w:pos="1022" w:val="left" w:leader="none"/>
              </w:tabs>
              <w:spacing w:line="236" w:lineRule="exact"/>
              <w:ind w:right="47"/>
              <w:jc w:val="right"/>
              <w:rPr>
                <w:rFonts w:ascii="Trebuchet MS"/>
                <w:sz w:val="22"/>
              </w:rPr>
            </w:pPr>
            <w:r>
              <w:rPr>
                <w:rFonts w:ascii="Trebuchet MS"/>
                <w:spacing w:val="-5"/>
                <w:sz w:val="22"/>
              </w:rPr>
              <w:t>171</w:t>
            </w:r>
            <w:r>
              <w:rPr>
                <w:rFonts w:ascii="Trebuchet MS"/>
                <w:sz w:val="22"/>
              </w:rPr>
              <w:tab/>
            </w:r>
            <w:r>
              <w:rPr>
                <w:rFonts w:ascii="Trebuchet MS"/>
                <w:spacing w:val="-5"/>
                <w:sz w:val="22"/>
              </w:rPr>
              <w:t>171</w:t>
            </w:r>
          </w:p>
        </w:tc>
      </w:tr>
      <w:tr>
        <w:trPr>
          <w:trHeight w:val="256" w:hRule="atLeast"/>
        </w:trPr>
        <w:tc>
          <w:tcPr>
            <w:tcW w:w="4523" w:type="dxa"/>
          </w:tcPr>
          <w:p>
            <w:pPr>
              <w:pStyle w:val="TableParagraph"/>
              <w:spacing w:line="236" w:lineRule="exact" w:before="1"/>
              <w:ind w:left="554"/>
              <w:rPr>
                <w:rFonts w:ascii="Trebuchet MS"/>
                <w:sz w:val="22"/>
              </w:rPr>
            </w:pPr>
            <w:r>
              <w:rPr>
                <w:rFonts w:ascii="Trebuchet MS"/>
                <w:sz w:val="22"/>
              </w:rPr>
              <w:t>Amounts</w:t>
            </w:r>
            <w:r>
              <w:rPr>
                <w:rFonts w:ascii="Trebuchet MS"/>
                <w:spacing w:val="-4"/>
                <w:sz w:val="22"/>
              </w:rPr>
              <w:t> </w:t>
            </w:r>
            <w:r>
              <w:rPr>
                <w:rFonts w:ascii="Trebuchet MS"/>
                <w:sz w:val="22"/>
              </w:rPr>
              <w:t>due</w:t>
            </w:r>
            <w:r>
              <w:rPr>
                <w:rFonts w:ascii="Trebuchet MS"/>
                <w:spacing w:val="-4"/>
                <w:sz w:val="22"/>
              </w:rPr>
              <w:t> </w:t>
            </w:r>
            <w:r>
              <w:rPr>
                <w:rFonts w:ascii="Trebuchet MS"/>
                <w:sz w:val="22"/>
              </w:rPr>
              <w:t>from</w:t>
            </w:r>
            <w:r>
              <w:rPr>
                <w:rFonts w:ascii="Trebuchet MS"/>
                <w:spacing w:val="-4"/>
                <w:sz w:val="22"/>
              </w:rPr>
              <w:t> </w:t>
            </w:r>
            <w:r>
              <w:rPr>
                <w:rFonts w:ascii="Trebuchet MS"/>
                <w:spacing w:val="-2"/>
                <w:sz w:val="22"/>
              </w:rPr>
              <w:t>subsidiary</w:t>
            </w:r>
          </w:p>
        </w:tc>
        <w:tc>
          <w:tcPr>
            <w:tcW w:w="3092" w:type="dxa"/>
          </w:tcPr>
          <w:p>
            <w:pPr>
              <w:pStyle w:val="TableParagraph"/>
              <w:rPr>
                <w:rFonts w:ascii="Times New Roman"/>
                <w:sz w:val="18"/>
              </w:rPr>
            </w:pPr>
          </w:p>
        </w:tc>
        <w:tc>
          <w:tcPr>
            <w:tcW w:w="2083" w:type="dxa"/>
          </w:tcPr>
          <w:p>
            <w:pPr>
              <w:pStyle w:val="TableParagraph"/>
              <w:rPr>
                <w:rFonts w:ascii="Times New Roman"/>
                <w:sz w:val="18"/>
              </w:rPr>
            </w:pPr>
          </w:p>
        </w:tc>
      </w:tr>
    </w:tbl>
    <w:p>
      <w:pPr>
        <w:tabs>
          <w:tab w:pos="4423" w:val="left" w:leader="none"/>
          <w:tab w:pos="5411" w:val="left" w:leader="none"/>
          <w:tab w:pos="6383" w:val="left" w:leader="none"/>
          <w:tab w:pos="7989" w:val="left" w:leader="none"/>
          <w:tab w:pos="8863" w:val="left" w:leader="none"/>
        </w:tabs>
        <w:spacing w:before="1"/>
        <w:ind w:left="0" w:right="978" w:firstLine="0"/>
        <w:jc w:val="right"/>
        <w:rPr>
          <w:rFonts w:ascii="Trebuchet MS"/>
          <w:sz w:val="22"/>
        </w:rPr>
      </w:pPr>
      <w:r>
        <w:rPr>
          <w:rFonts w:ascii="Trebuchet MS"/>
          <w:spacing w:val="-2"/>
          <w:sz w:val="22"/>
        </w:rPr>
        <w:t>companies</w:t>
      </w:r>
      <w:r>
        <w:rPr>
          <w:rFonts w:ascii="Trebuchet MS"/>
          <w:sz w:val="22"/>
        </w:rPr>
        <w:tab/>
      </w:r>
      <w:r>
        <w:rPr>
          <w:rFonts w:ascii="Trebuchet MS"/>
          <w:b/>
          <w:sz w:val="22"/>
          <w:u w:val="single"/>
        </w:rPr>
        <w:tab/>
      </w:r>
      <w:r>
        <w:rPr>
          <w:rFonts w:ascii="Trebuchet MS"/>
          <w:b/>
          <w:spacing w:val="-10"/>
          <w:sz w:val="22"/>
          <w:u w:val="single"/>
        </w:rPr>
        <w:t>-</w:t>
      </w:r>
      <w:r>
        <w:rPr>
          <w:rFonts w:ascii="Trebuchet MS"/>
          <w:b/>
          <w:sz w:val="22"/>
          <w:u w:val="single"/>
        </w:rPr>
        <w:tab/>
      </w:r>
      <w:r>
        <w:rPr>
          <w:rFonts w:ascii="Trebuchet MS"/>
          <w:b/>
          <w:spacing w:val="-5"/>
          <w:sz w:val="22"/>
          <w:u w:val="single"/>
        </w:rPr>
        <w:t>84</w:t>
      </w:r>
      <w:r>
        <w:rPr>
          <w:rFonts w:ascii="Trebuchet MS"/>
          <w:b/>
          <w:sz w:val="22"/>
          <w:u w:val="single"/>
        </w:rPr>
        <w:tab/>
      </w:r>
      <w:r>
        <w:rPr>
          <w:rFonts w:ascii="Trebuchet MS"/>
          <w:spacing w:val="-10"/>
          <w:sz w:val="22"/>
          <w:u w:val="single"/>
        </w:rPr>
        <w:t>-</w:t>
      </w:r>
      <w:r>
        <w:rPr>
          <w:rFonts w:ascii="Trebuchet MS"/>
          <w:sz w:val="22"/>
          <w:u w:val="single"/>
        </w:rPr>
        <w:tab/>
      </w:r>
      <w:r>
        <w:rPr>
          <w:rFonts w:ascii="Trebuchet MS"/>
          <w:spacing w:val="-5"/>
          <w:sz w:val="22"/>
          <w:u w:val="single"/>
        </w:rPr>
        <w:t>75</w:t>
      </w:r>
      <w:r>
        <w:rPr>
          <w:rFonts w:ascii="Trebuchet MS"/>
          <w:spacing w:val="80"/>
          <w:sz w:val="22"/>
          <w:u w:val="single"/>
        </w:rPr>
        <w:t> </w:t>
      </w:r>
    </w:p>
    <w:p>
      <w:pPr>
        <w:tabs>
          <w:tab w:pos="472" w:val="left" w:leader="none"/>
          <w:tab w:pos="1622" w:val="left" w:leader="none"/>
          <w:tab w:pos="3105" w:val="left" w:leader="none"/>
          <w:tab w:pos="4127" w:val="left" w:leader="none"/>
        </w:tabs>
        <w:spacing w:before="11"/>
        <w:ind w:left="0" w:right="978" w:firstLine="0"/>
        <w:jc w:val="right"/>
        <w:rPr>
          <w:rFonts w:ascii="Trebuchet MS"/>
          <w:sz w:val="22"/>
        </w:rPr>
      </w:pPr>
      <w:r>
        <w:rPr>
          <w:rFonts w:ascii="Trebuchet MS"/>
          <w:b/>
          <w:sz w:val="22"/>
          <w:u w:val="single"/>
        </w:rPr>
        <w:tab/>
      </w:r>
      <w:r>
        <w:rPr>
          <w:rFonts w:ascii="Trebuchet MS"/>
          <w:b/>
          <w:spacing w:val="-2"/>
          <w:sz w:val="22"/>
          <w:u w:val="single"/>
        </w:rPr>
        <w:t>1,669</w:t>
      </w:r>
      <w:r>
        <w:rPr>
          <w:rFonts w:ascii="Trebuchet MS"/>
          <w:b/>
          <w:sz w:val="22"/>
          <w:u w:val="single"/>
        </w:rPr>
        <w:tab/>
      </w:r>
      <w:r>
        <w:rPr>
          <w:rFonts w:ascii="Trebuchet MS"/>
          <w:b/>
          <w:spacing w:val="-2"/>
          <w:sz w:val="22"/>
          <w:u w:val="single"/>
        </w:rPr>
        <w:t>1,753</w:t>
      </w:r>
      <w:r>
        <w:rPr>
          <w:rFonts w:ascii="Trebuchet MS"/>
          <w:b/>
          <w:sz w:val="22"/>
          <w:u w:val="single"/>
        </w:rPr>
        <w:tab/>
      </w:r>
      <w:r>
        <w:rPr>
          <w:rFonts w:ascii="Trebuchet MS"/>
          <w:spacing w:val="-4"/>
          <w:sz w:val="22"/>
          <w:u w:val="single"/>
        </w:rPr>
        <w:t>2,157</w:t>
      </w:r>
      <w:r>
        <w:rPr>
          <w:rFonts w:ascii="Trebuchet MS"/>
          <w:sz w:val="22"/>
          <w:u w:val="single"/>
        </w:rPr>
        <w:tab/>
      </w:r>
      <w:r>
        <w:rPr>
          <w:rFonts w:ascii="Trebuchet MS"/>
          <w:spacing w:val="-4"/>
          <w:sz w:val="22"/>
          <w:u w:val="single"/>
        </w:rPr>
        <w:t>2,232</w:t>
      </w:r>
      <w:r>
        <w:rPr>
          <w:rFonts w:ascii="Trebuchet MS"/>
          <w:spacing w:val="80"/>
          <w:sz w:val="22"/>
          <w:u w:val="single"/>
        </w:rPr>
        <w:t> </w:t>
      </w:r>
    </w:p>
    <w:p>
      <w:pPr>
        <w:pStyle w:val="BodyText"/>
        <w:rPr>
          <w:rFonts w:ascii="Trebuchet MS"/>
        </w:rPr>
      </w:pPr>
    </w:p>
    <w:p>
      <w:pPr>
        <w:pStyle w:val="BodyText"/>
        <w:spacing w:before="1"/>
        <w:rPr>
          <w:rFonts w:ascii="Trebuchet MS"/>
          <w:sz w:val="16"/>
        </w:rPr>
      </w:pPr>
    </w:p>
    <w:p>
      <w:pPr>
        <w:spacing w:after="0"/>
        <w:rPr>
          <w:rFonts w:ascii="Trebuchet MS"/>
          <w:sz w:val="16"/>
        </w:rPr>
        <w:sectPr>
          <w:pgSz w:w="11910" w:h="16840"/>
          <w:pgMar w:header="712" w:footer="781" w:top="1320" w:bottom="980" w:left="420" w:right="260"/>
        </w:sectPr>
      </w:pPr>
    </w:p>
    <w:p>
      <w:pPr>
        <w:pStyle w:val="Heading4"/>
        <w:spacing w:before="101"/>
        <w:ind w:left="1044"/>
      </w:pPr>
      <w:r>
        <w:rPr>
          <w:spacing w:val="-2"/>
        </w:rPr>
        <w:t>Current</w:t>
      </w:r>
    </w:p>
    <w:p>
      <w:pPr>
        <w:pStyle w:val="Heading4"/>
        <w:numPr>
          <w:ilvl w:val="0"/>
          <w:numId w:val="21"/>
        </w:numPr>
        <w:tabs>
          <w:tab w:pos="1043" w:val="left" w:leader="none"/>
          <w:tab w:pos="1044" w:val="left" w:leader="none"/>
        </w:tabs>
        <w:spacing w:line="240" w:lineRule="auto" w:before="1" w:after="0"/>
        <w:ind w:left="1044" w:right="0" w:hanging="504"/>
        <w:jc w:val="left"/>
      </w:pPr>
      <w:r>
        <w:rPr>
          <w:spacing w:val="-2"/>
        </w:rPr>
        <w:t>Investments</w:t>
      </w:r>
    </w:p>
    <w:p>
      <w:pPr>
        <w:spacing w:line="240" w:lineRule="auto" w:before="0"/>
        <w:rPr>
          <w:rFonts w:ascii="Trebuchet MS"/>
          <w:b/>
          <w:sz w:val="26"/>
        </w:rPr>
      </w:pPr>
      <w:r>
        <w:rPr/>
        <w:br w:type="column"/>
      </w:r>
      <w:r>
        <w:rPr>
          <w:rFonts w:ascii="Trebuchet MS"/>
          <w:b/>
          <w:sz w:val="26"/>
        </w:rPr>
      </w:r>
    </w:p>
    <w:p>
      <w:pPr>
        <w:pStyle w:val="BodyText"/>
        <w:spacing w:before="8"/>
        <w:rPr>
          <w:rFonts w:ascii="Trebuchet MS"/>
          <w:b/>
          <w:sz w:val="26"/>
        </w:rPr>
      </w:pPr>
    </w:p>
    <w:p>
      <w:pPr>
        <w:pStyle w:val="Heading4"/>
        <w:ind w:left="540" w:firstLine="76"/>
      </w:pPr>
      <w:r>
        <w:rPr/>
        <w:t>Year ended 31</w:t>
      </w:r>
      <w:r>
        <w:rPr>
          <w:spacing w:val="-17"/>
        </w:rPr>
        <w:t> </w:t>
      </w:r>
      <w:r>
        <w:rPr/>
        <w:t>July</w:t>
      </w:r>
      <w:r>
        <w:rPr>
          <w:spacing w:val="-17"/>
        </w:rPr>
        <w:t> </w:t>
      </w:r>
      <w:r>
        <w:rPr/>
        <w:t>2021</w:t>
      </w:r>
    </w:p>
    <w:p>
      <w:pPr>
        <w:spacing w:line="240" w:lineRule="auto" w:before="0"/>
        <w:rPr>
          <w:rFonts w:ascii="Trebuchet MS"/>
          <w:b/>
          <w:sz w:val="26"/>
        </w:rPr>
      </w:pPr>
      <w:r>
        <w:rPr/>
        <w:br w:type="column"/>
      </w:r>
      <w:r>
        <w:rPr>
          <w:rFonts w:ascii="Trebuchet MS"/>
          <w:b/>
          <w:sz w:val="26"/>
        </w:rPr>
      </w:r>
    </w:p>
    <w:p>
      <w:pPr>
        <w:pStyle w:val="BodyText"/>
        <w:spacing w:before="8"/>
        <w:rPr>
          <w:rFonts w:ascii="Trebuchet MS"/>
          <w:b/>
          <w:sz w:val="26"/>
        </w:rPr>
      </w:pPr>
    </w:p>
    <w:p>
      <w:pPr>
        <w:pStyle w:val="Heading5"/>
        <w:ind w:right="1310" w:firstLine="52"/>
      </w:pPr>
      <w:r>
        <w:rPr/>
        <w:t>Year ended 31</w:t>
      </w:r>
      <w:r>
        <w:rPr>
          <w:spacing w:val="-2"/>
        </w:rPr>
        <w:t> </w:t>
      </w:r>
      <w:r>
        <w:rPr/>
        <w:t>July</w:t>
      </w:r>
      <w:r>
        <w:rPr>
          <w:spacing w:val="-2"/>
        </w:rPr>
        <w:t> </w:t>
      </w:r>
      <w:r>
        <w:rPr>
          <w:spacing w:val="-4"/>
        </w:rPr>
        <w:t>2020</w:t>
      </w:r>
    </w:p>
    <w:p>
      <w:pPr>
        <w:spacing w:after="0"/>
        <w:sectPr>
          <w:type w:val="continuous"/>
          <w:pgSz w:w="11910" w:h="16840"/>
          <w:pgMar w:header="712" w:footer="781" w:top="1920" w:bottom="280" w:left="420" w:right="260"/>
          <w:cols w:num="3" w:equalWidth="0">
            <w:col w:w="2328" w:space="3070"/>
            <w:col w:w="1917" w:space="684"/>
            <w:col w:w="3231"/>
          </w:cols>
        </w:sectPr>
      </w:pPr>
    </w:p>
    <w:p>
      <w:pPr>
        <w:tabs>
          <w:tab w:pos="6914" w:val="left" w:leader="none"/>
          <w:tab w:pos="8349" w:val="left" w:leader="none"/>
          <w:tab w:pos="9494" w:val="left" w:leader="none"/>
        </w:tabs>
        <w:spacing w:before="1"/>
        <w:ind w:left="5913" w:right="0" w:firstLine="0"/>
        <w:jc w:val="left"/>
        <w:rPr>
          <w:rFonts w:ascii="Trebuchet MS"/>
          <w:sz w:val="22"/>
        </w:rPr>
      </w:pPr>
      <w:r>
        <w:rPr>
          <w:rFonts w:ascii="Trebuchet MS"/>
          <w:b/>
          <w:spacing w:val="-2"/>
          <w:sz w:val="22"/>
        </w:rPr>
        <w:t>Group</w:t>
      </w:r>
      <w:r>
        <w:rPr>
          <w:rFonts w:ascii="Trebuchet MS"/>
          <w:b/>
          <w:sz w:val="22"/>
        </w:rPr>
        <w:tab/>
      </w:r>
      <w:r>
        <w:rPr>
          <w:rFonts w:ascii="Trebuchet MS"/>
          <w:b/>
          <w:spacing w:val="-2"/>
          <w:sz w:val="22"/>
        </w:rPr>
        <w:t>Central</w:t>
      </w:r>
      <w:r>
        <w:rPr>
          <w:rFonts w:ascii="Trebuchet MS"/>
          <w:b/>
          <w:sz w:val="22"/>
        </w:rPr>
        <w:tab/>
      </w:r>
      <w:r>
        <w:rPr>
          <w:rFonts w:ascii="Trebuchet MS"/>
          <w:spacing w:val="-4"/>
          <w:sz w:val="22"/>
        </w:rPr>
        <w:t>Group</w:t>
      </w:r>
      <w:r>
        <w:rPr>
          <w:rFonts w:ascii="Trebuchet MS"/>
          <w:sz w:val="22"/>
        </w:rPr>
        <w:tab/>
      </w:r>
      <w:r>
        <w:rPr>
          <w:rFonts w:ascii="Trebuchet MS"/>
          <w:spacing w:val="-2"/>
          <w:sz w:val="22"/>
        </w:rPr>
        <w:t>Central</w:t>
      </w:r>
    </w:p>
    <w:p>
      <w:pPr>
        <w:tabs>
          <w:tab w:pos="7113" w:val="left" w:leader="none"/>
          <w:tab w:pos="8447" w:val="left" w:leader="none"/>
          <w:tab w:pos="9722" w:val="left" w:leader="none"/>
        </w:tabs>
        <w:spacing w:before="1"/>
        <w:ind w:left="5983" w:right="0" w:firstLine="0"/>
        <w:jc w:val="left"/>
        <w:rPr>
          <w:rFonts w:ascii="Trebuchet MS" w:hAnsi="Trebuchet MS"/>
          <w:sz w:val="22"/>
        </w:rPr>
      </w:pPr>
      <w:r>
        <w:rPr>
          <w:rFonts w:ascii="Trebuchet MS" w:hAnsi="Trebuchet MS"/>
          <w:b/>
          <w:spacing w:val="-4"/>
          <w:sz w:val="22"/>
        </w:rPr>
        <w:t>£'000</w:t>
      </w:r>
      <w:r>
        <w:rPr>
          <w:rFonts w:ascii="Trebuchet MS" w:hAnsi="Trebuchet MS"/>
          <w:b/>
          <w:sz w:val="22"/>
        </w:rPr>
        <w:tab/>
      </w:r>
      <w:r>
        <w:rPr>
          <w:rFonts w:ascii="Trebuchet MS" w:hAnsi="Trebuchet MS"/>
          <w:b/>
          <w:spacing w:val="-2"/>
          <w:sz w:val="22"/>
        </w:rPr>
        <w:t>£'000</w:t>
      </w:r>
      <w:r>
        <w:rPr>
          <w:rFonts w:ascii="Trebuchet MS" w:hAnsi="Trebuchet MS"/>
          <w:b/>
          <w:sz w:val="22"/>
        </w:rPr>
        <w:tab/>
      </w:r>
      <w:r>
        <w:rPr>
          <w:rFonts w:ascii="Trebuchet MS" w:hAnsi="Trebuchet MS"/>
          <w:spacing w:val="-4"/>
          <w:sz w:val="22"/>
        </w:rPr>
        <w:t>£'000</w:t>
      </w:r>
      <w:r>
        <w:rPr>
          <w:rFonts w:ascii="Trebuchet MS" w:hAnsi="Trebuchet MS"/>
          <w:sz w:val="22"/>
        </w:rPr>
        <w:tab/>
      </w:r>
      <w:r>
        <w:rPr>
          <w:rFonts w:ascii="Trebuchet MS" w:hAnsi="Trebuchet MS"/>
          <w:spacing w:val="-4"/>
          <w:sz w:val="22"/>
        </w:rPr>
        <w:t>£'000</w:t>
      </w:r>
    </w:p>
    <w:p>
      <w:pPr>
        <w:pStyle w:val="BodyText"/>
        <w:rPr>
          <w:rFonts w:ascii="Trebuchet MS"/>
          <w:sz w:val="22"/>
        </w:rPr>
      </w:pPr>
    </w:p>
    <w:p>
      <w:pPr>
        <w:tabs>
          <w:tab w:pos="4355" w:val="left" w:leader="none"/>
          <w:tab w:pos="4828" w:val="left" w:leader="none"/>
          <w:tab w:pos="5959" w:val="left" w:leader="none"/>
          <w:tab w:pos="7291" w:val="left" w:leader="none"/>
          <w:tab w:pos="8565" w:val="left" w:leader="none"/>
        </w:tabs>
        <w:spacing w:before="1"/>
        <w:ind w:left="0" w:right="899" w:firstLine="0"/>
        <w:jc w:val="right"/>
        <w:rPr>
          <w:rFonts w:ascii="Trebuchet MS"/>
          <w:sz w:val="22"/>
        </w:rPr>
      </w:pPr>
      <w:r>
        <w:rPr>
          <w:rFonts w:ascii="Trebuchet MS"/>
          <w:sz w:val="22"/>
        </w:rPr>
        <w:t>Short</w:t>
      </w:r>
      <w:r>
        <w:rPr>
          <w:rFonts w:ascii="Trebuchet MS"/>
          <w:spacing w:val="-4"/>
          <w:sz w:val="22"/>
        </w:rPr>
        <w:t> </w:t>
      </w:r>
      <w:r>
        <w:rPr>
          <w:rFonts w:ascii="Trebuchet MS"/>
          <w:sz w:val="22"/>
        </w:rPr>
        <w:t>term</w:t>
      </w:r>
      <w:r>
        <w:rPr>
          <w:rFonts w:ascii="Trebuchet MS"/>
          <w:spacing w:val="-4"/>
          <w:sz w:val="22"/>
        </w:rPr>
        <w:t> </w:t>
      </w:r>
      <w:r>
        <w:rPr>
          <w:rFonts w:ascii="Trebuchet MS"/>
          <w:spacing w:val="-2"/>
          <w:sz w:val="22"/>
        </w:rPr>
        <w:t>deposits</w:t>
      </w:r>
      <w:r>
        <w:rPr>
          <w:rFonts w:ascii="Trebuchet MS"/>
          <w:sz w:val="22"/>
        </w:rPr>
        <w:tab/>
      </w:r>
      <w:r>
        <w:rPr>
          <w:rFonts w:ascii="Trebuchet MS"/>
          <w:b/>
          <w:sz w:val="22"/>
          <w:u w:val="single"/>
        </w:rPr>
        <w:tab/>
      </w:r>
      <w:r>
        <w:rPr>
          <w:rFonts w:ascii="Trebuchet MS"/>
          <w:b/>
          <w:spacing w:val="-2"/>
          <w:sz w:val="22"/>
          <w:u w:val="single"/>
        </w:rPr>
        <w:t>1,100</w:t>
      </w:r>
      <w:r>
        <w:rPr>
          <w:rFonts w:ascii="Trebuchet MS"/>
          <w:b/>
          <w:sz w:val="22"/>
          <w:u w:val="single"/>
        </w:rPr>
        <w:tab/>
      </w:r>
      <w:r>
        <w:rPr>
          <w:rFonts w:ascii="Trebuchet MS"/>
          <w:b/>
          <w:spacing w:val="-2"/>
          <w:sz w:val="22"/>
          <w:u w:val="single"/>
        </w:rPr>
        <w:t>1,100</w:t>
      </w:r>
      <w:r>
        <w:rPr>
          <w:rFonts w:ascii="Trebuchet MS"/>
          <w:b/>
          <w:sz w:val="22"/>
          <w:u w:val="single"/>
        </w:rPr>
        <w:tab/>
      </w:r>
      <w:r>
        <w:rPr>
          <w:rFonts w:ascii="Trebuchet MS"/>
          <w:spacing w:val="-2"/>
          <w:sz w:val="22"/>
          <w:u w:val="single"/>
        </w:rPr>
        <w:t>1,100</w:t>
      </w:r>
      <w:r>
        <w:rPr>
          <w:rFonts w:ascii="Trebuchet MS"/>
          <w:sz w:val="22"/>
          <w:u w:val="single"/>
        </w:rPr>
        <w:tab/>
      </w:r>
      <w:r>
        <w:rPr>
          <w:rFonts w:ascii="Trebuchet MS"/>
          <w:spacing w:val="-2"/>
          <w:sz w:val="22"/>
          <w:u w:val="single"/>
        </w:rPr>
        <w:t>1,100</w:t>
      </w:r>
      <w:r>
        <w:rPr>
          <w:rFonts w:ascii="Trebuchet MS"/>
          <w:spacing w:val="80"/>
          <w:sz w:val="22"/>
          <w:u w:val="single"/>
        </w:rPr>
        <w:t> </w:t>
      </w:r>
    </w:p>
    <w:p>
      <w:pPr>
        <w:pStyle w:val="Heading4"/>
        <w:tabs>
          <w:tab w:pos="472" w:val="left" w:leader="none"/>
          <w:tab w:pos="1603" w:val="left" w:leader="none"/>
          <w:tab w:pos="2879" w:val="left" w:leader="none"/>
          <w:tab w:pos="4154" w:val="left" w:leader="none"/>
        </w:tabs>
        <w:spacing w:before="8"/>
        <w:ind w:left="0" w:right="899"/>
        <w:jc w:val="right"/>
      </w:pPr>
      <w:r>
        <w:rPr>
          <w:u w:val="single"/>
        </w:rPr>
        <w:tab/>
      </w:r>
      <w:r>
        <w:rPr>
          <w:spacing w:val="-2"/>
          <w:u w:val="single"/>
        </w:rPr>
        <w:t>1,100</w:t>
      </w:r>
      <w:r>
        <w:rPr>
          <w:u w:val="single"/>
        </w:rPr>
        <w:tab/>
      </w:r>
      <w:r>
        <w:rPr>
          <w:spacing w:val="-2"/>
          <w:u w:val="single"/>
        </w:rPr>
        <w:t>1,100</w:t>
      </w:r>
      <w:r>
        <w:rPr>
          <w:u w:val="single"/>
        </w:rPr>
        <w:tab/>
      </w:r>
      <w:r>
        <w:rPr>
          <w:spacing w:val="-2"/>
          <w:u w:val="single"/>
        </w:rPr>
        <w:t>1,100</w:t>
      </w:r>
      <w:r>
        <w:rPr>
          <w:u w:val="single"/>
        </w:rPr>
        <w:tab/>
      </w:r>
      <w:r>
        <w:rPr>
          <w:spacing w:val="-2"/>
          <w:u w:val="single"/>
        </w:rPr>
        <w:t>1,100</w:t>
      </w:r>
      <w:r>
        <w:rPr>
          <w:spacing w:val="80"/>
          <w:u w:val="single"/>
        </w:rPr>
        <w:t> </w:t>
      </w:r>
    </w:p>
    <w:p>
      <w:pPr>
        <w:pStyle w:val="BodyText"/>
        <w:spacing w:before="4"/>
        <w:rPr>
          <w:rFonts w:ascii="Trebuchet MS"/>
          <w:b/>
          <w:sz w:val="15"/>
        </w:rPr>
      </w:pPr>
    </w:p>
    <w:p>
      <w:pPr>
        <w:pStyle w:val="BodyText"/>
        <w:spacing w:line="278" w:lineRule="auto" w:before="120"/>
        <w:ind w:left="1044" w:right="1085"/>
        <w:jc w:val="both"/>
      </w:pPr>
      <w:r>
        <w:rPr>
          <w:spacing w:val="-2"/>
        </w:rPr>
        <w:t>Deposits</w:t>
      </w:r>
      <w:r>
        <w:rPr>
          <w:spacing w:val="-14"/>
        </w:rPr>
        <w:t> </w:t>
      </w:r>
      <w:r>
        <w:rPr>
          <w:spacing w:val="-2"/>
        </w:rPr>
        <w:t>are</w:t>
      </w:r>
      <w:r>
        <w:rPr>
          <w:spacing w:val="-14"/>
        </w:rPr>
        <w:t> </w:t>
      </w:r>
      <w:r>
        <w:rPr>
          <w:spacing w:val="-2"/>
        </w:rPr>
        <w:t>held</w:t>
      </w:r>
      <w:r>
        <w:rPr>
          <w:spacing w:val="-14"/>
        </w:rPr>
        <w:t> </w:t>
      </w:r>
      <w:r>
        <w:rPr>
          <w:spacing w:val="-2"/>
        </w:rPr>
        <w:t>with</w:t>
      </w:r>
      <w:r>
        <w:rPr>
          <w:spacing w:val="-14"/>
        </w:rPr>
        <w:t> </w:t>
      </w:r>
      <w:r>
        <w:rPr>
          <w:spacing w:val="-2"/>
        </w:rPr>
        <w:t>banks</w:t>
      </w:r>
      <w:r>
        <w:rPr>
          <w:spacing w:val="-14"/>
        </w:rPr>
        <w:t> </w:t>
      </w:r>
      <w:r>
        <w:rPr>
          <w:spacing w:val="-2"/>
        </w:rPr>
        <w:t>and</w:t>
      </w:r>
      <w:r>
        <w:rPr>
          <w:spacing w:val="-13"/>
        </w:rPr>
        <w:t> </w:t>
      </w:r>
      <w:r>
        <w:rPr>
          <w:spacing w:val="-2"/>
        </w:rPr>
        <w:t>building</w:t>
      </w:r>
      <w:r>
        <w:rPr>
          <w:spacing w:val="-14"/>
        </w:rPr>
        <w:t> </w:t>
      </w:r>
      <w:r>
        <w:rPr>
          <w:spacing w:val="-2"/>
        </w:rPr>
        <w:t>societies</w:t>
      </w:r>
      <w:r>
        <w:rPr>
          <w:spacing w:val="-14"/>
        </w:rPr>
        <w:t> </w:t>
      </w:r>
      <w:r>
        <w:rPr>
          <w:spacing w:val="-2"/>
        </w:rPr>
        <w:t>operating</w:t>
      </w:r>
      <w:r>
        <w:rPr>
          <w:spacing w:val="-14"/>
        </w:rPr>
        <w:t> </w:t>
      </w:r>
      <w:r>
        <w:rPr>
          <w:spacing w:val="-2"/>
        </w:rPr>
        <w:t>in</w:t>
      </w:r>
      <w:r>
        <w:rPr>
          <w:spacing w:val="-14"/>
        </w:rPr>
        <w:t> </w:t>
      </w:r>
      <w:r>
        <w:rPr>
          <w:spacing w:val="-2"/>
        </w:rPr>
        <w:t>the</w:t>
      </w:r>
      <w:r>
        <w:rPr>
          <w:spacing w:val="-14"/>
        </w:rPr>
        <w:t> </w:t>
      </w:r>
      <w:r>
        <w:rPr>
          <w:spacing w:val="-2"/>
        </w:rPr>
        <w:t>London</w:t>
      </w:r>
      <w:r>
        <w:rPr>
          <w:spacing w:val="-13"/>
        </w:rPr>
        <w:t> </w:t>
      </w:r>
      <w:r>
        <w:rPr>
          <w:spacing w:val="-2"/>
        </w:rPr>
        <w:t>market</w:t>
      </w:r>
      <w:r>
        <w:rPr>
          <w:spacing w:val="-14"/>
        </w:rPr>
        <w:t> </w:t>
      </w:r>
      <w:r>
        <w:rPr>
          <w:spacing w:val="-2"/>
        </w:rPr>
        <w:t>and</w:t>
      </w:r>
      <w:r>
        <w:rPr>
          <w:spacing w:val="-14"/>
        </w:rPr>
        <w:t> </w:t>
      </w:r>
      <w:r>
        <w:rPr>
          <w:spacing w:val="-2"/>
        </w:rPr>
        <w:t>licensed </w:t>
      </w:r>
      <w:r>
        <w:rPr/>
        <w:t>by</w:t>
      </w:r>
      <w:r>
        <w:rPr>
          <w:spacing w:val="-5"/>
        </w:rPr>
        <w:t> </w:t>
      </w:r>
      <w:r>
        <w:rPr/>
        <w:t>the</w:t>
      </w:r>
      <w:r>
        <w:rPr>
          <w:spacing w:val="-5"/>
        </w:rPr>
        <w:t> </w:t>
      </w:r>
      <w:r>
        <w:rPr/>
        <w:t>Financial</w:t>
      </w:r>
      <w:r>
        <w:rPr>
          <w:spacing w:val="-5"/>
        </w:rPr>
        <w:t> </w:t>
      </w:r>
      <w:r>
        <w:rPr/>
        <w:t>Services</w:t>
      </w:r>
      <w:r>
        <w:rPr>
          <w:spacing w:val="-6"/>
        </w:rPr>
        <w:t> </w:t>
      </w:r>
      <w:r>
        <w:rPr/>
        <w:t>Authority</w:t>
      </w:r>
      <w:r>
        <w:rPr>
          <w:spacing w:val="-5"/>
        </w:rPr>
        <w:t> </w:t>
      </w:r>
      <w:r>
        <w:rPr/>
        <w:t>with</w:t>
      </w:r>
      <w:r>
        <w:rPr>
          <w:spacing w:val="-5"/>
        </w:rPr>
        <w:t> </w:t>
      </w:r>
      <w:r>
        <w:rPr/>
        <w:t>more</w:t>
      </w:r>
      <w:r>
        <w:rPr>
          <w:spacing w:val="-5"/>
        </w:rPr>
        <w:t> </w:t>
      </w:r>
      <w:r>
        <w:rPr/>
        <w:t>than</w:t>
      </w:r>
      <w:r>
        <w:rPr>
          <w:spacing w:val="-3"/>
        </w:rPr>
        <w:t> </w:t>
      </w:r>
      <w:r>
        <w:rPr/>
        <w:t>three</w:t>
      </w:r>
      <w:r>
        <w:rPr>
          <w:spacing w:val="-5"/>
        </w:rPr>
        <w:t> </w:t>
      </w:r>
      <w:r>
        <w:rPr/>
        <w:t>months</w:t>
      </w:r>
      <w:r>
        <w:rPr>
          <w:spacing w:val="-5"/>
        </w:rPr>
        <w:t> </w:t>
      </w:r>
      <w:r>
        <w:rPr/>
        <w:t>maturity</w:t>
      </w:r>
      <w:r>
        <w:rPr>
          <w:spacing w:val="-5"/>
        </w:rPr>
        <w:t> </w:t>
      </w:r>
      <w:r>
        <w:rPr/>
        <w:t>at</w:t>
      </w:r>
      <w:r>
        <w:rPr>
          <w:spacing w:val="-6"/>
        </w:rPr>
        <w:t> </w:t>
      </w:r>
      <w:r>
        <w:rPr/>
        <w:t>the</w:t>
      </w:r>
      <w:r>
        <w:rPr>
          <w:spacing w:val="-5"/>
        </w:rPr>
        <w:t> </w:t>
      </w:r>
      <w:r>
        <w:rPr/>
        <w:t>balance</w:t>
      </w:r>
      <w:r>
        <w:rPr>
          <w:spacing w:val="-5"/>
        </w:rPr>
        <w:t> </w:t>
      </w:r>
      <w:r>
        <w:rPr/>
        <w:t>sheet date.</w:t>
      </w:r>
      <w:r>
        <w:rPr>
          <w:spacing w:val="40"/>
        </w:rPr>
        <w:t> </w:t>
      </w:r>
      <w:r>
        <w:rPr/>
        <w:t>The</w:t>
      </w:r>
      <w:r>
        <w:rPr>
          <w:spacing w:val="-1"/>
        </w:rPr>
        <w:t> </w:t>
      </w:r>
      <w:r>
        <w:rPr/>
        <w:t>interest</w:t>
      </w:r>
      <w:r>
        <w:rPr>
          <w:spacing w:val="-2"/>
        </w:rPr>
        <w:t> </w:t>
      </w:r>
      <w:r>
        <w:rPr/>
        <w:t>rates</w:t>
      </w:r>
      <w:r>
        <w:rPr>
          <w:spacing w:val="-4"/>
        </w:rPr>
        <w:t> </w:t>
      </w:r>
      <w:r>
        <w:rPr/>
        <w:t>for</w:t>
      </w:r>
      <w:r>
        <w:rPr>
          <w:spacing w:val="-1"/>
        </w:rPr>
        <w:t> </w:t>
      </w:r>
      <w:r>
        <w:rPr/>
        <w:t>these</w:t>
      </w:r>
      <w:r>
        <w:rPr>
          <w:spacing w:val="-1"/>
        </w:rPr>
        <w:t> </w:t>
      </w:r>
      <w:r>
        <w:rPr/>
        <w:t>deposits</w:t>
      </w:r>
      <w:r>
        <w:rPr>
          <w:spacing w:val="-1"/>
        </w:rPr>
        <w:t> </w:t>
      </w:r>
      <w:r>
        <w:rPr/>
        <w:t>are</w:t>
      </w:r>
      <w:r>
        <w:rPr>
          <w:spacing w:val="-3"/>
        </w:rPr>
        <w:t> </w:t>
      </w:r>
      <w:r>
        <w:rPr/>
        <w:t>fixed</w:t>
      </w:r>
      <w:r>
        <w:rPr>
          <w:spacing w:val="-1"/>
        </w:rPr>
        <w:t> </w:t>
      </w:r>
      <w:r>
        <w:rPr/>
        <w:t>for</w:t>
      </w:r>
      <w:r>
        <w:rPr>
          <w:spacing w:val="-1"/>
        </w:rPr>
        <w:t> </w:t>
      </w:r>
      <w:r>
        <w:rPr/>
        <w:t>the duration</w:t>
      </w:r>
      <w:r>
        <w:rPr>
          <w:spacing w:val="-1"/>
        </w:rPr>
        <w:t> </w:t>
      </w:r>
      <w:r>
        <w:rPr/>
        <w:t>of</w:t>
      </w:r>
      <w:r>
        <w:rPr>
          <w:spacing w:val="-2"/>
        </w:rPr>
        <w:t> </w:t>
      </w:r>
      <w:r>
        <w:rPr/>
        <w:t>the deposit</w:t>
      </w:r>
      <w:r>
        <w:rPr>
          <w:spacing w:val="-2"/>
        </w:rPr>
        <w:t> </w:t>
      </w:r>
      <w:r>
        <w:rPr/>
        <w:t>at</w:t>
      </w:r>
      <w:r>
        <w:rPr>
          <w:spacing w:val="-2"/>
        </w:rPr>
        <w:t> </w:t>
      </w:r>
      <w:r>
        <w:rPr/>
        <w:t>time of </w:t>
      </w:r>
      <w:r>
        <w:rPr>
          <w:spacing w:val="-2"/>
        </w:rPr>
        <w:t>placement.</w:t>
      </w:r>
    </w:p>
    <w:p>
      <w:pPr>
        <w:pStyle w:val="BodyText"/>
        <w:rPr>
          <w:sz w:val="26"/>
        </w:rPr>
      </w:pPr>
    </w:p>
    <w:p>
      <w:pPr>
        <w:pStyle w:val="BodyText"/>
        <w:spacing w:before="11"/>
        <w:rPr>
          <w:sz w:val="19"/>
        </w:rPr>
      </w:pPr>
    </w:p>
    <w:p>
      <w:pPr>
        <w:pStyle w:val="BodyText"/>
        <w:spacing w:line="278" w:lineRule="auto"/>
        <w:ind w:left="1044" w:right="1087"/>
        <w:jc w:val="both"/>
      </w:pPr>
      <w:r>
        <w:rPr/>
        <w:t>At</w:t>
      </w:r>
      <w:r>
        <w:rPr>
          <w:spacing w:val="-2"/>
        </w:rPr>
        <w:t> </w:t>
      </w:r>
      <w:r>
        <w:rPr/>
        <w:t>31</w:t>
      </w:r>
      <w:r>
        <w:rPr>
          <w:spacing w:val="-2"/>
        </w:rPr>
        <w:t> </w:t>
      </w:r>
      <w:r>
        <w:rPr/>
        <w:t>July</w:t>
      </w:r>
      <w:r>
        <w:rPr>
          <w:spacing w:val="-1"/>
        </w:rPr>
        <w:t> </w:t>
      </w:r>
      <w:r>
        <w:rPr/>
        <w:t>2021</w:t>
      </w:r>
      <w:r>
        <w:rPr>
          <w:spacing w:val="-2"/>
        </w:rPr>
        <w:t> </w:t>
      </w:r>
      <w:r>
        <w:rPr/>
        <w:t>the</w:t>
      </w:r>
      <w:r>
        <w:rPr>
          <w:spacing w:val="-1"/>
        </w:rPr>
        <w:t> </w:t>
      </w:r>
      <w:r>
        <w:rPr/>
        <w:t>weighted</w:t>
      </w:r>
      <w:r>
        <w:rPr>
          <w:spacing w:val="-1"/>
        </w:rPr>
        <w:t> </w:t>
      </w:r>
      <w:r>
        <w:rPr/>
        <w:t>average</w:t>
      </w:r>
      <w:r>
        <w:rPr>
          <w:spacing w:val="-1"/>
        </w:rPr>
        <w:t> </w:t>
      </w:r>
      <w:r>
        <w:rPr/>
        <w:t>interest</w:t>
      </w:r>
      <w:r>
        <w:rPr>
          <w:spacing w:val="-2"/>
        </w:rPr>
        <w:t> </w:t>
      </w:r>
      <w:r>
        <w:rPr/>
        <w:t>rate</w:t>
      </w:r>
      <w:r>
        <w:rPr>
          <w:spacing w:val="-1"/>
        </w:rPr>
        <w:t> </w:t>
      </w:r>
      <w:r>
        <w:rPr/>
        <w:t>of</w:t>
      </w:r>
      <w:r>
        <w:rPr>
          <w:spacing w:val="-2"/>
        </w:rPr>
        <w:t> </w:t>
      </w:r>
      <w:r>
        <w:rPr/>
        <w:t>these</w:t>
      </w:r>
      <w:r>
        <w:rPr>
          <w:spacing w:val="-1"/>
        </w:rPr>
        <w:t> </w:t>
      </w:r>
      <w:r>
        <w:rPr/>
        <w:t>fixed</w:t>
      </w:r>
      <w:r>
        <w:rPr>
          <w:spacing w:val="-1"/>
        </w:rPr>
        <w:t> </w:t>
      </w:r>
      <w:r>
        <w:rPr/>
        <w:t>rate</w:t>
      </w:r>
      <w:r>
        <w:rPr>
          <w:spacing w:val="-1"/>
        </w:rPr>
        <w:t> </w:t>
      </w:r>
      <w:r>
        <w:rPr/>
        <w:t>deposits</w:t>
      </w:r>
      <w:r>
        <w:rPr>
          <w:spacing w:val="-1"/>
        </w:rPr>
        <w:t> </w:t>
      </w:r>
      <w:r>
        <w:rPr/>
        <w:t>was</w:t>
      </w:r>
      <w:r>
        <w:rPr>
          <w:spacing w:val="-1"/>
        </w:rPr>
        <w:t> </w:t>
      </w:r>
      <w:r>
        <w:rPr/>
        <w:t>0.58%</w:t>
      </w:r>
      <w:r>
        <w:rPr>
          <w:spacing w:val="-2"/>
        </w:rPr>
        <w:t> </w:t>
      </w:r>
      <w:r>
        <w:rPr/>
        <w:t>per annum</w:t>
      </w:r>
      <w:r>
        <w:rPr>
          <w:spacing w:val="-10"/>
        </w:rPr>
        <w:t> </w:t>
      </w:r>
      <w:r>
        <w:rPr/>
        <w:t>and</w:t>
      </w:r>
      <w:r>
        <w:rPr>
          <w:spacing w:val="-12"/>
        </w:rPr>
        <w:t> </w:t>
      </w:r>
      <w:r>
        <w:rPr/>
        <w:t>the</w:t>
      </w:r>
      <w:r>
        <w:rPr>
          <w:spacing w:val="-11"/>
        </w:rPr>
        <w:t> </w:t>
      </w:r>
      <w:r>
        <w:rPr/>
        <w:t>remaining</w:t>
      </w:r>
      <w:r>
        <w:rPr>
          <w:spacing w:val="-12"/>
        </w:rPr>
        <w:t> </w:t>
      </w:r>
      <w:r>
        <w:rPr/>
        <w:t>weighted</w:t>
      </w:r>
      <w:r>
        <w:rPr>
          <w:spacing w:val="-12"/>
        </w:rPr>
        <w:t> </w:t>
      </w:r>
      <w:r>
        <w:rPr/>
        <w:t>average</w:t>
      </w:r>
      <w:r>
        <w:rPr>
          <w:spacing w:val="-11"/>
        </w:rPr>
        <w:t> </w:t>
      </w:r>
      <w:r>
        <w:rPr/>
        <w:t>period</w:t>
      </w:r>
      <w:r>
        <w:rPr>
          <w:spacing w:val="-12"/>
        </w:rPr>
        <w:t> </w:t>
      </w:r>
      <w:r>
        <w:rPr/>
        <w:t>for</w:t>
      </w:r>
      <w:r>
        <w:rPr>
          <w:spacing w:val="-12"/>
        </w:rPr>
        <w:t> </w:t>
      </w:r>
      <w:r>
        <w:rPr/>
        <w:t>which</w:t>
      </w:r>
      <w:r>
        <w:rPr>
          <w:spacing w:val="-12"/>
        </w:rPr>
        <w:t> </w:t>
      </w:r>
      <w:r>
        <w:rPr/>
        <w:t>the</w:t>
      </w:r>
      <w:r>
        <w:rPr>
          <w:spacing w:val="-11"/>
        </w:rPr>
        <w:t> </w:t>
      </w:r>
      <w:r>
        <w:rPr/>
        <w:t>interest</w:t>
      </w:r>
      <w:r>
        <w:rPr>
          <w:spacing w:val="-12"/>
        </w:rPr>
        <w:t> </w:t>
      </w:r>
      <w:r>
        <w:rPr/>
        <w:t>rate</w:t>
      </w:r>
      <w:r>
        <w:rPr>
          <w:spacing w:val="-11"/>
        </w:rPr>
        <w:t> </w:t>
      </w:r>
      <w:r>
        <w:rPr/>
        <w:t>is</w:t>
      </w:r>
      <w:r>
        <w:rPr>
          <w:spacing w:val="-11"/>
        </w:rPr>
        <w:t> </w:t>
      </w:r>
      <w:r>
        <w:rPr/>
        <w:t>fixed</w:t>
      </w:r>
      <w:r>
        <w:rPr>
          <w:spacing w:val="-12"/>
        </w:rPr>
        <w:t> </w:t>
      </w:r>
      <w:r>
        <w:rPr/>
        <w:t>on</w:t>
      </w:r>
      <w:r>
        <w:rPr>
          <w:spacing w:val="-10"/>
        </w:rPr>
        <w:t> </w:t>
      </w:r>
      <w:r>
        <w:rPr/>
        <w:t>these </w:t>
      </w:r>
      <w:r>
        <w:rPr>
          <w:spacing w:val="-2"/>
        </w:rPr>
        <w:t>deposits</w:t>
      </w:r>
      <w:r>
        <w:rPr>
          <w:spacing w:val="-14"/>
        </w:rPr>
        <w:t> </w:t>
      </w:r>
      <w:r>
        <w:rPr>
          <w:spacing w:val="-2"/>
        </w:rPr>
        <w:t>was</w:t>
      </w:r>
      <w:r>
        <w:rPr>
          <w:spacing w:val="-14"/>
        </w:rPr>
        <w:t> </w:t>
      </w:r>
      <w:r>
        <w:rPr>
          <w:spacing w:val="-2"/>
        </w:rPr>
        <w:t>98</w:t>
      </w:r>
      <w:r>
        <w:rPr>
          <w:spacing w:val="-14"/>
        </w:rPr>
        <w:t> </w:t>
      </w:r>
      <w:r>
        <w:rPr>
          <w:spacing w:val="-2"/>
        </w:rPr>
        <w:t>days.</w:t>
      </w:r>
      <w:r>
        <w:rPr>
          <w:spacing w:val="-8"/>
        </w:rPr>
        <w:t> </w:t>
      </w:r>
      <w:r>
        <w:rPr>
          <w:spacing w:val="-2"/>
        </w:rPr>
        <w:t>The</w:t>
      </w:r>
      <w:r>
        <w:rPr>
          <w:spacing w:val="-14"/>
        </w:rPr>
        <w:t> </w:t>
      </w:r>
      <w:r>
        <w:rPr>
          <w:spacing w:val="-2"/>
        </w:rPr>
        <w:t>fair</w:t>
      </w:r>
      <w:r>
        <w:rPr>
          <w:spacing w:val="-14"/>
        </w:rPr>
        <w:t> </w:t>
      </w:r>
      <w:r>
        <w:rPr>
          <w:spacing w:val="-2"/>
        </w:rPr>
        <w:t>value</w:t>
      </w:r>
      <w:r>
        <w:rPr>
          <w:spacing w:val="-14"/>
        </w:rPr>
        <w:t> </w:t>
      </w:r>
      <w:r>
        <w:rPr>
          <w:spacing w:val="-2"/>
        </w:rPr>
        <w:t>of</w:t>
      </w:r>
      <w:r>
        <w:rPr>
          <w:spacing w:val="-13"/>
        </w:rPr>
        <w:t> </w:t>
      </w:r>
      <w:r>
        <w:rPr>
          <w:spacing w:val="-2"/>
        </w:rPr>
        <w:t>these</w:t>
      </w:r>
      <w:r>
        <w:rPr>
          <w:spacing w:val="-14"/>
        </w:rPr>
        <w:t> </w:t>
      </w:r>
      <w:r>
        <w:rPr>
          <w:spacing w:val="-2"/>
        </w:rPr>
        <w:t>deposits</w:t>
      </w:r>
      <w:r>
        <w:rPr>
          <w:spacing w:val="-14"/>
        </w:rPr>
        <w:t> </w:t>
      </w:r>
      <w:r>
        <w:rPr>
          <w:spacing w:val="-2"/>
        </w:rPr>
        <w:t>was</w:t>
      </w:r>
      <w:r>
        <w:rPr>
          <w:spacing w:val="-14"/>
        </w:rPr>
        <w:t> </w:t>
      </w:r>
      <w:r>
        <w:rPr>
          <w:spacing w:val="-2"/>
        </w:rPr>
        <w:t>not</w:t>
      </w:r>
      <w:r>
        <w:rPr>
          <w:spacing w:val="-14"/>
        </w:rPr>
        <w:t> </w:t>
      </w:r>
      <w:r>
        <w:rPr>
          <w:spacing w:val="-2"/>
        </w:rPr>
        <w:t>materially</w:t>
      </w:r>
      <w:r>
        <w:rPr>
          <w:spacing w:val="-13"/>
        </w:rPr>
        <w:t> </w:t>
      </w:r>
      <w:r>
        <w:rPr>
          <w:spacing w:val="-2"/>
        </w:rPr>
        <w:t>different</w:t>
      </w:r>
      <w:r>
        <w:rPr>
          <w:spacing w:val="-14"/>
        </w:rPr>
        <w:t> </w:t>
      </w:r>
      <w:r>
        <w:rPr>
          <w:spacing w:val="-2"/>
        </w:rPr>
        <w:t>from</w:t>
      </w:r>
      <w:r>
        <w:rPr>
          <w:spacing w:val="-14"/>
        </w:rPr>
        <w:t> </w:t>
      </w:r>
      <w:r>
        <w:rPr>
          <w:spacing w:val="-2"/>
        </w:rPr>
        <w:t>the</w:t>
      </w:r>
      <w:r>
        <w:rPr>
          <w:spacing w:val="-14"/>
        </w:rPr>
        <w:t> </w:t>
      </w:r>
      <w:r>
        <w:rPr>
          <w:spacing w:val="-2"/>
        </w:rPr>
        <w:t>book value.</w:t>
      </w:r>
    </w:p>
    <w:p>
      <w:pPr>
        <w:spacing w:after="0" w:line="278" w:lineRule="auto"/>
        <w:jc w:val="both"/>
        <w:sectPr>
          <w:type w:val="continuous"/>
          <w:pgSz w:w="11910" w:h="16840"/>
          <w:pgMar w:header="712" w:footer="781" w:top="1920" w:bottom="280" w:left="420" w:right="260"/>
        </w:sectPr>
      </w:pPr>
    </w:p>
    <w:p>
      <w:pPr>
        <w:pStyle w:val="BodyText"/>
        <w:spacing w:before="2"/>
        <w:rPr>
          <w:sz w:val="9"/>
        </w:rPr>
      </w:pPr>
    </w:p>
    <w:p>
      <w:pPr>
        <w:pStyle w:val="Heading2"/>
        <w:spacing w:line="343" w:lineRule="auto"/>
        <w:ind w:right="6641"/>
      </w:pPr>
      <w:r>
        <w:rPr/>
        <w:t>Notes</w:t>
      </w:r>
      <w:r>
        <w:rPr>
          <w:spacing w:val="-10"/>
        </w:rPr>
        <w:t> </w:t>
      </w:r>
      <w:r>
        <w:rPr/>
        <w:t>to</w:t>
      </w:r>
      <w:r>
        <w:rPr>
          <w:spacing w:val="-9"/>
        </w:rPr>
        <w:t> </w:t>
      </w:r>
      <w:r>
        <w:rPr/>
        <w:t>the</w:t>
      </w:r>
      <w:r>
        <w:rPr>
          <w:spacing w:val="-11"/>
        </w:rPr>
        <w:t> </w:t>
      </w:r>
      <w:r>
        <w:rPr/>
        <w:t>Financial</w:t>
      </w:r>
      <w:r>
        <w:rPr>
          <w:spacing w:val="-11"/>
        </w:rPr>
        <w:t> </w:t>
      </w:r>
      <w:r>
        <w:rPr/>
        <w:t>Statements for the year ended 31 July 2021</w:t>
      </w:r>
    </w:p>
    <w:p>
      <w:pPr>
        <w:pStyle w:val="BodyText"/>
        <w:spacing w:before="9"/>
        <w:rPr>
          <w:rFonts w:ascii="Trebuchet MS"/>
          <w:b/>
          <w:sz w:val="23"/>
        </w:rPr>
      </w:pPr>
    </w:p>
    <w:p>
      <w:pPr>
        <w:spacing w:after="0"/>
        <w:rPr>
          <w:rFonts w:ascii="Trebuchet MS"/>
          <w:sz w:val="23"/>
        </w:rPr>
        <w:sectPr>
          <w:pgSz w:w="11910" w:h="16840"/>
          <w:pgMar w:header="712" w:footer="781" w:top="1320" w:bottom="980" w:left="420" w:right="260"/>
        </w:sectPr>
      </w:pPr>
    </w:p>
    <w:p>
      <w:pPr>
        <w:pStyle w:val="Heading4"/>
        <w:numPr>
          <w:ilvl w:val="0"/>
          <w:numId w:val="21"/>
        </w:numPr>
        <w:tabs>
          <w:tab w:pos="1043" w:val="left" w:leader="none"/>
          <w:tab w:pos="1044" w:val="left" w:leader="none"/>
        </w:tabs>
        <w:spacing w:line="240" w:lineRule="auto" w:before="101" w:after="0"/>
        <w:ind w:left="1044" w:right="0" w:hanging="504"/>
        <w:jc w:val="left"/>
      </w:pPr>
      <w:r>
        <w:rPr/>
        <w:t>Creditors</w:t>
      </w:r>
      <w:r>
        <w:rPr>
          <w:spacing w:val="-4"/>
        </w:rPr>
        <w:t> </w:t>
      </w:r>
      <w:r>
        <w:rPr/>
        <w:t>:</w:t>
      </w:r>
      <w:r>
        <w:rPr>
          <w:spacing w:val="-4"/>
        </w:rPr>
        <w:t> </w:t>
      </w:r>
      <w:r>
        <w:rPr/>
        <w:t>amounts</w:t>
      </w:r>
      <w:r>
        <w:rPr>
          <w:spacing w:val="-5"/>
        </w:rPr>
        <w:t> </w:t>
      </w:r>
      <w:r>
        <w:rPr/>
        <w:t>falling</w:t>
      </w:r>
      <w:r>
        <w:rPr>
          <w:spacing w:val="-5"/>
        </w:rPr>
        <w:t> </w:t>
      </w:r>
      <w:r>
        <w:rPr/>
        <w:t>due</w:t>
      </w:r>
      <w:r>
        <w:rPr>
          <w:spacing w:val="-3"/>
        </w:rPr>
        <w:t> </w:t>
      </w:r>
      <w:r>
        <w:rPr/>
        <w:t>within</w:t>
      </w:r>
      <w:r>
        <w:rPr>
          <w:spacing w:val="-5"/>
        </w:rPr>
        <w:t> </w:t>
      </w:r>
      <w:r>
        <w:rPr/>
        <w:t>one</w:t>
      </w:r>
      <w:r>
        <w:rPr>
          <w:spacing w:val="-3"/>
        </w:rPr>
        <w:t> </w:t>
      </w:r>
      <w:r>
        <w:rPr>
          <w:spacing w:val="-4"/>
        </w:rPr>
        <w:t>year</w:t>
      </w:r>
    </w:p>
    <w:p>
      <w:pPr>
        <w:spacing w:line="240" w:lineRule="auto" w:before="0"/>
        <w:rPr>
          <w:rFonts w:ascii="Trebuchet MS"/>
          <w:b/>
          <w:sz w:val="26"/>
        </w:rPr>
      </w:pPr>
      <w:r>
        <w:rPr/>
        <w:br w:type="column"/>
      </w:r>
      <w:r>
        <w:rPr>
          <w:rFonts w:ascii="Trebuchet MS"/>
          <w:b/>
          <w:sz w:val="26"/>
        </w:rPr>
      </w:r>
    </w:p>
    <w:p>
      <w:pPr>
        <w:pStyle w:val="BodyText"/>
        <w:spacing w:before="5"/>
        <w:rPr>
          <w:rFonts w:ascii="Trebuchet MS"/>
          <w:b/>
          <w:sz w:val="26"/>
        </w:rPr>
      </w:pPr>
    </w:p>
    <w:p>
      <w:pPr>
        <w:pStyle w:val="Heading4"/>
        <w:ind w:left="-21" w:firstLine="76"/>
      </w:pPr>
      <w:r>
        <w:rPr/>
        <w:t>Year ended 31</w:t>
      </w:r>
      <w:r>
        <w:rPr>
          <w:spacing w:val="-17"/>
        </w:rPr>
        <w:t> </w:t>
      </w:r>
      <w:r>
        <w:rPr/>
        <w:t>July</w:t>
      </w:r>
      <w:r>
        <w:rPr>
          <w:spacing w:val="-17"/>
        </w:rPr>
        <w:t> </w:t>
      </w:r>
      <w:r>
        <w:rPr/>
        <w:t>2021</w:t>
      </w:r>
    </w:p>
    <w:p>
      <w:pPr>
        <w:spacing w:line="240" w:lineRule="auto" w:before="0"/>
        <w:rPr>
          <w:rFonts w:ascii="Trebuchet MS"/>
          <w:b/>
          <w:sz w:val="26"/>
        </w:rPr>
      </w:pPr>
      <w:r>
        <w:rPr/>
        <w:br w:type="column"/>
      </w:r>
      <w:r>
        <w:rPr>
          <w:rFonts w:ascii="Trebuchet MS"/>
          <w:b/>
          <w:sz w:val="26"/>
        </w:rPr>
      </w:r>
    </w:p>
    <w:p>
      <w:pPr>
        <w:pStyle w:val="BodyText"/>
        <w:spacing w:before="5"/>
        <w:rPr>
          <w:rFonts w:ascii="Trebuchet MS"/>
          <w:b/>
          <w:sz w:val="26"/>
        </w:rPr>
      </w:pPr>
    </w:p>
    <w:p>
      <w:pPr>
        <w:pStyle w:val="Heading5"/>
        <w:ind w:right="1310" w:firstLine="16"/>
      </w:pPr>
      <w:r>
        <w:rPr/>
        <w:t>Year ended 31</w:t>
      </w:r>
      <w:r>
        <w:rPr>
          <w:spacing w:val="-17"/>
        </w:rPr>
        <w:t> </w:t>
      </w:r>
      <w:r>
        <w:rPr/>
        <w:t>July</w:t>
      </w:r>
      <w:r>
        <w:rPr>
          <w:spacing w:val="-17"/>
        </w:rPr>
        <w:t> </w:t>
      </w:r>
      <w:r>
        <w:rPr/>
        <w:t>2020</w:t>
      </w:r>
    </w:p>
    <w:p>
      <w:pPr>
        <w:spacing w:after="0"/>
        <w:sectPr>
          <w:type w:val="continuous"/>
          <w:pgSz w:w="11910" w:h="16840"/>
          <w:pgMar w:header="712" w:footer="781" w:top="1920" w:bottom="280" w:left="420" w:right="260"/>
          <w:cols w:num="3" w:equalWidth="0">
            <w:col w:w="5919" w:space="40"/>
            <w:col w:w="1356" w:space="720"/>
            <w:col w:w="3195"/>
          </w:cols>
        </w:sectPr>
      </w:pPr>
    </w:p>
    <w:p>
      <w:pPr>
        <w:tabs>
          <w:tab w:pos="6902" w:val="left" w:leader="none"/>
          <w:tab w:pos="8325" w:val="left" w:leader="none"/>
          <w:tab w:pos="9494" w:val="left" w:leader="none"/>
        </w:tabs>
        <w:spacing w:before="1"/>
        <w:ind w:left="5913" w:right="0" w:firstLine="0"/>
        <w:jc w:val="left"/>
        <w:rPr>
          <w:rFonts w:ascii="Trebuchet MS"/>
          <w:sz w:val="22"/>
        </w:rPr>
      </w:pPr>
      <w:r>
        <w:rPr/>
        <w:pict>
          <v:shape style="position:absolute;margin-left:311.280029pt;margin-top:511.919983pt;width:51.85pt;height:2.2pt;mso-position-horizontal-relative:page;mso-position-vertical-relative:page;z-index:-21929472" id="docshape36" coordorigin="6226,10238" coordsize="1037,44" path="m7262,10267l6226,10267,6226,10282,7262,10282,7262,10267xm7262,10238l6226,10238,6226,10253,7262,10253,7262,10238xe" filled="true" fillcolor="#000000" stroked="false">
            <v:path arrowok="t"/>
            <v:fill type="solid"/>
            <w10:wrap type="none"/>
          </v:shape>
        </w:pict>
      </w:r>
      <w:r>
        <w:rPr/>
        <w:pict>
          <v:shape style="position:absolute;margin-left:377.160004pt;margin-top:511.919983pt;width:43.7pt;height:2.2pt;mso-position-horizontal-relative:page;mso-position-vertical-relative:page;z-index:-21928960" id="docshape37" coordorigin="7543,10238" coordsize="874,44" path="m8417,10267l7543,10267,7543,10282,8417,10282,8417,10267xm8417,10238l7543,10238,7543,10253,8417,10253,8417,10238xe" filled="true" fillcolor="#000000" stroked="false">
            <v:path arrowok="t"/>
            <v:fill type="solid"/>
            <w10:wrap type="none"/>
          </v:shape>
        </w:pict>
      </w:r>
      <w:r>
        <w:rPr/>
        <w:pict>
          <v:shape style="position:absolute;margin-left:434.880035pt;margin-top:511.919983pt;width:46.1pt;height:2.2pt;mso-position-horizontal-relative:page;mso-position-vertical-relative:page;z-index:-21928448" id="docshape38" coordorigin="8698,10238" coordsize="922,44" path="m9619,10267l8698,10267,8698,10282,9619,10282,9619,10267xm9619,10238l8698,10238,8698,10253,9619,10253,9619,10238xe" filled="true" fillcolor="#000000" stroked="false">
            <v:path arrowok="t"/>
            <v:fill type="solid"/>
            <w10:wrap type="none"/>
          </v:shape>
        </w:pict>
      </w:r>
      <w:r>
        <w:rPr/>
        <w:pict>
          <v:shape style="position:absolute;margin-left:495.000031pt;margin-top:511.919983pt;width:43.7pt;height:2.2pt;mso-position-horizontal-relative:page;mso-position-vertical-relative:page;z-index:-21927936" id="docshape39" coordorigin="9900,10238" coordsize="874,44" path="m10774,10267l9900,10267,9900,10282,10774,10282,10774,10267xm10774,10238l9900,10238,9900,10253,10774,10253,10774,10238xe" filled="true" fillcolor="#000000" stroked="false">
            <v:path arrowok="t"/>
            <v:fill type="solid"/>
            <w10:wrap type="none"/>
          </v:shape>
        </w:pict>
      </w:r>
      <w:r>
        <w:rPr/>
        <w:pict>
          <v:shape style="position:absolute;margin-left:312.5pt;margin-top:12.852466pt;width:225pt;height:104.2pt;mso-position-horizontal-relative:page;mso-position-vertical-relative:paragraph;z-index:15745536" type="#_x0000_t202" id="docshape40"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9"/>
                    <w:gridCol w:w="1219"/>
                    <w:gridCol w:w="1280"/>
                    <w:gridCol w:w="970"/>
                  </w:tblGrid>
                  <w:tr>
                    <w:trPr>
                      <w:trHeight w:val="413" w:hRule="atLeast"/>
                    </w:trPr>
                    <w:tc>
                      <w:tcPr>
                        <w:tcW w:w="909" w:type="dxa"/>
                      </w:tcPr>
                      <w:p>
                        <w:pPr>
                          <w:pStyle w:val="TableParagraph"/>
                          <w:ind w:right="259"/>
                          <w:jc w:val="right"/>
                          <w:rPr>
                            <w:rFonts w:ascii="Trebuchet MS" w:hAnsi="Trebuchet MS"/>
                            <w:b/>
                            <w:sz w:val="22"/>
                          </w:rPr>
                        </w:pPr>
                        <w:r>
                          <w:rPr>
                            <w:rFonts w:ascii="Trebuchet MS" w:hAnsi="Trebuchet MS"/>
                            <w:b/>
                            <w:spacing w:val="-4"/>
                            <w:sz w:val="22"/>
                          </w:rPr>
                          <w:t>£'000</w:t>
                        </w:r>
                      </w:p>
                    </w:tc>
                    <w:tc>
                      <w:tcPr>
                        <w:tcW w:w="1219" w:type="dxa"/>
                      </w:tcPr>
                      <w:p>
                        <w:pPr>
                          <w:pStyle w:val="TableParagraph"/>
                          <w:ind w:right="359"/>
                          <w:jc w:val="right"/>
                          <w:rPr>
                            <w:rFonts w:ascii="Trebuchet MS" w:hAnsi="Trebuchet MS"/>
                            <w:b/>
                            <w:sz w:val="22"/>
                          </w:rPr>
                        </w:pPr>
                        <w:r>
                          <w:rPr>
                            <w:rFonts w:ascii="Trebuchet MS" w:hAnsi="Trebuchet MS"/>
                            <w:b/>
                            <w:spacing w:val="-4"/>
                            <w:sz w:val="22"/>
                          </w:rPr>
                          <w:t>£'000</w:t>
                        </w:r>
                      </w:p>
                    </w:tc>
                    <w:tc>
                      <w:tcPr>
                        <w:tcW w:w="1280" w:type="dxa"/>
                      </w:tcPr>
                      <w:p>
                        <w:pPr>
                          <w:pStyle w:val="TableParagraph"/>
                          <w:ind w:right="374"/>
                          <w:jc w:val="right"/>
                          <w:rPr>
                            <w:rFonts w:ascii="Trebuchet MS" w:hAnsi="Trebuchet MS"/>
                            <w:sz w:val="22"/>
                          </w:rPr>
                        </w:pPr>
                        <w:r>
                          <w:rPr>
                            <w:rFonts w:ascii="Trebuchet MS" w:hAnsi="Trebuchet MS"/>
                            <w:spacing w:val="-2"/>
                            <w:sz w:val="22"/>
                          </w:rPr>
                          <w:t>£'000</w:t>
                        </w:r>
                      </w:p>
                    </w:tc>
                    <w:tc>
                      <w:tcPr>
                        <w:tcW w:w="970" w:type="dxa"/>
                      </w:tcPr>
                      <w:p>
                        <w:pPr>
                          <w:pStyle w:val="TableParagraph"/>
                          <w:ind w:right="46"/>
                          <w:jc w:val="right"/>
                          <w:rPr>
                            <w:rFonts w:ascii="Trebuchet MS" w:hAnsi="Trebuchet MS"/>
                            <w:sz w:val="22"/>
                          </w:rPr>
                        </w:pPr>
                        <w:r>
                          <w:rPr>
                            <w:rFonts w:ascii="Trebuchet MS" w:hAnsi="Trebuchet MS"/>
                            <w:spacing w:val="-2"/>
                            <w:sz w:val="22"/>
                          </w:rPr>
                          <w:t>£'000</w:t>
                        </w:r>
                      </w:p>
                    </w:tc>
                  </w:tr>
                  <w:tr>
                    <w:trPr>
                      <w:trHeight w:val="442" w:hRule="atLeast"/>
                    </w:trPr>
                    <w:tc>
                      <w:tcPr>
                        <w:tcW w:w="909" w:type="dxa"/>
                      </w:tcPr>
                      <w:p>
                        <w:pPr>
                          <w:pStyle w:val="TableParagraph"/>
                          <w:spacing w:before="158"/>
                          <w:ind w:right="256"/>
                          <w:jc w:val="right"/>
                          <w:rPr>
                            <w:rFonts w:ascii="Trebuchet MS"/>
                            <w:b/>
                            <w:sz w:val="22"/>
                          </w:rPr>
                        </w:pPr>
                        <w:r>
                          <w:rPr>
                            <w:rFonts w:ascii="Trebuchet MS"/>
                            <w:b/>
                            <w:spacing w:val="-5"/>
                            <w:sz w:val="22"/>
                          </w:rPr>
                          <w:t>431</w:t>
                        </w:r>
                      </w:p>
                    </w:tc>
                    <w:tc>
                      <w:tcPr>
                        <w:tcW w:w="1219" w:type="dxa"/>
                      </w:tcPr>
                      <w:p>
                        <w:pPr>
                          <w:pStyle w:val="TableParagraph"/>
                          <w:spacing w:before="158"/>
                          <w:ind w:right="357"/>
                          <w:jc w:val="right"/>
                          <w:rPr>
                            <w:rFonts w:ascii="Trebuchet MS"/>
                            <w:b/>
                            <w:sz w:val="22"/>
                          </w:rPr>
                        </w:pPr>
                        <w:r>
                          <w:rPr>
                            <w:rFonts w:ascii="Trebuchet MS"/>
                            <w:b/>
                            <w:spacing w:val="-5"/>
                            <w:sz w:val="22"/>
                          </w:rPr>
                          <w:t>431</w:t>
                        </w:r>
                      </w:p>
                    </w:tc>
                    <w:tc>
                      <w:tcPr>
                        <w:tcW w:w="1280" w:type="dxa"/>
                      </w:tcPr>
                      <w:p>
                        <w:pPr>
                          <w:pStyle w:val="TableParagraph"/>
                          <w:spacing w:before="158"/>
                          <w:ind w:right="374"/>
                          <w:jc w:val="right"/>
                          <w:rPr>
                            <w:rFonts w:ascii="Trebuchet MS"/>
                            <w:sz w:val="22"/>
                          </w:rPr>
                        </w:pPr>
                        <w:r>
                          <w:rPr>
                            <w:rFonts w:ascii="Trebuchet MS"/>
                            <w:spacing w:val="-5"/>
                            <w:sz w:val="22"/>
                          </w:rPr>
                          <w:t>418</w:t>
                        </w:r>
                      </w:p>
                    </w:tc>
                    <w:tc>
                      <w:tcPr>
                        <w:tcW w:w="970" w:type="dxa"/>
                      </w:tcPr>
                      <w:p>
                        <w:pPr>
                          <w:pStyle w:val="TableParagraph"/>
                          <w:spacing w:before="158"/>
                          <w:ind w:right="46"/>
                          <w:jc w:val="right"/>
                          <w:rPr>
                            <w:rFonts w:ascii="Trebuchet MS"/>
                            <w:sz w:val="22"/>
                          </w:rPr>
                        </w:pPr>
                        <w:r>
                          <w:rPr>
                            <w:rFonts w:ascii="Trebuchet MS"/>
                            <w:spacing w:val="-5"/>
                            <w:sz w:val="22"/>
                          </w:rPr>
                          <w:t>418</w:t>
                        </w:r>
                      </w:p>
                    </w:tc>
                  </w:tr>
                  <w:tr>
                    <w:trPr>
                      <w:trHeight w:val="315" w:hRule="atLeast"/>
                    </w:trPr>
                    <w:tc>
                      <w:tcPr>
                        <w:tcW w:w="909" w:type="dxa"/>
                      </w:tcPr>
                      <w:p>
                        <w:pPr>
                          <w:pStyle w:val="TableParagraph"/>
                          <w:spacing w:before="29"/>
                          <w:ind w:right="257"/>
                          <w:jc w:val="right"/>
                          <w:rPr>
                            <w:rFonts w:ascii="Trebuchet MS"/>
                            <w:b/>
                            <w:sz w:val="22"/>
                          </w:rPr>
                        </w:pPr>
                        <w:r>
                          <w:rPr>
                            <w:rFonts w:ascii="Trebuchet MS"/>
                            <w:b/>
                            <w:spacing w:val="-5"/>
                            <w:sz w:val="22"/>
                          </w:rPr>
                          <w:t>116</w:t>
                        </w:r>
                      </w:p>
                    </w:tc>
                    <w:tc>
                      <w:tcPr>
                        <w:tcW w:w="1219" w:type="dxa"/>
                      </w:tcPr>
                      <w:p>
                        <w:pPr>
                          <w:pStyle w:val="TableParagraph"/>
                          <w:spacing w:before="29"/>
                          <w:ind w:right="360"/>
                          <w:jc w:val="right"/>
                          <w:rPr>
                            <w:rFonts w:ascii="Trebuchet MS"/>
                            <w:b/>
                            <w:sz w:val="22"/>
                          </w:rPr>
                        </w:pPr>
                        <w:r>
                          <w:rPr>
                            <w:rFonts w:ascii="Trebuchet MS"/>
                            <w:b/>
                            <w:spacing w:val="-5"/>
                            <w:sz w:val="22"/>
                          </w:rPr>
                          <w:t>107</w:t>
                        </w:r>
                      </w:p>
                    </w:tc>
                    <w:tc>
                      <w:tcPr>
                        <w:tcW w:w="1280" w:type="dxa"/>
                      </w:tcPr>
                      <w:p>
                        <w:pPr>
                          <w:pStyle w:val="TableParagraph"/>
                          <w:spacing w:before="29"/>
                          <w:ind w:right="374"/>
                          <w:jc w:val="right"/>
                          <w:rPr>
                            <w:rFonts w:ascii="Trebuchet MS"/>
                            <w:sz w:val="22"/>
                          </w:rPr>
                        </w:pPr>
                        <w:r>
                          <w:rPr>
                            <w:rFonts w:ascii="Trebuchet MS"/>
                            <w:spacing w:val="-5"/>
                            <w:sz w:val="22"/>
                          </w:rPr>
                          <w:t>98</w:t>
                        </w:r>
                      </w:p>
                    </w:tc>
                    <w:tc>
                      <w:tcPr>
                        <w:tcW w:w="970" w:type="dxa"/>
                      </w:tcPr>
                      <w:p>
                        <w:pPr>
                          <w:pStyle w:val="TableParagraph"/>
                          <w:spacing w:before="29"/>
                          <w:ind w:right="46"/>
                          <w:jc w:val="right"/>
                          <w:rPr>
                            <w:rFonts w:ascii="Trebuchet MS"/>
                            <w:sz w:val="22"/>
                          </w:rPr>
                        </w:pPr>
                        <w:r>
                          <w:rPr>
                            <w:rFonts w:ascii="Trebuchet MS"/>
                            <w:spacing w:val="-5"/>
                            <w:sz w:val="22"/>
                          </w:rPr>
                          <w:t>84</w:t>
                        </w:r>
                      </w:p>
                    </w:tc>
                  </w:tr>
                  <w:tr>
                    <w:trPr>
                      <w:trHeight w:val="315" w:hRule="atLeast"/>
                    </w:trPr>
                    <w:tc>
                      <w:tcPr>
                        <w:tcW w:w="909" w:type="dxa"/>
                      </w:tcPr>
                      <w:p>
                        <w:pPr>
                          <w:pStyle w:val="TableParagraph"/>
                          <w:spacing w:before="31"/>
                          <w:ind w:right="259"/>
                          <w:jc w:val="right"/>
                          <w:rPr>
                            <w:rFonts w:ascii="Trebuchet MS"/>
                            <w:b/>
                            <w:sz w:val="22"/>
                          </w:rPr>
                        </w:pPr>
                        <w:r>
                          <w:rPr>
                            <w:rFonts w:ascii="Trebuchet MS"/>
                            <w:b/>
                            <w:spacing w:val="-5"/>
                            <w:sz w:val="22"/>
                          </w:rPr>
                          <w:t>275</w:t>
                        </w:r>
                      </w:p>
                    </w:tc>
                    <w:tc>
                      <w:tcPr>
                        <w:tcW w:w="1219" w:type="dxa"/>
                      </w:tcPr>
                      <w:p>
                        <w:pPr>
                          <w:pStyle w:val="TableParagraph"/>
                          <w:spacing w:before="31"/>
                          <w:ind w:right="359"/>
                          <w:jc w:val="right"/>
                          <w:rPr>
                            <w:rFonts w:ascii="Trebuchet MS"/>
                            <w:b/>
                            <w:sz w:val="22"/>
                          </w:rPr>
                        </w:pPr>
                        <w:r>
                          <w:rPr>
                            <w:rFonts w:ascii="Trebuchet MS"/>
                            <w:b/>
                            <w:spacing w:val="-5"/>
                            <w:sz w:val="22"/>
                          </w:rPr>
                          <w:t>275</w:t>
                        </w:r>
                      </w:p>
                    </w:tc>
                    <w:tc>
                      <w:tcPr>
                        <w:tcW w:w="1280" w:type="dxa"/>
                      </w:tcPr>
                      <w:p>
                        <w:pPr>
                          <w:pStyle w:val="TableParagraph"/>
                          <w:spacing w:before="31"/>
                          <w:ind w:right="374"/>
                          <w:jc w:val="right"/>
                          <w:rPr>
                            <w:rFonts w:ascii="Trebuchet MS"/>
                            <w:sz w:val="22"/>
                          </w:rPr>
                        </w:pPr>
                        <w:r>
                          <w:rPr>
                            <w:rFonts w:ascii="Trebuchet MS"/>
                            <w:spacing w:val="-5"/>
                            <w:sz w:val="22"/>
                          </w:rPr>
                          <w:t>262</w:t>
                        </w:r>
                      </w:p>
                    </w:tc>
                    <w:tc>
                      <w:tcPr>
                        <w:tcW w:w="970" w:type="dxa"/>
                      </w:tcPr>
                      <w:p>
                        <w:pPr>
                          <w:pStyle w:val="TableParagraph"/>
                          <w:spacing w:before="31"/>
                          <w:ind w:right="46"/>
                          <w:jc w:val="right"/>
                          <w:rPr>
                            <w:rFonts w:ascii="Trebuchet MS"/>
                            <w:sz w:val="22"/>
                          </w:rPr>
                        </w:pPr>
                        <w:r>
                          <w:rPr>
                            <w:rFonts w:ascii="Trebuchet MS"/>
                            <w:spacing w:val="-5"/>
                            <w:sz w:val="22"/>
                          </w:rPr>
                          <w:t>262</w:t>
                        </w:r>
                      </w:p>
                    </w:tc>
                  </w:tr>
                  <w:tr>
                    <w:trPr>
                      <w:trHeight w:val="314" w:hRule="atLeast"/>
                    </w:trPr>
                    <w:tc>
                      <w:tcPr>
                        <w:tcW w:w="909" w:type="dxa"/>
                      </w:tcPr>
                      <w:p>
                        <w:pPr>
                          <w:pStyle w:val="TableParagraph"/>
                          <w:spacing w:before="29"/>
                          <w:ind w:right="256"/>
                          <w:jc w:val="right"/>
                          <w:rPr>
                            <w:rFonts w:ascii="Trebuchet MS"/>
                            <w:b/>
                            <w:sz w:val="22"/>
                          </w:rPr>
                        </w:pPr>
                        <w:r>
                          <w:rPr>
                            <w:rFonts w:ascii="Trebuchet MS"/>
                            <w:b/>
                            <w:spacing w:val="-2"/>
                            <w:sz w:val="22"/>
                          </w:rPr>
                          <w:t>4,425</w:t>
                        </w:r>
                      </w:p>
                    </w:tc>
                    <w:tc>
                      <w:tcPr>
                        <w:tcW w:w="1219" w:type="dxa"/>
                      </w:tcPr>
                      <w:p>
                        <w:pPr>
                          <w:pStyle w:val="TableParagraph"/>
                          <w:spacing w:before="29"/>
                          <w:ind w:right="357"/>
                          <w:jc w:val="right"/>
                          <w:rPr>
                            <w:rFonts w:ascii="Trebuchet MS"/>
                            <w:b/>
                            <w:sz w:val="22"/>
                          </w:rPr>
                        </w:pPr>
                        <w:r>
                          <w:rPr>
                            <w:rFonts w:ascii="Trebuchet MS"/>
                            <w:b/>
                            <w:spacing w:val="-2"/>
                            <w:sz w:val="22"/>
                          </w:rPr>
                          <w:t>4,425</w:t>
                        </w:r>
                      </w:p>
                    </w:tc>
                    <w:tc>
                      <w:tcPr>
                        <w:tcW w:w="1280" w:type="dxa"/>
                      </w:tcPr>
                      <w:p>
                        <w:pPr>
                          <w:pStyle w:val="TableParagraph"/>
                          <w:spacing w:before="29"/>
                          <w:ind w:right="374"/>
                          <w:jc w:val="right"/>
                          <w:rPr>
                            <w:rFonts w:ascii="Trebuchet MS"/>
                            <w:sz w:val="22"/>
                          </w:rPr>
                        </w:pPr>
                        <w:r>
                          <w:rPr>
                            <w:rFonts w:ascii="Trebuchet MS"/>
                            <w:spacing w:val="-2"/>
                            <w:sz w:val="22"/>
                          </w:rPr>
                          <w:t>3,472</w:t>
                        </w:r>
                      </w:p>
                    </w:tc>
                    <w:tc>
                      <w:tcPr>
                        <w:tcW w:w="970" w:type="dxa"/>
                      </w:tcPr>
                      <w:p>
                        <w:pPr>
                          <w:pStyle w:val="TableParagraph"/>
                          <w:spacing w:before="29"/>
                          <w:ind w:right="46"/>
                          <w:jc w:val="right"/>
                          <w:rPr>
                            <w:rFonts w:ascii="Trebuchet MS"/>
                            <w:sz w:val="22"/>
                          </w:rPr>
                        </w:pPr>
                        <w:r>
                          <w:rPr>
                            <w:rFonts w:ascii="Trebuchet MS"/>
                            <w:spacing w:val="-2"/>
                            <w:sz w:val="22"/>
                          </w:rPr>
                          <w:t>3,472</w:t>
                        </w:r>
                      </w:p>
                    </w:tc>
                  </w:tr>
                  <w:tr>
                    <w:trPr>
                      <w:trHeight w:val="285" w:hRule="atLeast"/>
                    </w:trPr>
                    <w:tc>
                      <w:tcPr>
                        <w:tcW w:w="909" w:type="dxa"/>
                      </w:tcPr>
                      <w:p>
                        <w:pPr>
                          <w:pStyle w:val="TableParagraph"/>
                          <w:spacing w:line="236" w:lineRule="exact" w:before="29"/>
                          <w:ind w:right="257"/>
                          <w:jc w:val="right"/>
                          <w:rPr>
                            <w:rFonts w:ascii="Trebuchet MS"/>
                            <w:b/>
                            <w:sz w:val="22"/>
                          </w:rPr>
                        </w:pPr>
                        <w:r>
                          <w:rPr>
                            <w:rFonts w:ascii="Trebuchet MS"/>
                            <w:b/>
                            <w:spacing w:val="-5"/>
                            <w:sz w:val="22"/>
                          </w:rPr>
                          <w:t>289</w:t>
                        </w:r>
                      </w:p>
                    </w:tc>
                    <w:tc>
                      <w:tcPr>
                        <w:tcW w:w="1219" w:type="dxa"/>
                      </w:tcPr>
                      <w:p>
                        <w:pPr>
                          <w:pStyle w:val="TableParagraph"/>
                          <w:spacing w:line="236" w:lineRule="exact" w:before="29"/>
                          <w:ind w:right="357"/>
                          <w:jc w:val="right"/>
                          <w:rPr>
                            <w:rFonts w:ascii="Trebuchet MS"/>
                            <w:b/>
                            <w:sz w:val="22"/>
                          </w:rPr>
                        </w:pPr>
                        <w:r>
                          <w:rPr>
                            <w:rFonts w:ascii="Trebuchet MS"/>
                            <w:b/>
                            <w:spacing w:val="-5"/>
                            <w:sz w:val="22"/>
                          </w:rPr>
                          <w:t>289</w:t>
                        </w:r>
                      </w:p>
                    </w:tc>
                    <w:tc>
                      <w:tcPr>
                        <w:tcW w:w="1280" w:type="dxa"/>
                      </w:tcPr>
                      <w:p>
                        <w:pPr>
                          <w:pStyle w:val="TableParagraph"/>
                          <w:spacing w:line="236" w:lineRule="exact" w:before="29"/>
                          <w:ind w:right="374"/>
                          <w:jc w:val="right"/>
                          <w:rPr>
                            <w:rFonts w:ascii="Trebuchet MS"/>
                            <w:sz w:val="22"/>
                          </w:rPr>
                        </w:pPr>
                        <w:r>
                          <w:rPr>
                            <w:rFonts w:ascii="Trebuchet MS"/>
                            <w:spacing w:val="-5"/>
                            <w:sz w:val="22"/>
                          </w:rPr>
                          <w:t>447</w:t>
                        </w:r>
                      </w:p>
                    </w:tc>
                    <w:tc>
                      <w:tcPr>
                        <w:tcW w:w="970" w:type="dxa"/>
                      </w:tcPr>
                      <w:p>
                        <w:pPr>
                          <w:pStyle w:val="TableParagraph"/>
                          <w:spacing w:line="236" w:lineRule="exact" w:before="29"/>
                          <w:ind w:right="46"/>
                          <w:jc w:val="right"/>
                          <w:rPr>
                            <w:rFonts w:ascii="Trebuchet MS"/>
                            <w:sz w:val="22"/>
                          </w:rPr>
                        </w:pPr>
                        <w:r>
                          <w:rPr>
                            <w:rFonts w:ascii="Trebuchet MS"/>
                            <w:spacing w:val="-5"/>
                            <w:sz w:val="22"/>
                          </w:rPr>
                          <w:t>447</w:t>
                        </w:r>
                      </w:p>
                    </w:tc>
                  </w:tr>
                </w:tbl>
                <w:p>
                  <w:pPr>
                    <w:pStyle w:val="BodyText"/>
                  </w:pPr>
                </w:p>
              </w:txbxContent>
            </v:textbox>
            <w10:wrap type="none"/>
          </v:shape>
        </w:pict>
      </w:r>
      <w:r>
        <w:rPr>
          <w:rFonts w:ascii="Trebuchet MS"/>
          <w:b/>
          <w:spacing w:val="-2"/>
          <w:sz w:val="22"/>
        </w:rPr>
        <w:t>Group</w:t>
      </w:r>
      <w:r>
        <w:rPr>
          <w:rFonts w:ascii="Trebuchet MS"/>
          <w:b/>
          <w:sz w:val="22"/>
        </w:rPr>
        <w:tab/>
      </w:r>
      <w:r>
        <w:rPr>
          <w:rFonts w:ascii="Trebuchet MS"/>
          <w:b/>
          <w:spacing w:val="-2"/>
          <w:sz w:val="22"/>
        </w:rPr>
        <w:t>Central</w:t>
      </w:r>
      <w:r>
        <w:rPr>
          <w:rFonts w:ascii="Trebuchet MS"/>
          <w:b/>
          <w:sz w:val="22"/>
        </w:rPr>
        <w:tab/>
      </w:r>
      <w:r>
        <w:rPr>
          <w:rFonts w:ascii="Trebuchet MS"/>
          <w:spacing w:val="-4"/>
          <w:sz w:val="22"/>
        </w:rPr>
        <w:t>Group</w:t>
      </w:r>
      <w:r>
        <w:rPr>
          <w:rFonts w:ascii="Trebuchet MS"/>
          <w:sz w:val="22"/>
        </w:rPr>
        <w:tab/>
      </w:r>
      <w:r>
        <w:rPr>
          <w:rFonts w:ascii="Trebuchet MS"/>
          <w:spacing w:val="-2"/>
          <w:sz w:val="22"/>
        </w:rPr>
        <w:t>Central</w:t>
      </w:r>
    </w:p>
    <w:p>
      <w:pPr>
        <w:pStyle w:val="BodyText"/>
        <w:rPr>
          <w:rFonts w:ascii="Trebuchet MS"/>
          <w:sz w:val="26"/>
        </w:rPr>
      </w:pPr>
    </w:p>
    <w:p>
      <w:pPr>
        <w:pStyle w:val="Heading5"/>
        <w:spacing w:line="295" w:lineRule="auto" w:before="211"/>
        <w:ind w:left="1044" w:right="8579"/>
      </w:pPr>
      <w:r>
        <w:rPr/>
        <w:t>Unsecured</w:t>
      </w:r>
      <w:r>
        <w:rPr>
          <w:spacing w:val="-17"/>
        </w:rPr>
        <w:t> </w:t>
      </w:r>
      <w:r>
        <w:rPr/>
        <w:t>loans Trade payables</w:t>
      </w:r>
    </w:p>
    <w:p>
      <w:pPr>
        <w:pStyle w:val="Heading5"/>
        <w:spacing w:line="295" w:lineRule="auto" w:before="2"/>
        <w:ind w:left="1044" w:right="5800"/>
      </w:pPr>
      <w:r>
        <w:rPr/>
        <w:t>Social</w:t>
      </w:r>
      <w:r>
        <w:rPr>
          <w:spacing w:val="-8"/>
        </w:rPr>
        <w:t> </w:t>
      </w:r>
      <w:r>
        <w:rPr/>
        <w:t>security</w:t>
      </w:r>
      <w:r>
        <w:rPr>
          <w:spacing w:val="-9"/>
        </w:rPr>
        <w:t> </w:t>
      </w:r>
      <w:r>
        <w:rPr/>
        <w:t>and</w:t>
      </w:r>
      <w:r>
        <w:rPr>
          <w:spacing w:val="-8"/>
        </w:rPr>
        <w:t> </w:t>
      </w:r>
      <w:r>
        <w:rPr/>
        <w:t>other</w:t>
      </w:r>
      <w:r>
        <w:rPr>
          <w:spacing w:val="-9"/>
        </w:rPr>
        <w:t> </w:t>
      </w:r>
      <w:r>
        <w:rPr/>
        <w:t>taxation</w:t>
      </w:r>
      <w:r>
        <w:rPr>
          <w:spacing w:val="-8"/>
        </w:rPr>
        <w:t> </w:t>
      </w:r>
      <w:r>
        <w:rPr/>
        <w:t>payable Accruals and deferred income</w:t>
      </w:r>
    </w:p>
    <w:p>
      <w:pPr>
        <w:pStyle w:val="Heading5"/>
        <w:spacing w:before="1"/>
        <w:ind w:left="1044"/>
      </w:pPr>
      <w:r>
        <w:rPr/>
        <w:t>Other</w:t>
      </w:r>
      <w:r>
        <w:rPr>
          <w:spacing w:val="-3"/>
        </w:rPr>
        <w:t> </w:t>
      </w:r>
      <w:r>
        <w:rPr>
          <w:spacing w:val="-2"/>
        </w:rPr>
        <w:t>Creditors</w:t>
      </w:r>
    </w:p>
    <w:p>
      <w:pPr>
        <w:tabs>
          <w:tab w:pos="5467" w:val="left" w:leader="none"/>
          <w:tab w:pos="6148" w:val="left" w:leader="none"/>
          <w:tab w:pos="7267" w:val="left" w:leader="none"/>
          <w:tab w:pos="8575" w:val="left" w:leader="none"/>
          <w:tab w:pos="9873" w:val="left" w:leader="none"/>
        </w:tabs>
        <w:spacing w:before="61"/>
        <w:ind w:left="1044" w:right="0" w:firstLine="0"/>
        <w:jc w:val="left"/>
        <w:rPr>
          <w:rFonts w:ascii="Trebuchet MS"/>
          <w:sz w:val="22"/>
        </w:rPr>
      </w:pPr>
      <w:r>
        <w:rPr>
          <w:rFonts w:ascii="Trebuchet MS"/>
          <w:sz w:val="22"/>
        </w:rPr>
        <w:t>Capital</w:t>
      </w:r>
      <w:r>
        <w:rPr>
          <w:rFonts w:ascii="Trebuchet MS"/>
          <w:spacing w:val="-7"/>
          <w:sz w:val="22"/>
        </w:rPr>
        <w:t> </w:t>
      </w:r>
      <w:r>
        <w:rPr>
          <w:rFonts w:ascii="Trebuchet MS"/>
          <w:spacing w:val="-2"/>
          <w:sz w:val="22"/>
        </w:rPr>
        <w:t>Grants</w:t>
      </w:r>
      <w:r>
        <w:rPr>
          <w:rFonts w:ascii="Trebuchet MS"/>
          <w:sz w:val="22"/>
        </w:rPr>
        <w:tab/>
      </w:r>
      <w:r>
        <w:rPr>
          <w:rFonts w:ascii="Trebuchet MS"/>
          <w:b/>
          <w:position w:val="-5"/>
          <w:sz w:val="22"/>
          <w:u w:val="single"/>
        </w:rPr>
        <w:tab/>
      </w:r>
      <w:r>
        <w:rPr>
          <w:rFonts w:ascii="Trebuchet MS"/>
          <w:b/>
          <w:spacing w:val="-5"/>
          <w:position w:val="-5"/>
          <w:sz w:val="22"/>
          <w:u w:val="single"/>
        </w:rPr>
        <w:t>510</w:t>
      </w:r>
      <w:r>
        <w:rPr>
          <w:rFonts w:ascii="Trebuchet MS"/>
          <w:b/>
          <w:position w:val="-5"/>
          <w:sz w:val="22"/>
          <w:u w:val="single"/>
        </w:rPr>
        <w:tab/>
      </w:r>
      <w:r>
        <w:rPr>
          <w:rFonts w:ascii="Trebuchet MS"/>
          <w:b/>
          <w:spacing w:val="-5"/>
          <w:position w:val="-5"/>
          <w:sz w:val="22"/>
          <w:u w:val="single"/>
        </w:rPr>
        <w:t>510</w:t>
      </w:r>
      <w:r>
        <w:rPr>
          <w:rFonts w:ascii="Trebuchet MS"/>
          <w:b/>
          <w:position w:val="-5"/>
          <w:sz w:val="22"/>
          <w:u w:val="single"/>
        </w:rPr>
        <w:tab/>
      </w:r>
      <w:r>
        <w:rPr>
          <w:rFonts w:ascii="Trebuchet MS"/>
          <w:spacing w:val="-5"/>
          <w:position w:val="-5"/>
          <w:sz w:val="22"/>
          <w:u w:val="single"/>
        </w:rPr>
        <w:t>560</w:t>
      </w:r>
      <w:r>
        <w:rPr>
          <w:rFonts w:ascii="Trebuchet MS"/>
          <w:position w:val="-5"/>
          <w:sz w:val="22"/>
          <w:u w:val="single"/>
        </w:rPr>
        <w:tab/>
      </w:r>
      <w:r>
        <w:rPr>
          <w:rFonts w:ascii="Trebuchet MS"/>
          <w:spacing w:val="-5"/>
          <w:position w:val="-5"/>
          <w:sz w:val="22"/>
          <w:u w:val="single"/>
        </w:rPr>
        <w:t>560</w:t>
      </w:r>
      <w:r>
        <w:rPr>
          <w:rFonts w:ascii="Trebuchet MS"/>
          <w:spacing w:val="80"/>
          <w:position w:val="-5"/>
          <w:sz w:val="22"/>
          <w:u w:val="single"/>
        </w:rPr>
        <w:t> </w:t>
      </w:r>
    </w:p>
    <w:p>
      <w:pPr>
        <w:tabs>
          <w:tab w:pos="5939" w:val="left" w:leader="none"/>
          <w:tab w:pos="7058" w:val="left" w:leader="none"/>
          <w:tab w:pos="8378" w:val="left" w:leader="none"/>
          <w:tab w:pos="9676" w:val="left" w:leader="none"/>
        </w:tabs>
        <w:spacing w:before="100"/>
        <w:ind w:left="5452" w:right="0" w:firstLine="0"/>
        <w:jc w:val="left"/>
        <w:rPr>
          <w:rFonts w:ascii="Trebuchet MS"/>
          <w:sz w:val="22"/>
        </w:rPr>
      </w:pPr>
      <w:r>
        <w:rPr>
          <w:rFonts w:ascii="Trebuchet MS"/>
          <w:b/>
          <w:sz w:val="22"/>
          <w:u w:val="single"/>
        </w:rPr>
        <w:tab/>
      </w:r>
      <w:r>
        <w:rPr>
          <w:rFonts w:ascii="Trebuchet MS"/>
          <w:b/>
          <w:spacing w:val="-2"/>
          <w:sz w:val="22"/>
          <w:u w:val="single"/>
        </w:rPr>
        <w:t>6,046</w:t>
      </w:r>
      <w:r>
        <w:rPr>
          <w:rFonts w:ascii="Trebuchet MS"/>
          <w:b/>
          <w:sz w:val="22"/>
          <w:u w:val="single"/>
        </w:rPr>
        <w:tab/>
      </w:r>
      <w:r>
        <w:rPr>
          <w:rFonts w:ascii="Trebuchet MS"/>
          <w:b/>
          <w:spacing w:val="-2"/>
          <w:sz w:val="22"/>
          <w:u w:val="single"/>
        </w:rPr>
        <w:t>6,037</w:t>
      </w:r>
      <w:r>
        <w:rPr>
          <w:rFonts w:ascii="Trebuchet MS"/>
          <w:b/>
          <w:sz w:val="22"/>
          <w:u w:val="single"/>
        </w:rPr>
        <w:tab/>
      </w:r>
      <w:r>
        <w:rPr>
          <w:rFonts w:ascii="Trebuchet MS"/>
          <w:spacing w:val="-4"/>
          <w:sz w:val="22"/>
          <w:u w:val="single"/>
        </w:rPr>
        <w:t>5,257</w:t>
      </w:r>
      <w:r>
        <w:rPr>
          <w:rFonts w:ascii="Trebuchet MS"/>
          <w:sz w:val="22"/>
          <w:u w:val="single"/>
        </w:rPr>
        <w:tab/>
      </w:r>
      <w:r>
        <w:rPr>
          <w:rFonts w:ascii="Trebuchet MS"/>
          <w:spacing w:val="-4"/>
          <w:sz w:val="22"/>
          <w:u w:val="single"/>
        </w:rPr>
        <w:t>5,243</w:t>
      </w:r>
      <w:r>
        <w:rPr>
          <w:rFonts w:ascii="Trebuchet MS"/>
          <w:spacing w:val="80"/>
          <w:sz w:val="22"/>
          <w:u w:val="single"/>
        </w:rPr>
        <w:t> </w:t>
      </w:r>
    </w:p>
    <w:p>
      <w:pPr>
        <w:pStyle w:val="BodyText"/>
        <w:rPr>
          <w:rFonts w:ascii="Trebuchet MS"/>
        </w:rPr>
      </w:pPr>
    </w:p>
    <w:p>
      <w:pPr>
        <w:pStyle w:val="BodyText"/>
        <w:spacing w:before="5"/>
        <w:rPr>
          <w:rFonts w:ascii="Trebuchet MS"/>
          <w:sz w:val="27"/>
        </w:rPr>
      </w:pPr>
    </w:p>
    <w:p>
      <w:pPr>
        <w:pStyle w:val="Heading4"/>
        <w:spacing w:line="255" w:lineRule="exact" w:before="101"/>
        <w:ind w:left="540"/>
      </w:pPr>
      <w:r>
        <w:rPr/>
        <w:t>Deferred</w:t>
      </w:r>
      <w:r>
        <w:rPr>
          <w:spacing w:val="-4"/>
        </w:rPr>
        <w:t> </w:t>
      </w:r>
      <w:r>
        <w:rPr>
          <w:spacing w:val="-2"/>
        </w:rPr>
        <w:t>Income</w:t>
      </w:r>
    </w:p>
    <w:p>
      <w:pPr>
        <w:pStyle w:val="Heading5"/>
        <w:ind w:right="964"/>
      </w:pPr>
      <w:r>
        <w:rPr/>
        <w:t>Included</w:t>
      </w:r>
      <w:r>
        <w:rPr>
          <w:spacing w:val="-3"/>
        </w:rPr>
        <w:t> </w:t>
      </w:r>
      <w:r>
        <w:rPr/>
        <w:t>within</w:t>
      </w:r>
      <w:r>
        <w:rPr>
          <w:spacing w:val="-3"/>
        </w:rPr>
        <w:t> </w:t>
      </w:r>
      <w:r>
        <w:rPr/>
        <w:t>accruals</w:t>
      </w:r>
      <w:r>
        <w:rPr>
          <w:spacing w:val="-3"/>
        </w:rPr>
        <w:t> </w:t>
      </w:r>
      <w:r>
        <w:rPr/>
        <w:t>and</w:t>
      </w:r>
      <w:r>
        <w:rPr>
          <w:spacing w:val="-3"/>
        </w:rPr>
        <w:t> </w:t>
      </w:r>
      <w:r>
        <w:rPr/>
        <w:t>deferred</w:t>
      </w:r>
      <w:r>
        <w:rPr>
          <w:spacing w:val="-6"/>
        </w:rPr>
        <w:t> </w:t>
      </w:r>
      <w:r>
        <w:rPr/>
        <w:t>income</w:t>
      </w:r>
      <w:r>
        <w:rPr>
          <w:spacing w:val="-3"/>
        </w:rPr>
        <w:t> </w:t>
      </w:r>
      <w:r>
        <w:rPr/>
        <w:t>are</w:t>
      </w:r>
      <w:r>
        <w:rPr>
          <w:spacing w:val="-3"/>
        </w:rPr>
        <w:t> </w:t>
      </w:r>
      <w:r>
        <w:rPr/>
        <w:t>the</w:t>
      </w:r>
      <w:r>
        <w:rPr>
          <w:spacing w:val="-3"/>
        </w:rPr>
        <w:t> </w:t>
      </w:r>
      <w:r>
        <w:rPr/>
        <w:t>following</w:t>
      </w:r>
      <w:r>
        <w:rPr>
          <w:spacing w:val="-3"/>
        </w:rPr>
        <w:t> </w:t>
      </w:r>
      <w:r>
        <w:rPr/>
        <w:t>items</w:t>
      </w:r>
      <w:r>
        <w:rPr>
          <w:spacing w:val="-3"/>
        </w:rPr>
        <w:t> </w:t>
      </w:r>
      <w:r>
        <w:rPr/>
        <w:t>of</w:t>
      </w:r>
      <w:r>
        <w:rPr>
          <w:spacing w:val="-3"/>
        </w:rPr>
        <w:t> </w:t>
      </w:r>
      <w:r>
        <w:rPr/>
        <w:t>income</w:t>
      </w:r>
      <w:r>
        <w:rPr>
          <w:spacing w:val="-3"/>
        </w:rPr>
        <w:t> </w:t>
      </w:r>
      <w:r>
        <w:rPr/>
        <w:t>which</w:t>
      </w:r>
      <w:r>
        <w:rPr>
          <w:spacing w:val="-3"/>
        </w:rPr>
        <w:t> </w:t>
      </w:r>
      <w:r>
        <w:rPr/>
        <w:t>have</w:t>
      </w:r>
      <w:r>
        <w:rPr>
          <w:spacing w:val="-3"/>
        </w:rPr>
        <w:t> </w:t>
      </w:r>
      <w:r>
        <w:rPr/>
        <w:t>been deferred until specific performance related conditions have been met.</w:t>
      </w:r>
    </w:p>
    <w:p>
      <w:pPr>
        <w:pStyle w:val="BodyText"/>
        <w:rPr>
          <w:rFonts w:ascii="Trebuchet MS"/>
        </w:rPr>
      </w:pPr>
    </w:p>
    <w:p>
      <w:pPr>
        <w:pStyle w:val="BodyText"/>
        <w:spacing w:before="11"/>
        <w:rPr>
          <w:rFonts w:ascii="Trebuchet MS"/>
          <w:sz w:val="23"/>
        </w:rPr>
      </w:pPr>
    </w:p>
    <w:tbl>
      <w:tblPr>
        <w:tblW w:w="0" w:type="auto"/>
        <w:jc w:val="left"/>
        <w:tblInd w:w="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82"/>
        <w:gridCol w:w="2810"/>
        <w:gridCol w:w="1154"/>
        <w:gridCol w:w="1202"/>
        <w:gridCol w:w="1064"/>
      </w:tblGrid>
      <w:tr>
        <w:trPr>
          <w:trHeight w:val="255" w:hRule="atLeast"/>
        </w:trPr>
        <w:tc>
          <w:tcPr>
            <w:tcW w:w="3682" w:type="dxa"/>
          </w:tcPr>
          <w:p>
            <w:pPr>
              <w:pStyle w:val="TableParagraph"/>
              <w:spacing w:line="235" w:lineRule="exact"/>
              <w:ind w:left="50"/>
              <w:rPr>
                <w:rFonts w:ascii="Trebuchet MS"/>
                <w:sz w:val="22"/>
              </w:rPr>
            </w:pPr>
            <w:r>
              <w:rPr>
                <w:rFonts w:ascii="Trebuchet MS"/>
                <w:spacing w:val="-2"/>
                <w:sz w:val="22"/>
              </w:rPr>
              <w:t>Donations</w:t>
            </w:r>
          </w:p>
        </w:tc>
        <w:tc>
          <w:tcPr>
            <w:tcW w:w="2810" w:type="dxa"/>
          </w:tcPr>
          <w:p>
            <w:pPr>
              <w:pStyle w:val="TableParagraph"/>
              <w:spacing w:line="235" w:lineRule="exact"/>
              <w:ind w:right="243"/>
              <w:jc w:val="right"/>
              <w:rPr>
                <w:rFonts w:ascii="Trebuchet MS"/>
                <w:b/>
                <w:sz w:val="22"/>
              </w:rPr>
            </w:pPr>
            <w:r>
              <w:rPr>
                <w:rFonts w:ascii="Trebuchet MS"/>
                <w:b/>
                <w:spacing w:val="-5"/>
                <w:sz w:val="22"/>
              </w:rPr>
              <w:t>202</w:t>
            </w:r>
          </w:p>
        </w:tc>
        <w:tc>
          <w:tcPr>
            <w:tcW w:w="1154" w:type="dxa"/>
          </w:tcPr>
          <w:p>
            <w:pPr>
              <w:pStyle w:val="TableParagraph"/>
              <w:spacing w:line="235" w:lineRule="exact"/>
              <w:ind w:right="244"/>
              <w:jc w:val="right"/>
              <w:rPr>
                <w:rFonts w:ascii="Trebuchet MS"/>
                <w:sz w:val="22"/>
              </w:rPr>
            </w:pPr>
            <w:r>
              <w:rPr>
                <w:rFonts w:ascii="Trebuchet MS"/>
                <w:spacing w:val="-5"/>
                <w:sz w:val="22"/>
              </w:rPr>
              <w:t>202</w:t>
            </w:r>
          </w:p>
        </w:tc>
        <w:tc>
          <w:tcPr>
            <w:tcW w:w="1202" w:type="dxa"/>
          </w:tcPr>
          <w:p>
            <w:pPr>
              <w:pStyle w:val="TableParagraph"/>
              <w:spacing w:line="235" w:lineRule="exact"/>
              <w:ind w:right="244"/>
              <w:jc w:val="right"/>
              <w:rPr>
                <w:rFonts w:ascii="Trebuchet MS"/>
                <w:sz w:val="22"/>
              </w:rPr>
            </w:pPr>
            <w:r>
              <w:rPr>
                <w:rFonts w:ascii="Trebuchet MS"/>
                <w:spacing w:val="-5"/>
                <w:sz w:val="22"/>
              </w:rPr>
              <w:t>124</w:t>
            </w:r>
          </w:p>
        </w:tc>
        <w:tc>
          <w:tcPr>
            <w:tcW w:w="1064" w:type="dxa"/>
          </w:tcPr>
          <w:p>
            <w:pPr>
              <w:pStyle w:val="TableParagraph"/>
              <w:spacing w:line="235" w:lineRule="exact"/>
              <w:ind w:left="561"/>
              <w:rPr>
                <w:rFonts w:ascii="Trebuchet MS"/>
                <w:sz w:val="22"/>
              </w:rPr>
            </w:pPr>
            <w:r>
              <w:rPr>
                <w:rFonts w:ascii="Trebuchet MS"/>
                <w:spacing w:val="-5"/>
                <w:sz w:val="22"/>
              </w:rPr>
              <w:t>124</w:t>
            </w:r>
          </w:p>
        </w:tc>
      </w:tr>
      <w:tr>
        <w:trPr>
          <w:trHeight w:val="255" w:hRule="atLeast"/>
        </w:trPr>
        <w:tc>
          <w:tcPr>
            <w:tcW w:w="3682" w:type="dxa"/>
          </w:tcPr>
          <w:p>
            <w:pPr>
              <w:pStyle w:val="TableParagraph"/>
              <w:spacing w:line="236" w:lineRule="exact"/>
              <w:ind w:left="50"/>
              <w:rPr>
                <w:rFonts w:ascii="Trebuchet MS"/>
                <w:sz w:val="22"/>
              </w:rPr>
            </w:pPr>
            <w:r>
              <w:rPr>
                <w:rFonts w:ascii="Trebuchet MS"/>
                <w:sz w:val="22"/>
              </w:rPr>
              <w:t>Research</w:t>
            </w:r>
            <w:r>
              <w:rPr>
                <w:rFonts w:ascii="Trebuchet MS"/>
                <w:spacing w:val="-5"/>
                <w:sz w:val="22"/>
              </w:rPr>
              <w:t> </w:t>
            </w:r>
            <w:r>
              <w:rPr>
                <w:rFonts w:ascii="Trebuchet MS"/>
                <w:spacing w:val="-2"/>
                <w:sz w:val="22"/>
              </w:rPr>
              <w:t>grants</w:t>
            </w:r>
          </w:p>
        </w:tc>
        <w:tc>
          <w:tcPr>
            <w:tcW w:w="2810" w:type="dxa"/>
          </w:tcPr>
          <w:p>
            <w:pPr>
              <w:pStyle w:val="TableParagraph"/>
              <w:rPr>
                <w:rFonts w:ascii="Times New Roman"/>
                <w:sz w:val="18"/>
              </w:rPr>
            </w:pPr>
          </w:p>
        </w:tc>
        <w:tc>
          <w:tcPr>
            <w:tcW w:w="1154" w:type="dxa"/>
          </w:tcPr>
          <w:p>
            <w:pPr>
              <w:pStyle w:val="TableParagraph"/>
              <w:rPr>
                <w:rFonts w:ascii="Times New Roman"/>
                <w:sz w:val="18"/>
              </w:rPr>
            </w:pPr>
          </w:p>
        </w:tc>
        <w:tc>
          <w:tcPr>
            <w:tcW w:w="1202" w:type="dxa"/>
          </w:tcPr>
          <w:p>
            <w:pPr>
              <w:pStyle w:val="TableParagraph"/>
              <w:rPr>
                <w:rFonts w:ascii="Times New Roman"/>
                <w:sz w:val="18"/>
              </w:rPr>
            </w:pPr>
          </w:p>
        </w:tc>
        <w:tc>
          <w:tcPr>
            <w:tcW w:w="1064" w:type="dxa"/>
          </w:tcPr>
          <w:p>
            <w:pPr>
              <w:pStyle w:val="TableParagraph"/>
              <w:rPr>
                <w:rFonts w:ascii="Times New Roman"/>
                <w:sz w:val="18"/>
              </w:rPr>
            </w:pPr>
          </w:p>
        </w:tc>
      </w:tr>
      <w:tr>
        <w:trPr>
          <w:trHeight w:val="255" w:hRule="atLeast"/>
        </w:trPr>
        <w:tc>
          <w:tcPr>
            <w:tcW w:w="3682" w:type="dxa"/>
          </w:tcPr>
          <w:p>
            <w:pPr>
              <w:pStyle w:val="TableParagraph"/>
              <w:spacing w:line="235" w:lineRule="exact" w:before="1"/>
              <w:ind w:left="50"/>
              <w:rPr>
                <w:rFonts w:ascii="Trebuchet MS"/>
                <w:sz w:val="22"/>
              </w:rPr>
            </w:pPr>
            <w:r>
              <w:rPr>
                <w:rFonts w:ascii="Trebuchet MS"/>
                <w:sz w:val="22"/>
              </w:rPr>
              <w:t>received</w:t>
            </w:r>
            <w:r>
              <w:rPr>
                <w:rFonts w:ascii="Trebuchet MS"/>
                <w:spacing w:val="-3"/>
                <w:sz w:val="22"/>
              </w:rPr>
              <w:t> </w:t>
            </w:r>
            <w:r>
              <w:rPr>
                <w:rFonts w:ascii="Trebuchet MS"/>
                <w:sz w:val="22"/>
              </w:rPr>
              <w:t>on</w:t>
            </w:r>
            <w:r>
              <w:rPr>
                <w:rFonts w:ascii="Trebuchet MS"/>
                <w:spacing w:val="-2"/>
                <w:sz w:val="22"/>
              </w:rPr>
              <w:t> account</w:t>
            </w:r>
          </w:p>
        </w:tc>
        <w:tc>
          <w:tcPr>
            <w:tcW w:w="2810" w:type="dxa"/>
          </w:tcPr>
          <w:p>
            <w:pPr>
              <w:pStyle w:val="TableParagraph"/>
              <w:spacing w:line="235" w:lineRule="exact" w:before="1"/>
              <w:ind w:right="243"/>
              <w:jc w:val="right"/>
              <w:rPr>
                <w:rFonts w:ascii="Trebuchet MS"/>
                <w:b/>
                <w:sz w:val="22"/>
              </w:rPr>
            </w:pPr>
            <w:r>
              <w:rPr>
                <w:rFonts w:ascii="Trebuchet MS"/>
                <w:b/>
                <w:spacing w:val="-5"/>
                <w:sz w:val="22"/>
              </w:rPr>
              <w:t>756</w:t>
            </w:r>
          </w:p>
        </w:tc>
        <w:tc>
          <w:tcPr>
            <w:tcW w:w="1154" w:type="dxa"/>
          </w:tcPr>
          <w:p>
            <w:pPr>
              <w:pStyle w:val="TableParagraph"/>
              <w:spacing w:line="235" w:lineRule="exact" w:before="1"/>
              <w:ind w:right="244"/>
              <w:jc w:val="right"/>
              <w:rPr>
                <w:rFonts w:ascii="Trebuchet MS"/>
                <w:sz w:val="22"/>
              </w:rPr>
            </w:pPr>
            <w:r>
              <w:rPr>
                <w:rFonts w:ascii="Trebuchet MS"/>
                <w:spacing w:val="-5"/>
                <w:sz w:val="22"/>
              </w:rPr>
              <w:t>756</w:t>
            </w:r>
          </w:p>
        </w:tc>
        <w:tc>
          <w:tcPr>
            <w:tcW w:w="1202" w:type="dxa"/>
          </w:tcPr>
          <w:p>
            <w:pPr>
              <w:pStyle w:val="TableParagraph"/>
              <w:spacing w:line="235" w:lineRule="exact" w:before="1"/>
              <w:ind w:right="244"/>
              <w:jc w:val="right"/>
              <w:rPr>
                <w:rFonts w:ascii="Trebuchet MS"/>
                <w:sz w:val="22"/>
              </w:rPr>
            </w:pPr>
            <w:r>
              <w:rPr>
                <w:rFonts w:ascii="Trebuchet MS"/>
                <w:spacing w:val="-5"/>
                <w:sz w:val="22"/>
              </w:rPr>
              <w:t>384</w:t>
            </w:r>
          </w:p>
        </w:tc>
        <w:tc>
          <w:tcPr>
            <w:tcW w:w="1064" w:type="dxa"/>
          </w:tcPr>
          <w:p>
            <w:pPr>
              <w:pStyle w:val="TableParagraph"/>
              <w:spacing w:line="235" w:lineRule="exact" w:before="1"/>
              <w:ind w:left="561"/>
              <w:rPr>
                <w:rFonts w:ascii="Trebuchet MS"/>
                <w:sz w:val="22"/>
              </w:rPr>
            </w:pPr>
            <w:r>
              <w:rPr>
                <w:rFonts w:ascii="Trebuchet MS"/>
                <w:spacing w:val="-5"/>
                <w:sz w:val="22"/>
              </w:rPr>
              <w:t>384</w:t>
            </w:r>
          </w:p>
        </w:tc>
      </w:tr>
      <w:tr>
        <w:trPr>
          <w:trHeight w:val="255" w:hRule="atLeast"/>
        </w:trPr>
        <w:tc>
          <w:tcPr>
            <w:tcW w:w="3682" w:type="dxa"/>
          </w:tcPr>
          <w:p>
            <w:pPr>
              <w:pStyle w:val="TableParagraph"/>
              <w:spacing w:line="236" w:lineRule="exact"/>
              <w:ind w:left="50"/>
              <w:rPr>
                <w:rFonts w:ascii="Trebuchet MS"/>
                <w:sz w:val="22"/>
              </w:rPr>
            </w:pPr>
            <w:r>
              <w:rPr>
                <w:rFonts w:ascii="Trebuchet MS"/>
                <w:sz w:val="22"/>
              </w:rPr>
              <w:t>Tuition</w:t>
            </w:r>
            <w:r>
              <w:rPr>
                <w:rFonts w:ascii="Trebuchet MS"/>
                <w:spacing w:val="-7"/>
                <w:sz w:val="22"/>
              </w:rPr>
              <w:t> </w:t>
            </w:r>
            <w:r>
              <w:rPr>
                <w:rFonts w:ascii="Trebuchet MS"/>
                <w:spacing w:val="-4"/>
                <w:sz w:val="22"/>
              </w:rPr>
              <w:t>Fees</w:t>
            </w:r>
          </w:p>
        </w:tc>
        <w:tc>
          <w:tcPr>
            <w:tcW w:w="2810" w:type="dxa"/>
          </w:tcPr>
          <w:p>
            <w:pPr>
              <w:pStyle w:val="TableParagraph"/>
              <w:spacing w:line="236" w:lineRule="exact"/>
              <w:ind w:right="243"/>
              <w:jc w:val="right"/>
              <w:rPr>
                <w:rFonts w:ascii="Trebuchet MS"/>
                <w:b/>
                <w:sz w:val="22"/>
              </w:rPr>
            </w:pPr>
            <w:r>
              <w:rPr>
                <w:rFonts w:ascii="Trebuchet MS"/>
                <w:b/>
                <w:spacing w:val="-5"/>
                <w:sz w:val="22"/>
              </w:rPr>
              <w:t>689</w:t>
            </w:r>
          </w:p>
        </w:tc>
        <w:tc>
          <w:tcPr>
            <w:tcW w:w="1154" w:type="dxa"/>
          </w:tcPr>
          <w:p>
            <w:pPr>
              <w:pStyle w:val="TableParagraph"/>
              <w:spacing w:line="236" w:lineRule="exact"/>
              <w:ind w:right="244"/>
              <w:jc w:val="right"/>
              <w:rPr>
                <w:rFonts w:ascii="Trebuchet MS"/>
                <w:sz w:val="22"/>
              </w:rPr>
            </w:pPr>
            <w:r>
              <w:rPr>
                <w:rFonts w:ascii="Trebuchet MS"/>
                <w:spacing w:val="-5"/>
                <w:sz w:val="22"/>
              </w:rPr>
              <w:t>689</w:t>
            </w:r>
          </w:p>
        </w:tc>
        <w:tc>
          <w:tcPr>
            <w:tcW w:w="1202" w:type="dxa"/>
          </w:tcPr>
          <w:p>
            <w:pPr>
              <w:pStyle w:val="TableParagraph"/>
              <w:spacing w:line="236" w:lineRule="exact"/>
              <w:ind w:right="244"/>
              <w:jc w:val="right"/>
              <w:rPr>
                <w:rFonts w:ascii="Trebuchet MS"/>
                <w:sz w:val="22"/>
              </w:rPr>
            </w:pPr>
            <w:r>
              <w:rPr>
                <w:rFonts w:ascii="Trebuchet MS"/>
                <w:spacing w:val="-5"/>
                <w:sz w:val="22"/>
              </w:rPr>
              <w:t>122</w:t>
            </w:r>
          </w:p>
        </w:tc>
        <w:tc>
          <w:tcPr>
            <w:tcW w:w="1064" w:type="dxa"/>
          </w:tcPr>
          <w:p>
            <w:pPr>
              <w:pStyle w:val="TableParagraph"/>
              <w:spacing w:line="236" w:lineRule="exact"/>
              <w:ind w:left="561"/>
              <w:rPr>
                <w:rFonts w:ascii="Trebuchet MS"/>
                <w:sz w:val="22"/>
              </w:rPr>
            </w:pPr>
            <w:r>
              <w:rPr>
                <w:rFonts w:ascii="Trebuchet MS"/>
                <w:spacing w:val="-5"/>
                <w:sz w:val="22"/>
              </w:rPr>
              <w:t>122</w:t>
            </w:r>
          </w:p>
        </w:tc>
      </w:tr>
      <w:tr>
        <w:trPr>
          <w:trHeight w:val="260" w:hRule="atLeast"/>
        </w:trPr>
        <w:tc>
          <w:tcPr>
            <w:tcW w:w="3682" w:type="dxa"/>
          </w:tcPr>
          <w:p>
            <w:pPr>
              <w:pStyle w:val="TableParagraph"/>
              <w:spacing w:line="239" w:lineRule="exact" w:before="1"/>
              <w:ind w:left="50"/>
              <w:rPr>
                <w:rFonts w:ascii="Trebuchet MS"/>
                <w:sz w:val="22"/>
              </w:rPr>
            </w:pPr>
            <w:r>
              <w:rPr>
                <w:rFonts w:ascii="Trebuchet MS"/>
                <w:sz w:val="22"/>
              </w:rPr>
              <w:t>Other</w:t>
            </w:r>
            <w:r>
              <w:rPr>
                <w:rFonts w:ascii="Trebuchet MS"/>
                <w:spacing w:val="-3"/>
                <w:sz w:val="22"/>
              </w:rPr>
              <w:t> </w:t>
            </w:r>
            <w:r>
              <w:rPr>
                <w:rFonts w:ascii="Trebuchet MS"/>
                <w:spacing w:val="-2"/>
                <w:sz w:val="22"/>
              </w:rPr>
              <w:t>income</w:t>
            </w:r>
          </w:p>
        </w:tc>
        <w:tc>
          <w:tcPr>
            <w:tcW w:w="2810" w:type="dxa"/>
          </w:tcPr>
          <w:p>
            <w:pPr>
              <w:pStyle w:val="TableParagraph"/>
              <w:tabs>
                <w:tab w:pos="2432" w:val="left" w:leader="none"/>
              </w:tabs>
              <w:spacing w:line="239" w:lineRule="exact" w:before="1"/>
              <w:ind w:left="1633"/>
              <w:rPr>
                <w:rFonts w:ascii="Trebuchet MS"/>
                <w:b/>
                <w:sz w:val="22"/>
              </w:rPr>
            </w:pPr>
            <w:r>
              <w:rPr>
                <w:rFonts w:ascii="Trebuchet MS"/>
                <w:b/>
                <w:sz w:val="22"/>
                <w:u w:val="single"/>
              </w:rPr>
              <w:tab/>
            </w:r>
            <w:r>
              <w:rPr>
                <w:rFonts w:ascii="Trebuchet MS"/>
                <w:b/>
                <w:spacing w:val="-10"/>
                <w:sz w:val="22"/>
                <w:u w:val="single"/>
              </w:rPr>
              <w:t>6</w:t>
            </w:r>
            <w:r>
              <w:rPr>
                <w:rFonts w:ascii="Trebuchet MS"/>
                <w:b/>
                <w:spacing w:val="80"/>
                <w:sz w:val="22"/>
                <w:u w:val="single"/>
              </w:rPr>
              <w:t> </w:t>
            </w:r>
          </w:p>
        </w:tc>
        <w:tc>
          <w:tcPr>
            <w:tcW w:w="1154" w:type="dxa"/>
          </w:tcPr>
          <w:p>
            <w:pPr>
              <w:pStyle w:val="TableParagraph"/>
              <w:tabs>
                <w:tab w:pos="650" w:val="left" w:leader="none"/>
              </w:tabs>
              <w:spacing w:line="239" w:lineRule="exact" w:before="1"/>
              <w:ind w:right="137"/>
              <w:jc w:val="right"/>
              <w:rPr>
                <w:rFonts w:ascii="Trebuchet MS"/>
                <w:sz w:val="22"/>
              </w:rPr>
            </w:pPr>
            <w:r>
              <w:rPr>
                <w:rFonts w:ascii="Trebuchet MS"/>
                <w:sz w:val="22"/>
                <w:u w:val="single"/>
              </w:rPr>
              <w:tab/>
            </w:r>
            <w:r>
              <w:rPr>
                <w:rFonts w:ascii="Trebuchet MS"/>
                <w:spacing w:val="-10"/>
                <w:sz w:val="22"/>
                <w:u w:val="single"/>
              </w:rPr>
              <w:t>6</w:t>
            </w:r>
            <w:r>
              <w:rPr>
                <w:rFonts w:ascii="Trebuchet MS"/>
                <w:spacing w:val="80"/>
                <w:sz w:val="22"/>
                <w:u w:val="single"/>
              </w:rPr>
              <w:t> </w:t>
            </w:r>
          </w:p>
        </w:tc>
        <w:tc>
          <w:tcPr>
            <w:tcW w:w="1202" w:type="dxa"/>
          </w:tcPr>
          <w:p>
            <w:pPr>
              <w:pStyle w:val="TableParagraph"/>
              <w:tabs>
                <w:tab w:pos="731" w:val="left" w:leader="none"/>
              </w:tabs>
              <w:spacing w:line="239" w:lineRule="exact" w:before="1"/>
              <w:ind w:right="136"/>
              <w:jc w:val="right"/>
              <w:rPr>
                <w:rFonts w:ascii="Trebuchet MS"/>
                <w:sz w:val="22"/>
              </w:rPr>
            </w:pPr>
            <w:r>
              <w:rPr>
                <w:rFonts w:ascii="Trebuchet MS"/>
                <w:sz w:val="22"/>
                <w:u w:val="single"/>
              </w:rPr>
              <w:tab/>
            </w:r>
            <w:r>
              <w:rPr>
                <w:rFonts w:ascii="Trebuchet MS"/>
                <w:spacing w:val="-10"/>
                <w:sz w:val="22"/>
                <w:u w:val="single"/>
              </w:rPr>
              <w:t>-</w:t>
            </w:r>
            <w:r>
              <w:rPr>
                <w:rFonts w:ascii="Trebuchet MS"/>
                <w:spacing w:val="80"/>
                <w:sz w:val="22"/>
                <w:u w:val="single"/>
              </w:rPr>
              <w:t> </w:t>
            </w:r>
          </w:p>
        </w:tc>
        <w:tc>
          <w:tcPr>
            <w:tcW w:w="1064" w:type="dxa"/>
          </w:tcPr>
          <w:p>
            <w:pPr>
              <w:pStyle w:val="TableParagraph"/>
              <w:tabs>
                <w:tab w:pos="825" w:val="left" w:leader="none"/>
              </w:tabs>
              <w:spacing w:line="239" w:lineRule="exact" w:before="1"/>
              <w:ind w:left="141"/>
              <w:rPr>
                <w:rFonts w:ascii="Trebuchet MS"/>
                <w:sz w:val="22"/>
              </w:rPr>
            </w:pPr>
            <w:r>
              <w:rPr>
                <w:rFonts w:ascii="Trebuchet MS"/>
                <w:sz w:val="22"/>
                <w:u w:val="single"/>
              </w:rPr>
              <w:tab/>
            </w:r>
            <w:r>
              <w:rPr>
                <w:rFonts w:ascii="Trebuchet MS"/>
                <w:spacing w:val="-10"/>
                <w:sz w:val="22"/>
                <w:u w:val="single"/>
              </w:rPr>
              <w:t>-</w:t>
            </w:r>
            <w:r>
              <w:rPr>
                <w:rFonts w:ascii="Trebuchet MS"/>
                <w:spacing w:val="80"/>
                <w:sz w:val="22"/>
                <w:u w:val="single"/>
              </w:rPr>
              <w:t> </w:t>
            </w:r>
          </w:p>
        </w:tc>
      </w:tr>
      <w:tr>
        <w:trPr>
          <w:trHeight w:val="316" w:hRule="atLeast"/>
        </w:trPr>
        <w:tc>
          <w:tcPr>
            <w:tcW w:w="3682" w:type="dxa"/>
          </w:tcPr>
          <w:p>
            <w:pPr>
              <w:pStyle w:val="TableParagraph"/>
              <w:rPr>
                <w:rFonts w:ascii="Times New Roman"/>
                <w:sz w:val="20"/>
              </w:rPr>
            </w:pPr>
          </w:p>
        </w:tc>
        <w:tc>
          <w:tcPr>
            <w:tcW w:w="2810" w:type="dxa"/>
          </w:tcPr>
          <w:p>
            <w:pPr>
              <w:pStyle w:val="TableParagraph"/>
              <w:spacing w:before="4"/>
              <w:ind w:right="243"/>
              <w:jc w:val="right"/>
              <w:rPr>
                <w:rFonts w:ascii="Trebuchet MS"/>
                <w:b/>
                <w:sz w:val="22"/>
              </w:rPr>
            </w:pPr>
            <w:r>
              <w:rPr>
                <w:rFonts w:ascii="Trebuchet MS"/>
                <w:b/>
                <w:spacing w:val="-2"/>
                <w:sz w:val="22"/>
              </w:rPr>
              <w:t>1,653</w:t>
            </w:r>
          </w:p>
        </w:tc>
        <w:tc>
          <w:tcPr>
            <w:tcW w:w="1154" w:type="dxa"/>
          </w:tcPr>
          <w:p>
            <w:pPr>
              <w:pStyle w:val="TableParagraph"/>
              <w:spacing w:before="4"/>
              <w:ind w:left="309"/>
              <w:rPr>
                <w:rFonts w:ascii="Trebuchet MS"/>
                <w:b/>
                <w:sz w:val="22"/>
              </w:rPr>
            </w:pPr>
            <w:r>
              <w:rPr>
                <w:rFonts w:ascii="Trebuchet MS"/>
                <w:b/>
                <w:spacing w:val="-2"/>
                <w:sz w:val="22"/>
              </w:rPr>
              <w:t>1,653</w:t>
            </w:r>
          </w:p>
        </w:tc>
        <w:tc>
          <w:tcPr>
            <w:tcW w:w="1202" w:type="dxa"/>
          </w:tcPr>
          <w:p>
            <w:pPr>
              <w:pStyle w:val="TableParagraph"/>
              <w:spacing w:before="4"/>
              <w:ind w:right="242"/>
              <w:jc w:val="right"/>
              <w:rPr>
                <w:rFonts w:ascii="Trebuchet MS"/>
                <w:b/>
                <w:sz w:val="22"/>
              </w:rPr>
            </w:pPr>
            <w:r>
              <w:rPr>
                <w:rFonts w:ascii="Trebuchet MS"/>
                <w:b/>
                <w:spacing w:val="-5"/>
                <w:sz w:val="22"/>
              </w:rPr>
              <w:t>630</w:t>
            </w:r>
          </w:p>
        </w:tc>
        <w:tc>
          <w:tcPr>
            <w:tcW w:w="1064" w:type="dxa"/>
          </w:tcPr>
          <w:p>
            <w:pPr>
              <w:pStyle w:val="TableParagraph"/>
              <w:spacing w:before="4"/>
              <w:ind w:left="521"/>
              <w:rPr>
                <w:rFonts w:ascii="Trebuchet MS"/>
                <w:b/>
                <w:sz w:val="22"/>
              </w:rPr>
            </w:pPr>
            <w:r>
              <w:rPr>
                <w:rFonts w:ascii="Trebuchet MS"/>
                <w:b/>
                <w:spacing w:val="-5"/>
                <w:sz w:val="22"/>
              </w:rPr>
              <w:t>630</w:t>
            </w:r>
          </w:p>
        </w:tc>
      </w:tr>
    </w:tbl>
    <w:p>
      <w:pPr>
        <w:spacing w:after="0"/>
        <w:rPr>
          <w:rFonts w:ascii="Trebuchet MS"/>
          <w:sz w:val="22"/>
        </w:rPr>
        <w:sectPr>
          <w:type w:val="continuous"/>
          <w:pgSz w:w="11910" w:h="16840"/>
          <w:pgMar w:header="712" w:footer="781" w:top="1920" w:bottom="280" w:left="420" w:right="260"/>
        </w:sectPr>
      </w:pPr>
    </w:p>
    <w:p>
      <w:pPr>
        <w:pStyle w:val="BodyText"/>
        <w:spacing w:before="1"/>
        <w:rPr>
          <w:rFonts w:ascii="Trebuchet MS"/>
          <w:sz w:val="9"/>
        </w:rPr>
      </w:pPr>
    </w:p>
    <w:p>
      <w:pPr>
        <w:pStyle w:val="Heading6"/>
        <w:spacing w:before="103"/>
        <w:ind w:left="476"/>
      </w:pPr>
      <w:r>
        <w:rPr/>
        <w:t>Notes</w:t>
      </w:r>
      <w:r>
        <w:rPr>
          <w:spacing w:val="-2"/>
        </w:rPr>
        <w:t> </w:t>
      </w:r>
      <w:r>
        <w:rPr/>
        <w:t>to</w:t>
      </w:r>
      <w:r>
        <w:rPr>
          <w:spacing w:val="-6"/>
        </w:rPr>
        <w:t> </w:t>
      </w:r>
      <w:r>
        <w:rPr/>
        <w:t>the</w:t>
      </w:r>
      <w:r>
        <w:rPr>
          <w:spacing w:val="-8"/>
        </w:rPr>
        <w:t> </w:t>
      </w:r>
      <w:r>
        <w:rPr>
          <w:spacing w:val="-2"/>
        </w:rPr>
        <w:t>Accounts</w:t>
      </w:r>
    </w:p>
    <w:p>
      <w:pPr>
        <w:pStyle w:val="Heading6"/>
        <w:spacing w:before="152"/>
        <w:ind w:left="476"/>
      </w:pPr>
      <w:r>
        <w:rPr/>
        <w:pict>
          <v:rect style="position:absolute;margin-left:42.550026pt;margin-top:22.077539pt;width:495.535575pt;height:1.129611pt;mso-position-horizontal-relative:page;mso-position-vertical-relative:paragraph;z-index:-15711232;mso-wrap-distance-left:0;mso-wrap-distance-right:0" id="docshape41" filled="true" fillcolor="#000000" stroked="false">
            <v:fill type="solid"/>
            <w10:wrap type="topAndBottom"/>
          </v:rect>
        </w:pict>
      </w:r>
      <w:r>
        <w:rPr/>
        <w:t>for</w:t>
      </w:r>
      <w:r>
        <w:rPr>
          <w:spacing w:val="3"/>
        </w:rPr>
        <w:t> </w:t>
      </w:r>
      <w:r>
        <w:rPr/>
        <w:t>the</w:t>
      </w:r>
      <w:r>
        <w:rPr>
          <w:spacing w:val="-4"/>
        </w:rPr>
        <w:t> </w:t>
      </w:r>
      <w:r>
        <w:rPr/>
        <w:t>year</w:t>
      </w:r>
      <w:r>
        <w:rPr>
          <w:spacing w:val="3"/>
        </w:rPr>
        <w:t> </w:t>
      </w:r>
      <w:r>
        <w:rPr/>
        <w:t>ended</w:t>
      </w:r>
      <w:r>
        <w:rPr>
          <w:spacing w:val="-5"/>
        </w:rPr>
        <w:t> </w:t>
      </w:r>
      <w:r>
        <w:rPr/>
        <w:t>31</w:t>
      </w:r>
      <w:r>
        <w:rPr>
          <w:spacing w:val="6"/>
        </w:rPr>
        <w:t> </w:t>
      </w:r>
      <w:r>
        <w:rPr/>
        <w:t>July</w:t>
      </w:r>
      <w:r>
        <w:rPr>
          <w:spacing w:val="5"/>
        </w:rPr>
        <w:t> </w:t>
      </w:r>
      <w:r>
        <w:rPr>
          <w:spacing w:val="-4"/>
        </w:rPr>
        <w:t>2021</w:t>
      </w:r>
    </w:p>
    <w:p>
      <w:pPr>
        <w:pStyle w:val="ListParagraph"/>
        <w:numPr>
          <w:ilvl w:val="0"/>
          <w:numId w:val="21"/>
        </w:numPr>
        <w:tabs>
          <w:tab w:pos="872" w:val="left" w:leader="none"/>
        </w:tabs>
        <w:spacing w:line="240" w:lineRule="auto" w:before="201" w:after="0"/>
        <w:ind w:left="871" w:right="0" w:hanging="396"/>
        <w:jc w:val="left"/>
        <w:rPr>
          <w:rFonts w:ascii="Trebuchet MS"/>
          <w:b/>
          <w:sz w:val="17"/>
        </w:rPr>
      </w:pPr>
      <w:r>
        <w:rPr>
          <w:rFonts w:ascii="Trebuchet MS"/>
          <w:b/>
          <w:sz w:val="17"/>
        </w:rPr>
        <w:t>Creditors</w:t>
      </w:r>
      <w:r>
        <w:rPr>
          <w:rFonts w:ascii="Trebuchet MS"/>
          <w:b/>
          <w:spacing w:val="-8"/>
          <w:sz w:val="17"/>
        </w:rPr>
        <w:t> </w:t>
      </w:r>
      <w:r>
        <w:rPr>
          <w:rFonts w:ascii="Trebuchet MS"/>
          <w:b/>
          <w:sz w:val="17"/>
        </w:rPr>
        <w:t>:</w:t>
      </w:r>
      <w:r>
        <w:rPr>
          <w:rFonts w:ascii="Trebuchet MS"/>
          <w:b/>
          <w:spacing w:val="2"/>
          <w:sz w:val="17"/>
        </w:rPr>
        <w:t> </w:t>
      </w:r>
      <w:r>
        <w:rPr>
          <w:rFonts w:ascii="Trebuchet MS"/>
          <w:b/>
          <w:sz w:val="17"/>
        </w:rPr>
        <w:t>amounts</w:t>
      </w:r>
      <w:r>
        <w:rPr>
          <w:rFonts w:ascii="Trebuchet MS"/>
          <w:b/>
          <w:spacing w:val="-8"/>
          <w:sz w:val="17"/>
        </w:rPr>
        <w:t> </w:t>
      </w:r>
      <w:r>
        <w:rPr>
          <w:rFonts w:ascii="Trebuchet MS"/>
          <w:b/>
          <w:sz w:val="17"/>
        </w:rPr>
        <w:t>falling</w:t>
      </w:r>
      <w:r>
        <w:rPr>
          <w:rFonts w:ascii="Trebuchet MS"/>
          <w:b/>
          <w:spacing w:val="2"/>
          <w:sz w:val="17"/>
        </w:rPr>
        <w:t> </w:t>
      </w:r>
      <w:r>
        <w:rPr>
          <w:rFonts w:ascii="Trebuchet MS"/>
          <w:b/>
          <w:sz w:val="17"/>
        </w:rPr>
        <w:t>due</w:t>
      </w:r>
      <w:r>
        <w:rPr>
          <w:rFonts w:ascii="Trebuchet MS"/>
          <w:b/>
          <w:spacing w:val="1"/>
          <w:sz w:val="17"/>
        </w:rPr>
        <w:t> </w:t>
      </w:r>
      <w:r>
        <w:rPr>
          <w:rFonts w:ascii="Trebuchet MS"/>
          <w:b/>
          <w:sz w:val="17"/>
        </w:rPr>
        <w:t>after</w:t>
      </w:r>
      <w:r>
        <w:rPr>
          <w:rFonts w:ascii="Trebuchet MS"/>
          <w:b/>
          <w:spacing w:val="-7"/>
          <w:sz w:val="17"/>
        </w:rPr>
        <w:t> </w:t>
      </w:r>
      <w:r>
        <w:rPr>
          <w:rFonts w:ascii="Trebuchet MS"/>
          <w:b/>
          <w:sz w:val="17"/>
        </w:rPr>
        <w:t>more</w:t>
      </w:r>
      <w:r>
        <w:rPr>
          <w:rFonts w:ascii="Trebuchet MS"/>
          <w:b/>
          <w:spacing w:val="1"/>
          <w:sz w:val="17"/>
        </w:rPr>
        <w:t> </w:t>
      </w:r>
      <w:r>
        <w:rPr>
          <w:rFonts w:ascii="Trebuchet MS"/>
          <w:b/>
          <w:sz w:val="17"/>
        </w:rPr>
        <w:t>than</w:t>
      </w:r>
      <w:r>
        <w:rPr>
          <w:rFonts w:ascii="Trebuchet MS"/>
          <w:b/>
          <w:spacing w:val="-2"/>
          <w:sz w:val="17"/>
        </w:rPr>
        <w:t> </w:t>
      </w:r>
      <w:r>
        <w:rPr>
          <w:rFonts w:ascii="Trebuchet MS"/>
          <w:b/>
          <w:sz w:val="17"/>
        </w:rPr>
        <w:t>one</w:t>
      </w:r>
      <w:r>
        <w:rPr>
          <w:rFonts w:ascii="Trebuchet MS"/>
          <w:b/>
          <w:spacing w:val="1"/>
          <w:sz w:val="17"/>
        </w:rPr>
        <w:t> </w:t>
      </w:r>
      <w:r>
        <w:rPr>
          <w:rFonts w:ascii="Trebuchet MS"/>
          <w:b/>
          <w:spacing w:val="-4"/>
          <w:sz w:val="17"/>
        </w:rPr>
        <w:t>year</w:t>
      </w:r>
    </w:p>
    <w:p>
      <w:pPr>
        <w:tabs>
          <w:tab w:pos="7925" w:val="left" w:leader="none"/>
        </w:tabs>
        <w:spacing w:before="130"/>
        <w:ind w:left="4449" w:right="0" w:firstLine="0"/>
        <w:jc w:val="left"/>
        <w:rPr>
          <w:rFonts w:ascii="Trebuchet MS"/>
          <w:sz w:val="17"/>
        </w:rPr>
      </w:pPr>
      <w:r>
        <w:rPr>
          <w:rFonts w:ascii="Trebuchet MS"/>
          <w:b/>
          <w:sz w:val="17"/>
        </w:rPr>
        <w:t>Year</w:t>
      </w:r>
      <w:r>
        <w:rPr>
          <w:rFonts w:ascii="Trebuchet MS"/>
          <w:b/>
          <w:spacing w:val="-1"/>
          <w:sz w:val="17"/>
        </w:rPr>
        <w:t> </w:t>
      </w:r>
      <w:r>
        <w:rPr>
          <w:rFonts w:ascii="Trebuchet MS"/>
          <w:b/>
          <w:sz w:val="17"/>
        </w:rPr>
        <w:t>ended</w:t>
      </w:r>
      <w:r>
        <w:rPr>
          <w:rFonts w:ascii="Trebuchet MS"/>
          <w:b/>
          <w:spacing w:val="7"/>
          <w:sz w:val="17"/>
        </w:rPr>
        <w:t> </w:t>
      </w:r>
      <w:r>
        <w:rPr>
          <w:rFonts w:ascii="Trebuchet MS"/>
          <w:b/>
          <w:sz w:val="17"/>
        </w:rPr>
        <w:t>31</w:t>
      </w:r>
      <w:r>
        <w:rPr>
          <w:rFonts w:ascii="Trebuchet MS"/>
          <w:b/>
          <w:spacing w:val="6"/>
          <w:sz w:val="17"/>
        </w:rPr>
        <w:t> </w:t>
      </w:r>
      <w:r>
        <w:rPr>
          <w:rFonts w:ascii="Trebuchet MS"/>
          <w:b/>
          <w:sz w:val="17"/>
        </w:rPr>
        <w:t>July</w:t>
      </w:r>
      <w:r>
        <w:rPr>
          <w:rFonts w:ascii="Trebuchet MS"/>
          <w:b/>
          <w:spacing w:val="5"/>
          <w:sz w:val="17"/>
        </w:rPr>
        <w:t> </w:t>
      </w:r>
      <w:r>
        <w:rPr>
          <w:rFonts w:ascii="Trebuchet MS"/>
          <w:b/>
          <w:spacing w:val="-4"/>
          <w:sz w:val="17"/>
        </w:rPr>
        <w:t>2021</w:t>
      </w:r>
      <w:r>
        <w:rPr>
          <w:rFonts w:ascii="Trebuchet MS"/>
          <w:b/>
          <w:sz w:val="17"/>
        </w:rPr>
        <w:tab/>
      </w:r>
      <w:r>
        <w:rPr>
          <w:rFonts w:ascii="Trebuchet MS"/>
          <w:sz w:val="17"/>
        </w:rPr>
        <w:t>Year</w:t>
      </w:r>
      <w:r>
        <w:rPr>
          <w:rFonts w:ascii="Trebuchet MS"/>
          <w:spacing w:val="-5"/>
          <w:sz w:val="17"/>
        </w:rPr>
        <w:t> </w:t>
      </w:r>
      <w:r>
        <w:rPr>
          <w:rFonts w:ascii="Trebuchet MS"/>
          <w:sz w:val="17"/>
        </w:rPr>
        <w:t>ended</w:t>
      </w:r>
      <w:r>
        <w:rPr>
          <w:rFonts w:ascii="Trebuchet MS"/>
          <w:spacing w:val="-10"/>
          <w:sz w:val="17"/>
        </w:rPr>
        <w:t> </w:t>
      </w:r>
      <w:r>
        <w:rPr>
          <w:rFonts w:ascii="Trebuchet MS"/>
          <w:sz w:val="17"/>
        </w:rPr>
        <w:t>31</w:t>
      </w:r>
      <w:r>
        <w:rPr>
          <w:rFonts w:ascii="Trebuchet MS"/>
          <w:spacing w:val="-6"/>
          <w:sz w:val="17"/>
        </w:rPr>
        <w:t> </w:t>
      </w:r>
      <w:r>
        <w:rPr>
          <w:rFonts w:ascii="Trebuchet MS"/>
          <w:sz w:val="17"/>
        </w:rPr>
        <w:t>July</w:t>
      </w:r>
      <w:r>
        <w:rPr>
          <w:rFonts w:ascii="Trebuchet MS"/>
          <w:spacing w:val="-10"/>
          <w:sz w:val="17"/>
        </w:rPr>
        <w:t> </w:t>
      </w:r>
      <w:r>
        <w:rPr>
          <w:rFonts w:ascii="Trebuchet MS"/>
          <w:spacing w:val="-4"/>
          <w:sz w:val="17"/>
        </w:rPr>
        <w:t>2020</w:t>
      </w:r>
    </w:p>
    <w:p>
      <w:pPr>
        <w:pStyle w:val="BodyText"/>
        <w:spacing w:before="4"/>
        <w:rPr>
          <w:rFonts w:ascii="Trebuchet MS"/>
          <w:sz w:val="7"/>
        </w:rPr>
      </w:pPr>
    </w:p>
    <w:tbl>
      <w:tblPr>
        <w:tblW w:w="0" w:type="auto"/>
        <w:jc w:val="left"/>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36"/>
        <w:gridCol w:w="982"/>
        <w:gridCol w:w="361"/>
        <w:gridCol w:w="1095"/>
        <w:gridCol w:w="260"/>
        <w:gridCol w:w="1287"/>
        <w:gridCol w:w="260"/>
        <w:gridCol w:w="1581"/>
      </w:tblGrid>
      <w:tr>
        <w:trPr>
          <w:trHeight w:val="239" w:hRule="atLeast"/>
        </w:trPr>
        <w:tc>
          <w:tcPr>
            <w:tcW w:w="3436" w:type="dxa"/>
            <w:vMerge w:val="restart"/>
          </w:tcPr>
          <w:p>
            <w:pPr>
              <w:pStyle w:val="TableParagraph"/>
              <w:rPr>
                <w:rFonts w:ascii="Times New Roman"/>
                <w:sz w:val="16"/>
              </w:rPr>
            </w:pPr>
          </w:p>
        </w:tc>
        <w:tc>
          <w:tcPr>
            <w:tcW w:w="982" w:type="dxa"/>
          </w:tcPr>
          <w:p>
            <w:pPr>
              <w:pStyle w:val="TableParagraph"/>
              <w:spacing w:line="197" w:lineRule="exact"/>
              <w:ind w:right="45"/>
              <w:jc w:val="right"/>
              <w:rPr>
                <w:rFonts w:ascii="Trebuchet MS"/>
                <w:b/>
                <w:sz w:val="17"/>
              </w:rPr>
            </w:pPr>
            <w:r>
              <w:rPr>
                <w:rFonts w:ascii="Trebuchet MS"/>
                <w:b/>
                <w:spacing w:val="-2"/>
                <w:sz w:val="17"/>
              </w:rPr>
              <w:t>Group</w:t>
            </w:r>
          </w:p>
        </w:tc>
        <w:tc>
          <w:tcPr>
            <w:tcW w:w="361" w:type="dxa"/>
          </w:tcPr>
          <w:p>
            <w:pPr>
              <w:pStyle w:val="TableParagraph"/>
              <w:rPr>
                <w:rFonts w:ascii="Times New Roman"/>
                <w:sz w:val="16"/>
              </w:rPr>
            </w:pPr>
          </w:p>
        </w:tc>
        <w:tc>
          <w:tcPr>
            <w:tcW w:w="1095" w:type="dxa"/>
          </w:tcPr>
          <w:p>
            <w:pPr>
              <w:pStyle w:val="TableParagraph"/>
              <w:spacing w:line="197" w:lineRule="exact"/>
              <w:ind w:right="37"/>
              <w:jc w:val="right"/>
              <w:rPr>
                <w:rFonts w:ascii="Trebuchet MS"/>
                <w:b/>
                <w:sz w:val="17"/>
              </w:rPr>
            </w:pPr>
            <w:r>
              <w:rPr>
                <w:rFonts w:ascii="Trebuchet MS"/>
                <w:b/>
                <w:spacing w:val="-2"/>
                <w:sz w:val="17"/>
              </w:rPr>
              <w:t>Central</w:t>
            </w:r>
          </w:p>
        </w:tc>
        <w:tc>
          <w:tcPr>
            <w:tcW w:w="260" w:type="dxa"/>
          </w:tcPr>
          <w:p>
            <w:pPr>
              <w:pStyle w:val="TableParagraph"/>
              <w:rPr>
                <w:rFonts w:ascii="Times New Roman"/>
                <w:sz w:val="16"/>
              </w:rPr>
            </w:pPr>
          </w:p>
        </w:tc>
        <w:tc>
          <w:tcPr>
            <w:tcW w:w="1287" w:type="dxa"/>
          </w:tcPr>
          <w:p>
            <w:pPr>
              <w:pStyle w:val="TableParagraph"/>
              <w:spacing w:line="197" w:lineRule="exact"/>
              <w:ind w:right="30"/>
              <w:jc w:val="right"/>
              <w:rPr>
                <w:rFonts w:ascii="Trebuchet MS"/>
                <w:sz w:val="17"/>
              </w:rPr>
            </w:pPr>
            <w:r>
              <w:rPr>
                <w:rFonts w:ascii="Trebuchet MS"/>
                <w:spacing w:val="-2"/>
                <w:sz w:val="17"/>
              </w:rPr>
              <w:t>Group</w:t>
            </w:r>
          </w:p>
        </w:tc>
        <w:tc>
          <w:tcPr>
            <w:tcW w:w="260" w:type="dxa"/>
          </w:tcPr>
          <w:p>
            <w:pPr>
              <w:pStyle w:val="TableParagraph"/>
              <w:rPr>
                <w:rFonts w:ascii="Times New Roman"/>
                <w:sz w:val="16"/>
              </w:rPr>
            </w:pPr>
          </w:p>
        </w:tc>
        <w:tc>
          <w:tcPr>
            <w:tcW w:w="1581" w:type="dxa"/>
          </w:tcPr>
          <w:p>
            <w:pPr>
              <w:pStyle w:val="TableParagraph"/>
              <w:spacing w:line="197" w:lineRule="exact"/>
              <w:ind w:right="17"/>
              <w:jc w:val="right"/>
              <w:rPr>
                <w:rFonts w:ascii="Trebuchet MS"/>
                <w:sz w:val="17"/>
              </w:rPr>
            </w:pPr>
            <w:r>
              <w:rPr>
                <w:rFonts w:ascii="Trebuchet MS"/>
                <w:spacing w:val="-2"/>
                <w:sz w:val="17"/>
              </w:rPr>
              <w:t>Central</w:t>
            </w:r>
          </w:p>
        </w:tc>
      </w:tr>
      <w:tr>
        <w:trPr>
          <w:trHeight w:val="366" w:hRule="atLeast"/>
        </w:trPr>
        <w:tc>
          <w:tcPr>
            <w:tcW w:w="3436" w:type="dxa"/>
            <w:vMerge/>
            <w:tcBorders>
              <w:top w:val="nil"/>
            </w:tcBorders>
          </w:tcPr>
          <w:p>
            <w:pPr>
              <w:rPr>
                <w:sz w:val="2"/>
                <w:szCs w:val="2"/>
              </w:rPr>
            </w:pPr>
          </w:p>
        </w:tc>
        <w:tc>
          <w:tcPr>
            <w:tcW w:w="982" w:type="dxa"/>
          </w:tcPr>
          <w:p>
            <w:pPr>
              <w:pStyle w:val="TableParagraph"/>
              <w:spacing w:before="42"/>
              <w:ind w:left="451"/>
              <w:rPr>
                <w:rFonts w:ascii="Trebuchet MS" w:hAnsi="Trebuchet MS"/>
                <w:b/>
                <w:sz w:val="17"/>
              </w:rPr>
            </w:pPr>
            <w:r>
              <w:rPr>
                <w:rFonts w:ascii="Trebuchet MS" w:hAnsi="Trebuchet MS"/>
                <w:b/>
                <w:spacing w:val="-2"/>
                <w:sz w:val="17"/>
              </w:rPr>
              <w:t>£'000</w:t>
            </w:r>
          </w:p>
        </w:tc>
        <w:tc>
          <w:tcPr>
            <w:tcW w:w="361" w:type="dxa"/>
          </w:tcPr>
          <w:p>
            <w:pPr>
              <w:pStyle w:val="TableParagraph"/>
              <w:rPr>
                <w:rFonts w:ascii="Times New Roman"/>
                <w:sz w:val="16"/>
              </w:rPr>
            </w:pPr>
          </w:p>
        </w:tc>
        <w:tc>
          <w:tcPr>
            <w:tcW w:w="1095" w:type="dxa"/>
          </w:tcPr>
          <w:p>
            <w:pPr>
              <w:pStyle w:val="TableParagraph"/>
              <w:spacing w:before="42"/>
              <w:ind w:right="99"/>
              <w:jc w:val="right"/>
              <w:rPr>
                <w:rFonts w:ascii="Trebuchet MS" w:hAnsi="Trebuchet MS"/>
                <w:b/>
                <w:sz w:val="17"/>
              </w:rPr>
            </w:pPr>
            <w:r>
              <w:rPr>
                <w:rFonts w:ascii="Trebuchet MS" w:hAnsi="Trebuchet MS"/>
                <w:b/>
                <w:spacing w:val="-2"/>
                <w:sz w:val="17"/>
              </w:rPr>
              <w:t>£'000</w:t>
            </w:r>
          </w:p>
        </w:tc>
        <w:tc>
          <w:tcPr>
            <w:tcW w:w="260" w:type="dxa"/>
          </w:tcPr>
          <w:p>
            <w:pPr>
              <w:pStyle w:val="TableParagraph"/>
              <w:rPr>
                <w:rFonts w:ascii="Times New Roman"/>
                <w:sz w:val="16"/>
              </w:rPr>
            </w:pPr>
          </w:p>
        </w:tc>
        <w:tc>
          <w:tcPr>
            <w:tcW w:w="1287" w:type="dxa"/>
          </w:tcPr>
          <w:p>
            <w:pPr>
              <w:pStyle w:val="TableParagraph"/>
              <w:spacing w:before="42"/>
              <w:ind w:right="88"/>
              <w:jc w:val="right"/>
              <w:rPr>
                <w:rFonts w:ascii="Trebuchet MS" w:hAnsi="Trebuchet MS"/>
                <w:sz w:val="17"/>
              </w:rPr>
            </w:pPr>
            <w:r>
              <w:rPr>
                <w:rFonts w:ascii="Trebuchet MS" w:hAnsi="Trebuchet MS"/>
                <w:spacing w:val="-2"/>
                <w:sz w:val="17"/>
              </w:rPr>
              <w:t>£'000</w:t>
            </w:r>
          </w:p>
        </w:tc>
        <w:tc>
          <w:tcPr>
            <w:tcW w:w="260" w:type="dxa"/>
          </w:tcPr>
          <w:p>
            <w:pPr>
              <w:pStyle w:val="TableParagraph"/>
              <w:rPr>
                <w:rFonts w:ascii="Times New Roman"/>
                <w:sz w:val="16"/>
              </w:rPr>
            </w:pPr>
          </w:p>
        </w:tc>
        <w:tc>
          <w:tcPr>
            <w:tcW w:w="1581" w:type="dxa"/>
          </w:tcPr>
          <w:p>
            <w:pPr>
              <w:pStyle w:val="TableParagraph"/>
              <w:spacing w:before="42"/>
              <w:ind w:right="89"/>
              <w:jc w:val="right"/>
              <w:rPr>
                <w:rFonts w:ascii="Trebuchet MS" w:hAnsi="Trebuchet MS"/>
                <w:sz w:val="17"/>
              </w:rPr>
            </w:pPr>
            <w:r>
              <w:rPr>
                <w:rFonts w:ascii="Trebuchet MS" w:hAnsi="Trebuchet MS"/>
                <w:spacing w:val="-2"/>
                <w:sz w:val="17"/>
              </w:rPr>
              <w:t>£'000</w:t>
            </w:r>
          </w:p>
        </w:tc>
      </w:tr>
      <w:tr>
        <w:trPr>
          <w:trHeight w:val="338" w:hRule="atLeast"/>
        </w:trPr>
        <w:tc>
          <w:tcPr>
            <w:tcW w:w="3436" w:type="dxa"/>
          </w:tcPr>
          <w:p>
            <w:pPr>
              <w:pStyle w:val="TableParagraph"/>
              <w:spacing w:line="192" w:lineRule="exact" w:before="127"/>
              <w:ind w:left="50"/>
              <w:rPr>
                <w:rFonts w:ascii="Trebuchet MS"/>
                <w:sz w:val="17"/>
              </w:rPr>
            </w:pPr>
            <w:r>
              <w:rPr>
                <w:rFonts w:ascii="Trebuchet MS"/>
                <w:spacing w:val="-2"/>
                <w:sz w:val="17"/>
              </w:rPr>
              <w:t>Capital</w:t>
            </w:r>
            <w:r>
              <w:rPr>
                <w:rFonts w:ascii="Trebuchet MS"/>
                <w:spacing w:val="-10"/>
                <w:sz w:val="17"/>
              </w:rPr>
              <w:t> </w:t>
            </w:r>
            <w:r>
              <w:rPr>
                <w:rFonts w:ascii="Trebuchet MS"/>
                <w:spacing w:val="-2"/>
                <w:sz w:val="17"/>
              </w:rPr>
              <w:t>Creditors</w:t>
            </w:r>
          </w:p>
        </w:tc>
        <w:tc>
          <w:tcPr>
            <w:tcW w:w="982" w:type="dxa"/>
          </w:tcPr>
          <w:p>
            <w:pPr>
              <w:pStyle w:val="TableParagraph"/>
              <w:spacing w:line="192" w:lineRule="exact" w:before="127"/>
              <w:ind w:right="31"/>
              <w:jc w:val="right"/>
              <w:rPr>
                <w:rFonts w:ascii="Trebuchet MS"/>
                <w:sz w:val="17"/>
              </w:rPr>
            </w:pPr>
            <w:r>
              <w:rPr>
                <w:rFonts w:ascii="Trebuchet MS"/>
                <w:spacing w:val="-2"/>
                <w:sz w:val="17"/>
              </w:rPr>
              <w:t>7,562</w:t>
            </w:r>
          </w:p>
        </w:tc>
        <w:tc>
          <w:tcPr>
            <w:tcW w:w="361" w:type="dxa"/>
          </w:tcPr>
          <w:p>
            <w:pPr>
              <w:pStyle w:val="TableParagraph"/>
              <w:rPr>
                <w:rFonts w:ascii="Times New Roman"/>
                <w:sz w:val="16"/>
              </w:rPr>
            </w:pPr>
          </w:p>
        </w:tc>
        <w:tc>
          <w:tcPr>
            <w:tcW w:w="1095" w:type="dxa"/>
          </w:tcPr>
          <w:p>
            <w:pPr>
              <w:pStyle w:val="TableParagraph"/>
              <w:spacing w:line="192" w:lineRule="exact" w:before="127"/>
              <w:ind w:right="31"/>
              <w:jc w:val="right"/>
              <w:rPr>
                <w:rFonts w:ascii="Trebuchet MS"/>
                <w:sz w:val="17"/>
              </w:rPr>
            </w:pPr>
            <w:r>
              <w:rPr>
                <w:rFonts w:ascii="Trebuchet MS"/>
                <w:spacing w:val="-2"/>
                <w:sz w:val="17"/>
              </w:rPr>
              <w:t>7,562</w:t>
            </w:r>
          </w:p>
        </w:tc>
        <w:tc>
          <w:tcPr>
            <w:tcW w:w="260" w:type="dxa"/>
          </w:tcPr>
          <w:p>
            <w:pPr>
              <w:pStyle w:val="TableParagraph"/>
              <w:rPr>
                <w:rFonts w:ascii="Times New Roman"/>
                <w:sz w:val="16"/>
              </w:rPr>
            </w:pPr>
          </w:p>
        </w:tc>
        <w:tc>
          <w:tcPr>
            <w:tcW w:w="1287" w:type="dxa"/>
          </w:tcPr>
          <w:p>
            <w:pPr>
              <w:pStyle w:val="TableParagraph"/>
              <w:spacing w:line="192" w:lineRule="exact" w:before="127"/>
              <w:ind w:right="32"/>
              <w:jc w:val="right"/>
              <w:rPr>
                <w:rFonts w:ascii="Trebuchet MS"/>
                <w:sz w:val="17"/>
              </w:rPr>
            </w:pPr>
            <w:r>
              <w:rPr>
                <w:rFonts w:ascii="Trebuchet MS"/>
                <w:spacing w:val="-2"/>
                <w:sz w:val="17"/>
              </w:rPr>
              <w:t>7,764</w:t>
            </w:r>
          </w:p>
        </w:tc>
        <w:tc>
          <w:tcPr>
            <w:tcW w:w="260" w:type="dxa"/>
          </w:tcPr>
          <w:p>
            <w:pPr>
              <w:pStyle w:val="TableParagraph"/>
              <w:rPr>
                <w:rFonts w:ascii="Times New Roman"/>
                <w:sz w:val="16"/>
              </w:rPr>
            </w:pPr>
          </w:p>
        </w:tc>
        <w:tc>
          <w:tcPr>
            <w:tcW w:w="1581" w:type="dxa"/>
          </w:tcPr>
          <w:p>
            <w:pPr>
              <w:pStyle w:val="TableParagraph"/>
              <w:spacing w:line="192" w:lineRule="exact" w:before="127"/>
              <w:ind w:right="33"/>
              <w:jc w:val="right"/>
              <w:rPr>
                <w:rFonts w:ascii="Trebuchet MS"/>
                <w:sz w:val="17"/>
              </w:rPr>
            </w:pPr>
            <w:r>
              <w:rPr>
                <w:rFonts w:ascii="Trebuchet MS"/>
                <w:spacing w:val="-2"/>
                <w:sz w:val="17"/>
              </w:rPr>
              <w:t>7,764</w:t>
            </w:r>
          </w:p>
        </w:tc>
      </w:tr>
      <w:tr>
        <w:trPr>
          <w:trHeight w:val="231" w:hRule="atLeast"/>
        </w:trPr>
        <w:tc>
          <w:tcPr>
            <w:tcW w:w="3436" w:type="dxa"/>
          </w:tcPr>
          <w:p>
            <w:pPr>
              <w:pStyle w:val="TableParagraph"/>
              <w:spacing w:before="14"/>
              <w:ind w:left="50"/>
              <w:rPr>
                <w:rFonts w:ascii="Trebuchet MS"/>
                <w:sz w:val="17"/>
              </w:rPr>
            </w:pPr>
            <w:r>
              <w:rPr>
                <w:rFonts w:ascii="Trebuchet MS"/>
                <w:spacing w:val="-2"/>
                <w:sz w:val="17"/>
              </w:rPr>
              <w:t>Unsecured</w:t>
            </w:r>
            <w:r>
              <w:rPr>
                <w:rFonts w:ascii="Trebuchet MS"/>
                <w:spacing w:val="-3"/>
                <w:sz w:val="17"/>
              </w:rPr>
              <w:t> </w:t>
            </w:r>
            <w:r>
              <w:rPr>
                <w:rFonts w:ascii="Trebuchet MS"/>
                <w:spacing w:val="-4"/>
                <w:sz w:val="17"/>
              </w:rPr>
              <w:t>loan</w:t>
            </w:r>
          </w:p>
        </w:tc>
        <w:tc>
          <w:tcPr>
            <w:tcW w:w="982" w:type="dxa"/>
          </w:tcPr>
          <w:p>
            <w:pPr>
              <w:pStyle w:val="TableParagraph"/>
              <w:spacing w:before="14"/>
              <w:ind w:right="31"/>
              <w:jc w:val="right"/>
              <w:rPr>
                <w:rFonts w:ascii="Trebuchet MS"/>
                <w:sz w:val="17"/>
              </w:rPr>
            </w:pPr>
            <w:r>
              <w:rPr>
                <w:rFonts w:ascii="Trebuchet MS"/>
                <w:spacing w:val="-2"/>
                <w:sz w:val="17"/>
              </w:rPr>
              <w:t>7,646</w:t>
            </w:r>
          </w:p>
        </w:tc>
        <w:tc>
          <w:tcPr>
            <w:tcW w:w="361" w:type="dxa"/>
          </w:tcPr>
          <w:p>
            <w:pPr>
              <w:pStyle w:val="TableParagraph"/>
              <w:rPr>
                <w:rFonts w:ascii="Times New Roman"/>
                <w:sz w:val="16"/>
              </w:rPr>
            </w:pPr>
          </w:p>
        </w:tc>
        <w:tc>
          <w:tcPr>
            <w:tcW w:w="1095" w:type="dxa"/>
          </w:tcPr>
          <w:p>
            <w:pPr>
              <w:pStyle w:val="TableParagraph"/>
              <w:spacing w:before="14"/>
              <w:ind w:right="31"/>
              <w:jc w:val="right"/>
              <w:rPr>
                <w:rFonts w:ascii="Trebuchet MS"/>
                <w:sz w:val="17"/>
              </w:rPr>
            </w:pPr>
            <w:r>
              <w:rPr>
                <w:rFonts w:ascii="Trebuchet MS"/>
                <w:spacing w:val="-2"/>
                <w:sz w:val="17"/>
              </w:rPr>
              <w:t>7,646</w:t>
            </w:r>
          </w:p>
        </w:tc>
        <w:tc>
          <w:tcPr>
            <w:tcW w:w="260" w:type="dxa"/>
          </w:tcPr>
          <w:p>
            <w:pPr>
              <w:pStyle w:val="TableParagraph"/>
              <w:rPr>
                <w:rFonts w:ascii="Times New Roman"/>
                <w:sz w:val="16"/>
              </w:rPr>
            </w:pPr>
          </w:p>
        </w:tc>
        <w:tc>
          <w:tcPr>
            <w:tcW w:w="1287" w:type="dxa"/>
          </w:tcPr>
          <w:p>
            <w:pPr>
              <w:pStyle w:val="TableParagraph"/>
              <w:spacing w:before="14"/>
              <w:ind w:right="32"/>
              <w:jc w:val="right"/>
              <w:rPr>
                <w:rFonts w:ascii="Trebuchet MS"/>
                <w:sz w:val="17"/>
              </w:rPr>
            </w:pPr>
            <w:r>
              <w:rPr>
                <w:rFonts w:ascii="Trebuchet MS"/>
                <w:spacing w:val="-2"/>
                <w:sz w:val="17"/>
              </w:rPr>
              <w:t>8,077</w:t>
            </w:r>
          </w:p>
        </w:tc>
        <w:tc>
          <w:tcPr>
            <w:tcW w:w="260" w:type="dxa"/>
          </w:tcPr>
          <w:p>
            <w:pPr>
              <w:pStyle w:val="TableParagraph"/>
              <w:rPr>
                <w:rFonts w:ascii="Times New Roman"/>
                <w:sz w:val="16"/>
              </w:rPr>
            </w:pPr>
          </w:p>
        </w:tc>
        <w:tc>
          <w:tcPr>
            <w:tcW w:w="1581" w:type="dxa"/>
          </w:tcPr>
          <w:p>
            <w:pPr>
              <w:pStyle w:val="TableParagraph"/>
              <w:spacing w:before="14"/>
              <w:ind w:right="33"/>
              <w:jc w:val="right"/>
              <w:rPr>
                <w:rFonts w:ascii="Trebuchet MS"/>
                <w:sz w:val="17"/>
              </w:rPr>
            </w:pPr>
            <w:r>
              <w:rPr>
                <w:rFonts w:ascii="Trebuchet MS"/>
                <w:spacing w:val="-2"/>
                <w:sz w:val="17"/>
              </w:rPr>
              <w:t>8,077</w:t>
            </w:r>
          </w:p>
        </w:tc>
      </w:tr>
      <w:tr>
        <w:trPr>
          <w:trHeight w:val="234" w:hRule="atLeast"/>
        </w:trPr>
        <w:tc>
          <w:tcPr>
            <w:tcW w:w="3436" w:type="dxa"/>
          </w:tcPr>
          <w:p>
            <w:pPr>
              <w:pStyle w:val="TableParagraph"/>
              <w:spacing w:line="194" w:lineRule="exact" w:before="19"/>
              <w:ind w:left="50"/>
              <w:rPr>
                <w:rFonts w:ascii="Trebuchet MS"/>
                <w:sz w:val="17"/>
              </w:rPr>
            </w:pPr>
            <w:r>
              <w:rPr>
                <w:rFonts w:ascii="Trebuchet MS"/>
                <w:sz w:val="17"/>
              </w:rPr>
              <w:t>Deferred</w:t>
            </w:r>
            <w:r>
              <w:rPr>
                <w:rFonts w:ascii="Trebuchet MS"/>
                <w:spacing w:val="-11"/>
                <w:sz w:val="17"/>
              </w:rPr>
              <w:t> </w:t>
            </w:r>
            <w:r>
              <w:rPr>
                <w:rFonts w:ascii="Trebuchet MS"/>
                <w:spacing w:val="-2"/>
                <w:sz w:val="17"/>
              </w:rPr>
              <w:t>income</w:t>
            </w:r>
          </w:p>
        </w:tc>
        <w:tc>
          <w:tcPr>
            <w:tcW w:w="982" w:type="dxa"/>
            <w:tcBorders>
              <w:bottom w:val="single" w:sz="6" w:space="0" w:color="000000"/>
            </w:tcBorders>
          </w:tcPr>
          <w:p>
            <w:pPr>
              <w:pStyle w:val="TableParagraph"/>
              <w:spacing w:line="194" w:lineRule="exact" w:before="19"/>
              <w:ind w:right="31"/>
              <w:jc w:val="right"/>
              <w:rPr>
                <w:rFonts w:ascii="Trebuchet MS"/>
                <w:sz w:val="17"/>
              </w:rPr>
            </w:pPr>
            <w:r>
              <w:rPr>
                <w:rFonts w:ascii="Trebuchet MS"/>
                <w:spacing w:val="-5"/>
                <w:sz w:val="17"/>
              </w:rPr>
              <w:t>98</w:t>
            </w:r>
          </w:p>
        </w:tc>
        <w:tc>
          <w:tcPr>
            <w:tcW w:w="361" w:type="dxa"/>
          </w:tcPr>
          <w:p>
            <w:pPr>
              <w:pStyle w:val="TableParagraph"/>
              <w:rPr>
                <w:rFonts w:ascii="Times New Roman"/>
                <w:sz w:val="16"/>
              </w:rPr>
            </w:pPr>
          </w:p>
        </w:tc>
        <w:tc>
          <w:tcPr>
            <w:tcW w:w="1095" w:type="dxa"/>
            <w:tcBorders>
              <w:bottom w:val="single" w:sz="6" w:space="0" w:color="000000"/>
            </w:tcBorders>
          </w:tcPr>
          <w:p>
            <w:pPr>
              <w:pStyle w:val="TableParagraph"/>
              <w:spacing w:line="194" w:lineRule="exact" w:before="19"/>
              <w:ind w:right="31"/>
              <w:jc w:val="right"/>
              <w:rPr>
                <w:rFonts w:ascii="Trebuchet MS"/>
                <w:sz w:val="17"/>
              </w:rPr>
            </w:pPr>
            <w:r>
              <w:rPr>
                <w:rFonts w:ascii="Trebuchet MS"/>
                <w:spacing w:val="-5"/>
                <w:sz w:val="17"/>
              </w:rPr>
              <w:t>98</w:t>
            </w:r>
          </w:p>
        </w:tc>
        <w:tc>
          <w:tcPr>
            <w:tcW w:w="260" w:type="dxa"/>
          </w:tcPr>
          <w:p>
            <w:pPr>
              <w:pStyle w:val="TableParagraph"/>
              <w:rPr>
                <w:rFonts w:ascii="Times New Roman"/>
                <w:sz w:val="16"/>
              </w:rPr>
            </w:pPr>
          </w:p>
        </w:tc>
        <w:tc>
          <w:tcPr>
            <w:tcW w:w="1287" w:type="dxa"/>
            <w:tcBorders>
              <w:bottom w:val="single" w:sz="6" w:space="0" w:color="000000"/>
            </w:tcBorders>
          </w:tcPr>
          <w:p>
            <w:pPr>
              <w:pStyle w:val="TableParagraph"/>
              <w:spacing w:line="194" w:lineRule="exact" w:before="19"/>
              <w:ind w:right="32"/>
              <w:jc w:val="right"/>
              <w:rPr>
                <w:rFonts w:ascii="Trebuchet MS"/>
                <w:sz w:val="17"/>
              </w:rPr>
            </w:pPr>
            <w:r>
              <w:rPr>
                <w:rFonts w:ascii="Trebuchet MS"/>
                <w:spacing w:val="-5"/>
                <w:sz w:val="17"/>
              </w:rPr>
              <w:t>130</w:t>
            </w:r>
          </w:p>
        </w:tc>
        <w:tc>
          <w:tcPr>
            <w:tcW w:w="260" w:type="dxa"/>
          </w:tcPr>
          <w:p>
            <w:pPr>
              <w:pStyle w:val="TableParagraph"/>
              <w:rPr>
                <w:rFonts w:ascii="Times New Roman"/>
                <w:sz w:val="16"/>
              </w:rPr>
            </w:pPr>
          </w:p>
        </w:tc>
        <w:tc>
          <w:tcPr>
            <w:tcW w:w="1581" w:type="dxa"/>
            <w:tcBorders>
              <w:bottom w:val="single" w:sz="6" w:space="0" w:color="000000"/>
            </w:tcBorders>
          </w:tcPr>
          <w:p>
            <w:pPr>
              <w:pStyle w:val="TableParagraph"/>
              <w:spacing w:line="194" w:lineRule="exact" w:before="19"/>
              <w:ind w:right="33"/>
              <w:jc w:val="right"/>
              <w:rPr>
                <w:rFonts w:ascii="Trebuchet MS"/>
                <w:sz w:val="17"/>
              </w:rPr>
            </w:pPr>
            <w:r>
              <w:rPr>
                <w:rFonts w:ascii="Trebuchet MS"/>
                <w:spacing w:val="-5"/>
                <w:sz w:val="17"/>
              </w:rPr>
              <w:t>130</w:t>
            </w:r>
          </w:p>
        </w:tc>
      </w:tr>
      <w:tr>
        <w:trPr>
          <w:trHeight w:val="331" w:hRule="atLeast"/>
        </w:trPr>
        <w:tc>
          <w:tcPr>
            <w:tcW w:w="3436" w:type="dxa"/>
          </w:tcPr>
          <w:p>
            <w:pPr>
              <w:pStyle w:val="TableParagraph"/>
              <w:rPr>
                <w:rFonts w:ascii="Times New Roman"/>
                <w:sz w:val="16"/>
              </w:rPr>
            </w:pPr>
          </w:p>
        </w:tc>
        <w:tc>
          <w:tcPr>
            <w:tcW w:w="982" w:type="dxa"/>
            <w:tcBorders>
              <w:top w:val="single" w:sz="6" w:space="0" w:color="000000"/>
              <w:bottom w:val="double" w:sz="6" w:space="0" w:color="000000"/>
            </w:tcBorders>
          </w:tcPr>
          <w:p>
            <w:pPr>
              <w:pStyle w:val="TableParagraph"/>
              <w:spacing w:line="191" w:lineRule="exact" w:before="120"/>
              <w:ind w:right="42"/>
              <w:jc w:val="right"/>
              <w:rPr>
                <w:rFonts w:ascii="Trebuchet MS"/>
                <w:b/>
                <w:sz w:val="17"/>
              </w:rPr>
            </w:pPr>
            <w:r>
              <w:rPr>
                <w:rFonts w:ascii="Trebuchet MS"/>
                <w:b/>
                <w:spacing w:val="-2"/>
                <w:sz w:val="17"/>
              </w:rPr>
              <w:t>15,306</w:t>
            </w:r>
          </w:p>
        </w:tc>
        <w:tc>
          <w:tcPr>
            <w:tcW w:w="361" w:type="dxa"/>
          </w:tcPr>
          <w:p>
            <w:pPr>
              <w:pStyle w:val="TableParagraph"/>
              <w:rPr>
                <w:rFonts w:ascii="Times New Roman"/>
                <w:sz w:val="16"/>
              </w:rPr>
            </w:pPr>
          </w:p>
        </w:tc>
        <w:tc>
          <w:tcPr>
            <w:tcW w:w="1095" w:type="dxa"/>
            <w:tcBorders>
              <w:top w:val="single" w:sz="6" w:space="0" w:color="000000"/>
              <w:bottom w:val="double" w:sz="6" w:space="0" w:color="000000"/>
            </w:tcBorders>
          </w:tcPr>
          <w:p>
            <w:pPr>
              <w:pStyle w:val="TableParagraph"/>
              <w:spacing w:line="191" w:lineRule="exact" w:before="120"/>
              <w:ind w:right="42"/>
              <w:jc w:val="right"/>
              <w:rPr>
                <w:rFonts w:ascii="Trebuchet MS"/>
                <w:b/>
                <w:sz w:val="17"/>
              </w:rPr>
            </w:pPr>
            <w:r>
              <w:rPr>
                <w:rFonts w:ascii="Trebuchet MS"/>
                <w:b/>
                <w:spacing w:val="-2"/>
                <w:sz w:val="17"/>
              </w:rPr>
              <w:t>15,306</w:t>
            </w:r>
          </w:p>
        </w:tc>
        <w:tc>
          <w:tcPr>
            <w:tcW w:w="260" w:type="dxa"/>
          </w:tcPr>
          <w:p>
            <w:pPr>
              <w:pStyle w:val="TableParagraph"/>
              <w:rPr>
                <w:rFonts w:ascii="Times New Roman"/>
                <w:sz w:val="16"/>
              </w:rPr>
            </w:pPr>
          </w:p>
        </w:tc>
        <w:tc>
          <w:tcPr>
            <w:tcW w:w="1287" w:type="dxa"/>
            <w:tcBorders>
              <w:top w:val="single" w:sz="6" w:space="0" w:color="000000"/>
              <w:bottom w:val="double" w:sz="6" w:space="0" w:color="000000"/>
            </w:tcBorders>
          </w:tcPr>
          <w:p>
            <w:pPr>
              <w:pStyle w:val="TableParagraph"/>
              <w:spacing w:line="191" w:lineRule="exact" w:before="120"/>
              <w:ind w:right="43"/>
              <w:jc w:val="right"/>
              <w:rPr>
                <w:rFonts w:ascii="Trebuchet MS"/>
                <w:b/>
                <w:sz w:val="17"/>
              </w:rPr>
            </w:pPr>
            <w:r>
              <w:rPr>
                <w:rFonts w:ascii="Trebuchet MS"/>
                <w:b/>
                <w:spacing w:val="-2"/>
                <w:sz w:val="17"/>
              </w:rPr>
              <w:t>15,971</w:t>
            </w:r>
          </w:p>
        </w:tc>
        <w:tc>
          <w:tcPr>
            <w:tcW w:w="260" w:type="dxa"/>
          </w:tcPr>
          <w:p>
            <w:pPr>
              <w:pStyle w:val="TableParagraph"/>
              <w:rPr>
                <w:rFonts w:ascii="Times New Roman"/>
                <w:sz w:val="16"/>
              </w:rPr>
            </w:pPr>
          </w:p>
        </w:tc>
        <w:tc>
          <w:tcPr>
            <w:tcW w:w="1581" w:type="dxa"/>
            <w:tcBorders>
              <w:top w:val="single" w:sz="6" w:space="0" w:color="000000"/>
              <w:bottom w:val="double" w:sz="6" w:space="0" w:color="000000"/>
            </w:tcBorders>
          </w:tcPr>
          <w:p>
            <w:pPr>
              <w:pStyle w:val="TableParagraph"/>
              <w:spacing w:line="191" w:lineRule="exact" w:before="120"/>
              <w:ind w:right="44"/>
              <w:jc w:val="right"/>
              <w:rPr>
                <w:rFonts w:ascii="Trebuchet MS"/>
                <w:b/>
                <w:sz w:val="17"/>
              </w:rPr>
            </w:pPr>
            <w:r>
              <w:rPr>
                <w:rFonts w:ascii="Trebuchet MS"/>
                <w:b/>
                <w:spacing w:val="-2"/>
                <w:sz w:val="17"/>
              </w:rPr>
              <w:t>15,971</w:t>
            </w:r>
          </w:p>
        </w:tc>
      </w:tr>
      <w:tr>
        <w:trPr>
          <w:trHeight w:val="644" w:hRule="atLeast"/>
        </w:trPr>
        <w:tc>
          <w:tcPr>
            <w:tcW w:w="3436" w:type="dxa"/>
          </w:tcPr>
          <w:p>
            <w:pPr>
              <w:pStyle w:val="TableParagraph"/>
              <w:spacing w:before="9"/>
              <w:rPr>
                <w:rFonts w:ascii="Trebuchet MS"/>
                <w:sz w:val="17"/>
              </w:rPr>
            </w:pPr>
          </w:p>
          <w:p>
            <w:pPr>
              <w:pStyle w:val="TableParagraph"/>
              <w:spacing w:before="1"/>
              <w:ind w:left="50"/>
              <w:rPr>
                <w:rFonts w:ascii="Trebuchet MS"/>
                <w:sz w:val="17"/>
              </w:rPr>
            </w:pPr>
            <w:r>
              <w:rPr>
                <w:rFonts w:ascii="Trebuchet MS"/>
                <w:spacing w:val="-2"/>
                <w:sz w:val="17"/>
              </w:rPr>
              <w:t>Analysis</w:t>
            </w:r>
            <w:r>
              <w:rPr>
                <w:rFonts w:ascii="Trebuchet MS"/>
                <w:spacing w:val="-5"/>
                <w:sz w:val="17"/>
              </w:rPr>
              <w:t> </w:t>
            </w:r>
            <w:r>
              <w:rPr>
                <w:rFonts w:ascii="Trebuchet MS"/>
                <w:spacing w:val="-2"/>
                <w:sz w:val="17"/>
              </w:rPr>
              <w:t>of</w:t>
            </w:r>
            <w:r>
              <w:rPr>
                <w:rFonts w:ascii="Trebuchet MS"/>
                <w:sz w:val="17"/>
              </w:rPr>
              <w:t> </w:t>
            </w:r>
            <w:r>
              <w:rPr>
                <w:rFonts w:ascii="Trebuchet MS"/>
                <w:spacing w:val="-2"/>
                <w:sz w:val="17"/>
              </w:rPr>
              <w:t>unsecured</w:t>
            </w:r>
            <w:r>
              <w:rPr>
                <w:rFonts w:ascii="Trebuchet MS"/>
                <w:spacing w:val="-7"/>
                <w:sz w:val="17"/>
              </w:rPr>
              <w:t> </w:t>
            </w:r>
            <w:r>
              <w:rPr>
                <w:rFonts w:ascii="Trebuchet MS"/>
                <w:spacing w:val="-2"/>
                <w:sz w:val="17"/>
              </w:rPr>
              <w:t>loans:</w:t>
            </w:r>
          </w:p>
          <w:p>
            <w:pPr>
              <w:pStyle w:val="TableParagraph"/>
              <w:spacing w:line="192" w:lineRule="exact" w:before="28"/>
              <w:ind w:left="196"/>
              <w:rPr>
                <w:rFonts w:ascii="Trebuchet MS"/>
                <w:b/>
                <w:sz w:val="17"/>
              </w:rPr>
            </w:pPr>
            <w:r>
              <w:rPr>
                <w:rFonts w:ascii="Trebuchet MS"/>
                <w:b/>
                <w:sz w:val="17"/>
              </w:rPr>
              <w:t>Due</w:t>
            </w:r>
            <w:r>
              <w:rPr>
                <w:rFonts w:ascii="Trebuchet MS"/>
                <w:b/>
                <w:spacing w:val="2"/>
                <w:sz w:val="17"/>
              </w:rPr>
              <w:t> </w:t>
            </w:r>
            <w:r>
              <w:rPr>
                <w:rFonts w:ascii="Trebuchet MS"/>
                <w:b/>
                <w:sz w:val="17"/>
              </w:rPr>
              <w:t>within one</w:t>
            </w:r>
            <w:r>
              <w:rPr>
                <w:rFonts w:ascii="Trebuchet MS"/>
                <w:b/>
                <w:spacing w:val="2"/>
                <w:sz w:val="17"/>
              </w:rPr>
              <w:t> </w:t>
            </w:r>
            <w:r>
              <w:rPr>
                <w:rFonts w:ascii="Trebuchet MS"/>
                <w:b/>
                <w:sz w:val="17"/>
              </w:rPr>
              <w:t>year</w:t>
            </w:r>
            <w:r>
              <w:rPr>
                <w:rFonts w:ascii="Trebuchet MS"/>
                <w:b/>
                <w:spacing w:val="-5"/>
                <w:sz w:val="17"/>
              </w:rPr>
              <w:t> </w:t>
            </w:r>
            <w:r>
              <w:rPr>
                <w:rFonts w:ascii="Trebuchet MS"/>
                <w:b/>
                <w:sz w:val="17"/>
              </w:rPr>
              <w:t>or</w:t>
            </w:r>
            <w:r>
              <w:rPr>
                <w:rFonts w:ascii="Trebuchet MS"/>
                <w:b/>
                <w:spacing w:val="-6"/>
                <w:sz w:val="17"/>
              </w:rPr>
              <w:t> </w:t>
            </w:r>
            <w:r>
              <w:rPr>
                <w:rFonts w:ascii="Trebuchet MS"/>
                <w:b/>
                <w:sz w:val="17"/>
              </w:rPr>
              <w:t>on </w:t>
            </w:r>
            <w:r>
              <w:rPr>
                <w:rFonts w:ascii="Trebuchet MS"/>
                <w:b/>
                <w:spacing w:val="-2"/>
                <w:sz w:val="17"/>
              </w:rPr>
              <w:t>demand</w:t>
            </w:r>
          </w:p>
        </w:tc>
        <w:tc>
          <w:tcPr>
            <w:tcW w:w="982" w:type="dxa"/>
            <w:tcBorders>
              <w:top w:val="double" w:sz="6" w:space="0" w:color="000000"/>
            </w:tcBorders>
          </w:tcPr>
          <w:p>
            <w:pPr>
              <w:pStyle w:val="TableParagraph"/>
              <w:rPr>
                <w:rFonts w:ascii="Trebuchet MS"/>
                <w:sz w:val="20"/>
              </w:rPr>
            </w:pPr>
          </w:p>
          <w:p>
            <w:pPr>
              <w:pStyle w:val="TableParagraph"/>
              <w:spacing w:before="3"/>
              <w:rPr>
                <w:rFonts w:ascii="Trebuchet MS"/>
                <w:sz w:val="17"/>
              </w:rPr>
            </w:pPr>
          </w:p>
          <w:p>
            <w:pPr>
              <w:pStyle w:val="TableParagraph"/>
              <w:spacing w:line="192" w:lineRule="exact"/>
              <w:ind w:right="99"/>
              <w:jc w:val="right"/>
              <w:rPr>
                <w:rFonts w:ascii="Trebuchet MS"/>
                <w:sz w:val="17"/>
              </w:rPr>
            </w:pPr>
            <w:r>
              <w:rPr>
                <w:rFonts w:ascii="Trebuchet MS"/>
                <w:spacing w:val="-5"/>
                <w:sz w:val="17"/>
              </w:rPr>
              <w:t>431</w:t>
            </w:r>
          </w:p>
        </w:tc>
        <w:tc>
          <w:tcPr>
            <w:tcW w:w="361" w:type="dxa"/>
          </w:tcPr>
          <w:p>
            <w:pPr>
              <w:pStyle w:val="TableParagraph"/>
              <w:rPr>
                <w:rFonts w:ascii="Times New Roman"/>
                <w:sz w:val="16"/>
              </w:rPr>
            </w:pPr>
          </w:p>
        </w:tc>
        <w:tc>
          <w:tcPr>
            <w:tcW w:w="1095" w:type="dxa"/>
            <w:tcBorders>
              <w:top w:val="double" w:sz="6" w:space="0" w:color="000000"/>
            </w:tcBorders>
          </w:tcPr>
          <w:p>
            <w:pPr>
              <w:pStyle w:val="TableParagraph"/>
              <w:rPr>
                <w:rFonts w:ascii="Trebuchet MS"/>
                <w:sz w:val="20"/>
              </w:rPr>
            </w:pPr>
          </w:p>
          <w:p>
            <w:pPr>
              <w:pStyle w:val="TableParagraph"/>
              <w:spacing w:before="3"/>
              <w:rPr>
                <w:rFonts w:ascii="Trebuchet MS"/>
                <w:sz w:val="17"/>
              </w:rPr>
            </w:pPr>
          </w:p>
          <w:p>
            <w:pPr>
              <w:pStyle w:val="TableParagraph"/>
              <w:spacing w:line="192" w:lineRule="exact"/>
              <w:ind w:right="99"/>
              <w:jc w:val="right"/>
              <w:rPr>
                <w:rFonts w:ascii="Trebuchet MS"/>
                <w:sz w:val="17"/>
              </w:rPr>
            </w:pPr>
            <w:r>
              <w:rPr>
                <w:rFonts w:ascii="Trebuchet MS"/>
                <w:spacing w:val="-5"/>
                <w:sz w:val="17"/>
              </w:rPr>
              <w:t>431</w:t>
            </w:r>
          </w:p>
        </w:tc>
        <w:tc>
          <w:tcPr>
            <w:tcW w:w="260" w:type="dxa"/>
          </w:tcPr>
          <w:p>
            <w:pPr>
              <w:pStyle w:val="TableParagraph"/>
              <w:rPr>
                <w:rFonts w:ascii="Times New Roman"/>
                <w:sz w:val="16"/>
              </w:rPr>
            </w:pPr>
          </w:p>
        </w:tc>
        <w:tc>
          <w:tcPr>
            <w:tcW w:w="1287" w:type="dxa"/>
            <w:tcBorders>
              <w:top w:val="double" w:sz="6" w:space="0" w:color="000000"/>
            </w:tcBorders>
          </w:tcPr>
          <w:p>
            <w:pPr>
              <w:pStyle w:val="TableParagraph"/>
              <w:rPr>
                <w:rFonts w:ascii="Trebuchet MS"/>
                <w:sz w:val="20"/>
              </w:rPr>
            </w:pPr>
          </w:p>
          <w:p>
            <w:pPr>
              <w:pStyle w:val="TableParagraph"/>
              <w:spacing w:before="3"/>
              <w:rPr>
                <w:rFonts w:ascii="Trebuchet MS"/>
                <w:sz w:val="17"/>
              </w:rPr>
            </w:pPr>
          </w:p>
          <w:p>
            <w:pPr>
              <w:pStyle w:val="TableParagraph"/>
              <w:spacing w:line="192" w:lineRule="exact"/>
              <w:ind w:right="99"/>
              <w:jc w:val="right"/>
              <w:rPr>
                <w:rFonts w:ascii="Trebuchet MS"/>
                <w:sz w:val="17"/>
              </w:rPr>
            </w:pPr>
            <w:r>
              <w:rPr>
                <w:rFonts w:ascii="Trebuchet MS"/>
                <w:spacing w:val="-5"/>
                <w:sz w:val="17"/>
              </w:rPr>
              <w:t>418</w:t>
            </w:r>
          </w:p>
        </w:tc>
        <w:tc>
          <w:tcPr>
            <w:tcW w:w="260" w:type="dxa"/>
          </w:tcPr>
          <w:p>
            <w:pPr>
              <w:pStyle w:val="TableParagraph"/>
              <w:rPr>
                <w:rFonts w:ascii="Times New Roman"/>
                <w:sz w:val="16"/>
              </w:rPr>
            </w:pPr>
          </w:p>
        </w:tc>
        <w:tc>
          <w:tcPr>
            <w:tcW w:w="1581" w:type="dxa"/>
            <w:tcBorders>
              <w:top w:val="double" w:sz="6" w:space="0" w:color="000000"/>
            </w:tcBorders>
          </w:tcPr>
          <w:p>
            <w:pPr>
              <w:pStyle w:val="TableParagraph"/>
              <w:rPr>
                <w:rFonts w:ascii="Trebuchet MS"/>
                <w:sz w:val="20"/>
              </w:rPr>
            </w:pPr>
          </w:p>
          <w:p>
            <w:pPr>
              <w:pStyle w:val="TableParagraph"/>
              <w:spacing w:before="3"/>
              <w:rPr>
                <w:rFonts w:ascii="Trebuchet MS"/>
                <w:sz w:val="17"/>
              </w:rPr>
            </w:pPr>
          </w:p>
          <w:p>
            <w:pPr>
              <w:pStyle w:val="TableParagraph"/>
              <w:spacing w:line="192" w:lineRule="exact"/>
              <w:ind w:right="100"/>
              <w:jc w:val="right"/>
              <w:rPr>
                <w:rFonts w:ascii="Trebuchet MS"/>
                <w:sz w:val="17"/>
              </w:rPr>
            </w:pPr>
            <w:r>
              <w:rPr>
                <w:rFonts w:ascii="Trebuchet MS"/>
                <w:spacing w:val="-5"/>
                <w:sz w:val="17"/>
              </w:rPr>
              <w:t>418</w:t>
            </w:r>
          </w:p>
        </w:tc>
      </w:tr>
      <w:tr>
        <w:trPr>
          <w:trHeight w:val="225" w:hRule="atLeast"/>
        </w:trPr>
        <w:tc>
          <w:tcPr>
            <w:tcW w:w="3436" w:type="dxa"/>
          </w:tcPr>
          <w:p>
            <w:pPr>
              <w:pStyle w:val="TableParagraph"/>
              <w:spacing w:line="192" w:lineRule="exact" w:before="14"/>
              <w:ind w:right="821"/>
              <w:jc w:val="right"/>
              <w:rPr>
                <w:rFonts w:ascii="Trebuchet MS"/>
                <w:sz w:val="17"/>
              </w:rPr>
            </w:pPr>
            <w:r>
              <w:rPr>
                <w:rFonts w:ascii="Trebuchet MS"/>
                <w:sz w:val="17"/>
              </w:rPr>
              <w:t>Due</w:t>
            </w:r>
            <w:r>
              <w:rPr>
                <w:rFonts w:ascii="Trebuchet MS"/>
                <w:spacing w:val="-7"/>
                <w:sz w:val="17"/>
              </w:rPr>
              <w:t> </w:t>
            </w:r>
            <w:r>
              <w:rPr>
                <w:rFonts w:ascii="Trebuchet MS"/>
                <w:sz w:val="17"/>
              </w:rPr>
              <w:t>between</w:t>
            </w:r>
            <w:r>
              <w:rPr>
                <w:rFonts w:ascii="Trebuchet MS"/>
                <w:spacing w:val="-8"/>
                <w:sz w:val="17"/>
              </w:rPr>
              <w:t> </w:t>
            </w:r>
            <w:r>
              <w:rPr>
                <w:rFonts w:ascii="Trebuchet MS"/>
                <w:sz w:val="17"/>
              </w:rPr>
              <w:t>one</w:t>
            </w:r>
            <w:r>
              <w:rPr>
                <w:rFonts w:ascii="Trebuchet MS"/>
                <w:spacing w:val="-6"/>
                <w:sz w:val="17"/>
              </w:rPr>
              <w:t> </w:t>
            </w:r>
            <w:r>
              <w:rPr>
                <w:rFonts w:ascii="Trebuchet MS"/>
                <w:sz w:val="17"/>
              </w:rPr>
              <w:t>and</w:t>
            </w:r>
            <w:r>
              <w:rPr>
                <w:rFonts w:ascii="Trebuchet MS"/>
                <w:spacing w:val="-9"/>
                <w:sz w:val="17"/>
              </w:rPr>
              <w:t> </w:t>
            </w:r>
            <w:r>
              <w:rPr>
                <w:rFonts w:ascii="Trebuchet MS"/>
                <w:sz w:val="17"/>
              </w:rPr>
              <w:t>two</w:t>
            </w:r>
            <w:r>
              <w:rPr>
                <w:rFonts w:ascii="Trebuchet MS"/>
                <w:spacing w:val="-5"/>
                <w:sz w:val="17"/>
              </w:rPr>
              <w:t> </w:t>
            </w:r>
            <w:r>
              <w:rPr>
                <w:rFonts w:ascii="Trebuchet MS"/>
                <w:spacing w:val="-2"/>
                <w:sz w:val="17"/>
              </w:rPr>
              <w:t>years</w:t>
            </w:r>
          </w:p>
        </w:tc>
        <w:tc>
          <w:tcPr>
            <w:tcW w:w="982" w:type="dxa"/>
          </w:tcPr>
          <w:p>
            <w:pPr>
              <w:pStyle w:val="TableParagraph"/>
              <w:spacing w:line="192" w:lineRule="exact" w:before="14"/>
              <w:ind w:right="99"/>
              <w:jc w:val="right"/>
              <w:rPr>
                <w:rFonts w:ascii="Trebuchet MS"/>
                <w:sz w:val="17"/>
              </w:rPr>
            </w:pPr>
            <w:r>
              <w:rPr>
                <w:rFonts w:ascii="Trebuchet MS"/>
                <w:spacing w:val="-5"/>
                <w:sz w:val="17"/>
              </w:rPr>
              <w:t>444</w:t>
            </w:r>
          </w:p>
        </w:tc>
        <w:tc>
          <w:tcPr>
            <w:tcW w:w="361" w:type="dxa"/>
          </w:tcPr>
          <w:p>
            <w:pPr>
              <w:pStyle w:val="TableParagraph"/>
              <w:rPr>
                <w:rFonts w:ascii="Times New Roman"/>
                <w:sz w:val="16"/>
              </w:rPr>
            </w:pPr>
          </w:p>
        </w:tc>
        <w:tc>
          <w:tcPr>
            <w:tcW w:w="1095" w:type="dxa"/>
          </w:tcPr>
          <w:p>
            <w:pPr>
              <w:pStyle w:val="TableParagraph"/>
              <w:spacing w:line="192" w:lineRule="exact" w:before="14"/>
              <w:ind w:right="99"/>
              <w:jc w:val="right"/>
              <w:rPr>
                <w:rFonts w:ascii="Trebuchet MS"/>
                <w:sz w:val="17"/>
              </w:rPr>
            </w:pPr>
            <w:r>
              <w:rPr>
                <w:rFonts w:ascii="Trebuchet MS"/>
                <w:spacing w:val="-5"/>
                <w:sz w:val="17"/>
              </w:rPr>
              <w:t>444</w:t>
            </w:r>
          </w:p>
        </w:tc>
        <w:tc>
          <w:tcPr>
            <w:tcW w:w="260" w:type="dxa"/>
          </w:tcPr>
          <w:p>
            <w:pPr>
              <w:pStyle w:val="TableParagraph"/>
              <w:rPr>
                <w:rFonts w:ascii="Times New Roman"/>
                <w:sz w:val="16"/>
              </w:rPr>
            </w:pPr>
          </w:p>
        </w:tc>
        <w:tc>
          <w:tcPr>
            <w:tcW w:w="1287" w:type="dxa"/>
          </w:tcPr>
          <w:p>
            <w:pPr>
              <w:pStyle w:val="TableParagraph"/>
              <w:spacing w:line="192" w:lineRule="exact" w:before="14"/>
              <w:ind w:right="99"/>
              <w:jc w:val="right"/>
              <w:rPr>
                <w:rFonts w:ascii="Trebuchet MS"/>
                <w:sz w:val="17"/>
              </w:rPr>
            </w:pPr>
            <w:r>
              <w:rPr>
                <w:rFonts w:ascii="Trebuchet MS"/>
                <w:spacing w:val="-5"/>
                <w:sz w:val="17"/>
              </w:rPr>
              <w:t>431</w:t>
            </w:r>
          </w:p>
        </w:tc>
        <w:tc>
          <w:tcPr>
            <w:tcW w:w="260" w:type="dxa"/>
          </w:tcPr>
          <w:p>
            <w:pPr>
              <w:pStyle w:val="TableParagraph"/>
              <w:rPr>
                <w:rFonts w:ascii="Times New Roman"/>
                <w:sz w:val="16"/>
              </w:rPr>
            </w:pPr>
          </w:p>
        </w:tc>
        <w:tc>
          <w:tcPr>
            <w:tcW w:w="1581" w:type="dxa"/>
          </w:tcPr>
          <w:p>
            <w:pPr>
              <w:pStyle w:val="TableParagraph"/>
              <w:spacing w:line="192" w:lineRule="exact" w:before="14"/>
              <w:ind w:right="100"/>
              <w:jc w:val="right"/>
              <w:rPr>
                <w:rFonts w:ascii="Trebuchet MS"/>
                <w:sz w:val="17"/>
              </w:rPr>
            </w:pPr>
            <w:r>
              <w:rPr>
                <w:rFonts w:ascii="Trebuchet MS"/>
                <w:spacing w:val="-5"/>
                <w:sz w:val="17"/>
              </w:rPr>
              <w:t>431</w:t>
            </w:r>
          </w:p>
        </w:tc>
      </w:tr>
      <w:tr>
        <w:trPr>
          <w:trHeight w:val="225" w:hRule="atLeast"/>
        </w:trPr>
        <w:tc>
          <w:tcPr>
            <w:tcW w:w="3436" w:type="dxa"/>
          </w:tcPr>
          <w:p>
            <w:pPr>
              <w:pStyle w:val="TableParagraph"/>
              <w:spacing w:line="192" w:lineRule="exact" w:before="14"/>
              <w:ind w:right="810"/>
              <w:jc w:val="right"/>
              <w:rPr>
                <w:rFonts w:ascii="Trebuchet MS"/>
                <w:sz w:val="17"/>
              </w:rPr>
            </w:pPr>
            <w:r>
              <w:rPr>
                <w:rFonts w:ascii="Trebuchet MS"/>
                <w:sz w:val="17"/>
              </w:rPr>
              <w:t>Due</w:t>
            </w:r>
            <w:r>
              <w:rPr>
                <w:rFonts w:ascii="Trebuchet MS"/>
                <w:spacing w:val="-7"/>
                <w:sz w:val="17"/>
              </w:rPr>
              <w:t> </w:t>
            </w:r>
            <w:r>
              <w:rPr>
                <w:rFonts w:ascii="Trebuchet MS"/>
                <w:sz w:val="17"/>
              </w:rPr>
              <w:t>between</w:t>
            </w:r>
            <w:r>
              <w:rPr>
                <w:rFonts w:ascii="Trebuchet MS"/>
                <w:spacing w:val="-7"/>
                <w:sz w:val="17"/>
              </w:rPr>
              <w:t> </w:t>
            </w:r>
            <w:r>
              <w:rPr>
                <w:rFonts w:ascii="Trebuchet MS"/>
                <w:sz w:val="17"/>
              </w:rPr>
              <w:t>two</w:t>
            </w:r>
            <w:r>
              <w:rPr>
                <w:rFonts w:ascii="Trebuchet MS"/>
                <w:spacing w:val="-6"/>
                <w:sz w:val="17"/>
              </w:rPr>
              <w:t> </w:t>
            </w:r>
            <w:r>
              <w:rPr>
                <w:rFonts w:ascii="Trebuchet MS"/>
                <w:sz w:val="17"/>
              </w:rPr>
              <w:t>and</w:t>
            </w:r>
            <w:r>
              <w:rPr>
                <w:rFonts w:ascii="Trebuchet MS"/>
                <w:spacing w:val="-8"/>
                <w:sz w:val="17"/>
              </w:rPr>
              <w:t> </w:t>
            </w:r>
            <w:r>
              <w:rPr>
                <w:rFonts w:ascii="Trebuchet MS"/>
                <w:sz w:val="17"/>
              </w:rPr>
              <w:t>five</w:t>
            </w:r>
            <w:r>
              <w:rPr>
                <w:rFonts w:ascii="Trebuchet MS"/>
                <w:spacing w:val="-6"/>
                <w:sz w:val="17"/>
              </w:rPr>
              <w:t> </w:t>
            </w:r>
            <w:r>
              <w:rPr>
                <w:rFonts w:ascii="Trebuchet MS"/>
                <w:spacing w:val="-2"/>
                <w:sz w:val="17"/>
              </w:rPr>
              <w:t>years</w:t>
            </w:r>
          </w:p>
        </w:tc>
        <w:tc>
          <w:tcPr>
            <w:tcW w:w="982" w:type="dxa"/>
          </w:tcPr>
          <w:p>
            <w:pPr>
              <w:pStyle w:val="TableParagraph"/>
              <w:spacing w:line="192" w:lineRule="exact" w:before="14"/>
              <w:ind w:left="451"/>
              <w:rPr>
                <w:rFonts w:ascii="Trebuchet MS"/>
                <w:sz w:val="17"/>
              </w:rPr>
            </w:pPr>
            <w:r>
              <w:rPr>
                <w:rFonts w:ascii="Trebuchet MS"/>
                <w:spacing w:val="-2"/>
                <w:sz w:val="17"/>
              </w:rPr>
              <w:t>1,415</w:t>
            </w:r>
          </w:p>
        </w:tc>
        <w:tc>
          <w:tcPr>
            <w:tcW w:w="361" w:type="dxa"/>
          </w:tcPr>
          <w:p>
            <w:pPr>
              <w:pStyle w:val="TableParagraph"/>
              <w:rPr>
                <w:rFonts w:ascii="Times New Roman"/>
                <w:sz w:val="16"/>
              </w:rPr>
            </w:pPr>
          </w:p>
        </w:tc>
        <w:tc>
          <w:tcPr>
            <w:tcW w:w="1095" w:type="dxa"/>
          </w:tcPr>
          <w:p>
            <w:pPr>
              <w:pStyle w:val="TableParagraph"/>
              <w:spacing w:line="192" w:lineRule="exact" w:before="14"/>
              <w:ind w:right="99"/>
              <w:jc w:val="right"/>
              <w:rPr>
                <w:rFonts w:ascii="Trebuchet MS"/>
                <w:sz w:val="17"/>
              </w:rPr>
            </w:pPr>
            <w:r>
              <w:rPr>
                <w:rFonts w:ascii="Trebuchet MS"/>
                <w:spacing w:val="-2"/>
                <w:sz w:val="17"/>
              </w:rPr>
              <w:t>1,415</w:t>
            </w:r>
          </w:p>
        </w:tc>
        <w:tc>
          <w:tcPr>
            <w:tcW w:w="260" w:type="dxa"/>
          </w:tcPr>
          <w:p>
            <w:pPr>
              <w:pStyle w:val="TableParagraph"/>
              <w:rPr>
                <w:rFonts w:ascii="Times New Roman"/>
                <w:sz w:val="16"/>
              </w:rPr>
            </w:pPr>
          </w:p>
        </w:tc>
        <w:tc>
          <w:tcPr>
            <w:tcW w:w="1287" w:type="dxa"/>
          </w:tcPr>
          <w:p>
            <w:pPr>
              <w:pStyle w:val="TableParagraph"/>
              <w:spacing w:line="192" w:lineRule="exact" w:before="14"/>
              <w:ind w:right="99"/>
              <w:jc w:val="right"/>
              <w:rPr>
                <w:rFonts w:ascii="Trebuchet MS"/>
                <w:sz w:val="17"/>
              </w:rPr>
            </w:pPr>
            <w:r>
              <w:rPr>
                <w:rFonts w:ascii="Trebuchet MS"/>
                <w:spacing w:val="-2"/>
                <w:sz w:val="17"/>
              </w:rPr>
              <w:t>1,373</w:t>
            </w:r>
          </w:p>
        </w:tc>
        <w:tc>
          <w:tcPr>
            <w:tcW w:w="260" w:type="dxa"/>
          </w:tcPr>
          <w:p>
            <w:pPr>
              <w:pStyle w:val="TableParagraph"/>
              <w:rPr>
                <w:rFonts w:ascii="Times New Roman"/>
                <w:sz w:val="16"/>
              </w:rPr>
            </w:pPr>
          </w:p>
        </w:tc>
        <w:tc>
          <w:tcPr>
            <w:tcW w:w="1581" w:type="dxa"/>
          </w:tcPr>
          <w:p>
            <w:pPr>
              <w:pStyle w:val="TableParagraph"/>
              <w:spacing w:line="192" w:lineRule="exact" w:before="14"/>
              <w:ind w:right="100"/>
              <w:jc w:val="right"/>
              <w:rPr>
                <w:rFonts w:ascii="Trebuchet MS"/>
                <w:sz w:val="17"/>
              </w:rPr>
            </w:pPr>
            <w:r>
              <w:rPr>
                <w:rFonts w:ascii="Trebuchet MS"/>
                <w:spacing w:val="-2"/>
                <w:sz w:val="17"/>
              </w:rPr>
              <w:t>1,373</w:t>
            </w:r>
          </w:p>
        </w:tc>
      </w:tr>
      <w:tr>
        <w:trPr>
          <w:trHeight w:val="228" w:hRule="atLeast"/>
        </w:trPr>
        <w:tc>
          <w:tcPr>
            <w:tcW w:w="3436" w:type="dxa"/>
          </w:tcPr>
          <w:p>
            <w:pPr>
              <w:pStyle w:val="TableParagraph"/>
              <w:spacing w:line="194" w:lineRule="exact" w:before="14"/>
              <w:ind w:left="185"/>
              <w:rPr>
                <w:rFonts w:ascii="Trebuchet MS"/>
                <w:sz w:val="17"/>
              </w:rPr>
            </w:pPr>
            <w:r>
              <w:rPr>
                <w:rFonts w:ascii="Trebuchet MS"/>
                <w:sz w:val="17"/>
              </w:rPr>
              <w:t>Due</w:t>
            </w:r>
            <w:r>
              <w:rPr>
                <w:rFonts w:ascii="Trebuchet MS"/>
                <w:spacing w:val="-4"/>
                <w:sz w:val="17"/>
              </w:rPr>
              <w:t> </w:t>
            </w:r>
            <w:r>
              <w:rPr>
                <w:rFonts w:ascii="Trebuchet MS"/>
                <w:sz w:val="17"/>
              </w:rPr>
              <w:t>in</w:t>
            </w:r>
            <w:r>
              <w:rPr>
                <w:rFonts w:ascii="Trebuchet MS"/>
                <w:spacing w:val="-4"/>
                <w:sz w:val="17"/>
              </w:rPr>
              <w:t> </w:t>
            </w:r>
            <w:r>
              <w:rPr>
                <w:rFonts w:ascii="Trebuchet MS"/>
                <w:sz w:val="17"/>
              </w:rPr>
              <w:t>five</w:t>
            </w:r>
            <w:r>
              <w:rPr>
                <w:rFonts w:ascii="Trebuchet MS"/>
                <w:spacing w:val="-4"/>
                <w:sz w:val="17"/>
              </w:rPr>
              <w:t> </w:t>
            </w:r>
            <w:r>
              <w:rPr>
                <w:rFonts w:ascii="Trebuchet MS"/>
                <w:sz w:val="17"/>
              </w:rPr>
              <w:t>years</w:t>
            </w:r>
            <w:r>
              <w:rPr>
                <w:rFonts w:ascii="Trebuchet MS"/>
                <w:spacing w:val="-2"/>
                <w:sz w:val="17"/>
              </w:rPr>
              <w:t> </w:t>
            </w:r>
            <w:r>
              <w:rPr>
                <w:rFonts w:ascii="Trebuchet MS"/>
                <w:sz w:val="17"/>
              </w:rPr>
              <w:t>or </w:t>
            </w:r>
            <w:r>
              <w:rPr>
                <w:rFonts w:ascii="Trebuchet MS"/>
                <w:spacing w:val="-4"/>
                <w:sz w:val="17"/>
              </w:rPr>
              <w:t>more</w:t>
            </w:r>
          </w:p>
        </w:tc>
        <w:tc>
          <w:tcPr>
            <w:tcW w:w="982" w:type="dxa"/>
            <w:tcBorders>
              <w:bottom w:val="single" w:sz="6" w:space="0" w:color="000000"/>
            </w:tcBorders>
          </w:tcPr>
          <w:p>
            <w:pPr>
              <w:pStyle w:val="TableParagraph"/>
              <w:spacing w:line="194" w:lineRule="exact" w:before="14"/>
              <w:ind w:left="451"/>
              <w:rPr>
                <w:rFonts w:ascii="Trebuchet MS"/>
                <w:sz w:val="17"/>
              </w:rPr>
            </w:pPr>
            <w:r>
              <w:rPr>
                <w:rFonts w:ascii="Trebuchet MS"/>
                <w:spacing w:val="-2"/>
                <w:sz w:val="17"/>
              </w:rPr>
              <w:t>5,787</w:t>
            </w:r>
          </w:p>
        </w:tc>
        <w:tc>
          <w:tcPr>
            <w:tcW w:w="361" w:type="dxa"/>
          </w:tcPr>
          <w:p>
            <w:pPr>
              <w:pStyle w:val="TableParagraph"/>
              <w:rPr>
                <w:rFonts w:ascii="Times New Roman"/>
                <w:sz w:val="16"/>
              </w:rPr>
            </w:pPr>
          </w:p>
        </w:tc>
        <w:tc>
          <w:tcPr>
            <w:tcW w:w="1095" w:type="dxa"/>
            <w:tcBorders>
              <w:bottom w:val="single" w:sz="6" w:space="0" w:color="000000"/>
            </w:tcBorders>
          </w:tcPr>
          <w:p>
            <w:pPr>
              <w:pStyle w:val="TableParagraph"/>
              <w:spacing w:line="194" w:lineRule="exact" w:before="14"/>
              <w:ind w:right="99"/>
              <w:jc w:val="right"/>
              <w:rPr>
                <w:rFonts w:ascii="Trebuchet MS"/>
                <w:sz w:val="17"/>
              </w:rPr>
            </w:pPr>
            <w:r>
              <w:rPr>
                <w:rFonts w:ascii="Trebuchet MS"/>
                <w:spacing w:val="-2"/>
                <w:sz w:val="17"/>
              </w:rPr>
              <w:t>5,787</w:t>
            </w:r>
          </w:p>
        </w:tc>
        <w:tc>
          <w:tcPr>
            <w:tcW w:w="260" w:type="dxa"/>
          </w:tcPr>
          <w:p>
            <w:pPr>
              <w:pStyle w:val="TableParagraph"/>
              <w:rPr>
                <w:rFonts w:ascii="Times New Roman"/>
                <w:sz w:val="16"/>
              </w:rPr>
            </w:pPr>
          </w:p>
        </w:tc>
        <w:tc>
          <w:tcPr>
            <w:tcW w:w="1287" w:type="dxa"/>
            <w:tcBorders>
              <w:bottom w:val="single" w:sz="6" w:space="0" w:color="000000"/>
            </w:tcBorders>
          </w:tcPr>
          <w:p>
            <w:pPr>
              <w:pStyle w:val="TableParagraph"/>
              <w:spacing w:line="194" w:lineRule="exact" w:before="14"/>
              <w:ind w:right="99"/>
              <w:jc w:val="right"/>
              <w:rPr>
                <w:rFonts w:ascii="Trebuchet MS"/>
                <w:sz w:val="17"/>
              </w:rPr>
            </w:pPr>
            <w:r>
              <w:rPr>
                <w:rFonts w:ascii="Trebuchet MS"/>
                <w:spacing w:val="-2"/>
                <w:sz w:val="17"/>
              </w:rPr>
              <w:t>6,273</w:t>
            </w:r>
          </w:p>
        </w:tc>
        <w:tc>
          <w:tcPr>
            <w:tcW w:w="260" w:type="dxa"/>
          </w:tcPr>
          <w:p>
            <w:pPr>
              <w:pStyle w:val="TableParagraph"/>
              <w:rPr>
                <w:rFonts w:ascii="Times New Roman"/>
                <w:sz w:val="16"/>
              </w:rPr>
            </w:pPr>
          </w:p>
        </w:tc>
        <w:tc>
          <w:tcPr>
            <w:tcW w:w="1581" w:type="dxa"/>
            <w:tcBorders>
              <w:bottom w:val="single" w:sz="6" w:space="0" w:color="000000"/>
            </w:tcBorders>
          </w:tcPr>
          <w:p>
            <w:pPr>
              <w:pStyle w:val="TableParagraph"/>
              <w:spacing w:line="194" w:lineRule="exact" w:before="14"/>
              <w:ind w:right="100"/>
              <w:jc w:val="right"/>
              <w:rPr>
                <w:rFonts w:ascii="Trebuchet MS"/>
                <w:sz w:val="17"/>
              </w:rPr>
            </w:pPr>
            <w:r>
              <w:rPr>
                <w:rFonts w:ascii="Trebuchet MS"/>
                <w:spacing w:val="-2"/>
                <w:sz w:val="17"/>
              </w:rPr>
              <w:t>6,273</w:t>
            </w:r>
          </w:p>
        </w:tc>
      </w:tr>
      <w:tr>
        <w:trPr>
          <w:trHeight w:val="244" w:hRule="atLeast"/>
        </w:trPr>
        <w:tc>
          <w:tcPr>
            <w:tcW w:w="3436" w:type="dxa"/>
          </w:tcPr>
          <w:p>
            <w:pPr>
              <w:pStyle w:val="TableParagraph"/>
              <w:spacing w:line="194" w:lineRule="exact" w:before="30"/>
              <w:ind w:right="828"/>
              <w:jc w:val="right"/>
              <w:rPr>
                <w:rFonts w:ascii="Trebuchet MS"/>
                <w:b/>
                <w:sz w:val="17"/>
              </w:rPr>
            </w:pPr>
            <w:r>
              <w:rPr>
                <w:rFonts w:ascii="Trebuchet MS"/>
                <w:b/>
                <w:sz w:val="17"/>
              </w:rPr>
              <w:t>Due</w:t>
            </w:r>
            <w:r>
              <w:rPr>
                <w:rFonts w:ascii="Trebuchet MS"/>
                <w:b/>
                <w:spacing w:val="5"/>
                <w:sz w:val="17"/>
              </w:rPr>
              <w:t> </w:t>
            </w:r>
            <w:r>
              <w:rPr>
                <w:rFonts w:ascii="Trebuchet MS"/>
                <w:b/>
                <w:sz w:val="17"/>
              </w:rPr>
              <w:t>after</w:t>
            </w:r>
            <w:r>
              <w:rPr>
                <w:rFonts w:ascii="Trebuchet MS"/>
                <w:b/>
                <w:spacing w:val="-3"/>
                <w:sz w:val="17"/>
              </w:rPr>
              <w:t> </w:t>
            </w:r>
            <w:r>
              <w:rPr>
                <w:rFonts w:ascii="Trebuchet MS"/>
                <w:b/>
                <w:sz w:val="17"/>
              </w:rPr>
              <w:t>more</w:t>
            </w:r>
            <w:r>
              <w:rPr>
                <w:rFonts w:ascii="Trebuchet MS"/>
                <w:b/>
                <w:spacing w:val="5"/>
                <w:sz w:val="17"/>
              </w:rPr>
              <w:t> </w:t>
            </w:r>
            <w:r>
              <w:rPr>
                <w:rFonts w:ascii="Trebuchet MS"/>
                <w:b/>
                <w:sz w:val="17"/>
              </w:rPr>
              <w:t>than</w:t>
            </w:r>
            <w:r>
              <w:rPr>
                <w:rFonts w:ascii="Trebuchet MS"/>
                <w:b/>
                <w:spacing w:val="3"/>
                <w:sz w:val="17"/>
              </w:rPr>
              <w:t> </w:t>
            </w:r>
            <w:r>
              <w:rPr>
                <w:rFonts w:ascii="Trebuchet MS"/>
                <w:b/>
                <w:sz w:val="17"/>
              </w:rPr>
              <w:t>one</w:t>
            </w:r>
            <w:r>
              <w:rPr>
                <w:rFonts w:ascii="Trebuchet MS"/>
                <w:b/>
                <w:spacing w:val="5"/>
                <w:sz w:val="17"/>
              </w:rPr>
              <w:t> </w:t>
            </w:r>
            <w:r>
              <w:rPr>
                <w:rFonts w:ascii="Trebuchet MS"/>
                <w:b/>
                <w:spacing w:val="-4"/>
                <w:sz w:val="17"/>
              </w:rPr>
              <w:t>year</w:t>
            </w:r>
          </w:p>
        </w:tc>
        <w:tc>
          <w:tcPr>
            <w:tcW w:w="982" w:type="dxa"/>
            <w:tcBorders>
              <w:top w:val="single" w:sz="6" w:space="0" w:color="000000"/>
              <w:bottom w:val="single" w:sz="6" w:space="0" w:color="000000"/>
            </w:tcBorders>
          </w:tcPr>
          <w:p>
            <w:pPr>
              <w:pStyle w:val="TableParagraph"/>
              <w:spacing w:line="194" w:lineRule="exact" w:before="30"/>
              <w:ind w:left="395"/>
              <w:rPr>
                <w:rFonts w:ascii="Trebuchet MS"/>
                <w:b/>
                <w:sz w:val="17"/>
              </w:rPr>
            </w:pPr>
            <w:r>
              <w:rPr>
                <w:rFonts w:ascii="Trebuchet MS"/>
                <w:b/>
                <w:spacing w:val="-2"/>
                <w:sz w:val="17"/>
              </w:rPr>
              <w:t>7,646</w:t>
            </w:r>
          </w:p>
        </w:tc>
        <w:tc>
          <w:tcPr>
            <w:tcW w:w="361" w:type="dxa"/>
          </w:tcPr>
          <w:p>
            <w:pPr>
              <w:pStyle w:val="TableParagraph"/>
              <w:rPr>
                <w:rFonts w:ascii="Times New Roman"/>
                <w:sz w:val="16"/>
              </w:rPr>
            </w:pPr>
          </w:p>
        </w:tc>
        <w:tc>
          <w:tcPr>
            <w:tcW w:w="1095" w:type="dxa"/>
            <w:tcBorders>
              <w:top w:val="single" w:sz="6" w:space="0" w:color="000000"/>
              <w:bottom w:val="single" w:sz="6" w:space="0" w:color="000000"/>
            </w:tcBorders>
          </w:tcPr>
          <w:p>
            <w:pPr>
              <w:pStyle w:val="TableParagraph"/>
              <w:spacing w:line="194" w:lineRule="exact" w:before="30"/>
              <w:ind w:right="110"/>
              <w:jc w:val="right"/>
              <w:rPr>
                <w:rFonts w:ascii="Trebuchet MS"/>
                <w:b/>
                <w:sz w:val="17"/>
              </w:rPr>
            </w:pPr>
            <w:r>
              <w:rPr>
                <w:rFonts w:ascii="Trebuchet MS"/>
                <w:b/>
                <w:spacing w:val="-2"/>
                <w:sz w:val="17"/>
              </w:rPr>
              <w:t>7,646</w:t>
            </w:r>
          </w:p>
        </w:tc>
        <w:tc>
          <w:tcPr>
            <w:tcW w:w="260" w:type="dxa"/>
          </w:tcPr>
          <w:p>
            <w:pPr>
              <w:pStyle w:val="TableParagraph"/>
              <w:rPr>
                <w:rFonts w:ascii="Times New Roman"/>
                <w:sz w:val="16"/>
              </w:rPr>
            </w:pPr>
          </w:p>
        </w:tc>
        <w:tc>
          <w:tcPr>
            <w:tcW w:w="1287" w:type="dxa"/>
            <w:tcBorders>
              <w:top w:val="single" w:sz="6" w:space="0" w:color="000000"/>
              <w:bottom w:val="single" w:sz="6" w:space="0" w:color="000000"/>
            </w:tcBorders>
          </w:tcPr>
          <w:p>
            <w:pPr>
              <w:pStyle w:val="TableParagraph"/>
              <w:spacing w:line="194" w:lineRule="exact" w:before="30"/>
              <w:ind w:right="110"/>
              <w:jc w:val="right"/>
              <w:rPr>
                <w:rFonts w:ascii="Trebuchet MS"/>
                <w:b/>
                <w:sz w:val="17"/>
              </w:rPr>
            </w:pPr>
            <w:r>
              <w:rPr>
                <w:rFonts w:ascii="Trebuchet MS"/>
                <w:b/>
                <w:spacing w:val="-2"/>
                <w:sz w:val="17"/>
              </w:rPr>
              <w:t>8,077</w:t>
            </w:r>
          </w:p>
        </w:tc>
        <w:tc>
          <w:tcPr>
            <w:tcW w:w="260" w:type="dxa"/>
          </w:tcPr>
          <w:p>
            <w:pPr>
              <w:pStyle w:val="TableParagraph"/>
              <w:rPr>
                <w:rFonts w:ascii="Times New Roman"/>
                <w:sz w:val="16"/>
              </w:rPr>
            </w:pPr>
          </w:p>
        </w:tc>
        <w:tc>
          <w:tcPr>
            <w:tcW w:w="1581" w:type="dxa"/>
            <w:tcBorders>
              <w:top w:val="single" w:sz="6" w:space="0" w:color="000000"/>
              <w:bottom w:val="single" w:sz="6" w:space="0" w:color="000000"/>
            </w:tcBorders>
          </w:tcPr>
          <w:p>
            <w:pPr>
              <w:pStyle w:val="TableParagraph"/>
              <w:spacing w:line="194" w:lineRule="exact" w:before="30"/>
              <w:ind w:right="111"/>
              <w:jc w:val="right"/>
              <w:rPr>
                <w:rFonts w:ascii="Trebuchet MS"/>
                <w:b/>
                <w:sz w:val="17"/>
              </w:rPr>
            </w:pPr>
            <w:r>
              <w:rPr>
                <w:rFonts w:ascii="Trebuchet MS"/>
                <w:b/>
                <w:spacing w:val="-2"/>
                <w:sz w:val="17"/>
              </w:rPr>
              <w:t>8,077</w:t>
            </w:r>
          </w:p>
        </w:tc>
      </w:tr>
      <w:tr>
        <w:trPr>
          <w:trHeight w:val="286" w:hRule="atLeast"/>
        </w:trPr>
        <w:tc>
          <w:tcPr>
            <w:tcW w:w="3436" w:type="dxa"/>
          </w:tcPr>
          <w:p>
            <w:pPr>
              <w:pStyle w:val="TableParagraph"/>
              <w:spacing w:line="191" w:lineRule="exact" w:before="75"/>
              <w:ind w:left="196"/>
              <w:rPr>
                <w:rFonts w:ascii="Trebuchet MS"/>
                <w:b/>
                <w:sz w:val="17"/>
              </w:rPr>
            </w:pPr>
            <w:r>
              <w:rPr>
                <w:rFonts w:ascii="Trebuchet MS"/>
                <w:b/>
                <w:sz w:val="17"/>
              </w:rPr>
              <w:t>Total</w:t>
            </w:r>
            <w:r>
              <w:rPr>
                <w:rFonts w:ascii="Trebuchet MS"/>
                <w:b/>
                <w:spacing w:val="-9"/>
                <w:sz w:val="17"/>
              </w:rPr>
              <w:t> </w:t>
            </w:r>
            <w:r>
              <w:rPr>
                <w:rFonts w:ascii="Trebuchet MS"/>
                <w:b/>
                <w:sz w:val="17"/>
              </w:rPr>
              <w:t>unsecured</w:t>
            </w:r>
            <w:r>
              <w:rPr>
                <w:rFonts w:ascii="Trebuchet MS"/>
                <w:b/>
                <w:spacing w:val="-1"/>
                <w:sz w:val="17"/>
              </w:rPr>
              <w:t> </w:t>
            </w:r>
            <w:r>
              <w:rPr>
                <w:rFonts w:ascii="Trebuchet MS"/>
                <w:b/>
                <w:spacing w:val="-4"/>
                <w:sz w:val="17"/>
              </w:rPr>
              <w:t>loans</w:t>
            </w:r>
          </w:p>
        </w:tc>
        <w:tc>
          <w:tcPr>
            <w:tcW w:w="982" w:type="dxa"/>
            <w:tcBorders>
              <w:top w:val="single" w:sz="6" w:space="0" w:color="000000"/>
              <w:bottom w:val="double" w:sz="6" w:space="0" w:color="000000"/>
            </w:tcBorders>
          </w:tcPr>
          <w:p>
            <w:pPr>
              <w:pStyle w:val="TableParagraph"/>
              <w:spacing w:line="191" w:lineRule="exact" w:before="75"/>
              <w:ind w:left="395"/>
              <w:rPr>
                <w:rFonts w:ascii="Trebuchet MS"/>
                <w:b/>
                <w:sz w:val="17"/>
              </w:rPr>
            </w:pPr>
            <w:r>
              <w:rPr>
                <w:rFonts w:ascii="Trebuchet MS"/>
                <w:b/>
                <w:spacing w:val="-2"/>
                <w:sz w:val="17"/>
              </w:rPr>
              <w:t>8,077</w:t>
            </w:r>
          </w:p>
        </w:tc>
        <w:tc>
          <w:tcPr>
            <w:tcW w:w="361" w:type="dxa"/>
          </w:tcPr>
          <w:p>
            <w:pPr>
              <w:pStyle w:val="TableParagraph"/>
              <w:rPr>
                <w:rFonts w:ascii="Times New Roman"/>
                <w:sz w:val="16"/>
              </w:rPr>
            </w:pPr>
          </w:p>
        </w:tc>
        <w:tc>
          <w:tcPr>
            <w:tcW w:w="1095" w:type="dxa"/>
            <w:tcBorders>
              <w:top w:val="single" w:sz="6" w:space="0" w:color="000000"/>
              <w:bottom w:val="double" w:sz="6" w:space="0" w:color="000000"/>
            </w:tcBorders>
          </w:tcPr>
          <w:p>
            <w:pPr>
              <w:pStyle w:val="TableParagraph"/>
              <w:spacing w:line="191" w:lineRule="exact" w:before="75"/>
              <w:ind w:right="110"/>
              <w:jc w:val="right"/>
              <w:rPr>
                <w:rFonts w:ascii="Trebuchet MS"/>
                <w:b/>
                <w:sz w:val="17"/>
              </w:rPr>
            </w:pPr>
            <w:r>
              <w:rPr>
                <w:rFonts w:ascii="Trebuchet MS"/>
                <w:b/>
                <w:spacing w:val="-2"/>
                <w:sz w:val="17"/>
              </w:rPr>
              <w:t>8,077</w:t>
            </w:r>
          </w:p>
        </w:tc>
        <w:tc>
          <w:tcPr>
            <w:tcW w:w="260" w:type="dxa"/>
          </w:tcPr>
          <w:p>
            <w:pPr>
              <w:pStyle w:val="TableParagraph"/>
              <w:rPr>
                <w:rFonts w:ascii="Times New Roman"/>
                <w:sz w:val="16"/>
              </w:rPr>
            </w:pPr>
          </w:p>
        </w:tc>
        <w:tc>
          <w:tcPr>
            <w:tcW w:w="1287" w:type="dxa"/>
            <w:tcBorders>
              <w:top w:val="single" w:sz="6" w:space="0" w:color="000000"/>
              <w:bottom w:val="double" w:sz="6" w:space="0" w:color="000000"/>
            </w:tcBorders>
          </w:tcPr>
          <w:p>
            <w:pPr>
              <w:pStyle w:val="TableParagraph"/>
              <w:spacing w:line="191" w:lineRule="exact" w:before="75"/>
              <w:ind w:right="110"/>
              <w:jc w:val="right"/>
              <w:rPr>
                <w:rFonts w:ascii="Trebuchet MS"/>
                <w:b/>
                <w:sz w:val="17"/>
              </w:rPr>
            </w:pPr>
            <w:r>
              <w:rPr>
                <w:rFonts w:ascii="Trebuchet MS"/>
                <w:b/>
                <w:spacing w:val="-2"/>
                <w:sz w:val="17"/>
              </w:rPr>
              <w:t>8,495</w:t>
            </w:r>
          </w:p>
        </w:tc>
        <w:tc>
          <w:tcPr>
            <w:tcW w:w="260" w:type="dxa"/>
          </w:tcPr>
          <w:p>
            <w:pPr>
              <w:pStyle w:val="TableParagraph"/>
              <w:rPr>
                <w:rFonts w:ascii="Times New Roman"/>
                <w:sz w:val="16"/>
              </w:rPr>
            </w:pPr>
          </w:p>
        </w:tc>
        <w:tc>
          <w:tcPr>
            <w:tcW w:w="1581" w:type="dxa"/>
            <w:tcBorders>
              <w:top w:val="single" w:sz="6" w:space="0" w:color="000000"/>
              <w:bottom w:val="double" w:sz="6" w:space="0" w:color="000000"/>
            </w:tcBorders>
          </w:tcPr>
          <w:p>
            <w:pPr>
              <w:pStyle w:val="TableParagraph"/>
              <w:spacing w:line="191" w:lineRule="exact" w:before="75"/>
              <w:ind w:right="111"/>
              <w:jc w:val="right"/>
              <w:rPr>
                <w:rFonts w:ascii="Trebuchet MS"/>
                <w:b/>
                <w:sz w:val="17"/>
              </w:rPr>
            </w:pPr>
            <w:r>
              <w:rPr>
                <w:rFonts w:ascii="Trebuchet MS"/>
                <w:b/>
                <w:spacing w:val="-2"/>
                <w:sz w:val="17"/>
              </w:rPr>
              <w:t>8,495</w:t>
            </w:r>
          </w:p>
        </w:tc>
      </w:tr>
    </w:tbl>
    <w:p>
      <w:pPr>
        <w:pStyle w:val="BodyText"/>
        <w:rPr>
          <w:rFonts w:ascii="Trebuchet MS"/>
        </w:rPr>
      </w:pPr>
    </w:p>
    <w:p>
      <w:pPr>
        <w:pStyle w:val="BodyText"/>
        <w:spacing w:before="11"/>
        <w:rPr>
          <w:rFonts w:ascii="Trebuchet MS"/>
          <w:sz w:val="15"/>
        </w:rPr>
      </w:pPr>
    </w:p>
    <w:p>
      <w:pPr>
        <w:spacing w:before="0"/>
        <w:ind w:left="859" w:right="0" w:firstLine="0"/>
        <w:jc w:val="left"/>
        <w:rPr>
          <w:rFonts w:ascii="Trebuchet MS" w:hAnsi="Trebuchet MS"/>
          <w:sz w:val="17"/>
        </w:rPr>
      </w:pPr>
      <w:r>
        <w:rPr>
          <w:rFonts w:ascii="Trebuchet MS" w:hAnsi="Trebuchet MS"/>
          <w:sz w:val="17"/>
        </w:rPr>
        <w:t>The</w:t>
      </w:r>
      <w:r>
        <w:rPr>
          <w:rFonts w:ascii="Trebuchet MS" w:hAnsi="Trebuchet MS"/>
          <w:spacing w:val="-7"/>
          <w:sz w:val="17"/>
        </w:rPr>
        <w:t> </w:t>
      </w:r>
      <w:r>
        <w:rPr>
          <w:rFonts w:ascii="Trebuchet MS" w:hAnsi="Trebuchet MS"/>
          <w:sz w:val="17"/>
        </w:rPr>
        <w:t>fixed</w:t>
      </w:r>
      <w:r>
        <w:rPr>
          <w:rFonts w:ascii="Trebuchet MS" w:hAnsi="Trebuchet MS"/>
          <w:spacing w:val="38"/>
          <w:sz w:val="17"/>
        </w:rPr>
        <w:t> </w:t>
      </w:r>
      <w:r>
        <w:rPr>
          <w:rFonts w:ascii="Trebuchet MS" w:hAnsi="Trebuchet MS"/>
          <w:sz w:val="17"/>
        </w:rPr>
        <w:t>interest</w:t>
      </w:r>
      <w:r>
        <w:rPr>
          <w:rFonts w:ascii="Trebuchet MS" w:hAnsi="Trebuchet MS"/>
          <w:spacing w:val="-5"/>
          <w:sz w:val="17"/>
        </w:rPr>
        <w:t> </w:t>
      </w:r>
      <w:r>
        <w:rPr>
          <w:rFonts w:ascii="Trebuchet MS" w:hAnsi="Trebuchet MS"/>
          <w:sz w:val="17"/>
        </w:rPr>
        <w:t>rates</w:t>
      </w:r>
      <w:r>
        <w:rPr>
          <w:rFonts w:ascii="Trebuchet MS" w:hAnsi="Trebuchet MS"/>
          <w:spacing w:val="-5"/>
          <w:sz w:val="17"/>
        </w:rPr>
        <w:t> </w:t>
      </w:r>
      <w:r>
        <w:rPr>
          <w:rFonts w:ascii="Trebuchet MS" w:hAnsi="Trebuchet MS"/>
          <w:sz w:val="17"/>
        </w:rPr>
        <w:t>on</w:t>
      </w:r>
      <w:r>
        <w:rPr>
          <w:rFonts w:ascii="Trebuchet MS" w:hAnsi="Trebuchet MS"/>
          <w:spacing w:val="-8"/>
          <w:sz w:val="17"/>
        </w:rPr>
        <w:t> </w:t>
      </w:r>
      <w:r>
        <w:rPr>
          <w:rFonts w:ascii="Trebuchet MS" w:hAnsi="Trebuchet MS"/>
          <w:sz w:val="17"/>
        </w:rPr>
        <w:t>the</w:t>
      </w:r>
      <w:r>
        <w:rPr>
          <w:rFonts w:ascii="Trebuchet MS" w:hAnsi="Trebuchet MS"/>
          <w:spacing w:val="-6"/>
          <w:sz w:val="17"/>
        </w:rPr>
        <w:t> </w:t>
      </w:r>
      <w:r>
        <w:rPr>
          <w:rFonts w:ascii="Trebuchet MS" w:hAnsi="Trebuchet MS"/>
          <w:sz w:val="17"/>
        </w:rPr>
        <w:t>£8.7m Lloyds</w:t>
      </w:r>
      <w:r>
        <w:rPr>
          <w:rFonts w:ascii="Trebuchet MS" w:hAnsi="Trebuchet MS"/>
          <w:spacing w:val="-5"/>
          <w:sz w:val="17"/>
        </w:rPr>
        <w:t> </w:t>
      </w:r>
      <w:r>
        <w:rPr>
          <w:rFonts w:ascii="Trebuchet MS" w:hAnsi="Trebuchet MS"/>
          <w:sz w:val="17"/>
        </w:rPr>
        <w:t>loan</w:t>
      </w:r>
      <w:r>
        <w:rPr>
          <w:rFonts w:ascii="Trebuchet MS" w:hAnsi="Trebuchet MS"/>
          <w:spacing w:val="-8"/>
          <w:sz w:val="17"/>
        </w:rPr>
        <w:t> </w:t>
      </w:r>
      <w:r>
        <w:rPr>
          <w:rFonts w:ascii="Trebuchet MS" w:hAnsi="Trebuchet MS"/>
          <w:sz w:val="17"/>
        </w:rPr>
        <w:t>is</w:t>
      </w:r>
      <w:r>
        <w:rPr>
          <w:rFonts w:ascii="Trebuchet MS" w:hAnsi="Trebuchet MS"/>
          <w:spacing w:val="-5"/>
          <w:sz w:val="17"/>
        </w:rPr>
        <w:t> </w:t>
      </w:r>
      <w:r>
        <w:rPr>
          <w:rFonts w:ascii="Trebuchet MS" w:hAnsi="Trebuchet MS"/>
          <w:sz w:val="17"/>
        </w:rPr>
        <w:t>as</w:t>
      </w:r>
      <w:r>
        <w:rPr>
          <w:rFonts w:ascii="Trebuchet MS" w:hAnsi="Trebuchet MS"/>
          <w:spacing w:val="-6"/>
          <w:sz w:val="17"/>
        </w:rPr>
        <w:t> </w:t>
      </w:r>
      <w:r>
        <w:rPr>
          <w:rFonts w:ascii="Trebuchet MS" w:hAnsi="Trebuchet MS"/>
          <w:sz w:val="17"/>
        </w:rPr>
        <w:t>detailed</w:t>
      </w:r>
      <w:r>
        <w:rPr>
          <w:rFonts w:ascii="Trebuchet MS" w:hAnsi="Trebuchet MS"/>
          <w:spacing w:val="-8"/>
          <w:sz w:val="17"/>
        </w:rPr>
        <w:t> </w:t>
      </w:r>
      <w:r>
        <w:rPr>
          <w:rFonts w:ascii="Trebuchet MS" w:hAnsi="Trebuchet MS"/>
          <w:spacing w:val="-2"/>
          <w:sz w:val="17"/>
        </w:rPr>
        <w:t>below:</w:t>
      </w:r>
    </w:p>
    <w:p>
      <w:pPr>
        <w:pStyle w:val="BodyText"/>
        <w:rPr>
          <w:rFonts w:ascii="Trebuchet MS"/>
          <w:sz w:val="19"/>
        </w:rPr>
      </w:pPr>
    </w:p>
    <w:tbl>
      <w:tblPr>
        <w:tblW w:w="0" w:type="auto"/>
        <w:jc w:val="left"/>
        <w:tblInd w:w="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20"/>
        <w:gridCol w:w="982"/>
        <w:gridCol w:w="361"/>
        <w:gridCol w:w="1095"/>
        <w:gridCol w:w="260"/>
        <w:gridCol w:w="1287"/>
        <w:gridCol w:w="260"/>
        <w:gridCol w:w="1581"/>
      </w:tblGrid>
      <w:tr>
        <w:trPr>
          <w:trHeight w:val="482" w:hRule="atLeast"/>
        </w:trPr>
        <w:tc>
          <w:tcPr>
            <w:tcW w:w="3820" w:type="dxa"/>
          </w:tcPr>
          <w:p>
            <w:pPr>
              <w:pStyle w:val="TableParagraph"/>
              <w:rPr>
                <w:rFonts w:ascii="Times New Roman"/>
                <w:sz w:val="16"/>
              </w:rPr>
            </w:pPr>
          </w:p>
        </w:tc>
        <w:tc>
          <w:tcPr>
            <w:tcW w:w="982" w:type="dxa"/>
          </w:tcPr>
          <w:p>
            <w:pPr>
              <w:pStyle w:val="TableParagraph"/>
              <w:spacing w:line="197" w:lineRule="exact"/>
              <w:ind w:right="43"/>
              <w:jc w:val="right"/>
              <w:rPr>
                <w:rFonts w:ascii="Trebuchet MS"/>
                <w:b/>
                <w:sz w:val="17"/>
              </w:rPr>
            </w:pPr>
            <w:r>
              <w:rPr>
                <w:rFonts w:ascii="Trebuchet MS"/>
                <w:b/>
                <w:spacing w:val="-2"/>
                <w:sz w:val="17"/>
              </w:rPr>
              <w:t>Amount</w:t>
            </w:r>
          </w:p>
          <w:p>
            <w:pPr>
              <w:pStyle w:val="TableParagraph"/>
              <w:spacing w:before="28"/>
              <w:ind w:right="42"/>
              <w:jc w:val="right"/>
              <w:rPr>
                <w:rFonts w:ascii="Trebuchet MS" w:hAnsi="Trebuchet MS"/>
                <w:b/>
                <w:sz w:val="17"/>
              </w:rPr>
            </w:pPr>
            <w:r>
              <w:rPr>
                <w:rFonts w:ascii="Trebuchet MS" w:hAnsi="Trebuchet MS"/>
                <w:b/>
                <w:spacing w:val="-2"/>
                <w:sz w:val="17"/>
              </w:rPr>
              <w:t>£'000</w:t>
            </w:r>
          </w:p>
        </w:tc>
        <w:tc>
          <w:tcPr>
            <w:tcW w:w="361" w:type="dxa"/>
          </w:tcPr>
          <w:p>
            <w:pPr>
              <w:pStyle w:val="TableParagraph"/>
              <w:rPr>
                <w:rFonts w:ascii="Times New Roman"/>
                <w:sz w:val="16"/>
              </w:rPr>
            </w:pPr>
          </w:p>
        </w:tc>
        <w:tc>
          <w:tcPr>
            <w:tcW w:w="1095" w:type="dxa"/>
          </w:tcPr>
          <w:p>
            <w:pPr>
              <w:pStyle w:val="TableParagraph"/>
              <w:spacing w:line="197" w:lineRule="exact"/>
              <w:ind w:right="48"/>
              <w:jc w:val="right"/>
              <w:rPr>
                <w:rFonts w:ascii="Trebuchet MS"/>
                <w:b/>
                <w:sz w:val="17"/>
              </w:rPr>
            </w:pPr>
            <w:r>
              <w:rPr>
                <w:rFonts w:ascii="Trebuchet MS"/>
                <w:b/>
                <w:spacing w:val="-4"/>
                <w:sz w:val="17"/>
              </w:rPr>
              <w:t>Term</w:t>
            </w:r>
          </w:p>
        </w:tc>
        <w:tc>
          <w:tcPr>
            <w:tcW w:w="260" w:type="dxa"/>
          </w:tcPr>
          <w:p>
            <w:pPr>
              <w:pStyle w:val="TableParagraph"/>
              <w:rPr>
                <w:rFonts w:ascii="Times New Roman"/>
                <w:sz w:val="16"/>
              </w:rPr>
            </w:pPr>
          </w:p>
        </w:tc>
        <w:tc>
          <w:tcPr>
            <w:tcW w:w="1287" w:type="dxa"/>
          </w:tcPr>
          <w:p>
            <w:pPr>
              <w:pStyle w:val="TableParagraph"/>
              <w:spacing w:line="197" w:lineRule="exact"/>
              <w:ind w:right="47"/>
              <w:jc w:val="right"/>
              <w:rPr>
                <w:rFonts w:ascii="Trebuchet MS"/>
                <w:b/>
                <w:sz w:val="17"/>
              </w:rPr>
            </w:pPr>
            <w:r>
              <w:rPr>
                <w:rFonts w:ascii="Trebuchet MS"/>
                <w:b/>
                <w:sz w:val="17"/>
              </w:rPr>
              <w:t>Interest</w:t>
            </w:r>
            <w:r>
              <w:rPr>
                <w:rFonts w:ascii="Trebuchet MS"/>
                <w:b/>
                <w:spacing w:val="-6"/>
                <w:sz w:val="17"/>
              </w:rPr>
              <w:t> </w:t>
            </w:r>
            <w:r>
              <w:rPr>
                <w:rFonts w:ascii="Trebuchet MS"/>
                <w:b/>
                <w:spacing w:val="-4"/>
                <w:sz w:val="17"/>
              </w:rPr>
              <w:t>rate</w:t>
            </w:r>
          </w:p>
          <w:p>
            <w:pPr>
              <w:pStyle w:val="TableParagraph"/>
              <w:spacing w:before="28"/>
              <w:ind w:right="40"/>
              <w:jc w:val="right"/>
              <w:rPr>
                <w:rFonts w:ascii="Trebuchet MS"/>
                <w:b/>
                <w:sz w:val="17"/>
              </w:rPr>
            </w:pPr>
            <w:r>
              <w:rPr>
                <w:rFonts w:ascii="Trebuchet MS"/>
                <w:b/>
                <w:w w:val="99"/>
                <w:sz w:val="17"/>
              </w:rPr>
              <w:t>%</w:t>
            </w:r>
          </w:p>
        </w:tc>
        <w:tc>
          <w:tcPr>
            <w:tcW w:w="260" w:type="dxa"/>
          </w:tcPr>
          <w:p>
            <w:pPr>
              <w:pStyle w:val="TableParagraph"/>
              <w:rPr>
                <w:rFonts w:ascii="Times New Roman"/>
                <w:sz w:val="16"/>
              </w:rPr>
            </w:pPr>
          </w:p>
        </w:tc>
        <w:tc>
          <w:tcPr>
            <w:tcW w:w="1581" w:type="dxa"/>
          </w:tcPr>
          <w:p>
            <w:pPr>
              <w:pStyle w:val="TableParagraph"/>
              <w:spacing w:line="197" w:lineRule="exact"/>
              <w:ind w:right="39"/>
              <w:jc w:val="right"/>
              <w:rPr>
                <w:rFonts w:ascii="Trebuchet MS"/>
                <w:b/>
                <w:sz w:val="17"/>
              </w:rPr>
            </w:pPr>
            <w:r>
              <w:rPr>
                <w:rFonts w:ascii="Trebuchet MS"/>
                <w:b/>
                <w:spacing w:val="-2"/>
                <w:sz w:val="17"/>
              </w:rPr>
              <w:t>Borrower</w:t>
            </w:r>
          </w:p>
        </w:tc>
      </w:tr>
      <w:tr>
        <w:trPr>
          <w:trHeight w:val="282" w:hRule="atLeast"/>
        </w:trPr>
        <w:tc>
          <w:tcPr>
            <w:tcW w:w="3820" w:type="dxa"/>
          </w:tcPr>
          <w:p>
            <w:pPr>
              <w:pStyle w:val="TableParagraph"/>
              <w:spacing w:before="59"/>
              <w:ind w:left="569"/>
              <w:rPr>
                <w:rFonts w:ascii="Trebuchet MS"/>
                <w:sz w:val="17"/>
              </w:rPr>
            </w:pPr>
            <w:r>
              <w:rPr>
                <w:rFonts w:ascii="Trebuchet MS"/>
                <w:sz w:val="17"/>
              </w:rPr>
              <w:t>23</w:t>
            </w:r>
            <w:r>
              <w:rPr>
                <w:rFonts w:ascii="Trebuchet MS"/>
                <w:spacing w:val="-1"/>
                <w:sz w:val="17"/>
              </w:rPr>
              <w:t> </w:t>
            </w:r>
            <w:r>
              <w:rPr>
                <w:rFonts w:ascii="Trebuchet MS"/>
                <w:sz w:val="17"/>
              </w:rPr>
              <w:t>June</w:t>
            </w:r>
            <w:r>
              <w:rPr>
                <w:rFonts w:ascii="Trebuchet MS"/>
                <w:spacing w:val="-3"/>
                <w:sz w:val="17"/>
              </w:rPr>
              <w:t> </w:t>
            </w:r>
            <w:r>
              <w:rPr>
                <w:rFonts w:ascii="Trebuchet MS"/>
                <w:spacing w:val="-4"/>
                <w:sz w:val="17"/>
              </w:rPr>
              <w:t>2016</w:t>
            </w:r>
          </w:p>
        </w:tc>
        <w:tc>
          <w:tcPr>
            <w:tcW w:w="982" w:type="dxa"/>
          </w:tcPr>
          <w:p>
            <w:pPr>
              <w:pStyle w:val="TableParagraph"/>
              <w:spacing w:line="181" w:lineRule="exact" w:before="81"/>
              <w:ind w:right="31"/>
              <w:jc w:val="right"/>
              <w:rPr>
                <w:rFonts w:ascii="Trebuchet MS"/>
                <w:sz w:val="17"/>
              </w:rPr>
            </w:pPr>
            <w:r>
              <w:rPr>
                <w:rFonts w:ascii="Trebuchet MS"/>
                <w:spacing w:val="-2"/>
                <w:sz w:val="17"/>
              </w:rPr>
              <w:t>5,000</w:t>
            </w:r>
          </w:p>
        </w:tc>
        <w:tc>
          <w:tcPr>
            <w:tcW w:w="361" w:type="dxa"/>
          </w:tcPr>
          <w:p>
            <w:pPr>
              <w:pStyle w:val="TableParagraph"/>
              <w:rPr>
                <w:rFonts w:ascii="Times New Roman"/>
                <w:sz w:val="16"/>
              </w:rPr>
            </w:pPr>
          </w:p>
        </w:tc>
        <w:tc>
          <w:tcPr>
            <w:tcW w:w="1095" w:type="dxa"/>
          </w:tcPr>
          <w:p>
            <w:pPr>
              <w:pStyle w:val="TableParagraph"/>
              <w:spacing w:line="181" w:lineRule="exact" w:before="81"/>
              <w:ind w:right="31"/>
              <w:jc w:val="right"/>
              <w:rPr>
                <w:rFonts w:ascii="Trebuchet MS"/>
                <w:sz w:val="17"/>
              </w:rPr>
            </w:pPr>
            <w:r>
              <w:rPr>
                <w:rFonts w:ascii="Trebuchet MS"/>
                <w:spacing w:val="-5"/>
                <w:sz w:val="17"/>
              </w:rPr>
              <w:t>20</w:t>
            </w:r>
          </w:p>
        </w:tc>
        <w:tc>
          <w:tcPr>
            <w:tcW w:w="260" w:type="dxa"/>
          </w:tcPr>
          <w:p>
            <w:pPr>
              <w:pStyle w:val="TableParagraph"/>
              <w:rPr>
                <w:rFonts w:ascii="Times New Roman"/>
                <w:sz w:val="16"/>
              </w:rPr>
            </w:pPr>
          </w:p>
        </w:tc>
        <w:tc>
          <w:tcPr>
            <w:tcW w:w="1287" w:type="dxa"/>
          </w:tcPr>
          <w:p>
            <w:pPr>
              <w:pStyle w:val="TableParagraph"/>
              <w:spacing w:line="181" w:lineRule="exact" w:before="81"/>
              <w:ind w:right="32"/>
              <w:jc w:val="right"/>
              <w:rPr>
                <w:rFonts w:ascii="Trebuchet MS"/>
                <w:sz w:val="17"/>
              </w:rPr>
            </w:pPr>
            <w:r>
              <w:rPr>
                <w:rFonts w:ascii="Trebuchet MS"/>
                <w:spacing w:val="-2"/>
                <w:sz w:val="17"/>
              </w:rPr>
              <w:t>3.155</w:t>
            </w:r>
          </w:p>
        </w:tc>
        <w:tc>
          <w:tcPr>
            <w:tcW w:w="260" w:type="dxa"/>
          </w:tcPr>
          <w:p>
            <w:pPr>
              <w:pStyle w:val="TableParagraph"/>
              <w:rPr>
                <w:rFonts w:ascii="Times New Roman"/>
                <w:sz w:val="16"/>
              </w:rPr>
            </w:pPr>
          </w:p>
        </w:tc>
        <w:tc>
          <w:tcPr>
            <w:tcW w:w="1581" w:type="dxa"/>
          </w:tcPr>
          <w:p>
            <w:pPr>
              <w:pStyle w:val="TableParagraph"/>
              <w:spacing w:line="181" w:lineRule="exact" w:before="81"/>
              <w:ind w:right="16"/>
              <w:jc w:val="right"/>
              <w:rPr>
                <w:rFonts w:ascii="Trebuchet MS"/>
                <w:sz w:val="17"/>
              </w:rPr>
            </w:pPr>
            <w:r>
              <w:rPr>
                <w:rFonts w:ascii="Trebuchet MS"/>
                <w:spacing w:val="-2"/>
                <w:sz w:val="17"/>
              </w:rPr>
              <w:t>Central</w:t>
            </w:r>
          </w:p>
        </w:tc>
      </w:tr>
      <w:tr>
        <w:trPr>
          <w:trHeight w:val="225" w:hRule="atLeast"/>
        </w:trPr>
        <w:tc>
          <w:tcPr>
            <w:tcW w:w="3820" w:type="dxa"/>
          </w:tcPr>
          <w:p>
            <w:pPr>
              <w:pStyle w:val="TableParagraph"/>
              <w:spacing w:before="2"/>
              <w:ind w:left="569"/>
              <w:rPr>
                <w:rFonts w:ascii="Trebuchet MS"/>
                <w:sz w:val="17"/>
              </w:rPr>
            </w:pPr>
            <w:r>
              <w:rPr>
                <w:rFonts w:ascii="Trebuchet MS"/>
                <w:sz w:val="17"/>
              </w:rPr>
              <w:t>11</w:t>
            </w:r>
            <w:r>
              <w:rPr>
                <w:rFonts w:ascii="Trebuchet MS"/>
                <w:spacing w:val="-4"/>
                <w:sz w:val="17"/>
              </w:rPr>
              <w:t> </w:t>
            </w:r>
            <w:r>
              <w:rPr>
                <w:rFonts w:ascii="Trebuchet MS"/>
                <w:sz w:val="17"/>
              </w:rPr>
              <w:t>April</w:t>
            </w:r>
            <w:r>
              <w:rPr>
                <w:rFonts w:ascii="Trebuchet MS"/>
                <w:spacing w:val="-13"/>
                <w:sz w:val="17"/>
              </w:rPr>
              <w:t> </w:t>
            </w:r>
            <w:r>
              <w:rPr>
                <w:rFonts w:ascii="Trebuchet MS"/>
                <w:spacing w:val="-4"/>
                <w:sz w:val="17"/>
              </w:rPr>
              <w:t>2017</w:t>
            </w:r>
          </w:p>
        </w:tc>
        <w:tc>
          <w:tcPr>
            <w:tcW w:w="982" w:type="dxa"/>
          </w:tcPr>
          <w:p>
            <w:pPr>
              <w:pStyle w:val="TableParagraph"/>
              <w:spacing w:line="181" w:lineRule="exact" w:before="25"/>
              <w:ind w:right="31"/>
              <w:jc w:val="right"/>
              <w:rPr>
                <w:rFonts w:ascii="Trebuchet MS"/>
                <w:sz w:val="17"/>
              </w:rPr>
            </w:pPr>
            <w:r>
              <w:rPr>
                <w:rFonts w:ascii="Trebuchet MS"/>
                <w:spacing w:val="-2"/>
                <w:sz w:val="17"/>
              </w:rPr>
              <w:t>1,000</w:t>
            </w:r>
          </w:p>
        </w:tc>
        <w:tc>
          <w:tcPr>
            <w:tcW w:w="361" w:type="dxa"/>
          </w:tcPr>
          <w:p>
            <w:pPr>
              <w:pStyle w:val="TableParagraph"/>
              <w:rPr>
                <w:rFonts w:ascii="Times New Roman"/>
                <w:sz w:val="16"/>
              </w:rPr>
            </w:pPr>
          </w:p>
        </w:tc>
        <w:tc>
          <w:tcPr>
            <w:tcW w:w="1095" w:type="dxa"/>
          </w:tcPr>
          <w:p>
            <w:pPr>
              <w:pStyle w:val="TableParagraph"/>
              <w:spacing w:line="181" w:lineRule="exact" w:before="25"/>
              <w:ind w:right="31"/>
              <w:jc w:val="right"/>
              <w:rPr>
                <w:rFonts w:ascii="Trebuchet MS"/>
                <w:sz w:val="17"/>
              </w:rPr>
            </w:pPr>
            <w:r>
              <w:rPr>
                <w:rFonts w:ascii="Trebuchet MS"/>
                <w:spacing w:val="-5"/>
                <w:sz w:val="17"/>
              </w:rPr>
              <w:t>20</w:t>
            </w:r>
          </w:p>
        </w:tc>
        <w:tc>
          <w:tcPr>
            <w:tcW w:w="260" w:type="dxa"/>
          </w:tcPr>
          <w:p>
            <w:pPr>
              <w:pStyle w:val="TableParagraph"/>
              <w:rPr>
                <w:rFonts w:ascii="Times New Roman"/>
                <w:sz w:val="16"/>
              </w:rPr>
            </w:pPr>
          </w:p>
        </w:tc>
        <w:tc>
          <w:tcPr>
            <w:tcW w:w="1287" w:type="dxa"/>
          </w:tcPr>
          <w:p>
            <w:pPr>
              <w:pStyle w:val="TableParagraph"/>
              <w:spacing w:line="181" w:lineRule="exact" w:before="25"/>
              <w:ind w:right="32"/>
              <w:jc w:val="right"/>
              <w:rPr>
                <w:rFonts w:ascii="Trebuchet MS"/>
                <w:sz w:val="17"/>
              </w:rPr>
            </w:pPr>
            <w:r>
              <w:rPr>
                <w:rFonts w:ascii="Trebuchet MS"/>
                <w:spacing w:val="-2"/>
                <w:sz w:val="17"/>
              </w:rPr>
              <w:t>2.743</w:t>
            </w:r>
          </w:p>
        </w:tc>
        <w:tc>
          <w:tcPr>
            <w:tcW w:w="260" w:type="dxa"/>
          </w:tcPr>
          <w:p>
            <w:pPr>
              <w:pStyle w:val="TableParagraph"/>
              <w:rPr>
                <w:rFonts w:ascii="Times New Roman"/>
                <w:sz w:val="16"/>
              </w:rPr>
            </w:pPr>
          </w:p>
        </w:tc>
        <w:tc>
          <w:tcPr>
            <w:tcW w:w="1581" w:type="dxa"/>
          </w:tcPr>
          <w:p>
            <w:pPr>
              <w:pStyle w:val="TableParagraph"/>
              <w:spacing w:line="181" w:lineRule="exact" w:before="25"/>
              <w:ind w:right="16"/>
              <w:jc w:val="right"/>
              <w:rPr>
                <w:rFonts w:ascii="Trebuchet MS"/>
                <w:sz w:val="17"/>
              </w:rPr>
            </w:pPr>
            <w:r>
              <w:rPr>
                <w:rFonts w:ascii="Trebuchet MS"/>
                <w:spacing w:val="-2"/>
                <w:sz w:val="17"/>
              </w:rPr>
              <w:t>Central</w:t>
            </w:r>
          </w:p>
        </w:tc>
      </w:tr>
      <w:tr>
        <w:trPr>
          <w:trHeight w:val="239" w:hRule="atLeast"/>
        </w:trPr>
        <w:tc>
          <w:tcPr>
            <w:tcW w:w="3820" w:type="dxa"/>
          </w:tcPr>
          <w:p>
            <w:pPr>
              <w:pStyle w:val="TableParagraph"/>
              <w:spacing w:before="2"/>
              <w:ind w:left="569"/>
              <w:rPr>
                <w:rFonts w:ascii="Trebuchet MS"/>
                <w:sz w:val="17"/>
              </w:rPr>
            </w:pPr>
            <w:r>
              <w:rPr>
                <w:rFonts w:ascii="Trebuchet MS"/>
                <w:sz w:val="17"/>
              </w:rPr>
              <w:t>9</w:t>
            </w:r>
            <w:r>
              <w:rPr>
                <w:rFonts w:ascii="Trebuchet MS"/>
                <w:spacing w:val="6"/>
                <w:sz w:val="17"/>
              </w:rPr>
              <w:t> </w:t>
            </w:r>
            <w:r>
              <w:rPr>
                <w:rFonts w:ascii="Trebuchet MS"/>
                <w:sz w:val="17"/>
              </w:rPr>
              <w:t>May</w:t>
            </w:r>
            <w:r>
              <w:rPr>
                <w:rFonts w:ascii="Trebuchet MS"/>
                <w:spacing w:val="1"/>
                <w:sz w:val="17"/>
              </w:rPr>
              <w:t> </w:t>
            </w:r>
            <w:r>
              <w:rPr>
                <w:rFonts w:ascii="Trebuchet MS"/>
                <w:spacing w:val="-4"/>
                <w:sz w:val="17"/>
              </w:rPr>
              <w:t>2018</w:t>
            </w:r>
          </w:p>
        </w:tc>
        <w:tc>
          <w:tcPr>
            <w:tcW w:w="982" w:type="dxa"/>
            <w:tcBorders>
              <w:bottom w:val="single" w:sz="6" w:space="0" w:color="000000"/>
            </w:tcBorders>
          </w:tcPr>
          <w:p>
            <w:pPr>
              <w:pStyle w:val="TableParagraph"/>
              <w:spacing w:before="2"/>
              <w:ind w:right="31"/>
              <w:jc w:val="right"/>
              <w:rPr>
                <w:rFonts w:ascii="Trebuchet MS"/>
                <w:sz w:val="17"/>
              </w:rPr>
            </w:pPr>
            <w:r>
              <w:rPr>
                <w:rFonts w:ascii="Trebuchet MS"/>
                <w:spacing w:val="-2"/>
                <w:sz w:val="17"/>
              </w:rPr>
              <w:t>2,700</w:t>
            </w:r>
          </w:p>
        </w:tc>
        <w:tc>
          <w:tcPr>
            <w:tcW w:w="361" w:type="dxa"/>
          </w:tcPr>
          <w:p>
            <w:pPr>
              <w:pStyle w:val="TableParagraph"/>
              <w:rPr>
                <w:rFonts w:ascii="Times New Roman"/>
                <w:sz w:val="16"/>
              </w:rPr>
            </w:pPr>
          </w:p>
        </w:tc>
        <w:tc>
          <w:tcPr>
            <w:tcW w:w="1095" w:type="dxa"/>
          </w:tcPr>
          <w:p>
            <w:pPr>
              <w:pStyle w:val="TableParagraph"/>
              <w:spacing w:before="2"/>
              <w:ind w:right="31"/>
              <w:jc w:val="right"/>
              <w:rPr>
                <w:rFonts w:ascii="Trebuchet MS"/>
                <w:sz w:val="17"/>
              </w:rPr>
            </w:pPr>
            <w:r>
              <w:rPr>
                <w:rFonts w:ascii="Trebuchet MS"/>
                <w:spacing w:val="-5"/>
                <w:sz w:val="17"/>
              </w:rPr>
              <w:t>20</w:t>
            </w:r>
          </w:p>
        </w:tc>
        <w:tc>
          <w:tcPr>
            <w:tcW w:w="260" w:type="dxa"/>
          </w:tcPr>
          <w:p>
            <w:pPr>
              <w:pStyle w:val="TableParagraph"/>
              <w:rPr>
                <w:rFonts w:ascii="Times New Roman"/>
                <w:sz w:val="16"/>
              </w:rPr>
            </w:pPr>
          </w:p>
        </w:tc>
        <w:tc>
          <w:tcPr>
            <w:tcW w:w="1287" w:type="dxa"/>
          </w:tcPr>
          <w:p>
            <w:pPr>
              <w:pStyle w:val="TableParagraph"/>
              <w:spacing w:line="194" w:lineRule="exact" w:before="25"/>
              <w:ind w:right="32"/>
              <w:jc w:val="right"/>
              <w:rPr>
                <w:rFonts w:ascii="Trebuchet MS"/>
                <w:sz w:val="17"/>
              </w:rPr>
            </w:pPr>
            <w:r>
              <w:rPr>
                <w:rFonts w:ascii="Trebuchet MS"/>
                <w:spacing w:val="-2"/>
                <w:sz w:val="17"/>
              </w:rPr>
              <w:t>3.083</w:t>
            </w:r>
          </w:p>
        </w:tc>
        <w:tc>
          <w:tcPr>
            <w:tcW w:w="260" w:type="dxa"/>
          </w:tcPr>
          <w:p>
            <w:pPr>
              <w:pStyle w:val="TableParagraph"/>
              <w:rPr>
                <w:rFonts w:ascii="Times New Roman"/>
                <w:sz w:val="16"/>
              </w:rPr>
            </w:pPr>
          </w:p>
        </w:tc>
        <w:tc>
          <w:tcPr>
            <w:tcW w:w="1581" w:type="dxa"/>
          </w:tcPr>
          <w:p>
            <w:pPr>
              <w:pStyle w:val="TableParagraph"/>
              <w:spacing w:line="194" w:lineRule="exact" w:before="25"/>
              <w:ind w:right="16"/>
              <w:jc w:val="right"/>
              <w:rPr>
                <w:rFonts w:ascii="Trebuchet MS"/>
                <w:sz w:val="17"/>
              </w:rPr>
            </w:pPr>
            <w:r>
              <w:rPr>
                <w:rFonts w:ascii="Trebuchet MS"/>
                <w:spacing w:val="-2"/>
                <w:sz w:val="17"/>
              </w:rPr>
              <w:t>Central</w:t>
            </w:r>
          </w:p>
        </w:tc>
      </w:tr>
      <w:tr>
        <w:trPr>
          <w:trHeight w:val="229" w:hRule="atLeast"/>
        </w:trPr>
        <w:tc>
          <w:tcPr>
            <w:tcW w:w="3820" w:type="dxa"/>
          </w:tcPr>
          <w:p>
            <w:pPr>
              <w:pStyle w:val="TableParagraph"/>
              <w:spacing w:line="191" w:lineRule="exact" w:before="19"/>
              <w:ind w:left="580"/>
              <w:rPr>
                <w:rFonts w:ascii="Trebuchet MS"/>
                <w:b/>
                <w:sz w:val="17"/>
              </w:rPr>
            </w:pPr>
            <w:r>
              <w:rPr>
                <w:rFonts w:ascii="Trebuchet MS"/>
                <w:b/>
                <w:spacing w:val="-2"/>
                <w:sz w:val="17"/>
              </w:rPr>
              <w:t>Total</w:t>
            </w:r>
            <w:r>
              <w:rPr>
                <w:rFonts w:ascii="Trebuchet MS"/>
                <w:b/>
                <w:spacing w:val="-5"/>
                <w:sz w:val="17"/>
              </w:rPr>
              <w:t> </w:t>
            </w:r>
            <w:r>
              <w:rPr>
                <w:rFonts w:ascii="Trebuchet MS"/>
                <w:b/>
                <w:spacing w:val="-2"/>
                <w:sz w:val="17"/>
              </w:rPr>
              <w:t>Lloyds</w:t>
            </w:r>
            <w:r>
              <w:rPr>
                <w:rFonts w:ascii="Trebuchet MS"/>
                <w:b/>
                <w:spacing w:val="-5"/>
                <w:sz w:val="17"/>
              </w:rPr>
              <w:t> </w:t>
            </w:r>
            <w:r>
              <w:rPr>
                <w:rFonts w:ascii="Trebuchet MS"/>
                <w:b/>
                <w:spacing w:val="-4"/>
                <w:sz w:val="17"/>
              </w:rPr>
              <w:t>loan</w:t>
            </w:r>
          </w:p>
        </w:tc>
        <w:tc>
          <w:tcPr>
            <w:tcW w:w="982" w:type="dxa"/>
            <w:tcBorders>
              <w:top w:val="single" w:sz="6" w:space="0" w:color="000000"/>
              <w:bottom w:val="double" w:sz="6" w:space="0" w:color="000000"/>
            </w:tcBorders>
          </w:tcPr>
          <w:p>
            <w:pPr>
              <w:pStyle w:val="TableParagraph"/>
              <w:spacing w:line="191" w:lineRule="exact" w:before="19"/>
              <w:ind w:right="42"/>
              <w:jc w:val="right"/>
              <w:rPr>
                <w:rFonts w:ascii="Trebuchet MS"/>
                <w:b/>
                <w:sz w:val="17"/>
              </w:rPr>
            </w:pPr>
            <w:r>
              <w:rPr>
                <w:rFonts w:ascii="Trebuchet MS"/>
                <w:b/>
                <w:spacing w:val="-2"/>
                <w:sz w:val="17"/>
              </w:rPr>
              <w:t>8,700</w:t>
            </w:r>
          </w:p>
        </w:tc>
        <w:tc>
          <w:tcPr>
            <w:tcW w:w="361" w:type="dxa"/>
          </w:tcPr>
          <w:p>
            <w:pPr>
              <w:pStyle w:val="TableParagraph"/>
              <w:rPr>
                <w:rFonts w:ascii="Times New Roman"/>
                <w:sz w:val="16"/>
              </w:rPr>
            </w:pPr>
          </w:p>
        </w:tc>
        <w:tc>
          <w:tcPr>
            <w:tcW w:w="1095" w:type="dxa"/>
          </w:tcPr>
          <w:p>
            <w:pPr>
              <w:pStyle w:val="TableParagraph"/>
              <w:rPr>
                <w:rFonts w:ascii="Times New Roman"/>
                <w:sz w:val="16"/>
              </w:rPr>
            </w:pPr>
          </w:p>
        </w:tc>
        <w:tc>
          <w:tcPr>
            <w:tcW w:w="260" w:type="dxa"/>
          </w:tcPr>
          <w:p>
            <w:pPr>
              <w:pStyle w:val="TableParagraph"/>
              <w:rPr>
                <w:rFonts w:ascii="Times New Roman"/>
                <w:sz w:val="16"/>
              </w:rPr>
            </w:pPr>
          </w:p>
        </w:tc>
        <w:tc>
          <w:tcPr>
            <w:tcW w:w="1287" w:type="dxa"/>
          </w:tcPr>
          <w:p>
            <w:pPr>
              <w:pStyle w:val="TableParagraph"/>
              <w:rPr>
                <w:rFonts w:ascii="Times New Roman"/>
                <w:sz w:val="16"/>
              </w:rPr>
            </w:pPr>
          </w:p>
        </w:tc>
        <w:tc>
          <w:tcPr>
            <w:tcW w:w="260" w:type="dxa"/>
          </w:tcPr>
          <w:p>
            <w:pPr>
              <w:pStyle w:val="TableParagraph"/>
              <w:rPr>
                <w:rFonts w:ascii="Times New Roman"/>
                <w:sz w:val="16"/>
              </w:rPr>
            </w:pPr>
          </w:p>
        </w:tc>
        <w:tc>
          <w:tcPr>
            <w:tcW w:w="1581" w:type="dxa"/>
          </w:tcPr>
          <w:p>
            <w:pPr>
              <w:pStyle w:val="TableParagraph"/>
              <w:rPr>
                <w:rFonts w:ascii="Times New Roman"/>
                <w:sz w:val="16"/>
              </w:rPr>
            </w:pPr>
          </w:p>
        </w:tc>
      </w:tr>
      <w:tr>
        <w:trPr>
          <w:trHeight w:val="430" w:hRule="atLeast"/>
        </w:trPr>
        <w:tc>
          <w:tcPr>
            <w:tcW w:w="3820" w:type="dxa"/>
          </w:tcPr>
          <w:p>
            <w:pPr>
              <w:pStyle w:val="TableParagraph"/>
              <w:spacing w:before="150"/>
              <w:ind w:left="50"/>
              <w:rPr>
                <w:rFonts w:ascii="Trebuchet MS"/>
                <w:b/>
                <w:sz w:val="17"/>
              </w:rPr>
            </w:pPr>
            <w:r>
              <w:rPr>
                <w:rFonts w:ascii="Trebuchet MS"/>
                <w:b/>
                <w:sz w:val="17"/>
              </w:rPr>
              <w:t>16</w:t>
            </w:r>
            <w:r>
              <w:rPr>
                <w:rFonts w:ascii="Trebuchet MS"/>
                <w:b/>
                <w:spacing w:val="35"/>
                <w:sz w:val="17"/>
              </w:rPr>
              <w:t>  </w:t>
            </w:r>
            <w:r>
              <w:rPr>
                <w:rFonts w:ascii="Trebuchet MS"/>
                <w:b/>
                <w:sz w:val="17"/>
              </w:rPr>
              <w:t>Provisions</w:t>
            </w:r>
            <w:r>
              <w:rPr>
                <w:rFonts w:ascii="Trebuchet MS"/>
                <w:b/>
                <w:spacing w:val="-7"/>
                <w:sz w:val="17"/>
              </w:rPr>
              <w:t> </w:t>
            </w:r>
            <w:r>
              <w:rPr>
                <w:rFonts w:ascii="Trebuchet MS"/>
                <w:b/>
                <w:sz w:val="17"/>
              </w:rPr>
              <w:t>for</w:t>
            </w:r>
            <w:r>
              <w:rPr>
                <w:rFonts w:ascii="Trebuchet MS"/>
                <w:b/>
                <w:spacing w:val="-5"/>
                <w:sz w:val="17"/>
              </w:rPr>
              <w:t> </w:t>
            </w:r>
            <w:r>
              <w:rPr>
                <w:rFonts w:ascii="Trebuchet MS"/>
                <w:b/>
                <w:spacing w:val="-2"/>
                <w:sz w:val="17"/>
              </w:rPr>
              <w:t>liabilities</w:t>
            </w:r>
          </w:p>
        </w:tc>
        <w:tc>
          <w:tcPr>
            <w:tcW w:w="982" w:type="dxa"/>
            <w:tcBorders>
              <w:top w:val="double" w:sz="6" w:space="0" w:color="000000"/>
            </w:tcBorders>
          </w:tcPr>
          <w:p>
            <w:pPr>
              <w:pStyle w:val="TableParagraph"/>
              <w:rPr>
                <w:rFonts w:ascii="Times New Roman"/>
                <w:sz w:val="16"/>
              </w:rPr>
            </w:pPr>
          </w:p>
        </w:tc>
        <w:tc>
          <w:tcPr>
            <w:tcW w:w="361" w:type="dxa"/>
          </w:tcPr>
          <w:p>
            <w:pPr>
              <w:pStyle w:val="TableParagraph"/>
              <w:rPr>
                <w:rFonts w:ascii="Times New Roman"/>
                <w:sz w:val="16"/>
              </w:rPr>
            </w:pPr>
          </w:p>
        </w:tc>
        <w:tc>
          <w:tcPr>
            <w:tcW w:w="1095" w:type="dxa"/>
          </w:tcPr>
          <w:p>
            <w:pPr>
              <w:pStyle w:val="TableParagraph"/>
              <w:rPr>
                <w:rFonts w:ascii="Times New Roman"/>
                <w:sz w:val="16"/>
              </w:rPr>
            </w:pPr>
          </w:p>
        </w:tc>
        <w:tc>
          <w:tcPr>
            <w:tcW w:w="260" w:type="dxa"/>
          </w:tcPr>
          <w:p>
            <w:pPr>
              <w:pStyle w:val="TableParagraph"/>
              <w:rPr>
                <w:rFonts w:ascii="Times New Roman"/>
                <w:sz w:val="16"/>
              </w:rPr>
            </w:pPr>
          </w:p>
        </w:tc>
        <w:tc>
          <w:tcPr>
            <w:tcW w:w="1287" w:type="dxa"/>
          </w:tcPr>
          <w:p>
            <w:pPr>
              <w:pStyle w:val="TableParagraph"/>
              <w:rPr>
                <w:rFonts w:ascii="Times New Roman"/>
                <w:sz w:val="16"/>
              </w:rPr>
            </w:pPr>
          </w:p>
        </w:tc>
        <w:tc>
          <w:tcPr>
            <w:tcW w:w="260" w:type="dxa"/>
          </w:tcPr>
          <w:p>
            <w:pPr>
              <w:pStyle w:val="TableParagraph"/>
              <w:rPr>
                <w:rFonts w:ascii="Times New Roman"/>
                <w:sz w:val="16"/>
              </w:rPr>
            </w:pPr>
          </w:p>
        </w:tc>
        <w:tc>
          <w:tcPr>
            <w:tcW w:w="1581" w:type="dxa"/>
          </w:tcPr>
          <w:p>
            <w:pPr>
              <w:pStyle w:val="TableParagraph"/>
              <w:rPr>
                <w:rFonts w:ascii="Times New Roman"/>
                <w:sz w:val="16"/>
              </w:rPr>
            </w:pPr>
          </w:p>
        </w:tc>
      </w:tr>
      <w:tr>
        <w:trPr>
          <w:trHeight w:val="293" w:hRule="atLeast"/>
        </w:trPr>
        <w:tc>
          <w:tcPr>
            <w:tcW w:w="3820" w:type="dxa"/>
          </w:tcPr>
          <w:p>
            <w:pPr>
              <w:pStyle w:val="TableParagraph"/>
              <w:spacing w:line="192" w:lineRule="exact" w:before="81"/>
              <w:ind w:left="445"/>
              <w:rPr>
                <w:rFonts w:ascii="Trebuchet MS"/>
                <w:b/>
                <w:sz w:val="17"/>
              </w:rPr>
            </w:pPr>
            <w:r>
              <w:rPr>
                <w:rFonts w:ascii="Trebuchet MS"/>
                <w:b/>
                <w:sz w:val="17"/>
              </w:rPr>
              <w:t>Group</w:t>
            </w:r>
            <w:r>
              <w:rPr>
                <w:rFonts w:ascii="Trebuchet MS"/>
                <w:b/>
                <w:spacing w:val="-1"/>
                <w:sz w:val="17"/>
              </w:rPr>
              <w:t> </w:t>
            </w:r>
            <w:r>
              <w:rPr>
                <w:rFonts w:ascii="Trebuchet MS"/>
                <w:b/>
                <w:sz w:val="17"/>
              </w:rPr>
              <w:t>and</w:t>
            </w:r>
            <w:r>
              <w:rPr>
                <w:rFonts w:ascii="Trebuchet MS"/>
                <w:b/>
                <w:spacing w:val="-1"/>
                <w:sz w:val="17"/>
              </w:rPr>
              <w:t> </w:t>
            </w:r>
            <w:r>
              <w:rPr>
                <w:rFonts w:ascii="Trebuchet MS"/>
                <w:b/>
                <w:spacing w:val="-2"/>
                <w:sz w:val="17"/>
              </w:rPr>
              <w:t>Central</w:t>
            </w:r>
          </w:p>
        </w:tc>
        <w:tc>
          <w:tcPr>
            <w:tcW w:w="982" w:type="dxa"/>
          </w:tcPr>
          <w:p>
            <w:pPr>
              <w:pStyle w:val="TableParagraph"/>
              <w:spacing w:line="192" w:lineRule="exact" w:before="81"/>
              <w:ind w:right="46"/>
              <w:jc w:val="right"/>
              <w:rPr>
                <w:rFonts w:ascii="Trebuchet MS"/>
                <w:b/>
                <w:sz w:val="17"/>
              </w:rPr>
            </w:pPr>
            <w:r>
              <w:rPr>
                <w:rFonts w:ascii="Trebuchet MS"/>
                <w:b/>
                <w:spacing w:val="-2"/>
                <w:sz w:val="17"/>
              </w:rPr>
              <w:t>Enhanced</w:t>
            </w:r>
          </w:p>
        </w:tc>
        <w:tc>
          <w:tcPr>
            <w:tcW w:w="361" w:type="dxa"/>
          </w:tcPr>
          <w:p>
            <w:pPr>
              <w:pStyle w:val="TableParagraph"/>
              <w:rPr>
                <w:rFonts w:ascii="Times New Roman"/>
                <w:sz w:val="16"/>
              </w:rPr>
            </w:pPr>
          </w:p>
        </w:tc>
        <w:tc>
          <w:tcPr>
            <w:tcW w:w="1095" w:type="dxa"/>
          </w:tcPr>
          <w:p>
            <w:pPr>
              <w:pStyle w:val="TableParagraph"/>
              <w:spacing w:line="192" w:lineRule="exact" w:before="81"/>
              <w:ind w:right="48"/>
              <w:jc w:val="right"/>
              <w:rPr>
                <w:rFonts w:ascii="Trebuchet MS"/>
                <w:b/>
                <w:sz w:val="17"/>
              </w:rPr>
            </w:pPr>
            <w:r>
              <w:rPr>
                <w:rFonts w:ascii="Trebuchet MS"/>
                <w:b/>
                <w:spacing w:val="-4"/>
                <w:sz w:val="17"/>
              </w:rPr>
              <w:t>LPFA</w:t>
            </w:r>
          </w:p>
        </w:tc>
        <w:tc>
          <w:tcPr>
            <w:tcW w:w="260" w:type="dxa"/>
          </w:tcPr>
          <w:p>
            <w:pPr>
              <w:pStyle w:val="TableParagraph"/>
              <w:rPr>
                <w:rFonts w:ascii="Times New Roman"/>
                <w:sz w:val="16"/>
              </w:rPr>
            </w:pPr>
          </w:p>
        </w:tc>
        <w:tc>
          <w:tcPr>
            <w:tcW w:w="1287" w:type="dxa"/>
          </w:tcPr>
          <w:p>
            <w:pPr>
              <w:pStyle w:val="TableParagraph"/>
              <w:spacing w:line="192" w:lineRule="exact" w:before="81"/>
              <w:ind w:right="38"/>
              <w:jc w:val="right"/>
              <w:rPr>
                <w:rFonts w:ascii="Trebuchet MS"/>
                <w:b/>
                <w:sz w:val="17"/>
              </w:rPr>
            </w:pPr>
            <w:r>
              <w:rPr>
                <w:rFonts w:ascii="Trebuchet MS"/>
                <w:b/>
                <w:spacing w:val="-2"/>
                <w:sz w:val="17"/>
              </w:rPr>
              <w:t>Other</w:t>
            </w:r>
          </w:p>
        </w:tc>
        <w:tc>
          <w:tcPr>
            <w:tcW w:w="260" w:type="dxa"/>
          </w:tcPr>
          <w:p>
            <w:pPr>
              <w:pStyle w:val="TableParagraph"/>
              <w:rPr>
                <w:rFonts w:ascii="Times New Roman"/>
                <w:sz w:val="16"/>
              </w:rPr>
            </w:pPr>
          </w:p>
        </w:tc>
        <w:tc>
          <w:tcPr>
            <w:tcW w:w="1581" w:type="dxa"/>
          </w:tcPr>
          <w:p>
            <w:pPr>
              <w:pStyle w:val="TableParagraph"/>
              <w:spacing w:line="192" w:lineRule="exact" w:before="81"/>
              <w:ind w:right="39"/>
              <w:jc w:val="right"/>
              <w:rPr>
                <w:rFonts w:ascii="Trebuchet MS"/>
                <w:b/>
                <w:sz w:val="17"/>
              </w:rPr>
            </w:pPr>
            <w:r>
              <w:rPr>
                <w:rFonts w:ascii="Trebuchet MS"/>
                <w:b/>
                <w:spacing w:val="-2"/>
                <w:sz w:val="17"/>
              </w:rPr>
              <w:t>Total</w:t>
            </w:r>
          </w:p>
        </w:tc>
      </w:tr>
      <w:tr>
        <w:trPr>
          <w:trHeight w:val="225" w:hRule="atLeast"/>
        </w:trPr>
        <w:tc>
          <w:tcPr>
            <w:tcW w:w="3820" w:type="dxa"/>
          </w:tcPr>
          <w:p>
            <w:pPr>
              <w:pStyle w:val="TableParagraph"/>
              <w:rPr>
                <w:rFonts w:ascii="Times New Roman"/>
                <w:sz w:val="16"/>
              </w:rPr>
            </w:pPr>
          </w:p>
        </w:tc>
        <w:tc>
          <w:tcPr>
            <w:tcW w:w="982" w:type="dxa"/>
          </w:tcPr>
          <w:p>
            <w:pPr>
              <w:pStyle w:val="TableParagraph"/>
              <w:spacing w:line="192" w:lineRule="exact" w:before="14"/>
              <w:ind w:right="50"/>
              <w:jc w:val="right"/>
              <w:rPr>
                <w:rFonts w:ascii="Trebuchet MS"/>
                <w:b/>
                <w:sz w:val="17"/>
              </w:rPr>
            </w:pPr>
            <w:r>
              <w:rPr>
                <w:rFonts w:ascii="Trebuchet MS"/>
                <w:b/>
                <w:spacing w:val="-2"/>
                <w:sz w:val="17"/>
              </w:rPr>
              <w:t>Pension</w:t>
            </w:r>
          </w:p>
        </w:tc>
        <w:tc>
          <w:tcPr>
            <w:tcW w:w="361" w:type="dxa"/>
          </w:tcPr>
          <w:p>
            <w:pPr>
              <w:pStyle w:val="TableParagraph"/>
              <w:rPr>
                <w:rFonts w:ascii="Times New Roman"/>
                <w:sz w:val="16"/>
              </w:rPr>
            </w:pPr>
          </w:p>
        </w:tc>
        <w:tc>
          <w:tcPr>
            <w:tcW w:w="1095" w:type="dxa"/>
          </w:tcPr>
          <w:p>
            <w:pPr>
              <w:pStyle w:val="TableParagraph"/>
              <w:spacing w:line="192" w:lineRule="exact" w:before="14"/>
              <w:ind w:right="37"/>
              <w:jc w:val="right"/>
              <w:rPr>
                <w:rFonts w:ascii="Trebuchet MS"/>
                <w:b/>
                <w:sz w:val="17"/>
              </w:rPr>
            </w:pPr>
            <w:r>
              <w:rPr>
                <w:rFonts w:ascii="Trebuchet MS"/>
                <w:b/>
                <w:spacing w:val="-2"/>
                <w:sz w:val="17"/>
              </w:rPr>
              <w:t>Obligations</w:t>
            </w:r>
          </w:p>
        </w:tc>
        <w:tc>
          <w:tcPr>
            <w:tcW w:w="260" w:type="dxa"/>
          </w:tcPr>
          <w:p>
            <w:pPr>
              <w:pStyle w:val="TableParagraph"/>
              <w:rPr>
                <w:rFonts w:ascii="Times New Roman"/>
                <w:sz w:val="16"/>
              </w:rPr>
            </w:pPr>
          </w:p>
        </w:tc>
        <w:tc>
          <w:tcPr>
            <w:tcW w:w="1287" w:type="dxa"/>
          </w:tcPr>
          <w:p>
            <w:pPr>
              <w:pStyle w:val="TableParagraph"/>
              <w:spacing w:line="192" w:lineRule="exact" w:before="14"/>
              <w:ind w:right="38"/>
              <w:jc w:val="right"/>
              <w:rPr>
                <w:rFonts w:ascii="Trebuchet MS"/>
                <w:b/>
                <w:sz w:val="17"/>
              </w:rPr>
            </w:pPr>
            <w:r>
              <w:rPr>
                <w:rFonts w:ascii="Trebuchet MS"/>
                <w:b/>
                <w:spacing w:val="-2"/>
                <w:sz w:val="17"/>
              </w:rPr>
              <w:t>Obligations</w:t>
            </w:r>
          </w:p>
        </w:tc>
        <w:tc>
          <w:tcPr>
            <w:tcW w:w="260" w:type="dxa"/>
          </w:tcPr>
          <w:p>
            <w:pPr>
              <w:pStyle w:val="TableParagraph"/>
              <w:rPr>
                <w:rFonts w:ascii="Times New Roman"/>
                <w:sz w:val="16"/>
              </w:rPr>
            </w:pPr>
          </w:p>
        </w:tc>
        <w:tc>
          <w:tcPr>
            <w:tcW w:w="1581" w:type="dxa"/>
          </w:tcPr>
          <w:p>
            <w:pPr>
              <w:pStyle w:val="TableParagraph"/>
              <w:spacing w:line="192" w:lineRule="exact" w:before="14"/>
              <w:ind w:right="37"/>
              <w:jc w:val="right"/>
              <w:rPr>
                <w:rFonts w:ascii="Trebuchet MS"/>
                <w:b/>
                <w:sz w:val="17"/>
              </w:rPr>
            </w:pPr>
            <w:r>
              <w:rPr>
                <w:rFonts w:ascii="Trebuchet MS"/>
                <w:b/>
                <w:spacing w:val="-2"/>
                <w:sz w:val="17"/>
              </w:rPr>
              <w:t>Pensions</w:t>
            </w:r>
          </w:p>
        </w:tc>
      </w:tr>
      <w:tr>
        <w:trPr>
          <w:trHeight w:val="225" w:hRule="atLeast"/>
        </w:trPr>
        <w:tc>
          <w:tcPr>
            <w:tcW w:w="3820" w:type="dxa"/>
          </w:tcPr>
          <w:p>
            <w:pPr>
              <w:pStyle w:val="TableParagraph"/>
              <w:rPr>
                <w:rFonts w:ascii="Times New Roman"/>
                <w:sz w:val="16"/>
              </w:rPr>
            </w:pPr>
          </w:p>
        </w:tc>
        <w:tc>
          <w:tcPr>
            <w:tcW w:w="982" w:type="dxa"/>
          </w:tcPr>
          <w:p>
            <w:pPr>
              <w:pStyle w:val="TableParagraph"/>
              <w:spacing w:line="192" w:lineRule="exact" w:before="14"/>
              <w:ind w:right="37"/>
              <w:jc w:val="right"/>
              <w:rPr>
                <w:rFonts w:ascii="Trebuchet MS"/>
                <w:b/>
                <w:sz w:val="17"/>
              </w:rPr>
            </w:pPr>
            <w:r>
              <w:rPr>
                <w:rFonts w:ascii="Trebuchet MS"/>
                <w:b/>
                <w:spacing w:val="-2"/>
                <w:sz w:val="17"/>
              </w:rPr>
              <w:t>Provisions</w:t>
            </w:r>
          </w:p>
        </w:tc>
        <w:tc>
          <w:tcPr>
            <w:tcW w:w="361" w:type="dxa"/>
          </w:tcPr>
          <w:p>
            <w:pPr>
              <w:pStyle w:val="TableParagraph"/>
              <w:rPr>
                <w:rFonts w:ascii="Times New Roman"/>
                <w:sz w:val="16"/>
              </w:rPr>
            </w:pPr>
          </w:p>
        </w:tc>
        <w:tc>
          <w:tcPr>
            <w:tcW w:w="1095" w:type="dxa"/>
          </w:tcPr>
          <w:p>
            <w:pPr>
              <w:pStyle w:val="TableParagraph"/>
              <w:spacing w:line="192" w:lineRule="exact" w:before="14"/>
              <w:ind w:right="46"/>
              <w:jc w:val="right"/>
              <w:rPr>
                <w:rFonts w:ascii="Trebuchet MS"/>
                <w:b/>
                <w:sz w:val="17"/>
              </w:rPr>
            </w:pPr>
            <w:r>
              <w:rPr>
                <w:rFonts w:ascii="Trebuchet MS"/>
                <w:b/>
                <w:sz w:val="17"/>
              </w:rPr>
              <w:t>(Note</w:t>
            </w:r>
            <w:r>
              <w:rPr>
                <w:rFonts w:ascii="Trebuchet MS"/>
                <w:b/>
                <w:spacing w:val="2"/>
                <w:sz w:val="17"/>
              </w:rPr>
              <w:t> </w:t>
            </w:r>
            <w:r>
              <w:rPr>
                <w:rFonts w:ascii="Trebuchet MS"/>
                <w:b/>
                <w:spacing w:val="-5"/>
                <w:sz w:val="17"/>
              </w:rPr>
              <w:t>27)</w:t>
            </w:r>
          </w:p>
        </w:tc>
        <w:tc>
          <w:tcPr>
            <w:tcW w:w="260" w:type="dxa"/>
          </w:tcPr>
          <w:p>
            <w:pPr>
              <w:pStyle w:val="TableParagraph"/>
              <w:rPr>
                <w:rFonts w:ascii="Times New Roman"/>
                <w:sz w:val="16"/>
              </w:rPr>
            </w:pPr>
          </w:p>
        </w:tc>
        <w:tc>
          <w:tcPr>
            <w:tcW w:w="1287" w:type="dxa"/>
          </w:tcPr>
          <w:p>
            <w:pPr>
              <w:pStyle w:val="TableParagraph"/>
              <w:rPr>
                <w:rFonts w:ascii="Times New Roman"/>
                <w:sz w:val="16"/>
              </w:rPr>
            </w:pPr>
          </w:p>
        </w:tc>
        <w:tc>
          <w:tcPr>
            <w:tcW w:w="260" w:type="dxa"/>
          </w:tcPr>
          <w:p>
            <w:pPr>
              <w:pStyle w:val="TableParagraph"/>
              <w:rPr>
                <w:rFonts w:ascii="Times New Roman"/>
                <w:sz w:val="16"/>
              </w:rPr>
            </w:pPr>
          </w:p>
        </w:tc>
        <w:tc>
          <w:tcPr>
            <w:tcW w:w="1581" w:type="dxa"/>
          </w:tcPr>
          <w:p>
            <w:pPr>
              <w:pStyle w:val="TableParagraph"/>
              <w:spacing w:line="192" w:lineRule="exact" w:before="14"/>
              <w:ind w:right="39"/>
              <w:jc w:val="right"/>
              <w:rPr>
                <w:rFonts w:ascii="Trebuchet MS"/>
                <w:b/>
                <w:sz w:val="17"/>
              </w:rPr>
            </w:pPr>
            <w:r>
              <w:rPr>
                <w:rFonts w:ascii="Trebuchet MS"/>
                <w:b/>
                <w:spacing w:val="-2"/>
                <w:sz w:val="17"/>
              </w:rPr>
              <w:t>Provisions</w:t>
            </w:r>
          </w:p>
        </w:tc>
      </w:tr>
      <w:tr>
        <w:trPr>
          <w:trHeight w:val="299" w:hRule="atLeast"/>
        </w:trPr>
        <w:tc>
          <w:tcPr>
            <w:tcW w:w="3820" w:type="dxa"/>
          </w:tcPr>
          <w:p>
            <w:pPr>
              <w:pStyle w:val="TableParagraph"/>
              <w:rPr>
                <w:rFonts w:ascii="Times New Roman"/>
                <w:sz w:val="16"/>
              </w:rPr>
            </w:pPr>
          </w:p>
        </w:tc>
        <w:tc>
          <w:tcPr>
            <w:tcW w:w="982" w:type="dxa"/>
          </w:tcPr>
          <w:p>
            <w:pPr>
              <w:pStyle w:val="TableParagraph"/>
              <w:spacing w:before="14"/>
              <w:ind w:right="99"/>
              <w:jc w:val="right"/>
              <w:rPr>
                <w:rFonts w:ascii="Trebuchet MS" w:hAnsi="Trebuchet MS"/>
                <w:b/>
                <w:sz w:val="17"/>
              </w:rPr>
            </w:pPr>
            <w:r>
              <w:rPr>
                <w:rFonts w:ascii="Trebuchet MS" w:hAnsi="Trebuchet MS"/>
                <w:b/>
                <w:spacing w:val="-2"/>
                <w:sz w:val="17"/>
              </w:rPr>
              <w:t>£'000</w:t>
            </w:r>
          </w:p>
        </w:tc>
        <w:tc>
          <w:tcPr>
            <w:tcW w:w="361" w:type="dxa"/>
          </w:tcPr>
          <w:p>
            <w:pPr>
              <w:pStyle w:val="TableParagraph"/>
              <w:rPr>
                <w:rFonts w:ascii="Times New Roman"/>
                <w:sz w:val="16"/>
              </w:rPr>
            </w:pPr>
          </w:p>
        </w:tc>
        <w:tc>
          <w:tcPr>
            <w:tcW w:w="1095" w:type="dxa"/>
          </w:tcPr>
          <w:p>
            <w:pPr>
              <w:pStyle w:val="TableParagraph"/>
              <w:spacing w:before="14"/>
              <w:ind w:right="99"/>
              <w:jc w:val="right"/>
              <w:rPr>
                <w:rFonts w:ascii="Trebuchet MS" w:hAnsi="Trebuchet MS"/>
                <w:b/>
                <w:sz w:val="17"/>
              </w:rPr>
            </w:pPr>
            <w:r>
              <w:rPr>
                <w:rFonts w:ascii="Trebuchet MS" w:hAnsi="Trebuchet MS"/>
                <w:b/>
                <w:spacing w:val="-2"/>
                <w:sz w:val="17"/>
              </w:rPr>
              <w:t>£'000</w:t>
            </w:r>
          </w:p>
        </w:tc>
        <w:tc>
          <w:tcPr>
            <w:tcW w:w="260" w:type="dxa"/>
          </w:tcPr>
          <w:p>
            <w:pPr>
              <w:pStyle w:val="TableParagraph"/>
              <w:rPr>
                <w:rFonts w:ascii="Times New Roman"/>
                <w:sz w:val="16"/>
              </w:rPr>
            </w:pPr>
          </w:p>
        </w:tc>
        <w:tc>
          <w:tcPr>
            <w:tcW w:w="1287" w:type="dxa"/>
          </w:tcPr>
          <w:p>
            <w:pPr>
              <w:pStyle w:val="TableParagraph"/>
              <w:spacing w:before="14"/>
              <w:ind w:left="756"/>
              <w:rPr>
                <w:rFonts w:ascii="Trebuchet MS" w:hAnsi="Trebuchet MS"/>
                <w:b/>
                <w:sz w:val="17"/>
              </w:rPr>
            </w:pPr>
            <w:r>
              <w:rPr>
                <w:rFonts w:ascii="Trebuchet MS" w:hAnsi="Trebuchet MS"/>
                <w:b/>
                <w:spacing w:val="-2"/>
                <w:sz w:val="17"/>
              </w:rPr>
              <w:t>£'000</w:t>
            </w:r>
          </w:p>
        </w:tc>
        <w:tc>
          <w:tcPr>
            <w:tcW w:w="260" w:type="dxa"/>
          </w:tcPr>
          <w:p>
            <w:pPr>
              <w:pStyle w:val="TableParagraph"/>
              <w:rPr>
                <w:rFonts w:ascii="Times New Roman"/>
                <w:sz w:val="16"/>
              </w:rPr>
            </w:pPr>
          </w:p>
        </w:tc>
        <w:tc>
          <w:tcPr>
            <w:tcW w:w="1581" w:type="dxa"/>
          </w:tcPr>
          <w:p>
            <w:pPr>
              <w:pStyle w:val="TableParagraph"/>
              <w:spacing w:before="14"/>
              <w:ind w:right="44"/>
              <w:jc w:val="right"/>
              <w:rPr>
                <w:rFonts w:ascii="Trebuchet MS" w:hAnsi="Trebuchet MS"/>
                <w:b/>
                <w:sz w:val="17"/>
              </w:rPr>
            </w:pPr>
            <w:r>
              <w:rPr>
                <w:rFonts w:ascii="Trebuchet MS" w:hAnsi="Trebuchet MS"/>
                <w:b/>
                <w:spacing w:val="-2"/>
                <w:sz w:val="17"/>
              </w:rPr>
              <w:t>£'000</w:t>
            </w:r>
          </w:p>
        </w:tc>
      </w:tr>
      <w:tr>
        <w:trPr>
          <w:trHeight w:val="299" w:hRule="atLeast"/>
        </w:trPr>
        <w:tc>
          <w:tcPr>
            <w:tcW w:w="3820" w:type="dxa"/>
          </w:tcPr>
          <w:p>
            <w:pPr>
              <w:pStyle w:val="TableParagraph"/>
              <w:spacing w:line="192" w:lineRule="exact" w:before="87"/>
              <w:ind w:left="433"/>
              <w:rPr>
                <w:rFonts w:ascii="Trebuchet MS"/>
                <w:sz w:val="17"/>
              </w:rPr>
            </w:pPr>
            <w:r>
              <w:rPr>
                <w:rFonts w:ascii="Trebuchet MS"/>
                <w:sz w:val="17"/>
              </w:rPr>
              <w:t>At</w:t>
            </w:r>
            <w:r>
              <w:rPr>
                <w:rFonts w:ascii="Trebuchet MS"/>
                <w:spacing w:val="2"/>
                <w:sz w:val="17"/>
              </w:rPr>
              <w:t> </w:t>
            </w:r>
            <w:r>
              <w:rPr>
                <w:rFonts w:ascii="Trebuchet MS"/>
                <w:sz w:val="17"/>
              </w:rPr>
              <w:t>1</w:t>
            </w:r>
            <w:r>
              <w:rPr>
                <w:rFonts w:ascii="Trebuchet MS"/>
                <w:spacing w:val="3"/>
                <w:sz w:val="17"/>
              </w:rPr>
              <w:t> </w:t>
            </w:r>
            <w:r>
              <w:rPr>
                <w:rFonts w:ascii="Trebuchet MS"/>
                <w:sz w:val="17"/>
              </w:rPr>
              <w:t>August</w:t>
            </w:r>
            <w:r>
              <w:rPr>
                <w:rFonts w:ascii="Trebuchet MS"/>
                <w:spacing w:val="3"/>
                <w:sz w:val="17"/>
              </w:rPr>
              <w:t> </w:t>
            </w:r>
            <w:r>
              <w:rPr>
                <w:rFonts w:ascii="Trebuchet MS"/>
                <w:spacing w:val="-4"/>
                <w:sz w:val="17"/>
              </w:rPr>
              <w:t>2020</w:t>
            </w:r>
          </w:p>
        </w:tc>
        <w:tc>
          <w:tcPr>
            <w:tcW w:w="982" w:type="dxa"/>
          </w:tcPr>
          <w:p>
            <w:pPr>
              <w:pStyle w:val="TableParagraph"/>
              <w:spacing w:line="192" w:lineRule="exact" w:before="87"/>
              <w:ind w:right="31"/>
              <w:jc w:val="right"/>
              <w:rPr>
                <w:rFonts w:ascii="Trebuchet MS"/>
                <w:sz w:val="17"/>
              </w:rPr>
            </w:pPr>
            <w:r>
              <w:rPr>
                <w:rFonts w:ascii="Trebuchet MS"/>
                <w:spacing w:val="-5"/>
                <w:sz w:val="17"/>
              </w:rPr>
              <w:t>179</w:t>
            </w:r>
          </w:p>
        </w:tc>
        <w:tc>
          <w:tcPr>
            <w:tcW w:w="361" w:type="dxa"/>
          </w:tcPr>
          <w:p>
            <w:pPr>
              <w:pStyle w:val="TableParagraph"/>
              <w:rPr>
                <w:rFonts w:ascii="Times New Roman"/>
                <w:sz w:val="16"/>
              </w:rPr>
            </w:pPr>
          </w:p>
        </w:tc>
        <w:tc>
          <w:tcPr>
            <w:tcW w:w="1095" w:type="dxa"/>
          </w:tcPr>
          <w:p>
            <w:pPr>
              <w:pStyle w:val="TableParagraph"/>
              <w:spacing w:line="192" w:lineRule="exact" w:before="87"/>
              <w:ind w:right="31"/>
              <w:jc w:val="right"/>
              <w:rPr>
                <w:rFonts w:ascii="Trebuchet MS"/>
                <w:sz w:val="17"/>
              </w:rPr>
            </w:pPr>
            <w:r>
              <w:rPr>
                <w:rFonts w:ascii="Trebuchet MS"/>
                <w:spacing w:val="-2"/>
                <w:sz w:val="17"/>
              </w:rPr>
              <w:t>13,303</w:t>
            </w:r>
          </w:p>
        </w:tc>
        <w:tc>
          <w:tcPr>
            <w:tcW w:w="260" w:type="dxa"/>
          </w:tcPr>
          <w:p>
            <w:pPr>
              <w:pStyle w:val="TableParagraph"/>
              <w:rPr>
                <w:rFonts w:ascii="Times New Roman"/>
                <w:sz w:val="16"/>
              </w:rPr>
            </w:pPr>
          </w:p>
        </w:tc>
        <w:tc>
          <w:tcPr>
            <w:tcW w:w="1287" w:type="dxa"/>
          </w:tcPr>
          <w:p>
            <w:pPr>
              <w:pStyle w:val="TableParagraph"/>
              <w:spacing w:line="192" w:lineRule="exact" w:before="87"/>
              <w:ind w:right="32"/>
              <w:jc w:val="right"/>
              <w:rPr>
                <w:rFonts w:ascii="Trebuchet MS"/>
                <w:sz w:val="17"/>
              </w:rPr>
            </w:pPr>
            <w:r>
              <w:rPr>
                <w:rFonts w:ascii="Trebuchet MS"/>
                <w:spacing w:val="-5"/>
                <w:sz w:val="17"/>
              </w:rPr>
              <w:t>40</w:t>
            </w:r>
          </w:p>
        </w:tc>
        <w:tc>
          <w:tcPr>
            <w:tcW w:w="260" w:type="dxa"/>
          </w:tcPr>
          <w:p>
            <w:pPr>
              <w:pStyle w:val="TableParagraph"/>
              <w:rPr>
                <w:rFonts w:ascii="Times New Roman"/>
                <w:sz w:val="16"/>
              </w:rPr>
            </w:pPr>
          </w:p>
        </w:tc>
        <w:tc>
          <w:tcPr>
            <w:tcW w:w="1581" w:type="dxa"/>
          </w:tcPr>
          <w:p>
            <w:pPr>
              <w:pStyle w:val="TableParagraph"/>
              <w:spacing w:line="192" w:lineRule="exact" w:before="87"/>
              <w:ind w:right="44"/>
              <w:jc w:val="right"/>
              <w:rPr>
                <w:rFonts w:ascii="Trebuchet MS"/>
                <w:b/>
                <w:sz w:val="17"/>
              </w:rPr>
            </w:pPr>
            <w:r>
              <w:rPr>
                <w:rFonts w:ascii="Trebuchet MS"/>
                <w:b/>
                <w:spacing w:val="-2"/>
                <w:sz w:val="17"/>
              </w:rPr>
              <w:t>13,522</w:t>
            </w:r>
          </w:p>
        </w:tc>
      </w:tr>
      <w:tr>
        <w:trPr>
          <w:trHeight w:val="228" w:hRule="atLeast"/>
        </w:trPr>
        <w:tc>
          <w:tcPr>
            <w:tcW w:w="3820" w:type="dxa"/>
          </w:tcPr>
          <w:p>
            <w:pPr>
              <w:pStyle w:val="TableParagraph"/>
              <w:spacing w:line="194" w:lineRule="exact" w:before="14"/>
              <w:ind w:left="433"/>
              <w:rPr>
                <w:rFonts w:ascii="Trebuchet MS"/>
                <w:sz w:val="17"/>
              </w:rPr>
            </w:pPr>
            <w:r>
              <w:rPr>
                <w:rFonts w:ascii="Trebuchet MS"/>
                <w:spacing w:val="-2"/>
                <w:sz w:val="17"/>
              </w:rPr>
              <w:t>Additions</w:t>
            </w:r>
          </w:p>
        </w:tc>
        <w:tc>
          <w:tcPr>
            <w:tcW w:w="982" w:type="dxa"/>
            <w:tcBorders>
              <w:bottom w:val="single" w:sz="6" w:space="0" w:color="000000"/>
            </w:tcBorders>
          </w:tcPr>
          <w:p>
            <w:pPr>
              <w:pStyle w:val="TableParagraph"/>
              <w:spacing w:line="194" w:lineRule="exact" w:before="14"/>
              <w:ind w:right="150"/>
              <w:jc w:val="right"/>
              <w:rPr>
                <w:rFonts w:ascii="Trebuchet MS"/>
                <w:sz w:val="17"/>
              </w:rPr>
            </w:pPr>
            <w:r>
              <w:rPr>
                <w:rFonts w:ascii="Trebuchet MS"/>
                <w:w w:val="99"/>
                <w:sz w:val="17"/>
              </w:rPr>
              <w:t>-</w:t>
            </w:r>
          </w:p>
        </w:tc>
        <w:tc>
          <w:tcPr>
            <w:tcW w:w="361" w:type="dxa"/>
          </w:tcPr>
          <w:p>
            <w:pPr>
              <w:pStyle w:val="TableParagraph"/>
              <w:rPr>
                <w:rFonts w:ascii="Times New Roman"/>
                <w:sz w:val="16"/>
              </w:rPr>
            </w:pPr>
          </w:p>
        </w:tc>
        <w:tc>
          <w:tcPr>
            <w:tcW w:w="1095" w:type="dxa"/>
            <w:tcBorders>
              <w:bottom w:val="single" w:sz="6" w:space="0" w:color="000000"/>
            </w:tcBorders>
          </w:tcPr>
          <w:p>
            <w:pPr>
              <w:pStyle w:val="TableParagraph"/>
              <w:spacing w:line="194" w:lineRule="exact" w:before="14"/>
              <w:ind w:right="31"/>
              <w:jc w:val="right"/>
              <w:rPr>
                <w:rFonts w:ascii="Trebuchet MS"/>
                <w:sz w:val="17"/>
              </w:rPr>
            </w:pPr>
            <w:r>
              <w:rPr>
                <w:rFonts w:ascii="Trebuchet MS"/>
                <w:spacing w:val="-2"/>
                <w:sz w:val="17"/>
              </w:rPr>
              <w:t>1,885</w:t>
            </w:r>
          </w:p>
        </w:tc>
        <w:tc>
          <w:tcPr>
            <w:tcW w:w="260" w:type="dxa"/>
          </w:tcPr>
          <w:p>
            <w:pPr>
              <w:pStyle w:val="TableParagraph"/>
              <w:rPr>
                <w:rFonts w:ascii="Times New Roman"/>
                <w:sz w:val="16"/>
              </w:rPr>
            </w:pPr>
          </w:p>
        </w:tc>
        <w:tc>
          <w:tcPr>
            <w:tcW w:w="1287" w:type="dxa"/>
            <w:tcBorders>
              <w:bottom w:val="single" w:sz="6" w:space="0" w:color="000000"/>
            </w:tcBorders>
          </w:tcPr>
          <w:p>
            <w:pPr>
              <w:pStyle w:val="TableParagraph"/>
              <w:spacing w:line="194" w:lineRule="exact" w:before="14"/>
              <w:ind w:right="150"/>
              <w:jc w:val="right"/>
              <w:rPr>
                <w:rFonts w:ascii="Trebuchet MS"/>
                <w:sz w:val="17"/>
              </w:rPr>
            </w:pPr>
            <w:r>
              <w:rPr>
                <w:rFonts w:ascii="Trebuchet MS"/>
                <w:w w:val="99"/>
                <w:sz w:val="17"/>
              </w:rPr>
              <w:t>-</w:t>
            </w:r>
          </w:p>
        </w:tc>
        <w:tc>
          <w:tcPr>
            <w:tcW w:w="260" w:type="dxa"/>
          </w:tcPr>
          <w:p>
            <w:pPr>
              <w:pStyle w:val="TableParagraph"/>
              <w:rPr>
                <w:rFonts w:ascii="Times New Roman"/>
                <w:sz w:val="16"/>
              </w:rPr>
            </w:pPr>
          </w:p>
        </w:tc>
        <w:tc>
          <w:tcPr>
            <w:tcW w:w="1581" w:type="dxa"/>
            <w:tcBorders>
              <w:bottom w:val="single" w:sz="6" w:space="0" w:color="000000"/>
            </w:tcBorders>
          </w:tcPr>
          <w:p>
            <w:pPr>
              <w:pStyle w:val="TableParagraph"/>
              <w:spacing w:line="194" w:lineRule="exact" w:before="14"/>
              <w:ind w:right="44"/>
              <w:jc w:val="right"/>
              <w:rPr>
                <w:rFonts w:ascii="Trebuchet MS"/>
                <w:b/>
                <w:sz w:val="17"/>
              </w:rPr>
            </w:pPr>
            <w:r>
              <w:rPr>
                <w:rFonts w:ascii="Trebuchet MS"/>
                <w:b/>
                <w:spacing w:val="-2"/>
                <w:sz w:val="17"/>
              </w:rPr>
              <w:t>1,885</w:t>
            </w:r>
          </w:p>
        </w:tc>
      </w:tr>
      <w:tr>
        <w:trPr>
          <w:trHeight w:val="365" w:hRule="atLeast"/>
        </w:trPr>
        <w:tc>
          <w:tcPr>
            <w:tcW w:w="3820" w:type="dxa"/>
          </w:tcPr>
          <w:p>
            <w:pPr>
              <w:pStyle w:val="TableParagraph"/>
              <w:spacing w:line="191" w:lineRule="exact" w:before="154"/>
              <w:ind w:left="445"/>
              <w:rPr>
                <w:rFonts w:ascii="Trebuchet MS"/>
                <w:b/>
                <w:sz w:val="17"/>
              </w:rPr>
            </w:pPr>
            <w:r>
              <w:rPr>
                <w:rFonts w:ascii="Trebuchet MS"/>
                <w:b/>
                <w:sz w:val="17"/>
              </w:rPr>
              <w:t>At</w:t>
            </w:r>
            <w:r>
              <w:rPr>
                <w:rFonts w:ascii="Trebuchet MS"/>
                <w:b/>
                <w:spacing w:val="3"/>
                <w:sz w:val="17"/>
              </w:rPr>
              <w:t> </w:t>
            </w:r>
            <w:r>
              <w:rPr>
                <w:rFonts w:ascii="Trebuchet MS"/>
                <w:b/>
                <w:sz w:val="17"/>
              </w:rPr>
              <w:t>31</w:t>
            </w:r>
            <w:r>
              <w:rPr>
                <w:rFonts w:ascii="Trebuchet MS"/>
                <w:b/>
                <w:spacing w:val="6"/>
                <w:sz w:val="17"/>
              </w:rPr>
              <w:t> </w:t>
            </w:r>
            <w:r>
              <w:rPr>
                <w:rFonts w:ascii="Trebuchet MS"/>
                <w:b/>
                <w:sz w:val="17"/>
              </w:rPr>
              <w:t>July</w:t>
            </w:r>
            <w:r>
              <w:rPr>
                <w:rFonts w:ascii="Trebuchet MS"/>
                <w:b/>
                <w:spacing w:val="3"/>
                <w:sz w:val="17"/>
              </w:rPr>
              <w:t> </w:t>
            </w:r>
            <w:r>
              <w:rPr>
                <w:rFonts w:ascii="Trebuchet MS"/>
                <w:b/>
                <w:spacing w:val="-4"/>
                <w:sz w:val="17"/>
              </w:rPr>
              <w:t>2021</w:t>
            </w:r>
          </w:p>
        </w:tc>
        <w:tc>
          <w:tcPr>
            <w:tcW w:w="982" w:type="dxa"/>
            <w:tcBorders>
              <w:top w:val="single" w:sz="6" w:space="0" w:color="000000"/>
              <w:bottom w:val="double" w:sz="6" w:space="0" w:color="000000"/>
            </w:tcBorders>
          </w:tcPr>
          <w:p>
            <w:pPr>
              <w:pStyle w:val="TableParagraph"/>
              <w:spacing w:line="191" w:lineRule="exact" w:before="154"/>
              <w:ind w:right="42"/>
              <w:jc w:val="right"/>
              <w:rPr>
                <w:rFonts w:ascii="Trebuchet MS"/>
                <w:b/>
                <w:sz w:val="17"/>
              </w:rPr>
            </w:pPr>
            <w:r>
              <w:rPr>
                <w:rFonts w:ascii="Trebuchet MS"/>
                <w:b/>
                <w:spacing w:val="-5"/>
                <w:sz w:val="17"/>
              </w:rPr>
              <w:t>179</w:t>
            </w:r>
          </w:p>
        </w:tc>
        <w:tc>
          <w:tcPr>
            <w:tcW w:w="361" w:type="dxa"/>
          </w:tcPr>
          <w:p>
            <w:pPr>
              <w:pStyle w:val="TableParagraph"/>
              <w:rPr>
                <w:rFonts w:ascii="Times New Roman"/>
                <w:sz w:val="16"/>
              </w:rPr>
            </w:pPr>
          </w:p>
        </w:tc>
        <w:tc>
          <w:tcPr>
            <w:tcW w:w="1095" w:type="dxa"/>
            <w:tcBorders>
              <w:top w:val="single" w:sz="6" w:space="0" w:color="000000"/>
              <w:bottom w:val="double" w:sz="6" w:space="0" w:color="000000"/>
            </w:tcBorders>
          </w:tcPr>
          <w:p>
            <w:pPr>
              <w:pStyle w:val="TableParagraph"/>
              <w:spacing w:line="191" w:lineRule="exact" w:before="154"/>
              <w:ind w:right="42"/>
              <w:jc w:val="right"/>
              <w:rPr>
                <w:rFonts w:ascii="Trebuchet MS"/>
                <w:b/>
                <w:sz w:val="17"/>
              </w:rPr>
            </w:pPr>
            <w:r>
              <w:rPr>
                <w:rFonts w:ascii="Trebuchet MS"/>
                <w:b/>
                <w:spacing w:val="-2"/>
                <w:sz w:val="17"/>
              </w:rPr>
              <w:t>15,188</w:t>
            </w:r>
          </w:p>
        </w:tc>
        <w:tc>
          <w:tcPr>
            <w:tcW w:w="260" w:type="dxa"/>
          </w:tcPr>
          <w:p>
            <w:pPr>
              <w:pStyle w:val="TableParagraph"/>
              <w:rPr>
                <w:rFonts w:ascii="Times New Roman"/>
                <w:sz w:val="16"/>
              </w:rPr>
            </w:pPr>
          </w:p>
        </w:tc>
        <w:tc>
          <w:tcPr>
            <w:tcW w:w="1287" w:type="dxa"/>
            <w:tcBorders>
              <w:top w:val="single" w:sz="6" w:space="0" w:color="000000"/>
              <w:bottom w:val="double" w:sz="6" w:space="0" w:color="000000"/>
            </w:tcBorders>
          </w:tcPr>
          <w:p>
            <w:pPr>
              <w:pStyle w:val="TableParagraph"/>
              <w:spacing w:line="191" w:lineRule="exact" w:before="154"/>
              <w:ind w:right="43"/>
              <w:jc w:val="right"/>
              <w:rPr>
                <w:rFonts w:ascii="Trebuchet MS"/>
                <w:b/>
                <w:sz w:val="17"/>
              </w:rPr>
            </w:pPr>
            <w:r>
              <w:rPr>
                <w:rFonts w:ascii="Trebuchet MS"/>
                <w:b/>
                <w:spacing w:val="-5"/>
                <w:sz w:val="17"/>
              </w:rPr>
              <w:t>40</w:t>
            </w:r>
          </w:p>
        </w:tc>
        <w:tc>
          <w:tcPr>
            <w:tcW w:w="260" w:type="dxa"/>
          </w:tcPr>
          <w:p>
            <w:pPr>
              <w:pStyle w:val="TableParagraph"/>
              <w:rPr>
                <w:rFonts w:ascii="Times New Roman"/>
                <w:sz w:val="16"/>
              </w:rPr>
            </w:pPr>
          </w:p>
        </w:tc>
        <w:tc>
          <w:tcPr>
            <w:tcW w:w="1581" w:type="dxa"/>
            <w:tcBorders>
              <w:top w:val="single" w:sz="6" w:space="0" w:color="000000"/>
              <w:bottom w:val="double" w:sz="6" w:space="0" w:color="000000"/>
            </w:tcBorders>
          </w:tcPr>
          <w:p>
            <w:pPr>
              <w:pStyle w:val="TableParagraph"/>
              <w:spacing w:line="191" w:lineRule="exact" w:before="154"/>
              <w:ind w:right="44"/>
              <w:jc w:val="right"/>
              <w:rPr>
                <w:rFonts w:ascii="Trebuchet MS"/>
                <w:b/>
                <w:sz w:val="17"/>
              </w:rPr>
            </w:pPr>
            <w:r>
              <w:rPr>
                <w:rFonts w:ascii="Trebuchet MS"/>
                <w:b/>
                <w:spacing w:val="-2"/>
                <w:sz w:val="17"/>
              </w:rPr>
              <w:t>15,407</w:t>
            </w:r>
          </w:p>
        </w:tc>
      </w:tr>
    </w:tbl>
    <w:p>
      <w:pPr>
        <w:pStyle w:val="BodyText"/>
        <w:spacing w:before="1"/>
        <w:rPr>
          <w:rFonts w:ascii="Trebuchet MS"/>
          <w:sz w:val="26"/>
        </w:rPr>
      </w:pPr>
    </w:p>
    <w:p>
      <w:pPr>
        <w:spacing w:line="302" w:lineRule="auto" w:before="0"/>
        <w:ind w:left="859" w:right="1378" w:firstLine="0"/>
        <w:jc w:val="left"/>
        <w:rPr>
          <w:rFonts w:ascii="Trebuchet MS"/>
          <w:sz w:val="17"/>
        </w:rPr>
      </w:pPr>
      <w:r>
        <w:rPr>
          <w:rFonts w:ascii="Trebuchet MS"/>
          <w:sz w:val="17"/>
        </w:rPr>
        <w:t>Enhanced</w:t>
      </w:r>
      <w:r>
        <w:rPr>
          <w:rFonts w:ascii="Trebuchet MS"/>
          <w:spacing w:val="-13"/>
          <w:sz w:val="17"/>
        </w:rPr>
        <w:t> </w:t>
      </w:r>
      <w:r>
        <w:rPr>
          <w:rFonts w:ascii="Trebuchet MS"/>
          <w:sz w:val="17"/>
        </w:rPr>
        <w:t>Pension</w:t>
      </w:r>
      <w:r>
        <w:rPr>
          <w:rFonts w:ascii="Trebuchet MS"/>
          <w:spacing w:val="-13"/>
          <w:sz w:val="17"/>
        </w:rPr>
        <w:t> </w:t>
      </w:r>
      <w:r>
        <w:rPr>
          <w:rFonts w:ascii="Trebuchet MS"/>
          <w:sz w:val="17"/>
        </w:rPr>
        <w:t>Provision</w:t>
      </w:r>
      <w:r>
        <w:rPr>
          <w:rFonts w:ascii="Trebuchet MS"/>
          <w:spacing w:val="-13"/>
          <w:sz w:val="17"/>
        </w:rPr>
        <w:t> </w:t>
      </w:r>
      <w:r>
        <w:rPr>
          <w:rFonts w:ascii="Trebuchet MS"/>
          <w:sz w:val="17"/>
        </w:rPr>
        <w:t>-</w:t>
      </w:r>
      <w:r>
        <w:rPr>
          <w:rFonts w:ascii="Trebuchet MS"/>
          <w:spacing w:val="25"/>
          <w:sz w:val="17"/>
        </w:rPr>
        <w:t> </w:t>
      </w:r>
      <w:r>
        <w:rPr>
          <w:rFonts w:ascii="Trebuchet MS"/>
          <w:sz w:val="17"/>
        </w:rPr>
        <w:t>valuation</w:t>
      </w:r>
      <w:r>
        <w:rPr>
          <w:rFonts w:ascii="Trebuchet MS"/>
          <w:spacing w:val="-13"/>
          <w:sz w:val="17"/>
        </w:rPr>
        <w:t> </w:t>
      </w:r>
      <w:r>
        <w:rPr>
          <w:rFonts w:ascii="Trebuchet MS"/>
          <w:sz w:val="17"/>
        </w:rPr>
        <w:t>of</w:t>
      </w:r>
      <w:r>
        <w:rPr>
          <w:rFonts w:ascii="Trebuchet MS"/>
          <w:spacing w:val="-11"/>
          <w:sz w:val="17"/>
        </w:rPr>
        <w:t> </w:t>
      </w:r>
      <w:r>
        <w:rPr>
          <w:rFonts w:ascii="Trebuchet MS"/>
          <w:sz w:val="17"/>
        </w:rPr>
        <w:t>the</w:t>
      </w:r>
      <w:r>
        <w:rPr>
          <w:rFonts w:ascii="Trebuchet MS"/>
          <w:spacing w:val="-13"/>
          <w:sz w:val="17"/>
        </w:rPr>
        <w:t> </w:t>
      </w:r>
      <w:r>
        <w:rPr>
          <w:rFonts w:ascii="Trebuchet MS"/>
          <w:sz w:val="17"/>
        </w:rPr>
        <w:t>enhanced</w:t>
      </w:r>
      <w:r>
        <w:rPr>
          <w:rFonts w:ascii="Trebuchet MS"/>
          <w:spacing w:val="-13"/>
          <w:sz w:val="17"/>
        </w:rPr>
        <w:t> </w:t>
      </w:r>
      <w:r>
        <w:rPr>
          <w:rFonts w:ascii="Trebuchet MS"/>
          <w:sz w:val="17"/>
        </w:rPr>
        <w:t>(unfunded)</w:t>
      </w:r>
      <w:r>
        <w:rPr>
          <w:rFonts w:ascii="Trebuchet MS"/>
          <w:spacing w:val="-11"/>
          <w:sz w:val="17"/>
        </w:rPr>
        <w:t> </w:t>
      </w:r>
      <w:r>
        <w:rPr>
          <w:rFonts w:ascii="Trebuchet MS"/>
          <w:sz w:val="17"/>
        </w:rPr>
        <w:t>inherited</w:t>
      </w:r>
      <w:r>
        <w:rPr>
          <w:rFonts w:ascii="Trebuchet MS"/>
          <w:spacing w:val="-13"/>
          <w:sz w:val="17"/>
        </w:rPr>
        <w:t> </w:t>
      </w:r>
      <w:r>
        <w:rPr>
          <w:rFonts w:ascii="Trebuchet MS"/>
          <w:sz w:val="17"/>
        </w:rPr>
        <w:t>pensioner</w:t>
      </w:r>
      <w:r>
        <w:rPr>
          <w:rFonts w:ascii="Trebuchet MS"/>
          <w:spacing w:val="-13"/>
          <w:sz w:val="17"/>
        </w:rPr>
        <w:t> </w:t>
      </w:r>
      <w:r>
        <w:rPr>
          <w:rFonts w:ascii="Trebuchet MS"/>
          <w:sz w:val="17"/>
        </w:rPr>
        <w:t>liabilities</w:t>
      </w:r>
      <w:r>
        <w:rPr>
          <w:rFonts w:ascii="Trebuchet MS"/>
          <w:spacing w:val="-13"/>
          <w:sz w:val="17"/>
        </w:rPr>
        <w:t> </w:t>
      </w:r>
      <w:r>
        <w:rPr>
          <w:rFonts w:ascii="Trebuchet MS"/>
          <w:sz w:val="17"/>
        </w:rPr>
        <w:t>currently</w:t>
      </w:r>
      <w:r>
        <w:rPr>
          <w:rFonts w:ascii="Trebuchet MS"/>
          <w:spacing w:val="-12"/>
          <w:sz w:val="17"/>
        </w:rPr>
        <w:t> </w:t>
      </w:r>
      <w:r>
        <w:rPr>
          <w:rFonts w:ascii="Trebuchet MS"/>
          <w:sz w:val="17"/>
        </w:rPr>
        <w:t>funded</w:t>
      </w:r>
      <w:r>
        <w:rPr>
          <w:rFonts w:ascii="Trebuchet MS"/>
          <w:spacing w:val="-13"/>
          <w:sz w:val="17"/>
        </w:rPr>
        <w:t> </w:t>
      </w:r>
      <w:r>
        <w:rPr>
          <w:rFonts w:ascii="Trebuchet MS"/>
          <w:sz w:val="17"/>
        </w:rPr>
        <w:t>by the OfS.</w:t>
      </w:r>
    </w:p>
    <w:p>
      <w:pPr>
        <w:spacing w:before="158"/>
        <w:ind w:left="859" w:right="0" w:firstLine="0"/>
        <w:jc w:val="left"/>
        <w:rPr>
          <w:rFonts w:ascii="Trebuchet MS"/>
          <w:sz w:val="17"/>
        </w:rPr>
      </w:pPr>
      <w:r>
        <w:rPr>
          <w:rFonts w:ascii="Trebuchet MS"/>
          <w:sz w:val="17"/>
        </w:rPr>
        <w:t>The</w:t>
      </w:r>
      <w:r>
        <w:rPr>
          <w:rFonts w:ascii="Trebuchet MS"/>
          <w:spacing w:val="-10"/>
          <w:sz w:val="17"/>
        </w:rPr>
        <w:t> </w:t>
      </w:r>
      <w:r>
        <w:rPr>
          <w:rFonts w:ascii="Trebuchet MS"/>
          <w:sz w:val="17"/>
        </w:rPr>
        <w:t>assumptions</w:t>
      </w:r>
      <w:r>
        <w:rPr>
          <w:rFonts w:ascii="Trebuchet MS"/>
          <w:spacing w:val="-8"/>
          <w:sz w:val="17"/>
        </w:rPr>
        <w:t> </w:t>
      </w:r>
      <w:r>
        <w:rPr>
          <w:rFonts w:ascii="Trebuchet MS"/>
          <w:sz w:val="17"/>
        </w:rPr>
        <w:t>for</w:t>
      </w:r>
      <w:r>
        <w:rPr>
          <w:rFonts w:ascii="Trebuchet MS"/>
          <w:spacing w:val="-6"/>
          <w:sz w:val="17"/>
        </w:rPr>
        <w:t> </w:t>
      </w:r>
      <w:r>
        <w:rPr>
          <w:rFonts w:ascii="Trebuchet MS"/>
          <w:sz w:val="17"/>
        </w:rPr>
        <w:t>calculating</w:t>
      </w:r>
      <w:r>
        <w:rPr>
          <w:rFonts w:ascii="Trebuchet MS"/>
          <w:spacing w:val="-4"/>
          <w:sz w:val="17"/>
        </w:rPr>
        <w:t> </w:t>
      </w:r>
      <w:r>
        <w:rPr>
          <w:rFonts w:ascii="Trebuchet MS"/>
          <w:sz w:val="17"/>
        </w:rPr>
        <w:t>the</w:t>
      </w:r>
      <w:r>
        <w:rPr>
          <w:rFonts w:ascii="Trebuchet MS"/>
          <w:spacing w:val="-9"/>
          <w:sz w:val="17"/>
        </w:rPr>
        <w:t> </w:t>
      </w:r>
      <w:r>
        <w:rPr>
          <w:rFonts w:ascii="Trebuchet MS"/>
          <w:sz w:val="17"/>
        </w:rPr>
        <w:t>provision</w:t>
      </w:r>
      <w:r>
        <w:rPr>
          <w:rFonts w:ascii="Trebuchet MS"/>
          <w:spacing w:val="-10"/>
          <w:sz w:val="17"/>
        </w:rPr>
        <w:t> </w:t>
      </w:r>
      <w:r>
        <w:rPr>
          <w:rFonts w:ascii="Trebuchet MS"/>
          <w:sz w:val="17"/>
        </w:rPr>
        <w:t>for</w:t>
      </w:r>
      <w:r>
        <w:rPr>
          <w:rFonts w:ascii="Trebuchet MS"/>
          <w:spacing w:val="-7"/>
          <w:sz w:val="17"/>
        </w:rPr>
        <w:t> </w:t>
      </w:r>
      <w:r>
        <w:rPr>
          <w:rFonts w:ascii="Trebuchet MS"/>
          <w:sz w:val="17"/>
        </w:rPr>
        <w:t>pension</w:t>
      </w:r>
      <w:r>
        <w:rPr>
          <w:rFonts w:ascii="Trebuchet MS"/>
          <w:spacing w:val="-10"/>
          <w:sz w:val="17"/>
        </w:rPr>
        <w:t> </w:t>
      </w:r>
      <w:r>
        <w:rPr>
          <w:rFonts w:ascii="Trebuchet MS"/>
          <w:sz w:val="17"/>
        </w:rPr>
        <w:t>enhancements</w:t>
      </w:r>
      <w:r>
        <w:rPr>
          <w:rFonts w:ascii="Trebuchet MS"/>
          <w:spacing w:val="-8"/>
          <w:sz w:val="17"/>
        </w:rPr>
        <w:t> </w:t>
      </w:r>
      <w:r>
        <w:rPr>
          <w:rFonts w:ascii="Trebuchet MS"/>
          <w:sz w:val="17"/>
        </w:rPr>
        <w:t>on</w:t>
      </w:r>
      <w:r>
        <w:rPr>
          <w:rFonts w:ascii="Trebuchet MS"/>
          <w:spacing w:val="-10"/>
          <w:sz w:val="17"/>
        </w:rPr>
        <w:t> </w:t>
      </w:r>
      <w:r>
        <w:rPr>
          <w:rFonts w:ascii="Trebuchet MS"/>
          <w:sz w:val="17"/>
        </w:rPr>
        <w:t>termination</w:t>
      </w:r>
      <w:r>
        <w:rPr>
          <w:rFonts w:ascii="Trebuchet MS"/>
          <w:spacing w:val="-10"/>
          <w:sz w:val="17"/>
        </w:rPr>
        <w:t> </w:t>
      </w:r>
      <w:r>
        <w:rPr>
          <w:rFonts w:ascii="Trebuchet MS"/>
          <w:sz w:val="17"/>
        </w:rPr>
        <w:t>under</w:t>
      </w:r>
      <w:r>
        <w:rPr>
          <w:rFonts w:ascii="Trebuchet MS"/>
          <w:spacing w:val="-6"/>
          <w:sz w:val="17"/>
        </w:rPr>
        <w:t> </w:t>
      </w:r>
      <w:r>
        <w:rPr>
          <w:rFonts w:ascii="Trebuchet MS"/>
          <w:sz w:val="17"/>
        </w:rPr>
        <w:t>FRS</w:t>
      </w:r>
      <w:r>
        <w:rPr>
          <w:rFonts w:ascii="Trebuchet MS"/>
          <w:spacing w:val="-10"/>
          <w:sz w:val="17"/>
        </w:rPr>
        <w:t> </w:t>
      </w:r>
      <w:r>
        <w:rPr>
          <w:rFonts w:ascii="Trebuchet MS"/>
          <w:sz w:val="17"/>
        </w:rPr>
        <w:t>102,</w:t>
      </w:r>
      <w:r>
        <w:rPr>
          <w:rFonts w:ascii="Trebuchet MS"/>
          <w:spacing w:val="-4"/>
          <w:sz w:val="17"/>
        </w:rPr>
        <w:t> </w:t>
      </w:r>
      <w:r>
        <w:rPr>
          <w:rFonts w:ascii="Trebuchet MS"/>
          <w:sz w:val="17"/>
        </w:rPr>
        <w:t>are</w:t>
      </w:r>
      <w:r>
        <w:rPr>
          <w:rFonts w:ascii="Trebuchet MS"/>
          <w:spacing w:val="-9"/>
          <w:sz w:val="17"/>
        </w:rPr>
        <w:t> </w:t>
      </w:r>
      <w:r>
        <w:rPr>
          <w:rFonts w:ascii="Trebuchet MS"/>
          <w:sz w:val="17"/>
        </w:rPr>
        <w:t>as</w:t>
      </w:r>
      <w:r>
        <w:rPr>
          <w:rFonts w:ascii="Trebuchet MS"/>
          <w:spacing w:val="-9"/>
          <w:sz w:val="17"/>
        </w:rPr>
        <w:t> </w:t>
      </w:r>
      <w:r>
        <w:rPr>
          <w:rFonts w:ascii="Trebuchet MS"/>
          <w:spacing w:val="-2"/>
          <w:sz w:val="17"/>
        </w:rPr>
        <w:t>follows:</w:t>
      </w:r>
    </w:p>
    <w:p>
      <w:pPr>
        <w:spacing w:before="119"/>
        <w:ind w:left="9021" w:right="0" w:firstLine="0"/>
        <w:jc w:val="left"/>
        <w:rPr>
          <w:rFonts w:ascii="Trebuchet MS"/>
          <w:b/>
          <w:sz w:val="17"/>
        </w:rPr>
      </w:pPr>
      <w:r>
        <w:rPr>
          <w:rFonts w:ascii="Trebuchet MS"/>
          <w:b/>
          <w:spacing w:val="-2"/>
          <w:sz w:val="17"/>
        </w:rPr>
        <w:t>Consolidated</w:t>
      </w:r>
    </w:p>
    <w:p>
      <w:pPr>
        <w:tabs>
          <w:tab w:pos="10025" w:val="right" w:leader="none"/>
        </w:tabs>
        <w:spacing w:before="85"/>
        <w:ind w:left="860" w:right="0" w:firstLine="0"/>
        <w:jc w:val="left"/>
        <w:rPr>
          <w:rFonts w:ascii="Trebuchet MS"/>
          <w:b/>
          <w:sz w:val="17"/>
        </w:rPr>
      </w:pPr>
      <w:r>
        <w:rPr>
          <w:rFonts w:ascii="Trebuchet MS"/>
          <w:sz w:val="17"/>
        </w:rPr>
        <w:t>Interest</w:t>
      </w:r>
      <w:r>
        <w:rPr>
          <w:rFonts w:ascii="Trebuchet MS"/>
          <w:spacing w:val="-12"/>
          <w:sz w:val="17"/>
        </w:rPr>
        <w:t> </w:t>
      </w:r>
      <w:r>
        <w:rPr>
          <w:rFonts w:ascii="Trebuchet MS"/>
          <w:spacing w:val="-4"/>
          <w:sz w:val="17"/>
        </w:rPr>
        <w:t>rate</w:t>
      </w:r>
      <w:r>
        <w:rPr>
          <w:rFonts w:ascii="Trebuchet MS"/>
          <w:sz w:val="17"/>
        </w:rPr>
        <w:tab/>
      </w:r>
      <w:r>
        <w:rPr>
          <w:rFonts w:ascii="Trebuchet MS"/>
          <w:b/>
          <w:spacing w:val="-4"/>
          <w:sz w:val="17"/>
        </w:rPr>
        <w:t>1.30</w:t>
      </w:r>
    </w:p>
    <w:p>
      <w:pPr>
        <w:tabs>
          <w:tab w:pos="10025" w:val="right" w:leader="none"/>
        </w:tabs>
        <w:spacing w:before="73"/>
        <w:ind w:left="860" w:right="0" w:firstLine="0"/>
        <w:jc w:val="left"/>
        <w:rPr>
          <w:rFonts w:ascii="Trebuchet MS"/>
          <w:b/>
          <w:sz w:val="17"/>
        </w:rPr>
      </w:pPr>
      <w:r>
        <w:rPr/>
        <w:pict>
          <v:group style="position:absolute;margin-left:445.525421pt;margin-top:14.460951pt;width:79.05pt;height:1.7pt;mso-position-horizontal-relative:page;mso-position-vertical-relative:paragraph;z-index:15746560" id="docshapegroup42" coordorigin="8911,289" coordsize="1581,34">
            <v:line style="position:absolute" from="8911,289" to="10491,289" stroked="true" strokeweight="0pt" strokecolor="#000000">
              <v:stroke dashstyle="solid"/>
            </v:line>
            <v:rect style="position:absolute;left:8910;top:289;width:1581;height:12" id="docshape43" filled="true" fillcolor="#000000" stroked="false">
              <v:fill type="solid"/>
            </v:rect>
            <v:line style="position:absolute" from="8911,312" to="10491,312" stroked="true" strokeweight="0pt" strokecolor="#000000">
              <v:stroke dashstyle="solid"/>
            </v:line>
            <v:rect style="position:absolute;left:8910;top:311;width:1581;height:12" id="docshape44" filled="true" fillcolor="#000000" stroked="false">
              <v:fill type="solid"/>
            </v:rect>
            <w10:wrap type="none"/>
          </v:group>
        </w:pict>
      </w:r>
      <w:r>
        <w:rPr>
          <w:rFonts w:ascii="Trebuchet MS"/>
          <w:spacing w:val="-2"/>
          <w:sz w:val="17"/>
        </w:rPr>
        <w:t>Inflation</w:t>
      </w:r>
      <w:r>
        <w:rPr>
          <w:rFonts w:ascii="Trebuchet MS"/>
          <w:sz w:val="17"/>
        </w:rPr>
        <w:tab/>
      </w:r>
      <w:r>
        <w:rPr>
          <w:rFonts w:ascii="Trebuchet MS"/>
          <w:b/>
          <w:spacing w:val="-4"/>
          <w:sz w:val="17"/>
        </w:rPr>
        <w:t>2.20</w:t>
      </w:r>
    </w:p>
    <w:p>
      <w:pPr>
        <w:spacing w:before="175"/>
        <w:ind w:left="859" w:right="0" w:firstLine="0"/>
        <w:jc w:val="left"/>
        <w:rPr>
          <w:rFonts w:ascii="Trebuchet MS"/>
          <w:sz w:val="17"/>
        </w:rPr>
      </w:pPr>
      <w:r>
        <w:rPr>
          <w:rFonts w:ascii="Trebuchet MS"/>
          <w:sz w:val="17"/>
        </w:rPr>
        <w:t>Other</w:t>
      </w:r>
      <w:r>
        <w:rPr>
          <w:rFonts w:ascii="Trebuchet MS"/>
          <w:spacing w:val="-5"/>
          <w:sz w:val="17"/>
        </w:rPr>
        <w:t> </w:t>
      </w:r>
      <w:r>
        <w:rPr>
          <w:rFonts w:ascii="Trebuchet MS"/>
          <w:sz w:val="17"/>
        </w:rPr>
        <w:t>Obligations</w:t>
      </w:r>
      <w:r>
        <w:rPr>
          <w:rFonts w:ascii="Trebuchet MS"/>
          <w:spacing w:val="-7"/>
          <w:sz w:val="17"/>
        </w:rPr>
        <w:t> </w:t>
      </w:r>
      <w:r>
        <w:rPr>
          <w:rFonts w:ascii="Trebuchet MS"/>
          <w:sz w:val="17"/>
        </w:rPr>
        <w:t>-</w:t>
      </w:r>
      <w:r>
        <w:rPr>
          <w:rFonts w:ascii="Trebuchet MS"/>
          <w:spacing w:val="-1"/>
          <w:sz w:val="17"/>
        </w:rPr>
        <w:t> </w:t>
      </w:r>
      <w:r>
        <w:rPr>
          <w:rFonts w:ascii="Trebuchet MS"/>
          <w:sz w:val="17"/>
        </w:rPr>
        <w:t>these</w:t>
      </w:r>
      <w:r>
        <w:rPr>
          <w:rFonts w:ascii="Trebuchet MS"/>
          <w:spacing w:val="-7"/>
          <w:sz w:val="17"/>
        </w:rPr>
        <w:t> </w:t>
      </w:r>
      <w:r>
        <w:rPr>
          <w:rFonts w:ascii="Trebuchet MS"/>
          <w:sz w:val="17"/>
        </w:rPr>
        <w:t>relate</w:t>
      </w:r>
      <w:r>
        <w:rPr>
          <w:rFonts w:ascii="Trebuchet MS"/>
          <w:spacing w:val="-7"/>
          <w:sz w:val="17"/>
        </w:rPr>
        <w:t> </w:t>
      </w:r>
      <w:r>
        <w:rPr>
          <w:rFonts w:ascii="Trebuchet MS"/>
          <w:sz w:val="17"/>
        </w:rPr>
        <w:t>to</w:t>
      </w:r>
      <w:r>
        <w:rPr>
          <w:rFonts w:ascii="Trebuchet MS"/>
          <w:spacing w:val="-7"/>
          <w:sz w:val="17"/>
        </w:rPr>
        <w:t> </w:t>
      </w:r>
      <w:r>
        <w:rPr>
          <w:rFonts w:ascii="Trebuchet MS"/>
          <w:sz w:val="17"/>
        </w:rPr>
        <w:t>Teachers'</w:t>
      </w:r>
      <w:r>
        <w:rPr>
          <w:rFonts w:ascii="Trebuchet MS"/>
          <w:spacing w:val="-9"/>
          <w:sz w:val="17"/>
        </w:rPr>
        <w:t> </w:t>
      </w:r>
      <w:r>
        <w:rPr>
          <w:rFonts w:ascii="Trebuchet MS"/>
          <w:sz w:val="17"/>
        </w:rPr>
        <w:t>Pension</w:t>
      </w:r>
      <w:r>
        <w:rPr>
          <w:rFonts w:ascii="Trebuchet MS"/>
          <w:spacing w:val="-8"/>
          <w:sz w:val="17"/>
        </w:rPr>
        <w:t> </w:t>
      </w:r>
      <w:r>
        <w:rPr>
          <w:rFonts w:ascii="Trebuchet MS"/>
          <w:sz w:val="17"/>
        </w:rPr>
        <w:t>arrears</w:t>
      </w:r>
      <w:r>
        <w:rPr>
          <w:rFonts w:ascii="Trebuchet MS"/>
          <w:spacing w:val="-7"/>
          <w:sz w:val="17"/>
        </w:rPr>
        <w:t> </w:t>
      </w:r>
      <w:r>
        <w:rPr>
          <w:rFonts w:ascii="Trebuchet MS"/>
          <w:sz w:val="17"/>
        </w:rPr>
        <w:t>for</w:t>
      </w:r>
      <w:r>
        <w:rPr>
          <w:rFonts w:ascii="Trebuchet MS"/>
          <w:spacing w:val="-4"/>
          <w:sz w:val="17"/>
        </w:rPr>
        <w:t> </w:t>
      </w:r>
      <w:r>
        <w:rPr>
          <w:rFonts w:ascii="Trebuchet MS"/>
          <w:sz w:val="17"/>
        </w:rPr>
        <w:t>3</w:t>
      </w:r>
      <w:r>
        <w:rPr>
          <w:rFonts w:ascii="Trebuchet MS"/>
          <w:spacing w:val="-4"/>
          <w:sz w:val="17"/>
        </w:rPr>
        <w:t> </w:t>
      </w:r>
      <w:r>
        <w:rPr>
          <w:rFonts w:ascii="Trebuchet MS"/>
          <w:sz w:val="17"/>
        </w:rPr>
        <w:t>members</w:t>
      </w:r>
      <w:r>
        <w:rPr>
          <w:rFonts w:ascii="Trebuchet MS"/>
          <w:spacing w:val="-7"/>
          <w:sz w:val="17"/>
        </w:rPr>
        <w:t> </w:t>
      </w:r>
      <w:r>
        <w:rPr>
          <w:rFonts w:ascii="Trebuchet MS"/>
          <w:sz w:val="17"/>
        </w:rPr>
        <w:t>of</w:t>
      </w:r>
      <w:r>
        <w:rPr>
          <w:rFonts w:ascii="Trebuchet MS"/>
          <w:spacing w:val="-1"/>
          <w:sz w:val="17"/>
        </w:rPr>
        <w:t> </w:t>
      </w:r>
      <w:r>
        <w:rPr>
          <w:rFonts w:ascii="Trebuchet MS"/>
          <w:spacing w:val="-2"/>
          <w:sz w:val="17"/>
        </w:rPr>
        <w:t>staff.</w:t>
      </w:r>
    </w:p>
    <w:p>
      <w:pPr>
        <w:spacing w:after="0"/>
        <w:jc w:val="left"/>
        <w:rPr>
          <w:rFonts w:ascii="Trebuchet MS"/>
          <w:sz w:val="17"/>
        </w:rPr>
        <w:sectPr>
          <w:pgSz w:w="11910" w:h="16840"/>
          <w:pgMar w:header="712" w:footer="781" w:top="1320" w:bottom="980" w:left="420" w:right="260"/>
        </w:sectPr>
      </w:pPr>
    </w:p>
    <w:p>
      <w:pPr>
        <w:pStyle w:val="Heading4"/>
        <w:spacing w:before="90"/>
        <w:ind w:right="7075"/>
      </w:pPr>
      <w:r>
        <w:rPr/>
        <w:t>Notes</w:t>
      </w:r>
      <w:r>
        <w:rPr>
          <w:spacing w:val="-9"/>
        </w:rPr>
        <w:t> </w:t>
      </w:r>
      <w:r>
        <w:rPr/>
        <w:t>to</w:t>
      </w:r>
      <w:r>
        <w:rPr>
          <w:spacing w:val="-10"/>
        </w:rPr>
        <w:t> </w:t>
      </w:r>
      <w:r>
        <w:rPr/>
        <w:t>the</w:t>
      </w:r>
      <w:r>
        <w:rPr>
          <w:spacing w:val="-9"/>
        </w:rPr>
        <w:t> </w:t>
      </w:r>
      <w:r>
        <w:rPr/>
        <w:t>Financial</w:t>
      </w:r>
      <w:r>
        <w:rPr>
          <w:spacing w:val="-10"/>
        </w:rPr>
        <w:t> </w:t>
      </w:r>
      <w:r>
        <w:rPr/>
        <w:t>Statements for the year ended 31 July 2021</w:t>
      </w:r>
    </w:p>
    <w:p>
      <w:pPr>
        <w:pStyle w:val="BodyText"/>
        <w:spacing w:before="7"/>
        <w:rPr>
          <w:rFonts w:ascii="Trebuchet MS"/>
          <w:b/>
          <w:sz w:val="29"/>
        </w:rPr>
      </w:pPr>
    </w:p>
    <w:p>
      <w:pPr>
        <w:pStyle w:val="Heading4"/>
        <w:tabs>
          <w:tab w:pos="1012" w:val="left" w:leader="none"/>
        </w:tabs>
        <w:ind w:left="540"/>
      </w:pPr>
      <w:r>
        <w:rPr>
          <w:spacing w:val="-5"/>
        </w:rPr>
        <w:t>17</w:t>
      </w:r>
      <w:r>
        <w:rPr/>
        <w:tab/>
        <w:t>Endowment</w:t>
      </w:r>
      <w:r>
        <w:rPr>
          <w:spacing w:val="-8"/>
        </w:rPr>
        <w:t> </w:t>
      </w:r>
      <w:r>
        <w:rPr>
          <w:spacing w:val="-2"/>
        </w:rPr>
        <w:t>Reserves</w:t>
      </w:r>
    </w:p>
    <w:p>
      <w:pPr>
        <w:pStyle w:val="BodyText"/>
        <w:spacing w:before="11"/>
        <w:rPr>
          <w:rFonts w:ascii="Trebuchet MS"/>
          <w:b/>
          <w:sz w:val="25"/>
        </w:rPr>
      </w:pPr>
    </w:p>
    <w:p>
      <w:pPr>
        <w:pStyle w:val="Heading4"/>
        <w:ind w:left="1012" w:right="4142"/>
      </w:pPr>
      <w:r>
        <w:rPr/>
        <w:t>Restricted</w:t>
      </w:r>
      <w:r>
        <w:rPr>
          <w:spacing w:val="-7"/>
        </w:rPr>
        <w:t> </w:t>
      </w:r>
      <w:r>
        <w:rPr/>
        <w:t>net</w:t>
      </w:r>
      <w:r>
        <w:rPr>
          <w:spacing w:val="-7"/>
        </w:rPr>
        <w:t> </w:t>
      </w:r>
      <w:r>
        <w:rPr/>
        <w:t>assets</w:t>
      </w:r>
      <w:r>
        <w:rPr>
          <w:spacing w:val="-5"/>
        </w:rPr>
        <w:t> </w:t>
      </w:r>
      <w:r>
        <w:rPr/>
        <w:t>relating</w:t>
      </w:r>
      <w:r>
        <w:rPr>
          <w:spacing w:val="-6"/>
        </w:rPr>
        <w:t> </w:t>
      </w:r>
      <w:r>
        <w:rPr/>
        <w:t>to</w:t>
      </w:r>
      <w:r>
        <w:rPr>
          <w:spacing w:val="-6"/>
        </w:rPr>
        <w:t> </w:t>
      </w:r>
      <w:r>
        <w:rPr/>
        <w:t>endowments</w:t>
      </w:r>
      <w:r>
        <w:rPr>
          <w:spacing w:val="-5"/>
        </w:rPr>
        <w:t> </w:t>
      </w:r>
      <w:r>
        <w:rPr/>
        <w:t>are</w:t>
      </w:r>
      <w:r>
        <w:rPr>
          <w:spacing w:val="-5"/>
        </w:rPr>
        <w:t> </w:t>
      </w:r>
      <w:r>
        <w:rPr/>
        <w:t>as </w:t>
      </w:r>
      <w:r>
        <w:rPr>
          <w:spacing w:val="-2"/>
        </w:rPr>
        <w:t>follows:</w:t>
      </w:r>
    </w:p>
    <w:p>
      <w:pPr>
        <w:pStyle w:val="BodyText"/>
        <w:spacing w:before="5"/>
        <w:rPr>
          <w:rFonts w:ascii="Trebuchet MS"/>
          <w:b/>
          <w:sz w:val="25"/>
        </w:rPr>
      </w:pPr>
    </w:p>
    <w:p>
      <w:pPr>
        <w:pStyle w:val="Heading4"/>
        <w:tabs>
          <w:tab w:pos="6964" w:val="left" w:leader="none"/>
        </w:tabs>
        <w:spacing w:before="101"/>
        <w:ind w:left="5440"/>
      </w:pPr>
      <w:r>
        <w:rPr/>
        <w:pict>
          <v:shape style="position:absolute;margin-left:42.5pt;margin-top:15.452419pt;width:495.25pt;height:553.9pt;mso-position-horizontal-relative:page;mso-position-vertical-relative:paragraph;z-index:15747072" type="#_x0000_t202" id="docshape45"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76"/>
                    <w:gridCol w:w="1524"/>
                    <w:gridCol w:w="1524"/>
                    <w:gridCol w:w="909"/>
                    <w:gridCol w:w="1053"/>
                  </w:tblGrid>
                  <w:tr>
                    <w:trPr>
                      <w:trHeight w:val="569" w:hRule="atLeast"/>
                    </w:trPr>
                    <w:tc>
                      <w:tcPr>
                        <w:tcW w:w="6300" w:type="dxa"/>
                        <w:gridSpan w:val="2"/>
                      </w:tcPr>
                      <w:p>
                        <w:pPr>
                          <w:pStyle w:val="TableParagraph"/>
                          <w:spacing w:line="254" w:lineRule="exact" w:before="41"/>
                          <w:ind w:left="4883"/>
                          <w:rPr>
                            <w:rFonts w:ascii="Trebuchet MS"/>
                            <w:b/>
                            <w:sz w:val="22"/>
                          </w:rPr>
                        </w:pPr>
                        <w:r>
                          <w:rPr>
                            <w:rFonts w:ascii="Trebuchet MS"/>
                            <w:b/>
                            <w:spacing w:val="-2"/>
                            <w:sz w:val="22"/>
                          </w:rPr>
                          <w:t>Expendable Endowments</w:t>
                        </w:r>
                      </w:p>
                    </w:tc>
                    <w:tc>
                      <w:tcPr>
                        <w:tcW w:w="1524" w:type="dxa"/>
                      </w:tcPr>
                      <w:p>
                        <w:pPr>
                          <w:pStyle w:val="TableParagraph"/>
                          <w:spacing w:line="254" w:lineRule="exact" w:before="41"/>
                          <w:ind w:left="107"/>
                          <w:rPr>
                            <w:rFonts w:ascii="Trebuchet MS"/>
                            <w:b/>
                            <w:sz w:val="22"/>
                          </w:rPr>
                        </w:pPr>
                        <w:r>
                          <w:rPr>
                            <w:rFonts w:ascii="Trebuchet MS"/>
                            <w:b/>
                            <w:spacing w:val="-2"/>
                            <w:sz w:val="22"/>
                          </w:rPr>
                          <w:t>Permanent Endowments</w:t>
                        </w:r>
                      </w:p>
                    </w:tc>
                    <w:tc>
                      <w:tcPr>
                        <w:tcW w:w="909" w:type="dxa"/>
                      </w:tcPr>
                      <w:p>
                        <w:pPr>
                          <w:pStyle w:val="TableParagraph"/>
                          <w:ind w:left="174"/>
                          <w:rPr>
                            <w:rFonts w:ascii="Trebuchet MS"/>
                            <w:b/>
                            <w:sz w:val="22"/>
                          </w:rPr>
                        </w:pPr>
                        <w:r>
                          <w:rPr>
                            <w:rFonts w:ascii="Trebuchet MS"/>
                            <w:b/>
                            <w:spacing w:val="-4"/>
                            <w:sz w:val="22"/>
                          </w:rPr>
                          <w:t>2021</w:t>
                        </w:r>
                      </w:p>
                    </w:tc>
                    <w:tc>
                      <w:tcPr>
                        <w:tcW w:w="1053" w:type="dxa"/>
                      </w:tcPr>
                      <w:p>
                        <w:pPr>
                          <w:pStyle w:val="TableParagraph"/>
                          <w:ind w:right="290"/>
                          <w:jc w:val="right"/>
                          <w:rPr>
                            <w:rFonts w:ascii="Trebuchet MS"/>
                            <w:b/>
                            <w:sz w:val="22"/>
                          </w:rPr>
                        </w:pPr>
                        <w:r>
                          <w:rPr>
                            <w:rFonts w:ascii="Trebuchet MS"/>
                            <w:b/>
                            <w:spacing w:val="-4"/>
                            <w:sz w:val="22"/>
                          </w:rPr>
                          <w:t>2020</w:t>
                        </w:r>
                      </w:p>
                    </w:tc>
                  </w:tr>
                  <w:tr>
                    <w:trPr>
                      <w:trHeight w:val="300" w:hRule="atLeast"/>
                    </w:trPr>
                    <w:tc>
                      <w:tcPr>
                        <w:tcW w:w="6300" w:type="dxa"/>
                        <w:gridSpan w:val="2"/>
                      </w:tcPr>
                      <w:p>
                        <w:pPr>
                          <w:pStyle w:val="TableParagraph"/>
                          <w:rPr>
                            <w:rFonts w:ascii="Times New Roman"/>
                            <w:sz w:val="20"/>
                          </w:rPr>
                        </w:pPr>
                      </w:p>
                    </w:tc>
                    <w:tc>
                      <w:tcPr>
                        <w:tcW w:w="1524" w:type="dxa"/>
                      </w:tcPr>
                      <w:p>
                        <w:pPr>
                          <w:pStyle w:val="TableParagraph"/>
                          <w:rPr>
                            <w:rFonts w:ascii="Times New Roman"/>
                            <w:sz w:val="20"/>
                          </w:rPr>
                        </w:pPr>
                      </w:p>
                    </w:tc>
                    <w:tc>
                      <w:tcPr>
                        <w:tcW w:w="909" w:type="dxa"/>
                      </w:tcPr>
                      <w:p>
                        <w:pPr>
                          <w:pStyle w:val="TableParagraph"/>
                          <w:spacing w:before="11"/>
                          <w:ind w:left="107"/>
                          <w:rPr>
                            <w:rFonts w:ascii="Trebuchet MS"/>
                            <w:b/>
                            <w:sz w:val="22"/>
                          </w:rPr>
                        </w:pPr>
                        <w:r>
                          <w:rPr>
                            <w:rFonts w:ascii="Trebuchet MS"/>
                            <w:b/>
                            <w:spacing w:val="-2"/>
                            <w:sz w:val="22"/>
                          </w:rPr>
                          <w:t>Total</w:t>
                        </w:r>
                      </w:p>
                    </w:tc>
                    <w:tc>
                      <w:tcPr>
                        <w:tcW w:w="1053" w:type="dxa"/>
                      </w:tcPr>
                      <w:p>
                        <w:pPr>
                          <w:pStyle w:val="TableParagraph"/>
                          <w:spacing w:before="11"/>
                          <w:ind w:left="177"/>
                          <w:rPr>
                            <w:rFonts w:ascii="Trebuchet MS"/>
                            <w:b/>
                            <w:sz w:val="22"/>
                          </w:rPr>
                        </w:pPr>
                        <w:r>
                          <w:rPr>
                            <w:rFonts w:ascii="Trebuchet MS"/>
                            <w:b/>
                            <w:spacing w:val="-2"/>
                            <w:sz w:val="22"/>
                          </w:rPr>
                          <w:t>Total</w:t>
                        </w:r>
                      </w:p>
                    </w:tc>
                  </w:tr>
                  <w:tr>
                    <w:trPr>
                      <w:trHeight w:val="288" w:hRule="atLeast"/>
                    </w:trPr>
                    <w:tc>
                      <w:tcPr>
                        <w:tcW w:w="6300" w:type="dxa"/>
                        <w:gridSpan w:val="2"/>
                      </w:tcPr>
                      <w:p>
                        <w:pPr>
                          <w:pStyle w:val="TableParagraph"/>
                          <w:spacing w:line="236" w:lineRule="exact" w:before="33"/>
                          <w:ind w:right="792"/>
                          <w:jc w:val="right"/>
                          <w:rPr>
                            <w:rFonts w:ascii="Trebuchet MS" w:hAnsi="Trebuchet MS"/>
                            <w:b/>
                            <w:sz w:val="22"/>
                          </w:rPr>
                        </w:pPr>
                        <w:r>
                          <w:rPr>
                            <w:rFonts w:ascii="Trebuchet MS" w:hAnsi="Trebuchet MS"/>
                            <w:b/>
                            <w:spacing w:val="-4"/>
                            <w:sz w:val="22"/>
                          </w:rPr>
                          <w:t>£'000</w:t>
                        </w:r>
                      </w:p>
                    </w:tc>
                    <w:tc>
                      <w:tcPr>
                        <w:tcW w:w="1524" w:type="dxa"/>
                      </w:tcPr>
                      <w:p>
                        <w:pPr>
                          <w:pStyle w:val="TableParagraph"/>
                          <w:spacing w:line="236" w:lineRule="exact" w:before="33"/>
                          <w:ind w:left="174"/>
                          <w:rPr>
                            <w:rFonts w:ascii="Trebuchet MS" w:hAnsi="Trebuchet MS"/>
                            <w:b/>
                            <w:sz w:val="22"/>
                          </w:rPr>
                        </w:pPr>
                        <w:r>
                          <w:rPr>
                            <w:rFonts w:ascii="Trebuchet MS" w:hAnsi="Trebuchet MS"/>
                            <w:b/>
                            <w:spacing w:val="-4"/>
                            <w:sz w:val="22"/>
                          </w:rPr>
                          <w:t>£'000</w:t>
                        </w:r>
                      </w:p>
                    </w:tc>
                    <w:tc>
                      <w:tcPr>
                        <w:tcW w:w="909" w:type="dxa"/>
                      </w:tcPr>
                      <w:p>
                        <w:pPr>
                          <w:pStyle w:val="TableParagraph"/>
                          <w:spacing w:line="236" w:lineRule="exact" w:before="33"/>
                          <w:ind w:left="174"/>
                          <w:rPr>
                            <w:rFonts w:ascii="Trebuchet MS" w:hAnsi="Trebuchet MS"/>
                            <w:b/>
                            <w:sz w:val="22"/>
                          </w:rPr>
                        </w:pPr>
                        <w:r>
                          <w:rPr>
                            <w:rFonts w:ascii="Trebuchet MS" w:hAnsi="Trebuchet MS"/>
                            <w:b/>
                            <w:spacing w:val="-4"/>
                            <w:sz w:val="22"/>
                          </w:rPr>
                          <w:t>£'000</w:t>
                        </w:r>
                      </w:p>
                    </w:tc>
                    <w:tc>
                      <w:tcPr>
                        <w:tcW w:w="1053" w:type="dxa"/>
                      </w:tcPr>
                      <w:p>
                        <w:pPr>
                          <w:pStyle w:val="TableParagraph"/>
                          <w:spacing w:line="236" w:lineRule="exact" w:before="33"/>
                          <w:ind w:right="251"/>
                          <w:jc w:val="right"/>
                          <w:rPr>
                            <w:rFonts w:ascii="Trebuchet MS" w:hAnsi="Trebuchet MS"/>
                            <w:b/>
                            <w:sz w:val="22"/>
                          </w:rPr>
                        </w:pPr>
                        <w:r>
                          <w:rPr>
                            <w:rFonts w:ascii="Trebuchet MS" w:hAnsi="Trebuchet MS"/>
                            <w:b/>
                            <w:spacing w:val="-4"/>
                            <w:sz w:val="22"/>
                          </w:rPr>
                          <w:t>£'000</w:t>
                        </w:r>
                      </w:p>
                    </w:tc>
                  </w:tr>
                  <w:tr>
                    <w:trPr>
                      <w:trHeight w:val="496" w:hRule="atLeast"/>
                    </w:trPr>
                    <w:tc>
                      <w:tcPr>
                        <w:tcW w:w="6300" w:type="dxa"/>
                        <w:gridSpan w:val="2"/>
                      </w:tcPr>
                      <w:p>
                        <w:pPr>
                          <w:pStyle w:val="TableParagraph"/>
                          <w:spacing w:before="8"/>
                          <w:rPr>
                            <w:rFonts w:ascii="Trebuchet MS"/>
                            <w:b/>
                            <w:sz w:val="20"/>
                          </w:rPr>
                        </w:pPr>
                      </w:p>
                      <w:p>
                        <w:pPr>
                          <w:pStyle w:val="TableParagraph"/>
                          <w:spacing w:line="236" w:lineRule="exact" w:before="1"/>
                          <w:ind w:left="50"/>
                          <w:rPr>
                            <w:rFonts w:ascii="Trebuchet MS"/>
                            <w:b/>
                            <w:sz w:val="22"/>
                          </w:rPr>
                        </w:pPr>
                        <w:r>
                          <w:rPr>
                            <w:rFonts w:ascii="Trebuchet MS"/>
                            <w:b/>
                            <w:sz w:val="22"/>
                          </w:rPr>
                          <w:t>Balances</w:t>
                        </w:r>
                        <w:r>
                          <w:rPr>
                            <w:rFonts w:ascii="Trebuchet MS"/>
                            <w:b/>
                            <w:spacing w:val="-3"/>
                            <w:sz w:val="22"/>
                          </w:rPr>
                          <w:t> </w:t>
                        </w:r>
                        <w:r>
                          <w:rPr>
                            <w:rFonts w:ascii="Trebuchet MS"/>
                            <w:b/>
                            <w:sz w:val="22"/>
                          </w:rPr>
                          <w:t>at</w:t>
                        </w:r>
                        <w:r>
                          <w:rPr>
                            <w:rFonts w:ascii="Trebuchet MS"/>
                            <w:b/>
                            <w:spacing w:val="-4"/>
                            <w:sz w:val="22"/>
                          </w:rPr>
                          <w:t> </w:t>
                        </w:r>
                        <w:r>
                          <w:rPr>
                            <w:rFonts w:ascii="Trebuchet MS"/>
                            <w:b/>
                            <w:sz w:val="22"/>
                          </w:rPr>
                          <w:t>1</w:t>
                        </w:r>
                        <w:r>
                          <w:rPr>
                            <w:rFonts w:ascii="Trebuchet MS"/>
                            <w:b/>
                            <w:spacing w:val="-5"/>
                            <w:sz w:val="22"/>
                          </w:rPr>
                          <w:t> </w:t>
                        </w:r>
                        <w:r>
                          <w:rPr>
                            <w:rFonts w:ascii="Trebuchet MS"/>
                            <w:b/>
                            <w:sz w:val="22"/>
                          </w:rPr>
                          <w:t>August</w:t>
                        </w:r>
                        <w:r>
                          <w:rPr>
                            <w:rFonts w:ascii="Trebuchet MS"/>
                            <w:b/>
                            <w:spacing w:val="-4"/>
                            <w:sz w:val="22"/>
                          </w:rPr>
                          <w:t> 2020</w:t>
                        </w:r>
                      </w:p>
                    </w:tc>
                    <w:tc>
                      <w:tcPr>
                        <w:tcW w:w="1524" w:type="dxa"/>
                      </w:tcPr>
                      <w:p>
                        <w:pPr>
                          <w:pStyle w:val="TableParagraph"/>
                          <w:rPr>
                            <w:rFonts w:ascii="Times New Roman"/>
                            <w:sz w:val="20"/>
                          </w:rPr>
                        </w:pPr>
                      </w:p>
                    </w:tc>
                    <w:tc>
                      <w:tcPr>
                        <w:tcW w:w="909" w:type="dxa"/>
                      </w:tcPr>
                      <w:p>
                        <w:pPr>
                          <w:pStyle w:val="TableParagraph"/>
                          <w:rPr>
                            <w:rFonts w:ascii="Times New Roman"/>
                            <w:sz w:val="20"/>
                          </w:rPr>
                        </w:pPr>
                      </w:p>
                    </w:tc>
                    <w:tc>
                      <w:tcPr>
                        <w:tcW w:w="1053" w:type="dxa"/>
                      </w:tcPr>
                      <w:p>
                        <w:pPr>
                          <w:pStyle w:val="TableParagraph"/>
                          <w:rPr>
                            <w:rFonts w:ascii="Times New Roman"/>
                            <w:sz w:val="20"/>
                          </w:rPr>
                        </w:pPr>
                      </w:p>
                    </w:tc>
                  </w:tr>
                  <w:tr>
                    <w:trPr>
                      <w:trHeight w:val="299" w:hRule="atLeast"/>
                    </w:trPr>
                    <w:tc>
                      <w:tcPr>
                        <w:tcW w:w="4776" w:type="dxa"/>
                      </w:tcPr>
                      <w:p>
                        <w:pPr>
                          <w:pStyle w:val="TableParagraph"/>
                          <w:spacing w:line="235" w:lineRule="exact" w:before="44"/>
                          <w:ind w:left="522"/>
                          <w:rPr>
                            <w:rFonts w:ascii="Trebuchet MS"/>
                            <w:b/>
                            <w:sz w:val="22"/>
                          </w:rPr>
                        </w:pPr>
                        <w:r>
                          <w:rPr>
                            <w:rFonts w:ascii="Trebuchet MS"/>
                            <w:b/>
                            <w:spacing w:val="-2"/>
                            <w:sz w:val="22"/>
                          </w:rPr>
                          <w:t>Capital</w:t>
                        </w:r>
                      </w:p>
                    </w:tc>
                    <w:tc>
                      <w:tcPr>
                        <w:tcW w:w="1524" w:type="dxa"/>
                      </w:tcPr>
                      <w:p>
                        <w:pPr>
                          <w:pStyle w:val="TableParagraph"/>
                          <w:spacing w:line="235" w:lineRule="exact" w:before="44"/>
                          <w:ind w:left="107"/>
                          <w:rPr>
                            <w:rFonts w:ascii="Trebuchet MS"/>
                            <w:b/>
                            <w:sz w:val="22"/>
                          </w:rPr>
                        </w:pPr>
                        <w:r>
                          <w:rPr>
                            <w:rFonts w:ascii="Trebuchet MS"/>
                            <w:b/>
                            <w:spacing w:val="-5"/>
                            <w:sz w:val="22"/>
                          </w:rPr>
                          <w:t>11</w:t>
                        </w:r>
                      </w:p>
                    </w:tc>
                    <w:tc>
                      <w:tcPr>
                        <w:tcW w:w="1524" w:type="dxa"/>
                      </w:tcPr>
                      <w:p>
                        <w:pPr>
                          <w:pStyle w:val="TableParagraph"/>
                          <w:spacing w:line="235" w:lineRule="exact" w:before="44"/>
                          <w:ind w:left="107"/>
                          <w:rPr>
                            <w:rFonts w:ascii="Trebuchet MS"/>
                            <w:b/>
                            <w:sz w:val="22"/>
                          </w:rPr>
                        </w:pPr>
                        <w:r>
                          <w:rPr>
                            <w:rFonts w:ascii="Trebuchet MS"/>
                            <w:b/>
                            <w:spacing w:val="-5"/>
                            <w:sz w:val="22"/>
                          </w:rPr>
                          <w:t>310</w:t>
                        </w:r>
                      </w:p>
                    </w:tc>
                    <w:tc>
                      <w:tcPr>
                        <w:tcW w:w="909" w:type="dxa"/>
                      </w:tcPr>
                      <w:p>
                        <w:pPr>
                          <w:pStyle w:val="TableParagraph"/>
                          <w:spacing w:line="235" w:lineRule="exact" w:before="44"/>
                          <w:ind w:left="107"/>
                          <w:rPr>
                            <w:rFonts w:ascii="Trebuchet MS"/>
                            <w:b/>
                            <w:sz w:val="22"/>
                          </w:rPr>
                        </w:pPr>
                        <w:r>
                          <w:rPr>
                            <w:rFonts w:ascii="Trebuchet MS"/>
                            <w:b/>
                            <w:spacing w:val="-5"/>
                            <w:sz w:val="22"/>
                          </w:rPr>
                          <w:t>321</w:t>
                        </w:r>
                      </w:p>
                    </w:tc>
                    <w:tc>
                      <w:tcPr>
                        <w:tcW w:w="1053" w:type="dxa"/>
                      </w:tcPr>
                      <w:p>
                        <w:pPr>
                          <w:pStyle w:val="TableParagraph"/>
                          <w:spacing w:line="235" w:lineRule="exact" w:before="44"/>
                          <w:ind w:left="177"/>
                          <w:rPr>
                            <w:rFonts w:ascii="Trebuchet MS"/>
                            <w:b/>
                            <w:sz w:val="22"/>
                          </w:rPr>
                        </w:pPr>
                        <w:r>
                          <w:rPr>
                            <w:rFonts w:ascii="Trebuchet MS"/>
                            <w:b/>
                            <w:spacing w:val="-5"/>
                            <w:sz w:val="22"/>
                          </w:rPr>
                          <w:t>321</w:t>
                        </w:r>
                      </w:p>
                    </w:tc>
                  </w:tr>
                  <w:tr>
                    <w:trPr>
                      <w:trHeight w:val="522" w:hRule="atLeast"/>
                    </w:trPr>
                    <w:tc>
                      <w:tcPr>
                        <w:tcW w:w="4776" w:type="dxa"/>
                      </w:tcPr>
                      <w:p>
                        <w:pPr>
                          <w:pStyle w:val="TableParagraph"/>
                          <w:spacing w:line="254" w:lineRule="exact"/>
                          <w:ind w:left="522" w:right="2409"/>
                          <w:rPr>
                            <w:rFonts w:ascii="Trebuchet MS"/>
                            <w:b/>
                            <w:sz w:val="22"/>
                          </w:rPr>
                        </w:pPr>
                        <w:r>
                          <w:rPr>
                            <w:rFonts w:ascii="Trebuchet MS"/>
                            <w:b/>
                            <w:spacing w:val="-2"/>
                            <w:sz w:val="22"/>
                          </w:rPr>
                          <w:t>Accumulated income</w:t>
                        </w:r>
                      </w:p>
                    </w:tc>
                    <w:tc>
                      <w:tcPr>
                        <w:tcW w:w="1524" w:type="dxa"/>
                        <w:tcBorders>
                          <w:bottom w:val="single" w:sz="4" w:space="0" w:color="000000"/>
                        </w:tcBorders>
                      </w:tcPr>
                      <w:p>
                        <w:pPr>
                          <w:pStyle w:val="TableParagraph"/>
                          <w:spacing w:before="10"/>
                          <w:rPr>
                            <w:rFonts w:ascii="Trebuchet MS"/>
                            <w:b/>
                            <w:sz w:val="21"/>
                          </w:rPr>
                        </w:pPr>
                      </w:p>
                      <w:p>
                        <w:pPr>
                          <w:pStyle w:val="TableParagraph"/>
                          <w:spacing w:line="249" w:lineRule="exact"/>
                          <w:ind w:left="107"/>
                          <w:rPr>
                            <w:rFonts w:ascii="Trebuchet MS"/>
                            <w:b/>
                            <w:sz w:val="22"/>
                          </w:rPr>
                        </w:pPr>
                        <w:r>
                          <w:rPr>
                            <w:rFonts w:ascii="Trebuchet MS"/>
                            <w:b/>
                            <w:spacing w:val="-5"/>
                            <w:sz w:val="22"/>
                          </w:rPr>
                          <w:t>19</w:t>
                        </w:r>
                      </w:p>
                    </w:tc>
                    <w:tc>
                      <w:tcPr>
                        <w:tcW w:w="1524" w:type="dxa"/>
                        <w:tcBorders>
                          <w:bottom w:val="single" w:sz="4" w:space="0" w:color="000000"/>
                        </w:tcBorders>
                      </w:tcPr>
                      <w:p>
                        <w:pPr>
                          <w:pStyle w:val="TableParagraph"/>
                          <w:spacing w:before="10"/>
                          <w:rPr>
                            <w:rFonts w:ascii="Trebuchet MS"/>
                            <w:b/>
                            <w:sz w:val="21"/>
                          </w:rPr>
                        </w:pPr>
                      </w:p>
                      <w:p>
                        <w:pPr>
                          <w:pStyle w:val="TableParagraph"/>
                          <w:spacing w:line="249" w:lineRule="exact"/>
                          <w:ind w:left="107"/>
                          <w:rPr>
                            <w:rFonts w:ascii="Trebuchet MS"/>
                            <w:b/>
                            <w:sz w:val="22"/>
                          </w:rPr>
                        </w:pPr>
                        <w:r>
                          <w:rPr>
                            <w:rFonts w:ascii="Trebuchet MS"/>
                            <w:b/>
                            <w:spacing w:val="-5"/>
                            <w:sz w:val="22"/>
                          </w:rPr>
                          <w:t>46</w:t>
                        </w:r>
                      </w:p>
                    </w:tc>
                    <w:tc>
                      <w:tcPr>
                        <w:tcW w:w="909" w:type="dxa"/>
                        <w:tcBorders>
                          <w:bottom w:val="single" w:sz="4" w:space="0" w:color="000000"/>
                        </w:tcBorders>
                      </w:tcPr>
                      <w:p>
                        <w:pPr>
                          <w:pStyle w:val="TableParagraph"/>
                          <w:spacing w:before="10"/>
                          <w:rPr>
                            <w:rFonts w:ascii="Trebuchet MS"/>
                            <w:b/>
                            <w:sz w:val="21"/>
                          </w:rPr>
                        </w:pPr>
                      </w:p>
                      <w:p>
                        <w:pPr>
                          <w:pStyle w:val="TableParagraph"/>
                          <w:spacing w:line="249" w:lineRule="exact"/>
                          <w:ind w:left="107"/>
                          <w:rPr>
                            <w:rFonts w:ascii="Trebuchet MS"/>
                            <w:b/>
                            <w:sz w:val="22"/>
                          </w:rPr>
                        </w:pPr>
                        <w:r>
                          <w:rPr>
                            <w:rFonts w:ascii="Trebuchet MS"/>
                            <w:b/>
                            <w:spacing w:val="-5"/>
                            <w:sz w:val="22"/>
                          </w:rPr>
                          <w:t>65</w:t>
                        </w:r>
                      </w:p>
                    </w:tc>
                    <w:tc>
                      <w:tcPr>
                        <w:tcW w:w="1053" w:type="dxa"/>
                        <w:tcBorders>
                          <w:bottom w:val="single" w:sz="4" w:space="0" w:color="000000"/>
                        </w:tcBorders>
                      </w:tcPr>
                      <w:p>
                        <w:pPr>
                          <w:pStyle w:val="TableParagraph"/>
                          <w:spacing w:before="10"/>
                          <w:rPr>
                            <w:rFonts w:ascii="Trebuchet MS"/>
                            <w:b/>
                            <w:sz w:val="21"/>
                          </w:rPr>
                        </w:pPr>
                      </w:p>
                      <w:p>
                        <w:pPr>
                          <w:pStyle w:val="TableParagraph"/>
                          <w:spacing w:line="249" w:lineRule="exact"/>
                          <w:ind w:left="177"/>
                          <w:rPr>
                            <w:rFonts w:ascii="Trebuchet MS"/>
                            <w:b/>
                            <w:sz w:val="22"/>
                          </w:rPr>
                        </w:pPr>
                        <w:r>
                          <w:rPr>
                            <w:rFonts w:ascii="Trebuchet MS"/>
                            <w:b/>
                            <w:spacing w:val="-5"/>
                            <w:sz w:val="22"/>
                          </w:rPr>
                          <w:t>87</w:t>
                        </w:r>
                      </w:p>
                    </w:tc>
                  </w:tr>
                  <w:tr>
                    <w:trPr>
                      <w:trHeight w:val="393" w:hRule="atLeast"/>
                    </w:trPr>
                    <w:tc>
                      <w:tcPr>
                        <w:tcW w:w="4776" w:type="dxa"/>
                      </w:tcPr>
                      <w:p>
                        <w:pPr>
                          <w:pStyle w:val="TableParagraph"/>
                          <w:rPr>
                            <w:rFonts w:ascii="Times New Roman"/>
                            <w:sz w:val="20"/>
                          </w:rPr>
                        </w:pPr>
                      </w:p>
                    </w:tc>
                    <w:tc>
                      <w:tcPr>
                        <w:tcW w:w="1524" w:type="dxa"/>
                        <w:tcBorders>
                          <w:top w:val="single" w:sz="4" w:space="0" w:color="000000"/>
                        </w:tcBorders>
                      </w:tcPr>
                      <w:p>
                        <w:pPr>
                          <w:pStyle w:val="TableParagraph"/>
                          <w:spacing w:before="33"/>
                          <w:ind w:left="107"/>
                          <w:rPr>
                            <w:rFonts w:ascii="Trebuchet MS"/>
                            <w:b/>
                            <w:sz w:val="22"/>
                          </w:rPr>
                        </w:pPr>
                        <w:r>
                          <w:rPr>
                            <w:rFonts w:ascii="Trebuchet MS"/>
                            <w:b/>
                            <w:spacing w:val="-5"/>
                            <w:sz w:val="22"/>
                          </w:rPr>
                          <w:t>30</w:t>
                        </w:r>
                      </w:p>
                    </w:tc>
                    <w:tc>
                      <w:tcPr>
                        <w:tcW w:w="1524" w:type="dxa"/>
                        <w:tcBorders>
                          <w:top w:val="single" w:sz="4" w:space="0" w:color="000000"/>
                        </w:tcBorders>
                      </w:tcPr>
                      <w:p>
                        <w:pPr>
                          <w:pStyle w:val="TableParagraph"/>
                          <w:spacing w:before="33"/>
                          <w:ind w:left="107"/>
                          <w:rPr>
                            <w:rFonts w:ascii="Trebuchet MS"/>
                            <w:b/>
                            <w:sz w:val="22"/>
                          </w:rPr>
                        </w:pPr>
                        <w:r>
                          <w:rPr>
                            <w:rFonts w:ascii="Trebuchet MS"/>
                            <w:b/>
                            <w:spacing w:val="-5"/>
                            <w:sz w:val="22"/>
                          </w:rPr>
                          <w:t>356</w:t>
                        </w:r>
                      </w:p>
                    </w:tc>
                    <w:tc>
                      <w:tcPr>
                        <w:tcW w:w="909" w:type="dxa"/>
                        <w:tcBorders>
                          <w:top w:val="single" w:sz="4" w:space="0" w:color="000000"/>
                        </w:tcBorders>
                      </w:tcPr>
                      <w:p>
                        <w:pPr>
                          <w:pStyle w:val="TableParagraph"/>
                          <w:spacing w:before="33"/>
                          <w:ind w:left="107"/>
                          <w:rPr>
                            <w:rFonts w:ascii="Trebuchet MS"/>
                            <w:b/>
                            <w:sz w:val="22"/>
                          </w:rPr>
                        </w:pPr>
                        <w:r>
                          <w:rPr>
                            <w:rFonts w:ascii="Trebuchet MS"/>
                            <w:b/>
                            <w:spacing w:val="-5"/>
                            <w:sz w:val="22"/>
                          </w:rPr>
                          <w:t>386</w:t>
                        </w:r>
                      </w:p>
                    </w:tc>
                    <w:tc>
                      <w:tcPr>
                        <w:tcW w:w="1053" w:type="dxa"/>
                        <w:tcBorders>
                          <w:top w:val="single" w:sz="4" w:space="0" w:color="000000"/>
                        </w:tcBorders>
                      </w:tcPr>
                      <w:p>
                        <w:pPr>
                          <w:pStyle w:val="TableParagraph"/>
                          <w:spacing w:before="33"/>
                          <w:ind w:left="177"/>
                          <w:rPr>
                            <w:rFonts w:ascii="Trebuchet MS"/>
                            <w:b/>
                            <w:sz w:val="22"/>
                          </w:rPr>
                        </w:pPr>
                        <w:r>
                          <w:rPr>
                            <w:rFonts w:ascii="Trebuchet MS"/>
                            <w:b/>
                            <w:spacing w:val="-5"/>
                            <w:sz w:val="22"/>
                          </w:rPr>
                          <w:t>408</w:t>
                        </w:r>
                      </w:p>
                    </w:tc>
                  </w:tr>
                  <w:tr>
                    <w:trPr>
                      <w:trHeight w:val="637" w:hRule="atLeast"/>
                    </w:trPr>
                    <w:tc>
                      <w:tcPr>
                        <w:tcW w:w="4776" w:type="dxa"/>
                      </w:tcPr>
                      <w:p>
                        <w:pPr>
                          <w:pStyle w:val="TableParagraph"/>
                          <w:spacing w:before="105"/>
                          <w:ind w:left="522" w:right="2409"/>
                          <w:rPr>
                            <w:rFonts w:ascii="Trebuchet MS"/>
                            <w:b/>
                            <w:sz w:val="22"/>
                          </w:rPr>
                        </w:pPr>
                        <w:r>
                          <w:rPr>
                            <w:rFonts w:ascii="Trebuchet MS"/>
                            <w:b/>
                            <w:spacing w:val="-2"/>
                            <w:sz w:val="22"/>
                          </w:rPr>
                          <w:t>Investment income</w:t>
                        </w:r>
                      </w:p>
                    </w:tc>
                    <w:tc>
                      <w:tcPr>
                        <w:tcW w:w="1524" w:type="dxa"/>
                      </w:tcPr>
                      <w:p>
                        <w:pPr>
                          <w:pStyle w:val="TableParagraph"/>
                          <w:spacing w:before="11"/>
                          <w:rPr>
                            <w:rFonts w:ascii="Trebuchet MS"/>
                            <w:b/>
                            <w:sz w:val="30"/>
                          </w:rPr>
                        </w:pPr>
                      </w:p>
                      <w:p>
                        <w:pPr>
                          <w:pStyle w:val="TableParagraph"/>
                          <w:ind w:right="1198"/>
                          <w:jc w:val="right"/>
                          <w:rPr>
                            <w:rFonts w:ascii="Trebuchet MS"/>
                            <w:b/>
                            <w:sz w:val="22"/>
                          </w:rPr>
                        </w:pPr>
                        <w:r>
                          <w:rPr>
                            <w:rFonts w:ascii="Trebuchet MS"/>
                            <w:b/>
                            <w:w w:val="100"/>
                            <w:sz w:val="22"/>
                          </w:rPr>
                          <w:t>-</w:t>
                        </w:r>
                      </w:p>
                    </w:tc>
                    <w:tc>
                      <w:tcPr>
                        <w:tcW w:w="1524" w:type="dxa"/>
                      </w:tcPr>
                      <w:p>
                        <w:pPr>
                          <w:pStyle w:val="TableParagraph"/>
                          <w:spacing w:before="11"/>
                          <w:rPr>
                            <w:rFonts w:ascii="Trebuchet MS"/>
                            <w:b/>
                            <w:sz w:val="30"/>
                          </w:rPr>
                        </w:pPr>
                      </w:p>
                      <w:p>
                        <w:pPr>
                          <w:pStyle w:val="TableParagraph"/>
                          <w:ind w:left="107"/>
                          <w:rPr>
                            <w:rFonts w:ascii="Trebuchet MS"/>
                            <w:b/>
                            <w:sz w:val="22"/>
                          </w:rPr>
                        </w:pPr>
                        <w:r>
                          <w:rPr>
                            <w:rFonts w:ascii="Trebuchet MS"/>
                            <w:b/>
                            <w:spacing w:val="-5"/>
                            <w:sz w:val="22"/>
                          </w:rPr>
                          <w:t>14</w:t>
                        </w:r>
                      </w:p>
                    </w:tc>
                    <w:tc>
                      <w:tcPr>
                        <w:tcW w:w="909" w:type="dxa"/>
                      </w:tcPr>
                      <w:p>
                        <w:pPr>
                          <w:pStyle w:val="TableParagraph"/>
                          <w:spacing w:before="11"/>
                          <w:rPr>
                            <w:rFonts w:ascii="Trebuchet MS"/>
                            <w:b/>
                            <w:sz w:val="30"/>
                          </w:rPr>
                        </w:pPr>
                      </w:p>
                      <w:p>
                        <w:pPr>
                          <w:pStyle w:val="TableParagraph"/>
                          <w:ind w:left="107"/>
                          <w:rPr>
                            <w:rFonts w:ascii="Trebuchet MS"/>
                            <w:b/>
                            <w:sz w:val="22"/>
                          </w:rPr>
                        </w:pPr>
                        <w:r>
                          <w:rPr>
                            <w:rFonts w:ascii="Trebuchet MS"/>
                            <w:b/>
                            <w:spacing w:val="-5"/>
                            <w:sz w:val="22"/>
                          </w:rPr>
                          <w:t>14</w:t>
                        </w:r>
                      </w:p>
                    </w:tc>
                    <w:tc>
                      <w:tcPr>
                        <w:tcW w:w="1053" w:type="dxa"/>
                      </w:tcPr>
                      <w:p>
                        <w:pPr>
                          <w:pStyle w:val="TableParagraph"/>
                          <w:spacing w:before="11"/>
                          <w:rPr>
                            <w:rFonts w:ascii="Trebuchet MS"/>
                            <w:b/>
                            <w:sz w:val="30"/>
                          </w:rPr>
                        </w:pPr>
                      </w:p>
                      <w:p>
                        <w:pPr>
                          <w:pStyle w:val="TableParagraph"/>
                          <w:ind w:left="177"/>
                          <w:rPr>
                            <w:rFonts w:ascii="Trebuchet MS"/>
                            <w:b/>
                            <w:sz w:val="22"/>
                          </w:rPr>
                        </w:pPr>
                        <w:r>
                          <w:rPr>
                            <w:rFonts w:ascii="Trebuchet MS"/>
                            <w:b/>
                            <w:spacing w:val="-5"/>
                            <w:sz w:val="22"/>
                          </w:rPr>
                          <w:t>14</w:t>
                        </w:r>
                      </w:p>
                    </w:tc>
                  </w:tr>
                  <w:tr>
                    <w:trPr>
                      <w:trHeight w:val="289" w:hRule="atLeast"/>
                    </w:trPr>
                    <w:tc>
                      <w:tcPr>
                        <w:tcW w:w="4776" w:type="dxa"/>
                      </w:tcPr>
                      <w:p>
                        <w:pPr>
                          <w:pStyle w:val="TableParagraph"/>
                          <w:spacing w:line="247" w:lineRule="exact" w:before="22"/>
                          <w:ind w:left="522"/>
                          <w:rPr>
                            <w:rFonts w:ascii="Trebuchet MS"/>
                            <w:b/>
                            <w:sz w:val="22"/>
                          </w:rPr>
                        </w:pPr>
                        <w:r>
                          <w:rPr>
                            <w:rFonts w:ascii="Trebuchet MS"/>
                            <w:b/>
                            <w:spacing w:val="-2"/>
                            <w:sz w:val="22"/>
                          </w:rPr>
                          <w:t>Expenditure</w:t>
                        </w:r>
                      </w:p>
                    </w:tc>
                    <w:tc>
                      <w:tcPr>
                        <w:tcW w:w="1524" w:type="dxa"/>
                      </w:tcPr>
                      <w:p>
                        <w:pPr>
                          <w:pStyle w:val="TableParagraph"/>
                          <w:spacing w:line="247" w:lineRule="exact" w:before="22"/>
                          <w:ind w:right="1198"/>
                          <w:jc w:val="right"/>
                          <w:rPr>
                            <w:rFonts w:ascii="Trebuchet MS"/>
                            <w:b/>
                            <w:sz w:val="22"/>
                          </w:rPr>
                        </w:pPr>
                        <w:r>
                          <w:rPr>
                            <w:rFonts w:ascii="Trebuchet MS"/>
                            <w:b/>
                            <w:w w:val="100"/>
                            <w:sz w:val="22"/>
                          </w:rPr>
                          <w:t>-</w:t>
                        </w:r>
                      </w:p>
                    </w:tc>
                    <w:tc>
                      <w:tcPr>
                        <w:tcW w:w="1524" w:type="dxa"/>
                      </w:tcPr>
                      <w:p>
                        <w:pPr>
                          <w:pStyle w:val="TableParagraph"/>
                          <w:spacing w:line="247" w:lineRule="exact" w:before="22"/>
                          <w:ind w:left="107"/>
                          <w:rPr>
                            <w:rFonts w:ascii="Trebuchet MS"/>
                            <w:b/>
                            <w:sz w:val="22"/>
                          </w:rPr>
                        </w:pPr>
                        <w:r>
                          <w:rPr>
                            <w:rFonts w:ascii="Trebuchet MS"/>
                            <w:b/>
                            <w:spacing w:val="-4"/>
                            <w:sz w:val="22"/>
                          </w:rPr>
                          <w:t>(16)</w:t>
                        </w:r>
                      </w:p>
                    </w:tc>
                    <w:tc>
                      <w:tcPr>
                        <w:tcW w:w="909" w:type="dxa"/>
                      </w:tcPr>
                      <w:p>
                        <w:pPr>
                          <w:pStyle w:val="TableParagraph"/>
                          <w:spacing w:line="247" w:lineRule="exact" w:before="22"/>
                          <w:ind w:left="107"/>
                          <w:rPr>
                            <w:rFonts w:ascii="Trebuchet MS"/>
                            <w:b/>
                            <w:sz w:val="22"/>
                          </w:rPr>
                        </w:pPr>
                        <w:r>
                          <w:rPr>
                            <w:rFonts w:ascii="Trebuchet MS"/>
                            <w:b/>
                            <w:spacing w:val="-4"/>
                            <w:sz w:val="22"/>
                          </w:rPr>
                          <w:t>(16)</w:t>
                        </w:r>
                      </w:p>
                    </w:tc>
                    <w:tc>
                      <w:tcPr>
                        <w:tcW w:w="1053" w:type="dxa"/>
                      </w:tcPr>
                      <w:p>
                        <w:pPr>
                          <w:pStyle w:val="TableParagraph"/>
                          <w:spacing w:line="247" w:lineRule="exact" w:before="22"/>
                          <w:ind w:left="177"/>
                          <w:rPr>
                            <w:rFonts w:ascii="Trebuchet MS"/>
                            <w:b/>
                            <w:sz w:val="22"/>
                          </w:rPr>
                        </w:pPr>
                        <w:r>
                          <w:rPr>
                            <w:rFonts w:ascii="Trebuchet MS"/>
                            <w:b/>
                            <w:spacing w:val="-4"/>
                            <w:sz w:val="22"/>
                          </w:rPr>
                          <w:t>(18)</w:t>
                        </w:r>
                      </w:p>
                    </w:tc>
                  </w:tr>
                  <w:tr>
                    <w:trPr>
                      <w:trHeight w:val="525" w:hRule="atLeast"/>
                    </w:trPr>
                    <w:tc>
                      <w:tcPr>
                        <w:tcW w:w="4776" w:type="dxa"/>
                      </w:tcPr>
                      <w:p>
                        <w:pPr>
                          <w:pStyle w:val="TableParagraph"/>
                          <w:spacing w:before="33"/>
                          <w:ind w:left="522"/>
                          <w:rPr>
                            <w:rFonts w:ascii="Trebuchet MS"/>
                            <w:b/>
                            <w:sz w:val="22"/>
                          </w:rPr>
                        </w:pPr>
                        <w:r>
                          <w:rPr>
                            <w:rFonts w:ascii="Trebuchet MS"/>
                            <w:b/>
                            <w:sz w:val="22"/>
                          </w:rPr>
                          <w:t>Increase</w:t>
                        </w:r>
                        <w:r>
                          <w:rPr>
                            <w:rFonts w:ascii="Trebuchet MS"/>
                            <w:b/>
                            <w:spacing w:val="-3"/>
                            <w:sz w:val="22"/>
                          </w:rPr>
                          <w:t> </w:t>
                        </w:r>
                        <w:r>
                          <w:rPr>
                            <w:rFonts w:ascii="Trebuchet MS"/>
                            <w:b/>
                            <w:sz w:val="22"/>
                          </w:rPr>
                          <w:t>in</w:t>
                        </w:r>
                        <w:r>
                          <w:rPr>
                            <w:rFonts w:ascii="Trebuchet MS"/>
                            <w:b/>
                            <w:spacing w:val="-4"/>
                            <w:sz w:val="22"/>
                          </w:rPr>
                          <w:t> </w:t>
                        </w:r>
                        <w:r>
                          <w:rPr>
                            <w:rFonts w:ascii="Trebuchet MS"/>
                            <w:b/>
                            <w:sz w:val="22"/>
                          </w:rPr>
                          <w:t>market</w:t>
                        </w:r>
                        <w:r>
                          <w:rPr>
                            <w:rFonts w:ascii="Trebuchet MS"/>
                            <w:b/>
                            <w:spacing w:val="-7"/>
                            <w:sz w:val="22"/>
                          </w:rPr>
                          <w:t> </w:t>
                        </w:r>
                        <w:r>
                          <w:rPr>
                            <w:rFonts w:ascii="Trebuchet MS"/>
                            <w:b/>
                            <w:sz w:val="22"/>
                          </w:rPr>
                          <w:t>value</w:t>
                        </w:r>
                        <w:r>
                          <w:rPr>
                            <w:rFonts w:ascii="Trebuchet MS"/>
                            <w:b/>
                            <w:spacing w:val="-3"/>
                            <w:sz w:val="22"/>
                          </w:rPr>
                          <w:t> </w:t>
                        </w:r>
                        <w:r>
                          <w:rPr>
                            <w:rFonts w:ascii="Trebuchet MS"/>
                            <w:b/>
                            <w:sz w:val="22"/>
                          </w:rPr>
                          <w:t>of</w:t>
                        </w:r>
                        <w:r>
                          <w:rPr>
                            <w:rFonts w:ascii="Trebuchet MS"/>
                            <w:b/>
                            <w:spacing w:val="-3"/>
                            <w:sz w:val="22"/>
                          </w:rPr>
                          <w:t> </w:t>
                        </w:r>
                        <w:r>
                          <w:rPr>
                            <w:rFonts w:ascii="Trebuchet MS"/>
                            <w:b/>
                            <w:spacing w:val="-2"/>
                            <w:sz w:val="22"/>
                          </w:rPr>
                          <w:t>investments</w:t>
                        </w:r>
                      </w:p>
                    </w:tc>
                    <w:tc>
                      <w:tcPr>
                        <w:tcW w:w="1524" w:type="dxa"/>
                        <w:tcBorders>
                          <w:bottom w:val="single" w:sz="4" w:space="0" w:color="000000"/>
                        </w:tcBorders>
                      </w:tcPr>
                      <w:p>
                        <w:pPr>
                          <w:pStyle w:val="TableParagraph"/>
                          <w:spacing w:before="11"/>
                          <w:ind w:left="107"/>
                          <w:rPr>
                            <w:rFonts w:ascii="Trebuchet MS"/>
                            <w:b/>
                            <w:sz w:val="22"/>
                          </w:rPr>
                        </w:pPr>
                        <w:r>
                          <w:rPr>
                            <w:rFonts w:ascii="Trebuchet MS"/>
                            <w:b/>
                            <w:w w:val="100"/>
                            <w:sz w:val="22"/>
                          </w:rPr>
                          <w:t>1</w:t>
                        </w:r>
                      </w:p>
                    </w:tc>
                    <w:tc>
                      <w:tcPr>
                        <w:tcW w:w="1524" w:type="dxa"/>
                        <w:tcBorders>
                          <w:bottom w:val="single" w:sz="4" w:space="0" w:color="000000"/>
                        </w:tcBorders>
                      </w:tcPr>
                      <w:p>
                        <w:pPr>
                          <w:pStyle w:val="TableParagraph"/>
                          <w:spacing w:before="11"/>
                          <w:ind w:left="107"/>
                          <w:rPr>
                            <w:rFonts w:ascii="Trebuchet MS"/>
                            <w:b/>
                            <w:sz w:val="22"/>
                          </w:rPr>
                        </w:pPr>
                        <w:r>
                          <w:rPr>
                            <w:rFonts w:ascii="Trebuchet MS"/>
                            <w:b/>
                            <w:spacing w:val="-5"/>
                            <w:sz w:val="22"/>
                          </w:rPr>
                          <w:t>48</w:t>
                        </w:r>
                      </w:p>
                    </w:tc>
                    <w:tc>
                      <w:tcPr>
                        <w:tcW w:w="909" w:type="dxa"/>
                        <w:tcBorders>
                          <w:bottom w:val="single" w:sz="4" w:space="0" w:color="000000"/>
                        </w:tcBorders>
                      </w:tcPr>
                      <w:p>
                        <w:pPr>
                          <w:pStyle w:val="TableParagraph"/>
                          <w:spacing w:before="11"/>
                          <w:ind w:left="107"/>
                          <w:rPr>
                            <w:rFonts w:ascii="Trebuchet MS"/>
                            <w:b/>
                            <w:sz w:val="22"/>
                          </w:rPr>
                        </w:pPr>
                        <w:r>
                          <w:rPr>
                            <w:rFonts w:ascii="Trebuchet MS"/>
                            <w:b/>
                            <w:spacing w:val="-5"/>
                            <w:sz w:val="22"/>
                          </w:rPr>
                          <w:t>49</w:t>
                        </w:r>
                      </w:p>
                    </w:tc>
                    <w:tc>
                      <w:tcPr>
                        <w:tcW w:w="1053" w:type="dxa"/>
                        <w:tcBorders>
                          <w:bottom w:val="single" w:sz="4" w:space="0" w:color="000000"/>
                        </w:tcBorders>
                      </w:tcPr>
                      <w:p>
                        <w:pPr>
                          <w:pStyle w:val="TableParagraph"/>
                          <w:spacing w:before="11"/>
                          <w:ind w:left="177"/>
                          <w:rPr>
                            <w:rFonts w:ascii="Trebuchet MS"/>
                            <w:b/>
                            <w:sz w:val="22"/>
                          </w:rPr>
                        </w:pPr>
                        <w:r>
                          <w:rPr>
                            <w:rFonts w:ascii="Trebuchet MS"/>
                            <w:b/>
                            <w:spacing w:val="-4"/>
                            <w:sz w:val="22"/>
                          </w:rPr>
                          <w:t>(18)</w:t>
                        </w:r>
                      </w:p>
                    </w:tc>
                  </w:tr>
                  <w:tr>
                    <w:trPr>
                      <w:trHeight w:val="765" w:hRule="atLeast"/>
                    </w:trPr>
                    <w:tc>
                      <w:tcPr>
                        <w:tcW w:w="4776" w:type="dxa"/>
                      </w:tcPr>
                      <w:p>
                        <w:pPr>
                          <w:pStyle w:val="TableParagraph"/>
                          <w:spacing w:before="62"/>
                          <w:ind w:left="522" w:right="121"/>
                          <w:rPr>
                            <w:rFonts w:ascii="Trebuchet MS"/>
                            <w:b/>
                            <w:sz w:val="22"/>
                          </w:rPr>
                        </w:pPr>
                        <w:r>
                          <w:rPr>
                            <w:rFonts w:ascii="Trebuchet MS"/>
                            <w:b/>
                            <w:sz w:val="22"/>
                          </w:rPr>
                          <w:t>Total</w:t>
                        </w:r>
                        <w:r>
                          <w:rPr>
                            <w:rFonts w:ascii="Trebuchet MS"/>
                            <w:b/>
                            <w:spacing w:val="-17"/>
                            <w:sz w:val="22"/>
                          </w:rPr>
                          <w:t> </w:t>
                        </w:r>
                        <w:r>
                          <w:rPr>
                            <w:rFonts w:ascii="Trebuchet MS"/>
                            <w:b/>
                            <w:sz w:val="22"/>
                          </w:rPr>
                          <w:t>endowment</w:t>
                        </w:r>
                        <w:r>
                          <w:rPr>
                            <w:rFonts w:ascii="Trebuchet MS"/>
                            <w:b/>
                            <w:spacing w:val="-17"/>
                            <w:sz w:val="22"/>
                          </w:rPr>
                          <w:t> </w:t>
                        </w:r>
                        <w:r>
                          <w:rPr>
                            <w:rFonts w:ascii="Trebuchet MS"/>
                            <w:b/>
                            <w:sz w:val="22"/>
                          </w:rPr>
                          <w:t>comprehensive income for the year</w:t>
                        </w:r>
                      </w:p>
                    </w:tc>
                    <w:tc>
                      <w:tcPr>
                        <w:tcW w:w="1524" w:type="dxa"/>
                        <w:tcBorders>
                          <w:top w:val="single" w:sz="4" w:space="0" w:color="000000"/>
                          <w:bottom w:val="single" w:sz="4" w:space="0" w:color="000000"/>
                        </w:tcBorders>
                      </w:tcPr>
                      <w:p>
                        <w:pPr>
                          <w:pStyle w:val="TableParagraph"/>
                          <w:spacing w:before="5"/>
                          <w:rPr>
                            <w:rFonts w:ascii="Trebuchet MS"/>
                            <w:b/>
                            <w:sz w:val="27"/>
                          </w:rPr>
                        </w:pPr>
                      </w:p>
                      <w:p>
                        <w:pPr>
                          <w:pStyle w:val="TableParagraph"/>
                          <w:ind w:left="107"/>
                          <w:rPr>
                            <w:rFonts w:ascii="Trebuchet MS"/>
                            <w:b/>
                            <w:sz w:val="22"/>
                          </w:rPr>
                        </w:pPr>
                        <w:r>
                          <w:rPr>
                            <w:rFonts w:ascii="Trebuchet MS"/>
                            <w:b/>
                            <w:w w:val="100"/>
                            <w:sz w:val="22"/>
                          </w:rPr>
                          <w:t>1</w:t>
                        </w:r>
                      </w:p>
                    </w:tc>
                    <w:tc>
                      <w:tcPr>
                        <w:tcW w:w="1524" w:type="dxa"/>
                        <w:tcBorders>
                          <w:top w:val="single" w:sz="4" w:space="0" w:color="000000"/>
                          <w:bottom w:val="single" w:sz="4" w:space="0" w:color="000000"/>
                        </w:tcBorders>
                      </w:tcPr>
                      <w:p>
                        <w:pPr>
                          <w:pStyle w:val="TableParagraph"/>
                          <w:spacing w:before="5"/>
                          <w:rPr>
                            <w:rFonts w:ascii="Trebuchet MS"/>
                            <w:b/>
                            <w:sz w:val="27"/>
                          </w:rPr>
                        </w:pPr>
                      </w:p>
                      <w:p>
                        <w:pPr>
                          <w:pStyle w:val="TableParagraph"/>
                          <w:ind w:left="107"/>
                          <w:rPr>
                            <w:rFonts w:ascii="Trebuchet MS"/>
                            <w:b/>
                            <w:sz w:val="22"/>
                          </w:rPr>
                        </w:pPr>
                        <w:r>
                          <w:rPr>
                            <w:rFonts w:ascii="Trebuchet MS"/>
                            <w:b/>
                            <w:spacing w:val="-5"/>
                            <w:sz w:val="22"/>
                          </w:rPr>
                          <w:t>46</w:t>
                        </w:r>
                      </w:p>
                    </w:tc>
                    <w:tc>
                      <w:tcPr>
                        <w:tcW w:w="909" w:type="dxa"/>
                        <w:tcBorders>
                          <w:top w:val="single" w:sz="4" w:space="0" w:color="000000"/>
                          <w:bottom w:val="single" w:sz="4" w:space="0" w:color="000000"/>
                        </w:tcBorders>
                      </w:tcPr>
                      <w:p>
                        <w:pPr>
                          <w:pStyle w:val="TableParagraph"/>
                          <w:spacing w:before="5"/>
                          <w:rPr>
                            <w:rFonts w:ascii="Trebuchet MS"/>
                            <w:b/>
                            <w:sz w:val="27"/>
                          </w:rPr>
                        </w:pPr>
                      </w:p>
                      <w:p>
                        <w:pPr>
                          <w:pStyle w:val="TableParagraph"/>
                          <w:ind w:left="107"/>
                          <w:rPr>
                            <w:rFonts w:ascii="Trebuchet MS"/>
                            <w:b/>
                            <w:sz w:val="22"/>
                          </w:rPr>
                        </w:pPr>
                        <w:r>
                          <w:rPr>
                            <w:rFonts w:ascii="Trebuchet MS"/>
                            <w:b/>
                            <w:spacing w:val="-5"/>
                            <w:sz w:val="22"/>
                          </w:rPr>
                          <w:t>47</w:t>
                        </w:r>
                      </w:p>
                    </w:tc>
                    <w:tc>
                      <w:tcPr>
                        <w:tcW w:w="1053" w:type="dxa"/>
                        <w:tcBorders>
                          <w:top w:val="single" w:sz="4" w:space="0" w:color="000000"/>
                          <w:bottom w:val="single" w:sz="4" w:space="0" w:color="000000"/>
                        </w:tcBorders>
                      </w:tcPr>
                      <w:p>
                        <w:pPr>
                          <w:pStyle w:val="TableParagraph"/>
                          <w:spacing w:before="5"/>
                          <w:rPr>
                            <w:rFonts w:ascii="Trebuchet MS"/>
                            <w:b/>
                            <w:sz w:val="27"/>
                          </w:rPr>
                        </w:pPr>
                      </w:p>
                      <w:p>
                        <w:pPr>
                          <w:pStyle w:val="TableParagraph"/>
                          <w:ind w:left="177"/>
                          <w:rPr>
                            <w:rFonts w:ascii="Trebuchet MS"/>
                            <w:b/>
                            <w:sz w:val="22"/>
                          </w:rPr>
                        </w:pPr>
                        <w:r>
                          <w:rPr>
                            <w:rFonts w:ascii="Trebuchet MS"/>
                            <w:b/>
                            <w:spacing w:val="-4"/>
                            <w:sz w:val="22"/>
                          </w:rPr>
                          <w:t>(22)</w:t>
                        </w:r>
                      </w:p>
                    </w:tc>
                  </w:tr>
                  <w:tr>
                    <w:trPr>
                      <w:trHeight w:val="310" w:hRule="atLeast"/>
                    </w:trPr>
                    <w:tc>
                      <w:tcPr>
                        <w:tcW w:w="4776" w:type="dxa"/>
                      </w:tcPr>
                      <w:p>
                        <w:pPr>
                          <w:pStyle w:val="TableParagraph"/>
                          <w:spacing w:line="246" w:lineRule="exact" w:before="45"/>
                          <w:ind w:left="50"/>
                          <w:rPr>
                            <w:rFonts w:ascii="Trebuchet MS"/>
                            <w:b/>
                            <w:sz w:val="22"/>
                          </w:rPr>
                        </w:pPr>
                        <w:r>
                          <w:rPr>
                            <w:rFonts w:ascii="Trebuchet MS"/>
                            <w:b/>
                            <w:sz w:val="22"/>
                          </w:rPr>
                          <w:t>At</w:t>
                        </w:r>
                        <w:r>
                          <w:rPr>
                            <w:rFonts w:ascii="Trebuchet MS"/>
                            <w:b/>
                            <w:spacing w:val="-3"/>
                            <w:sz w:val="22"/>
                          </w:rPr>
                          <w:t> </w:t>
                        </w:r>
                        <w:r>
                          <w:rPr>
                            <w:rFonts w:ascii="Trebuchet MS"/>
                            <w:b/>
                            <w:sz w:val="22"/>
                          </w:rPr>
                          <w:t>31 July</w:t>
                        </w:r>
                        <w:r>
                          <w:rPr>
                            <w:rFonts w:ascii="Trebuchet MS"/>
                            <w:b/>
                            <w:spacing w:val="-3"/>
                            <w:sz w:val="22"/>
                          </w:rPr>
                          <w:t> </w:t>
                        </w:r>
                        <w:r>
                          <w:rPr>
                            <w:rFonts w:ascii="Trebuchet MS"/>
                            <w:b/>
                            <w:spacing w:val="-4"/>
                            <w:sz w:val="22"/>
                          </w:rPr>
                          <w:t>2021</w:t>
                        </w:r>
                      </w:p>
                    </w:tc>
                    <w:tc>
                      <w:tcPr>
                        <w:tcW w:w="1524" w:type="dxa"/>
                        <w:tcBorders>
                          <w:top w:val="single" w:sz="4" w:space="0" w:color="000000"/>
                          <w:bottom w:val="double" w:sz="6" w:space="0" w:color="000000"/>
                        </w:tcBorders>
                      </w:tcPr>
                      <w:p>
                        <w:pPr>
                          <w:pStyle w:val="TableParagraph"/>
                          <w:spacing w:line="246" w:lineRule="exact" w:before="45"/>
                          <w:ind w:left="107"/>
                          <w:rPr>
                            <w:rFonts w:ascii="Trebuchet MS"/>
                            <w:b/>
                            <w:sz w:val="22"/>
                          </w:rPr>
                        </w:pPr>
                        <w:r>
                          <w:rPr>
                            <w:rFonts w:ascii="Trebuchet MS"/>
                            <w:b/>
                            <w:spacing w:val="-5"/>
                            <w:sz w:val="22"/>
                          </w:rPr>
                          <w:t>31</w:t>
                        </w:r>
                      </w:p>
                    </w:tc>
                    <w:tc>
                      <w:tcPr>
                        <w:tcW w:w="1524" w:type="dxa"/>
                        <w:tcBorders>
                          <w:top w:val="single" w:sz="4" w:space="0" w:color="000000"/>
                          <w:bottom w:val="double" w:sz="6" w:space="0" w:color="000000"/>
                        </w:tcBorders>
                      </w:tcPr>
                      <w:p>
                        <w:pPr>
                          <w:pStyle w:val="TableParagraph"/>
                          <w:spacing w:line="246" w:lineRule="exact" w:before="45"/>
                          <w:ind w:left="107"/>
                          <w:rPr>
                            <w:rFonts w:ascii="Trebuchet MS"/>
                            <w:b/>
                            <w:sz w:val="22"/>
                          </w:rPr>
                        </w:pPr>
                        <w:r>
                          <w:rPr>
                            <w:rFonts w:ascii="Trebuchet MS"/>
                            <w:b/>
                            <w:spacing w:val="-5"/>
                            <w:sz w:val="22"/>
                          </w:rPr>
                          <w:t>402</w:t>
                        </w:r>
                      </w:p>
                    </w:tc>
                    <w:tc>
                      <w:tcPr>
                        <w:tcW w:w="909" w:type="dxa"/>
                        <w:tcBorders>
                          <w:top w:val="single" w:sz="4" w:space="0" w:color="000000"/>
                          <w:bottom w:val="double" w:sz="6" w:space="0" w:color="000000"/>
                        </w:tcBorders>
                      </w:tcPr>
                      <w:p>
                        <w:pPr>
                          <w:pStyle w:val="TableParagraph"/>
                          <w:spacing w:line="246" w:lineRule="exact" w:before="45"/>
                          <w:ind w:left="107"/>
                          <w:rPr>
                            <w:rFonts w:ascii="Trebuchet MS"/>
                            <w:b/>
                            <w:sz w:val="22"/>
                          </w:rPr>
                        </w:pPr>
                        <w:r>
                          <w:rPr>
                            <w:rFonts w:ascii="Trebuchet MS"/>
                            <w:b/>
                            <w:spacing w:val="-5"/>
                            <w:sz w:val="22"/>
                          </w:rPr>
                          <w:t>433</w:t>
                        </w:r>
                      </w:p>
                    </w:tc>
                    <w:tc>
                      <w:tcPr>
                        <w:tcW w:w="1053" w:type="dxa"/>
                        <w:tcBorders>
                          <w:top w:val="single" w:sz="4" w:space="0" w:color="000000"/>
                          <w:bottom w:val="double" w:sz="6" w:space="0" w:color="000000"/>
                        </w:tcBorders>
                      </w:tcPr>
                      <w:p>
                        <w:pPr>
                          <w:pStyle w:val="TableParagraph"/>
                          <w:spacing w:line="246" w:lineRule="exact" w:before="45"/>
                          <w:ind w:left="177"/>
                          <w:rPr>
                            <w:rFonts w:ascii="Trebuchet MS"/>
                            <w:b/>
                            <w:sz w:val="22"/>
                          </w:rPr>
                        </w:pPr>
                        <w:r>
                          <w:rPr>
                            <w:rFonts w:ascii="Trebuchet MS"/>
                            <w:b/>
                            <w:spacing w:val="-5"/>
                            <w:sz w:val="22"/>
                          </w:rPr>
                          <w:t>386</w:t>
                        </w:r>
                      </w:p>
                    </w:tc>
                  </w:tr>
                  <w:tr>
                    <w:trPr>
                      <w:trHeight w:val="624" w:hRule="atLeast"/>
                    </w:trPr>
                    <w:tc>
                      <w:tcPr>
                        <w:tcW w:w="4776" w:type="dxa"/>
                      </w:tcPr>
                      <w:p>
                        <w:pPr>
                          <w:pStyle w:val="TableParagraph"/>
                          <w:spacing w:before="10"/>
                          <w:rPr>
                            <w:rFonts w:ascii="Trebuchet MS"/>
                            <w:b/>
                            <w:sz w:val="29"/>
                          </w:rPr>
                        </w:pPr>
                      </w:p>
                      <w:p>
                        <w:pPr>
                          <w:pStyle w:val="TableParagraph"/>
                          <w:ind w:left="522"/>
                          <w:rPr>
                            <w:rFonts w:ascii="Trebuchet MS"/>
                            <w:b/>
                            <w:sz w:val="22"/>
                          </w:rPr>
                        </w:pPr>
                        <w:r>
                          <w:rPr>
                            <w:rFonts w:ascii="Trebuchet MS"/>
                            <w:b/>
                            <w:sz w:val="22"/>
                          </w:rPr>
                          <w:t>Represented</w:t>
                        </w:r>
                        <w:r>
                          <w:rPr>
                            <w:rFonts w:ascii="Trebuchet MS"/>
                            <w:b/>
                            <w:spacing w:val="-13"/>
                            <w:sz w:val="22"/>
                          </w:rPr>
                          <w:t> </w:t>
                        </w:r>
                        <w:r>
                          <w:rPr>
                            <w:rFonts w:ascii="Trebuchet MS"/>
                            <w:b/>
                            <w:spacing w:val="-5"/>
                            <w:sz w:val="22"/>
                          </w:rPr>
                          <w:t>by:</w:t>
                        </w:r>
                      </w:p>
                    </w:tc>
                    <w:tc>
                      <w:tcPr>
                        <w:tcW w:w="1524" w:type="dxa"/>
                        <w:tcBorders>
                          <w:top w:val="double" w:sz="6" w:space="0" w:color="000000"/>
                        </w:tcBorders>
                      </w:tcPr>
                      <w:p>
                        <w:pPr>
                          <w:pStyle w:val="TableParagraph"/>
                          <w:rPr>
                            <w:rFonts w:ascii="Times New Roman"/>
                            <w:sz w:val="20"/>
                          </w:rPr>
                        </w:pPr>
                      </w:p>
                    </w:tc>
                    <w:tc>
                      <w:tcPr>
                        <w:tcW w:w="1524" w:type="dxa"/>
                        <w:tcBorders>
                          <w:top w:val="double" w:sz="6" w:space="0" w:color="000000"/>
                        </w:tcBorders>
                      </w:tcPr>
                      <w:p>
                        <w:pPr>
                          <w:pStyle w:val="TableParagraph"/>
                          <w:rPr>
                            <w:rFonts w:ascii="Times New Roman"/>
                            <w:sz w:val="20"/>
                          </w:rPr>
                        </w:pPr>
                      </w:p>
                    </w:tc>
                    <w:tc>
                      <w:tcPr>
                        <w:tcW w:w="909" w:type="dxa"/>
                        <w:tcBorders>
                          <w:top w:val="double" w:sz="6" w:space="0" w:color="000000"/>
                        </w:tcBorders>
                      </w:tcPr>
                      <w:p>
                        <w:pPr>
                          <w:pStyle w:val="TableParagraph"/>
                          <w:rPr>
                            <w:rFonts w:ascii="Times New Roman"/>
                            <w:sz w:val="20"/>
                          </w:rPr>
                        </w:pPr>
                      </w:p>
                    </w:tc>
                    <w:tc>
                      <w:tcPr>
                        <w:tcW w:w="1053" w:type="dxa"/>
                        <w:tcBorders>
                          <w:top w:val="double" w:sz="6" w:space="0" w:color="000000"/>
                        </w:tcBorders>
                      </w:tcPr>
                      <w:p>
                        <w:pPr>
                          <w:pStyle w:val="TableParagraph"/>
                          <w:rPr>
                            <w:rFonts w:ascii="Times New Roman"/>
                            <w:sz w:val="20"/>
                          </w:rPr>
                        </w:pPr>
                      </w:p>
                    </w:tc>
                  </w:tr>
                  <w:tr>
                    <w:trPr>
                      <w:trHeight w:val="277" w:hRule="atLeast"/>
                    </w:trPr>
                    <w:tc>
                      <w:tcPr>
                        <w:tcW w:w="4776" w:type="dxa"/>
                      </w:tcPr>
                      <w:p>
                        <w:pPr>
                          <w:pStyle w:val="TableParagraph"/>
                          <w:spacing w:line="235" w:lineRule="exact" w:before="22"/>
                          <w:ind w:left="942"/>
                          <w:rPr>
                            <w:rFonts w:ascii="Trebuchet MS"/>
                            <w:b/>
                            <w:sz w:val="22"/>
                          </w:rPr>
                        </w:pPr>
                        <w:r>
                          <w:rPr>
                            <w:rFonts w:ascii="Trebuchet MS"/>
                            <w:b/>
                            <w:spacing w:val="-2"/>
                            <w:sz w:val="22"/>
                          </w:rPr>
                          <w:t>Capital</w:t>
                        </w:r>
                      </w:p>
                    </w:tc>
                    <w:tc>
                      <w:tcPr>
                        <w:tcW w:w="1524" w:type="dxa"/>
                      </w:tcPr>
                      <w:p>
                        <w:pPr>
                          <w:pStyle w:val="TableParagraph"/>
                          <w:spacing w:line="235" w:lineRule="exact" w:before="22"/>
                          <w:ind w:left="107"/>
                          <w:rPr>
                            <w:rFonts w:ascii="Trebuchet MS"/>
                            <w:b/>
                            <w:sz w:val="22"/>
                          </w:rPr>
                        </w:pPr>
                        <w:r>
                          <w:rPr>
                            <w:rFonts w:ascii="Trebuchet MS"/>
                            <w:b/>
                            <w:spacing w:val="-5"/>
                            <w:sz w:val="22"/>
                          </w:rPr>
                          <w:t>11</w:t>
                        </w:r>
                      </w:p>
                    </w:tc>
                    <w:tc>
                      <w:tcPr>
                        <w:tcW w:w="1524" w:type="dxa"/>
                      </w:tcPr>
                      <w:p>
                        <w:pPr>
                          <w:pStyle w:val="TableParagraph"/>
                          <w:spacing w:line="235" w:lineRule="exact" w:before="22"/>
                          <w:ind w:left="107"/>
                          <w:rPr>
                            <w:rFonts w:ascii="Trebuchet MS"/>
                            <w:b/>
                            <w:sz w:val="22"/>
                          </w:rPr>
                        </w:pPr>
                        <w:r>
                          <w:rPr>
                            <w:rFonts w:ascii="Trebuchet MS"/>
                            <w:b/>
                            <w:spacing w:val="-5"/>
                            <w:sz w:val="22"/>
                          </w:rPr>
                          <w:t>310</w:t>
                        </w:r>
                      </w:p>
                    </w:tc>
                    <w:tc>
                      <w:tcPr>
                        <w:tcW w:w="909" w:type="dxa"/>
                      </w:tcPr>
                      <w:p>
                        <w:pPr>
                          <w:pStyle w:val="TableParagraph"/>
                          <w:spacing w:line="235" w:lineRule="exact" w:before="22"/>
                          <w:ind w:left="107"/>
                          <w:rPr>
                            <w:rFonts w:ascii="Trebuchet MS"/>
                            <w:b/>
                            <w:sz w:val="22"/>
                          </w:rPr>
                        </w:pPr>
                        <w:r>
                          <w:rPr>
                            <w:rFonts w:ascii="Trebuchet MS"/>
                            <w:b/>
                            <w:spacing w:val="-5"/>
                            <w:sz w:val="22"/>
                          </w:rPr>
                          <w:t>321</w:t>
                        </w:r>
                      </w:p>
                    </w:tc>
                    <w:tc>
                      <w:tcPr>
                        <w:tcW w:w="1053" w:type="dxa"/>
                      </w:tcPr>
                      <w:p>
                        <w:pPr>
                          <w:pStyle w:val="TableParagraph"/>
                          <w:spacing w:line="235" w:lineRule="exact" w:before="22"/>
                          <w:ind w:left="177"/>
                          <w:rPr>
                            <w:rFonts w:ascii="Trebuchet MS"/>
                            <w:b/>
                            <w:sz w:val="22"/>
                          </w:rPr>
                        </w:pPr>
                        <w:r>
                          <w:rPr>
                            <w:rFonts w:ascii="Trebuchet MS"/>
                            <w:b/>
                            <w:spacing w:val="-5"/>
                            <w:sz w:val="22"/>
                          </w:rPr>
                          <w:t>321</w:t>
                        </w:r>
                      </w:p>
                    </w:tc>
                  </w:tr>
                  <w:tr>
                    <w:trPr>
                      <w:trHeight w:val="702" w:hRule="atLeast"/>
                    </w:trPr>
                    <w:tc>
                      <w:tcPr>
                        <w:tcW w:w="4776" w:type="dxa"/>
                      </w:tcPr>
                      <w:p>
                        <w:pPr>
                          <w:pStyle w:val="TableParagraph"/>
                          <w:ind w:left="942" w:right="2409"/>
                          <w:rPr>
                            <w:rFonts w:ascii="Trebuchet MS"/>
                            <w:b/>
                            <w:sz w:val="22"/>
                          </w:rPr>
                        </w:pPr>
                        <w:r>
                          <w:rPr>
                            <w:rFonts w:ascii="Trebuchet MS"/>
                            <w:b/>
                            <w:spacing w:val="-2"/>
                            <w:sz w:val="22"/>
                          </w:rPr>
                          <w:t>Accumulated income</w:t>
                        </w:r>
                      </w:p>
                    </w:tc>
                    <w:tc>
                      <w:tcPr>
                        <w:tcW w:w="1524" w:type="dxa"/>
                        <w:tcBorders>
                          <w:bottom w:val="single" w:sz="4" w:space="0" w:color="000000"/>
                        </w:tcBorders>
                      </w:tcPr>
                      <w:p>
                        <w:pPr>
                          <w:pStyle w:val="TableParagraph"/>
                          <w:spacing w:before="10"/>
                          <w:rPr>
                            <w:rFonts w:ascii="Trebuchet MS"/>
                            <w:b/>
                            <w:sz w:val="21"/>
                          </w:rPr>
                        </w:pPr>
                      </w:p>
                      <w:p>
                        <w:pPr>
                          <w:pStyle w:val="TableParagraph"/>
                          <w:ind w:left="107"/>
                          <w:rPr>
                            <w:rFonts w:ascii="Trebuchet MS"/>
                            <w:b/>
                            <w:sz w:val="22"/>
                          </w:rPr>
                        </w:pPr>
                        <w:r>
                          <w:rPr>
                            <w:rFonts w:ascii="Trebuchet MS"/>
                            <w:b/>
                            <w:spacing w:val="-5"/>
                            <w:sz w:val="22"/>
                          </w:rPr>
                          <w:t>20</w:t>
                        </w:r>
                      </w:p>
                    </w:tc>
                    <w:tc>
                      <w:tcPr>
                        <w:tcW w:w="1524" w:type="dxa"/>
                        <w:tcBorders>
                          <w:bottom w:val="single" w:sz="4" w:space="0" w:color="000000"/>
                        </w:tcBorders>
                      </w:tcPr>
                      <w:p>
                        <w:pPr>
                          <w:pStyle w:val="TableParagraph"/>
                          <w:spacing w:before="10"/>
                          <w:rPr>
                            <w:rFonts w:ascii="Trebuchet MS"/>
                            <w:b/>
                            <w:sz w:val="21"/>
                          </w:rPr>
                        </w:pPr>
                      </w:p>
                      <w:p>
                        <w:pPr>
                          <w:pStyle w:val="TableParagraph"/>
                          <w:ind w:left="107"/>
                          <w:rPr>
                            <w:rFonts w:ascii="Trebuchet MS"/>
                            <w:b/>
                            <w:sz w:val="22"/>
                          </w:rPr>
                        </w:pPr>
                        <w:r>
                          <w:rPr>
                            <w:rFonts w:ascii="Trebuchet MS"/>
                            <w:b/>
                            <w:spacing w:val="-5"/>
                            <w:sz w:val="22"/>
                          </w:rPr>
                          <w:t>92</w:t>
                        </w:r>
                      </w:p>
                    </w:tc>
                    <w:tc>
                      <w:tcPr>
                        <w:tcW w:w="909" w:type="dxa"/>
                        <w:tcBorders>
                          <w:bottom w:val="single" w:sz="4" w:space="0" w:color="000000"/>
                        </w:tcBorders>
                      </w:tcPr>
                      <w:p>
                        <w:pPr>
                          <w:pStyle w:val="TableParagraph"/>
                          <w:spacing w:before="10"/>
                          <w:rPr>
                            <w:rFonts w:ascii="Trebuchet MS"/>
                            <w:b/>
                            <w:sz w:val="21"/>
                          </w:rPr>
                        </w:pPr>
                      </w:p>
                      <w:p>
                        <w:pPr>
                          <w:pStyle w:val="TableParagraph"/>
                          <w:ind w:left="107"/>
                          <w:rPr>
                            <w:rFonts w:ascii="Trebuchet MS"/>
                            <w:b/>
                            <w:sz w:val="22"/>
                          </w:rPr>
                        </w:pPr>
                        <w:r>
                          <w:rPr>
                            <w:rFonts w:ascii="Trebuchet MS"/>
                            <w:b/>
                            <w:spacing w:val="-5"/>
                            <w:sz w:val="22"/>
                          </w:rPr>
                          <w:t>112</w:t>
                        </w:r>
                      </w:p>
                    </w:tc>
                    <w:tc>
                      <w:tcPr>
                        <w:tcW w:w="1053" w:type="dxa"/>
                        <w:tcBorders>
                          <w:bottom w:val="single" w:sz="4" w:space="0" w:color="000000"/>
                        </w:tcBorders>
                      </w:tcPr>
                      <w:p>
                        <w:pPr>
                          <w:pStyle w:val="TableParagraph"/>
                          <w:spacing w:before="10"/>
                          <w:rPr>
                            <w:rFonts w:ascii="Trebuchet MS"/>
                            <w:b/>
                            <w:sz w:val="21"/>
                          </w:rPr>
                        </w:pPr>
                      </w:p>
                      <w:p>
                        <w:pPr>
                          <w:pStyle w:val="TableParagraph"/>
                          <w:ind w:left="177"/>
                          <w:rPr>
                            <w:rFonts w:ascii="Trebuchet MS"/>
                            <w:b/>
                            <w:sz w:val="22"/>
                          </w:rPr>
                        </w:pPr>
                        <w:r>
                          <w:rPr>
                            <w:rFonts w:ascii="Trebuchet MS"/>
                            <w:b/>
                            <w:spacing w:val="-5"/>
                            <w:sz w:val="22"/>
                          </w:rPr>
                          <w:t>87</w:t>
                        </w:r>
                      </w:p>
                    </w:tc>
                  </w:tr>
                  <w:tr>
                    <w:trPr>
                      <w:trHeight w:val="310" w:hRule="atLeast"/>
                    </w:trPr>
                    <w:tc>
                      <w:tcPr>
                        <w:tcW w:w="4776" w:type="dxa"/>
                      </w:tcPr>
                      <w:p>
                        <w:pPr>
                          <w:pStyle w:val="TableParagraph"/>
                          <w:rPr>
                            <w:rFonts w:ascii="Times New Roman"/>
                            <w:sz w:val="20"/>
                          </w:rPr>
                        </w:pPr>
                      </w:p>
                    </w:tc>
                    <w:tc>
                      <w:tcPr>
                        <w:tcW w:w="1524" w:type="dxa"/>
                        <w:tcBorders>
                          <w:top w:val="single" w:sz="4" w:space="0" w:color="000000"/>
                          <w:bottom w:val="double" w:sz="6" w:space="0" w:color="000000"/>
                        </w:tcBorders>
                      </w:tcPr>
                      <w:p>
                        <w:pPr>
                          <w:pStyle w:val="TableParagraph"/>
                          <w:spacing w:line="246" w:lineRule="exact" w:before="45"/>
                          <w:ind w:left="107"/>
                          <w:rPr>
                            <w:rFonts w:ascii="Trebuchet MS"/>
                            <w:b/>
                            <w:sz w:val="22"/>
                          </w:rPr>
                        </w:pPr>
                        <w:r>
                          <w:rPr>
                            <w:rFonts w:ascii="Trebuchet MS"/>
                            <w:b/>
                            <w:spacing w:val="-5"/>
                            <w:sz w:val="22"/>
                          </w:rPr>
                          <w:t>31</w:t>
                        </w:r>
                      </w:p>
                    </w:tc>
                    <w:tc>
                      <w:tcPr>
                        <w:tcW w:w="1524" w:type="dxa"/>
                        <w:tcBorders>
                          <w:top w:val="single" w:sz="4" w:space="0" w:color="000000"/>
                          <w:bottom w:val="double" w:sz="6" w:space="0" w:color="000000"/>
                        </w:tcBorders>
                      </w:tcPr>
                      <w:p>
                        <w:pPr>
                          <w:pStyle w:val="TableParagraph"/>
                          <w:spacing w:line="246" w:lineRule="exact" w:before="45"/>
                          <w:ind w:left="107"/>
                          <w:rPr>
                            <w:rFonts w:ascii="Trebuchet MS"/>
                            <w:b/>
                            <w:sz w:val="22"/>
                          </w:rPr>
                        </w:pPr>
                        <w:r>
                          <w:rPr>
                            <w:rFonts w:ascii="Trebuchet MS"/>
                            <w:b/>
                            <w:spacing w:val="-5"/>
                            <w:sz w:val="22"/>
                          </w:rPr>
                          <w:t>402</w:t>
                        </w:r>
                      </w:p>
                    </w:tc>
                    <w:tc>
                      <w:tcPr>
                        <w:tcW w:w="909" w:type="dxa"/>
                        <w:tcBorders>
                          <w:top w:val="single" w:sz="4" w:space="0" w:color="000000"/>
                          <w:bottom w:val="double" w:sz="6" w:space="0" w:color="000000"/>
                        </w:tcBorders>
                      </w:tcPr>
                      <w:p>
                        <w:pPr>
                          <w:pStyle w:val="TableParagraph"/>
                          <w:spacing w:line="246" w:lineRule="exact" w:before="45"/>
                          <w:ind w:left="107"/>
                          <w:rPr>
                            <w:rFonts w:ascii="Trebuchet MS"/>
                            <w:b/>
                            <w:sz w:val="22"/>
                          </w:rPr>
                        </w:pPr>
                        <w:r>
                          <w:rPr>
                            <w:rFonts w:ascii="Trebuchet MS"/>
                            <w:b/>
                            <w:spacing w:val="-5"/>
                            <w:sz w:val="22"/>
                          </w:rPr>
                          <w:t>433</w:t>
                        </w:r>
                      </w:p>
                    </w:tc>
                    <w:tc>
                      <w:tcPr>
                        <w:tcW w:w="1053" w:type="dxa"/>
                        <w:tcBorders>
                          <w:top w:val="single" w:sz="4" w:space="0" w:color="000000"/>
                          <w:bottom w:val="double" w:sz="6" w:space="0" w:color="000000"/>
                        </w:tcBorders>
                      </w:tcPr>
                      <w:p>
                        <w:pPr>
                          <w:pStyle w:val="TableParagraph"/>
                          <w:spacing w:line="246" w:lineRule="exact" w:before="45"/>
                          <w:ind w:left="177"/>
                          <w:rPr>
                            <w:rFonts w:ascii="Trebuchet MS"/>
                            <w:b/>
                            <w:sz w:val="22"/>
                          </w:rPr>
                        </w:pPr>
                        <w:r>
                          <w:rPr>
                            <w:rFonts w:ascii="Trebuchet MS"/>
                            <w:b/>
                            <w:spacing w:val="-5"/>
                            <w:sz w:val="22"/>
                          </w:rPr>
                          <w:t>408</w:t>
                        </w:r>
                      </w:p>
                    </w:tc>
                  </w:tr>
                  <w:tr>
                    <w:trPr>
                      <w:trHeight w:val="1046" w:hRule="atLeast"/>
                    </w:trPr>
                    <w:tc>
                      <w:tcPr>
                        <w:tcW w:w="4776" w:type="dxa"/>
                      </w:tcPr>
                      <w:p>
                        <w:pPr>
                          <w:pStyle w:val="TableParagraph"/>
                          <w:spacing w:before="2"/>
                          <w:rPr>
                            <w:rFonts w:ascii="Trebuchet MS"/>
                            <w:b/>
                            <w:sz w:val="22"/>
                          </w:rPr>
                        </w:pPr>
                      </w:p>
                      <w:p>
                        <w:pPr>
                          <w:pStyle w:val="TableParagraph"/>
                          <w:ind w:left="942" w:right="1216" w:hanging="420"/>
                          <w:rPr>
                            <w:rFonts w:ascii="Trebuchet MS"/>
                            <w:b/>
                            <w:sz w:val="22"/>
                          </w:rPr>
                        </w:pPr>
                        <w:r>
                          <w:rPr>
                            <w:rFonts w:ascii="Trebuchet MS"/>
                            <w:b/>
                            <w:sz w:val="22"/>
                          </w:rPr>
                          <w:t>Analysis</w:t>
                        </w:r>
                        <w:r>
                          <w:rPr>
                            <w:rFonts w:ascii="Trebuchet MS"/>
                            <w:b/>
                            <w:spacing w:val="-10"/>
                            <w:sz w:val="22"/>
                          </w:rPr>
                          <w:t> </w:t>
                        </w:r>
                        <w:r>
                          <w:rPr>
                            <w:rFonts w:ascii="Trebuchet MS"/>
                            <w:b/>
                            <w:sz w:val="22"/>
                          </w:rPr>
                          <w:t>by</w:t>
                        </w:r>
                        <w:r>
                          <w:rPr>
                            <w:rFonts w:ascii="Trebuchet MS"/>
                            <w:b/>
                            <w:spacing w:val="-9"/>
                            <w:sz w:val="22"/>
                          </w:rPr>
                          <w:t> </w:t>
                        </w:r>
                        <w:r>
                          <w:rPr>
                            <w:rFonts w:ascii="Trebuchet MS"/>
                            <w:b/>
                            <w:sz w:val="22"/>
                          </w:rPr>
                          <w:t>type</w:t>
                        </w:r>
                        <w:r>
                          <w:rPr>
                            <w:rFonts w:ascii="Trebuchet MS"/>
                            <w:b/>
                            <w:spacing w:val="-8"/>
                            <w:sz w:val="22"/>
                          </w:rPr>
                          <w:t> </w:t>
                        </w:r>
                        <w:r>
                          <w:rPr>
                            <w:rFonts w:ascii="Trebuchet MS"/>
                            <w:b/>
                            <w:sz w:val="22"/>
                          </w:rPr>
                          <w:t>of</w:t>
                        </w:r>
                        <w:r>
                          <w:rPr>
                            <w:rFonts w:ascii="Trebuchet MS"/>
                            <w:b/>
                            <w:spacing w:val="-11"/>
                            <w:sz w:val="22"/>
                          </w:rPr>
                          <w:t> </w:t>
                        </w:r>
                        <w:r>
                          <w:rPr>
                            <w:rFonts w:ascii="Trebuchet MS"/>
                            <w:b/>
                            <w:sz w:val="22"/>
                          </w:rPr>
                          <w:t>purpose: Scholarships and </w:t>
                        </w:r>
                        <w:r>
                          <w:rPr>
                            <w:rFonts w:ascii="Trebuchet MS"/>
                            <w:b/>
                            <w:spacing w:val="-2"/>
                            <w:sz w:val="22"/>
                          </w:rPr>
                          <w:t>bursaries</w:t>
                        </w:r>
                      </w:p>
                    </w:tc>
                    <w:tc>
                      <w:tcPr>
                        <w:tcW w:w="1524" w:type="dxa"/>
                        <w:tcBorders>
                          <w:top w:val="double" w:sz="6" w:space="0" w:color="000000"/>
                        </w:tcBorders>
                      </w:tcPr>
                      <w:p>
                        <w:pPr>
                          <w:pStyle w:val="TableParagraph"/>
                          <w:rPr>
                            <w:rFonts w:ascii="Trebuchet MS"/>
                            <w:b/>
                            <w:sz w:val="26"/>
                          </w:rPr>
                        </w:pPr>
                      </w:p>
                      <w:p>
                        <w:pPr>
                          <w:pStyle w:val="TableParagraph"/>
                          <w:rPr>
                            <w:rFonts w:ascii="Trebuchet MS"/>
                            <w:b/>
                            <w:sz w:val="26"/>
                          </w:rPr>
                        </w:pPr>
                      </w:p>
                      <w:p>
                        <w:pPr>
                          <w:pStyle w:val="TableParagraph"/>
                          <w:spacing w:before="165"/>
                          <w:ind w:right="1198"/>
                          <w:jc w:val="right"/>
                          <w:rPr>
                            <w:rFonts w:ascii="Trebuchet MS"/>
                            <w:b/>
                            <w:sz w:val="22"/>
                          </w:rPr>
                        </w:pPr>
                        <w:r>
                          <w:rPr>
                            <w:rFonts w:ascii="Trebuchet MS"/>
                            <w:b/>
                            <w:w w:val="100"/>
                            <w:sz w:val="22"/>
                          </w:rPr>
                          <w:t>-</w:t>
                        </w:r>
                      </w:p>
                    </w:tc>
                    <w:tc>
                      <w:tcPr>
                        <w:tcW w:w="1524" w:type="dxa"/>
                        <w:tcBorders>
                          <w:top w:val="double" w:sz="6" w:space="0" w:color="000000"/>
                        </w:tcBorders>
                      </w:tcPr>
                      <w:p>
                        <w:pPr>
                          <w:pStyle w:val="TableParagraph"/>
                          <w:rPr>
                            <w:rFonts w:ascii="Trebuchet MS"/>
                            <w:b/>
                            <w:sz w:val="26"/>
                          </w:rPr>
                        </w:pPr>
                      </w:p>
                      <w:p>
                        <w:pPr>
                          <w:pStyle w:val="TableParagraph"/>
                          <w:rPr>
                            <w:rFonts w:ascii="Trebuchet MS"/>
                            <w:b/>
                            <w:sz w:val="26"/>
                          </w:rPr>
                        </w:pPr>
                      </w:p>
                      <w:p>
                        <w:pPr>
                          <w:pStyle w:val="TableParagraph"/>
                          <w:spacing w:before="165"/>
                          <w:ind w:left="107"/>
                          <w:rPr>
                            <w:rFonts w:ascii="Trebuchet MS"/>
                            <w:b/>
                            <w:sz w:val="22"/>
                          </w:rPr>
                        </w:pPr>
                        <w:r>
                          <w:rPr>
                            <w:rFonts w:ascii="Trebuchet MS"/>
                            <w:b/>
                            <w:spacing w:val="-5"/>
                            <w:sz w:val="22"/>
                          </w:rPr>
                          <w:t>367</w:t>
                        </w:r>
                      </w:p>
                    </w:tc>
                    <w:tc>
                      <w:tcPr>
                        <w:tcW w:w="909" w:type="dxa"/>
                        <w:tcBorders>
                          <w:top w:val="double" w:sz="6" w:space="0" w:color="000000"/>
                        </w:tcBorders>
                      </w:tcPr>
                      <w:p>
                        <w:pPr>
                          <w:pStyle w:val="TableParagraph"/>
                          <w:rPr>
                            <w:rFonts w:ascii="Trebuchet MS"/>
                            <w:b/>
                            <w:sz w:val="26"/>
                          </w:rPr>
                        </w:pPr>
                      </w:p>
                      <w:p>
                        <w:pPr>
                          <w:pStyle w:val="TableParagraph"/>
                          <w:rPr>
                            <w:rFonts w:ascii="Trebuchet MS"/>
                            <w:b/>
                            <w:sz w:val="26"/>
                          </w:rPr>
                        </w:pPr>
                      </w:p>
                      <w:p>
                        <w:pPr>
                          <w:pStyle w:val="TableParagraph"/>
                          <w:spacing w:before="165"/>
                          <w:ind w:left="107"/>
                          <w:rPr>
                            <w:rFonts w:ascii="Trebuchet MS"/>
                            <w:b/>
                            <w:sz w:val="22"/>
                          </w:rPr>
                        </w:pPr>
                        <w:r>
                          <w:rPr>
                            <w:rFonts w:ascii="Trebuchet MS"/>
                            <w:b/>
                            <w:spacing w:val="-5"/>
                            <w:sz w:val="22"/>
                          </w:rPr>
                          <w:t>367</w:t>
                        </w:r>
                      </w:p>
                    </w:tc>
                    <w:tc>
                      <w:tcPr>
                        <w:tcW w:w="1053" w:type="dxa"/>
                        <w:tcBorders>
                          <w:top w:val="double" w:sz="6" w:space="0" w:color="000000"/>
                        </w:tcBorders>
                      </w:tcPr>
                      <w:p>
                        <w:pPr>
                          <w:pStyle w:val="TableParagraph"/>
                          <w:rPr>
                            <w:rFonts w:ascii="Trebuchet MS"/>
                            <w:b/>
                            <w:sz w:val="26"/>
                          </w:rPr>
                        </w:pPr>
                      </w:p>
                      <w:p>
                        <w:pPr>
                          <w:pStyle w:val="TableParagraph"/>
                          <w:rPr>
                            <w:rFonts w:ascii="Trebuchet MS"/>
                            <w:b/>
                            <w:sz w:val="26"/>
                          </w:rPr>
                        </w:pPr>
                      </w:p>
                      <w:p>
                        <w:pPr>
                          <w:pStyle w:val="TableParagraph"/>
                          <w:spacing w:before="165"/>
                          <w:ind w:left="177"/>
                          <w:rPr>
                            <w:rFonts w:ascii="Trebuchet MS"/>
                            <w:b/>
                            <w:sz w:val="22"/>
                          </w:rPr>
                        </w:pPr>
                        <w:r>
                          <w:rPr>
                            <w:rFonts w:ascii="Trebuchet MS"/>
                            <w:b/>
                            <w:spacing w:val="-5"/>
                            <w:sz w:val="22"/>
                          </w:rPr>
                          <w:t>346</w:t>
                        </w:r>
                      </w:p>
                    </w:tc>
                  </w:tr>
                  <w:tr>
                    <w:trPr>
                      <w:trHeight w:val="300" w:hRule="atLeast"/>
                    </w:trPr>
                    <w:tc>
                      <w:tcPr>
                        <w:tcW w:w="4776" w:type="dxa"/>
                      </w:tcPr>
                      <w:p>
                        <w:pPr>
                          <w:pStyle w:val="TableParagraph"/>
                          <w:spacing w:before="22"/>
                          <w:ind w:left="942"/>
                          <w:rPr>
                            <w:rFonts w:ascii="Trebuchet MS"/>
                            <w:b/>
                            <w:sz w:val="22"/>
                          </w:rPr>
                        </w:pPr>
                        <w:r>
                          <w:rPr>
                            <w:rFonts w:ascii="Trebuchet MS"/>
                            <w:b/>
                            <w:sz w:val="22"/>
                          </w:rPr>
                          <w:t>Prize</w:t>
                        </w:r>
                        <w:r>
                          <w:rPr>
                            <w:rFonts w:ascii="Trebuchet MS"/>
                            <w:b/>
                            <w:spacing w:val="-2"/>
                            <w:sz w:val="22"/>
                          </w:rPr>
                          <w:t> funds</w:t>
                        </w:r>
                      </w:p>
                    </w:tc>
                    <w:tc>
                      <w:tcPr>
                        <w:tcW w:w="1524" w:type="dxa"/>
                      </w:tcPr>
                      <w:p>
                        <w:pPr>
                          <w:pStyle w:val="TableParagraph"/>
                          <w:spacing w:before="22"/>
                          <w:ind w:right="1198"/>
                          <w:jc w:val="right"/>
                          <w:rPr>
                            <w:rFonts w:ascii="Trebuchet MS"/>
                            <w:b/>
                            <w:sz w:val="22"/>
                          </w:rPr>
                        </w:pPr>
                        <w:r>
                          <w:rPr>
                            <w:rFonts w:ascii="Trebuchet MS"/>
                            <w:b/>
                            <w:w w:val="100"/>
                            <w:sz w:val="22"/>
                          </w:rPr>
                          <w:t>-</w:t>
                        </w:r>
                      </w:p>
                    </w:tc>
                    <w:tc>
                      <w:tcPr>
                        <w:tcW w:w="1524" w:type="dxa"/>
                      </w:tcPr>
                      <w:p>
                        <w:pPr>
                          <w:pStyle w:val="TableParagraph"/>
                          <w:spacing w:before="22"/>
                          <w:ind w:left="107"/>
                          <w:rPr>
                            <w:rFonts w:ascii="Trebuchet MS"/>
                            <w:b/>
                            <w:sz w:val="22"/>
                          </w:rPr>
                        </w:pPr>
                        <w:r>
                          <w:rPr>
                            <w:rFonts w:ascii="Trebuchet MS"/>
                            <w:b/>
                            <w:spacing w:val="-5"/>
                            <w:sz w:val="22"/>
                          </w:rPr>
                          <w:t>35</w:t>
                        </w:r>
                      </w:p>
                    </w:tc>
                    <w:tc>
                      <w:tcPr>
                        <w:tcW w:w="909" w:type="dxa"/>
                      </w:tcPr>
                      <w:p>
                        <w:pPr>
                          <w:pStyle w:val="TableParagraph"/>
                          <w:spacing w:before="22"/>
                          <w:ind w:left="107"/>
                          <w:rPr>
                            <w:rFonts w:ascii="Trebuchet MS"/>
                            <w:b/>
                            <w:sz w:val="22"/>
                          </w:rPr>
                        </w:pPr>
                        <w:r>
                          <w:rPr>
                            <w:rFonts w:ascii="Trebuchet MS"/>
                            <w:b/>
                            <w:spacing w:val="-5"/>
                            <w:sz w:val="22"/>
                          </w:rPr>
                          <w:t>35</w:t>
                        </w:r>
                      </w:p>
                    </w:tc>
                    <w:tc>
                      <w:tcPr>
                        <w:tcW w:w="1053" w:type="dxa"/>
                      </w:tcPr>
                      <w:p>
                        <w:pPr>
                          <w:pStyle w:val="TableParagraph"/>
                          <w:spacing w:before="22"/>
                          <w:ind w:left="177"/>
                          <w:rPr>
                            <w:rFonts w:ascii="Trebuchet MS"/>
                            <w:b/>
                            <w:sz w:val="22"/>
                          </w:rPr>
                        </w:pPr>
                        <w:r>
                          <w:rPr>
                            <w:rFonts w:ascii="Trebuchet MS"/>
                            <w:b/>
                            <w:spacing w:val="-5"/>
                            <w:sz w:val="22"/>
                          </w:rPr>
                          <w:t>32</w:t>
                        </w:r>
                      </w:p>
                    </w:tc>
                  </w:tr>
                  <w:tr>
                    <w:trPr>
                      <w:trHeight w:val="454" w:hRule="atLeast"/>
                    </w:trPr>
                    <w:tc>
                      <w:tcPr>
                        <w:tcW w:w="4776" w:type="dxa"/>
                      </w:tcPr>
                      <w:p>
                        <w:pPr>
                          <w:pStyle w:val="TableParagraph"/>
                          <w:spacing w:before="22"/>
                          <w:ind w:left="942"/>
                          <w:rPr>
                            <w:rFonts w:ascii="Trebuchet MS"/>
                            <w:b/>
                            <w:sz w:val="22"/>
                          </w:rPr>
                        </w:pPr>
                        <w:r>
                          <w:rPr>
                            <w:rFonts w:ascii="Trebuchet MS"/>
                            <w:b/>
                            <w:spacing w:val="-2"/>
                            <w:sz w:val="22"/>
                          </w:rPr>
                          <w:t>General</w:t>
                        </w:r>
                      </w:p>
                    </w:tc>
                    <w:tc>
                      <w:tcPr>
                        <w:tcW w:w="1524" w:type="dxa"/>
                        <w:tcBorders>
                          <w:bottom w:val="single" w:sz="4" w:space="0" w:color="000000"/>
                        </w:tcBorders>
                      </w:tcPr>
                      <w:p>
                        <w:pPr>
                          <w:pStyle w:val="TableParagraph"/>
                          <w:spacing w:before="22"/>
                          <w:ind w:left="107"/>
                          <w:rPr>
                            <w:rFonts w:ascii="Trebuchet MS"/>
                            <w:b/>
                            <w:sz w:val="22"/>
                          </w:rPr>
                        </w:pPr>
                        <w:r>
                          <w:rPr>
                            <w:rFonts w:ascii="Trebuchet MS"/>
                            <w:b/>
                            <w:spacing w:val="-5"/>
                            <w:sz w:val="22"/>
                          </w:rPr>
                          <w:t>31</w:t>
                        </w:r>
                      </w:p>
                    </w:tc>
                    <w:tc>
                      <w:tcPr>
                        <w:tcW w:w="1524" w:type="dxa"/>
                        <w:tcBorders>
                          <w:bottom w:val="single" w:sz="4" w:space="0" w:color="000000"/>
                        </w:tcBorders>
                      </w:tcPr>
                      <w:p>
                        <w:pPr>
                          <w:pStyle w:val="TableParagraph"/>
                          <w:spacing w:before="22"/>
                          <w:ind w:left="242"/>
                          <w:rPr>
                            <w:rFonts w:ascii="Trebuchet MS"/>
                            <w:b/>
                            <w:sz w:val="22"/>
                          </w:rPr>
                        </w:pPr>
                        <w:r>
                          <w:rPr>
                            <w:rFonts w:ascii="Trebuchet MS"/>
                            <w:b/>
                            <w:w w:val="100"/>
                            <w:sz w:val="22"/>
                          </w:rPr>
                          <w:t>-</w:t>
                        </w:r>
                      </w:p>
                    </w:tc>
                    <w:tc>
                      <w:tcPr>
                        <w:tcW w:w="909" w:type="dxa"/>
                        <w:tcBorders>
                          <w:bottom w:val="single" w:sz="4" w:space="0" w:color="000000"/>
                        </w:tcBorders>
                      </w:tcPr>
                      <w:p>
                        <w:pPr>
                          <w:pStyle w:val="TableParagraph"/>
                          <w:spacing w:before="22"/>
                          <w:ind w:left="107"/>
                          <w:rPr>
                            <w:rFonts w:ascii="Trebuchet MS"/>
                            <w:b/>
                            <w:sz w:val="22"/>
                          </w:rPr>
                        </w:pPr>
                        <w:r>
                          <w:rPr>
                            <w:rFonts w:ascii="Trebuchet MS"/>
                            <w:b/>
                            <w:spacing w:val="-5"/>
                            <w:sz w:val="22"/>
                          </w:rPr>
                          <w:t>31</w:t>
                        </w:r>
                      </w:p>
                    </w:tc>
                    <w:tc>
                      <w:tcPr>
                        <w:tcW w:w="1053" w:type="dxa"/>
                        <w:tcBorders>
                          <w:bottom w:val="single" w:sz="4" w:space="0" w:color="000000"/>
                        </w:tcBorders>
                      </w:tcPr>
                      <w:p>
                        <w:pPr>
                          <w:pStyle w:val="TableParagraph"/>
                          <w:spacing w:before="22"/>
                          <w:ind w:left="177"/>
                          <w:rPr>
                            <w:rFonts w:ascii="Trebuchet MS"/>
                            <w:b/>
                            <w:sz w:val="22"/>
                          </w:rPr>
                        </w:pPr>
                        <w:r>
                          <w:rPr>
                            <w:rFonts w:ascii="Trebuchet MS"/>
                            <w:b/>
                            <w:spacing w:val="-5"/>
                            <w:sz w:val="22"/>
                          </w:rPr>
                          <w:t>30</w:t>
                        </w:r>
                      </w:p>
                    </w:tc>
                  </w:tr>
                  <w:tr>
                    <w:trPr>
                      <w:trHeight w:val="310" w:hRule="atLeast"/>
                    </w:trPr>
                    <w:tc>
                      <w:tcPr>
                        <w:tcW w:w="4776" w:type="dxa"/>
                      </w:tcPr>
                      <w:p>
                        <w:pPr>
                          <w:pStyle w:val="TableParagraph"/>
                          <w:rPr>
                            <w:rFonts w:ascii="Times New Roman"/>
                            <w:sz w:val="20"/>
                          </w:rPr>
                        </w:pPr>
                      </w:p>
                    </w:tc>
                    <w:tc>
                      <w:tcPr>
                        <w:tcW w:w="1524" w:type="dxa"/>
                        <w:tcBorders>
                          <w:top w:val="single" w:sz="4" w:space="0" w:color="000000"/>
                          <w:bottom w:val="double" w:sz="6" w:space="0" w:color="000000"/>
                        </w:tcBorders>
                      </w:tcPr>
                      <w:p>
                        <w:pPr>
                          <w:pStyle w:val="TableParagraph"/>
                          <w:spacing w:line="246" w:lineRule="exact" w:before="45"/>
                          <w:ind w:left="107"/>
                          <w:rPr>
                            <w:rFonts w:ascii="Trebuchet MS"/>
                            <w:b/>
                            <w:sz w:val="22"/>
                          </w:rPr>
                        </w:pPr>
                        <w:r>
                          <w:rPr>
                            <w:rFonts w:ascii="Trebuchet MS"/>
                            <w:b/>
                            <w:spacing w:val="-5"/>
                            <w:sz w:val="22"/>
                          </w:rPr>
                          <w:t>31</w:t>
                        </w:r>
                      </w:p>
                    </w:tc>
                    <w:tc>
                      <w:tcPr>
                        <w:tcW w:w="1524" w:type="dxa"/>
                        <w:tcBorders>
                          <w:top w:val="single" w:sz="4" w:space="0" w:color="000000"/>
                          <w:bottom w:val="double" w:sz="6" w:space="0" w:color="000000"/>
                        </w:tcBorders>
                      </w:tcPr>
                      <w:p>
                        <w:pPr>
                          <w:pStyle w:val="TableParagraph"/>
                          <w:spacing w:line="246" w:lineRule="exact" w:before="45"/>
                          <w:ind w:left="107"/>
                          <w:rPr>
                            <w:rFonts w:ascii="Trebuchet MS"/>
                            <w:b/>
                            <w:sz w:val="22"/>
                          </w:rPr>
                        </w:pPr>
                        <w:r>
                          <w:rPr>
                            <w:rFonts w:ascii="Trebuchet MS"/>
                            <w:b/>
                            <w:spacing w:val="-5"/>
                            <w:sz w:val="22"/>
                          </w:rPr>
                          <w:t>402</w:t>
                        </w:r>
                      </w:p>
                    </w:tc>
                    <w:tc>
                      <w:tcPr>
                        <w:tcW w:w="909" w:type="dxa"/>
                        <w:tcBorders>
                          <w:top w:val="single" w:sz="4" w:space="0" w:color="000000"/>
                          <w:bottom w:val="double" w:sz="6" w:space="0" w:color="000000"/>
                        </w:tcBorders>
                      </w:tcPr>
                      <w:p>
                        <w:pPr>
                          <w:pStyle w:val="TableParagraph"/>
                          <w:spacing w:line="246" w:lineRule="exact" w:before="45"/>
                          <w:ind w:left="107"/>
                          <w:rPr>
                            <w:rFonts w:ascii="Trebuchet MS"/>
                            <w:b/>
                            <w:sz w:val="22"/>
                          </w:rPr>
                        </w:pPr>
                        <w:r>
                          <w:rPr>
                            <w:rFonts w:ascii="Trebuchet MS"/>
                            <w:b/>
                            <w:spacing w:val="-5"/>
                            <w:sz w:val="22"/>
                          </w:rPr>
                          <w:t>433</w:t>
                        </w:r>
                      </w:p>
                    </w:tc>
                    <w:tc>
                      <w:tcPr>
                        <w:tcW w:w="1053" w:type="dxa"/>
                        <w:tcBorders>
                          <w:top w:val="single" w:sz="4" w:space="0" w:color="000000"/>
                          <w:bottom w:val="double" w:sz="6" w:space="0" w:color="000000"/>
                        </w:tcBorders>
                      </w:tcPr>
                      <w:p>
                        <w:pPr>
                          <w:pStyle w:val="TableParagraph"/>
                          <w:spacing w:line="246" w:lineRule="exact" w:before="45"/>
                          <w:ind w:left="177"/>
                          <w:rPr>
                            <w:rFonts w:ascii="Trebuchet MS"/>
                            <w:b/>
                            <w:sz w:val="22"/>
                          </w:rPr>
                        </w:pPr>
                        <w:r>
                          <w:rPr>
                            <w:rFonts w:ascii="Trebuchet MS"/>
                            <w:b/>
                            <w:spacing w:val="-5"/>
                            <w:sz w:val="22"/>
                          </w:rPr>
                          <w:t>408</w:t>
                        </w:r>
                      </w:p>
                    </w:tc>
                  </w:tr>
                  <w:tr>
                    <w:trPr>
                      <w:trHeight w:val="521" w:hRule="atLeast"/>
                    </w:trPr>
                    <w:tc>
                      <w:tcPr>
                        <w:tcW w:w="4776" w:type="dxa"/>
                      </w:tcPr>
                      <w:p>
                        <w:pPr>
                          <w:pStyle w:val="TableParagraph"/>
                          <w:spacing w:before="11"/>
                          <w:rPr>
                            <w:rFonts w:ascii="Trebuchet MS"/>
                            <w:b/>
                            <w:sz w:val="20"/>
                          </w:rPr>
                        </w:pPr>
                      </w:p>
                      <w:p>
                        <w:pPr>
                          <w:pStyle w:val="TableParagraph"/>
                          <w:ind w:left="522"/>
                          <w:rPr>
                            <w:rFonts w:ascii="Trebuchet MS"/>
                            <w:b/>
                            <w:sz w:val="22"/>
                          </w:rPr>
                        </w:pPr>
                        <w:r>
                          <w:rPr>
                            <w:rFonts w:ascii="Trebuchet MS"/>
                            <w:b/>
                            <w:sz w:val="22"/>
                          </w:rPr>
                          <w:t>Analysis</w:t>
                        </w:r>
                        <w:r>
                          <w:rPr>
                            <w:rFonts w:ascii="Trebuchet MS"/>
                            <w:b/>
                            <w:spacing w:val="-4"/>
                            <w:sz w:val="22"/>
                          </w:rPr>
                          <w:t> </w:t>
                        </w:r>
                        <w:r>
                          <w:rPr>
                            <w:rFonts w:ascii="Trebuchet MS"/>
                            <w:b/>
                            <w:sz w:val="22"/>
                          </w:rPr>
                          <w:t>by</w:t>
                        </w:r>
                        <w:r>
                          <w:rPr>
                            <w:rFonts w:ascii="Trebuchet MS"/>
                            <w:b/>
                            <w:spacing w:val="-3"/>
                            <w:sz w:val="22"/>
                          </w:rPr>
                          <w:t> </w:t>
                        </w:r>
                        <w:r>
                          <w:rPr>
                            <w:rFonts w:ascii="Trebuchet MS"/>
                            <w:b/>
                            <w:spacing w:val="-2"/>
                            <w:sz w:val="22"/>
                          </w:rPr>
                          <w:t>asset</w:t>
                        </w:r>
                      </w:p>
                    </w:tc>
                    <w:tc>
                      <w:tcPr>
                        <w:tcW w:w="1524" w:type="dxa"/>
                        <w:tcBorders>
                          <w:top w:val="double" w:sz="6" w:space="0" w:color="000000"/>
                        </w:tcBorders>
                      </w:tcPr>
                      <w:p>
                        <w:pPr>
                          <w:pStyle w:val="TableParagraph"/>
                          <w:rPr>
                            <w:rFonts w:ascii="Times New Roman"/>
                            <w:sz w:val="20"/>
                          </w:rPr>
                        </w:pPr>
                      </w:p>
                    </w:tc>
                    <w:tc>
                      <w:tcPr>
                        <w:tcW w:w="1524" w:type="dxa"/>
                        <w:tcBorders>
                          <w:top w:val="double" w:sz="6" w:space="0" w:color="000000"/>
                        </w:tcBorders>
                      </w:tcPr>
                      <w:p>
                        <w:pPr>
                          <w:pStyle w:val="TableParagraph"/>
                          <w:rPr>
                            <w:rFonts w:ascii="Times New Roman"/>
                            <w:sz w:val="20"/>
                          </w:rPr>
                        </w:pPr>
                      </w:p>
                    </w:tc>
                    <w:tc>
                      <w:tcPr>
                        <w:tcW w:w="909" w:type="dxa"/>
                        <w:tcBorders>
                          <w:top w:val="double" w:sz="6" w:space="0" w:color="000000"/>
                        </w:tcBorders>
                      </w:tcPr>
                      <w:p>
                        <w:pPr>
                          <w:pStyle w:val="TableParagraph"/>
                          <w:rPr>
                            <w:rFonts w:ascii="Times New Roman"/>
                            <w:sz w:val="20"/>
                          </w:rPr>
                        </w:pPr>
                      </w:p>
                    </w:tc>
                    <w:tc>
                      <w:tcPr>
                        <w:tcW w:w="1053" w:type="dxa"/>
                        <w:tcBorders>
                          <w:top w:val="double" w:sz="6" w:space="0" w:color="000000"/>
                        </w:tcBorders>
                      </w:tcPr>
                      <w:p>
                        <w:pPr>
                          <w:pStyle w:val="TableParagraph"/>
                          <w:rPr>
                            <w:rFonts w:ascii="Times New Roman"/>
                            <w:sz w:val="20"/>
                          </w:rPr>
                        </w:pPr>
                      </w:p>
                    </w:tc>
                  </w:tr>
                  <w:tr>
                    <w:trPr>
                      <w:trHeight w:val="300" w:hRule="atLeast"/>
                    </w:trPr>
                    <w:tc>
                      <w:tcPr>
                        <w:tcW w:w="4776" w:type="dxa"/>
                      </w:tcPr>
                      <w:p>
                        <w:pPr>
                          <w:pStyle w:val="TableParagraph"/>
                          <w:spacing w:before="22"/>
                          <w:ind w:left="942"/>
                          <w:rPr>
                            <w:rFonts w:ascii="Trebuchet MS"/>
                            <w:b/>
                            <w:sz w:val="22"/>
                          </w:rPr>
                        </w:pPr>
                        <w:r>
                          <w:rPr>
                            <w:rFonts w:ascii="Trebuchet MS"/>
                            <w:b/>
                            <w:sz w:val="22"/>
                          </w:rPr>
                          <w:t>Fixed</w:t>
                        </w:r>
                        <w:r>
                          <w:rPr>
                            <w:rFonts w:ascii="Trebuchet MS"/>
                            <w:b/>
                            <w:spacing w:val="-5"/>
                            <w:sz w:val="22"/>
                          </w:rPr>
                          <w:t> </w:t>
                        </w:r>
                        <w:r>
                          <w:rPr>
                            <w:rFonts w:ascii="Trebuchet MS"/>
                            <w:b/>
                            <w:spacing w:val="-2"/>
                            <w:sz w:val="22"/>
                          </w:rPr>
                          <w:t>assets</w:t>
                        </w:r>
                      </w:p>
                    </w:tc>
                    <w:tc>
                      <w:tcPr>
                        <w:tcW w:w="1524" w:type="dxa"/>
                      </w:tcPr>
                      <w:p>
                        <w:pPr>
                          <w:pStyle w:val="TableParagraph"/>
                          <w:spacing w:before="22"/>
                          <w:ind w:left="107"/>
                          <w:rPr>
                            <w:rFonts w:ascii="Trebuchet MS"/>
                            <w:b/>
                            <w:sz w:val="22"/>
                          </w:rPr>
                        </w:pPr>
                        <w:r>
                          <w:rPr>
                            <w:rFonts w:ascii="Trebuchet MS"/>
                            <w:b/>
                            <w:w w:val="100"/>
                            <w:sz w:val="22"/>
                          </w:rPr>
                          <w:t>5</w:t>
                        </w:r>
                      </w:p>
                    </w:tc>
                    <w:tc>
                      <w:tcPr>
                        <w:tcW w:w="1524" w:type="dxa"/>
                      </w:tcPr>
                      <w:p>
                        <w:pPr>
                          <w:pStyle w:val="TableParagraph"/>
                          <w:spacing w:before="22"/>
                          <w:ind w:left="107"/>
                          <w:rPr>
                            <w:rFonts w:ascii="Trebuchet MS"/>
                            <w:b/>
                            <w:sz w:val="22"/>
                          </w:rPr>
                        </w:pPr>
                        <w:r>
                          <w:rPr>
                            <w:rFonts w:ascii="Trebuchet MS"/>
                            <w:b/>
                            <w:spacing w:val="-5"/>
                            <w:sz w:val="22"/>
                          </w:rPr>
                          <w:t>357</w:t>
                        </w:r>
                      </w:p>
                    </w:tc>
                    <w:tc>
                      <w:tcPr>
                        <w:tcW w:w="909" w:type="dxa"/>
                      </w:tcPr>
                      <w:p>
                        <w:pPr>
                          <w:pStyle w:val="TableParagraph"/>
                          <w:spacing w:before="22"/>
                          <w:ind w:left="107"/>
                          <w:rPr>
                            <w:rFonts w:ascii="Trebuchet MS"/>
                            <w:b/>
                            <w:sz w:val="22"/>
                          </w:rPr>
                        </w:pPr>
                        <w:r>
                          <w:rPr>
                            <w:rFonts w:ascii="Trebuchet MS"/>
                            <w:b/>
                            <w:spacing w:val="-5"/>
                            <w:sz w:val="22"/>
                          </w:rPr>
                          <w:t>362</w:t>
                        </w:r>
                      </w:p>
                    </w:tc>
                    <w:tc>
                      <w:tcPr>
                        <w:tcW w:w="1053" w:type="dxa"/>
                      </w:tcPr>
                      <w:p>
                        <w:pPr>
                          <w:pStyle w:val="TableParagraph"/>
                          <w:spacing w:before="22"/>
                          <w:ind w:left="177"/>
                          <w:rPr>
                            <w:rFonts w:ascii="Trebuchet MS"/>
                            <w:b/>
                            <w:sz w:val="22"/>
                          </w:rPr>
                        </w:pPr>
                        <w:r>
                          <w:rPr>
                            <w:rFonts w:ascii="Trebuchet MS"/>
                            <w:b/>
                            <w:spacing w:val="-5"/>
                            <w:sz w:val="22"/>
                          </w:rPr>
                          <w:t>358</w:t>
                        </w:r>
                      </w:p>
                    </w:tc>
                  </w:tr>
                  <w:tr>
                    <w:trPr>
                      <w:trHeight w:val="291" w:hRule="atLeast"/>
                    </w:trPr>
                    <w:tc>
                      <w:tcPr>
                        <w:tcW w:w="4776" w:type="dxa"/>
                      </w:tcPr>
                      <w:p>
                        <w:pPr>
                          <w:pStyle w:val="TableParagraph"/>
                          <w:spacing w:line="249" w:lineRule="exact" w:before="22"/>
                          <w:ind w:left="942"/>
                          <w:rPr>
                            <w:rFonts w:ascii="Trebuchet MS"/>
                            <w:b/>
                            <w:sz w:val="22"/>
                          </w:rPr>
                        </w:pPr>
                        <w:r>
                          <w:rPr>
                            <w:rFonts w:ascii="Trebuchet MS"/>
                            <w:b/>
                            <w:sz w:val="22"/>
                          </w:rPr>
                          <w:t>Cash</w:t>
                        </w:r>
                        <w:r>
                          <w:rPr>
                            <w:rFonts w:ascii="Trebuchet MS"/>
                            <w:b/>
                            <w:spacing w:val="-3"/>
                            <w:sz w:val="22"/>
                          </w:rPr>
                          <w:t> </w:t>
                        </w:r>
                        <w:r>
                          <w:rPr>
                            <w:rFonts w:ascii="Trebuchet MS"/>
                            <w:b/>
                            <w:sz w:val="22"/>
                          </w:rPr>
                          <w:t>&amp;</w:t>
                        </w:r>
                        <w:r>
                          <w:rPr>
                            <w:rFonts w:ascii="Trebuchet MS"/>
                            <w:b/>
                            <w:spacing w:val="-2"/>
                            <w:sz w:val="22"/>
                          </w:rPr>
                          <w:t> </w:t>
                        </w:r>
                        <w:r>
                          <w:rPr>
                            <w:rFonts w:ascii="Trebuchet MS"/>
                            <w:b/>
                            <w:sz w:val="22"/>
                          </w:rPr>
                          <w:t>cash</w:t>
                        </w:r>
                        <w:r>
                          <w:rPr>
                            <w:rFonts w:ascii="Trebuchet MS"/>
                            <w:b/>
                            <w:spacing w:val="-1"/>
                            <w:sz w:val="22"/>
                          </w:rPr>
                          <w:t> </w:t>
                        </w:r>
                        <w:r>
                          <w:rPr>
                            <w:rFonts w:ascii="Trebuchet MS"/>
                            <w:b/>
                            <w:spacing w:val="-2"/>
                            <w:sz w:val="22"/>
                          </w:rPr>
                          <w:t>equivalents</w:t>
                        </w:r>
                      </w:p>
                    </w:tc>
                    <w:tc>
                      <w:tcPr>
                        <w:tcW w:w="1524" w:type="dxa"/>
                        <w:tcBorders>
                          <w:bottom w:val="single" w:sz="4" w:space="0" w:color="000000"/>
                        </w:tcBorders>
                      </w:tcPr>
                      <w:p>
                        <w:pPr>
                          <w:pStyle w:val="TableParagraph"/>
                          <w:spacing w:line="249" w:lineRule="exact" w:before="22"/>
                          <w:ind w:left="107"/>
                          <w:rPr>
                            <w:rFonts w:ascii="Trebuchet MS"/>
                            <w:b/>
                            <w:sz w:val="22"/>
                          </w:rPr>
                        </w:pPr>
                        <w:r>
                          <w:rPr>
                            <w:rFonts w:ascii="Trebuchet MS"/>
                            <w:b/>
                            <w:spacing w:val="-5"/>
                            <w:sz w:val="22"/>
                          </w:rPr>
                          <w:t>25</w:t>
                        </w:r>
                      </w:p>
                    </w:tc>
                    <w:tc>
                      <w:tcPr>
                        <w:tcW w:w="1524" w:type="dxa"/>
                        <w:tcBorders>
                          <w:bottom w:val="single" w:sz="4" w:space="0" w:color="000000"/>
                        </w:tcBorders>
                      </w:tcPr>
                      <w:p>
                        <w:pPr>
                          <w:pStyle w:val="TableParagraph"/>
                          <w:spacing w:line="249" w:lineRule="exact" w:before="22"/>
                          <w:ind w:left="107"/>
                          <w:rPr>
                            <w:rFonts w:ascii="Trebuchet MS"/>
                            <w:b/>
                            <w:sz w:val="22"/>
                          </w:rPr>
                        </w:pPr>
                        <w:r>
                          <w:rPr>
                            <w:rFonts w:ascii="Trebuchet MS"/>
                            <w:b/>
                            <w:spacing w:val="-5"/>
                            <w:sz w:val="22"/>
                          </w:rPr>
                          <w:t>46</w:t>
                        </w:r>
                      </w:p>
                    </w:tc>
                    <w:tc>
                      <w:tcPr>
                        <w:tcW w:w="909" w:type="dxa"/>
                        <w:tcBorders>
                          <w:bottom w:val="single" w:sz="4" w:space="0" w:color="000000"/>
                        </w:tcBorders>
                      </w:tcPr>
                      <w:p>
                        <w:pPr>
                          <w:pStyle w:val="TableParagraph"/>
                          <w:spacing w:line="249" w:lineRule="exact" w:before="22"/>
                          <w:ind w:left="107"/>
                          <w:rPr>
                            <w:rFonts w:ascii="Trebuchet MS"/>
                            <w:b/>
                            <w:sz w:val="22"/>
                          </w:rPr>
                        </w:pPr>
                        <w:r>
                          <w:rPr>
                            <w:rFonts w:ascii="Trebuchet MS"/>
                            <w:b/>
                            <w:spacing w:val="-5"/>
                            <w:sz w:val="22"/>
                          </w:rPr>
                          <w:t>71</w:t>
                        </w:r>
                      </w:p>
                    </w:tc>
                    <w:tc>
                      <w:tcPr>
                        <w:tcW w:w="1053" w:type="dxa"/>
                        <w:tcBorders>
                          <w:bottom w:val="single" w:sz="4" w:space="0" w:color="000000"/>
                        </w:tcBorders>
                      </w:tcPr>
                      <w:p>
                        <w:pPr>
                          <w:pStyle w:val="TableParagraph"/>
                          <w:spacing w:line="249" w:lineRule="exact" w:before="22"/>
                          <w:ind w:left="177"/>
                          <w:rPr>
                            <w:rFonts w:ascii="Trebuchet MS"/>
                            <w:b/>
                            <w:sz w:val="22"/>
                          </w:rPr>
                        </w:pPr>
                        <w:r>
                          <w:rPr>
                            <w:rFonts w:ascii="Trebuchet MS"/>
                            <w:b/>
                            <w:spacing w:val="-5"/>
                            <w:sz w:val="22"/>
                          </w:rPr>
                          <w:t>50</w:t>
                        </w:r>
                      </w:p>
                    </w:tc>
                  </w:tr>
                  <w:tr>
                    <w:trPr>
                      <w:trHeight w:val="310" w:hRule="atLeast"/>
                    </w:trPr>
                    <w:tc>
                      <w:tcPr>
                        <w:tcW w:w="4776" w:type="dxa"/>
                      </w:tcPr>
                      <w:p>
                        <w:pPr>
                          <w:pStyle w:val="TableParagraph"/>
                          <w:rPr>
                            <w:rFonts w:ascii="Times New Roman"/>
                            <w:sz w:val="20"/>
                          </w:rPr>
                        </w:pPr>
                      </w:p>
                    </w:tc>
                    <w:tc>
                      <w:tcPr>
                        <w:tcW w:w="1524" w:type="dxa"/>
                        <w:tcBorders>
                          <w:top w:val="single" w:sz="4" w:space="0" w:color="000000"/>
                          <w:bottom w:val="double" w:sz="6" w:space="0" w:color="000000"/>
                        </w:tcBorders>
                      </w:tcPr>
                      <w:p>
                        <w:pPr>
                          <w:pStyle w:val="TableParagraph"/>
                          <w:spacing w:line="248" w:lineRule="exact" w:before="43"/>
                          <w:ind w:left="107"/>
                          <w:rPr>
                            <w:rFonts w:ascii="Trebuchet MS"/>
                            <w:b/>
                            <w:sz w:val="22"/>
                          </w:rPr>
                        </w:pPr>
                        <w:r>
                          <w:rPr>
                            <w:rFonts w:ascii="Trebuchet MS"/>
                            <w:b/>
                            <w:spacing w:val="-5"/>
                            <w:sz w:val="22"/>
                          </w:rPr>
                          <w:t>30</w:t>
                        </w:r>
                      </w:p>
                    </w:tc>
                    <w:tc>
                      <w:tcPr>
                        <w:tcW w:w="1524" w:type="dxa"/>
                        <w:tcBorders>
                          <w:top w:val="single" w:sz="4" w:space="0" w:color="000000"/>
                          <w:bottom w:val="double" w:sz="6" w:space="0" w:color="000000"/>
                        </w:tcBorders>
                      </w:tcPr>
                      <w:p>
                        <w:pPr>
                          <w:pStyle w:val="TableParagraph"/>
                          <w:spacing w:line="248" w:lineRule="exact" w:before="43"/>
                          <w:ind w:left="107"/>
                          <w:rPr>
                            <w:rFonts w:ascii="Trebuchet MS"/>
                            <w:b/>
                            <w:sz w:val="22"/>
                          </w:rPr>
                        </w:pPr>
                        <w:r>
                          <w:rPr>
                            <w:rFonts w:ascii="Trebuchet MS"/>
                            <w:b/>
                            <w:spacing w:val="-5"/>
                            <w:sz w:val="22"/>
                          </w:rPr>
                          <w:t>403</w:t>
                        </w:r>
                      </w:p>
                    </w:tc>
                    <w:tc>
                      <w:tcPr>
                        <w:tcW w:w="909" w:type="dxa"/>
                        <w:tcBorders>
                          <w:top w:val="single" w:sz="4" w:space="0" w:color="000000"/>
                          <w:bottom w:val="double" w:sz="6" w:space="0" w:color="000000"/>
                        </w:tcBorders>
                      </w:tcPr>
                      <w:p>
                        <w:pPr>
                          <w:pStyle w:val="TableParagraph"/>
                          <w:spacing w:line="248" w:lineRule="exact" w:before="43"/>
                          <w:ind w:left="107"/>
                          <w:rPr>
                            <w:rFonts w:ascii="Trebuchet MS"/>
                            <w:b/>
                            <w:sz w:val="22"/>
                          </w:rPr>
                        </w:pPr>
                        <w:r>
                          <w:rPr>
                            <w:rFonts w:ascii="Trebuchet MS"/>
                            <w:b/>
                            <w:spacing w:val="-5"/>
                            <w:sz w:val="22"/>
                          </w:rPr>
                          <w:t>433</w:t>
                        </w:r>
                      </w:p>
                    </w:tc>
                    <w:tc>
                      <w:tcPr>
                        <w:tcW w:w="1053" w:type="dxa"/>
                        <w:tcBorders>
                          <w:top w:val="single" w:sz="4" w:space="0" w:color="000000"/>
                          <w:bottom w:val="double" w:sz="6" w:space="0" w:color="000000"/>
                        </w:tcBorders>
                      </w:tcPr>
                      <w:p>
                        <w:pPr>
                          <w:pStyle w:val="TableParagraph"/>
                          <w:spacing w:line="248" w:lineRule="exact" w:before="43"/>
                          <w:ind w:left="177"/>
                          <w:rPr>
                            <w:rFonts w:ascii="Trebuchet MS"/>
                            <w:b/>
                            <w:sz w:val="22"/>
                          </w:rPr>
                        </w:pPr>
                        <w:r>
                          <w:rPr>
                            <w:rFonts w:ascii="Trebuchet MS"/>
                            <w:b/>
                            <w:spacing w:val="-5"/>
                            <w:sz w:val="22"/>
                          </w:rPr>
                          <w:t>408</w:t>
                        </w:r>
                      </w:p>
                    </w:tc>
                  </w:tr>
                </w:tbl>
                <w:p>
                  <w:pPr>
                    <w:pStyle w:val="BodyText"/>
                  </w:pPr>
                </w:p>
              </w:txbxContent>
            </v:textbox>
            <w10:wrap type="none"/>
          </v:shape>
        </w:pict>
      </w:r>
      <w:r>
        <w:rPr>
          <w:spacing w:val="-2"/>
        </w:rPr>
        <w:t>Restricted</w:t>
      </w:r>
      <w:r>
        <w:rPr/>
        <w:tab/>
      </w:r>
      <w:r>
        <w:rPr>
          <w:spacing w:val="-2"/>
        </w:rPr>
        <w:t>Restricted</w:t>
      </w:r>
    </w:p>
    <w:p>
      <w:pPr>
        <w:spacing w:after="0"/>
        <w:sectPr>
          <w:pgSz w:w="11910" w:h="16840"/>
          <w:pgMar w:header="712" w:footer="781" w:top="1320" w:bottom="980" w:left="420" w:right="260"/>
        </w:sectPr>
      </w:pPr>
    </w:p>
    <w:p>
      <w:pPr>
        <w:pStyle w:val="BodyText"/>
        <w:spacing w:before="10"/>
        <w:rPr>
          <w:rFonts w:ascii="Trebuchet MS"/>
          <w:b/>
          <w:sz w:val="22"/>
        </w:rPr>
      </w:pPr>
      <w:r>
        <w:rPr/>
        <w:pict>
          <v:group style="position:absolute;margin-left:485.168884pt;margin-top:537.195984pt;width:3.1pt;height:3.1pt;mso-position-horizontal-relative:page;mso-position-vertical-relative:page;z-index:-21925376" id="docshapegroup46" coordorigin="9703,10744" coordsize="62,62">
            <v:line style="position:absolute" from="9703,10744" to="9765,10744" stroked="true" strokeweight="0pt" strokecolor="#008000">
              <v:stroke dashstyle="solid"/>
            </v:line>
            <v:rect style="position:absolute;left:9703;top:10743;width:62;height:11" id="docshape47" filled="true" fillcolor="#008000" stroked="false">
              <v:fill type="solid"/>
            </v:rect>
            <v:line style="position:absolute" from="9703,10754" to="9754,10754" stroked="true" strokeweight="0pt" strokecolor="#008000">
              <v:stroke dashstyle="solid"/>
            </v:line>
            <v:rect style="position:absolute;left:9703;top:10754;width:51;height:11" id="docshape48" filled="true" fillcolor="#008000" stroked="false">
              <v:fill type="solid"/>
            </v:rect>
            <v:line style="position:absolute" from="9703,10764" to="9744,10764" stroked="true" strokeweight="0pt" strokecolor="#008000">
              <v:stroke dashstyle="solid"/>
            </v:line>
            <v:rect style="position:absolute;left:9703;top:10764;width:41;height:11" id="docshape49" filled="true" fillcolor="#008000" stroked="false">
              <v:fill type="solid"/>
            </v:rect>
            <v:line style="position:absolute" from="9703,10774" to="9734,10774" stroked="true" strokeweight="0pt" strokecolor="#008000">
              <v:stroke dashstyle="solid"/>
            </v:line>
            <v:rect style="position:absolute;left:9703;top:10774;width:31;height:11" id="docshape50" filled="true" fillcolor="#008000" stroked="false">
              <v:fill type="solid"/>
            </v:rect>
            <v:line style="position:absolute" from="9703,10785" to="9724,10785" stroked="true" strokeweight="0pt" strokecolor="#008000">
              <v:stroke dashstyle="solid"/>
            </v:line>
            <v:rect style="position:absolute;left:9703;top:10784;width:21;height:11" id="docshape51" filled="true" fillcolor="#008000" stroked="false">
              <v:fill type="solid"/>
            </v:rect>
            <v:line style="position:absolute" from="9703,10795" to="9714,10795" stroked="true" strokeweight="0pt" strokecolor="#008000">
              <v:stroke dashstyle="solid"/>
            </v:line>
            <v:rect style="position:absolute;left:9703;top:10794;width:11;height:11" id="docshape52" filled="true" fillcolor="#008000" stroked="false">
              <v:fill type="solid"/>
            </v:rect>
            <w10:wrap type="none"/>
          </v:group>
        </w:pict>
      </w:r>
    </w:p>
    <w:p>
      <w:pPr>
        <w:pStyle w:val="Heading4"/>
        <w:spacing w:before="101"/>
        <w:ind w:right="7075"/>
      </w:pPr>
      <w:r>
        <w:rPr/>
        <w:t>Notes</w:t>
      </w:r>
      <w:r>
        <w:rPr>
          <w:spacing w:val="-9"/>
        </w:rPr>
        <w:t> </w:t>
      </w:r>
      <w:r>
        <w:rPr/>
        <w:t>to</w:t>
      </w:r>
      <w:r>
        <w:rPr>
          <w:spacing w:val="-10"/>
        </w:rPr>
        <w:t> </w:t>
      </w:r>
      <w:r>
        <w:rPr/>
        <w:t>the</w:t>
      </w:r>
      <w:r>
        <w:rPr>
          <w:spacing w:val="-9"/>
        </w:rPr>
        <w:t> </w:t>
      </w:r>
      <w:r>
        <w:rPr/>
        <w:t>Financial</w:t>
      </w:r>
      <w:r>
        <w:rPr>
          <w:spacing w:val="-10"/>
        </w:rPr>
        <w:t> </w:t>
      </w:r>
      <w:r>
        <w:rPr/>
        <w:t>Statements for the year ended 31 July 2021</w:t>
      </w:r>
    </w:p>
    <w:p>
      <w:pPr>
        <w:pStyle w:val="BodyText"/>
        <w:spacing w:before="7"/>
        <w:rPr>
          <w:rFonts w:ascii="Trebuchet MS"/>
          <w:b/>
          <w:sz w:val="26"/>
        </w:rPr>
      </w:pPr>
    </w:p>
    <w:tbl>
      <w:tblPr>
        <w:tblW w:w="0" w:type="auto"/>
        <w:jc w:val="left"/>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5"/>
        <w:gridCol w:w="6000"/>
        <w:gridCol w:w="1222"/>
        <w:gridCol w:w="1310"/>
        <w:gridCol w:w="981"/>
      </w:tblGrid>
      <w:tr>
        <w:trPr>
          <w:trHeight w:val="345" w:hRule="atLeast"/>
        </w:trPr>
        <w:tc>
          <w:tcPr>
            <w:tcW w:w="345" w:type="dxa"/>
          </w:tcPr>
          <w:p>
            <w:pPr>
              <w:pStyle w:val="TableParagraph"/>
              <w:spacing w:before="3"/>
              <w:ind w:left="50"/>
              <w:rPr>
                <w:rFonts w:ascii="Trebuchet MS"/>
                <w:b/>
                <w:sz w:val="17"/>
              </w:rPr>
            </w:pPr>
            <w:r>
              <w:rPr>
                <w:rFonts w:ascii="Trebuchet MS"/>
                <w:b/>
                <w:spacing w:val="-5"/>
                <w:sz w:val="17"/>
              </w:rPr>
              <w:t>18</w:t>
            </w:r>
          </w:p>
        </w:tc>
        <w:tc>
          <w:tcPr>
            <w:tcW w:w="6000" w:type="dxa"/>
          </w:tcPr>
          <w:p>
            <w:pPr>
              <w:pStyle w:val="TableParagraph"/>
              <w:spacing w:before="3"/>
              <w:ind w:left="92"/>
              <w:rPr>
                <w:rFonts w:ascii="Trebuchet MS"/>
                <w:b/>
                <w:sz w:val="17"/>
              </w:rPr>
            </w:pPr>
            <w:r>
              <w:rPr>
                <w:rFonts w:ascii="Trebuchet MS"/>
                <w:b/>
                <w:sz w:val="17"/>
              </w:rPr>
              <w:t>Restricted</w:t>
            </w:r>
            <w:r>
              <w:rPr>
                <w:rFonts w:ascii="Trebuchet MS"/>
                <w:b/>
                <w:spacing w:val="8"/>
                <w:sz w:val="17"/>
              </w:rPr>
              <w:t> </w:t>
            </w:r>
            <w:r>
              <w:rPr>
                <w:rFonts w:ascii="Trebuchet MS"/>
                <w:b/>
                <w:spacing w:val="-2"/>
                <w:sz w:val="17"/>
              </w:rPr>
              <w:t>Reserves</w:t>
            </w:r>
          </w:p>
        </w:tc>
        <w:tc>
          <w:tcPr>
            <w:tcW w:w="3513" w:type="dxa"/>
            <w:gridSpan w:val="3"/>
            <w:vMerge w:val="restart"/>
          </w:tcPr>
          <w:p>
            <w:pPr>
              <w:pStyle w:val="TableParagraph"/>
              <w:rPr>
                <w:rFonts w:ascii="Times New Roman"/>
                <w:sz w:val="16"/>
              </w:rPr>
            </w:pPr>
          </w:p>
        </w:tc>
      </w:tr>
      <w:tr>
        <w:trPr>
          <w:trHeight w:val="488" w:hRule="atLeast"/>
        </w:trPr>
        <w:tc>
          <w:tcPr>
            <w:tcW w:w="345" w:type="dxa"/>
          </w:tcPr>
          <w:p>
            <w:pPr>
              <w:pStyle w:val="TableParagraph"/>
              <w:rPr>
                <w:rFonts w:ascii="Times New Roman"/>
                <w:sz w:val="16"/>
              </w:rPr>
            </w:pPr>
          </w:p>
        </w:tc>
        <w:tc>
          <w:tcPr>
            <w:tcW w:w="6000" w:type="dxa"/>
          </w:tcPr>
          <w:p>
            <w:pPr>
              <w:pStyle w:val="TableParagraph"/>
              <w:spacing w:before="147"/>
              <w:ind w:left="92"/>
              <w:rPr>
                <w:rFonts w:ascii="Trebuchet MS"/>
                <w:sz w:val="17"/>
              </w:rPr>
            </w:pPr>
            <w:r>
              <w:rPr>
                <w:rFonts w:ascii="Trebuchet MS"/>
                <w:sz w:val="17"/>
              </w:rPr>
              <w:t>Reserves</w:t>
            </w:r>
            <w:r>
              <w:rPr>
                <w:rFonts w:ascii="Trebuchet MS"/>
                <w:spacing w:val="23"/>
                <w:sz w:val="17"/>
              </w:rPr>
              <w:t> </w:t>
            </w:r>
            <w:r>
              <w:rPr>
                <w:rFonts w:ascii="Trebuchet MS"/>
                <w:sz w:val="17"/>
              </w:rPr>
              <w:t>with</w:t>
            </w:r>
            <w:r>
              <w:rPr>
                <w:rFonts w:ascii="Trebuchet MS"/>
                <w:spacing w:val="6"/>
                <w:sz w:val="17"/>
              </w:rPr>
              <w:t> </w:t>
            </w:r>
            <w:r>
              <w:rPr>
                <w:rFonts w:ascii="Trebuchet MS"/>
                <w:sz w:val="17"/>
              </w:rPr>
              <w:t>restrictions</w:t>
            </w:r>
            <w:r>
              <w:rPr>
                <w:rFonts w:ascii="Trebuchet MS"/>
                <w:spacing w:val="23"/>
                <w:sz w:val="17"/>
              </w:rPr>
              <w:t> </w:t>
            </w:r>
            <w:r>
              <w:rPr>
                <w:rFonts w:ascii="Trebuchet MS"/>
                <w:sz w:val="17"/>
              </w:rPr>
              <w:t>are</w:t>
            </w:r>
            <w:r>
              <w:rPr>
                <w:rFonts w:ascii="Trebuchet MS"/>
                <w:spacing w:val="6"/>
                <w:sz w:val="17"/>
              </w:rPr>
              <w:t> </w:t>
            </w:r>
            <w:r>
              <w:rPr>
                <w:rFonts w:ascii="Trebuchet MS"/>
                <w:sz w:val="17"/>
              </w:rPr>
              <w:t>as</w:t>
            </w:r>
            <w:r>
              <w:rPr>
                <w:rFonts w:ascii="Trebuchet MS"/>
                <w:spacing w:val="23"/>
                <w:sz w:val="17"/>
              </w:rPr>
              <w:t> </w:t>
            </w:r>
            <w:r>
              <w:rPr>
                <w:rFonts w:ascii="Trebuchet MS"/>
                <w:spacing w:val="-2"/>
                <w:sz w:val="17"/>
              </w:rPr>
              <w:t>follows:</w:t>
            </w:r>
          </w:p>
        </w:tc>
        <w:tc>
          <w:tcPr>
            <w:tcW w:w="3513" w:type="dxa"/>
            <w:gridSpan w:val="3"/>
            <w:vMerge/>
            <w:tcBorders>
              <w:top w:val="nil"/>
            </w:tcBorders>
          </w:tcPr>
          <w:p>
            <w:pPr>
              <w:rPr>
                <w:sz w:val="2"/>
                <w:szCs w:val="2"/>
              </w:rPr>
            </w:pPr>
          </w:p>
        </w:tc>
      </w:tr>
      <w:tr>
        <w:trPr>
          <w:trHeight w:val="366" w:hRule="atLeast"/>
        </w:trPr>
        <w:tc>
          <w:tcPr>
            <w:tcW w:w="345" w:type="dxa"/>
          </w:tcPr>
          <w:p>
            <w:pPr>
              <w:pStyle w:val="TableParagraph"/>
              <w:rPr>
                <w:rFonts w:ascii="Times New Roman"/>
                <w:sz w:val="16"/>
              </w:rPr>
            </w:pPr>
          </w:p>
        </w:tc>
        <w:tc>
          <w:tcPr>
            <w:tcW w:w="6000" w:type="dxa"/>
          </w:tcPr>
          <w:p>
            <w:pPr>
              <w:pStyle w:val="TableParagraph"/>
              <w:spacing w:before="147"/>
              <w:ind w:right="31"/>
              <w:jc w:val="right"/>
              <w:rPr>
                <w:rFonts w:ascii="Trebuchet MS"/>
                <w:b/>
                <w:sz w:val="17"/>
              </w:rPr>
            </w:pPr>
            <w:r>
              <w:rPr>
                <w:rFonts w:ascii="Trebuchet MS"/>
                <w:b/>
                <w:spacing w:val="-2"/>
                <w:sz w:val="17"/>
              </w:rPr>
              <w:t>Unspent</w:t>
            </w:r>
          </w:p>
        </w:tc>
        <w:tc>
          <w:tcPr>
            <w:tcW w:w="3513" w:type="dxa"/>
            <w:gridSpan w:val="3"/>
            <w:vMerge/>
            <w:tcBorders>
              <w:top w:val="nil"/>
            </w:tcBorders>
          </w:tcPr>
          <w:p>
            <w:pPr>
              <w:rPr>
                <w:sz w:val="2"/>
                <w:szCs w:val="2"/>
              </w:rPr>
            </w:pPr>
          </w:p>
        </w:tc>
      </w:tr>
      <w:tr>
        <w:trPr>
          <w:trHeight w:val="244" w:hRule="atLeast"/>
        </w:trPr>
        <w:tc>
          <w:tcPr>
            <w:tcW w:w="345" w:type="dxa"/>
          </w:tcPr>
          <w:p>
            <w:pPr>
              <w:pStyle w:val="TableParagraph"/>
              <w:rPr>
                <w:rFonts w:ascii="Times New Roman"/>
                <w:sz w:val="16"/>
              </w:rPr>
            </w:pPr>
          </w:p>
        </w:tc>
        <w:tc>
          <w:tcPr>
            <w:tcW w:w="6000" w:type="dxa"/>
          </w:tcPr>
          <w:p>
            <w:pPr>
              <w:pStyle w:val="TableParagraph"/>
              <w:spacing w:before="24"/>
              <w:ind w:right="24"/>
              <w:jc w:val="right"/>
              <w:rPr>
                <w:rFonts w:ascii="Trebuchet MS"/>
                <w:b/>
                <w:sz w:val="17"/>
              </w:rPr>
            </w:pPr>
            <w:r>
              <w:rPr>
                <w:rFonts w:ascii="Trebuchet MS"/>
                <w:b/>
                <w:sz w:val="17"/>
              </w:rPr>
              <w:t>capital</w:t>
            </w:r>
            <w:r>
              <w:rPr>
                <w:rFonts w:ascii="Trebuchet MS"/>
                <w:b/>
                <w:spacing w:val="7"/>
                <w:sz w:val="17"/>
              </w:rPr>
              <w:t> </w:t>
            </w:r>
            <w:r>
              <w:rPr>
                <w:rFonts w:ascii="Trebuchet MS"/>
                <w:b/>
                <w:spacing w:val="-2"/>
                <w:sz w:val="17"/>
              </w:rPr>
              <w:t>grants</w:t>
            </w:r>
          </w:p>
        </w:tc>
        <w:tc>
          <w:tcPr>
            <w:tcW w:w="1222" w:type="dxa"/>
          </w:tcPr>
          <w:p>
            <w:pPr>
              <w:pStyle w:val="TableParagraph"/>
              <w:spacing w:before="24"/>
              <w:ind w:right="26"/>
              <w:jc w:val="right"/>
              <w:rPr>
                <w:rFonts w:ascii="Trebuchet MS"/>
                <w:b/>
                <w:sz w:val="17"/>
              </w:rPr>
            </w:pPr>
            <w:r>
              <w:rPr>
                <w:rFonts w:ascii="Trebuchet MS"/>
                <w:b/>
                <w:spacing w:val="-2"/>
                <w:sz w:val="17"/>
              </w:rPr>
              <w:t>Donations</w:t>
            </w:r>
          </w:p>
        </w:tc>
        <w:tc>
          <w:tcPr>
            <w:tcW w:w="1310" w:type="dxa"/>
          </w:tcPr>
          <w:p>
            <w:pPr>
              <w:pStyle w:val="TableParagraph"/>
              <w:spacing w:before="24"/>
              <w:ind w:right="176"/>
              <w:jc w:val="right"/>
              <w:rPr>
                <w:rFonts w:ascii="Trebuchet MS"/>
                <w:b/>
                <w:sz w:val="17"/>
              </w:rPr>
            </w:pPr>
            <w:r>
              <w:rPr>
                <w:rFonts w:ascii="Trebuchet MS"/>
                <w:b/>
                <w:spacing w:val="-4"/>
                <w:sz w:val="17"/>
              </w:rPr>
              <w:t>2021</w:t>
            </w:r>
          </w:p>
        </w:tc>
        <w:tc>
          <w:tcPr>
            <w:tcW w:w="981" w:type="dxa"/>
          </w:tcPr>
          <w:p>
            <w:pPr>
              <w:pStyle w:val="TableParagraph"/>
              <w:spacing w:before="24"/>
              <w:ind w:right="98"/>
              <w:jc w:val="right"/>
              <w:rPr>
                <w:rFonts w:ascii="Trebuchet MS"/>
                <w:b/>
                <w:sz w:val="17"/>
              </w:rPr>
            </w:pPr>
            <w:r>
              <w:rPr>
                <w:rFonts w:ascii="Trebuchet MS"/>
                <w:b/>
                <w:spacing w:val="-4"/>
                <w:sz w:val="17"/>
              </w:rPr>
              <w:t>2020</w:t>
            </w:r>
          </w:p>
        </w:tc>
      </w:tr>
      <w:tr>
        <w:trPr>
          <w:trHeight w:val="244" w:hRule="atLeast"/>
        </w:trPr>
        <w:tc>
          <w:tcPr>
            <w:tcW w:w="345" w:type="dxa"/>
          </w:tcPr>
          <w:p>
            <w:pPr>
              <w:pStyle w:val="TableParagraph"/>
              <w:rPr>
                <w:rFonts w:ascii="Times New Roman"/>
                <w:sz w:val="16"/>
              </w:rPr>
            </w:pPr>
          </w:p>
        </w:tc>
        <w:tc>
          <w:tcPr>
            <w:tcW w:w="6000" w:type="dxa"/>
          </w:tcPr>
          <w:p>
            <w:pPr>
              <w:pStyle w:val="TableParagraph"/>
              <w:rPr>
                <w:rFonts w:ascii="Times New Roman"/>
                <w:sz w:val="16"/>
              </w:rPr>
            </w:pPr>
          </w:p>
        </w:tc>
        <w:tc>
          <w:tcPr>
            <w:tcW w:w="1222" w:type="dxa"/>
          </w:tcPr>
          <w:p>
            <w:pPr>
              <w:pStyle w:val="TableParagraph"/>
              <w:rPr>
                <w:rFonts w:ascii="Times New Roman"/>
                <w:sz w:val="16"/>
              </w:rPr>
            </w:pPr>
          </w:p>
        </w:tc>
        <w:tc>
          <w:tcPr>
            <w:tcW w:w="1310" w:type="dxa"/>
          </w:tcPr>
          <w:p>
            <w:pPr>
              <w:pStyle w:val="TableParagraph"/>
              <w:spacing w:before="24"/>
              <w:ind w:right="176"/>
              <w:jc w:val="right"/>
              <w:rPr>
                <w:rFonts w:ascii="Trebuchet MS"/>
                <w:b/>
                <w:sz w:val="17"/>
              </w:rPr>
            </w:pPr>
            <w:r>
              <w:rPr>
                <w:rFonts w:ascii="Trebuchet MS"/>
                <w:b/>
                <w:spacing w:val="-2"/>
                <w:sz w:val="17"/>
              </w:rPr>
              <w:t>Total</w:t>
            </w:r>
          </w:p>
        </w:tc>
        <w:tc>
          <w:tcPr>
            <w:tcW w:w="981" w:type="dxa"/>
          </w:tcPr>
          <w:p>
            <w:pPr>
              <w:pStyle w:val="TableParagraph"/>
              <w:spacing w:before="24"/>
              <w:ind w:right="97"/>
              <w:jc w:val="right"/>
              <w:rPr>
                <w:rFonts w:ascii="Trebuchet MS"/>
                <w:b/>
                <w:sz w:val="17"/>
              </w:rPr>
            </w:pPr>
            <w:r>
              <w:rPr>
                <w:rFonts w:ascii="Trebuchet MS"/>
                <w:b/>
                <w:spacing w:val="-2"/>
                <w:sz w:val="17"/>
              </w:rPr>
              <w:t>Total</w:t>
            </w:r>
          </w:p>
        </w:tc>
      </w:tr>
      <w:tr>
        <w:trPr>
          <w:trHeight w:val="489" w:hRule="atLeast"/>
        </w:trPr>
        <w:tc>
          <w:tcPr>
            <w:tcW w:w="345" w:type="dxa"/>
          </w:tcPr>
          <w:p>
            <w:pPr>
              <w:pStyle w:val="TableParagraph"/>
              <w:rPr>
                <w:rFonts w:ascii="Times New Roman"/>
                <w:sz w:val="16"/>
              </w:rPr>
            </w:pPr>
          </w:p>
        </w:tc>
        <w:tc>
          <w:tcPr>
            <w:tcW w:w="6000" w:type="dxa"/>
            <w:tcBorders>
              <w:bottom w:val="single" w:sz="4" w:space="0" w:color="000000"/>
            </w:tcBorders>
          </w:tcPr>
          <w:p>
            <w:pPr>
              <w:pStyle w:val="TableParagraph"/>
              <w:spacing w:before="24"/>
              <w:ind w:right="89"/>
              <w:jc w:val="right"/>
              <w:rPr>
                <w:rFonts w:ascii="Trebuchet MS" w:hAnsi="Trebuchet MS"/>
                <w:b/>
                <w:sz w:val="17"/>
              </w:rPr>
            </w:pPr>
            <w:r>
              <w:rPr>
                <w:rFonts w:ascii="Trebuchet MS" w:hAnsi="Trebuchet MS"/>
                <w:b/>
                <w:spacing w:val="-2"/>
                <w:sz w:val="17"/>
              </w:rPr>
              <w:t>£'000</w:t>
            </w:r>
          </w:p>
        </w:tc>
        <w:tc>
          <w:tcPr>
            <w:tcW w:w="1222" w:type="dxa"/>
            <w:tcBorders>
              <w:bottom w:val="single" w:sz="4" w:space="0" w:color="000000"/>
            </w:tcBorders>
          </w:tcPr>
          <w:p>
            <w:pPr>
              <w:pStyle w:val="TableParagraph"/>
              <w:spacing w:before="24"/>
              <w:ind w:right="88"/>
              <w:jc w:val="right"/>
              <w:rPr>
                <w:rFonts w:ascii="Trebuchet MS" w:hAnsi="Trebuchet MS"/>
                <w:b/>
                <w:sz w:val="17"/>
              </w:rPr>
            </w:pPr>
            <w:r>
              <w:rPr>
                <w:rFonts w:ascii="Trebuchet MS" w:hAnsi="Trebuchet MS"/>
                <w:b/>
                <w:spacing w:val="-2"/>
                <w:sz w:val="17"/>
              </w:rPr>
              <w:t>£'000</w:t>
            </w:r>
          </w:p>
        </w:tc>
        <w:tc>
          <w:tcPr>
            <w:tcW w:w="1310" w:type="dxa"/>
            <w:tcBorders>
              <w:bottom w:val="single" w:sz="4" w:space="0" w:color="000000"/>
            </w:tcBorders>
          </w:tcPr>
          <w:p>
            <w:pPr>
              <w:pStyle w:val="TableParagraph"/>
              <w:spacing w:before="24"/>
              <w:ind w:right="176"/>
              <w:jc w:val="right"/>
              <w:rPr>
                <w:rFonts w:ascii="Trebuchet MS" w:hAnsi="Trebuchet MS"/>
                <w:b/>
                <w:sz w:val="17"/>
              </w:rPr>
            </w:pPr>
            <w:r>
              <w:rPr>
                <w:rFonts w:ascii="Trebuchet MS" w:hAnsi="Trebuchet MS"/>
                <w:b/>
                <w:spacing w:val="-2"/>
                <w:sz w:val="17"/>
              </w:rPr>
              <w:t>£'000</w:t>
            </w:r>
          </w:p>
        </w:tc>
        <w:tc>
          <w:tcPr>
            <w:tcW w:w="981" w:type="dxa"/>
            <w:tcBorders>
              <w:bottom w:val="single" w:sz="4" w:space="0" w:color="000000"/>
            </w:tcBorders>
          </w:tcPr>
          <w:p>
            <w:pPr>
              <w:pStyle w:val="TableParagraph"/>
              <w:spacing w:before="24"/>
              <w:ind w:right="97"/>
              <w:jc w:val="right"/>
              <w:rPr>
                <w:rFonts w:ascii="Trebuchet MS" w:hAnsi="Trebuchet MS"/>
                <w:b/>
                <w:sz w:val="17"/>
              </w:rPr>
            </w:pPr>
            <w:r>
              <w:rPr>
                <w:rFonts w:ascii="Trebuchet MS" w:hAnsi="Trebuchet MS"/>
                <w:b/>
                <w:spacing w:val="-2"/>
                <w:sz w:val="17"/>
              </w:rPr>
              <w:t>£'000</w:t>
            </w:r>
          </w:p>
        </w:tc>
      </w:tr>
      <w:tr>
        <w:trPr>
          <w:trHeight w:val="355" w:hRule="atLeast"/>
        </w:trPr>
        <w:tc>
          <w:tcPr>
            <w:tcW w:w="345" w:type="dxa"/>
          </w:tcPr>
          <w:p>
            <w:pPr>
              <w:pStyle w:val="TableParagraph"/>
              <w:rPr>
                <w:rFonts w:ascii="Times New Roman"/>
                <w:sz w:val="16"/>
              </w:rPr>
            </w:pPr>
          </w:p>
        </w:tc>
        <w:tc>
          <w:tcPr>
            <w:tcW w:w="6000" w:type="dxa"/>
            <w:tcBorders>
              <w:top w:val="single" w:sz="4" w:space="0" w:color="000000"/>
            </w:tcBorders>
          </w:tcPr>
          <w:p>
            <w:pPr>
              <w:pStyle w:val="TableParagraph"/>
              <w:tabs>
                <w:tab w:pos="5481" w:val="left" w:leader="none"/>
              </w:tabs>
              <w:spacing w:before="13"/>
              <w:ind w:left="92"/>
              <w:rPr>
                <w:rFonts w:ascii="Trebuchet MS"/>
                <w:sz w:val="17"/>
              </w:rPr>
            </w:pPr>
            <w:r>
              <w:rPr>
                <w:rFonts w:ascii="Trebuchet MS"/>
                <w:b/>
                <w:sz w:val="17"/>
              </w:rPr>
              <w:t>Balances</w:t>
            </w:r>
            <w:r>
              <w:rPr>
                <w:rFonts w:ascii="Trebuchet MS"/>
                <w:b/>
                <w:spacing w:val="-2"/>
                <w:sz w:val="17"/>
              </w:rPr>
              <w:t> </w:t>
            </w:r>
            <w:r>
              <w:rPr>
                <w:rFonts w:ascii="Trebuchet MS"/>
                <w:b/>
                <w:sz w:val="17"/>
              </w:rPr>
              <w:t>at</w:t>
            </w:r>
            <w:r>
              <w:rPr>
                <w:rFonts w:ascii="Trebuchet MS"/>
                <w:b/>
                <w:spacing w:val="4"/>
                <w:sz w:val="17"/>
              </w:rPr>
              <w:t> </w:t>
            </w:r>
            <w:r>
              <w:rPr>
                <w:rFonts w:ascii="Trebuchet MS"/>
                <w:b/>
                <w:sz w:val="17"/>
              </w:rPr>
              <w:t>1</w:t>
            </w:r>
            <w:r>
              <w:rPr>
                <w:rFonts w:ascii="Trebuchet MS"/>
                <w:b/>
                <w:spacing w:val="3"/>
                <w:sz w:val="17"/>
              </w:rPr>
              <w:t> </w:t>
            </w:r>
            <w:r>
              <w:rPr>
                <w:rFonts w:ascii="Trebuchet MS"/>
                <w:b/>
                <w:spacing w:val="-2"/>
                <w:sz w:val="17"/>
              </w:rPr>
              <w:t>August</w:t>
            </w:r>
            <w:r>
              <w:rPr>
                <w:rFonts w:ascii="Trebuchet MS"/>
                <w:b/>
                <w:sz w:val="17"/>
              </w:rPr>
              <w:tab/>
            </w:r>
            <w:r>
              <w:rPr>
                <w:rFonts w:ascii="Trebuchet MS"/>
                <w:spacing w:val="-2"/>
                <w:sz w:val="17"/>
              </w:rPr>
              <w:t>1,429</w:t>
            </w:r>
          </w:p>
        </w:tc>
        <w:tc>
          <w:tcPr>
            <w:tcW w:w="1222" w:type="dxa"/>
            <w:tcBorders>
              <w:top w:val="single" w:sz="4" w:space="0" w:color="000000"/>
            </w:tcBorders>
          </w:tcPr>
          <w:p>
            <w:pPr>
              <w:pStyle w:val="TableParagraph"/>
              <w:spacing w:before="13"/>
              <w:ind w:right="88"/>
              <w:jc w:val="right"/>
              <w:rPr>
                <w:rFonts w:ascii="Trebuchet MS"/>
                <w:sz w:val="17"/>
              </w:rPr>
            </w:pPr>
            <w:r>
              <w:rPr>
                <w:rFonts w:ascii="Trebuchet MS"/>
                <w:spacing w:val="-5"/>
                <w:sz w:val="17"/>
              </w:rPr>
              <w:t>627</w:t>
            </w:r>
          </w:p>
        </w:tc>
        <w:tc>
          <w:tcPr>
            <w:tcW w:w="1310" w:type="dxa"/>
            <w:tcBorders>
              <w:top w:val="single" w:sz="4" w:space="0" w:color="000000"/>
            </w:tcBorders>
          </w:tcPr>
          <w:p>
            <w:pPr>
              <w:pStyle w:val="TableParagraph"/>
              <w:spacing w:before="13"/>
              <w:ind w:right="176"/>
              <w:jc w:val="right"/>
              <w:rPr>
                <w:rFonts w:ascii="Trebuchet MS"/>
                <w:b/>
                <w:sz w:val="17"/>
              </w:rPr>
            </w:pPr>
            <w:r>
              <w:rPr>
                <w:rFonts w:ascii="Trebuchet MS"/>
                <w:b/>
                <w:spacing w:val="-2"/>
                <w:sz w:val="17"/>
              </w:rPr>
              <w:t>2,056</w:t>
            </w:r>
          </w:p>
        </w:tc>
        <w:tc>
          <w:tcPr>
            <w:tcW w:w="981" w:type="dxa"/>
            <w:tcBorders>
              <w:top w:val="single" w:sz="4" w:space="0" w:color="000000"/>
            </w:tcBorders>
          </w:tcPr>
          <w:p>
            <w:pPr>
              <w:pStyle w:val="TableParagraph"/>
              <w:spacing w:before="13"/>
              <w:ind w:right="98"/>
              <w:jc w:val="right"/>
              <w:rPr>
                <w:rFonts w:ascii="Trebuchet MS"/>
                <w:sz w:val="17"/>
              </w:rPr>
            </w:pPr>
            <w:r>
              <w:rPr>
                <w:rFonts w:ascii="Trebuchet MS"/>
                <w:spacing w:val="-2"/>
                <w:sz w:val="17"/>
              </w:rPr>
              <w:t>2,029</w:t>
            </w:r>
          </w:p>
        </w:tc>
      </w:tr>
      <w:tr>
        <w:trPr>
          <w:trHeight w:val="366" w:hRule="atLeast"/>
        </w:trPr>
        <w:tc>
          <w:tcPr>
            <w:tcW w:w="345" w:type="dxa"/>
          </w:tcPr>
          <w:p>
            <w:pPr>
              <w:pStyle w:val="TableParagraph"/>
              <w:rPr>
                <w:rFonts w:ascii="Times New Roman"/>
                <w:sz w:val="16"/>
              </w:rPr>
            </w:pPr>
          </w:p>
        </w:tc>
        <w:tc>
          <w:tcPr>
            <w:tcW w:w="6000" w:type="dxa"/>
          </w:tcPr>
          <w:p>
            <w:pPr>
              <w:pStyle w:val="TableParagraph"/>
              <w:tabs>
                <w:tab w:pos="5807" w:val="left" w:leader="none"/>
              </w:tabs>
              <w:spacing w:before="147"/>
              <w:ind w:left="92"/>
              <w:rPr>
                <w:rFonts w:ascii="Trebuchet MS"/>
                <w:sz w:val="17"/>
              </w:rPr>
            </w:pPr>
            <w:r>
              <w:rPr>
                <w:rFonts w:ascii="Trebuchet MS"/>
                <w:sz w:val="17"/>
              </w:rPr>
              <w:t>New</w:t>
            </w:r>
            <w:r>
              <w:rPr>
                <w:rFonts w:ascii="Trebuchet MS"/>
                <w:spacing w:val="4"/>
                <w:sz w:val="17"/>
              </w:rPr>
              <w:t> </w:t>
            </w:r>
            <w:r>
              <w:rPr>
                <w:rFonts w:ascii="Trebuchet MS"/>
                <w:spacing w:val="-2"/>
                <w:sz w:val="17"/>
              </w:rPr>
              <w:t>donations</w:t>
            </w:r>
            <w:r>
              <w:rPr>
                <w:rFonts w:ascii="Trebuchet MS"/>
                <w:sz w:val="17"/>
              </w:rPr>
              <w:tab/>
            </w:r>
            <w:r>
              <w:rPr>
                <w:rFonts w:ascii="Trebuchet MS"/>
                <w:spacing w:val="-10"/>
                <w:sz w:val="17"/>
              </w:rPr>
              <w:t>-</w:t>
            </w:r>
          </w:p>
        </w:tc>
        <w:tc>
          <w:tcPr>
            <w:tcW w:w="1222" w:type="dxa"/>
          </w:tcPr>
          <w:p>
            <w:pPr>
              <w:pStyle w:val="TableParagraph"/>
              <w:spacing w:before="147"/>
              <w:ind w:right="88"/>
              <w:jc w:val="right"/>
              <w:rPr>
                <w:rFonts w:ascii="Trebuchet MS"/>
                <w:sz w:val="17"/>
              </w:rPr>
            </w:pPr>
            <w:r>
              <w:rPr>
                <w:rFonts w:ascii="Trebuchet MS"/>
                <w:spacing w:val="-5"/>
                <w:sz w:val="17"/>
              </w:rPr>
              <w:t>441</w:t>
            </w:r>
          </w:p>
        </w:tc>
        <w:tc>
          <w:tcPr>
            <w:tcW w:w="1310" w:type="dxa"/>
          </w:tcPr>
          <w:p>
            <w:pPr>
              <w:pStyle w:val="TableParagraph"/>
              <w:spacing w:before="147"/>
              <w:ind w:right="176"/>
              <w:jc w:val="right"/>
              <w:rPr>
                <w:rFonts w:ascii="Trebuchet MS"/>
                <w:b/>
                <w:sz w:val="17"/>
              </w:rPr>
            </w:pPr>
            <w:r>
              <w:rPr>
                <w:rFonts w:ascii="Trebuchet MS"/>
                <w:b/>
                <w:spacing w:val="-5"/>
                <w:sz w:val="17"/>
              </w:rPr>
              <w:t>441</w:t>
            </w:r>
          </w:p>
        </w:tc>
        <w:tc>
          <w:tcPr>
            <w:tcW w:w="981" w:type="dxa"/>
          </w:tcPr>
          <w:p>
            <w:pPr>
              <w:pStyle w:val="TableParagraph"/>
              <w:spacing w:before="147"/>
              <w:ind w:right="98"/>
              <w:jc w:val="right"/>
              <w:rPr>
                <w:rFonts w:ascii="Trebuchet MS"/>
                <w:sz w:val="17"/>
              </w:rPr>
            </w:pPr>
            <w:r>
              <w:rPr>
                <w:rFonts w:ascii="Trebuchet MS"/>
                <w:spacing w:val="-5"/>
                <w:sz w:val="17"/>
              </w:rPr>
              <w:t>237</w:t>
            </w:r>
          </w:p>
        </w:tc>
      </w:tr>
      <w:tr>
        <w:trPr>
          <w:trHeight w:val="244" w:hRule="atLeast"/>
        </w:trPr>
        <w:tc>
          <w:tcPr>
            <w:tcW w:w="345" w:type="dxa"/>
          </w:tcPr>
          <w:p>
            <w:pPr>
              <w:pStyle w:val="TableParagraph"/>
              <w:rPr>
                <w:rFonts w:ascii="Times New Roman"/>
                <w:sz w:val="16"/>
              </w:rPr>
            </w:pPr>
          </w:p>
        </w:tc>
        <w:tc>
          <w:tcPr>
            <w:tcW w:w="6000" w:type="dxa"/>
          </w:tcPr>
          <w:p>
            <w:pPr>
              <w:pStyle w:val="TableParagraph"/>
              <w:tabs>
                <w:tab w:pos="5807" w:val="left" w:leader="none"/>
              </w:tabs>
              <w:spacing w:before="24"/>
              <w:ind w:left="92"/>
              <w:rPr>
                <w:rFonts w:ascii="Trebuchet MS"/>
                <w:sz w:val="17"/>
              </w:rPr>
            </w:pPr>
            <w:r>
              <w:rPr>
                <w:rFonts w:ascii="Trebuchet MS"/>
                <w:sz w:val="17"/>
              </w:rPr>
              <w:t>Investment</w:t>
            </w:r>
            <w:r>
              <w:rPr>
                <w:rFonts w:ascii="Trebuchet MS"/>
                <w:spacing w:val="15"/>
                <w:sz w:val="17"/>
              </w:rPr>
              <w:t> </w:t>
            </w:r>
            <w:r>
              <w:rPr>
                <w:rFonts w:ascii="Trebuchet MS"/>
                <w:spacing w:val="-2"/>
                <w:sz w:val="17"/>
              </w:rPr>
              <w:t>income</w:t>
            </w:r>
            <w:r>
              <w:rPr>
                <w:rFonts w:ascii="Trebuchet MS"/>
                <w:sz w:val="17"/>
              </w:rPr>
              <w:tab/>
            </w:r>
            <w:r>
              <w:rPr>
                <w:rFonts w:ascii="Trebuchet MS"/>
                <w:spacing w:val="-10"/>
                <w:sz w:val="17"/>
              </w:rPr>
              <w:t>-</w:t>
            </w:r>
          </w:p>
        </w:tc>
        <w:tc>
          <w:tcPr>
            <w:tcW w:w="1222" w:type="dxa"/>
          </w:tcPr>
          <w:p>
            <w:pPr>
              <w:pStyle w:val="TableParagraph"/>
              <w:spacing w:before="24"/>
              <w:ind w:right="126"/>
              <w:jc w:val="right"/>
              <w:rPr>
                <w:rFonts w:ascii="Trebuchet MS"/>
                <w:sz w:val="17"/>
              </w:rPr>
            </w:pPr>
            <w:r>
              <w:rPr>
                <w:rFonts w:ascii="Trebuchet MS"/>
                <w:w w:val="101"/>
                <w:sz w:val="17"/>
              </w:rPr>
              <w:t>-</w:t>
            </w:r>
          </w:p>
        </w:tc>
        <w:tc>
          <w:tcPr>
            <w:tcW w:w="1310" w:type="dxa"/>
          </w:tcPr>
          <w:p>
            <w:pPr>
              <w:pStyle w:val="TableParagraph"/>
              <w:spacing w:before="24"/>
              <w:ind w:right="214"/>
              <w:jc w:val="right"/>
              <w:rPr>
                <w:rFonts w:ascii="Trebuchet MS"/>
                <w:b/>
                <w:sz w:val="17"/>
              </w:rPr>
            </w:pPr>
            <w:r>
              <w:rPr>
                <w:rFonts w:ascii="Trebuchet MS"/>
                <w:b/>
                <w:w w:val="101"/>
                <w:sz w:val="17"/>
              </w:rPr>
              <w:t>-</w:t>
            </w:r>
          </w:p>
        </w:tc>
        <w:tc>
          <w:tcPr>
            <w:tcW w:w="981" w:type="dxa"/>
          </w:tcPr>
          <w:p>
            <w:pPr>
              <w:pStyle w:val="TableParagraph"/>
              <w:spacing w:before="24"/>
              <w:ind w:right="98"/>
              <w:jc w:val="right"/>
              <w:rPr>
                <w:rFonts w:ascii="Trebuchet MS"/>
                <w:sz w:val="17"/>
              </w:rPr>
            </w:pPr>
            <w:r>
              <w:rPr>
                <w:rFonts w:ascii="Trebuchet MS"/>
                <w:w w:val="101"/>
                <w:sz w:val="17"/>
              </w:rPr>
              <w:t>9</w:t>
            </w:r>
          </w:p>
        </w:tc>
      </w:tr>
      <w:tr>
        <w:trPr>
          <w:trHeight w:val="244" w:hRule="atLeast"/>
        </w:trPr>
        <w:tc>
          <w:tcPr>
            <w:tcW w:w="345" w:type="dxa"/>
          </w:tcPr>
          <w:p>
            <w:pPr>
              <w:pStyle w:val="TableParagraph"/>
              <w:rPr>
                <w:rFonts w:ascii="Times New Roman"/>
                <w:sz w:val="16"/>
              </w:rPr>
            </w:pPr>
          </w:p>
        </w:tc>
        <w:tc>
          <w:tcPr>
            <w:tcW w:w="6000" w:type="dxa"/>
          </w:tcPr>
          <w:p>
            <w:pPr>
              <w:pStyle w:val="TableParagraph"/>
              <w:tabs>
                <w:tab w:pos="5756" w:val="left" w:leader="none"/>
              </w:tabs>
              <w:spacing w:before="24"/>
              <w:ind w:left="92"/>
              <w:rPr>
                <w:rFonts w:ascii="Trebuchet MS"/>
                <w:sz w:val="17"/>
              </w:rPr>
            </w:pPr>
            <w:r>
              <w:rPr>
                <w:rFonts w:ascii="Trebuchet MS"/>
                <w:sz w:val="17"/>
              </w:rPr>
              <w:t>Capital</w:t>
            </w:r>
            <w:r>
              <w:rPr>
                <w:rFonts w:ascii="Trebuchet MS"/>
                <w:spacing w:val="4"/>
                <w:sz w:val="17"/>
              </w:rPr>
              <w:t> </w:t>
            </w:r>
            <w:r>
              <w:rPr>
                <w:rFonts w:ascii="Trebuchet MS"/>
                <w:sz w:val="17"/>
              </w:rPr>
              <w:t>grants</w:t>
            </w:r>
            <w:r>
              <w:rPr>
                <w:rFonts w:ascii="Trebuchet MS"/>
                <w:spacing w:val="19"/>
                <w:sz w:val="17"/>
              </w:rPr>
              <w:t> </w:t>
            </w:r>
            <w:r>
              <w:rPr>
                <w:rFonts w:ascii="Trebuchet MS"/>
                <w:spacing w:val="-2"/>
                <w:sz w:val="17"/>
              </w:rPr>
              <w:t>utilised</w:t>
            </w:r>
            <w:r>
              <w:rPr>
                <w:rFonts w:ascii="Trebuchet MS"/>
                <w:sz w:val="17"/>
              </w:rPr>
              <w:tab/>
            </w:r>
            <w:r>
              <w:rPr>
                <w:rFonts w:ascii="Trebuchet MS"/>
                <w:spacing w:val="-5"/>
                <w:sz w:val="17"/>
              </w:rPr>
              <w:t>(6)</w:t>
            </w:r>
          </w:p>
        </w:tc>
        <w:tc>
          <w:tcPr>
            <w:tcW w:w="1222" w:type="dxa"/>
          </w:tcPr>
          <w:p>
            <w:pPr>
              <w:pStyle w:val="TableParagraph"/>
              <w:spacing w:before="24"/>
              <w:ind w:right="126"/>
              <w:jc w:val="right"/>
              <w:rPr>
                <w:rFonts w:ascii="Trebuchet MS"/>
                <w:sz w:val="17"/>
              </w:rPr>
            </w:pPr>
            <w:r>
              <w:rPr>
                <w:rFonts w:ascii="Trebuchet MS"/>
                <w:w w:val="101"/>
                <w:sz w:val="17"/>
              </w:rPr>
              <w:t>-</w:t>
            </w:r>
          </w:p>
        </w:tc>
        <w:tc>
          <w:tcPr>
            <w:tcW w:w="1310" w:type="dxa"/>
          </w:tcPr>
          <w:p>
            <w:pPr>
              <w:pStyle w:val="TableParagraph"/>
              <w:spacing w:before="24"/>
              <w:ind w:right="112"/>
              <w:jc w:val="right"/>
              <w:rPr>
                <w:rFonts w:ascii="Trebuchet MS"/>
                <w:b/>
                <w:sz w:val="17"/>
              </w:rPr>
            </w:pPr>
            <w:r>
              <w:rPr>
                <w:rFonts w:ascii="Trebuchet MS"/>
                <w:b/>
                <w:spacing w:val="-5"/>
                <w:sz w:val="17"/>
              </w:rPr>
              <w:t>(6)</w:t>
            </w:r>
          </w:p>
        </w:tc>
        <w:tc>
          <w:tcPr>
            <w:tcW w:w="981" w:type="dxa"/>
          </w:tcPr>
          <w:p>
            <w:pPr>
              <w:pStyle w:val="TableParagraph"/>
              <w:spacing w:before="24"/>
              <w:ind w:right="33"/>
              <w:jc w:val="right"/>
              <w:rPr>
                <w:rFonts w:ascii="Trebuchet MS"/>
                <w:sz w:val="17"/>
              </w:rPr>
            </w:pPr>
            <w:r>
              <w:rPr>
                <w:rFonts w:ascii="Trebuchet MS"/>
                <w:spacing w:val="-5"/>
                <w:sz w:val="17"/>
              </w:rPr>
              <w:t>(6)</w:t>
            </w:r>
          </w:p>
        </w:tc>
      </w:tr>
      <w:tr>
        <w:trPr>
          <w:trHeight w:val="622" w:hRule="atLeast"/>
        </w:trPr>
        <w:tc>
          <w:tcPr>
            <w:tcW w:w="345" w:type="dxa"/>
          </w:tcPr>
          <w:p>
            <w:pPr>
              <w:pStyle w:val="TableParagraph"/>
              <w:rPr>
                <w:rFonts w:ascii="Times New Roman"/>
                <w:sz w:val="16"/>
              </w:rPr>
            </w:pPr>
          </w:p>
        </w:tc>
        <w:tc>
          <w:tcPr>
            <w:tcW w:w="6000" w:type="dxa"/>
            <w:tcBorders>
              <w:bottom w:val="single" w:sz="4" w:space="0" w:color="000000"/>
            </w:tcBorders>
          </w:tcPr>
          <w:p>
            <w:pPr>
              <w:pStyle w:val="TableParagraph"/>
              <w:tabs>
                <w:tab w:pos="5807" w:val="left" w:leader="none"/>
              </w:tabs>
              <w:spacing w:before="24"/>
              <w:ind w:left="92"/>
              <w:rPr>
                <w:rFonts w:ascii="Trebuchet MS"/>
                <w:sz w:val="17"/>
              </w:rPr>
            </w:pPr>
            <w:r>
              <w:rPr>
                <w:rFonts w:ascii="Trebuchet MS"/>
                <w:spacing w:val="-2"/>
                <w:sz w:val="17"/>
              </w:rPr>
              <w:t>Expenditure</w:t>
            </w:r>
            <w:r>
              <w:rPr>
                <w:rFonts w:ascii="Trebuchet MS"/>
                <w:sz w:val="17"/>
              </w:rPr>
              <w:tab/>
            </w:r>
            <w:r>
              <w:rPr>
                <w:rFonts w:ascii="Trebuchet MS"/>
                <w:spacing w:val="-10"/>
                <w:sz w:val="17"/>
              </w:rPr>
              <w:t>-</w:t>
            </w:r>
          </w:p>
        </w:tc>
        <w:tc>
          <w:tcPr>
            <w:tcW w:w="1222" w:type="dxa"/>
            <w:tcBorders>
              <w:bottom w:val="single" w:sz="4" w:space="0" w:color="000000"/>
            </w:tcBorders>
          </w:tcPr>
          <w:p>
            <w:pPr>
              <w:pStyle w:val="TableParagraph"/>
              <w:spacing w:before="24"/>
              <w:ind w:right="24"/>
              <w:jc w:val="right"/>
              <w:rPr>
                <w:rFonts w:ascii="Trebuchet MS"/>
                <w:sz w:val="17"/>
              </w:rPr>
            </w:pPr>
            <w:r>
              <w:rPr>
                <w:rFonts w:ascii="Trebuchet MS"/>
                <w:spacing w:val="-2"/>
                <w:sz w:val="17"/>
              </w:rPr>
              <w:t>(284)</w:t>
            </w:r>
          </w:p>
        </w:tc>
        <w:tc>
          <w:tcPr>
            <w:tcW w:w="1310" w:type="dxa"/>
            <w:tcBorders>
              <w:bottom w:val="single" w:sz="4" w:space="0" w:color="000000"/>
            </w:tcBorders>
          </w:tcPr>
          <w:p>
            <w:pPr>
              <w:pStyle w:val="TableParagraph"/>
              <w:spacing w:before="24"/>
              <w:ind w:right="112"/>
              <w:jc w:val="right"/>
              <w:rPr>
                <w:rFonts w:ascii="Trebuchet MS"/>
                <w:b/>
                <w:sz w:val="17"/>
              </w:rPr>
            </w:pPr>
            <w:r>
              <w:rPr>
                <w:rFonts w:ascii="Trebuchet MS"/>
                <w:b/>
                <w:spacing w:val="-2"/>
                <w:sz w:val="17"/>
              </w:rPr>
              <w:t>(284)</w:t>
            </w:r>
          </w:p>
        </w:tc>
        <w:tc>
          <w:tcPr>
            <w:tcW w:w="981" w:type="dxa"/>
            <w:tcBorders>
              <w:bottom w:val="single" w:sz="4" w:space="0" w:color="000000"/>
            </w:tcBorders>
          </w:tcPr>
          <w:p>
            <w:pPr>
              <w:pStyle w:val="TableParagraph"/>
              <w:spacing w:before="24"/>
              <w:ind w:right="33"/>
              <w:jc w:val="right"/>
              <w:rPr>
                <w:rFonts w:ascii="Trebuchet MS"/>
                <w:sz w:val="17"/>
              </w:rPr>
            </w:pPr>
            <w:r>
              <w:rPr>
                <w:rFonts w:ascii="Trebuchet MS"/>
                <w:spacing w:val="-2"/>
                <w:sz w:val="17"/>
              </w:rPr>
              <w:t>(213)</w:t>
            </w:r>
          </w:p>
        </w:tc>
      </w:tr>
      <w:tr>
        <w:trPr>
          <w:trHeight w:val="366" w:hRule="atLeast"/>
        </w:trPr>
        <w:tc>
          <w:tcPr>
            <w:tcW w:w="345" w:type="dxa"/>
          </w:tcPr>
          <w:p>
            <w:pPr>
              <w:pStyle w:val="TableParagraph"/>
              <w:rPr>
                <w:rFonts w:ascii="Times New Roman"/>
                <w:sz w:val="16"/>
              </w:rPr>
            </w:pPr>
          </w:p>
        </w:tc>
        <w:tc>
          <w:tcPr>
            <w:tcW w:w="6000" w:type="dxa"/>
            <w:tcBorders>
              <w:top w:val="single" w:sz="4" w:space="0" w:color="000000"/>
              <w:bottom w:val="single" w:sz="4" w:space="0" w:color="000000"/>
            </w:tcBorders>
          </w:tcPr>
          <w:p>
            <w:pPr>
              <w:pStyle w:val="TableParagraph"/>
              <w:tabs>
                <w:tab w:pos="5756" w:val="left" w:leader="none"/>
              </w:tabs>
              <w:spacing w:before="14"/>
              <w:ind w:left="92"/>
              <w:rPr>
                <w:rFonts w:ascii="Trebuchet MS"/>
                <w:sz w:val="17"/>
              </w:rPr>
            </w:pPr>
            <w:r>
              <w:rPr>
                <w:rFonts w:ascii="Trebuchet MS"/>
                <w:b/>
                <w:sz w:val="17"/>
              </w:rPr>
              <w:t>Total</w:t>
            </w:r>
            <w:r>
              <w:rPr>
                <w:rFonts w:ascii="Trebuchet MS"/>
                <w:b/>
                <w:spacing w:val="6"/>
                <w:sz w:val="17"/>
              </w:rPr>
              <w:t> </w:t>
            </w:r>
            <w:r>
              <w:rPr>
                <w:rFonts w:ascii="Trebuchet MS"/>
                <w:b/>
                <w:sz w:val="17"/>
              </w:rPr>
              <w:t>restricted</w:t>
            </w:r>
            <w:r>
              <w:rPr>
                <w:rFonts w:ascii="Trebuchet MS"/>
                <w:b/>
                <w:spacing w:val="8"/>
                <w:sz w:val="17"/>
              </w:rPr>
              <w:t> </w:t>
            </w:r>
            <w:r>
              <w:rPr>
                <w:rFonts w:ascii="Trebuchet MS"/>
                <w:b/>
                <w:sz w:val="17"/>
              </w:rPr>
              <w:t>comprehensive</w:t>
            </w:r>
            <w:r>
              <w:rPr>
                <w:rFonts w:ascii="Trebuchet MS"/>
                <w:b/>
                <w:spacing w:val="10"/>
                <w:sz w:val="17"/>
              </w:rPr>
              <w:t> </w:t>
            </w:r>
            <w:r>
              <w:rPr>
                <w:rFonts w:ascii="Trebuchet MS"/>
                <w:b/>
                <w:sz w:val="17"/>
              </w:rPr>
              <w:t>income</w:t>
            </w:r>
            <w:r>
              <w:rPr>
                <w:rFonts w:ascii="Trebuchet MS"/>
                <w:b/>
                <w:spacing w:val="10"/>
                <w:sz w:val="17"/>
              </w:rPr>
              <w:t> </w:t>
            </w:r>
            <w:r>
              <w:rPr>
                <w:rFonts w:ascii="Trebuchet MS"/>
                <w:b/>
                <w:sz w:val="17"/>
              </w:rPr>
              <w:t>for</w:t>
            </w:r>
            <w:r>
              <w:rPr>
                <w:rFonts w:ascii="Trebuchet MS"/>
                <w:b/>
                <w:spacing w:val="4"/>
                <w:sz w:val="17"/>
              </w:rPr>
              <w:t> </w:t>
            </w:r>
            <w:r>
              <w:rPr>
                <w:rFonts w:ascii="Trebuchet MS"/>
                <w:b/>
                <w:sz w:val="17"/>
              </w:rPr>
              <w:t>the</w:t>
            </w:r>
            <w:r>
              <w:rPr>
                <w:rFonts w:ascii="Trebuchet MS"/>
                <w:b/>
                <w:spacing w:val="9"/>
                <w:sz w:val="17"/>
              </w:rPr>
              <w:t> </w:t>
            </w:r>
            <w:r>
              <w:rPr>
                <w:rFonts w:ascii="Trebuchet MS"/>
                <w:b/>
                <w:spacing w:val="-4"/>
                <w:sz w:val="17"/>
              </w:rPr>
              <w:t>year</w:t>
            </w:r>
            <w:r>
              <w:rPr>
                <w:rFonts w:ascii="Trebuchet MS"/>
                <w:b/>
                <w:sz w:val="17"/>
              </w:rPr>
              <w:tab/>
            </w:r>
            <w:r>
              <w:rPr>
                <w:rFonts w:ascii="Trebuchet MS"/>
                <w:spacing w:val="-5"/>
                <w:sz w:val="17"/>
              </w:rPr>
              <w:t>(6)</w:t>
            </w:r>
          </w:p>
        </w:tc>
        <w:tc>
          <w:tcPr>
            <w:tcW w:w="1222" w:type="dxa"/>
            <w:tcBorders>
              <w:top w:val="single" w:sz="4" w:space="0" w:color="000000"/>
              <w:bottom w:val="single" w:sz="4" w:space="0" w:color="000000"/>
            </w:tcBorders>
          </w:tcPr>
          <w:p>
            <w:pPr>
              <w:pStyle w:val="TableParagraph"/>
              <w:spacing w:before="14"/>
              <w:ind w:right="88"/>
              <w:jc w:val="right"/>
              <w:rPr>
                <w:rFonts w:ascii="Trebuchet MS"/>
                <w:sz w:val="17"/>
              </w:rPr>
            </w:pPr>
            <w:r>
              <w:rPr>
                <w:rFonts w:ascii="Trebuchet MS"/>
                <w:spacing w:val="-5"/>
                <w:sz w:val="17"/>
              </w:rPr>
              <w:t>157</w:t>
            </w:r>
          </w:p>
        </w:tc>
        <w:tc>
          <w:tcPr>
            <w:tcW w:w="1310" w:type="dxa"/>
            <w:tcBorders>
              <w:top w:val="single" w:sz="4" w:space="0" w:color="000000"/>
              <w:bottom w:val="single" w:sz="4" w:space="0" w:color="000000"/>
            </w:tcBorders>
          </w:tcPr>
          <w:p>
            <w:pPr>
              <w:pStyle w:val="TableParagraph"/>
              <w:spacing w:before="14"/>
              <w:ind w:right="176"/>
              <w:jc w:val="right"/>
              <w:rPr>
                <w:rFonts w:ascii="Trebuchet MS"/>
                <w:b/>
                <w:sz w:val="17"/>
              </w:rPr>
            </w:pPr>
            <w:r>
              <w:rPr>
                <w:rFonts w:ascii="Trebuchet MS"/>
                <w:b/>
                <w:spacing w:val="-5"/>
                <w:sz w:val="17"/>
              </w:rPr>
              <w:t>151</w:t>
            </w:r>
          </w:p>
        </w:tc>
        <w:tc>
          <w:tcPr>
            <w:tcW w:w="981" w:type="dxa"/>
            <w:tcBorders>
              <w:top w:val="single" w:sz="4" w:space="0" w:color="000000"/>
              <w:bottom w:val="single" w:sz="4" w:space="0" w:color="000000"/>
            </w:tcBorders>
          </w:tcPr>
          <w:p>
            <w:pPr>
              <w:pStyle w:val="TableParagraph"/>
              <w:spacing w:before="14"/>
              <w:ind w:right="97"/>
              <w:jc w:val="right"/>
              <w:rPr>
                <w:rFonts w:ascii="Trebuchet MS"/>
                <w:sz w:val="17"/>
              </w:rPr>
            </w:pPr>
            <w:r>
              <w:rPr>
                <w:rFonts w:ascii="Trebuchet MS"/>
                <w:spacing w:val="-5"/>
                <w:sz w:val="17"/>
              </w:rPr>
              <w:t>27</w:t>
            </w:r>
          </w:p>
        </w:tc>
      </w:tr>
      <w:tr>
        <w:trPr>
          <w:trHeight w:val="234" w:hRule="atLeast"/>
        </w:trPr>
        <w:tc>
          <w:tcPr>
            <w:tcW w:w="345" w:type="dxa"/>
          </w:tcPr>
          <w:p>
            <w:pPr>
              <w:pStyle w:val="TableParagraph"/>
              <w:rPr>
                <w:rFonts w:ascii="Times New Roman"/>
                <w:sz w:val="16"/>
              </w:rPr>
            </w:pPr>
          </w:p>
        </w:tc>
        <w:tc>
          <w:tcPr>
            <w:tcW w:w="6000" w:type="dxa"/>
            <w:tcBorders>
              <w:top w:val="single" w:sz="4" w:space="0" w:color="000000"/>
              <w:bottom w:val="double" w:sz="4" w:space="0" w:color="000000"/>
            </w:tcBorders>
          </w:tcPr>
          <w:p>
            <w:pPr>
              <w:pStyle w:val="TableParagraph"/>
              <w:tabs>
                <w:tab w:pos="5481" w:val="left" w:leader="none"/>
              </w:tabs>
              <w:spacing w:before="14"/>
              <w:ind w:left="92"/>
              <w:rPr>
                <w:rFonts w:ascii="Trebuchet MS"/>
                <w:sz w:val="17"/>
              </w:rPr>
            </w:pPr>
            <w:r>
              <w:rPr>
                <w:rFonts w:ascii="Trebuchet MS"/>
                <w:b/>
                <w:sz w:val="17"/>
              </w:rPr>
              <w:t>At</w:t>
            </w:r>
            <w:r>
              <w:rPr>
                <w:rFonts w:ascii="Trebuchet MS"/>
                <w:b/>
                <w:spacing w:val="4"/>
                <w:sz w:val="17"/>
              </w:rPr>
              <w:t> </w:t>
            </w:r>
            <w:r>
              <w:rPr>
                <w:rFonts w:ascii="Trebuchet MS"/>
                <w:b/>
                <w:sz w:val="17"/>
              </w:rPr>
              <w:t>31</w:t>
            </w:r>
            <w:r>
              <w:rPr>
                <w:rFonts w:ascii="Trebuchet MS"/>
                <w:b/>
                <w:spacing w:val="3"/>
                <w:sz w:val="17"/>
              </w:rPr>
              <w:t> </w:t>
            </w:r>
            <w:r>
              <w:rPr>
                <w:rFonts w:ascii="Trebuchet MS"/>
                <w:b/>
                <w:spacing w:val="-4"/>
                <w:sz w:val="17"/>
              </w:rPr>
              <w:t>July</w:t>
            </w:r>
            <w:r>
              <w:rPr>
                <w:rFonts w:ascii="Trebuchet MS"/>
                <w:b/>
                <w:sz w:val="17"/>
              </w:rPr>
              <w:tab/>
            </w:r>
            <w:r>
              <w:rPr>
                <w:rFonts w:ascii="Trebuchet MS"/>
                <w:spacing w:val="-2"/>
                <w:sz w:val="17"/>
              </w:rPr>
              <w:t>1,423</w:t>
            </w:r>
          </w:p>
        </w:tc>
        <w:tc>
          <w:tcPr>
            <w:tcW w:w="1222" w:type="dxa"/>
            <w:tcBorders>
              <w:top w:val="single" w:sz="4" w:space="0" w:color="000000"/>
              <w:bottom w:val="double" w:sz="4" w:space="0" w:color="000000"/>
            </w:tcBorders>
          </w:tcPr>
          <w:p>
            <w:pPr>
              <w:pStyle w:val="TableParagraph"/>
              <w:spacing w:before="14"/>
              <w:ind w:right="88"/>
              <w:jc w:val="right"/>
              <w:rPr>
                <w:rFonts w:ascii="Trebuchet MS"/>
                <w:sz w:val="17"/>
              </w:rPr>
            </w:pPr>
            <w:r>
              <w:rPr>
                <w:rFonts w:ascii="Trebuchet MS"/>
                <w:spacing w:val="-5"/>
                <w:sz w:val="17"/>
              </w:rPr>
              <w:t>784</w:t>
            </w:r>
          </w:p>
        </w:tc>
        <w:tc>
          <w:tcPr>
            <w:tcW w:w="1310" w:type="dxa"/>
            <w:tcBorders>
              <w:top w:val="single" w:sz="4" w:space="0" w:color="000000"/>
              <w:bottom w:val="double" w:sz="4" w:space="0" w:color="000000"/>
            </w:tcBorders>
          </w:tcPr>
          <w:p>
            <w:pPr>
              <w:pStyle w:val="TableParagraph"/>
              <w:spacing w:before="14"/>
              <w:ind w:right="176"/>
              <w:jc w:val="right"/>
              <w:rPr>
                <w:rFonts w:ascii="Trebuchet MS"/>
                <w:sz w:val="17"/>
              </w:rPr>
            </w:pPr>
            <w:r>
              <w:rPr>
                <w:rFonts w:ascii="Trebuchet MS"/>
                <w:spacing w:val="-2"/>
                <w:sz w:val="17"/>
              </w:rPr>
              <w:t>2,207</w:t>
            </w:r>
          </w:p>
        </w:tc>
        <w:tc>
          <w:tcPr>
            <w:tcW w:w="981" w:type="dxa"/>
            <w:tcBorders>
              <w:top w:val="single" w:sz="4" w:space="0" w:color="000000"/>
              <w:bottom w:val="double" w:sz="4" w:space="0" w:color="000000"/>
            </w:tcBorders>
          </w:tcPr>
          <w:p>
            <w:pPr>
              <w:pStyle w:val="TableParagraph"/>
              <w:spacing w:before="14"/>
              <w:ind w:right="97"/>
              <w:jc w:val="right"/>
              <w:rPr>
                <w:rFonts w:ascii="Trebuchet MS"/>
                <w:sz w:val="17"/>
              </w:rPr>
            </w:pPr>
            <w:r>
              <w:rPr>
                <w:rFonts w:ascii="Trebuchet MS"/>
                <w:spacing w:val="-2"/>
                <w:sz w:val="17"/>
              </w:rPr>
              <w:t>2,056</w:t>
            </w:r>
          </w:p>
        </w:tc>
      </w:tr>
      <w:tr>
        <w:trPr>
          <w:trHeight w:val="722" w:hRule="atLeast"/>
        </w:trPr>
        <w:tc>
          <w:tcPr>
            <w:tcW w:w="345" w:type="dxa"/>
          </w:tcPr>
          <w:p>
            <w:pPr>
              <w:pStyle w:val="TableParagraph"/>
              <w:rPr>
                <w:rFonts w:ascii="Times New Roman"/>
                <w:sz w:val="16"/>
              </w:rPr>
            </w:pPr>
          </w:p>
        </w:tc>
        <w:tc>
          <w:tcPr>
            <w:tcW w:w="6000" w:type="dxa"/>
            <w:tcBorders>
              <w:top w:val="double" w:sz="4" w:space="0" w:color="000000"/>
            </w:tcBorders>
          </w:tcPr>
          <w:p>
            <w:pPr>
              <w:pStyle w:val="TableParagraph"/>
              <w:rPr>
                <w:rFonts w:ascii="Times New Roman"/>
                <w:sz w:val="16"/>
              </w:rPr>
            </w:pPr>
          </w:p>
        </w:tc>
        <w:tc>
          <w:tcPr>
            <w:tcW w:w="1222" w:type="dxa"/>
            <w:tcBorders>
              <w:top w:val="double" w:sz="4" w:space="0" w:color="000000"/>
            </w:tcBorders>
          </w:tcPr>
          <w:p>
            <w:pPr>
              <w:pStyle w:val="TableParagraph"/>
              <w:rPr>
                <w:rFonts w:ascii="Times New Roman"/>
                <w:sz w:val="16"/>
              </w:rPr>
            </w:pPr>
          </w:p>
        </w:tc>
        <w:tc>
          <w:tcPr>
            <w:tcW w:w="1310" w:type="dxa"/>
            <w:tcBorders>
              <w:top w:val="double" w:sz="4" w:space="0" w:color="000000"/>
            </w:tcBorders>
          </w:tcPr>
          <w:p>
            <w:pPr>
              <w:pStyle w:val="TableParagraph"/>
              <w:rPr>
                <w:rFonts w:ascii="Trebuchet MS"/>
                <w:b/>
                <w:sz w:val="20"/>
              </w:rPr>
            </w:pPr>
          </w:p>
          <w:p>
            <w:pPr>
              <w:pStyle w:val="TableParagraph"/>
              <w:spacing w:before="3"/>
              <w:rPr>
                <w:rFonts w:ascii="Trebuchet MS"/>
                <w:b/>
                <w:sz w:val="23"/>
              </w:rPr>
            </w:pPr>
          </w:p>
          <w:p>
            <w:pPr>
              <w:pStyle w:val="TableParagraph"/>
              <w:ind w:right="176"/>
              <w:jc w:val="right"/>
              <w:rPr>
                <w:rFonts w:ascii="Trebuchet MS"/>
                <w:b/>
                <w:sz w:val="17"/>
              </w:rPr>
            </w:pPr>
            <w:r>
              <w:rPr>
                <w:rFonts w:ascii="Trebuchet MS"/>
                <w:b/>
                <w:spacing w:val="-4"/>
                <w:sz w:val="17"/>
              </w:rPr>
              <w:t>2021</w:t>
            </w:r>
          </w:p>
        </w:tc>
        <w:tc>
          <w:tcPr>
            <w:tcW w:w="981" w:type="dxa"/>
            <w:tcBorders>
              <w:top w:val="double" w:sz="4" w:space="0" w:color="000000"/>
            </w:tcBorders>
          </w:tcPr>
          <w:p>
            <w:pPr>
              <w:pStyle w:val="TableParagraph"/>
              <w:rPr>
                <w:rFonts w:ascii="Trebuchet MS"/>
                <w:b/>
                <w:sz w:val="20"/>
              </w:rPr>
            </w:pPr>
          </w:p>
          <w:p>
            <w:pPr>
              <w:pStyle w:val="TableParagraph"/>
              <w:spacing w:before="3"/>
              <w:rPr>
                <w:rFonts w:ascii="Trebuchet MS"/>
                <w:b/>
                <w:sz w:val="23"/>
              </w:rPr>
            </w:pPr>
          </w:p>
          <w:p>
            <w:pPr>
              <w:pStyle w:val="TableParagraph"/>
              <w:ind w:right="97"/>
              <w:jc w:val="right"/>
              <w:rPr>
                <w:rFonts w:ascii="Trebuchet MS"/>
                <w:b/>
                <w:sz w:val="17"/>
              </w:rPr>
            </w:pPr>
            <w:r>
              <w:rPr>
                <w:rFonts w:ascii="Trebuchet MS"/>
                <w:b/>
                <w:spacing w:val="-4"/>
                <w:sz w:val="17"/>
              </w:rPr>
              <w:t>2020</w:t>
            </w:r>
          </w:p>
        </w:tc>
      </w:tr>
      <w:tr>
        <w:trPr>
          <w:trHeight w:val="244" w:hRule="atLeast"/>
        </w:trPr>
        <w:tc>
          <w:tcPr>
            <w:tcW w:w="345" w:type="dxa"/>
          </w:tcPr>
          <w:p>
            <w:pPr>
              <w:pStyle w:val="TableParagraph"/>
              <w:rPr>
                <w:rFonts w:ascii="Times New Roman"/>
                <w:sz w:val="16"/>
              </w:rPr>
            </w:pPr>
          </w:p>
        </w:tc>
        <w:tc>
          <w:tcPr>
            <w:tcW w:w="6000" w:type="dxa"/>
          </w:tcPr>
          <w:p>
            <w:pPr>
              <w:pStyle w:val="TableParagraph"/>
              <w:rPr>
                <w:rFonts w:ascii="Times New Roman"/>
                <w:sz w:val="16"/>
              </w:rPr>
            </w:pPr>
          </w:p>
        </w:tc>
        <w:tc>
          <w:tcPr>
            <w:tcW w:w="1222" w:type="dxa"/>
          </w:tcPr>
          <w:p>
            <w:pPr>
              <w:pStyle w:val="TableParagraph"/>
              <w:rPr>
                <w:rFonts w:ascii="Times New Roman"/>
                <w:sz w:val="16"/>
              </w:rPr>
            </w:pPr>
          </w:p>
        </w:tc>
        <w:tc>
          <w:tcPr>
            <w:tcW w:w="1310" w:type="dxa"/>
          </w:tcPr>
          <w:p>
            <w:pPr>
              <w:pStyle w:val="TableParagraph"/>
              <w:spacing w:before="24"/>
              <w:ind w:right="175"/>
              <w:jc w:val="right"/>
              <w:rPr>
                <w:rFonts w:ascii="Trebuchet MS"/>
                <w:b/>
                <w:sz w:val="17"/>
              </w:rPr>
            </w:pPr>
            <w:r>
              <w:rPr>
                <w:rFonts w:ascii="Trebuchet MS"/>
                <w:b/>
                <w:spacing w:val="-2"/>
                <w:sz w:val="17"/>
              </w:rPr>
              <w:t>Total</w:t>
            </w:r>
          </w:p>
        </w:tc>
        <w:tc>
          <w:tcPr>
            <w:tcW w:w="981" w:type="dxa"/>
          </w:tcPr>
          <w:p>
            <w:pPr>
              <w:pStyle w:val="TableParagraph"/>
              <w:spacing w:before="24"/>
              <w:ind w:right="97"/>
              <w:jc w:val="right"/>
              <w:rPr>
                <w:rFonts w:ascii="Trebuchet MS"/>
                <w:b/>
                <w:sz w:val="17"/>
              </w:rPr>
            </w:pPr>
            <w:r>
              <w:rPr>
                <w:rFonts w:ascii="Trebuchet MS"/>
                <w:b/>
                <w:spacing w:val="-2"/>
                <w:sz w:val="17"/>
              </w:rPr>
              <w:t>Total</w:t>
            </w:r>
          </w:p>
        </w:tc>
      </w:tr>
      <w:tr>
        <w:trPr>
          <w:trHeight w:val="244" w:hRule="atLeast"/>
        </w:trPr>
        <w:tc>
          <w:tcPr>
            <w:tcW w:w="345" w:type="dxa"/>
          </w:tcPr>
          <w:p>
            <w:pPr>
              <w:pStyle w:val="TableParagraph"/>
              <w:rPr>
                <w:rFonts w:ascii="Times New Roman"/>
                <w:sz w:val="16"/>
              </w:rPr>
            </w:pPr>
          </w:p>
        </w:tc>
        <w:tc>
          <w:tcPr>
            <w:tcW w:w="6000" w:type="dxa"/>
          </w:tcPr>
          <w:p>
            <w:pPr>
              <w:pStyle w:val="TableParagraph"/>
              <w:spacing w:before="24"/>
              <w:ind w:left="92"/>
              <w:rPr>
                <w:rFonts w:ascii="Trebuchet MS"/>
                <w:b/>
                <w:sz w:val="17"/>
              </w:rPr>
            </w:pPr>
            <w:r>
              <w:rPr>
                <w:rFonts w:ascii="Trebuchet MS"/>
                <w:b/>
                <w:sz w:val="17"/>
              </w:rPr>
              <w:t>Analysis</w:t>
            </w:r>
            <w:r>
              <w:rPr>
                <w:rFonts w:ascii="Trebuchet MS"/>
                <w:b/>
                <w:spacing w:val="1"/>
                <w:sz w:val="17"/>
              </w:rPr>
              <w:t> </w:t>
            </w:r>
            <w:r>
              <w:rPr>
                <w:rFonts w:ascii="Trebuchet MS"/>
                <w:b/>
                <w:sz w:val="17"/>
              </w:rPr>
              <w:t>of</w:t>
            </w:r>
            <w:r>
              <w:rPr>
                <w:rFonts w:ascii="Trebuchet MS"/>
                <w:b/>
                <w:spacing w:val="1"/>
                <w:sz w:val="17"/>
              </w:rPr>
              <w:t> </w:t>
            </w:r>
            <w:r>
              <w:rPr>
                <w:rFonts w:ascii="Trebuchet MS"/>
                <w:b/>
                <w:sz w:val="17"/>
              </w:rPr>
              <w:t>other</w:t>
            </w:r>
            <w:r>
              <w:rPr>
                <w:rFonts w:ascii="Trebuchet MS"/>
                <w:b/>
                <w:spacing w:val="3"/>
                <w:sz w:val="17"/>
              </w:rPr>
              <w:t> </w:t>
            </w:r>
            <w:r>
              <w:rPr>
                <w:rFonts w:ascii="Trebuchet MS"/>
                <w:b/>
                <w:sz w:val="17"/>
              </w:rPr>
              <w:t>restricted</w:t>
            </w:r>
            <w:r>
              <w:rPr>
                <w:rFonts w:ascii="Trebuchet MS"/>
                <w:b/>
                <w:spacing w:val="7"/>
                <w:sz w:val="17"/>
              </w:rPr>
              <w:t> </w:t>
            </w:r>
            <w:r>
              <w:rPr>
                <w:rFonts w:ascii="Trebuchet MS"/>
                <w:b/>
                <w:sz w:val="17"/>
              </w:rPr>
              <w:t>funds</w:t>
            </w:r>
            <w:r>
              <w:rPr>
                <w:rFonts w:ascii="Trebuchet MS"/>
                <w:b/>
                <w:spacing w:val="2"/>
                <w:sz w:val="17"/>
              </w:rPr>
              <w:t> </w:t>
            </w:r>
            <w:r>
              <w:rPr>
                <w:rFonts w:ascii="Trebuchet MS"/>
                <w:b/>
                <w:sz w:val="17"/>
              </w:rPr>
              <w:t>/donations</w:t>
            </w:r>
            <w:r>
              <w:rPr>
                <w:rFonts w:ascii="Trebuchet MS"/>
                <w:b/>
                <w:spacing w:val="1"/>
                <w:sz w:val="17"/>
              </w:rPr>
              <w:t> </w:t>
            </w:r>
            <w:r>
              <w:rPr>
                <w:rFonts w:ascii="Trebuchet MS"/>
                <w:b/>
                <w:sz w:val="17"/>
              </w:rPr>
              <w:t>by</w:t>
            </w:r>
            <w:r>
              <w:rPr>
                <w:rFonts w:ascii="Trebuchet MS"/>
                <w:b/>
                <w:spacing w:val="4"/>
                <w:sz w:val="17"/>
              </w:rPr>
              <w:t> </w:t>
            </w:r>
            <w:r>
              <w:rPr>
                <w:rFonts w:ascii="Trebuchet MS"/>
                <w:b/>
                <w:sz w:val="17"/>
              </w:rPr>
              <w:t>type</w:t>
            </w:r>
            <w:r>
              <w:rPr>
                <w:rFonts w:ascii="Trebuchet MS"/>
                <w:b/>
                <w:spacing w:val="8"/>
                <w:sz w:val="17"/>
              </w:rPr>
              <w:t> </w:t>
            </w:r>
            <w:r>
              <w:rPr>
                <w:rFonts w:ascii="Trebuchet MS"/>
                <w:b/>
                <w:sz w:val="17"/>
              </w:rPr>
              <w:t>of</w:t>
            </w:r>
            <w:r>
              <w:rPr>
                <w:rFonts w:ascii="Trebuchet MS"/>
                <w:b/>
                <w:spacing w:val="1"/>
                <w:sz w:val="17"/>
              </w:rPr>
              <w:t> </w:t>
            </w:r>
            <w:r>
              <w:rPr>
                <w:rFonts w:ascii="Trebuchet MS"/>
                <w:b/>
                <w:spacing w:val="-2"/>
                <w:sz w:val="17"/>
              </w:rPr>
              <w:t>purpose:</w:t>
            </w:r>
          </w:p>
        </w:tc>
        <w:tc>
          <w:tcPr>
            <w:tcW w:w="1222" w:type="dxa"/>
          </w:tcPr>
          <w:p>
            <w:pPr>
              <w:pStyle w:val="TableParagraph"/>
              <w:rPr>
                <w:rFonts w:ascii="Times New Roman"/>
                <w:sz w:val="16"/>
              </w:rPr>
            </w:pPr>
          </w:p>
        </w:tc>
        <w:tc>
          <w:tcPr>
            <w:tcW w:w="1310" w:type="dxa"/>
          </w:tcPr>
          <w:p>
            <w:pPr>
              <w:pStyle w:val="TableParagraph"/>
              <w:spacing w:before="24"/>
              <w:ind w:right="176"/>
              <w:jc w:val="right"/>
              <w:rPr>
                <w:rFonts w:ascii="Trebuchet MS" w:hAnsi="Trebuchet MS"/>
                <w:b/>
                <w:sz w:val="17"/>
              </w:rPr>
            </w:pPr>
            <w:r>
              <w:rPr>
                <w:rFonts w:ascii="Trebuchet MS" w:hAnsi="Trebuchet MS"/>
                <w:b/>
                <w:spacing w:val="-2"/>
                <w:sz w:val="17"/>
              </w:rPr>
              <w:t>£'000</w:t>
            </w:r>
          </w:p>
        </w:tc>
        <w:tc>
          <w:tcPr>
            <w:tcW w:w="981" w:type="dxa"/>
          </w:tcPr>
          <w:p>
            <w:pPr>
              <w:pStyle w:val="TableParagraph"/>
              <w:spacing w:before="24"/>
              <w:ind w:right="97"/>
              <w:jc w:val="right"/>
              <w:rPr>
                <w:rFonts w:ascii="Trebuchet MS" w:hAnsi="Trebuchet MS"/>
                <w:b/>
                <w:sz w:val="17"/>
              </w:rPr>
            </w:pPr>
            <w:r>
              <w:rPr>
                <w:rFonts w:ascii="Trebuchet MS" w:hAnsi="Trebuchet MS"/>
                <w:b/>
                <w:spacing w:val="-2"/>
                <w:sz w:val="17"/>
              </w:rPr>
              <w:t>£'000</w:t>
            </w:r>
          </w:p>
        </w:tc>
      </w:tr>
      <w:tr>
        <w:trPr>
          <w:trHeight w:val="244" w:hRule="atLeast"/>
        </w:trPr>
        <w:tc>
          <w:tcPr>
            <w:tcW w:w="345" w:type="dxa"/>
          </w:tcPr>
          <w:p>
            <w:pPr>
              <w:pStyle w:val="TableParagraph"/>
              <w:rPr>
                <w:rFonts w:ascii="Times New Roman"/>
                <w:sz w:val="16"/>
              </w:rPr>
            </w:pPr>
          </w:p>
        </w:tc>
        <w:tc>
          <w:tcPr>
            <w:tcW w:w="6000" w:type="dxa"/>
          </w:tcPr>
          <w:p>
            <w:pPr>
              <w:pStyle w:val="TableParagraph"/>
              <w:spacing w:before="24"/>
              <w:ind w:left="92"/>
              <w:rPr>
                <w:rFonts w:ascii="Trebuchet MS"/>
                <w:sz w:val="17"/>
              </w:rPr>
            </w:pPr>
            <w:r>
              <w:rPr>
                <w:rFonts w:ascii="Trebuchet MS"/>
                <w:spacing w:val="-2"/>
                <w:sz w:val="17"/>
              </w:rPr>
              <w:t>Lectureships</w:t>
            </w:r>
          </w:p>
        </w:tc>
        <w:tc>
          <w:tcPr>
            <w:tcW w:w="1222" w:type="dxa"/>
          </w:tcPr>
          <w:p>
            <w:pPr>
              <w:pStyle w:val="TableParagraph"/>
              <w:rPr>
                <w:rFonts w:ascii="Times New Roman"/>
                <w:sz w:val="16"/>
              </w:rPr>
            </w:pPr>
          </w:p>
        </w:tc>
        <w:tc>
          <w:tcPr>
            <w:tcW w:w="1310" w:type="dxa"/>
          </w:tcPr>
          <w:p>
            <w:pPr>
              <w:pStyle w:val="TableParagraph"/>
              <w:spacing w:before="24"/>
              <w:ind w:right="175"/>
              <w:jc w:val="right"/>
              <w:rPr>
                <w:rFonts w:ascii="Trebuchet MS"/>
                <w:b/>
                <w:sz w:val="17"/>
              </w:rPr>
            </w:pPr>
            <w:r>
              <w:rPr>
                <w:rFonts w:ascii="Trebuchet MS"/>
                <w:b/>
                <w:spacing w:val="-5"/>
                <w:sz w:val="17"/>
              </w:rPr>
              <w:t>28</w:t>
            </w:r>
          </w:p>
        </w:tc>
        <w:tc>
          <w:tcPr>
            <w:tcW w:w="981" w:type="dxa"/>
          </w:tcPr>
          <w:p>
            <w:pPr>
              <w:pStyle w:val="TableParagraph"/>
              <w:spacing w:before="24"/>
              <w:ind w:right="97"/>
              <w:jc w:val="right"/>
              <w:rPr>
                <w:rFonts w:ascii="Trebuchet MS"/>
                <w:sz w:val="17"/>
              </w:rPr>
            </w:pPr>
            <w:r>
              <w:rPr>
                <w:rFonts w:ascii="Trebuchet MS"/>
                <w:spacing w:val="-5"/>
                <w:sz w:val="17"/>
              </w:rPr>
              <w:t>23</w:t>
            </w:r>
          </w:p>
        </w:tc>
      </w:tr>
      <w:tr>
        <w:trPr>
          <w:trHeight w:val="244" w:hRule="atLeast"/>
        </w:trPr>
        <w:tc>
          <w:tcPr>
            <w:tcW w:w="345" w:type="dxa"/>
          </w:tcPr>
          <w:p>
            <w:pPr>
              <w:pStyle w:val="TableParagraph"/>
              <w:rPr>
                <w:rFonts w:ascii="Times New Roman"/>
                <w:sz w:val="16"/>
              </w:rPr>
            </w:pPr>
          </w:p>
        </w:tc>
        <w:tc>
          <w:tcPr>
            <w:tcW w:w="6000" w:type="dxa"/>
          </w:tcPr>
          <w:p>
            <w:pPr>
              <w:pStyle w:val="TableParagraph"/>
              <w:spacing w:before="24"/>
              <w:ind w:left="92"/>
              <w:rPr>
                <w:rFonts w:ascii="Trebuchet MS"/>
                <w:sz w:val="17"/>
              </w:rPr>
            </w:pPr>
            <w:r>
              <w:rPr>
                <w:rFonts w:ascii="Trebuchet MS"/>
                <w:sz w:val="17"/>
              </w:rPr>
              <w:t>Scholarships</w:t>
            </w:r>
            <w:r>
              <w:rPr>
                <w:rFonts w:ascii="Trebuchet MS"/>
                <w:spacing w:val="11"/>
                <w:sz w:val="17"/>
              </w:rPr>
              <w:t> </w:t>
            </w:r>
            <w:r>
              <w:rPr>
                <w:rFonts w:ascii="Trebuchet MS"/>
                <w:sz w:val="17"/>
              </w:rPr>
              <w:t>and</w:t>
            </w:r>
            <w:r>
              <w:rPr>
                <w:rFonts w:ascii="Trebuchet MS"/>
                <w:spacing w:val="-5"/>
                <w:sz w:val="17"/>
              </w:rPr>
              <w:t> </w:t>
            </w:r>
            <w:r>
              <w:rPr>
                <w:rFonts w:ascii="Trebuchet MS"/>
                <w:spacing w:val="-2"/>
                <w:sz w:val="17"/>
              </w:rPr>
              <w:t>bursaries</w:t>
            </w:r>
          </w:p>
        </w:tc>
        <w:tc>
          <w:tcPr>
            <w:tcW w:w="1222" w:type="dxa"/>
          </w:tcPr>
          <w:p>
            <w:pPr>
              <w:pStyle w:val="TableParagraph"/>
              <w:rPr>
                <w:rFonts w:ascii="Times New Roman"/>
                <w:sz w:val="16"/>
              </w:rPr>
            </w:pPr>
          </w:p>
        </w:tc>
        <w:tc>
          <w:tcPr>
            <w:tcW w:w="1310" w:type="dxa"/>
          </w:tcPr>
          <w:p>
            <w:pPr>
              <w:pStyle w:val="TableParagraph"/>
              <w:spacing w:before="24"/>
              <w:ind w:right="176"/>
              <w:jc w:val="right"/>
              <w:rPr>
                <w:rFonts w:ascii="Trebuchet MS"/>
                <w:b/>
                <w:sz w:val="17"/>
              </w:rPr>
            </w:pPr>
            <w:r>
              <w:rPr>
                <w:rFonts w:ascii="Trebuchet MS"/>
                <w:b/>
                <w:spacing w:val="-5"/>
                <w:sz w:val="17"/>
              </w:rPr>
              <w:t>408</w:t>
            </w:r>
          </w:p>
        </w:tc>
        <w:tc>
          <w:tcPr>
            <w:tcW w:w="981" w:type="dxa"/>
          </w:tcPr>
          <w:p>
            <w:pPr>
              <w:pStyle w:val="TableParagraph"/>
              <w:spacing w:before="24"/>
              <w:ind w:right="97"/>
              <w:jc w:val="right"/>
              <w:rPr>
                <w:rFonts w:ascii="Trebuchet MS"/>
                <w:sz w:val="17"/>
              </w:rPr>
            </w:pPr>
            <w:r>
              <w:rPr>
                <w:rFonts w:ascii="Trebuchet MS"/>
                <w:spacing w:val="-5"/>
                <w:sz w:val="17"/>
              </w:rPr>
              <w:t>198</w:t>
            </w:r>
          </w:p>
        </w:tc>
      </w:tr>
      <w:tr>
        <w:trPr>
          <w:trHeight w:val="239" w:hRule="atLeast"/>
        </w:trPr>
        <w:tc>
          <w:tcPr>
            <w:tcW w:w="345" w:type="dxa"/>
          </w:tcPr>
          <w:p>
            <w:pPr>
              <w:pStyle w:val="TableParagraph"/>
              <w:rPr>
                <w:rFonts w:ascii="Times New Roman"/>
                <w:sz w:val="16"/>
              </w:rPr>
            </w:pPr>
          </w:p>
        </w:tc>
        <w:tc>
          <w:tcPr>
            <w:tcW w:w="6000" w:type="dxa"/>
          </w:tcPr>
          <w:p>
            <w:pPr>
              <w:pStyle w:val="TableParagraph"/>
              <w:spacing w:line="195" w:lineRule="exact" w:before="24"/>
              <w:ind w:left="92"/>
              <w:rPr>
                <w:rFonts w:ascii="Trebuchet MS"/>
                <w:sz w:val="17"/>
              </w:rPr>
            </w:pPr>
            <w:r>
              <w:rPr>
                <w:rFonts w:ascii="Trebuchet MS"/>
                <w:sz w:val="17"/>
              </w:rPr>
              <w:t>Prize</w:t>
            </w:r>
            <w:r>
              <w:rPr>
                <w:rFonts w:ascii="Trebuchet MS"/>
                <w:spacing w:val="-2"/>
                <w:sz w:val="17"/>
              </w:rPr>
              <w:t> funds</w:t>
            </w:r>
          </w:p>
        </w:tc>
        <w:tc>
          <w:tcPr>
            <w:tcW w:w="1222" w:type="dxa"/>
          </w:tcPr>
          <w:p>
            <w:pPr>
              <w:pStyle w:val="TableParagraph"/>
              <w:rPr>
                <w:rFonts w:ascii="Times New Roman"/>
                <w:sz w:val="16"/>
              </w:rPr>
            </w:pPr>
          </w:p>
        </w:tc>
        <w:tc>
          <w:tcPr>
            <w:tcW w:w="1310" w:type="dxa"/>
          </w:tcPr>
          <w:p>
            <w:pPr>
              <w:pStyle w:val="TableParagraph"/>
              <w:spacing w:line="195" w:lineRule="exact" w:before="24"/>
              <w:ind w:right="176"/>
              <w:jc w:val="right"/>
              <w:rPr>
                <w:rFonts w:ascii="Trebuchet MS"/>
                <w:b/>
                <w:sz w:val="17"/>
              </w:rPr>
            </w:pPr>
            <w:r>
              <w:rPr>
                <w:rFonts w:ascii="Trebuchet MS"/>
                <w:b/>
                <w:w w:val="101"/>
                <w:sz w:val="17"/>
              </w:rPr>
              <w:t>5</w:t>
            </w:r>
          </w:p>
        </w:tc>
        <w:tc>
          <w:tcPr>
            <w:tcW w:w="981" w:type="dxa"/>
          </w:tcPr>
          <w:p>
            <w:pPr>
              <w:pStyle w:val="TableParagraph"/>
              <w:spacing w:line="195" w:lineRule="exact" w:before="24"/>
              <w:ind w:right="98"/>
              <w:jc w:val="right"/>
              <w:rPr>
                <w:rFonts w:ascii="Trebuchet MS"/>
                <w:sz w:val="17"/>
              </w:rPr>
            </w:pPr>
            <w:r>
              <w:rPr>
                <w:rFonts w:ascii="Trebuchet MS"/>
                <w:w w:val="101"/>
                <w:sz w:val="17"/>
              </w:rPr>
              <w:t>8</w:t>
            </w:r>
          </w:p>
        </w:tc>
      </w:tr>
      <w:tr>
        <w:trPr>
          <w:trHeight w:val="362" w:hRule="atLeast"/>
        </w:trPr>
        <w:tc>
          <w:tcPr>
            <w:tcW w:w="345" w:type="dxa"/>
          </w:tcPr>
          <w:p>
            <w:pPr>
              <w:pStyle w:val="TableParagraph"/>
              <w:rPr>
                <w:rFonts w:ascii="Times New Roman"/>
                <w:sz w:val="16"/>
              </w:rPr>
            </w:pPr>
          </w:p>
        </w:tc>
        <w:tc>
          <w:tcPr>
            <w:tcW w:w="6000" w:type="dxa"/>
          </w:tcPr>
          <w:p>
            <w:pPr>
              <w:pStyle w:val="TableParagraph"/>
              <w:spacing w:before="19"/>
              <w:ind w:left="92"/>
              <w:rPr>
                <w:rFonts w:ascii="Trebuchet MS"/>
                <w:sz w:val="17"/>
              </w:rPr>
            </w:pPr>
            <w:r>
              <w:rPr>
                <w:rFonts w:ascii="Trebuchet MS"/>
                <w:spacing w:val="-2"/>
                <w:sz w:val="17"/>
              </w:rPr>
              <w:t>Capital</w:t>
            </w:r>
          </w:p>
        </w:tc>
        <w:tc>
          <w:tcPr>
            <w:tcW w:w="1222" w:type="dxa"/>
          </w:tcPr>
          <w:p>
            <w:pPr>
              <w:pStyle w:val="TableParagraph"/>
              <w:rPr>
                <w:rFonts w:ascii="Times New Roman"/>
                <w:sz w:val="16"/>
              </w:rPr>
            </w:pPr>
          </w:p>
        </w:tc>
        <w:tc>
          <w:tcPr>
            <w:tcW w:w="1310" w:type="dxa"/>
            <w:tcBorders>
              <w:bottom w:val="single" w:sz="4" w:space="0" w:color="000000"/>
            </w:tcBorders>
          </w:tcPr>
          <w:p>
            <w:pPr>
              <w:pStyle w:val="TableParagraph"/>
              <w:spacing w:before="19"/>
              <w:ind w:right="214"/>
              <w:jc w:val="right"/>
              <w:rPr>
                <w:rFonts w:ascii="Trebuchet MS"/>
                <w:b/>
                <w:sz w:val="17"/>
              </w:rPr>
            </w:pPr>
            <w:r>
              <w:rPr>
                <w:rFonts w:ascii="Trebuchet MS"/>
                <w:b/>
                <w:w w:val="101"/>
                <w:sz w:val="17"/>
              </w:rPr>
              <w:t>-</w:t>
            </w:r>
          </w:p>
        </w:tc>
        <w:tc>
          <w:tcPr>
            <w:tcW w:w="981" w:type="dxa"/>
            <w:tcBorders>
              <w:bottom w:val="single" w:sz="4" w:space="0" w:color="000000"/>
            </w:tcBorders>
          </w:tcPr>
          <w:p>
            <w:pPr>
              <w:pStyle w:val="TableParagraph"/>
              <w:spacing w:before="19"/>
              <w:ind w:right="98"/>
              <w:jc w:val="right"/>
              <w:rPr>
                <w:rFonts w:ascii="Trebuchet MS"/>
                <w:sz w:val="17"/>
              </w:rPr>
            </w:pPr>
            <w:r>
              <w:rPr>
                <w:rFonts w:ascii="Trebuchet MS"/>
                <w:w w:val="101"/>
                <w:sz w:val="17"/>
              </w:rPr>
              <w:t>8</w:t>
            </w:r>
          </w:p>
        </w:tc>
      </w:tr>
      <w:tr>
        <w:trPr>
          <w:trHeight w:val="234" w:hRule="atLeast"/>
        </w:trPr>
        <w:tc>
          <w:tcPr>
            <w:tcW w:w="345" w:type="dxa"/>
          </w:tcPr>
          <w:p>
            <w:pPr>
              <w:pStyle w:val="TableParagraph"/>
              <w:rPr>
                <w:rFonts w:ascii="Times New Roman"/>
                <w:sz w:val="16"/>
              </w:rPr>
            </w:pPr>
          </w:p>
        </w:tc>
        <w:tc>
          <w:tcPr>
            <w:tcW w:w="6000" w:type="dxa"/>
          </w:tcPr>
          <w:p>
            <w:pPr>
              <w:pStyle w:val="TableParagraph"/>
              <w:rPr>
                <w:rFonts w:ascii="Times New Roman"/>
                <w:sz w:val="16"/>
              </w:rPr>
            </w:pPr>
          </w:p>
        </w:tc>
        <w:tc>
          <w:tcPr>
            <w:tcW w:w="1222" w:type="dxa"/>
          </w:tcPr>
          <w:p>
            <w:pPr>
              <w:pStyle w:val="TableParagraph"/>
              <w:rPr>
                <w:rFonts w:ascii="Times New Roman"/>
                <w:sz w:val="16"/>
              </w:rPr>
            </w:pPr>
          </w:p>
        </w:tc>
        <w:tc>
          <w:tcPr>
            <w:tcW w:w="1310" w:type="dxa"/>
            <w:tcBorders>
              <w:top w:val="single" w:sz="4" w:space="0" w:color="000000"/>
              <w:bottom w:val="double" w:sz="4" w:space="0" w:color="000000"/>
            </w:tcBorders>
          </w:tcPr>
          <w:p>
            <w:pPr>
              <w:pStyle w:val="TableParagraph"/>
              <w:spacing w:before="13"/>
              <w:ind w:right="176"/>
              <w:jc w:val="right"/>
              <w:rPr>
                <w:rFonts w:ascii="Trebuchet MS"/>
                <w:b/>
                <w:sz w:val="17"/>
              </w:rPr>
            </w:pPr>
            <w:r>
              <w:rPr>
                <w:rFonts w:ascii="Trebuchet MS"/>
                <w:b/>
                <w:spacing w:val="-5"/>
                <w:sz w:val="17"/>
              </w:rPr>
              <w:t>441</w:t>
            </w:r>
          </w:p>
        </w:tc>
        <w:tc>
          <w:tcPr>
            <w:tcW w:w="981" w:type="dxa"/>
            <w:tcBorders>
              <w:top w:val="single" w:sz="4" w:space="0" w:color="000000"/>
              <w:bottom w:val="double" w:sz="4" w:space="0" w:color="000000"/>
            </w:tcBorders>
          </w:tcPr>
          <w:p>
            <w:pPr>
              <w:pStyle w:val="TableParagraph"/>
              <w:spacing w:before="13"/>
              <w:ind w:right="98"/>
              <w:jc w:val="right"/>
              <w:rPr>
                <w:rFonts w:ascii="Trebuchet MS"/>
                <w:sz w:val="17"/>
              </w:rPr>
            </w:pPr>
            <w:r>
              <w:rPr>
                <w:rFonts w:ascii="Trebuchet MS"/>
                <w:spacing w:val="-5"/>
                <w:sz w:val="17"/>
              </w:rPr>
              <w:t>237</w:t>
            </w:r>
          </w:p>
        </w:tc>
      </w:tr>
      <w:tr>
        <w:trPr>
          <w:trHeight w:val="690" w:hRule="atLeast"/>
        </w:trPr>
        <w:tc>
          <w:tcPr>
            <w:tcW w:w="9858" w:type="dxa"/>
            <w:gridSpan w:val="5"/>
          </w:tcPr>
          <w:p>
            <w:pPr>
              <w:pStyle w:val="TableParagraph"/>
              <w:rPr>
                <w:rFonts w:ascii="Trebuchet MS"/>
                <w:b/>
                <w:sz w:val="20"/>
              </w:rPr>
            </w:pPr>
          </w:p>
          <w:p>
            <w:pPr>
              <w:pStyle w:val="TableParagraph"/>
              <w:spacing w:before="4"/>
              <w:rPr>
                <w:rFonts w:ascii="Trebuchet MS"/>
                <w:b/>
                <w:sz w:val="22"/>
              </w:rPr>
            </w:pPr>
          </w:p>
          <w:p>
            <w:pPr>
              <w:pStyle w:val="TableParagraph"/>
              <w:spacing w:line="178" w:lineRule="exact" w:before="1"/>
              <w:ind w:left="161"/>
              <w:rPr>
                <w:rFonts w:ascii="Trebuchet MS"/>
                <w:b/>
                <w:sz w:val="17"/>
              </w:rPr>
            </w:pPr>
            <w:r>
              <w:rPr>
                <w:rFonts w:ascii="Trebuchet MS"/>
                <w:b/>
                <w:sz w:val="17"/>
              </w:rPr>
              <w:t>19</w:t>
            </w:r>
            <w:r>
              <w:rPr>
                <w:rFonts w:ascii="Trebuchet MS"/>
                <w:b/>
                <w:spacing w:val="19"/>
                <w:sz w:val="17"/>
              </w:rPr>
              <w:t> </w:t>
            </w:r>
            <w:r>
              <w:rPr>
                <w:rFonts w:ascii="Trebuchet MS"/>
                <w:b/>
                <w:sz w:val="17"/>
              </w:rPr>
              <w:t>Cash</w:t>
            </w:r>
            <w:r>
              <w:rPr>
                <w:rFonts w:ascii="Trebuchet MS"/>
                <w:b/>
                <w:spacing w:val="-3"/>
                <w:sz w:val="17"/>
              </w:rPr>
              <w:t> </w:t>
            </w:r>
            <w:r>
              <w:rPr>
                <w:rFonts w:ascii="Trebuchet MS"/>
                <w:b/>
                <w:sz w:val="17"/>
              </w:rPr>
              <w:t>and</w:t>
            </w:r>
            <w:r>
              <w:rPr>
                <w:rFonts w:ascii="Trebuchet MS"/>
                <w:b/>
                <w:spacing w:val="1"/>
                <w:sz w:val="17"/>
              </w:rPr>
              <w:t> </w:t>
            </w:r>
            <w:r>
              <w:rPr>
                <w:rFonts w:ascii="Trebuchet MS"/>
                <w:b/>
                <w:sz w:val="17"/>
              </w:rPr>
              <w:t>cash</w:t>
            </w:r>
            <w:r>
              <w:rPr>
                <w:rFonts w:ascii="Trebuchet MS"/>
                <w:b/>
                <w:spacing w:val="-2"/>
                <w:sz w:val="17"/>
              </w:rPr>
              <w:t> equivalents</w:t>
            </w:r>
          </w:p>
        </w:tc>
      </w:tr>
      <w:tr>
        <w:trPr>
          <w:trHeight w:val="266" w:hRule="atLeast"/>
        </w:trPr>
        <w:tc>
          <w:tcPr>
            <w:tcW w:w="6345" w:type="dxa"/>
            <w:gridSpan w:val="2"/>
          </w:tcPr>
          <w:p>
            <w:pPr>
              <w:pStyle w:val="TableParagraph"/>
              <w:rPr>
                <w:rFonts w:ascii="Times New Roman"/>
                <w:sz w:val="16"/>
              </w:rPr>
            </w:pPr>
          </w:p>
        </w:tc>
        <w:tc>
          <w:tcPr>
            <w:tcW w:w="1222" w:type="dxa"/>
          </w:tcPr>
          <w:p>
            <w:pPr>
              <w:pStyle w:val="TableParagraph"/>
              <w:spacing w:before="46"/>
              <w:ind w:right="30"/>
              <w:jc w:val="right"/>
              <w:rPr>
                <w:rFonts w:ascii="Trebuchet MS"/>
                <w:b/>
                <w:sz w:val="17"/>
              </w:rPr>
            </w:pPr>
            <w:r>
              <w:rPr>
                <w:rFonts w:ascii="Trebuchet MS"/>
                <w:b/>
                <w:sz w:val="17"/>
              </w:rPr>
              <w:t>At</w:t>
            </w:r>
            <w:r>
              <w:rPr>
                <w:rFonts w:ascii="Trebuchet MS"/>
                <w:b/>
                <w:spacing w:val="4"/>
                <w:sz w:val="17"/>
              </w:rPr>
              <w:t> </w:t>
            </w:r>
            <w:r>
              <w:rPr>
                <w:rFonts w:ascii="Trebuchet MS"/>
                <w:b/>
                <w:sz w:val="17"/>
              </w:rPr>
              <w:t>1</w:t>
            </w:r>
            <w:r>
              <w:rPr>
                <w:rFonts w:ascii="Trebuchet MS"/>
                <w:b/>
                <w:spacing w:val="2"/>
                <w:sz w:val="17"/>
              </w:rPr>
              <w:t> </w:t>
            </w:r>
            <w:r>
              <w:rPr>
                <w:rFonts w:ascii="Trebuchet MS"/>
                <w:b/>
                <w:spacing w:val="-2"/>
                <w:sz w:val="17"/>
              </w:rPr>
              <w:t>August</w:t>
            </w:r>
          </w:p>
        </w:tc>
        <w:tc>
          <w:tcPr>
            <w:tcW w:w="1310" w:type="dxa"/>
          </w:tcPr>
          <w:p>
            <w:pPr>
              <w:pStyle w:val="TableParagraph"/>
              <w:spacing w:before="46"/>
              <w:ind w:right="165"/>
              <w:jc w:val="right"/>
              <w:rPr>
                <w:rFonts w:ascii="Trebuchet MS"/>
                <w:b/>
                <w:sz w:val="17"/>
              </w:rPr>
            </w:pPr>
            <w:r>
              <w:rPr>
                <w:rFonts w:ascii="Trebuchet MS"/>
                <w:b/>
                <w:spacing w:val="-4"/>
                <w:sz w:val="17"/>
              </w:rPr>
              <w:t>Cash</w:t>
            </w:r>
          </w:p>
        </w:tc>
        <w:tc>
          <w:tcPr>
            <w:tcW w:w="981" w:type="dxa"/>
          </w:tcPr>
          <w:p>
            <w:pPr>
              <w:pStyle w:val="TableParagraph"/>
              <w:spacing w:before="46"/>
              <w:ind w:right="36"/>
              <w:jc w:val="right"/>
              <w:rPr>
                <w:rFonts w:ascii="Trebuchet MS"/>
                <w:b/>
                <w:sz w:val="17"/>
              </w:rPr>
            </w:pPr>
            <w:r>
              <w:rPr>
                <w:rFonts w:ascii="Trebuchet MS"/>
                <w:b/>
                <w:sz w:val="17"/>
              </w:rPr>
              <w:t>At</w:t>
            </w:r>
            <w:r>
              <w:rPr>
                <w:rFonts w:ascii="Trebuchet MS"/>
                <w:b/>
                <w:spacing w:val="4"/>
                <w:sz w:val="17"/>
              </w:rPr>
              <w:t> </w:t>
            </w:r>
            <w:r>
              <w:rPr>
                <w:rFonts w:ascii="Trebuchet MS"/>
                <w:b/>
                <w:sz w:val="17"/>
              </w:rPr>
              <w:t>31</w:t>
            </w:r>
            <w:r>
              <w:rPr>
                <w:rFonts w:ascii="Trebuchet MS"/>
                <w:b/>
                <w:spacing w:val="3"/>
                <w:sz w:val="17"/>
              </w:rPr>
              <w:t> </w:t>
            </w:r>
            <w:r>
              <w:rPr>
                <w:rFonts w:ascii="Trebuchet MS"/>
                <w:b/>
                <w:spacing w:val="-4"/>
                <w:sz w:val="17"/>
              </w:rPr>
              <w:t>July</w:t>
            </w:r>
          </w:p>
        </w:tc>
      </w:tr>
      <w:tr>
        <w:trPr>
          <w:trHeight w:val="244" w:hRule="atLeast"/>
        </w:trPr>
        <w:tc>
          <w:tcPr>
            <w:tcW w:w="6345" w:type="dxa"/>
            <w:gridSpan w:val="2"/>
          </w:tcPr>
          <w:p>
            <w:pPr>
              <w:pStyle w:val="TableParagraph"/>
              <w:rPr>
                <w:rFonts w:ascii="Times New Roman"/>
                <w:sz w:val="16"/>
              </w:rPr>
            </w:pPr>
          </w:p>
        </w:tc>
        <w:tc>
          <w:tcPr>
            <w:tcW w:w="1222" w:type="dxa"/>
          </w:tcPr>
          <w:p>
            <w:pPr>
              <w:pStyle w:val="TableParagraph"/>
              <w:spacing w:before="24"/>
              <w:ind w:right="27"/>
              <w:jc w:val="right"/>
              <w:rPr>
                <w:rFonts w:ascii="Trebuchet MS"/>
                <w:b/>
                <w:sz w:val="17"/>
              </w:rPr>
            </w:pPr>
            <w:r>
              <w:rPr>
                <w:rFonts w:ascii="Trebuchet MS"/>
                <w:b/>
                <w:spacing w:val="-4"/>
                <w:sz w:val="17"/>
              </w:rPr>
              <w:t>2020</w:t>
            </w:r>
          </w:p>
        </w:tc>
        <w:tc>
          <w:tcPr>
            <w:tcW w:w="1310" w:type="dxa"/>
          </w:tcPr>
          <w:p>
            <w:pPr>
              <w:pStyle w:val="TableParagraph"/>
              <w:spacing w:before="24"/>
              <w:ind w:right="112"/>
              <w:jc w:val="right"/>
              <w:rPr>
                <w:rFonts w:ascii="Trebuchet MS"/>
                <w:b/>
                <w:sz w:val="17"/>
              </w:rPr>
            </w:pPr>
            <w:r>
              <w:rPr>
                <w:rFonts w:ascii="Trebuchet MS"/>
                <w:b/>
                <w:spacing w:val="-2"/>
                <w:sz w:val="17"/>
              </w:rPr>
              <w:t>Flows</w:t>
            </w:r>
          </w:p>
        </w:tc>
        <w:tc>
          <w:tcPr>
            <w:tcW w:w="981" w:type="dxa"/>
          </w:tcPr>
          <w:p>
            <w:pPr>
              <w:pStyle w:val="TableParagraph"/>
              <w:spacing w:before="24"/>
              <w:ind w:right="37"/>
              <w:jc w:val="right"/>
              <w:rPr>
                <w:rFonts w:ascii="Trebuchet MS"/>
                <w:b/>
                <w:sz w:val="17"/>
              </w:rPr>
            </w:pPr>
            <w:r>
              <w:rPr>
                <w:rFonts w:ascii="Trebuchet MS"/>
                <w:b/>
                <w:spacing w:val="-4"/>
                <w:sz w:val="17"/>
              </w:rPr>
              <w:t>2021</w:t>
            </w:r>
          </w:p>
        </w:tc>
      </w:tr>
      <w:tr>
        <w:trPr>
          <w:trHeight w:val="244" w:hRule="atLeast"/>
        </w:trPr>
        <w:tc>
          <w:tcPr>
            <w:tcW w:w="6345" w:type="dxa"/>
            <w:gridSpan w:val="2"/>
          </w:tcPr>
          <w:p>
            <w:pPr>
              <w:pStyle w:val="TableParagraph"/>
              <w:spacing w:before="24"/>
              <w:ind w:left="436"/>
              <w:rPr>
                <w:rFonts w:ascii="Trebuchet MS"/>
                <w:sz w:val="17"/>
              </w:rPr>
            </w:pPr>
            <w:r>
              <w:rPr>
                <w:rFonts w:ascii="Trebuchet MS"/>
                <w:spacing w:val="-2"/>
                <w:sz w:val="17"/>
              </w:rPr>
              <w:t>Consolidated</w:t>
            </w:r>
          </w:p>
        </w:tc>
        <w:tc>
          <w:tcPr>
            <w:tcW w:w="1222" w:type="dxa"/>
          </w:tcPr>
          <w:p>
            <w:pPr>
              <w:pStyle w:val="TableParagraph"/>
              <w:spacing w:before="24"/>
              <w:ind w:right="27"/>
              <w:jc w:val="right"/>
              <w:rPr>
                <w:rFonts w:ascii="Trebuchet MS" w:hAnsi="Trebuchet MS"/>
                <w:b/>
                <w:sz w:val="17"/>
              </w:rPr>
            </w:pPr>
            <w:r>
              <w:rPr>
                <w:rFonts w:ascii="Trebuchet MS" w:hAnsi="Trebuchet MS"/>
                <w:b/>
                <w:spacing w:val="-2"/>
                <w:sz w:val="17"/>
              </w:rPr>
              <w:t>£'000</w:t>
            </w:r>
          </w:p>
        </w:tc>
        <w:tc>
          <w:tcPr>
            <w:tcW w:w="1310" w:type="dxa"/>
          </w:tcPr>
          <w:p>
            <w:pPr>
              <w:pStyle w:val="TableParagraph"/>
              <w:spacing w:before="24"/>
              <w:ind w:right="115"/>
              <w:jc w:val="right"/>
              <w:rPr>
                <w:rFonts w:ascii="Trebuchet MS" w:hAnsi="Trebuchet MS"/>
                <w:b/>
                <w:sz w:val="17"/>
              </w:rPr>
            </w:pPr>
            <w:r>
              <w:rPr>
                <w:rFonts w:ascii="Trebuchet MS" w:hAnsi="Trebuchet MS"/>
                <w:b/>
                <w:spacing w:val="-2"/>
                <w:sz w:val="17"/>
              </w:rPr>
              <w:t>£'000</w:t>
            </w:r>
          </w:p>
        </w:tc>
        <w:tc>
          <w:tcPr>
            <w:tcW w:w="981" w:type="dxa"/>
          </w:tcPr>
          <w:p>
            <w:pPr>
              <w:pStyle w:val="TableParagraph"/>
              <w:spacing w:before="24"/>
              <w:ind w:right="36"/>
              <w:jc w:val="right"/>
              <w:rPr>
                <w:rFonts w:ascii="Trebuchet MS" w:hAnsi="Trebuchet MS"/>
                <w:b/>
                <w:sz w:val="17"/>
              </w:rPr>
            </w:pPr>
            <w:r>
              <w:rPr>
                <w:rFonts w:ascii="Trebuchet MS" w:hAnsi="Trebuchet MS"/>
                <w:b/>
                <w:spacing w:val="-2"/>
                <w:sz w:val="17"/>
              </w:rPr>
              <w:t>£'000</w:t>
            </w:r>
          </w:p>
        </w:tc>
      </w:tr>
      <w:tr>
        <w:trPr>
          <w:trHeight w:val="244" w:hRule="atLeast"/>
        </w:trPr>
        <w:tc>
          <w:tcPr>
            <w:tcW w:w="6345" w:type="dxa"/>
            <w:gridSpan w:val="2"/>
          </w:tcPr>
          <w:p>
            <w:pPr>
              <w:pStyle w:val="TableParagraph"/>
              <w:spacing w:before="24"/>
              <w:ind w:left="559"/>
              <w:rPr>
                <w:rFonts w:ascii="Trebuchet MS"/>
                <w:sz w:val="17"/>
              </w:rPr>
            </w:pPr>
            <w:r>
              <w:rPr>
                <w:rFonts w:ascii="Trebuchet MS"/>
                <w:sz w:val="17"/>
              </w:rPr>
              <w:t>Cash</w:t>
            </w:r>
            <w:r>
              <w:rPr>
                <w:rFonts w:ascii="Trebuchet MS"/>
                <w:spacing w:val="3"/>
                <w:sz w:val="17"/>
              </w:rPr>
              <w:t> </w:t>
            </w:r>
            <w:r>
              <w:rPr>
                <w:rFonts w:ascii="Trebuchet MS"/>
                <w:sz w:val="17"/>
              </w:rPr>
              <w:t>in</w:t>
            </w:r>
            <w:r>
              <w:rPr>
                <w:rFonts w:ascii="Trebuchet MS"/>
                <w:spacing w:val="3"/>
                <w:sz w:val="17"/>
              </w:rPr>
              <w:t> </w:t>
            </w:r>
            <w:r>
              <w:rPr>
                <w:rFonts w:ascii="Trebuchet MS"/>
                <w:spacing w:val="-4"/>
                <w:sz w:val="17"/>
              </w:rPr>
              <w:t>hand</w:t>
            </w:r>
          </w:p>
        </w:tc>
        <w:tc>
          <w:tcPr>
            <w:tcW w:w="1222" w:type="dxa"/>
          </w:tcPr>
          <w:p>
            <w:pPr>
              <w:pStyle w:val="TableParagraph"/>
              <w:spacing w:before="24"/>
              <w:ind w:right="27"/>
              <w:jc w:val="right"/>
              <w:rPr>
                <w:rFonts w:ascii="Trebuchet MS"/>
                <w:sz w:val="17"/>
              </w:rPr>
            </w:pPr>
            <w:r>
              <w:rPr>
                <w:rFonts w:ascii="Trebuchet MS"/>
                <w:spacing w:val="-5"/>
                <w:sz w:val="17"/>
              </w:rPr>
              <w:t>96</w:t>
            </w:r>
          </w:p>
        </w:tc>
        <w:tc>
          <w:tcPr>
            <w:tcW w:w="1310" w:type="dxa"/>
          </w:tcPr>
          <w:p>
            <w:pPr>
              <w:pStyle w:val="TableParagraph"/>
              <w:spacing w:before="24"/>
              <w:ind w:right="115"/>
              <w:jc w:val="right"/>
              <w:rPr>
                <w:rFonts w:ascii="Trebuchet MS"/>
                <w:sz w:val="17"/>
              </w:rPr>
            </w:pPr>
            <w:r>
              <w:rPr>
                <w:rFonts w:ascii="Trebuchet MS"/>
                <w:spacing w:val="-5"/>
                <w:sz w:val="17"/>
              </w:rPr>
              <w:t>14</w:t>
            </w:r>
          </w:p>
        </w:tc>
        <w:tc>
          <w:tcPr>
            <w:tcW w:w="981" w:type="dxa"/>
          </w:tcPr>
          <w:p>
            <w:pPr>
              <w:pStyle w:val="TableParagraph"/>
              <w:spacing w:before="24"/>
              <w:ind w:right="36"/>
              <w:jc w:val="right"/>
              <w:rPr>
                <w:rFonts w:ascii="Trebuchet MS"/>
                <w:b/>
                <w:sz w:val="17"/>
              </w:rPr>
            </w:pPr>
            <w:r>
              <w:rPr>
                <w:rFonts w:ascii="Trebuchet MS"/>
                <w:b/>
                <w:spacing w:val="-5"/>
                <w:sz w:val="17"/>
              </w:rPr>
              <w:t>110</w:t>
            </w:r>
          </w:p>
        </w:tc>
      </w:tr>
      <w:tr>
        <w:trPr>
          <w:trHeight w:val="244" w:hRule="atLeast"/>
        </w:trPr>
        <w:tc>
          <w:tcPr>
            <w:tcW w:w="6345" w:type="dxa"/>
            <w:gridSpan w:val="2"/>
          </w:tcPr>
          <w:p>
            <w:pPr>
              <w:pStyle w:val="TableParagraph"/>
              <w:spacing w:before="24"/>
              <w:ind w:left="559"/>
              <w:rPr>
                <w:rFonts w:ascii="Trebuchet MS"/>
                <w:sz w:val="17"/>
              </w:rPr>
            </w:pPr>
            <w:r>
              <w:rPr>
                <w:rFonts w:ascii="Trebuchet MS"/>
                <w:sz w:val="17"/>
              </w:rPr>
              <w:t>Cash</w:t>
            </w:r>
            <w:r>
              <w:rPr>
                <w:rFonts w:ascii="Trebuchet MS"/>
                <w:spacing w:val="2"/>
                <w:sz w:val="17"/>
              </w:rPr>
              <w:t> </w:t>
            </w:r>
            <w:r>
              <w:rPr>
                <w:rFonts w:ascii="Trebuchet MS"/>
                <w:sz w:val="17"/>
              </w:rPr>
              <w:t>at</w:t>
            </w:r>
            <w:r>
              <w:rPr>
                <w:rFonts w:ascii="Trebuchet MS"/>
                <w:spacing w:val="10"/>
                <w:sz w:val="17"/>
              </w:rPr>
              <w:t> </w:t>
            </w:r>
            <w:r>
              <w:rPr>
                <w:rFonts w:ascii="Trebuchet MS"/>
                <w:spacing w:val="-4"/>
                <w:sz w:val="17"/>
              </w:rPr>
              <w:t>bank</w:t>
            </w:r>
          </w:p>
        </w:tc>
        <w:tc>
          <w:tcPr>
            <w:tcW w:w="1222" w:type="dxa"/>
          </w:tcPr>
          <w:p>
            <w:pPr>
              <w:pStyle w:val="TableParagraph"/>
              <w:spacing w:before="24"/>
              <w:ind w:right="27"/>
              <w:jc w:val="right"/>
              <w:rPr>
                <w:rFonts w:ascii="Trebuchet MS"/>
                <w:sz w:val="17"/>
              </w:rPr>
            </w:pPr>
            <w:r>
              <w:rPr>
                <w:rFonts w:ascii="Trebuchet MS"/>
                <w:spacing w:val="-2"/>
                <w:sz w:val="17"/>
              </w:rPr>
              <w:t>4,385</w:t>
            </w:r>
          </w:p>
        </w:tc>
        <w:tc>
          <w:tcPr>
            <w:tcW w:w="1310" w:type="dxa"/>
          </w:tcPr>
          <w:p>
            <w:pPr>
              <w:pStyle w:val="TableParagraph"/>
              <w:spacing w:before="24"/>
              <w:ind w:right="115"/>
              <w:jc w:val="right"/>
              <w:rPr>
                <w:rFonts w:ascii="Trebuchet MS"/>
                <w:sz w:val="17"/>
              </w:rPr>
            </w:pPr>
            <w:r>
              <w:rPr>
                <w:rFonts w:ascii="Trebuchet MS"/>
                <w:spacing w:val="-2"/>
                <w:sz w:val="17"/>
              </w:rPr>
              <w:t>2,103</w:t>
            </w:r>
          </w:p>
        </w:tc>
        <w:tc>
          <w:tcPr>
            <w:tcW w:w="981" w:type="dxa"/>
          </w:tcPr>
          <w:p>
            <w:pPr>
              <w:pStyle w:val="TableParagraph"/>
              <w:spacing w:before="24"/>
              <w:ind w:right="36"/>
              <w:jc w:val="right"/>
              <w:rPr>
                <w:rFonts w:ascii="Trebuchet MS"/>
                <w:b/>
                <w:sz w:val="17"/>
              </w:rPr>
            </w:pPr>
            <w:r>
              <w:rPr>
                <w:rFonts w:ascii="Trebuchet MS"/>
                <w:b/>
                <w:spacing w:val="-2"/>
                <w:sz w:val="17"/>
              </w:rPr>
              <w:t>6,488</w:t>
            </w:r>
          </w:p>
        </w:tc>
      </w:tr>
      <w:tr>
        <w:trPr>
          <w:trHeight w:val="245" w:hRule="atLeast"/>
        </w:trPr>
        <w:tc>
          <w:tcPr>
            <w:tcW w:w="6345" w:type="dxa"/>
            <w:gridSpan w:val="2"/>
          </w:tcPr>
          <w:p>
            <w:pPr>
              <w:pStyle w:val="TableParagraph"/>
              <w:spacing w:before="24"/>
              <w:ind w:left="559"/>
              <w:rPr>
                <w:rFonts w:ascii="Trebuchet MS"/>
                <w:sz w:val="17"/>
              </w:rPr>
            </w:pPr>
            <w:r>
              <w:rPr>
                <w:rFonts w:ascii="Trebuchet MS"/>
                <w:sz w:val="17"/>
              </w:rPr>
              <w:t>Term</w:t>
            </w:r>
            <w:r>
              <w:rPr>
                <w:rFonts w:ascii="Trebuchet MS"/>
                <w:spacing w:val="1"/>
                <w:sz w:val="17"/>
              </w:rPr>
              <w:t> </w:t>
            </w:r>
            <w:r>
              <w:rPr>
                <w:rFonts w:ascii="Trebuchet MS"/>
                <w:sz w:val="17"/>
              </w:rPr>
              <w:t>deposits</w:t>
            </w:r>
            <w:r>
              <w:rPr>
                <w:rFonts w:ascii="Trebuchet MS"/>
                <w:spacing w:val="15"/>
                <w:sz w:val="17"/>
              </w:rPr>
              <w:t> </w:t>
            </w:r>
            <w:r>
              <w:rPr>
                <w:rFonts w:ascii="Trebuchet MS"/>
                <w:sz w:val="17"/>
              </w:rPr>
              <w:t>with</w:t>
            </w:r>
            <w:r>
              <w:rPr>
                <w:rFonts w:ascii="Trebuchet MS"/>
                <w:spacing w:val="-1"/>
                <w:sz w:val="17"/>
              </w:rPr>
              <w:t> </w:t>
            </w:r>
            <w:r>
              <w:rPr>
                <w:rFonts w:ascii="Trebuchet MS"/>
                <w:sz w:val="17"/>
              </w:rPr>
              <w:t>less</w:t>
            </w:r>
            <w:r>
              <w:rPr>
                <w:rFonts w:ascii="Trebuchet MS"/>
                <w:spacing w:val="15"/>
                <w:sz w:val="17"/>
              </w:rPr>
              <w:t> </w:t>
            </w:r>
            <w:r>
              <w:rPr>
                <w:rFonts w:ascii="Trebuchet MS"/>
                <w:sz w:val="17"/>
              </w:rPr>
              <w:t>than</w:t>
            </w:r>
            <w:r>
              <w:rPr>
                <w:rFonts w:ascii="Trebuchet MS"/>
                <w:spacing w:val="-1"/>
                <w:sz w:val="17"/>
              </w:rPr>
              <w:t> </w:t>
            </w:r>
            <w:r>
              <w:rPr>
                <w:rFonts w:ascii="Trebuchet MS"/>
                <w:sz w:val="17"/>
              </w:rPr>
              <w:t>3</w:t>
            </w:r>
            <w:r>
              <w:rPr>
                <w:rFonts w:ascii="Trebuchet MS"/>
                <w:spacing w:val="3"/>
                <w:sz w:val="17"/>
              </w:rPr>
              <w:t> </w:t>
            </w:r>
            <w:r>
              <w:rPr>
                <w:rFonts w:ascii="Trebuchet MS"/>
                <w:sz w:val="17"/>
              </w:rPr>
              <w:t>months</w:t>
            </w:r>
            <w:r>
              <w:rPr>
                <w:rFonts w:ascii="Trebuchet MS"/>
                <w:spacing w:val="15"/>
                <w:sz w:val="17"/>
              </w:rPr>
              <w:t> </w:t>
            </w:r>
            <w:r>
              <w:rPr>
                <w:rFonts w:ascii="Trebuchet MS"/>
                <w:sz w:val="17"/>
              </w:rPr>
              <w:t>at</w:t>
            </w:r>
            <w:r>
              <w:rPr>
                <w:rFonts w:ascii="Trebuchet MS"/>
                <w:spacing w:val="6"/>
                <w:sz w:val="17"/>
              </w:rPr>
              <w:t> </w:t>
            </w:r>
            <w:r>
              <w:rPr>
                <w:rFonts w:ascii="Trebuchet MS"/>
                <w:sz w:val="17"/>
              </w:rPr>
              <w:t>31</w:t>
            </w:r>
            <w:r>
              <w:rPr>
                <w:rFonts w:ascii="Trebuchet MS"/>
                <w:spacing w:val="3"/>
                <w:sz w:val="17"/>
              </w:rPr>
              <w:t> </w:t>
            </w:r>
            <w:r>
              <w:rPr>
                <w:rFonts w:ascii="Trebuchet MS"/>
                <w:spacing w:val="-4"/>
                <w:sz w:val="17"/>
              </w:rPr>
              <w:t>July</w:t>
            </w:r>
          </w:p>
        </w:tc>
        <w:tc>
          <w:tcPr>
            <w:tcW w:w="1222" w:type="dxa"/>
            <w:tcBorders>
              <w:bottom w:val="single" w:sz="4" w:space="0" w:color="000000"/>
            </w:tcBorders>
          </w:tcPr>
          <w:p>
            <w:pPr>
              <w:pStyle w:val="TableParagraph"/>
              <w:spacing w:before="24"/>
              <w:ind w:right="28"/>
              <w:jc w:val="right"/>
              <w:rPr>
                <w:rFonts w:ascii="Trebuchet MS"/>
                <w:sz w:val="17"/>
              </w:rPr>
            </w:pPr>
            <w:r>
              <w:rPr>
                <w:rFonts w:ascii="Trebuchet MS"/>
                <w:spacing w:val="-2"/>
                <w:sz w:val="17"/>
              </w:rPr>
              <w:t>10,060</w:t>
            </w:r>
          </w:p>
        </w:tc>
        <w:tc>
          <w:tcPr>
            <w:tcW w:w="1310" w:type="dxa"/>
            <w:tcBorders>
              <w:bottom w:val="single" w:sz="4" w:space="0" w:color="000000"/>
            </w:tcBorders>
          </w:tcPr>
          <w:p>
            <w:pPr>
              <w:pStyle w:val="TableParagraph"/>
              <w:spacing w:before="24"/>
              <w:ind w:right="112"/>
              <w:jc w:val="right"/>
              <w:rPr>
                <w:rFonts w:ascii="Trebuchet MS"/>
                <w:sz w:val="17"/>
              </w:rPr>
            </w:pPr>
            <w:r>
              <w:rPr>
                <w:rFonts w:ascii="Trebuchet MS"/>
                <w:spacing w:val="-2"/>
                <w:sz w:val="17"/>
              </w:rPr>
              <w:t>(129)</w:t>
            </w:r>
          </w:p>
        </w:tc>
        <w:tc>
          <w:tcPr>
            <w:tcW w:w="981" w:type="dxa"/>
            <w:tcBorders>
              <w:bottom w:val="single" w:sz="4" w:space="0" w:color="000000"/>
            </w:tcBorders>
          </w:tcPr>
          <w:p>
            <w:pPr>
              <w:pStyle w:val="TableParagraph"/>
              <w:spacing w:before="24"/>
              <w:ind w:right="36"/>
              <w:jc w:val="right"/>
              <w:rPr>
                <w:rFonts w:ascii="Trebuchet MS"/>
                <w:b/>
                <w:sz w:val="17"/>
              </w:rPr>
            </w:pPr>
            <w:r>
              <w:rPr>
                <w:rFonts w:ascii="Trebuchet MS"/>
                <w:b/>
                <w:spacing w:val="-2"/>
                <w:sz w:val="17"/>
              </w:rPr>
              <w:t>9,931</w:t>
            </w:r>
          </w:p>
        </w:tc>
      </w:tr>
      <w:tr>
        <w:trPr>
          <w:trHeight w:val="234" w:hRule="atLeast"/>
        </w:trPr>
        <w:tc>
          <w:tcPr>
            <w:tcW w:w="6345" w:type="dxa"/>
            <w:gridSpan w:val="2"/>
          </w:tcPr>
          <w:p>
            <w:pPr>
              <w:pStyle w:val="TableParagraph"/>
              <w:rPr>
                <w:rFonts w:ascii="Times New Roman"/>
                <w:sz w:val="16"/>
              </w:rPr>
            </w:pPr>
          </w:p>
        </w:tc>
        <w:tc>
          <w:tcPr>
            <w:tcW w:w="1222" w:type="dxa"/>
            <w:tcBorders>
              <w:top w:val="single" w:sz="4" w:space="0" w:color="000000"/>
              <w:bottom w:val="double" w:sz="4" w:space="0" w:color="000000"/>
            </w:tcBorders>
          </w:tcPr>
          <w:p>
            <w:pPr>
              <w:pStyle w:val="TableParagraph"/>
              <w:spacing w:before="14"/>
              <w:ind w:right="27"/>
              <w:jc w:val="right"/>
              <w:rPr>
                <w:rFonts w:ascii="Trebuchet MS"/>
                <w:b/>
                <w:sz w:val="17"/>
              </w:rPr>
            </w:pPr>
            <w:r>
              <w:rPr>
                <w:rFonts w:ascii="Trebuchet MS"/>
                <w:b/>
                <w:spacing w:val="-2"/>
                <w:sz w:val="17"/>
              </w:rPr>
              <w:t>14,541</w:t>
            </w:r>
          </w:p>
        </w:tc>
        <w:tc>
          <w:tcPr>
            <w:tcW w:w="1310" w:type="dxa"/>
            <w:tcBorders>
              <w:top w:val="single" w:sz="4" w:space="0" w:color="000000"/>
              <w:bottom w:val="double" w:sz="4" w:space="0" w:color="000000"/>
            </w:tcBorders>
          </w:tcPr>
          <w:p>
            <w:pPr>
              <w:pStyle w:val="TableParagraph"/>
              <w:spacing w:before="14"/>
              <w:ind w:right="115"/>
              <w:jc w:val="right"/>
              <w:rPr>
                <w:rFonts w:ascii="Trebuchet MS"/>
                <w:b/>
                <w:sz w:val="17"/>
              </w:rPr>
            </w:pPr>
            <w:r>
              <w:rPr>
                <w:rFonts w:ascii="Trebuchet MS"/>
                <w:b/>
                <w:spacing w:val="-2"/>
                <w:sz w:val="17"/>
              </w:rPr>
              <w:t>1,988</w:t>
            </w:r>
          </w:p>
        </w:tc>
        <w:tc>
          <w:tcPr>
            <w:tcW w:w="981" w:type="dxa"/>
            <w:tcBorders>
              <w:top w:val="single" w:sz="4" w:space="0" w:color="000000"/>
              <w:bottom w:val="double" w:sz="4" w:space="0" w:color="000000"/>
            </w:tcBorders>
          </w:tcPr>
          <w:p>
            <w:pPr>
              <w:pStyle w:val="TableParagraph"/>
              <w:spacing w:before="14"/>
              <w:ind w:right="37"/>
              <w:jc w:val="right"/>
              <w:rPr>
                <w:rFonts w:ascii="Trebuchet MS"/>
                <w:b/>
                <w:sz w:val="17"/>
              </w:rPr>
            </w:pPr>
            <w:r>
              <w:rPr>
                <w:rFonts w:ascii="Trebuchet MS"/>
                <w:b/>
                <w:spacing w:val="-2"/>
                <w:sz w:val="17"/>
              </w:rPr>
              <w:t>16,529</w:t>
            </w:r>
          </w:p>
        </w:tc>
      </w:tr>
    </w:tbl>
    <w:p>
      <w:pPr>
        <w:spacing w:after="0"/>
        <w:jc w:val="right"/>
        <w:rPr>
          <w:rFonts w:ascii="Trebuchet MS"/>
          <w:sz w:val="17"/>
        </w:rPr>
        <w:sectPr>
          <w:pgSz w:w="11910" w:h="16840"/>
          <w:pgMar w:header="712" w:footer="781" w:top="1320" w:bottom="980" w:left="420" w:right="260"/>
        </w:sectPr>
      </w:pPr>
    </w:p>
    <w:p>
      <w:pPr>
        <w:pStyle w:val="Heading4"/>
        <w:spacing w:before="90"/>
        <w:ind w:right="7075"/>
      </w:pPr>
      <w:r>
        <w:rPr/>
        <w:t>Notes</w:t>
      </w:r>
      <w:r>
        <w:rPr>
          <w:spacing w:val="-9"/>
        </w:rPr>
        <w:t> </w:t>
      </w:r>
      <w:r>
        <w:rPr/>
        <w:t>to</w:t>
      </w:r>
      <w:r>
        <w:rPr>
          <w:spacing w:val="-10"/>
        </w:rPr>
        <w:t> </w:t>
      </w:r>
      <w:r>
        <w:rPr/>
        <w:t>the</w:t>
      </w:r>
      <w:r>
        <w:rPr>
          <w:spacing w:val="-9"/>
        </w:rPr>
        <w:t> </w:t>
      </w:r>
      <w:r>
        <w:rPr/>
        <w:t>Financial</w:t>
      </w:r>
      <w:r>
        <w:rPr>
          <w:spacing w:val="-10"/>
        </w:rPr>
        <w:t> </w:t>
      </w:r>
      <w:r>
        <w:rPr/>
        <w:t>Statements for the year ended 31 July 2021</w:t>
      </w:r>
    </w:p>
    <w:p>
      <w:pPr>
        <w:pStyle w:val="ListParagraph"/>
        <w:numPr>
          <w:ilvl w:val="0"/>
          <w:numId w:val="22"/>
        </w:numPr>
        <w:tabs>
          <w:tab w:pos="1176" w:val="left" w:leader="none"/>
        </w:tabs>
        <w:spacing w:line="240" w:lineRule="auto" w:before="177" w:after="0"/>
        <w:ind w:left="1176" w:right="0" w:hanging="236"/>
        <w:jc w:val="left"/>
        <w:rPr>
          <w:rFonts w:ascii="Trebuchet MS"/>
          <w:b/>
          <w:sz w:val="16"/>
        </w:rPr>
      </w:pPr>
      <w:r>
        <w:rPr>
          <w:rFonts w:ascii="Trebuchet MS"/>
          <w:b/>
          <w:sz w:val="16"/>
        </w:rPr>
        <w:t>Capital</w:t>
      </w:r>
      <w:r>
        <w:rPr>
          <w:rFonts w:ascii="Trebuchet MS"/>
          <w:b/>
          <w:spacing w:val="-5"/>
          <w:sz w:val="16"/>
        </w:rPr>
        <w:t> </w:t>
      </w:r>
      <w:r>
        <w:rPr>
          <w:rFonts w:ascii="Trebuchet MS"/>
          <w:b/>
          <w:sz w:val="16"/>
        </w:rPr>
        <w:t>and</w:t>
      </w:r>
      <w:r>
        <w:rPr>
          <w:rFonts w:ascii="Trebuchet MS"/>
          <w:b/>
          <w:spacing w:val="-5"/>
          <w:sz w:val="16"/>
        </w:rPr>
        <w:t> </w:t>
      </w:r>
      <w:r>
        <w:rPr>
          <w:rFonts w:ascii="Trebuchet MS"/>
          <w:b/>
          <w:sz w:val="16"/>
        </w:rPr>
        <w:t>other</w:t>
      </w:r>
      <w:r>
        <w:rPr>
          <w:rFonts w:ascii="Trebuchet MS"/>
          <w:b/>
          <w:spacing w:val="-2"/>
          <w:sz w:val="16"/>
        </w:rPr>
        <w:t> commitments</w:t>
      </w:r>
    </w:p>
    <w:p>
      <w:pPr>
        <w:spacing w:before="114"/>
        <w:ind w:left="940" w:right="0" w:firstLine="0"/>
        <w:jc w:val="left"/>
        <w:rPr>
          <w:rFonts w:ascii="Trebuchet MS"/>
          <w:sz w:val="16"/>
        </w:rPr>
      </w:pPr>
      <w:r>
        <w:rPr>
          <w:rFonts w:ascii="Trebuchet MS"/>
          <w:sz w:val="16"/>
        </w:rPr>
        <w:t>Provision</w:t>
      </w:r>
      <w:r>
        <w:rPr>
          <w:rFonts w:ascii="Trebuchet MS"/>
          <w:spacing w:val="-8"/>
          <w:sz w:val="16"/>
        </w:rPr>
        <w:t> </w:t>
      </w:r>
      <w:r>
        <w:rPr>
          <w:rFonts w:ascii="Trebuchet MS"/>
          <w:sz w:val="16"/>
        </w:rPr>
        <w:t>has</w:t>
      </w:r>
      <w:r>
        <w:rPr>
          <w:rFonts w:ascii="Trebuchet MS"/>
          <w:spacing w:val="-4"/>
          <w:sz w:val="16"/>
        </w:rPr>
        <w:t> </w:t>
      </w:r>
      <w:r>
        <w:rPr>
          <w:rFonts w:ascii="Trebuchet MS"/>
          <w:sz w:val="16"/>
        </w:rPr>
        <w:t>not</w:t>
      </w:r>
      <w:r>
        <w:rPr>
          <w:rFonts w:ascii="Trebuchet MS"/>
          <w:spacing w:val="-4"/>
          <w:sz w:val="16"/>
        </w:rPr>
        <w:t> </w:t>
      </w:r>
      <w:r>
        <w:rPr>
          <w:rFonts w:ascii="Trebuchet MS"/>
          <w:sz w:val="16"/>
        </w:rPr>
        <w:t>been</w:t>
      </w:r>
      <w:r>
        <w:rPr>
          <w:rFonts w:ascii="Trebuchet MS"/>
          <w:spacing w:val="-4"/>
          <w:sz w:val="16"/>
        </w:rPr>
        <w:t> </w:t>
      </w:r>
      <w:r>
        <w:rPr>
          <w:rFonts w:ascii="Trebuchet MS"/>
          <w:sz w:val="16"/>
        </w:rPr>
        <w:t>made</w:t>
      </w:r>
      <w:r>
        <w:rPr>
          <w:rFonts w:ascii="Trebuchet MS"/>
          <w:spacing w:val="-3"/>
          <w:sz w:val="16"/>
        </w:rPr>
        <w:t> </w:t>
      </w:r>
      <w:r>
        <w:rPr>
          <w:rFonts w:ascii="Trebuchet MS"/>
          <w:sz w:val="16"/>
        </w:rPr>
        <w:t>for</w:t>
      </w:r>
      <w:r>
        <w:rPr>
          <w:rFonts w:ascii="Trebuchet MS"/>
          <w:spacing w:val="-7"/>
          <w:sz w:val="16"/>
        </w:rPr>
        <w:t> </w:t>
      </w:r>
      <w:r>
        <w:rPr>
          <w:rFonts w:ascii="Trebuchet MS"/>
          <w:sz w:val="16"/>
        </w:rPr>
        <w:t>the</w:t>
      </w:r>
      <w:r>
        <w:rPr>
          <w:rFonts w:ascii="Trebuchet MS"/>
          <w:spacing w:val="-3"/>
          <w:sz w:val="16"/>
        </w:rPr>
        <w:t> </w:t>
      </w:r>
      <w:r>
        <w:rPr>
          <w:rFonts w:ascii="Trebuchet MS"/>
          <w:sz w:val="16"/>
        </w:rPr>
        <w:t>following</w:t>
      </w:r>
      <w:r>
        <w:rPr>
          <w:rFonts w:ascii="Trebuchet MS"/>
          <w:spacing w:val="-4"/>
          <w:sz w:val="16"/>
        </w:rPr>
        <w:t> </w:t>
      </w:r>
      <w:r>
        <w:rPr>
          <w:rFonts w:ascii="Trebuchet MS"/>
          <w:sz w:val="16"/>
        </w:rPr>
        <w:t>capital</w:t>
      </w:r>
      <w:r>
        <w:rPr>
          <w:rFonts w:ascii="Trebuchet MS"/>
          <w:spacing w:val="-3"/>
          <w:sz w:val="16"/>
        </w:rPr>
        <w:t> </w:t>
      </w:r>
      <w:r>
        <w:rPr>
          <w:rFonts w:ascii="Trebuchet MS"/>
          <w:sz w:val="16"/>
        </w:rPr>
        <w:t>commitments</w:t>
      </w:r>
      <w:r>
        <w:rPr>
          <w:rFonts w:ascii="Trebuchet MS"/>
          <w:spacing w:val="-7"/>
          <w:sz w:val="16"/>
        </w:rPr>
        <w:t> </w:t>
      </w:r>
      <w:r>
        <w:rPr>
          <w:rFonts w:ascii="Trebuchet MS"/>
          <w:sz w:val="16"/>
        </w:rPr>
        <w:t>at</w:t>
      </w:r>
      <w:r>
        <w:rPr>
          <w:rFonts w:ascii="Trebuchet MS"/>
          <w:spacing w:val="-3"/>
          <w:sz w:val="16"/>
        </w:rPr>
        <w:t> </w:t>
      </w:r>
      <w:r>
        <w:rPr>
          <w:rFonts w:ascii="Trebuchet MS"/>
          <w:sz w:val="16"/>
        </w:rPr>
        <w:t>31</w:t>
      </w:r>
      <w:r>
        <w:rPr>
          <w:rFonts w:ascii="Trebuchet MS"/>
          <w:spacing w:val="-5"/>
          <w:sz w:val="16"/>
        </w:rPr>
        <w:t> </w:t>
      </w:r>
      <w:r>
        <w:rPr>
          <w:rFonts w:ascii="Trebuchet MS"/>
          <w:sz w:val="16"/>
        </w:rPr>
        <w:t>July</w:t>
      </w:r>
      <w:r>
        <w:rPr>
          <w:rFonts w:ascii="Trebuchet MS"/>
          <w:spacing w:val="-4"/>
          <w:sz w:val="16"/>
        </w:rPr>
        <w:t> </w:t>
      </w:r>
      <w:r>
        <w:rPr>
          <w:rFonts w:ascii="Trebuchet MS"/>
          <w:spacing w:val="-2"/>
          <w:sz w:val="16"/>
        </w:rPr>
        <w:t>2021:</w:t>
      </w:r>
    </w:p>
    <w:p>
      <w:pPr>
        <w:spacing w:after="0"/>
        <w:jc w:val="left"/>
        <w:rPr>
          <w:rFonts w:ascii="Trebuchet MS"/>
          <w:sz w:val="16"/>
        </w:rPr>
        <w:sectPr>
          <w:pgSz w:w="11910" w:h="16840"/>
          <w:pgMar w:header="712" w:footer="781" w:top="1320" w:bottom="980" w:left="420" w:right="260"/>
        </w:sectPr>
      </w:pPr>
    </w:p>
    <w:p>
      <w:pPr>
        <w:spacing w:line="185" w:lineRule="exact" w:before="2"/>
        <w:ind w:left="5712" w:right="0" w:firstLine="0"/>
        <w:jc w:val="left"/>
        <w:rPr>
          <w:rFonts w:ascii="Trebuchet MS"/>
          <w:b/>
          <w:sz w:val="16"/>
        </w:rPr>
      </w:pPr>
      <w:r>
        <w:rPr>
          <w:rFonts w:ascii="Trebuchet MS"/>
          <w:b/>
          <w:sz w:val="16"/>
        </w:rPr>
        <w:t>31</w:t>
      </w:r>
      <w:r>
        <w:rPr>
          <w:rFonts w:ascii="Trebuchet MS"/>
          <w:b/>
          <w:spacing w:val="-2"/>
          <w:sz w:val="16"/>
        </w:rPr>
        <w:t> </w:t>
      </w:r>
      <w:r>
        <w:rPr>
          <w:rFonts w:ascii="Trebuchet MS"/>
          <w:b/>
          <w:spacing w:val="-4"/>
          <w:sz w:val="16"/>
        </w:rPr>
        <w:t>July</w:t>
      </w:r>
    </w:p>
    <w:p>
      <w:pPr>
        <w:spacing w:line="185" w:lineRule="exact" w:before="0"/>
        <w:ind w:left="5798" w:right="0" w:firstLine="0"/>
        <w:jc w:val="left"/>
        <w:rPr>
          <w:rFonts w:ascii="Trebuchet MS"/>
          <w:b/>
          <w:sz w:val="16"/>
        </w:rPr>
      </w:pPr>
      <w:r>
        <w:rPr>
          <w:rFonts w:ascii="Trebuchet MS"/>
          <w:b/>
          <w:spacing w:val="-4"/>
          <w:sz w:val="16"/>
        </w:rPr>
        <w:t>2021</w:t>
      </w:r>
    </w:p>
    <w:p>
      <w:pPr>
        <w:pStyle w:val="BodyText"/>
        <w:spacing w:before="10"/>
        <w:rPr>
          <w:rFonts w:ascii="Trebuchet MS"/>
          <w:b/>
          <w:sz w:val="24"/>
        </w:rPr>
      </w:pPr>
    </w:p>
    <w:p>
      <w:pPr>
        <w:spacing w:before="0"/>
        <w:ind w:left="5875" w:right="0" w:hanging="228"/>
        <w:jc w:val="right"/>
        <w:rPr>
          <w:rFonts w:ascii="Trebuchet MS"/>
          <w:b/>
          <w:sz w:val="16"/>
        </w:rPr>
      </w:pPr>
      <w:r>
        <w:rPr>
          <w:rFonts w:ascii="Trebuchet MS"/>
          <w:b/>
          <w:sz w:val="16"/>
        </w:rPr>
        <w:t>Group</w:t>
      </w:r>
      <w:r>
        <w:rPr>
          <w:rFonts w:ascii="Trebuchet MS"/>
          <w:b/>
          <w:spacing w:val="-13"/>
          <w:sz w:val="16"/>
        </w:rPr>
        <w:t> </w:t>
      </w:r>
      <w:r>
        <w:rPr>
          <w:rFonts w:ascii="Trebuchet MS"/>
          <w:b/>
          <w:sz w:val="16"/>
        </w:rPr>
        <w:t>and </w:t>
      </w:r>
      <w:r>
        <w:rPr>
          <w:rFonts w:ascii="Trebuchet MS"/>
          <w:b/>
          <w:spacing w:val="-2"/>
          <w:sz w:val="16"/>
        </w:rPr>
        <w:t>Central</w:t>
      </w:r>
    </w:p>
    <w:p>
      <w:pPr>
        <w:spacing w:line="185" w:lineRule="exact" w:before="2"/>
        <w:ind w:left="486" w:right="0" w:firstLine="0"/>
        <w:jc w:val="left"/>
        <w:rPr>
          <w:rFonts w:ascii="Trebuchet MS"/>
          <w:b/>
          <w:sz w:val="16"/>
        </w:rPr>
      </w:pPr>
      <w:r>
        <w:rPr/>
        <w:br w:type="column"/>
      </w:r>
      <w:r>
        <w:rPr>
          <w:rFonts w:ascii="Trebuchet MS"/>
          <w:b/>
          <w:sz w:val="16"/>
        </w:rPr>
        <w:t>31</w:t>
      </w:r>
      <w:r>
        <w:rPr>
          <w:rFonts w:ascii="Trebuchet MS"/>
          <w:b/>
          <w:spacing w:val="-2"/>
          <w:sz w:val="16"/>
        </w:rPr>
        <w:t> </w:t>
      </w:r>
      <w:r>
        <w:rPr>
          <w:rFonts w:ascii="Trebuchet MS"/>
          <w:b/>
          <w:spacing w:val="-4"/>
          <w:sz w:val="16"/>
        </w:rPr>
        <w:t>July</w:t>
      </w:r>
    </w:p>
    <w:p>
      <w:pPr>
        <w:spacing w:line="185" w:lineRule="exact" w:before="0"/>
        <w:ind w:left="572" w:right="0" w:firstLine="0"/>
        <w:jc w:val="left"/>
        <w:rPr>
          <w:rFonts w:ascii="Trebuchet MS"/>
          <w:b/>
          <w:sz w:val="16"/>
        </w:rPr>
      </w:pPr>
      <w:r>
        <w:rPr>
          <w:rFonts w:ascii="Trebuchet MS"/>
          <w:b/>
          <w:spacing w:val="-4"/>
          <w:sz w:val="16"/>
        </w:rPr>
        <w:t>2020</w:t>
      </w:r>
    </w:p>
    <w:p>
      <w:pPr>
        <w:spacing w:before="102"/>
        <w:ind w:left="558" w:right="3672" w:firstLine="93"/>
        <w:jc w:val="right"/>
        <w:rPr>
          <w:rFonts w:ascii="Trebuchet MS"/>
          <w:sz w:val="16"/>
        </w:rPr>
      </w:pPr>
      <w:r>
        <w:rPr>
          <w:rFonts w:ascii="Trebuchet MS"/>
          <w:spacing w:val="-4"/>
          <w:sz w:val="16"/>
        </w:rPr>
        <w:t>Group and </w:t>
      </w:r>
      <w:r>
        <w:rPr>
          <w:rFonts w:ascii="Trebuchet MS"/>
          <w:spacing w:val="-2"/>
          <w:sz w:val="16"/>
        </w:rPr>
        <w:t>Central</w:t>
      </w:r>
    </w:p>
    <w:p>
      <w:pPr>
        <w:spacing w:after="0"/>
        <w:jc w:val="right"/>
        <w:rPr>
          <w:rFonts w:ascii="Trebuchet MS"/>
          <w:sz w:val="16"/>
        </w:rPr>
        <w:sectPr>
          <w:type w:val="continuous"/>
          <w:pgSz w:w="11910" w:h="16840"/>
          <w:pgMar w:header="712" w:footer="781" w:top="1920" w:bottom="280" w:left="420" w:right="260"/>
          <w:cols w:num="2" w:equalWidth="0">
            <w:col w:w="6427" w:space="40"/>
            <w:col w:w="4763"/>
          </w:cols>
        </w:sectPr>
      </w:pPr>
    </w:p>
    <w:p>
      <w:pPr>
        <w:tabs>
          <w:tab w:pos="7190" w:val="left" w:leader="none"/>
        </w:tabs>
        <w:spacing w:before="114"/>
        <w:ind w:left="6024" w:right="0" w:firstLine="0"/>
        <w:jc w:val="left"/>
        <w:rPr>
          <w:rFonts w:ascii="Trebuchet MS" w:hAnsi="Trebuchet MS"/>
          <w:sz w:val="16"/>
        </w:rPr>
      </w:pPr>
      <w:r>
        <w:rPr>
          <w:rFonts w:ascii="Trebuchet MS" w:hAnsi="Trebuchet MS"/>
          <w:b/>
          <w:spacing w:val="-2"/>
          <w:sz w:val="16"/>
        </w:rPr>
        <w:t>£'000</w:t>
      </w:r>
      <w:r>
        <w:rPr>
          <w:rFonts w:ascii="Trebuchet MS" w:hAnsi="Trebuchet MS"/>
          <w:b/>
          <w:sz w:val="16"/>
        </w:rPr>
        <w:tab/>
      </w:r>
      <w:r>
        <w:rPr>
          <w:rFonts w:ascii="Trebuchet MS" w:hAnsi="Trebuchet MS"/>
          <w:spacing w:val="-2"/>
          <w:sz w:val="16"/>
        </w:rPr>
        <w:t>£'000</w:t>
      </w:r>
    </w:p>
    <w:p>
      <w:pPr>
        <w:tabs>
          <w:tab w:pos="6143" w:val="left" w:leader="none"/>
          <w:tab w:pos="7552" w:val="right" w:leader="none"/>
        </w:tabs>
        <w:spacing w:before="114"/>
        <w:ind w:left="940" w:right="0" w:firstLine="0"/>
        <w:jc w:val="left"/>
        <w:rPr>
          <w:rFonts w:ascii="Trebuchet MS"/>
          <w:sz w:val="16"/>
        </w:rPr>
      </w:pPr>
      <w:r>
        <w:rPr>
          <w:rFonts w:ascii="Trebuchet MS"/>
          <w:sz w:val="16"/>
        </w:rPr>
        <w:t>Commitments</w:t>
      </w:r>
      <w:r>
        <w:rPr>
          <w:rFonts w:ascii="Trebuchet MS"/>
          <w:spacing w:val="-8"/>
          <w:sz w:val="16"/>
        </w:rPr>
        <w:t> </w:t>
      </w:r>
      <w:r>
        <w:rPr>
          <w:rFonts w:ascii="Trebuchet MS"/>
          <w:sz w:val="16"/>
        </w:rPr>
        <w:t>contracted</w:t>
      </w:r>
      <w:r>
        <w:rPr>
          <w:rFonts w:ascii="Trebuchet MS"/>
          <w:spacing w:val="-8"/>
          <w:sz w:val="16"/>
        </w:rPr>
        <w:t> </w:t>
      </w:r>
      <w:r>
        <w:rPr>
          <w:rFonts w:ascii="Trebuchet MS"/>
          <w:spacing w:val="-5"/>
          <w:sz w:val="16"/>
        </w:rPr>
        <w:t>for</w:t>
      </w:r>
      <w:r>
        <w:rPr>
          <w:rFonts w:ascii="Trebuchet MS"/>
          <w:sz w:val="16"/>
        </w:rPr>
        <w:tab/>
      </w:r>
      <w:r>
        <w:rPr>
          <w:rFonts w:ascii="Trebuchet MS"/>
          <w:b/>
          <w:spacing w:val="-5"/>
          <w:sz w:val="16"/>
        </w:rPr>
        <w:t>217</w:t>
      </w:r>
      <w:r>
        <w:rPr>
          <w:rFonts w:ascii="Trebuchet MS"/>
          <w:b/>
          <w:sz w:val="16"/>
        </w:rPr>
        <w:tab/>
      </w:r>
      <w:r>
        <w:rPr>
          <w:rFonts w:ascii="Trebuchet MS"/>
          <w:spacing w:val="-5"/>
          <w:sz w:val="16"/>
        </w:rPr>
        <w:t>162</w:t>
      </w:r>
    </w:p>
    <w:p>
      <w:pPr>
        <w:tabs>
          <w:tab w:pos="6143" w:val="left" w:leader="none"/>
          <w:tab w:pos="7300" w:val="left" w:leader="none"/>
        </w:tabs>
        <w:spacing w:before="311"/>
        <w:ind w:left="5443" w:right="0" w:firstLine="0"/>
        <w:jc w:val="left"/>
        <w:rPr>
          <w:rFonts w:ascii="Trebuchet MS"/>
          <w:sz w:val="16"/>
        </w:rPr>
      </w:pPr>
      <w:r>
        <w:rPr/>
        <w:pict>
          <v:rect style="position:absolute;margin-left:293.160004pt;margin-top:9.741712pt;width:110.999005pt;height:.48pt;mso-position-horizontal-relative:page;mso-position-vertical-relative:paragraph;z-index:15748096" id="docshape53" filled="true" fillcolor="#000000" stroked="false">
            <v:fill type="solid"/>
            <w10:wrap type="none"/>
          </v:rect>
        </w:pict>
      </w:r>
      <w:r>
        <w:rPr>
          <w:rFonts w:ascii="Trebuchet MS"/>
          <w:b/>
          <w:sz w:val="16"/>
          <w:u w:val="single"/>
        </w:rPr>
        <w:tab/>
      </w:r>
      <w:r>
        <w:rPr>
          <w:rFonts w:ascii="Trebuchet MS"/>
          <w:b/>
          <w:spacing w:val="-5"/>
          <w:sz w:val="16"/>
          <w:u w:val="single"/>
        </w:rPr>
        <w:t>217</w:t>
      </w:r>
      <w:r>
        <w:rPr>
          <w:rFonts w:ascii="Trebuchet MS"/>
          <w:b/>
          <w:sz w:val="16"/>
          <w:u w:val="single"/>
        </w:rPr>
        <w:tab/>
      </w:r>
      <w:r>
        <w:rPr>
          <w:rFonts w:ascii="Trebuchet MS"/>
          <w:spacing w:val="-5"/>
          <w:sz w:val="16"/>
          <w:u w:val="single"/>
        </w:rPr>
        <w:t>162</w:t>
      </w:r>
      <w:r>
        <w:rPr>
          <w:rFonts w:ascii="Trebuchet MS"/>
          <w:spacing w:val="80"/>
          <w:sz w:val="16"/>
          <w:u w:val="single"/>
        </w:rPr>
        <w:t> </w:t>
      </w:r>
    </w:p>
    <w:p>
      <w:pPr>
        <w:spacing w:before="299"/>
        <w:ind w:left="940" w:right="1154" w:firstLine="0"/>
        <w:jc w:val="left"/>
        <w:rPr>
          <w:rFonts w:ascii="Trebuchet MS"/>
          <w:sz w:val="16"/>
        </w:rPr>
      </w:pPr>
      <w:r>
        <w:rPr>
          <w:rFonts w:ascii="Trebuchet MS"/>
          <w:sz w:val="16"/>
        </w:rPr>
        <w:t>These</w:t>
      </w:r>
      <w:r>
        <w:rPr>
          <w:rFonts w:ascii="Trebuchet MS"/>
          <w:spacing w:val="-2"/>
          <w:sz w:val="16"/>
        </w:rPr>
        <w:t> </w:t>
      </w:r>
      <w:r>
        <w:rPr>
          <w:rFonts w:ascii="Trebuchet MS"/>
          <w:sz w:val="16"/>
        </w:rPr>
        <w:t>commitments</w:t>
      </w:r>
      <w:r>
        <w:rPr>
          <w:rFonts w:ascii="Trebuchet MS"/>
          <w:spacing w:val="-3"/>
          <w:sz w:val="16"/>
        </w:rPr>
        <w:t> </w:t>
      </w:r>
      <w:r>
        <w:rPr>
          <w:rFonts w:ascii="Trebuchet MS"/>
          <w:sz w:val="16"/>
        </w:rPr>
        <w:t>relate</w:t>
      </w:r>
      <w:r>
        <w:rPr>
          <w:rFonts w:ascii="Trebuchet MS"/>
          <w:spacing w:val="-2"/>
          <w:sz w:val="16"/>
        </w:rPr>
        <w:t> </w:t>
      </w:r>
      <w:r>
        <w:rPr>
          <w:rFonts w:ascii="Trebuchet MS"/>
          <w:sz w:val="16"/>
        </w:rPr>
        <w:t>to</w:t>
      </w:r>
      <w:r>
        <w:rPr>
          <w:rFonts w:ascii="Trebuchet MS"/>
          <w:spacing w:val="-5"/>
          <w:sz w:val="16"/>
        </w:rPr>
        <w:t> </w:t>
      </w:r>
      <w:r>
        <w:rPr>
          <w:rFonts w:ascii="Trebuchet MS"/>
          <w:sz w:val="16"/>
        </w:rPr>
        <w:t>various</w:t>
      </w:r>
      <w:r>
        <w:rPr>
          <w:rFonts w:ascii="Trebuchet MS"/>
          <w:spacing w:val="-3"/>
          <w:sz w:val="16"/>
        </w:rPr>
        <w:t> </w:t>
      </w:r>
      <w:r>
        <w:rPr>
          <w:rFonts w:ascii="Trebuchet MS"/>
          <w:sz w:val="16"/>
        </w:rPr>
        <w:t>capital</w:t>
      </w:r>
      <w:r>
        <w:rPr>
          <w:rFonts w:ascii="Trebuchet MS"/>
          <w:spacing w:val="-2"/>
          <w:sz w:val="16"/>
        </w:rPr>
        <w:t> </w:t>
      </w:r>
      <w:r>
        <w:rPr>
          <w:rFonts w:ascii="Trebuchet MS"/>
          <w:sz w:val="16"/>
        </w:rPr>
        <w:t>projects</w:t>
      </w:r>
      <w:r>
        <w:rPr>
          <w:rFonts w:ascii="Trebuchet MS"/>
          <w:spacing w:val="-3"/>
          <w:sz w:val="16"/>
        </w:rPr>
        <w:t> </w:t>
      </w:r>
      <w:r>
        <w:rPr>
          <w:rFonts w:ascii="Trebuchet MS"/>
          <w:sz w:val="16"/>
        </w:rPr>
        <w:t>including</w:t>
      </w:r>
      <w:r>
        <w:rPr>
          <w:rFonts w:ascii="Trebuchet MS"/>
          <w:spacing w:val="-2"/>
          <w:sz w:val="16"/>
        </w:rPr>
        <w:t> </w:t>
      </w:r>
      <w:r>
        <w:rPr>
          <w:rFonts w:ascii="Trebuchet MS"/>
          <w:sz w:val="16"/>
        </w:rPr>
        <w:t>the</w:t>
      </w:r>
      <w:r>
        <w:rPr>
          <w:rFonts w:ascii="Trebuchet MS"/>
          <w:spacing w:val="-4"/>
          <w:sz w:val="16"/>
        </w:rPr>
        <w:t> </w:t>
      </w:r>
      <w:r>
        <w:rPr>
          <w:rFonts w:ascii="Trebuchet MS"/>
          <w:sz w:val="16"/>
        </w:rPr>
        <w:t>student</w:t>
      </w:r>
      <w:r>
        <w:rPr>
          <w:rFonts w:ascii="Trebuchet MS"/>
          <w:spacing w:val="-2"/>
          <w:sz w:val="16"/>
        </w:rPr>
        <w:t> </w:t>
      </w:r>
      <w:r>
        <w:rPr>
          <w:rFonts w:ascii="Trebuchet MS"/>
          <w:sz w:val="16"/>
        </w:rPr>
        <w:t>records</w:t>
      </w:r>
      <w:r>
        <w:rPr>
          <w:rFonts w:ascii="Trebuchet MS"/>
          <w:spacing w:val="-3"/>
          <w:sz w:val="16"/>
        </w:rPr>
        <w:t> </w:t>
      </w:r>
      <w:r>
        <w:rPr>
          <w:rFonts w:ascii="Trebuchet MS"/>
          <w:sz w:val="16"/>
        </w:rPr>
        <w:t>system,</w:t>
      </w:r>
      <w:r>
        <w:rPr>
          <w:rFonts w:ascii="Trebuchet MS"/>
          <w:spacing w:val="-2"/>
          <w:sz w:val="16"/>
        </w:rPr>
        <w:t> </w:t>
      </w:r>
      <w:r>
        <w:rPr>
          <w:rFonts w:ascii="Trebuchet MS"/>
          <w:sz w:val="16"/>
        </w:rPr>
        <w:t>website</w:t>
      </w:r>
      <w:r>
        <w:rPr>
          <w:rFonts w:ascii="Trebuchet MS"/>
          <w:spacing w:val="-4"/>
          <w:sz w:val="16"/>
        </w:rPr>
        <w:t> </w:t>
      </w:r>
      <w:r>
        <w:rPr>
          <w:rFonts w:ascii="Trebuchet MS"/>
          <w:sz w:val="16"/>
        </w:rPr>
        <w:t>and</w:t>
      </w:r>
      <w:r>
        <w:rPr>
          <w:rFonts w:ascii="Trebuchet MS"/>
          <w:spacing w:val="-4"/>
          <w:sz w:val="16"/>
        </w:rPr>
        <w:t> </w:t>
      </w:r>
      <w:r>
        <w:rPr>
          <w:rFonts w:ascii="Trebuchet MS"/>
          <w:sz w:val="16"/>
        </w:rPr>
        <w:t>North</w:t>
      </w:r>
      <w:r>
        <w:rPr>
          <w:rFonts w:ascii="Trebuchet MS"/>
          <w:spacing w:val="-2"/>
          <w:sz w:val="16"/>
        </w:rPr>
        <w:t> </w:t>
      </w:r>
      <w:r>
        <w:rPr>
          <w:rFonts w:ascii="Trebuchet MS"/>
          <w:sz w:val="16"/>
        </w:rPr>
        <w:t>Block</w:t>
      </w:r>
      <w:r>
        <w:rPr>
          <w:rFonts w:ascii="Trebuchet MS"/>
          <w:spacing w:val="-2"/>
          <w:sz w:val="16"/>
        </w:rPr>
        <w:t> </w:t>
      </w:r>
      <w:r>
        <w:rPr>
          <w:rFonts w:ascii="Trebuchet MS"/>
          <w:sz w:val="16"/>
        </w:rPr>
        <w:t>Building project (placed in service Jan-19).</w:t>
      </w:r>
    </w:p>
    <w:p>
      <w:pPr>
        <w:pStyle w:val="BodyText"/>
        <w:spacing w:before="9"/>
        <w:rPr>
          <w:rFonts w:ascii="Trebuchet MS"/>
          <w:sz w:val="22"/>
        </w:rPr>
      </w:pPr>
    </w:p>
    <w:p>
      <w:pPr>
        <w:pStyle w:val="ListParagraph"/>
        <w:numPr>
          <w:ilvl w:val="0"/>
          <w:numId w:val="22"/>
        </w:numPr>
        <w:tabs>
          <w:tab w:pos="1176" w:val="left" w:leader="none"/>
        </w:tabs>
        <w:spacing w:line="240" w:lineRule="auto" w:before="0" w:after="0"/>
        <w:ind w:left="1175" w:right="0" w:hanging="236"/>
        <w:jc w:val="left"/>
        <w:rPr>
          <w:rFonts w:ascii="Trebuchet MS"/>
          <w:b/>
          <w:sz w:val="16"/>
        </w:rPr>
      </w:pPr>
      <w:r>
        <w:rPr>
          <w:rFonts w:ascii="Trebuchet MS"/>
          <w:b/>
          <w:sz w:val="16"/>
        </w:rPr>
        <w:t>Financial</w:t>
      </w:r>
      <w:r>
        <w:rPr>
          <w:rFonts w:ascii="Trebuchet MS"/>
          <w:b/>
          <w:spacing w:val="-4"/>
          <w:sz w:val="16"/>
        </w:rPr>
        <w:t> </w:t>
      </w:r>
      <w:r>
        <w:rPr>
          <w:rFonts w:ascii="Trebuchet MS"/>
          <w:b/>
          <w:spacing w:val="-2"/>
          <w:sz w:val="16"/>
        </w:rPr>
        <w:t>commitments</w:t>
      </w:r>
    </w:p>
    <w:p>
      <w:pPr>
        <w:pStyle w:val="BodyText"/>
        <w:spacing w:before="1"/>
        <w:rPr>
          <w:rFonts w:ascii="Trebuchet MS"/>
          <w:b/>
          <w:sz w:val="17"/>
        </w:rPr>
      </w:pPr>
    </w:p>
    <w:p>
      <w:pPr>
        <w:spacing w:before="0"/>
        <w:ind w:left="940" w:right="1563" w:firstLine="0"/>
        <w:jc w:val="left"/>
        <w:rPr>
          <w:rFonts w:ascii="Trebuchet MS" w:hAnsi="Trebuchet MS"/>
          <w:sz w:val="16"/>
        </w:rPr>
      </w:pPr>
      <w:r>
        <w:rPr>
          <w:rFonts w:ascii="Trebuchet MS" w:hAnsi="Trebuchet MS"/>
          <w:sz w:val="16"/>
        </w:rPr>
        <w:t>Central</w:t>
      </w:r>
      <w:r>
        <w:rPr>
          <w:rFonts w:ascii="Trebuchet MS" w:hAnsi="Trebuchet MS"/>
          <w:spacing w:val="-5"/>
          <w:sz w:val="16"/>
        </w:rPr>
        <w:t> </w:t>
      </w:r>
      <w:r>
        <w:rPr>
          <w:rFonts w:ascii="Trebuchet MS" w:hAnsi="Trebuchet MS"/>
          <w:sz w:val="16"/>
        </w:rPr>
        <w:t>has</w:t>
      </w:r>
      <w:r>
        <w:rPr>
          <w:rFonts w:ascii="Trebuchet MS" w:hAnsi="Trebuchet MS"/>
          <w:spacing w:val="-3"/>
          <w:sz w:val="16"/>
        </w:rPr>
        <w:t> </w:t>
      </w:r>
      <w:r>
        <w:rPr>
          <w:rFonts w:ascii="Trebuchet MS" w:hAnsi="Trebuchet MS"/>
          <w:sz w:val="16"/>
        </w:rPr>
        <w:t>an</w:t>
      </w:r>
      <w:r>
        <w:rPr>
          <w:rFonts w:ascii="Trebuchet MS" w:hAnsi="Trebuchet MS"/>
          <w:spacing w:val="-2"/>
          <w:sz w:val="16"/>
        </w:rPr>
        <w:t> </w:t>
      </w:r>
      <w:r>
        <w:rPr>
          <w:rFonts w:ascii="Trebuchet MS" w:hAnsi="Trebuchet MS"/>
          <w:sz w:val="16"/>
        </w:rPr>
        <w:t>operating</w:t>
      </w:r>
      <w:r>
        <w:rPr>
          <w:rFonts w:ascii="Trebuchet MS" w:hAnsi="Trebuchet MS"/>
          <w:spacing w:val="-2"/>
          <w:sz w:val="16"/>
        </w:rPr>
        <w:t> </w:t>
      </w:r>
      <w:r>
        <w:rPr>
          <w:rFonts w:ascii="Trebuchet MS" w:hAnsi="Trebuchet MS"/>
          <w:sz w:val="16"/>
        </w:rPr>
        <w:t>lease</w:t>
      </w:r>
      <w:r>
        <w:rPr>
          <w:rFonts w:ascii="Trebuchet MS" w:hAnsi="Trebuchet MS"/>
          <w:spacing w:val="-2"/>
          <w:sz w:val="16"/>
        </w:rPr>
        <w:t> </w:t>
      </w:r>
      <w:r>
        <w:rPr>
          <w:rFonts w:ascii="Trebuchet MS" w:hAnsi="Trebuchet MS"/>
          <w:sz w:val="16"/>
        </w:rPr>
        <w:t>with</w:t>
      </w:r>
      <w:r>
        <w:rPr>
          <w:rFonts w:ascii="Trebuchet MS" w:hAnsi="Trebuchet MS"/>
          <w:spacing w:val="-2"/>
          <w:sz w:val="16"/>
        </w:rPr>
        <w:t> </w:t>
      </w:r>
      <w:r>
        <w:rPr>
          <w:rFonts w:ascii="Trebuchet MS" w:hAnsi="Trebuchet MS"/>
          <w:sz w:val="16"/>
        </w:rPr>
        <w:t>St</w:t>
      </w:r>
      <w:r>
        <w:rPr>
          <w:rFonts w:ascii="Trebuchet MS" w:hAnsi="Trebuchet MS"/>
          <w:spacing w:val="-2"/>
          <w:sz w:val="16"/>
        </w:rPr>
        <w:t> </w:t>
      </w:r>
      <w:r>
        <w:rPr>
          <w:rFonts w:ascii="Trebuchet MS" w:hAnsi="Trebuchet MS"/>
          <w:sz w:val="16"/>
        </w:rPr>
        <w:t>Peter's</w:t>
      </w:r>
      <w:r>
        <w:rPr>
          <w:rFonts w:ascii="Trebuchet MS" w:hAnsi="Trebuchet MS"/>
          <w:spacing w:val="-3"/>
          <w:sz w:val="16"/>
        </w:rPr>
        <w:t> </w:t>
      </w:r>
      <w:r>
        <w:rPr>
          <w:rFonts w:ascii="Trebuchet MS" w:hAnsi="Trebuchet MS"/>
          <w:sz w:val="16"/>
        </w:rPr>
        <w:t>Church,</w:t>
      </w:r>
      <w:r>
        <w:rPr>
          <w:rFonts w:ascii="Trebuchet MS" w:hAnsi="Trebuchet MS"/>
          <w:spacing w:val="-2"/>
          <w:sz w:val="16"/>
        </w:rPr>
        <w:t> </w:t>
      </w:r>
      <w:r>
        <w:rPr>
          <w:rFonts w:ascii="Trebuchet MS" w:hAnsi="Trebuchet MS"/>
          <w:sz w:val="16"/>
        </w:rPr>
        <w:t>Belsize</w:t>
      </w:r>
      <w:r>
        <w:rPr>
          <w:rFonts w:ascii="Trebuchet MS" w:hAnsi="Trebuchet MS"/>
          <w:spacing w:val="-2"/>
          <w:sz w:val="16"/>
        </w:rPr>
        <w:t> </w:t>
      </w:r>
      <w:r>
        <w:rPr>
          <w:rFonts w:ascii="Trebuchet MS" w:hAnsi="Trebuchet MS"/>
          <w:sz w:val="16"/>
        </w:rPr>
        <w:t>Square</w:t>
      </w:r>
      <w:r>
        <w:rPr>
          <w:rFonts w:ascii="Trebuchet MS" w:hAnsi="Trebuchet MS"/>
          <w:spacing w:val="-2"/>
          <w:sz w:val="16"/>
        </w:rPr>
        <w:t> </w:t>
      </w:r>
      <w:r>
        <w:rPr>
          <w:rFonts w:ascii="Trebuchet MS" w:hAnsi="Trebuchet MS"/>
          <w:sz w:val="16"/>
        </w:rPr>
        <w:t>London</w:t>
      </w:r>
      <w:r>
        <w:rPr>
          <w:rFonts w:ascii="Trebuchet MS" w:hAnsi="Trebuchet MS"/>
          <w:spacing w:val="-4"/>
          <w:sz w:val="16"/>
        </w:rPr>
        <w:t> </w:t>
      </w:r>
      <w:r>
        <w:rPr>
          <w:rFonts w:ascii="Trebuchet MS" w:hAnsi="Trebuchet MS"/>
          <w:sz w:val="16"/>
        </w:rPr>
        <w:t>NW3</w:t>
      </w:r>
      <w:r>
        <w:rPr>
          <w:rFonts w:ascii="Trebuchet MS" w:hAnsi="Trebuchet MS"/>
          <w:spacing w:val="-3"/>
          <w:sz w:val="16"/>
        </w:rPr>
        <w:t> </w:t>
      </w:r>
      <w:r>
        <w:rPr>
          <w:rFonts w:ascii="Trebuchet MS" w:hAnsi="Trebuchet MS"/>
          <w:sz w:val="16"/>
        </w:rPr>
        <w:t>on</w:t>
      </w:r>
      <w:r>
        <w:rPr>
          <w:rFonts w:ascii="Trebuchet MS" w:hAnsi="Trebuchet MS"/>
          <w:spacing w:val="-2"/>
          <w:sz w:val="16"/>
        </w:rPr>
        <w:t> </w:t>
      </w:r>
      <w:r>
        <w:rPr>
          <w:rFonts w:ascii="Trebuchet MS" w:hAnsi="Trebuchet MS"/>
          <w:sz w:val="16"/>
        </w:rPr>
        <w:t>which</w:t>
      </w:r>
      <w:r>
        <w:rPr>
          <w:rFonts w:ascii="Trebuchet MS" w:hAnsi="Trebuchet MS"/>
          <w:spacing w:val="-2"/>
          <w:sz w:val="16"/>
        </w:rPr>
        <w:t> </w:t>
      </w:r>
      <w:r>
        <w:rPr>
          <w:rFonts w:ascii="Trebuchet MS" w:hAnsi="Trebuchet MS"/>
          <w:sz w:val="16"/>
        </w:rPr>
        <w:t>rent</w:t>
      </w:r>
      <w:r>
        <w:rPr>
          <w:rFonts w:ascii="Trebuchet MS" w:hAnsi="Trebuchet MS"/>
          <w:spacing w:val="-2"/>
          <w:sz w:val="16"/>
        </w:rPr>
        <w:t> </w:t>
      </w:r>
      <w:r>
        <w:rPr>
          <w:rFonts w:ascii="Trebuchet MS" w:hAnsi="Trebuchet MS"/>
          <w:sz w:val="16"/>
        </w:rPr>
        <w:t>is</w:t>
      </w:r>
      <w:r>
        <w:rPr>
          <w:rFonts w:ascii="Trebuchet MS" w:hAnsi="Trebuchet MS"/>
          <w:spacing w:val="-3"/>
          <w:sz w:val="16"/>
        </w:rPr>
        <w:t> </w:t>
      </w:r>
      <w:r>
        <w:rPr>
          <w:rFonts w:ascii="Trebuchet MS" w:hAnsi="Trebuchet MS"/>
          <w:sz w:val="16"/>
        </w:rPr>
        <w:t>payable</w:t>
      </w:r>
      <w:r>
        <w:rPr>
          <w:rFonts w:ascii="Trebuchet MS" w:hAnsi="Trebuchet MS"/>
          <w:spacing w:val="-2"/>
          <w:sz w:val="16"/>
        </w:rPr>
        <w:t> </w:t>
      </w:r>
      <w:r>
        <w:rPr>
          <w:rFonts w:ascii="Trebuchet MS" w:hAnsi="Trebuchet MS"/>
          <w:sz w:val="16"/>
        </w:rPr>
        <w:t>(£15k</w:t>
      </w:r>
      <w:r>
        <w:rPr>
          <w:rFonts w:ascii="Trebuchet MS" w:hAnsi="Trebuchet MS"/>
          <w:spacing w:val="-2"/>
          <w:sz w:val="16"/>
        </w:rPr>
        <w:t> </w:t>
      </w:r>
      <w:r>
        <w:rPr>
          <w:rFonts w:ascii="Trebuchet MS" w:hAnsi="Trebuchet MS"/>
          <w:sz w:val="16"/>
        </w:rPr>
        <w:t>p.a.) from 1 August 2016 onwards. The lease expires on 1 August 2023.</w:t>
      </w:r>
    </w:p>
    <w:p>
      <w:pPr>
        <w:pStyle w:val="BodyText"/>
        <w:spacing w:before="6"/>
        <w:rPr>
          <w:rFonts w:ascii="Trebuchet MS"/>
          <w:sz w:val="16"/>
        </w:rPr>
      </w:pPr>
    </w:p>
    <w:p>
      <w:pPr>
        <w:spacing w:before="0"/>
        <w:ind w:left="940" w:right="1563" w:firstLine="0"/>
        <w:jc w:val="left"/>
        <w:rPr>
          <w:rFonts w:ascii="Trebuchet MS"/>
          <w:sz w:val="16"/>
        </w:rPr>
      </w:pPr>
      <w:r>
        <w:rPr>
          <w:rFonts w:ascii="Trebuchet MS"/>
          <w:sz w:val="16"/>
        </w:rPr>
        <w:t>Central</w:t>
      </w:r>
      <w:r>
        <w:rPr>
          <w:rFonts w:ascii="Trebuchet MS"/>
          <w:spacing w:val="-4"/>
          <w:sz w:val="16"/>
        </w:rPr>
        <w:t> </w:t>
      </w:r>
      <w:r>
        <w:rPr>
          <w:rFonts w:ascii="Trebuchet MS"/>
          <w:sz w:val="16"/>
        </w:rPr>
        <w:t>entered</w:t>
      </w:r>
      <w:r>
        <w:rPr>
          <w:rFonts w:ascii="Trebuchet MS"/>
          <w:spacing w:val="-3"/>
          <w:sz w:val="16"/>
        </w:rPr>
        <w:t> </w:t>
      </w:r>
      <w:r>
        <w:rPr>
          <w:rFonts w:ascii="Trebuchet MS"/>
          <w:sz w:val="16"/>
        </w:rPr>
        <w:t>into</w:t>
      </w:r>
      <w:r>
        <w:rPr>
          <w:rFonts w:ascii="Trebuchet MS"/>
          <w:spacing w:val="-2"/>
          <w:sz w:val="16"/>
        </w:rPr>
        <w:t> </w:t>
      </w:r>
      <w:r>
        <w:rPr>
          <w:rFonts w:ascii="Trebuchet MS"/>
          <w:sz w:val="16"/>
        </w:rPr>
        <w:t>a</w:t>
      </w:r>
      <w:r>
        <w:rPr>
          <w:rFonts w:ascii="Trebuchet MS"/>
          <w:spacing w:val="-5"/>
          <w:sz w:val="16"/>
        </w:rPr>
        <w:t> </w:t>
      </w:r>
      <w:r>
        <w:rPr>
          <w:rFonts w:ascii="Trebuchet MS"/>
          <w:sz w:val="16"/>
        </w:rPr>
        <w:t>full</w:t>
      </w:r>
      <w:r>
        <w:rPr>
          <w:rFonts w:ascii="Trebuchet MS"/>
          <w:spacing w:val="-1"/>
          <w:sz w:val="16"/>
        </w:rPr>
        <w:t> </w:t>
      </w:r>
      <w:r>
        <w:rPr>
          <w:rFonts w:ascii="Trebuchet MS"/>
          <w:sz w:val="16"/>
        </w:rPr>
        <w:t>repairing</w:t>
      </w:r>
      <w:r>
        <w:rPr>
          <w:rFonts w:ascii="Trebuchet MS"/>
          <w:spacing w:val="-1"/>
          <w:sz w:val="16"/>
        </w:rPr>
        <w:t> </w:t>
      </w:r>
      <w:r>
        <w:rPr>
          <w:rFonts w:ascii="Trebuchet MS"/>
          <w:sz w:val="16"/>
        </w:rPr>
        <w:t>and</w:t>
      </w:r>
      <w:r>
        <w:rPr>
          <w:rFonts w:ascii="Trebuchet MS"/>
          <w:spacing w:val="-3"/>
          <w:sz w:val="16"/>
        </w:rPr>
        <w:t> </w:t>
      </w:r>
      <w:r>
        <w:rPr>
          <w:rFonts w:ascii="Trebuchet MS"/>
          <w:sz w:val="16"/>
        </w:rPr>
        <w:t>insuring</w:t>
      </w:r>
      <w:r>
        <w:rPr>
          <w:rFonts w:ascii="Trebuchet MS"/>
          <w:spacing w:val="-1"/>
          <w:sz w:val="16"/>
        </w:rPr>
        <w:t> </w:t>
      </w:r>
      <w:r>
        <w:rPr>
          <w:rFonts w:ascii="Trebuchet MS"/>
          <w:sz w:val="16"/>
        </w:rPr>
        <w:t>lease</w:t>
      </w:r>
      <w:r>
        <w:rPr>
          <w:rFonts w:ascii="Trebuchet MS"/>
          <w:spacing w:val="-1"/>
          <w:sz w:val="16"/>
        </w:rPr>
        <w:t> </w:t>
      </w:r>
      <w:r>
        <w:rPr>
          <w:rFonts w:ascii="Trebuchet MS"/>
          <w:sz w:val="16"/>
        </w:rPr>
        <w:t>on</w:t>
      </w:r>
      <w:r>
        <w:rPr>
          <w:rFonts w:ascii="Trebuchet MS"/>
          <w:spacing w:val="-1"/>
          <w:sz w:val="16"/>
        </w:rPr>
        <w:t> </w:t>
      </w:r>
      <w:r>
        <w:rPr>
          <w:rFonts w:ascii="Trebuchet MS"/>
          <w:sz w:val="16"/>
        </w:rPr>
        <w:t>Emerson</w:t>
      </w:r>
      <w:r>
        <w:rPr>
          <w:rFonts w:ascii="Trebuchet MS"/>
          <w:spacing w:val="-3"/>
          <w:sz w:val="16"/>
        </w:rPr>
        <w:t> </w:t>
      </w:r>
      <w:r>
        <w:rPr>
          <w:rFonts w:ascii="Trebuchet MS"/>
          <w:sz w:val="16"/>
        </w:rPr>
        <w:t>Studios,</w:t>
      </w:r>
      <w:r>
        <w:rPr>
          <w:rFonts w:ascii="Trebuchet MS"/>
          <w:spacing w:val="-1"/>
          <w:sz w:val="16"/>
        </w:rPr>
        <w:t> </w:t>
      </w:r>
      <w:r>
        <w:rPr>
          <w:rFonts w:ascii="Trebuchet MS"/>
          <w:sz w:val="16"/>
        </w:rPr>
        <w:t>4-8</w:t>
      </w:r>
      <w:r>
        <w:rPr>
          <w:rFonts w:ascii="Trebuchet MS"/>
          <w:spacing w:val="-2"/>
          <w:sz w:val="16"/>
        </w:rPr>
        <w:t> </w:t>
      </w:r>
      <w:r>
        <w:rPr>
          <w:rFonts w:ascii="Trebuchet MS"/>
          <w:sz w:val="16"/>
        </w:rPr>
        <w:t>Emerson</w:t>
      </w:r>
      <w:r>
        <w:rPr>
          <w:rFonts w:ascii="Trebuchet MS"/>
          <w:spacing w:val="-1"/>
          <w:sz w:val="16"/>
        </w:rPr>
        <w:t> </w:t>
      </w:r>
      <w:r>
        <w:rPr>
          <w:rFonts w:ascii="Trebuchet MS"/>
          <w:sz w:val="16"/>
        </w:rPr>
        <w:t>St,</w:t>
      </w:r>
      <w:r>
        <w:rPr>
          <w:rFonts w:ascii="Trebuchet MS"/>
          <w:spacing w:val="-3"/>
          <w:sz w:val="16"/>
        </w:rPr>
        <w:t> </w:t>
      </w:r>
      <w:r>
        <w:rPr>
          <w:rFonts w:ascii="Trebuchet MS"/>
          <w:sz w:val="16"/>
        </w:rPr>
        <w:t>London</w:t>
      </w:r>
      <w:r>
        <w:rPr>
          <w:rFonts w:ascii="Trebuchet MS"/>
          <w:spacing w:val="-1"/>
          <w:sz w:val="16"/>
        </w:rPr>
        <w:t> </w:t>
      </w:r>
      <w:r>
        <w:rPr>
          <w:rFonts w:ascii="Trebuchet MS"/>
          <w:sz w:val="16"/>
        </w:rPr>
        <w:t>SE1</w:t>
      </w:r>
      <w:r>
        <w:rPr>
          <w:rFonts w:ascii="Trebuchet MS"/>
          <w:spacing w:val="-2"/>
          <w:sz w:val="16"/>
        </w:rPr>
        <w:t> </w:t>
      </w:r>
      <w:r>
        <w:rPr>
          <w:rFonts w:ascii="Trebuchet MS"/>
          <w:sz w:val="16"/>
        </w:rPr>
        <w:t>9DU</w:t>
      </w:r>
      <w:r>
        <w:rPr>
          <w:rFonts w:ascii="Trebuchet MS"/>
          <w:spacing w:val="-3"/>
          <w:sz w:val="16"/>
        </w:rPr>
        <w:t> </w:t>
      </w:r>
      <w:r>
        <w:rPr>
          <w:rFonts w:ascii="Trebuchet MS"/>
          <w:sz w:val="16"/>
        </w:rPr>
        <w:t>for</w:t>
      </w:r>
      <w:r>
        <w:rPr>
          <w:rFonts w:ascii="Trebuchet MS"/>
          <w:spacing w:val="-2"/>
          <w:sz w:val="16"/>
        </w:rPr>
        <w:t> </w:t>
      </w:r>
      <w:r>
        <w:rPr>
          <w:rFonts w:ascii="Trebuchet MS"/>
          <w:sz w:val="16"/>
        </w:rPr>
        <w:t>the period from 27 October 2016 to 24 June 2021.</w:t>
      </w:r>
    </w:p>
    <w:p>
      <w:pPr>
        <w:spacing w:before="87"/>
        <w:ind w:left="940" w:right="2198" w:firstLine="0"/>
        <w:jc w:val="left"/>
        <w:rPr>
          <w:rFonts w:ascii="Trebuchet MS" w:hAnsi="Trebuchet MS"/>
          <w:sz w:val="16"/>
        </w:rPr>
      </w:pPr>
      <w:r>
        <w:rPr>
          <w:rFonts w:ascii="Trebuchet MS" w:hAnsi="Trebuchet MS"/>
          <w:sz w:val="16"/>
        </w:rPr>
        <w:t>Central</w:t>
      </w:r>
      <w:r>
        <w:rPr>
          <w:rFonts w:ascii="Trebuchet MS" w:hAnsi="Trebuchet MS"/>
          <w:spacing w:val="-4"/>
          <w:sz w:val="16"/>
        </w:rPr>
        <w:t> </w:t>
      </w:r>
      <w:r>
        <w:rPr>
          <w:rFonts w:ascii="Trebuchet MS" w:hAnsi="Trebuchet MS"/>
          <w:sz w:val="16"/>
        </w:rPr>
        <w:t>has</w:t>
      </w:r>
      <w:r>
        <w:rPr>
          <w:rFonts w:ascii="Trebuchet MS" w:hAnsi="Trebuchet MS"/>
          <w:spacing w:val="-2"/>
          <w:sz w:val="16"/>
        </w:rPr>
        <w:t> </w:t>
      </w:r>
      <w:r>
        <w:rPr>
          <w:rFonts w:ascii="Trebuchet MS" w:hAnsi="Trebuchet MS"/>
          <w:sz w:val="16"/>
        </w:rPr>
        <w:t>an</w:t>
      </w:r>
      <w:r>
        <w:rPr>
          <w:rFonts w:ascii="Trebuchet MS" w:hAnsi="Trebuchet MS"/>
          <w:spacing w:val="-1"/>
          <w:sz w:val="16"/>
        </w:rPr>
        <w:t> </w:t>
      </w:r>
      <w:r>
        <w:rPr>
          <w:rFonts w:ascii="Trebuchet MS" w:hAnsi="Trebuchet MS"/>
          <w:sz w:val="16"/>
        </w:rPr>
        <w:t>operating</w:t>
      </w:r>
      <w:r>
        <w:rPr>
          <w:rFonts w:ascii="Trebuchet MS" w:hAnsi="Trebuchet MS"/>
          <w:spacing w:val="-1"/>
          <w:sz w:val="16"/>
        </w:rPr>
        <w:t> </w:t>
      </w:r>
      <w:r>
        <w:rPr>
          <w:rFonts w:ascii="Trebuchet MS" w:hAnsi="Trebuchet MS"/>
          <w:sz w:val="16"/>
        </w:rPr>
        <w:t>lease</w:t>
      </w:r>
      <w:r>
        <w:rPr>
          <w:rFonts w:ascii="Trebuchet MS" w:hAnsi="Trebuchet MS"/>
          <w:spacing w:val="-1"/>
          <w:sz w:val="16"/>
        </w:rPr>
        <w:t> </w:t>
      </w:r>
      <w:r>
        <w:rPr>
          <w:rFonts w:ascii="Trebuchet MS" w:hAnsi="Trebuchet MS"/>
          <w:sz w:val="16"/>
        </w:rPr>
        <w:t>with</w:t>
      </w:r>
      <w:r>
        <w:rPr>
          <w:rFonts w:ascii="Trebuchet MS" w:hAnsi="Trebuchet MS"/>
          <w:spacing w:val="-2"/>
          <w:sz w:val="16"/>
        </w:rPr>
        <w:t> </w:t>
      </w:r>
      <w:r>
        <w:rPr>
          <w:rFonts w:ascii="Trebuchet MS" w:hAnsi="Trebuchet MS"/>
          <w:sz w:val="16"/>
        </w:rPr>
        <w:t>Apogee for</w:t>
      </w:r>
      <w:r>
        <w:rPr>
          <w:rFonts w:ascii="Trebuchet MS" w:hAnsi="Trebuchet MS"/>
          <w:spacing w:val="-2"/>
          <w:sz w:val="16"/>
        </w:rPr>
        <w:t> </w:t>
      </w:r>
      <w:r>
        <w:rPr>
          <w:rFonts w:ascii="Trebuchet MS" w:hAnsi="Trebuchet MS"/>
          <w:sz w:val="16"/>
        </w:rPr>
        <w:t>scanning</w:t>
      </w:r>
      <w:r>
        <w:rPr>
          <w:rFonts w:ascii="Trebuchet MS" w:hAnsi="Trebuchet MS"/>
          <w:spacing w:val="-1"/>
          <w:sz w:val="16"/>
        </w:rPr>
        <w:t> </w:t>
      </w:r>
      <w:r>
        <w:rPr>
          <w:rFonts w:ascii="Trebuchet MS" w:hAnsi="Trebuchet MS"/>
          <w:sz w:val="16"/>
        </w:rPr>
        <w:t>and</w:t>
      </w:r>
      <w:r>
        <w:rPr>
          <w:rFonts w:ascii="Trebuchet MS" w:hAnsi="Trebuchet MS"/>
          <w:spacing w:val="-3"/>
          <w:sz w:val="16"/>
        </w:rPr>
        <w:t> </w:t>
      </w:r>
      <w:r>
        <w:rPr>
          <w:rFonts w:ascii="Trebuchet MS" w:hAnsi="Trebuchet MS"/>
          <w:sz w:val="16"/>
        </w:rPr>
        <w:t>printing</w:t>
      </w:r>
      <w:r>
        <w:rPr>
          <w:rFonts w:ascii="Trebuchet MS" w:hAnsi="Trebuchet MS"/>
          <w:spacing w:val="-3"/>
          <w:sz w:val="16"/>
        </w:rPr>
        <w:t> </w:t>
      </w:r>
      <w:r>
        <w:rPr>
          <w:rFonts w:ascii="Trebuchet MS" w:hAnsi="Trebuchet MS"/>
          <w:sz w:val="16"/>
        </w:rPr>
        <w:t>equipment</w:t>
      </w:r>
      <w:r>
        <w:rPr>
          <w:rFonts w:ascii="Trebuchet MS" w:hAnsi="Trebuchet MS"/>
          <w:spacing w:val="-3"/>
          <w:sz w:val="16"/>
        </w:rPr>
        <w:t> </w:t>
      </w:r>
      <w:r>
        <w:rPr>
          <w:rFonts w:ascii="Trebuchet MS" w:hAnsi="Trebuchet MS"/>
          <w:sz w:val="16"/>
        </w:rPr>
        <w:t>(£49k</w:t>
      </w:r>
      <w:r>
        <w:rPr>
          <w:rFonts w:ascii="Trebuchet MS" w:hAnsi="Trebuchet MS"/>
          <w:spacing w:val="-1"/>
          <w:sz w:val="16"/>
        </w:rPr>
        <w:t> </w:t>
      </w:r>
      <w:r>
        <w:rPr>
          <w:rFonts w:ascii="Trebuchet MS" w:hAnsi="Trebuchet MS"/>
          <w:sz w:val="16"/>
        </w:rPr>
        <w:t>p.a.)</w:t>
      </w:r>
      <w:r>
        <w:rPr>
          <w:rFonts w:ascii="Trebuchet MS" w:hAnsi="Trebuchet MS"/>
          <w:spacing w:val="-1"/>
          <w:sz w:val="16"/>
        </w:rPr>
        <w:t> </w:t>
      </w:r>
      <w:r>
        <w:rPr>
          <w:rFonts w:ascii="Trebuchet MS" w:hAnsi="Trebuchet MS"/>
          <w:sz w:val="16"/>
        </w:rPr>
        <w:t>for</w:t>
      </w:r>
      <w:r>
        <w:rPr>
          <w:rFonts w:ascii="Trebuchet MS" w:hAnsi="Trebuchet MS"/>
          <w:spacing w:val="-4"/>
          <w:sz w:val="16"/>
        </w:rPr>
        <w:t> </w:t>
      </w:r>
      <w:r>
        <w:rPr>
          <w:rFonts w:ascii="Trebuchet MS" w:hAnsi="Trebuchet MS"/>
          <w:sz w:val="16"/>
        </w:rPr>
        <w:t>the</w:t>
      </w:r>
      <w:r>
        <w:rPr>
          <w:rFonts w:ascii="Trebuchet MS" w:hAnsi="Trebuchet MS"/>
          <w:spacing w:val="-3"/>
          <w:sz w:val="16"/>
        </w:rPr>
        <w:t> </w:t>
      </w:r>
      <w:r>
        <w:rPr>
          <w:rFonts w:ascii="Trebuchet MS" w:hAnsi="Trebuchet MS"/>
          <w:sz w:val="16"/>
        </w:rPr>
        <w:t>period</w:t>
      </w:r>
      <w:r>
        <w:rPr>
          <w:rFonts w:ascii="Trebuchet MS" w:hAnsi="Trebuchet MS"/>
          <w:spacing w:val="-3"/>
          <w:sz w:val="16"/>
        </w:rPr>
        <w:t> </w:t>
      </w:r>
      <w:r>
        <w:rPr>
          <w:rFonts w:ascii="Trebuchet MS" w:hAnsi="Trebuchet MS"/>
          <w:sz w:val="16"/>
        </w:rPr>
        <w:t>from November 2020 to November 2025.</w:t>
      </w:r>
    </w:p>
    <w:p>
      <w:pPr>
        <w:pStyle w:val="BodyText"/>
        <w:rPr>
          <w:rFonts w:ascii="Trebuchet MS"/>
          <w:sz w:val="18"/>
        </w:rPr>
      </w:pPr>
    </w:p>
    <w:p>
      <w:pPr>
        <w:spacing w:before="157"/>
        <w:ind w:left="940" w:right="0" w:firstLine="0"/>
        <w:jc w:val="left"/>
        <w:rPr>
          <w:rFonts w:ascii="Trebuchet MS"/>
          <w:sz w:val="16"/>
        </w:rPr>
      </w:pPr>
      <w:r>
        <w:rPr>
          <w:rFonts w:ascii="Trebuchet MS"/>
          <w:sz w:val="16"/>
        </w:rPr>
        <w:t>(a)</w:t>
      </w:r>
      <w:r>
        <w:rPr>
          <w:rFonts w:ascii="Trebuchet MS"/>
          <w:spacing w:val="-7"/>
          <w:sz w:val="16"/>
        </w:rPr>
        <w:t> </w:t>
      </w:r>
      <w:r>
        <w:rPr>
          <w:rFonts w:ascii="Trebuchet MS"/>
          <w:sz w:val="16"/>
        </w:rPr>
        <w:t>the</w:t>
      </w:r>
      <w:r>
        <w:rPr>
          <w:rFonts w:ascii="Trebuchet MS"/>
          <w:spacing w:val="-4"/>
          <w:sz w:val="16"/>
        </w:rPr>
        <w:t> </w:t>
      </w:r>
      <w:r>
        <w:rPr>
          <w:rFonts w:ascii="Trebuchet MS"/>
          <w:sz w:val="16"/>
        </w:rPr>
        <w:t>total</w:t>
      </w:r>
      <w:r>
        <w:rPr>
          <w:rFonts w:ascii="Trebuchet MS"/>
          <w:spacing w:val="-4"/>
          <w:sz w:val="16"/>
        </w:rPr>
        <w:t> </w:t>
      </w:r>
      <w:r>
        <w:rPr>
          <w:rFonts w:ascii="Trebuchet MS"/>
          <w:sz w:val="16"/>
        </w:rPr>
        <w:t>of</w:t>
      </w:r>
      <w:r>
        <w:rPr>
          <w:rFonts w:ascii="Trebuchet MS"/>
          <w:spacing w:val="-4"/>
          <w:sz w:val="16"/>
        </w:rPr>
        <w:t> </w:t>
      </w:r>
      <w:r>
        <w:rPr>
          <w:rFonts w:ascii="Trebuchet MS"/>
          <w:sz w:val="16"/>
        </w:rPr>
        <w:t>future</w:t>
      </w:r>
      <w:r>
        <w:rPr>
          <w:rFonts w:ascii="Trebuchet MS"/>
          <w:spacing w:val="-6"/>
          <w:sz w:val="16"/>
        </w:rPr>
        <w:t> </w:t>
      </w:r>
      <w:r>
        <w:rPr>
          <w:rFonts w:ascii="Trebuchet MS"/>
          <w:sz w:val="16"/>
        </w:rPr>
        <w:t>minimum</w:t>
      </w:r>
      <w:r>
        <w:rPr>
          <w:rFonts w:ascii="Trebuchet MS"/>
          <w:spacing w:val="-6"/>
          <w:sz w:val="16"/>
        </w:rPr>
        <w:t> </w:t>
      </w:r>
      <w:r>
        <w:rPr>
          <w:rFonts w:ascii="Trebuchet MS"/>
          <w:sz w:val="16"/>
        </w:rPr>
        <w:t>lease</w:t>
      </w:r>
      <w:r>
        <w:rPr>
          <w:rFonts w:ascii="Trebuchet MS"/>
          <w:spacing w:val="-5"/>
          <w:sz w:val="16"/>
        </w:rPr>
        <w:t> </w:t>
      </w:r>
      <w:r>
        <w:rPr>
          <w:rFonts w:ascii="Trebuchet MS"/>
          <w:sz w:val="16"/>
        </w:rPr>
        <w:t>payments</w:t>
      </w:r>
      <w:r>
        <w:rPr>
          <w:rFonts w:ascii="Trebuchet MS"/>
          <w:spacing w:val="-5"/>
          <w:sz w:val="16"/>
        </w:rPr>
        <w:t> </w:t>
      </w:r>
      <w:r>
        <w:rPr>
          <w:rFonts w:ascii="Trebuchet MS"/>
          <w:sz w:val="16"/>
        </w:rPr>
        <w:t>under</w:t>
      </w:r>
      <w:r>
        <w:rPr>
          <w:rFonts w:ascii="Trebuchet MS"/>
          <w:spacing w:val="-7"/>
          <w:sz w:val="16"/>
        </w:rPr>
        <w:t> </w:t>
      </w:r>
      <w:r>
        <w:rPr>
          <w:rFonts w:ascii="Trebuchet MS"/>
          <w:sz w:val="16"/>
        </w:rPr>
        <w:t>non-cancellable</w:t>
      </w:r>
      <w:r>
        <w:rPr>
          <w:rFonts w:ascii="Trebuchet MS"/>
          <w:spacing w:val="-4"/>
          <w:sz w:val="16"/>
        </w:rPr>
        <w:t> </w:t>
      </w:r>
      <w:r>
        <w:rPr>
          <w:rFonts w:ascii="Trebuchet MS"/>
          <w:sz w:val="16"/>
        </w:rPr>
        <w:t>operating</w:t>
      </w:r>
      <w:r>
        <w:rPr>
          <w:rFonts w:ascii="Trebuchet MS"/>
          <w:spacing w:val="-4"/>
          <w:sz w:val="16"/>
        </w:rPr>
        <w:t> </w:t>
      </w:r>
      <w:r>
        <w:rPr>
          <w:rFonts w:ascii="Trebuchet MS"/>
          <w:sz w:val="16"/>
        </w:rPr>
        <w:t>leases</w:t>
      </w:r>
      <w:r>
        <w:rPr>
          <w:rFonts w:ascii="Trebuchet MS"/>
          <w:spacing w:val="-5"/>
          <w:sz w:val="16"/>
        </w:rPr>
        <w:t> </w:t>
      </w:r>
      <w:r>
        <w:rPr>
          <w:rFonts w:ascii="Trebuchet MS"/>
          <w:sz w:val="16"/>
        </w:rPr>
        <w:t>for</w:t>
      </w:r>
      <w:r>
        <w:rPr>
          <w:rFonts w:ascii="Trebuchet MS"/>
          <w:spacing w:val="-7"/>
          <w:sz w:val="16"/>
        </w:rPr>
        <w:t> </w:t>
      </w:r>
      <w:r>
        <w:rPr>
          <w:rFonts w:ascii="Trebuchet MS"/>
          <w:sz w:val="16"/>
        </w:rPr>
        <w:t>each</w:t>
      </w:r>
      <w:r>
        <w:rPr>
          <w:rFonts w:ascii="Trebuchet MS"/>
          <w:spacing w:val="-4"/>
          <w:sz w:val="16"/>
        </w:rPr>
        <w:t> </w:t>
      </w:r>
      <w:r>
        <w:rPr>
          <w:rFonts w:ascii="Trebuchet MS"/>
          <w:sz w:val="16"/>
        </w:rPr>
        <w:t>of</w:t>
      </w:r>
      <w:r>
        <w:rPr>
          <w:rFonts w:ascii="Trebuchet MS"/>
          <w:spacing w:val="-7"/>
          <w:sz w:val="16"/>
        </w:rPr>
        <w:t> </w:t>
      </w:r>
      <w:r>
        <w:rPr>
          <w:rFonts w:ascii="Trebuchet MS"/>
          <w:sz w:val="16"/>
        </w:rPr>
        <w:t>the</w:t>
      </w:r>
      <w:r>
        <w:rPr>
          <w:rFonts w:ascii="Trebuchet MS"/>
          <w:spacing w:val="-4"/>
          <w:sz w:val="16"/>
        </w:rPr>
        <w:t> </w:t>
      </w:r>
      <w:r>
        <w:rPr>
          <w:rFonts w:ascii="Trebuchet MS"/>
          <w:sz w:val="16"/>
        </w:rPr>
        <w:t>following</w:t>
      </w:r>
      <w:r>
        <w:rPr>
          <w:rFonts w:ascii="Trebuchet MS"/>
          <w:spacing w:val="-4"/>
          <w:sz w:val="16"/>
        </w:rPr>
        <w:t> </w:t>
      </w:r>
      <w:r>
        <w:rPr>
          <w:rFonts w:ascii="Trebuchet MS"/>
          <w:spacing w:val="-2"/>
          <w:sz w:val="16"/>
        </w:rPr>
        <w:t>periods:</w:t>
      </w:r>
    </w:p>
    <w:p>
      <w:pPr>
        <w:pStyle w:val="BodyText"/>
        <w:rPr>
          <w:rFonts w:ascii="Trebuchet MS"/>
        </w:rPr>
      </w:pPr>
    </w:p>
    <w:p>
      <w:pPr>
        <w:pStyle w:val="BodyText"/>
        <w:spacing w:before="9" w:after="1"/>
        <w:rPr>
          <w:rFonts w:ascii="Trebuchet MS"/>
          <w:sz w:val="29"/>
        </w:rPr>
      </w:pPr>
    </w:p>
    <w:tbl>
      <w:tblPr>
        <w:tblW w:w="0" w:type="auto"/>
        <w:jc w:val="left"/>
        <w:tblInd w:w="1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44"/>
        <w:gridCol w:w="1149"/>
        <w:gridCol w:w="1360"/>
      </w:tblGrid>
      <w:tr>
        <w:trPr>
          <w:trHeight w:val="222" w:hRule="atLeast"/>
        </w:trPr>
        <w:tc>
          <w:tcPr>
            <w:tcW w:w="5644" w:type="dxa"/>
          </w:tcPr>
          <w:p>
            <w:pPr>
              <w:pStyle w:val="TableParagraph"/>
              <w:rPr>
                <w:rFonts w:ascii="Times New Roman"/>
                <w:sz w:val="14"/>
              </w:rPr>
            </w:pPr>
          </w:p>
        </w:tc>
        <w:tc>
          <w:tcPr>
            <w:tcW w:w="1149" w:type="dxa"/>
          </w:tcPr>
          <w:p>
            <w:pPr>
              <w:pStyle w:val="TableParagraph"/>
              <w:ind w:left="108"/>
              <w:rPr>
                <w:rFonts w:ascii="Trebuchet MS"/>
                <w:b/>
                <w:sz w:val="16"/>
              </w:rPr>
            </w:pPr>
            <w:r>
              <w:rPr>
                <w:rFonts w:ascii="Trebuchet MS"/>
                <w:b/>
                <w:spacing w:val="-2"/>
                <w:sz w:val="16"/>
              </w:rPr>
              <w:t>2020/21</w:t>
            </w:r>
          </w:p>
        </w:tc>
        <w:tc>
          <w:tcPr>
            <w:tcW w:w="1360" w:type="dxa"/>
          </w:tcPr>
          <w:p>
            <w:pPr>
              <w:pStyle w:val="TableParagraph"/>
              <w:spacing w:line="176" w:lineRule="exact" w:before="27"/>
              <w:ind w:right="150"/>
              <w:jc w:val="right"/>
              <w:rPr>
                <w:rFonts w:ascii="Trebuchet MS"/>
                <w:sz w:val="16"/>
              </w:rPr>
            </w:pPr>
            <w:r>
              <w:rPr>
                <w:rFonts w:ascii="Trebuchet MS"/>
                <w:spacing w:val="-2"/>
                <w:sz w:val="16"/>
              </w:rPr>
              <w:t>2019/20</w:t>
            </w:r>
          </w:p>
        </w:tc>
      </w:tr>
      <w:tr>
        <w:trPr>
          <w:trHeight w:val="287" w:hRule="atLeast"/>
        </w:trPr>
        <w:tc>
          <w:tcPr>
            <w:tcW w:w="5644" w:type="dxa"/>
          </w:tcPr>
          <w:p>
            <w:pPr>
              <w:pStyle w:val="TableParagraph"/>
              <w:spacing w:before="58"/>
              <w:ind w:left="50"/>
              <w:rPr>
                <w:rFonts w:ascii="Trebuchet MS"/>
                <w:sz w:val="16"/>
              </w:rPr>
            </w:pPr>
            <w:r>
              <w:rPr>
                <w:rFonts w:ascii="Trebuchet MS"/>
                <w:sz w:val="16"/>
              </w:rPr>
              <w:t>(i)</w:t>
            </w:r>
            <w:r>
              <w:rPr>
                <w:rFonts w:ascii="Trebuchet MS"/>
                <w:spacing w:val="-6"/>
                <w:sz w:val="16"/>
              </w:rPr>
              <w:t> </w:t>
            </w:r>
            <w:r>
              <w:rPr>
                <w:rFonts w:ascii="Trebuchet MS"/>
                <w:sz w:val="16"/>
              </w:rPr>
              <w:t>not</w:t>
            </w:r>
            <w:r>
              <w:rPr>
                <w:rFonts w:ascii="Trebuchet MS"/>
                <w:spacing w:val="-4"/>
                <w:sz w:val="16"/>
              </w:rPr>
              <w:t> </w:t>
            </w:r>
            <w:r>
              <w:rPr>
                <w:rFonts w:ascii="Trebuchet MS"/>
                <w:sz w:val="16"/>
              </w:rPr>
              <w:t>later</w:t>
            </w:r>
            <w:r>
              <w:rPr>
                <w:rFonts w:ascii="Trebuchet MS"/>
                <w:spacing w:val="-2"/>
                <w:sz w:val="16"/>
              </w:rPr>
              <w:t> </w:t>
            </w:r>
            <w:r>
              <w:rPr>
                <w:rFonts w:ascii="Trebuchet MS"/>
                <w:sz w:val="16"/>
              </w:rPr>
              <w:t>than</w:t>
            </w:r>
            <w:r>
              <w:rPr>
                <w:rFonts w:ascii="Trebuchet MS"/>
                <w:spacing w:val="-4"/>
                <w:sz w:val="16"/>
              </w:rPr>
              <w:t> </w:t>
            </w:r>
            <w:r>
              <w:rPr>
                <w:rFonts w:ascii="Trebuchet MS"/>
                <w:sz w:val="16"/>
              </w:rPr>
              <w:t>one</w:t>
            </w:r>
            <w:r>
              <w:rPr>
                <w:rFonts w:ascii="Trebuchet MS"/>
                <w:spacing w:val="-1"/>
                <w:sz w:val="16"/>
              </w:rPr>
              <w:t> </w:t>
            </w:r>
            <w:r>
              <w:rPr>
                <w:rFonts w:ascii="Trebuchet MS"/>
                <w:spacing w:val="-4"/>
                <w:sz w:val="16"/>
              </w:rPr>
              <w:t>year</w:t>
            </w:r>
          </w:p>
        </w:tc>
        <w:tc>
          <w:tcPr>
            <w:tcW w:w="1149" w:type="dxa"/>
            <w:shd w:val="clear" w:color="auto" w:fill="EDEBE0"/>
          </w:tcPr>
          <w:p>
            <w:pPr>
              <w:pStyle w:val="TableParagraph"/>
              <w:spacing w:before="58"/>
              <w:ind w:left="156"/>
              <w:rPr>
                <w:rFonts w:ascii="Trebuchet MS"/>
                <w:sz w:val="16"/>
              </w:rPr>
            </w:pPr>
            <w:r>
              <w:rPr>
                <w:rFonts w:ascii="Trebuchet MS"/>
                <w:spacing w:val="-5"/>
                <w:sz w:val="16"/>
              </w:rPr>
              <w:t>49</w:t>
            </w:r>
          </w:p>
        </w:tc>
        <w:tc>
          <w:tcPr>
            <w:tcW w:w="1360" w:type="dxa"/>
          </w:tcPr>
          <w:p>
            <w:pPr>
              <w:pStyle w:val="TableParagraph"/>
              <w:spacing w:before="58"/>
              <w:ind w:right="46"/>
              <w:jc w:val="right"/>
              <w:rPr>
                <w:rFonts w:ascii="Trebuchet MS"/>
                <w:sz w:val="16"/>
              </w:rPr>
            </w:pPr>
            <w:r>
              <w:rPr>
                <w:rFonts w:ascii="Trebuchet MS"/>
                <w:spacing w:val="-5"/>
                <w:sz w:val="16"/>
              </w:rPr>
              <w:t>364</w:t>
            </w:r>
          </w:p>
        </w:tc>
      </w:tr>
      <w:tr>
        <w:trPr>
          <w:trHeight w:val="541" w:hRule="atLeast"/>
        </w:trPr>
        <w:tc>
          <w:tcPr>
            <w:tcW w:w="5644" w:type="dxa"/>
          </w:tcPr>
          <w:p>
            <w:pPr>
              <w:pStyle w:val="TableParagraph"/>
              <w:numPr>
                <w:ilvl w:val="0"/>
                <w:numId w:val="23"/>
              </w:numPr>
              <w:tabs>
                <w:tab w:pos="310" w:val="left" w:leader="none"/>
              </w:tabs>
              <w:spacing w:line="240" w:lineRule="auto" w:before="44" w:after="0"/>
              <w:ind w:left="309" w:right="0" w:hanging="260"/>
              <w:jc w:val="left"/>
              <w:rPr>
                <w:rFonts w:ascii="Trebuchet MS"/>
                <w:sz w:val="16"/>
              </w:rPr>
            </w:pPr>
            <w:r>
              <w:rPr>
                <w:rFonts w:ascii="Trebuchet MS"/>
                <w:sz w:val="16"/>
              </w:rPr>
              <w:t>later</w:t>
            </w:r>
            <w:r>
              <w:rPr>
                <w:rFonts w:ascii="Trebuchet MS"/>
                <w:spacing w:val="-4"/>
                <w:sz w:val="16"/>
              </w:rPr>
              <w:t> </w:t>
            </w:r>
            <w:r>
              <w:rPr>
                <w:rFonts w:ascii="Trebuchet MS"/>
                <w:sz w:val="16"/>
              </w:rPr>
              <w:t>than</w:t>
            </w:r>
            <w:r>
              <w:rPr>
                <w:rFonts w:ascii="Trebuchet MS"/>
                <w:spacing w:val="-3"/>
                <w:sz w:val="16"/>
              </w:rPr>
              <w:t> </w:t>
            </w:r>
            <w:r>
              <w:rPr>
                <w:rFonts w:ascii="Trebuchet MS"/>
                <w:sz w:val="16"/>
              </w:rPr>
              <w:t>one</w:t>
            </w:r>
            <w:r>
              <w:rPr>
                <w:rFonts w:ascii="Trebuchet MS"/>
                <w:spacing w:val="-3"/>
                <w:sz w:val="16"/>
              </w:rPr>
              <w:t> </w:t>
            </w:r>
            <w:r>
              <w:rPr>
                <w:rFonts w:ascii="Trebuchet MS"/>
                <w:sz w:val="16"/>
              </w:rPr>
              <w:t>year</w:t>
            </w:r>
            <w:r>
              <w:rPr>
                <w:rFonts w:ascii="Trebuchet MS"/>
                <w:spacing w:val="-4"/>
                <w:sz w:val="16"/>
              </w:rPr>
              <w:t> </w:t>
            </w:r>
            <w:r>
              <w:rPr>
                <w:rFonts w:ascii="Trebuchet MS"/>
                <w:sz w:val="16"/>
              </w:rPr>
              <w:t>and</w:t>
            </w:r>
            <w:r>
              <w:rPr>
                <w:rFonts w:ascii="Trebuchet MS"/>
                <w:spacing w:val="-4"/>
                <w:sz w:val="16"/>
              </w:rPr>
              <w:t> </w:t>
            </w:r>
            <w:r>
              <w:rPr>
                <w:rFonts w:ascii="Trebuchet MS"/>
                <w:sz w:val="16"/>
              </w:rPr>
              <w:t>not</w:t>
            </w:r>
            <w:r>
              <w:rPr>
                <w:rFonts w:ascii="Trebuchet MS"/>
                <w:spacing w:val="-3"/>
                <w:sz w:val="16"/>
              </w:rPr>
              <w:t> </w:t>
            </w:r>
            <w:r>
              <w:rPr>
                <w:rFonts w:ascii="Trebuchet MS"/>
                <w:sz w:val="16"/>
              </w:rPr>
              <w:t>later</w:t>
            </w:r>
            <w:r>
              <w:rPr>
                <w:rFonts w:ascii="Trebuchet MS"/>
                <w:spacing w:val="-6"/>
                <w:sz w:val="16"/>
              </w:rPr>
              <w:t> </w:t>
            </w:r>
            <w:r>
              <w:rPr>
                <w:rFonts w:ascii="Trebuchet MS"/>
                <w:sz w:val="16"/>
              </w:rPr>
              <w:t>than</w:t>
            </w:r>
            <w:r>
              <w:rPr>
                <w:rFonts w:ascii="Trebuchet MS"/>
                <w:spacing w:val="-3"/>
                <w:sz w:val="16"/>
              </w:rPr>
              <w:t> </w:t>
            </w:r>
            <w:r>
              <w:rPr>
                <w:rFonts w:ascii="Trebuchet MS"/>
                <w:sz w:val="16"/>
              </w:rPr>
              <w:t>five</w:t>
            </w:r>
            <w:r>
              <w:rPr>
                <w:rFonts w:ascii="Trebuchet MS"/>
                <w:spacing w:val="-2"/>
                <w:sz w:val="16"/>
              </w:rPr>
              <w:t> </w:t>
            </w:r>
            <w:r>
              <w:rPr>
                <w:rFonts w:ascii="Trebuchet MS"/>
                <w:spacing w:val="-4"/>
                <w:sz w:val="16"/>
              </w:rPr>
              <w:t>years</w:t>
            </w:r>
          </w:p>
          <w:p>
            <w:pPr>
              <w:pStyle w:val="TableParagraph"/>
              <w:numPr>
                <w:ilvl w:val="0"/>
                <w:numId w:val="23"/>
              </w:numPr>
              <w:tabs>
                <w:tab w:pos="355" w:val="left" w:leader="none"/>
              </w:tabs>
              <w:spacing w:line="240" w:lineRule="auto" w:before="78" w:after="0"/>
              <w:ind w:left="354" w:right="0" w:hanging="305"/>
              <w:jc w:val="left"/>
              <w:rPr>
                <w:rFonts w:ascii="Trebuchet MS"/>
                <w:sz w:val="16"/>
              </w:rPr>
            </w:pPr>
            <w:r>
              <w:rPr>
                <w:rFonts w:ascii="Trebuchet MS"/>
                <w:sz w:val="16"/>
              </w:rPr>
              <w:t>later</w:t>
            </w:r>
            <w:r>
              <w:rPr>
                <w:rFonts w:ascii="Trebuchet MS"/>
                <w:spacing w:val="-7"/>
                <w:sz w:val="16"/>
              </w:rPr>
              <w:t> </w:t>
            </w:r>
            <w:r>
              <w:rPr>
                <w:rFonts w:ascii="Trebuchet MS"/>
                <w:sz w:val="16"/>
              </w:rPr>
              <w:t>than</w:t>
            </w:r>
            <w:r>
              <w:rPr>
                <w:rFonts w:ascii="Trebuchet MS"/>
                <w:spacing w:val="-3"/>
                <w:sz w:val="16"/>
              </w:rPr>
              <w:t> </w:t>
            </w:r>
            <w:r>
              <w:rPr>
                <w:rFonts w:ascii="Trebuchet MS"/>
                <w:sz w:val="16"/>
              </w:rPr>
              <w:t>five</w:t>
            </w:r>
            <w:r>
              <w:rPr>
                <w:rFonts w:ascii="Trebuchet MS"/>
                <w:spacing w:val="-3"/>
                <w:sz w:val="16"/>
              </w:rPr>
              <w:t> </w:t>
            </w:r>
            <w:r>
              <w:rPr>
                <w:rFonts w:ascii="Trebuchet MS"/>
                <w:spacing w:val="-4"/>
                <w:sz w:val="16"/>
              </w:rPr>
              <w:t>years</w:t>
            </w:r>
          </w:p>
        </w:tc>
        <w:tc>
          <w:tcPr>
            <w:tcW w:w="1149" w:type="dxa"/>
            <w:shd w:val="clear" w:color="auto" w:fill="EDEBE0"/>
          </w:tcPr>
          <w:p>
            <w:pPr>
              <w:pStyle w:val="TableParagraph"/>
              <w:rPr>
                <w:rFonts w:ascii="Times New Roman"/>
                <w:sz w:val="16"/>
              </w:rPr>
            </w:pPr>
          </w:p>
        </w:tc>
        <w:tc>
          <w:tcPr>
            <w:tcW w:w="1360" w:type="dxa"/>
          </w:tcPr>
          <w:p>
            <w:pPr>
              <w:pStyle w:val="TableParagraph"/>
              <w:spacing w:before="44"/>
              <w:ind w:right="47"/>
              <w:jc w:val="right"/>
              <w:rPr>
                <w:rFonts w:ascii="Trebuchet MS"/>
                <w:sz w:val="16"/>
              </w:rPr>
            </w:pPr>
            <w:r>
              <w:rPr>
                <w:rFonts w:ascii="Trebuchet MS"/>
                <w:w w:val="100"/>
                <w:sz w:val="16"/>
              </w:rPr>
              <w:t>-</w:t>
            </w:r>
          </w:p>
          <w:p>
            <w:pPr>
              <w:pStyle w:val="TableParagraph"/>
              <w:spacing w:before="78"/>
              <w:ind w:right="48"/>
              <w:jc w:val="right"/>
              <w:rPr>
                <w:rFonts w:ascii="Trebuchet MS"/>
                <w:sz w:val="16"/>
              </w:rPr>
            </w:pPr>
            <w:r>
              <w:rPr>
                <w:rFonts w:ascii="Trebuchet MS"/>
                <w:w w:val="100"/>
                <w:sz w:val="16"/>
              </w:rPr>
              <w:t>-</w:t>
            </w:r>
          </w:p>
        </w:tc>
      </w:tr>
      <w:tr>
        <w:trPr>
          <w:trHeight w:val="277" w:hRule="atLeast"/>
        </w:trPr>
        <w:tc>
          <w:tcPr>
            <w:tcW w:w="5644" w:type="dxa"/>
          </w:tcPr>
          <w:p>
            <w:pPr>
              <w:pStyle w:val="TableParagraph"/>
              <w:spacing w:before="47"/>
              <w:ind w:left="50"/>
              <w:rPr>
                <w:rFonts w:ascii="Trebuchet MS"/>
                <w:b/>
                <w:sz w:val="16"/>
              </w:rPr>
            </w:pPr>
            <w:r>
              <w:rPr>
                <w:rFonts w:ascii="Trebuchet MS"/>
                <w:b/>
                <w:sz w:val="16"/>
              </w:rPr>
              <w:t>(b)</w:t>
            </w:r>
            <w:r>
              <w:rPr>
                <w:rFonts w:ascii="Trebuchet MS"/>
                <w:b/>
                <w:spacing w:val="-6"/>
                <w:sz w:val="16"/>
              </w:rPr>
              <w:t> </w:t>
            </w:r>
            <w:r>
              <w:rPr>
                <w:rFonts w:ascii="Trebuchet MS"/>
                <w:b/>
                <w:sz w:val="16"/>
              </w:rPr>
              <w:t>lease</w:t>
            </w:r>
            <w:r>
              <w:rPr>
                <w:rFonts w:ascii="Trebuchet MS"/>
                <w:b/>
                <w:spacing w:val="-2"/>
                <w:sz w:val="16"/>
              </w:rPr>
              <w:t> </w:t>
            </w:r>
            <w:r>
              <w:rPr>
                <w:rFonts w:ascii="Trebuchet MS"/>
                <w:b/>
                <w:sz w:val="16"/>
              </w:rPr>
              <w:t>payments</w:t>
            </w:r>
            <w:r>
              <w:rPr>
                <w:rFonts w:ascii="Trebuchet MS"/>
                <w:b/>
                <w:spacing w:val="-4"/>
                <w:sz w:val="16"/>
              </w:rPr>
              <w:t> </w:t>
            </w:r>
            <w:r>
              <w:rPr>
                <w:rFonts w:ascii="Trebuchet MS"/>
                <w:b/>
                <w:sz w:val="16"/>
              </w:rPr>
              <w:t>recognised</w:t>
            </w:r>
            <w:r>
              <w:rPr>
                <w:rFonts w:ascii="Trebuchet MS"/>
                <w:b/>
                <w:spacing w:val="-6"/>
                <w:sz w:val="16"/>
              </w:rPr>
              <w:t> </w:t>
            </w:r>
            <w:r>
              <w:rPr>
                <w:rFonts w:ascii="Trebuchet MS"/>
                <w:b/>
                <w:sz w:val="16"/>
              </w:rPr>
              <w:t>as</w:t>
            </w:r>
            <w:r>
              <w:rPr>
                <w:rFonts w:ascii="Trebuchet MS"/>
                <w:b/>
                <w:spacing w:val="-3"/>
                <w:sz w:val="16"/>
              </w:rPr>
              <w:t> </w:t>
            </w:r>
            <w:r>
              <w:rPr>
                <w:rFonts w:ascii="Trebuchet MS"/>
                <w:b/>
                <w:sz w:val="16"/>
              </w:rPr>
              <w:t>an</w:t>
            </w:r>
            <w:r>
              <w:rPr>
                <w:rFonts w:ascii="Trebuchet MS"/>
                <w:b/>
                <w:spacing w:val="-5"/>
                <w:sz w:val="16"/>
              </w:rPr>
              <w:t> </w:t>
            </w:r>
            <w:r>
              <w:rPr>
                <w:rFonts w:ascii="Trebuchet MS"/>
                <w:b/>
                <w:spacing w:val="-2"/>
                <w:sz w:val="16"/>
              </w:rPr>
              <w:t>expense</w:t>
            </w:r>
          </w:p>
        </w:tc>
        <w:tc>
          <w:tcPr>
            <w:tcW w:w="1149" w:type="dxa"/>
            <w:shd w:val="clear" w:color="auto" w:fill="EDEBE0"/>
          </w:tcPr>
          <w:p>
            <w:pPr>
              <w:pStyle w:val="TableParagraph"/>
              <w:spacing w:before="47"/>
              <w:ind w:left="156"/>
              <w:rPr>
                <w:rFonts w:ascii="Trebuchet MS"/>
                <w:b/>
                <w:sz w:val="16"/>
              </w:rPr>
            </w:pPr>
            <w:r>
              <w:rPr>
                <w:rFonts w:ascii="Trebuchet MS"/>
                <w:b/>
                <w:spacing w:val="-5"/>
                <w:sz w:val="16"/>
              </w:rPr>
              <w:t>162</w:t>
            </w:r>
          </w:p>
        </w:tc>
        <w:tc>
          <w:tcPr>
            <w:tcW w:w="1360" w:type="dxa"/>
          </w:tcPr>
          <w:p>
            <w:pPr>
              <w:pStyle w:val="TableParagraph"/>
              <w:spacing w:before="47"/>
              <w:ind w:right="46"/>
              <w:jc w:val="right"/>
              <w:rPr>
                <w:rFonts w:ascii="Trebuchet MS"/>
                <w:sz w:val="16"/>
              </w:rPr>
            </w:pPr>
            <w:r>
              <w:rPr>
                <w:rFonts w:ascii="Trebuchet MS"/>
                <w:spacing w:val="-5"/>
                <w:sz w:val="16"/>
              </w:rPr>
              <w:t>391</w:t>
            </w:r>
          </w:p>
        </w:tc>
      </w:tr>
    </w:tbl>
    <w:p>
      <w:pPr>
        <w:pStyle w:val="BodyText"/>
        <w:rPr>
          <w:rFonts w:ascii="Trebuchet MS"/>
          <w:sz w:val="10"/>
        </w:rPr>
      </w:pPr>
    </w:p>
    <w:p>
      <w:pPr>
        <w:pStyle w:val="ListParagraph"/>
        <w:numPr>
          <w:ilvl w:val="0"/>
          <w:numId w:val="22"/>
        </w:numPr>
        <w:tabs>
          <w:tab w:pos="1176" w:val="left" w:leader="none"/>
        </w:tabs>
        <w:spacing w:line="240" w:lineRule="auto" w:before="101" w:after="0"/>
        <w:ind w:left="1175" w:right="0" w:hanging="236"/>
        <w:jc w:val="left"/>
        <w:rPr>
          <w:rFonts w:ascii="Trebuchet MS"/>
          <w:b/>
          <w:sz w:val="16"/>
        </w:rPr>
      </w:pPr>
      <w:r>
        <w:rPr>
          <w:rFonts w:ascii="Trebuchet MS"/>
          <w:b/>
          <w:sz w:val="16"/>
        </w:rPr>
        <w:t>Contingent</w:t>
      </w:r>
      <w:r>
        <w:rPr>
          <w:rFonts w:ascii="Trebuchet MS"/>
          <w:b/>
          <w:spacing w:val="-7"/>
          <w:sz w:val="16"/>
        </w:rPr>
        <w:t> </w:t>
      </w:r>
      <w:r>
        <w:rPr>
          <w:rFonts w:ascii="Trebuchet MS"/>
          <w:b/>
          <w:spacing w:val="-2"/>
          <w:sz w:val="16"/>
        </w:rPr>
        <w:t>liabilities</w:t>
      </w:r>
    </w:p>
    <w:p>
      <w:pPr>
        <w:spacing w:before="102"/>
        <w:ind w:left="940" w:right="0" w:firstLine="0"/>
        <w:jc w:val="left"/>
        <w:rPr>
          <w:rFonts w:ascii="Trebuchet MS"/>
          <w:sz w:val="16"/>
        </w:rPr>
      </w:pPr>
      <w:r>
        <w:rPr>
          <w:rFonts w:ascii="Trebuchet MS"/>
          <w:sz w:val="16"/>
        </w:rPr>
        <w:t>There</w:t>
      </w:r>
      <w:r>
        <w:rPr>
          <w:rFonts w:ascii="Trebuchet MS"/>
          <w:spacing w:val="-6"/>
          <w:sz w:val="16"/>
        </w:rPr>
        <w:t> </w:t>
      </w:r>
      <w:r>
        <w:rPr>
          <w:rFonts w:ascii="Trebuchet MS"/>
          <w:sz w:val="16"/>
        </w:rPr>
        <w:t>are</w:t>
      </w:r>
      <w:r>
        <w:rPr>
          <w:rFonts w:ascii="Trebuchet MS"/>
          <w:spacing w:val="-3"/>
          <w:sz w:val="16"/>
        </w:rPr>
        <w:t> </w:t>
      </w:r>
      <w:r>
        <w:rPr>
          <w:rFonts w:ascii="Trebuchet MS"/>
          <w:sz w:val="16"/>
        </w:rPr>
        <w:t>no</w:t>
      </w:r>
      <w:r>
        <w:rPr>
          <w:rFonts w:ascii="Trebuchet MS"/>
          <w:spacing w:val="-4"/>
          <w:sz w:val="16"/>
        </w:rPr>
        <w:t> </w:t>
      </w:r>
      <w:r>
        <w:rPr>
          <w:rFonts w:ascii="Trebuchet MS"/>
          <w:sz w:val="16"/>
        </w:rPr>
        <w:t>contingent</w:t>
      </w:r>
      <w:r>
        <w:rPr>
          <w:rFonts w:ascii="Trebuchet MS"/>
          <w:spacing w:val="-3"/>
          <w:sz w:val="16"/>
        </w:rPr>
        <w:t> </w:t>
      </w:r>
      <w:r>
        <w:rPr>
          <w:rFonts w:ascii="Trebuchet MS"/>
          <w:sz w:val="16"/>
        </w:rPr>
        <w:t>liabilities</w:t>
      </w:r>
      <w:r>
        <w:rPr>
          <w:rFonts w:ascii="Trebuchet MS"/>
          <w:spacing w:val="-7"/>
          <w:sz w:val="16"/>
        </w:rPr>
        <w:t> </w:t>
      </w:r>
      <w:r>
        <w:rPr>
          <w:rFonts w:ascii="Trebuchet MS"/>
          <w:sz w:val="16"/>
        </w:rPr>
        <w:t>as</w:t>
      </w:r>
      <w:r>
        <w:rPr>
          <w:rFonts w:ascii="Trebuchet MS"/>
          <w:spacing w:val="-3"/>
          <w:sz w:val="16"/>
        </w:rPr>
        <w:t> </w:t>
      </w:r>
      <w:r>
        <w:rPr>
          <w:rFonts w:ascii="Trebuchet MS"/>
          <w:sz w:val="16"/>
        </w:rPr>
        <w:t>at</w:t>
      </w:r>
      <w:r>
        <w:rPr>
          <w:rFonts w:ascii="Trebuchet MS"/>
          <w:spacing w:val="-3"/>
          <w:sz w:val="16"/>
        </w:rPr>
        <w:t> </w:t>
      </w:r>
      <w:r>
        <w:rPr>
          <w:rFonts w:ascii="Trebuchet MS"/>
          <w:sz w:val="16"/>
        </w:rPr>
        <w:t>31</w:t>
      </w:r>
      <w:r>
        <w:rPr>
          <w:rFonts w:ascii="Trebuchet MS"/>
          <w:spacing w:val="-4"/>
          <w:sz w:val="16"/>
        </w:rPr>
        <w:t> </w:t>
      </w:r>
      <w:r>
        <w:rPr>
          <w:rFonts w:ascii="Trebuchet MS"/>
          <w:sz w:val="16"/>
        </w:rPr>
        <w:t>July</w:t>
      </w:r>
      <w:r>
        <w:rPr>
          <w:rFonts w:ascii="Trebuchet MS"/>
          <w:spacing w:val="-4"/>
          <w:sz w:val="16"/>
        </w:rPr>
        <w:t> </w:t>
      </w:r>
      <w:r>
        <w:rPr>
          <w:rFonts w:ascii="Trebuchet MS"/>
          <w:sz w:val="16"/>
        </w:rPr>
        <w:t>2021</w:t>
      </w:r>
      <w:r>
        <w:rPr>
          <w:rFonts w:ascii="Trebuchet MS"/>
          <w:spacing w:val="-4"/>
          <w:sz w:val="16"/>
        </w:rPr>
        <w:t> </w:t>
      </w:r>
      <w:r>
        <w:rPr>
          <w:rFonts w:ascii="Trebuchet MS"/>
          <w:sz w:val="16"/>
        </w:rPr>
        <w:t>(31</w:t>
      </w:r>
      <w:r>
        <w:rPr>
          <w:rFonts w:ascii="Trebuchet MS"/>
          <w:spacing w:val="-4"/>
          <w:sz w:val="16"/>
        </w:rPr>
        <w:t> </w:t>
      </w:r>
      <w:r>
        <w:rPr>
          <w:rFonts w:ascii="Trebuchet MS"/>
          <w:sz w:val="16"/>
        </w:rPr>
        <w:t>July</w:t>
      </w:r>
      <w:r>
        <w:rPr>
          <w:rFonts w:ascii="Trebuchet MS"/>
          <w:spacing w:val="-4"/>
          <w:sz w:val="16"/>
        </w:rPr>
        <w:t> </w:t>
      </w:r>
      <w:r>
        <w:rPr>
          <w:rFonts w:ascii="Trebuchet MS"/>
          <w:sz w:val="16"/>
        </w:rPr>
        <w:t>2020:</w:t>
      </w:r>
      <w:r>
        <w:rPr>
          <w:rFonts w:ascii="Trebuchet MS"/>
          <w:spacing w:val="-5"/>
          <w:sz w:val="16"/>
        </w:rPr>
        <w:t> </w:t>
      </w:r>
      <w:r>
        <w:rPr>
          <w:rFonts w:ascii="Trebuchet MS"/>
          <w:spacing w:val="-4"/>
          <w:sz w:val="16"/>
        </w:rPr>
        <w:t>nil).</w:t>
      </w:r>
    </w:p>
    <w:p>
      <w:pPr>
        <w:pStyle w:val="BodyText"/>
        <w:spacing w:before="3"/>
        <w:rPr>
          <w:rFonts w:ascii="Trebuchet MS"/>
          <w:sz w:val="24"/>
        </w:rPr>
      </w:pPr>
    </w:p>
    <w:p>
      <w:pPr>
        <w:pStyle w:val="ListParagraph"/>
        <w:numPr>
          <w:ilvl w:val="0"/>
          <w:numId w:val="22"/>
        </w:numPr>
        <w:tabs>
          <w:tab w:pos="1176" w:val="left" w:leader="none"/>
        </w:tabs>
        <w:spacing w:line="240" w:lineRule="auto" w:before="0" w:after="0"/>
        <w:ind w:left="1175" w:right="0" w:hanging="236"/>
        <w:jc w:val="left"/>
        <w:rPr>
          <w:rFonts w:ascii="Trebuchet MS"/>
          <w:b/>
          <w:sz w:val="16"/>
        </w:rPr>
      </w:pPr>
      <w:r>
        <w:rPr>
          <w:rFonts w:ascii="Trebuchet MS"/>
          <w:b/>
          <w:sz w:val="16"/>
        </w:rPr>
        <w:t>Related</w:t>
      </w:r>
      <w:r>
        <w:rPr>
          <w:rFonts w:ascii="Trebuchet MS"/>
          <w:b/>
          <w:spacing w:val="-5"/>
          <w:sz w:val="16"/>
        </w:rPr>
        <w:t> </w:t>
      </w:r>
      <w:r>
        <w:rPr>
          <w:rFonts w:ascii="Trebuchet MS"/>
          <w:b/>
          <w:sz w:val="16"/>
        </w:rPr>
        <w:t>Party</w:t>
      </w:r>
      <w:r>
        <w:rPr>
          <w:rFonts w:ascii="Trebuchet MS"/>
          <w:b/>
          <w:spacing w:val="-3"/>
          <w:sz w:val="16"/>
        </w:rPr>
        <w:t> </w:t>
      </w:r>
      <w:r>
        <w:rPr>
          <w:rFonts w:ascii="Trebuchet MS"/>
          <w:b/>
          <w:spacing w:val="-2"/>
          <w:sz w:val="16"/>
        </w:rPr>
        <w:t>Transactions</w:t>
      </w:r>
    </w:p>
    <w:p>
      <w:pPr>
        <w:pStyle w:val="BodyText"/>
        <w:spacing w:before="1"/>
        <w:rPr>
          <w:rFonts w:ascii="Trebuchet MS"/>
          <w:b/>
          <w:sz w:val="16"/>
        </w:rPr>
      </w:pPr>
    </w:p>
    <w:p>
      <w:pPr>
        <w:spacing w:before="0"/>
        <w:ind w:left="940" w:right="964" w:firstLine="0"/>
        <w:jc w:val="left"/>
        <w:rPr>
          <w:rFonts w:ascii="Trebuchet MS" w:hAnsi="Trebuchet MS"/>
          <w:sz w:val="16"/>
        </w:rPr>
      </w:pPr>
      <w:r>
        <w:rPr>
          <w:rFonts w:ascii="Trebuchet MS" w:hAnsi="Trebuchet MS"/>
          <w:sz w:val="16"/>
        </w:rPr>
        <w:t>Central has transactions with a number of organisations which fall within the definition of Related Parties. Details of transactions,</w:t>
      </w:r>
      <w:r>
        <w:rPr>
          <w:rFonts w:ascii="Trebuchet MS" w:hAnsi="Trebuchet MS"/>
          <w:spacing w:val="-1"/>
          <w:sz w:val="16"/>
        </w:rPr>
        <w:t> </w:t>
      </w:r>
      <w:r>
        <w:rPr>
          <w:rFonts w:ascii="Trebuchet MS" w:hAnsi="Trebuchet MS"/>
          <w:sz w:val="16"/>
        </w:rPr>
        <w:t>where</w:t>
      </w:r>
      <w:r>
        <w:rPr>
          <w:rFonts w:ascii="Trebuchet MS" w:hAnsi="Trebuchet MS"/>
          <w:spacing w:val="-3"/>
          <w:sz w:val="16"/>
        </w:rPr>
        <w:t> </w:t>
      </w:r>
      <w:r>
        <w:rPr>
          <w:rFonts w:ascii="Trebuchet MS" w:hAnsi="Trebuchet MS"/>
          <w:sz w:val="16"/>
        </w:rPr>
        <w:t>material</w:t>
      </w:r>
      <w:r>
        <w:rPr>
          <w:rFonts w:ascii="Trebuchet MS" w:hAnsi="Trebuchet MS"/>
          <w:spacing w:val="-4"/>
          <w:sz w:val="16"/>
        </w:rPr>
        <w:t> </w:t>
      </w:r>
      <w:r>
        <w:rPr>
          <w:rFonts w:ascii="Trebuchet MS" w:hAnsi="Trebuchet MS"/>
          <w:sz w:val="16"/>
        </w:rPr>
        <w:t>(in</w:t>
      </w:r>
      <w:r>
        <w:rPr>
          <w:rFonts w:ascii="Trebuchet MS" w:hAnsi="Trebuchet MS"/>
          <w:spacing w:val="-3"/>
          <w:sz w:val="16"/>
        </w:rPr>
        <w:t> </w:t>
      </w:r>
      <w:r>
        <w:rPr>
          <w:rFonts w:ascii="Trebuchet MS" w:hAnsi="Trebuchet MS"/>
          <w:sz w:val="16"/>
        </w:rPr>
        <w:t>excess</w:t>
      </w:r>
      <w:r>
        <w:rPr>
          <w:rFonts w:ascii="Trebuchet MS" w:hAnsi="Trebuchet MS"/>
          <w:spacing w:val="-2"/>
          <w:sz w:val="16"/>
        </w:rPr>
        <w:t> </w:t>
      </w:r>
      <w:r>
        <w:rPr>
          <w:rFonts w:ascii="Trebuchet MS" w:hAnsi="Trebuchet MS"/>
          <w:sz w:val="16"/>
        </w:rPr>
        <w:t>of</w:t>
      </w:r>
      <w:r>
        <w:rPr>
          <w:rFonts w:ascii="Trebuchet MS" w:hAnsi="Trebuchet MS"/>
          <w:spacing w:val="-1"/>
          <w:sz w:val="16"/>
        </w:rPr>
        <w:t> </w:t>
      </w:r>
      <w:r>
        <w:rPr>
          <w:rFonts w:ascii="Trebuchet MS" w:hAnsi="Trebuchet MS"/>
          <w:sz w:val="16"/>
        </w:rPr>
        <w:t>£5k)</w:t>
      </w:r>
      <w:r>
        <w:rPr>
          <w:rFonts w:ascii="Trebuchet MS" w:hAnsi="Trebuchet MS"/>
          <w:spacing w:val="-1"/>
          <w:sz w:val="16"/>
        </w:rPr>
        <w:t> </w:t>
      </w:r>
      <w:r>
        <w:rPr>
          <w:rFonts w:ascii="Trebuchet MS" w:hAnsi="Trebuchet MS"/>
          <w:sz w:val="16"/>
        </w:rPr>
        <w:t>are</w:t>
      </w:r>
      <w:r>
        <w:rPr>
          <w:rFonts w:ascii="Trebuchet MS" w:hAnsi="Trebuchet MS"/>
          <w:spacing w:val="-1"/>
          <w:sz w:val="16"/>
        </w:rPr>
        <w:t> </w:t>
      </w:r>
      <w:r>
        <w:rPr>
          <w:rFonts w:ascii="Trebuchet MS" w:hAnsi="Trebuchet MS"/>
          <w:sz w:val="16"/>
        </w:rPr>
        <w:t>shown</w:t>
      </w:r>
      <w:r>
        <w:rPr>
          <w:rFonts w:ascii="Trebuchet MS" w:hAnsi="Trebuchet MS"/>
          <w:spacing w:val="-1"/>
          <w:sz w:val="16"/>
        </w:rPr>
        <w:t> </w:t>
      </w:r>
      <w:r>
        <w:rPr>
          <w:rFonts w:ascii="Trebuchet MS" w:hAnsi="Trebuchet MS"/>
          <w:sz w:val="16"/>
        </w:rPr>
        <w:t>below.</w:t>
      </w:r>
      <w:r>
        <w:rPr>
          <w:rFonts w:ascii="Trebuchet MS" w:hAnsi="Trebuchet MS"/>
          <w:spacing w:val="-1"/>
          <w:sz w:val="16"/>
        </w:rPr>
        <w:t> </w:t>
      </w:r>
      <w:r>
        <w:rPr>
          <w:rFonts w:ascii="Trebuchet MS" w:hAnsi="Trebuchet MS"/>
          <w:sz w:val="16"/>
        </w:rPr>
        <w:t>In</w:t>
      </w:r>
      <w:r>
        <w:rPr>
          <w:rFonts w:ascii="Trebuchet MS" w:hAnsi="Trebuchet MS"/>
          <w:spacing w:val="-3"/>
          <w:sz w:val="16"/>
        </w:rPr>
        <w:t> </w:t>
      </w:r>
      <w:r>
        <w:rPr>
          <w:rFonts w:ascii="Trebuchet MS" w:hAnsi="Trebuchet MS"/>
          <w:sz w:val="16"/>
        </w:rPr>
        <w:t>accordance</w:t>
      </w:r>
      <w:r>
        <w:rPr>
          <w:rFonts w:ascii="Trebuchet MS" w:hAnsi="Trebuchet MS"/>
          <w:spacing w:val="-1"/>
          <w:sz w:val="16"/>
        </w:rPr>
        <w:t> </w:t>
      </w:r>
      <w:r>
        <w:rPr>
          <w:rFonts w:ascii="Trebuchet MS" w:hAnsi="Trebuchet MS"/>
          <w:sz w:val="16"/>
        </w:rPr>
        <w:t>with</w:t>
      </w:r>
      <w:r>
        <w:rPr>
          <w:rFonts w:ascii="Trebuchet MS" w:hAnsi="Trebuchet MS"/>
          <w:spacing w:val="-1"/>
          <w:sz w:val="16"/>
        </w:rPr>
        <w:t> </w:t>
      </w:r>
      <w:r>
        <w:rPr>
          <w:rFonts w:ascii="Trebuchet MS" w:hAnsi="Trebuchet MS"/>
          <w:sz w:val="16"/>
        </w:rPr>
        <w:t>FRS</w:t>
      </w:r>
      <w:r>
        <w:rPr>
          <w:rFonts w:ascii="Trebuchet MS" w:hAnsi="Trebuchet MS"/>
          <w:spacing w:val="-2"/>
          <w:sz w:val="16"/>
        </w:rPr>
        <w:t> </w:t>
      </w:r>
      <w:r>
        <w:rPr>
          <w:rFonts w:ascii="Trebuchet MS" w:hAnsi="Trebuchet MS"/>
          <w:sz w:val="16"/>
        </w:rPr>
        <w:t>102</w:t>
      </w:r>
      <w:r>
        <w:rPr>
          <w:rFonts w:ascii="Trebuchet MS" w:hAnsi="Trebuchet MS"/>
          <w:spacing w:val="-2"/>
          <w:sz w:val="16"/>
        </w:rPr>
        <w:t> </w:t>
      </w:r>
      <w:r>
        <w:rPr>
          <w:rFonts w:ascii="Trebuchet MS" w:hAnsi="Trebuchet MS"/>
          <w:sz w:val="16"/>
        </w:rPr>
        <w:t>section</w:t>
      </w:r>
      <w:r>
        <w:rPr>
          <w:rFonts w:ascii="Trebuchet MS" w:hAnsi="Trebuchet MS"/>
          <w:spacing w:val="-2"/>
          <w:sz w:val="16"/>
        </w:rPr>
        <w:t> </w:t>
      </w:r>
      <w:r>
        <w:rPr>
          <w:rFonts w:ascii="Trebuchet MS" w:hAnsi="Trebuchet MS"/>
          <w:sz w:val="16"/>
        </w:rPr>
        <w:t>33</w:t>
      </w:r>
      <w:r>
        <w:rPr>
          <w:rFonts w:ascii="Trebuchet MS" w:hAnsi="Trebuchet MS"/>
          <w:spacing w:val="-2"/>
          <w:sz w:val="16"/>
        </w:rPr>
        <w:t> </w:t>
      </w:r>
      <w:r>
        <w:rPr>
          <w:rFonts w:ascii="Trebuchet MS" w:hAnsi="Trebuchet MS"/>
          <w:sz w:val="16"/>
        </w:rPr>
        <w:t>no</w:t>
      </w:r>
      <w:r>
        <w:rPr>
          <w:rFonts w:ascii="Trebuchet MS" w:hAnsi="Trebuchet MS"/>
          <w:spacing w:val="-2"/>
          <w:sz w:val="16"/>
        </w:rPr>
        <w:t> </w:t>
      </w:r>
      <w:r>
        <w:rPr>
          <w:rFonts w:ascii="Trebuchet MS" w:hAnsi="Trebuchet MS"/>
          <w:sz w:val="16"/>
        </w:rPr>
        <w:t>disclosure</w:t>
      </w:r>
      <w:r>
        <w:rPr>
          <w:rFonts w:ascii="Trebuchet MS" w:hAnsi="Trebuchet MS"/>
          <w:spacing w:val="-3"/>
          <w:sz w:val="16"/>
        </w:rPr>
        <w:t> </w:t>
      </w:r>
      <w:r>
        <w:rPr>
          <w:rFonts w:ascii="Trebuchet MS" w:hAnsi="Trebuchet MS"/>
          <w:sz w:val="16"/>
        </w:rPr>
        <w:t>has</w:t>
      </w:r>
      <w:r>
        <w:rPr>
          <w:rFonts w:ascii="Trebuchet MS" w:hAnsi="Trebuchet MS"/>
          <w:spacing w:val="-2"/>
          <w:sz w:val="16"/>
        </w:rPr>
        <w:t> </w:t>
      </w:r>
      <w:r>
        <w:rPr>
          <w:rFonts w:ascii="Trebuchet MS" w:hAnsi="Trebuchet MS"/>
          <w:sz w:val="16"/>
        </w:rPr>
        <w:t>been made of intra-group transactions and balances eliminated on consolidation.</w:t>
      </w:r>
    </w:p>
    <w:p>
      <w:pPr>
        <w:pStyle w:val="BodyText"/>
        <w:spacing w:before="2"/>
        <w:rPr>
          <w:rFonts w:ascii="Trebuchet MS"/>
        </w:rPr>
      </w:pPr>
    </w:p>
    <w:p>
      <w:pPr>
        <w:tabs>
          <w:tab w:pos="6880" w:val="left" w:leader="none"/>
        </w:tabs>
        <w:spacing w:line="120" w:lineRule="auto" w:before="0"/>
        <w:ind w:left="6796" w:right="3550" w:hanging="1697"/>
        <w:jc w:val="left"/>
        <w:rPr>
          <w:rFonts w:ascii="Trebuchet MS"/>
          <w:b/>
          <w:sz w:val="16"/>
        </w:rPr>
      </w:pPr>
      <w:r>
        <w:rPr>
          <w:rFonts w:ascii="Trebuchet MS"/>
          <w:b/>
          <w:spacing w:val="-2"/>
          <w:sz w:val="16"/>
        </w:rPr>
        <w:t>Expenditure</w:t>
      </w:r>
      <w:r>
        <w:rPr>
          <w:rFonts w:ascii="Trebuchet MS"/>
          <w:b/>
          <w:sz w:val="16"/>
        </w:rPr>
        <w:tab/>
        <w:tab/>
      </w:r>
      <w:r>
        <w:rPr>
          <w:rFonts w:ascii="Trebuchet MS"/>
          <w:b/>
          <w:position w:val="9"/>
          <w:sz w:val="16"/>
        </w:rPr>
        <w:t>Nature of </w:t>
      </w:r>
      <w:r>
        <w:rPr>
          <w:rFonts w:ascii="Trebuchet MS"/>
          <w:b/>
          <w:spacing w:val="-2"/>
          <w:sz w:val="16"/>
        </w:rPr>
        <w:t>Transaction</w:t>
      </w:r>
    </w:p>
    <w:p>
      <w:pPr>
        <w:spacing w:after="0" w:line="120" w:lineRule="auto"/>
        <w:jc w:val="left"/>
        <w:rPr>
          <w:rFonts w:ascii="Trebuchet MS"/>
          <w:sz w:val="16"/>
        </w:rPr>
        <w:sectPr>
          <w:type w:val="continuous"/>
          <w:pgSz w:w="11910" w:h="16840"/>
          <w:pgMar w:header="712" w:footer="781" w:top="1920" w:bottom="280" w:left="420" w:right="260"/>
        </w:sectPr>
      </w:pPr>
    </w:p>
    <w:p>
      <w:pPr>
        <w:spacing w:line="172" w:lineRule="exact" w:before="0"/>
        <w:ind w:left="940" w:right="0" w:firstLine="0"/>
        <w:jc w:val="left"/>
        <w:rPr>
          <w:rFonts w:ascii="Trebuchet MS"/>
          <w:b/>
          <w:sz w:val="16"/>
        </w:rPr>
      </w:pPr>
      <w:r>
        <w:rPr>
          <w:rFonts w:ascii="Trebuchet MS"/>
          <w:b/>
          <w:spacing w:val="-2"/>
          <w:sz w:val="16"/>
        </w:rPr>
        <w:t>Transaction</w:t>
      </w:r>
    </w:p>
    <w:p>
      <w:pPr>
        <w:pStyle w:val="BodyText"/>
        <w:rPr>
          <w:rFonts w:ascii="Trebuchet MS"/>
          <w:b/>
          <w:sz w:val="18"/>
        </w:rPr>
      </w:pPr>
    </w:p>
    <w:p>
      <w:pPr>
        <w:spacing w:line="184" w:lineRule="exact" w:before="152"/>
        <w:ind w:left="1200" w:right="0" w:firstLine="0"/>
        <w:jc w:val="left"/>
        <w:rPr>
          <w:rFonts w:ascii="Trebuchet MS"/>
          <w:sz w:val="16"/>
        </w:rPr>
      </w:pPr>
      <w:r>
        <w:rPr>
          <w:rFonts w:ascii="Trebuchet MS"/>
          <w:sz w:val="16"/>
        </w:rPr>
        <w:t>Central</w:t>
      </w:r>
      <w:r>
        <w:rPr>
          <w:rFonts w:ascii="Trebuchet MS"/>
          <w:spacing w:val="-5"/>
          <w:sz w:val="16"/>
        </w:rPr>
        <w:t> </w:t>
      </w:r>
      <w:r>
        <w:rPr>
          <w:rFonts w:ascii="Trebuchet MS"/>
          <w:spacing w:val="-2"/>
          <w:sz w:val="16"/>
        </w:rPr>
        <w:t>Students</w:t>
      </w:r>
    </w:p>
    <w:p>
      <w:pPr>
        <w:spacing w:before="161"/>
        <w:ind w:left="0" w:right="0" w:firstLine="0"/>
        <w:jc w:val="right"/>
        <w:rPr>
          <w:rFonts w:ascii="Trebuchet MS"/>
          <w:b/>
          <w:sz w:val="16"/>
        </w:rPr>
      </w:pPr>
      <w:r>
        <w:rPr/>
        <w:br w:type="column"/>
      </w:r>
      <w:r>
        <w:rPr>
          <w:rFonts w:ascii="Trebuchet MS"/>
          <w:b/>
          <w:spacing w:val="-4"/>
          <w:sz w:val="16"/>
        </w:rPr>
        <w:t>2021</w:t>
      </w:r>
    </w:p>
    <w:p>
      <w:pPr>
        <w:spacing w:before="2"/>
        <w:ind w:left="0" w:right="0" w:firstLine="0"/>
        <w:jc w:val="right"/>
        <w:rPr>
          <w:rFonts w:ascii="Trebuchet MS" w:hAnsi="Trebuchet MS"/>
          <w:b/>
          <w:sz w:val="16"/>
        </w:rPr>
      </w:pPr>
      <w:r>
        <w:rPr>
          <w:rFonts w:ascii="Trebuchet MS" w:hAnsi="Trebuchet MS"/>
          <w:b/>
          <w:spacing w:val="-4"/>
          <w:sz w:val="16"/>
        </w:rPr>
        <w:t>£000</w:t>
      </w:r>
    </w:p>
    <w:p>
      <w:pPr>
        <w:spacing w:before="161"/>
        <w:ind w:left="675" w:right="0" w:firstLine="0"/>
        <w:jc w:val="left"/>
        <w:rPr>
          <w:rFonts w:ascii="Trebuchet MS"/>
          <w:b/>
          <w:sz w:val="16"/>
        </w:rPr>
      </w:pPr>
      <w:r>
        <w:rPr/>
        <w:br w:type="column"/>
      </w:r>
      <w:r>
        <w:rPr>
          <w:rFonts w:ascii="Trebuchet MS"/>
          <w:b/>
          <w:spacing w:val="-4"/>
          <w:sz w:val="16"/>
        </w:rPr>
        <w:t>2020</w:t>
      </w:r>
    </w:p>
    <w:p>
      <w:pPr>
        <w:spacing w:before="2"/>
        <w:ind w:left="684" w:right="0" w:firstLine="0"/>
        <w:jc w:val="left"/>
        <w:rPr>
          <w:rFonts w:ascii="Trebuchet MS" w:hAnsi="Trebuchet MS"/>
          <w:b/>
          <w:sz w:val="16"/>
        </w:rPr>
      </w:pPr>
      <w:r>
        <w:rPr>
          <w:rFonts w:ascii="Trebuchet MS" w:hAnsi="Trebuchet MS"/>
          <w:b/>
          <w:spacing w:val="-4"/>
          <w:sz w:val="16"/>
        </w:rPr>
        <w:t>£000</w:t>
      </w:r>
    </w:p>
    <w:p>
      <w:pPr>
        <w:spacing w:line="240" w:lineRule="auto" w:before="0"/>
        <w:rPr>
          <w:rFonts w:ascii="Trebuchet MS"/>
          <w:b/>
          <w:sz w:val="18"/>
        </w:rPr>
      </w:pPr>
      <w:r>
        <w:rPr/>
        <w:br w:type="column"/>
      </w:r>
      <w:r>
        <w:rPr>
          <w:rFonts w:ascii="Trebuchet MS"/>
          <w:b/>
          <w:sz w:val="18"/>
        </w:rPr>
      </w:r>
    </w:p>
    <w:p>
      <w:pPr>
        <w:pStyle w:val="BodyText"/>
        <w:rPr>
          <w:rFonts w:ascii="Trebuchet MS"/>
          <w:b/>
          <w:sz w:val="18"/>
        </w:rPr>
      </w:pPr>
    </w:p>
    <w:p>
      <w:pPr>
        <w:spacing w:line="184" w:lineRule="exact" w:before="115"/>
        <w:ind w:left="176" w:right="0" w:firstLine="0"/>
        <w:jc w:val="left"/>
        <w:rPr>
          <w:rFonts w:ascii="Trebuchet MS"/>
          <w:sz w:val="16"/>
        </w:rPr>
      </w:pPr>
      <w:r>
        <w:rPr>
          <w:rFonts w:ascii="Trebuchet MS"/>
          <w:sz w:val="16"/>
        </w:rPr>
        <w:t>Student</w:t>
      </w:r>
      <w:r>
        <w:rPr>
          <w:rFonts w:ascii="Trebuchet MS"/>
          <w:spacing w:val="-7"/>
          <w:sz w:val="16"/>
        </w:rPr>
        <w:t> </w:t>
      </w:r>
      <w:r>
        <w:rPr>
          <w:rFonts w:ascii="Trebuchet MS"/>
          <w:spacing w:val="-2"/>
          <w:sz w:val="16"/>
        </w:rPr>
        <w:t>Union</w:t>
      </w:r>
    </w:p>
    <w:p>
      <w:pPr>
        <w:spacing w:after="0" w:line="184" w:lineRule="exact"/>
        <w:jc w:val="left"/>
        <w:rPr>
          <w:rFonts w:ascii="Trebuchet MS"/>
          <w:sz w:val="16"/>
        </w:rPr>
        <w:sectPr>
          <w:type w:val="continuous"/>
          <w:pgSz w:w="11910" w:h="16840"/>
          <w:pgMar w:header="712" w:footer="781" w:top="1920" w:bottom="280" w:left="420" w:right="260"/>
          <w:cols w:num="4" w:equalWidth="0">
            <w:col w:w="2439" w:space="1581"/>
            <w:col w:w="1316" w:space="40"/>
            <w:col w:w="1050" w:space="39"/>
            <w:col w:w="4765"/>
          </w:cols>
        </w:sectPr>
      </w:pPr>
    </w:p>
    <w:p>
      <w:pPr>
        <w:tabs>
          <w:tab w:pos="5049" w:val="left" w:leader="none"/>
          <w:tab w:pos="6139" w:val="left" w:leader="none"/>
          <w:tab w:pos="6640" w:val="left" w:leader="none"/>
        </w:tabs>
        <w:spacing w:before="1"/>
        <w:ind w:left="1200" w:right="0" w:firstLine="0"/>
        <w:jc w:val="left"/>
        <w:rPr>
          <w:rFonts w:ascii="Trebuchet MS"/>
          <w:sz w:val="16"/>
        </w:rPr>
      </w:pPr>
      <w:r>
        <w:rPr>
          <w:rFonts w:ascii="Trebuchet MS"/>
          <w:spacing w:val="-2"/>
          <w:sz w:val="16"/>
        </w:rPr>
        <w:t>Union</w:t>
      </w:r>
      <w:r>
        <w:rPr>
          <w:rFonts w:ascii="Trebuchet MS"/>
          <w:sz w:val="16"/>
        </w:rPr>
        <w:tab/>
      </w:r>
      <w:r>
        <w:rPr>
          <w:rFonts w:ascii="Trebuchet MS"/>
          <w:spacing w:val="-4"/>
          <w:sz w:val="16"/>
        </w:rPr>
        <w:t>(20)</w:t>
      </w:r>
      <w:r>
        <w:rPr>
          <w:rFonts w:ascii="Trebuchet MS"/>
          <w:sz w:val="16"/>
        </w:rPr>
        <w:tab/>
      </w:r>
      <w:r>
        <w:rPr>
          <w:rFonts w:ascii="Trebuchet MS"/>
          <w:spacing w:val="-4"/>
          <w:sz w:val="16"/>
        </w:rPr>
        <w:t>(15)</w:t>
      </w:r>
      <w:r>
        <w:rPr>
          <w:rFonts w:ascii="Trebuchet MS"/>
          <w:sz w:val="16"/>
        </w:rPr>
        <w:tab/>
      </w:r>
      <w:r>
        <w:rPr>
          <w:rFonts w:ascii="Trebuchet MS"/>
          <w:spacing w:val="-2"/>
          <w:sz w:val="16"/>
        </w:rPr>
        <w:t>grant</w:t>
      </w:r>
    </w:p>
    <w:p>
      <w:pPr>
        <w:spacing w:after="0"/>
        <w:jc w:val="left"/>
        <w:rPr>
          <w:rFonts w:ascii="Trebuchet MS"/>
          <w:sz w:val="16"/>
        </w:rPr>
        <w:sectPr>
          <w:type w:val="continuous"/>
          <w:pgSz w:w="11910" w:h="16840"/>
          <w:pgMar w:header="712" w:footer="781" w:top="1920" w:bottom="280" w:left="420" w:right="260"/>
        </w:sectPr>
      </w:pPr>
    </w:p>
    <w:p>
      <w:pPr>
        <w:pStyle w:val="Heading4"/>
        <w:spacing w:before="90"/>
        <w:ind w:right="7075"/>
      </w:pPr>
      <w:r>
        <w:rPr/>
        <w:t>Notes</w:t>
      </w:r>
      <w:r>
        <w:rPr>
          <w:spacing w:val="-9"/>
        </w:rPr>
        <w:t> </w:t>
      </w:r>
      <w:r>
        <w:rPr/>
        <w:t>to</w:t>
      </w:r>
      <w:r>
        <w:rPr>
          <w:spacing w:val="-10"/>
        </w:rPr>
        <w:t> </w:t>
      </w:r>
      <w:r>
        <w:rPr/>
        <w:t>the</w:t>
      </w:r>
      <w:r>
        <w:rPr>
          <w:spacing w:val="-9"/>
        </w:rPr>
        <w:t> </w:t>
      </w:r>
      <w:r>
        <w:rPr/>
        <w:t>Financial</w:t>
      </w:r>
      <w:r>
        <w:rPr>
          <w:spacing w:val="-10"/>
        </w:rPr>
        <w:t> </w:t>
      </w:r>
      <w:r>
        <w:rPr/>
        <w:t>Statements for the year ended 31 July 2021</w:t>
      </w:r>
    </w:p>
    <w:p>
      <w:pPr>
        <w:pStyle w:val="BodyText"/>
        <w:spacing w:before="9"/>
        <w:rPr>
          <w:rFonts w:ascii="Trebuchet MS"/>
          <w:b/>
          <w:sz w:val="32"/>
        </w:rPr>
      </w:pPr>
    </w:p>
    <w:p>
      <w:pPr>
        <w:pStyle w:val="ListParagraph"/>
        <w:numPr>
          <w:ilvl w:val="0"/>
          <w:numId w:val="22"/>
        </w:numPr>
        <w:tabs>
          <w:tab w:pos="963" w:val="left" w:leader="none"/>
        </w:tabs>
        <w:spacing w:line="240" w:lineRule="auto" w:before="0" w:after="0"/>
        <w:ind w:left="962" w:right="0" w:hanging="332"/>
        <w:jc w:val="left"/>
        <w:rPr>
          <w:rFonts w:ascii="Arial Black"/>
          <w:sz w:val="20"/>
        </w:rPr>
      </w:pPr>
      <w:r>
        <w:rPr>
          <w:rFonts w:ascii="Arial Black"/>
          <w:w w:val="90"/>
          <w:sz w:val="20"/>
        </w:rPr>
        <w:t>Pension</w:t>
      </w:r>
      <w:r>
        <w:rPr>
          <w:rFonts w:ascii="Arial Black"/>
          <w:spacing w:val="-4"/>
          <w:w w:val="90"/>
          <w:sz w:val="20"/>
        </w:rPr>
        <w:t> </w:t>
      </w:r>
      <w:r>
        <w:rPr>
          <w:rFonts w:ascii="Arial Black"/>
          <w:spacing w:val="-2"/>
          <w:sz w:val="20"/>
        </w:rPr>
        <w:t>Schemes</w:t>
      </w:r>
    </w:p>
    <w:p>
      <w:pPr>
        <w:pStyle w:val="BodyText"/>
        <w:spacing w:line="316" w:lineRule="auto" w:before="21"/>
        <w:ind w:left="998" w:right="1154"/>
      </w:pPr>
      <w:r>
        <w:rPr>
          <w:spacing w:val="-4"/>
        </w:rPr>
        <w:t>The</w:t>
      </w:r>
      <w:r>
        <w:rPr>
          <w:spacing w:val="-11"/>
        </w:rPr>
        <w:t> </w:t>
      </w:r>
      <w:r>
        <w:rPr>
          <w:spacing w:val="-4"/>
        </w:rPr>
        <w:t>two</w:t>
      </w:r>
      <w:r>
        <w:rPr>
          <w:spacing w:val="-12"/>
        </w:rPr>
        <w:t> </w:t>
      </w:r>
      <w:r>
        <w:rPr>
          <w:spacing w:val="-4"/>
        </w:rPr>
        <w:t>principal</w:t>
      </w:r>
      <w:r>
        <w:rPr>
          <w:spacing w:val="-12"/>
        </w:rPr>
        <w:t> </w:t>
      </w:r>
      <w:r>
        <w:rPr>
          <w:spacing w:val="-4"/>
        </w:rPr>
        <w:t>pension</w:t>
      </w:r>
      <w:r>
        <w:rPr>
          <w:spacing w:val="-11"/>
        </w:rPr>
        <w:t> </w:t>
      </w:r>
      <w:r>
        <w:rPr>
          <w:spacing w:val="-4"/>
        </w:rPr>
        <w:t>schemes</w:t>
      </w:r>
      <w:r>
        <w:rPr>
          <w:spacing w:val="-11"/>
        </w:rPr>
        <w:t> </w:t>
      </w:r>
      <w:r>
        <w:rPr>
          <w:spacing w:val="-4"/>
        </w:rPr>
        <w:t>for</w:t>
      </w:r>
      <w:r>
        <w:rPr>
          <w:spacing w:val="-12"/>
        </w:rPr>
        <w:t> </w:t>
      </w:r>
      <w:r>
        <w:rPr>
          <w:spacing w:val="-4"/>
        </w:rPr>
        <w:t>Central’s</w:t>
      </w:r>
      <w:r>
        <w:rPr>
          <w:spacing w:val="-11"/>
        </w:rPr>
        <w:t> </w:t>
      </w:r>
      <w:r>
        <w:rPr>
          <w:spacing w:val="-4"/>
        </w:rPr>
        <w:t>staff</w:t>
      </w:r>
      <w:r>
        <w:rPr>
          <w:spacing w:val="-12"/>
        </w:rPr>
        <w:t> </w:t>
      </w:r>
      <w:r>
        <w:rPr>
          <w:spacing w:val="-4"/>
        </w:rPr>
        <w:t>are</w:t>
      </w:r>
      <w:r>
        <w:rPr>
          <w:spacing w:val="-11"/>
        </w:rPr>
        <w:t> </w:t>
      </w:r>
      <w:r>
        <w:rPr>
          <w:spacing w:val="-4"/>
        </w:rPr>
        <w:t>the</w:t>
      </w:r>
      <w:r>
        <w:rPr>
          <w:spacing w:val="-11"/>
        </w:rPr>
        <w:t> </w:t>
      </w:r>
      <w:r>
        <w:rPr>
          <w:spacing w:val="-4"/>
        </w:rPr>
        <w:t>Teachers’</w:t>
      </w:r>
      <w:r>
        <w:rPr>
          <w:spacing w:val="-12"/>
        </w:rPr>
        <w:t> </w:t>
      </w:r>
      <w:r>
        <w:rPr>
          <w:spacing w:val="-4"/>
        </w:rPr>
        <w:t>Pension</w:t>
      </w:r>
      <w:r>
        <w:rPr>
          <w:spacing w:val="-12"/>
        </w:rPr>
        <w:t> </w:t>
      </w:r>
      <w:r>
        <w:rPr>
          <w:spacing w:val="-4"/>
        </w:rPr>
        <w:t>Scheme</w:t>
      </w:r>
      <w:r>
        <w:rPr>
          <w:spacing w:val="-10"/>
        </w:rPr>
        <w:t> </w:t>
      </w:r>
      <w:r>
        <w:rPr>
          <w:spacing w:val="-4"/>
        </w:rPr>
        <w:t>(TPS)</w:t>
      </w:r>
      <w:r>
        <w:rPr>
          <w:spacing w:val="-11"/>
        </w:rPr>
        <w:t> </w:t>
      </w:r>
      <w:r>
        <w:rPr>
          <w:spacing w:val="-4"/>
        </w:rPr>
        <w:t>and </w:t>
      </w:r>
      <w:r>
        <w:rPr/>
        <w:t>the</w:t>
      </w:r>
      <w:r>
        <w:rPr>
          <w:spacing w:val="-9"/>
        </w:rPr>
        <w:t> </w:t>
      </w:r>
      <w:r>
        <w:rPr/>
        <w:t>London</w:t>
      </w:r>
      <w:r>
        <w:rPr>
          <w:spacing w:val="-10"/>
        </w:rPr>
        <w:t> </w:t>
      </w:r>
      <w:r>
        <w:rPr/>
        <w:t>Pensions</w:t>
      </w:r>
      <w:r>
        <w:rPr>
          <w:spacing w:val="-9"/>
        </w:rPr>
        <w:t> </w:t>
      </w:r>
      <w:r>
        <w:rPr/>
        <w:t>Fund</w:t>
      </w:r>
      <w:r>
        <w:rPr>
          <w:spacing w:val="-10"/>
        </w:rPr>
        <w:t> </w:t>
      </w:r>
      <w:r>
        <w:rPr/>
        <w:t>Authority</w:t>
      </w:r>
      <w:r>
        <w:rPr>
          <w:spacing w:val="-10"/>
        </w:rPr>
        <w:t> </w:t>
      </w:r>
      <w:r>
        <w:rPr/>
        <w:t>Pension</w:t>
      </w:r>
      <w:r>
        <w:rPr>
          <w:spacing w:val="-10"/>
        </w:rPr>
        <w:t> </w:t>
      </w:r>
      <w:r>
        <w:rPr/>
        <w:t>Fund</w:t>
      </w:r>
      <w:r>
        <w:rPr>
          <w:spacing w:val="-7"/>
        </w:rPr>
        <w:t> </w:t>
      </w:r>
      <w:r>
        <w:rPr/>
        <w:t>(LPFA).</w:t>
      </w:r>
    </w:p>
    <w:p>
      <w:pPr>
        <w:pStyle w:val="BodyText"/>
        <w:spacing w:line="319" w:lineRule="auto" w:before="125"/>
        <w:ind w:left="998" w:right="964"/>
      </w:pPr>
      <w:r>
        <w:rPr>
          <w:spacing w:val="-2"/>
        </w:rPr>
        <w:t>The</w:t>
      </w:r>
      <w:r>
        <w:rPr>
          <w:spacing w:val="-7"/>
        </w:rPr>
        <w:t> </w:t>
      </w:r>
      <w:r>
        <w:rPr>
          <w:spacing w:val="-2"/>
        </w:rPr>
        <w:t>TPS</w:t>
      </w:r>
      <w:r>
        <w:rPr>
          <w:spacing w:val="-7"/>
        </w:rPr>
        <w:t> </w:t>
      </w:r>
      <w:r>
        <w:rPr>
          <w:spacing w:val="-2"/>
        </w:rPr>
        <w:t>provides</w:t>
      </w:r>
      <w:r>
        <w:rPr>
          <w:spacing w:val="-7"/>
        </w:rPr>
        <w:t> </w:t>
      </w:r>
      <w:r>
        <w:rPr>
          <w:spacing w:val="-2"/>
        </w:rPr>
        <w:t>defined</w:t>
      </w:r>
      <w:r>
        <w:rPr>
          <w:spacing w:val="-10"/>
        </w:rPr>
        <w:t> </w:t>
      </w:r>
      <w:r>
        <w:rPr>
          <w:spacing w:val="-2"/>
        </w:rPr>
        <w:t>benefits</w:t>
      </w:r>
      <w:r>
        <w:rPr>
          <w:spacing w:val="-7"/>
        </w:rPr>
        <w:t> </w:t>
      </w:r>
      <w:r>
        <w:rPr>
          <w:spacing w:val="-2"/>
        </w:rPr>
        <w:t>for</w:t>
      </w:r>
      <w:r>
        <w:rPr>
          <w:spacing w:val="-8"/>
        </w:rPr>
        <w:t> </w:t>
      </w:r>
      <w:r>
        <w:rPr>
          <w:spacing w:val="-2"/>
        </w:rPr>
        <w:t>academic</w:t>
      </w:r>
      <w:r>
        <w:rPr>
          <w:spacing w:val="-7"/>
        </w:rPr>
        <w:t> </w:t>
      </w:r>
      <w:r>
        <w:rPr>
          <w:spacing w:val="-2"/>
        </w:rPr>
        <w:t>and</w:t>
      </w:r>
      <w:r>
        <w:rPr>
          <w:spacing w:val="-5"/>
        </w:rPr>
        <w:t> </w:t>
      </w:r>
      <w:r>
        <w:rPr>
          <w:spacing w:val="-2"/>
        </w:rPr>
        <w:t>related</w:t>
      </w:r>
      <w:r>
        <w:rPr>
          <w:spacing w:val="-8"/>
        </w:rPr>
        <w:t> </w:t>
      </w:r>
      <w:r>
        <w:rPr>
          <w:spacing w:val="-2"/>
        </w:rPr>
        <w:t>employees,</w:t>
      </w:r>
      <w:r>
        <w:rPr>
          <w:spacing w:val="-9"/>
        </w:rPr>
        <w:t> </w:t>
      </w:r>
      <w:r>
        <w:rPr>
          <w:spacing w:val="-2"/>
        </w:rPr>
        <w:t>and</w:t>
      </w:r>
      <w:r>
        <w:rPr>
          <w:spacing w:val="-8"/>
        </w:rPr>
        <w:t> </w:t>
      </w:r>
      <w:r>
        <w:rPr>
          <w:spacing w:val="-2"/>
        </w:rPr>
        <w:t>is</w:t>
      </w:r>
      <w:r>
        <w:rPr>
          <w:spacing w:val="-7"/>
        </w:rPr>
        <w:t> </w:t>
      </w:r>
      <w:r>
        <w:rPr>
          <w:spacing w:val="-2"/>
        </w:rPr>
        <w:t>valued</w:t>
      </w:r>
      <w:r>
        <w:rPr>
          <w:spacing w:val="-8"/>
        </w:rPr>
        <w:t> </w:t>
      </w:r>
      <w:r>
        <w:rPr>
          <w:spacing w:val="-2"/>
        </w:rPr>
        <w:t>every</w:t>
      </w:r>
      <w:r>
        <w:rPr>
          <w:spacing w:val="-10"/>
        </w:rPr>
        <w:t> </w:t>
      </w:r>
      <w:r>
        <w:rPr>
          <w:spacing w:val="-2"/>
        </w:rPr>
        <w:t>four </w:t>
      </w:r>
      <w:r>
        <w:rPr>
          <w:spacing w:val="-4"/>
        </w:rPr>
        <w:t>years</w:t>
      </w:r>
      <w:r>
        <w:rPr>
          <w:spacing w:val="-9"/>
        </w:rPr>
        <w:t> </w:t>
      </w:r>
      <w:r>
        <w:rPr>
          <w:spacing w:val="-4"/>
        </w:rPr>
        <w:t>by</w:t>
      </w:r>
      <w:r>
        <w:rPr>
          <w:spacing w:val="-10"/>
        </w:rPr>
        <w:t> </w:t>
      </w:r>
      <w:r>
        <w:rPr>
          <w:spacing w:val="-4"/>
        </w:rPr>
        <w:t>actuaries</w:t>
      </w:r>
      <w:r>
        <w:rPr>
          <w:spacing w:val="-9"/>
        </w:rPr>
        <w:t> </w:t>
      </w:r>
      <w:r>
        <w:rPr>
          <w:spacing w:val="-4"/>
        </w:rPr>
        <w:t>using</w:t>
      </w:r>
      <w:r>
        <w:rPr>
          <w:spacing w:val="-11"/>
        </w:rPr>
        <w:t> </w:t>
      </w:r>
      <w:r>
        <w:rPr>
          <w:spacing w:val="-4"/>
        </w:rPr>
        <w:t>the</w:t>
      </w:r>
      <w:r>
        <w:rPr>
          <w:spacing w:val="-9"/>
        </w:rPr>
        <w:t> </w:t>
      </w:r>
      <w:r>
        <w:rPr>
          <w:spacing w:val="-4"/>
        </w:rPr>
        <w:t>aggregate</w:t>
      </w:r>
      <w:r>
        <w:rPr>
          <w:spacing w:val="-9"/>
        </w:rPr>
        <w:t> </w:t>
      </w:r>
      <w:r>
        <w:rPr>
          <w:spacing w:val="-4"/>
        </w:rPr>
        <w:t>method,</w:t>
      </w:r>
      <w:r>
        <w:rPr>
          <w:spacing w:val="-11"/>
        </w:rPr>
        <w:t> </w:t>
      </w:r>
      <w:r>
        <w:rPr>
          <w:spacing w:val="-4"/>
        </w:rPr>
        <w:t>the</w:t>
      </w:r>
      <w:r>
        <w:rPr>
          <w:spacing w:val="-9"/>
        </w:rPr>
        <w:t> </w:t>
      </w:r>
      <w:r>
        <w:rPr>
          <w:spacing w:val="-4"/>
        </w:rPr>
        <w:t>rates</w:t>
      </w:r>
      <w:r>
        <w:rPr>
          <w:spacing w:val="-9"/>
        </w:rPr>
        <w:t> </w:t>
      </w:r>
      <w:r>
        <w:rPr>
          <w:spacing w:val="-4"/>
        </w:rPr>
        <w:t>of</w:t>
      </w:r>
      <w:r>
        <w:rPr>
          <w:spacing w:val="-10"/>
        </w:rPr>
        <w:t> </w:t>
      </w:r>
      <w:r>
        <w:rPr>
          <w:spacing w:val="-4"/>
        </w:rPr>
        <w:t>contribution</w:t>
      </w:r>
      <w:r>
        <w:rPr>
          <w:spacing w:val="-10"/>
        </w:rPr>
        <w:t> </w:t>
      </w:r>
      <w:r>
        <w:rPr>
          <w:spacing w:val="-4"/>
        </w:rPr>
        <w:t>payable</w:t>
      </w:r>
      <w:r>
        <w:rPr>
          <w:spacing w:val="-9"/>
        </w:rPr>
        <w:t> </w:t>
      </w:r>
      <w:r>
        <w:rPr>
          <w:spacing w:val="-4"/>
        </w:rPr>
        <w:t>being</w:t>
      </w:r>
      <w:r>
        <w:rPr>
          <w:spacing w:val="-11"/>
        </w:rPr>
        <w:t> </w:t>
      </w:r>
      <w:r>
        <w:rPr>
          <w:spacing w:val="-4"/>
        </w:rPr>
        <w:t>determined </w:t>
      </w:r>
      <w:r>
        <w:rPr/>
        <w:t>on the advice of the actuaries.</w:t>
      </w:r>
    </w:p>
    <w:p>
      <w:pPr>
        <w:pStyle w:val="BodyText"/>
        <w:spacing w:line="319" w:lineRule="auto" w:before="118"/>
        <w:ind w:left="998" w:right="1154"/>
      </w:pPr>
      <w:r>
        <w:rPr>
          <w:spacing w:val="-4"/>
        </w:rPr>
        <w:t>The</w:t>
      </w:r>
      <w:r>
        <w:rPr>
          <w:spacing w:val="-10"/>
        </w:rPr>
        <w:t> </w:t>
      </w:r>
      <w:r>
        <w:rPr>
          <w:spacing w:val="-4"/>
        </w:rPr>
        <w:t>LPFA</w:t>
      </w:r>
      <w:r>
        <w:rPr>
          <w:spacing w:val="-10"/>
        </w:rPr>
        <w:t> </w:t>
      </w:r>
      <w:r>
        <w:rPr>
          <w:spacing w:val="-4"/>
        </w:rPr>
        <w:t>provides</w:t>
      </w:r>
      <w:r>
        <w:rPr>
          <w:spacing w:val="-10"/>
        </w:rPr>
        <w:t> </w:t>
      </w:r>
      <w:r>
        <w:rPr>
          <w:spacing w:val="-4"/>
        </w:rPr>
        <w:t>similar</w:t>
      </w:r>
      <w:r>
        <w:rPr>
          <w:spacing w:val="-11"/>
        </w:rPr>
        <w:t> </w:t>
      </w:r>
      <w:r>
        <w:rPr>
          <w:spacing w:val="-4"/>
        </w:rPr>
        <w:t>benefits</w:t>
      </w:r>
      <w:r>
        <w:rPr>
          <w:spacing w:val="-10"/>
        </w:rPr>
        <w:t> </w:t>
      </w:r>
      <w:r>
        <w:rPr>
          <w:spacing w:val="-4"/>
        </w:rPr>
        <w:t>for</w:t>
      </w:r>
      <w:r>
        <w:rPr>
          <w:spacing w:val="-11"/>
        </w:rPr>
        <w:t> </w:t>
      </w:r>
      <w:r>
        <w:rPr>
          <w:spacing w:val="-4"/>
        </w:rPr>
        <w:t>Administrative</w:t>
      </w:r>
      <w:r>
        <w:rPr>
          <w:spacing w:val="-9"/>
        </w:rPr>
        <w:t> </w:t>
      </w:r>
      <w:r>
        <w:rPr>
          <w:spacing w:val="-4"/>
        </w:rPr>
        <w:t>staff</w:t>
      </w:r>
      <w:r>
        <w:rPr>
          <w:spacing w:val="-11"/>
        </w:rPr>
        <w:t> </w:t>
      </w:r>
      <w:r>
        <w:rPr>
          <w:spacing w:val="-4"/>
        </w:rPr>
        <w:t>at</w:t>
      </w:r>
      <w:r>
        <w:rPr>
          <w:spacing w:val="-12"/>
        </w:rPr>
        <w:t> </w:t>
      </w:r>
      <w:r>
        <w:rPr>
          <w:spacing w:val="-4"/>
        </w:rPr>
        <w:t>Central.</w:t>
      </w:r>
      <w:r>
        <w:rPr>
          <w:spacing w:val="-11"/>
        </w:rPr>
        <w:t> </w:t>
      </w:r>
      <w:r>
        <w:rPr>
          <w:spacing w:val="-4"/>
        </w:rPr>
        <w:t>The</w:t>
      </w:r>
      <w:r>
        <w:rPr>
          <w:spacing w:val="-10"/>
        </w:rPr>
        <w:t> </w:t>
      </w:r>
      <w:r>
        <w:rPr>
          <w:spacing w:val="-4"/>
        </w:rPr>
        <w:t>scheme</w:t>
      </w:r>
      <w:r>
        <w:rPr>
          <w:spacing w:val="-10"/>
        </w:rPr>
        <w:t> </w:t>
      </w:r>
      <w:r>
        <w:rPr>
          <w:spacing w:val="-4"/>
        </w:rPr>
        <w:t>is</w:t>
      </w:r>
      <w:r>
        <w:rPr>
          <w:spacing w:val="-10"/>
        </w:rPr>
        <w:t> </w:t>
      </w:r>
      <w:r>
        <w:rPr>
          <w:spacing w:val="-4"/>
        </w:rPr>
        <w:t>valued</w:t>
      </w:r>
      <w:r>
        <w:rPr>
          <w:spacing w:val="-11"/>
        </w:rPr>
        <w:t> </w:t>
      </w:r>
      <w:r>
        <w:rPr>
          <w:spacing w:val="-4"/>
        </w:rPr>
        <w:t>every </w:t>
      </w:r>
      <w:r>
        <w:rPr/>
        <w:t>three</w:t>
      </w:r>
      <w:r>
        <w:rPr>
          <w:spacing w:val="-12"/>
        </w:rPr>
        <w:t> </w:t>
      </w:r>
      <w:r>
        <w:rPr/>
        <w:t>years</w:t>
      </w:r>
      <w:r>
        <w:rPr>
          <w:spacing w:val="-12"/>
        </w:rPr>
        <w:t> </w:t>
      </w:r>
      <w:r>
        <w:rPr/>
        <w:t>by</w:t>
      </w:r>
      <w:r>
        <w:rPr>
          <w:spacing w:val="-13"/>
        </w:rPr>
        <w:t> </w:t>
      </w:r>
      <w:r>
        <w:rPr/>
        <w:t>actuaries</w:t>
      </w:r>
      <w:r>
        <w:rPr>
          <w:spacing w:val="-12"/>
        </w:rPr>
        <w:t> </w:t>
      </w:r>
      <w:r>
        <w:rPr/>
        <w:t>using</w:t>
      </w:r>
      <w:r>
        <w:rPr>
          <w:spacing w:val="-14"/>
        </w:rPr>
        <w:t> </w:t>
      </w:r>
      <w:r>
        <w:rPr/>
        <w:t>the</w:t>
      </w:r>
      <w:r>
        <w:rPr>
          <w:spacing w:val="-12"/>
        </w:rPr>
        <w:t> </w:t>
      </w:r>
      <w:r>
        <w:rPr/>
        <w:t>projected</w:t>
      </w:r>
      <w:r>
        <w:rPr>
          <w:spacing w:val="-13"/>
        </w:rPr>
        <w:t> </w:t>
      </w:r>
      <w:r>
        <w:rPr/>
        <w:t>unit</w:t>
      </w:r>
      <w:r>
        <w:rPr>
          <w:spacing w:val="-14"/>
        </w:rPr>
        <w:t> </w:t>
      </w:r>
      <w:r>
        <w:rPr/>
        <w:t>method.</w:t>
      </w:r>
    </w:p>
    <w:p>
      <w:pPr>
        <w:pStyle w:val="BodyText"/>
        <w:spacing w:before="9"/>
        <w:rPr>
          <w:sz w:val="18"/>
        </w:rPr>
      </w:pPr>
    </w:p>
    <w:tbl>
      <w:tblPr>
        <w:tblW w:w="0" w:type="auto"/>
        <w:jc w:val="left"/>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90"/>
        <w:gridCol w:w="1714"/>
        <w:gridCol w:w="272"/>
        <w:gridCol w:w="1717"/>
      </w:tblGrid>
      <w:tr>
        <w:trPr>
          <w:trHeight w:val="516" w:hRule="atLeast"/>
        </w:trPr>
        <w:tc>
          <w:tcPr>
            <w:tcW w:w="5390" w:type="dxa"/>
          </w:tcPr>
          <w:p>
            <w:pPr>
              <w:pStyle w:val="TableParagraph"/>
              <w:ind w:left="50"/>
              <w:rPr>
                <w:rFonts w:ascii="Trebuchet MS"/>
                <w:sz w:val="22"/>
              </w:rPr>
            </w:pPr>
            <w:r>
              <w:rPr>
                <w:rFonts w:ascii="Trebuchet MS"/>
                <w:sz w:val="22"/>
              </w:rPr>
              <w:t>The</w:t>
            </w:r>
            <w:r>
              <w:rPr>
                <w:rFonts w:ascii="Trebuchet MS"/>
                <w:spacing w:val="-4"/>
                <w:sz w:val="22"/>
              </w:rPr>
              <w:t> </w:t>
            </w:r>
            <w:r>
              <w:rPr>
                <w:rFonts w:ascii="Trebuchet MS"/>
                <w:sz w:val="22"/>
              </w:rPr>
              <w:t>total</w:t>
            </w:r>
            <w:r>
              <w:rPr>
                <w:rFonts w:ascii="Trebuchet MS"/>
                <w:spacing w:val="-4"/>
                <w:sz w:val="22"/>
              </w:rPr>
              <w:t> </w:t>
            </w:r>
            <w:r>
              <w:rPr>
                <w:rFonts w:ascii="Trebuchet MS"/>
                <w:sz w:val="22"/>
              </w:rPr>
              <w:t>pension</w:t>
            </w:r>
            <w:r>
              <w:rPr>
                <w:rFonts w:ascii="Trebuchet MS"/>
                <w:spacing w:val="-3"/>
                <w:sz w:val="22"/>
              </w:rPr>
              <w:t> </w:t>
            </w:r>
            <w:r>
              <w:rPr>
                <w:rFonts w:ascii="Trebuchet MS"/>
                <w:sz w:val="22"/>
              </w:rPr>
              <w:t>cost</w:t>
            </w:r>
            <w:r>
              <w:rPr>
                <w:rFonts w:ascii="Trebuchet MS"/>
                <w:spacing w:val="-5"/>
                <w:sz w:val="22"/>
              </w:rPr>
              <w:t> </w:t>
            </w:r>
            <w:r>
              <w:rPr>
                <w:rFonts w:ascii="Trebuchet MS"/>
                <w:sz w:val="22"/>
              </w:rPr>
              <w:t>for</w:t>
            </w:r>
            <w:r>
              <w:rPr>
                <w:rFonts w:ascii="Trebuchet MS"/>
                <w:spacing w:val="-2"/>
                <w:sz w:val="22"/>
              </w:rPr>
              <w:t> </w:t>
            </w:r>
            <w:r>
              <w:rPr>
                <w:rFonts w:ascii="Trebuchet MS"/>
                <w:sz w:val="22"/>
              </w:rPr>
              <w:t>Central</w:t>
            </w:r>
            <w:r>
              <w:rPr>
                <w:rFonts w:ascii="Trebuchet MS"/>
                <w:spacing w:val="-3"/>
                <w:sz w:val="22"/>
              </w:rPr>
              <w:t> </w:t>
            </w:r>
            <w:r>
              <w:rPr>
                <w:rFonts w:ascii="Trebuchet MS"/>
                <w:spacing w:val="-4"/>
                <w:sz w:val="22"/>
              </w:rPr>
              <w:t>was:</w:t>
            </w:r>
          </w:p>
        </w:tc>
        <w:tc>
          <w:tcPr>
            <w:tcW w:w="1714" w:type="dxa"/>
          </w:tcPr>
          <w:p>
            <w:pPr>
              <w:pStyle w:val="TableParagraph"/>
              <w:spacing w:line="254" w:lineRule="exact"/>
              <w:ind w:left="271" w:firstLine="158"/>
              <w:rPr>
                <w:rFonts w:ascii="Trebuchet MS"/>
                <w:b/>
                <w:sz w:val="22"/>
              </w:rPr>
            </w:pPr>
            <w:r>
              <w:rPr>
                <w:rFonts w:ascii="Trebuchet MS"/>
                <w:b/>
                <w:sz w:val="22"/>
              </w:rPr>
              <w:t>Year</w:t>
            </w:r>
            <w:r>
              <w:rPr>
                <w:rFonts w:ascii="Trebuchet MS"/>
                <w:b/>
                <w:spacing w:val="-17"/>
                <w:sz w:val="22"/>
              </w:rPr>
              <w:t> </w:t>
            </w:r>
            <w:r>
              <w:rPr>
                <w:rFonts w:ascii="Trebuchet MS"/>
                <w:b/>
                <w:sz w:val="22"/>
              </w:rPr>
              <w:t>Ended 31</w:t>
            </w:r>
            <w:r>
              <w:rPr>
                <w:rFonts w:ascii="Trebuchet MS"/>
                <w:b/>
                <w:spacing w:val="-1"/>
                <w:sz w:val="22"/>
              </w:rPr>
              <w:t> </w:t>
            </w:r>
            <w:r>
              <w:rPr>
                <w:rFonts w:ascii="Trebuchet MS"/>
                <w:b/>
                <w:sz w:val="22"/>
              </w:rPr>
              <w:t>July</w:t>
            </w:r>
            <w:r>
              <w:rPr>
                <w:rFonts w:ascii="Trebuchet MS"/>
                <w:b/>
                <w:spacing w:val="-3"/>
                <w:sz w:val="22"/>
              </w:rPr>
              <w:t> </w:t>
            </w:r>
            <w:r>
              <w:rPr>
                <w:rFonts w:ascii="Trebuchet MS"/>
                <w:b/>
                <w:spacing w:val="-4"/>
                <w:sz w:val="22"/>
              </w:rPr>
              <w:t>2021</w:t>
            </w:r>
          </w:p>
        </w:tc>
        <w:tc>
          <w:tcPr>
            <w:tcW w:w="272" w:type="dxa"/>
          </w:tcPr>
          <w:p>
            <w:pPr>
              <w:pStyle w:val="TableParagraph"/>
              <w:rPr>
                <w:rFonts w:ascii="Times New Roman"/>
                <w:sz w:val="20"/>
              </w:rPr>
            </w:pPr>
          </w:p>
        </w:tc>
        <w:tc>
          <w:tcPr>
            <w:tcW w:w="1717" w:type="dxa"/>
          </w:tcPr>
          <w:p>
            <w:pPr>
              <w:pStyle w:val="TableParagraph"/>
              <w:spacing w:line="254" w:lineRule="exact"/>
              <w:ind w:left="270" w:firstLine="158"/>
              <w:rPr>
                <w:rFonts w:ascii="Trebuchet MS"/>
                <w:b/>
                <w:sz w:val="22"/>
              </w:rPr>
            </w:pPr>
            <w:r>
              <w:rPr>
                <w:rFonts w:ascii="Trebuchet MS"/>
                <w:b/>
                <w:sz w:val="22"/>
              </w:rPr>
              <w:t>Year</w:t>
            </w:r>
            <w:r>
              <w:rPr>
                <w:rFonts w:ascii="Trebuchet MS"/>
                <w:b/>
                <w:spacing w:val="-17"/>
                <w:sz w:val="22"/>
              </w:rPr>
              <w:t> </w:t>
            </w:r>
            <w:r>
              <w:rPr>
                <w:rFonts w:ascii="Trebuchet MS"/>
                <w:b/>
                <w:sz w:val="22"/>
              </w:rPr>
              <w:t>Ended 31</w:t>
            </w:r>
            <w:r>
              <w:rPr>
                <w:rFonts w:ascii="Trebuchet MS"/>
                <w:b/>
                <w:spacing w:val="-1"/>
                <w:sz w:val="22"/>
              </w:rPr>
              <w:t> </w:t>
            </w:r>
            <w:r>
              <w:rPr>
                <w:rFonts w:ascii="Trebuchet MS"/>
                <w:b/>
                <w:sz w:val="22"/>
              </w:rPr>
              <w:t>July</w:t>
            </w:r>
            <w:r>
              <w:rPr>
                <w:rFonts w:ascii="Trebuchet MS"/>
                <w:b/>
                <w:spacing w:val="-3"/>
                <w:sz w:val="22"/>
              </w:rPr>
              <w:t> </w:t>
            </w:r>
            <w:r>
              <w:rPr>
                <w:rFonts w:ascii="Trebuchet MS"/>
                <w:b/>
                <w:spacing w:val="-4"/>
                <w:sz w:val="22"/>
              </w:rPr>
              <w:t>2020</w:t>
            </w:r>
          </w:p>
        </w:tc>
      </w:tr>
      <w:tr>
        <w:trPr>
          <w:trHeight w:val="240" w:hRule="atLeast"/>
        </w:trPr>
        <w:tc>
          <w:tcPr>
            <w:tcW w:w="5390" w:type="dxa"/>
          </w:tcPr>
          <w:p>
            <w:pPr>
              <w:pStyle w:val="TableParagraph"/>
              <w:rPr>
                <w:rFonts w:ascii="Times New Roman"/>
                <w:sz w:val="16"/>
              </w:rPr>
            </w:pPr>
          </w:p>
        </w:tc>
        <w:tc>
          <w:tcPr>
            <w:tcW w:w="1714" w:type="dxa"/>
          </w:tcPr>
          <w:p>
            <w:pPr>
              <w:pStyle w:val="TableParagraph"/>
              <w:tabs>
                <w:tab w:pos="1135" w:val="left" w:leader="none"/>
              </w:tabs>
              <w:spacing w:line="216" w:lineRule="exact" w:before="5"/>
              <w:jc w:val="right"/>
              <w:rPr>
                <w:rFonts w:ascii="Trebuchet MS" w:hAnsi="Trebuchet MS"/>
                <w:b/>
                <w:sz w:val="20"/>
              </w:rPr>
            </w:pPr>
            <w:r>
              <w:rPr>
                <w:rFonts w:ascii="Trebuchet MS" w:hAnsi="Trebuchet MS"/>
                <w:b/>
                <w:sz w:val="20"/>
                <w:u w:val="single"/>
              </w:rPr>
              <w:tab/>
            </w:r>
            <w:r>
              <w:rPr>
                <w:rFonts w:ascii="Trebuchet MS" w:hAnsi="Trebuchet MS"/>
                <w:b/>
                <w:spacing w:val="-4"/>
                <w:sz w:val="20"/>
                <w:u w:val="single"/>
              </w:rPr>
              <w:t>£000</w:t>
            </w:r>
            <w:r>
              <w:rPr>
                <w:rFonts w:ascii="Trebuchet MS" w:hAnsi="Trebuchet MS"/>
                <w:b/>
                <w:spacing w:val="80"/>
                <w:sz w:val="20"/>
                <w:u w:val="single"/>
              </w:rPr>
              <w:t> </w:t>
            </w:r>
          </w:p>
        </w:tc>
        <w:tc>
          <w:tcPr>
            <w:tcW w:w="272" w:type="dxa"/>
          </w:tcPr>
          <w:p>
            <w:pPr>
              <w:pStyle w:val="TableParagraph"/>
              <w:rPr>
                <w:rFonts w:ascii="Times New Roman"/>
                <w:sz w:val="16"/>
              </w:rPr>
            </w:pPr>
          </w:p>
        </w:tc>
        <w:tc>
          <w:tcPr>
            <w:tcW w:w="1717" w:type="dxa"/>
          </w:tcPr>
          <w:p>
            <w:pPr>
              <w:pStyle w:val="TableParagraph"/>
              <w:tabs>
                <w:tab w:pos="1148" w:val="left" w:leader="none"/>
              </w:tabs>
              <w:spacing w:line="216" w:lineRule="exact" w:before="5"/>
              <w:ind w:left="13"/>
              <w:rPr>
                <w:rFonts w:ascii="Trebuchet MS" w:hAnsi="Trebuchet MS"/>
                <w:b/>
                <w:sz w:val="20"/>
              </w:rPr>
            </w:pPr>
            <w:r>
              <w:rPr>
                <w:rFonts w:ascii="Trebuchet MS" w:hAnsi="Trebuchet MS"/>
                <w:b/>
                <w:sz w:val="20"/>
                <w:u w:val="single"/>
              </w:rPr>
              <w:tab/>
            </w:r>
            <w:r>
              <w:rPr>
                <w:rFonts w:ascii="Trebuchet MS" w:hAnsi="Trebuchet MS"/>
                <w:b/>
                <w:spacing w:val="-4"/>
                <w:sz w:val="20"/>
                <w:u w:val="single"/>
              </w:rPr>
              <w:t>£000</w:t>
            </w:r>
            <w:r>
              <w:rPr>
                <w:rFonts w:ascii="Trebuchet MS" w:hAnsi="Trebuchet MS"/>
                <w:b/>
                <w:spacing w:val="80"/>
                <w:sz w:val="20"/>
                <w:u w:val="single"/>
              </w:rPr>
              <w:t> </w:t>
            </w:r>
          </w:p>
        </w:tc>
      </w:tr>
      <w:tr>
        <w:trPr>
          <w:trHeight w:val="898" w:hRule="atLeast"/>
        </w:trPr>
        <w:tc>
          <w:tcPr>
            <w:tcW w:w="5390" w:type="dxa"/>
          </w:tcPr>
          <w:p>
            <w:pPr>
              <w:pStyle w:val="TableParagraph"/>
              <w:spacing w:before="4"/>
              <w:ind w:left="50"/>
              <w:rPr>
                <w:rFonts w:ascii="Trebuchet MS"/>
                <w:sz w:val="22"/>
              </w:rPr>
            </w:pPr>
            <w:r>
              <w:rPr>
                <w:rFonts w:ascii="Trebuchet MS"/>
                <w:sz w:val="22"/>
              </w:rPr>
              <w:t>Teachers'</w:t>
            </w:r>
            <w:r>
              <w:rPr>
                <w:rFonts w:ascii="Trebuchet MS"/>
                <w:spacing w:val="-7"/>
                <w:sz w:val="22"/>
              </w:rPr>
              <w:t> </w:t>
            </w:r>
            <w:r>
              <w:rPr>
                <w:rFonts w:ascii="Trebuchet MS"/>
                <w:sz w:val="22"/>
              </w:rPr>
              <w:t>Pension</w:t>
            </w:r>
            <w:r>
              <w:rPr>
                <w:rFonts w:ascii="Trebuchet MS"/>
                <w:spacing w:val="-8"/>
                <w:sz w:val="22"/>
              </w:rPr>
              <w:t> </w:t>
            </w:r>
            <w:r>
              <w:rPr>
                <w:rFonts w:ascii="Trebuchet MS"/>
                <w:sz w:val="22"/>
              </w:rPr>
              <w:t>Scheme</w:t>
            </w:r>
            <w:r>
              <w:rPr>
                <w:rFonts w:ascii="Trebuchet MS"/>
                <w:spacing w:val="-8"/>
                <w:sz w:val="22"/>
              </w:rPr>
              <w:t> </w:t>
            </w:r>
            <w:r>
              <w:rPr>
                <w:rFonts w:ascii="Trebuchet MS"/>
                <w:sz w:val="22"/>
              </w:rPr>
              <w:t>:</w:t>
            </w:r>
            <w:r>
              <w:rPr>
                <w:rFonts w:ascii="Trebuchet MS"/>
                <w:spacing w:val="-6"/>
                <w:sz w:val="22"/>
              </w:rPr>
              <w:t> </w:t>
            </w:r>
            <w:r>
              <w:rPr>
                <w:rFonts w:ascii="Trebuchet MS"/>
                <w:sz w:val="22"/>
              </w:rPr>
              <w:t>Employer</w:t>
            </w:r>
            <w:r>
              <w:rPr>
                <w:rFonts w:ascii="Trebuchet MS"/>
                <w:spacing w:val="-10"/>
                <w:sz w:val="22"/>
              </w:rPr>
              <w:t> </w:t>
            </w:r>
            <w:r>
              <w:rPr>
                <w:rFonts w:ascii="Trebuchet MS"/>
                <w:sz w:val="22"/>
              </w:rPr>
              <w:t>contributions </w:t>
            </w:r>
            <w:r>
              <w:rPr>
                <w:rFonts w:ascii="Trebuchet MS"/>
                <w:spacing w:val="-4"/>
                <w:sz w:val="22"/>
              </w:rPr>
              <w:t>paid</w:t>
            </w:r>
          </w:p>
          <w:p>
            <w:pPr>
              <w:pStyle w:val="TableParagraph"/>
              <w:spacing w:before="1"/>
              <w:ind w:left="50"/>
              <w:rPr>
                <w:rFonts w:ascii="Trebuchet MS"/>
                <w:sz w:val="22"/>
              </w:rPr>
            </w:pPr>
            <w:r>
              <w:rPr>
                <w:rFonts w:ascii="Trebuchet MS"/>
                <w:sz w:val="22"/>
              </w:rPr>
              <w:t>Contributions</w:t>
            </w:r>
            <w:r>
              <w:rPr>
                <w:rFonts w:ascii="Trebuchet MS"/>
                <w:spacing w:val="-13"/>
                <w:sz w:val="22"/>
              </w:rPr>
              <w:t> </w:t>
            </w:r>
            <w:r>
              <w:rPr>
                <w:rFonts w:ascii="Trebuchet MS"/>
                <w:spacing w:val="-4"/>
                <w:sz w:val="22"/>
              </w:rPr>
              <w:t>paid</w:t>
            </w:r>
          </w:p>
        </w:tc>
        <w:tc>
          <w:tcPr>
            <w:tcW w:w="1714" w:type="dxa"/>
          </w:tcPr>
          <w:p>
            <w:pPr>
              <w:pStyle w:val="TableParagraph"/>
              <w:rPr>
                <w:sz w:val="22"/>
              </w:rPr>
            </w:pPr>
          </w:p>
          <w:p>
            <w:pPr>
              <w:pStyle w:val="TableParagraph"/>
              <w:spacing w:before="9"/>
              <w:rPr>
                <w:sz w:val="23"/>
              </w:rPr>
            </w:pPr>
          </w:p>
          <w:p>
            <w:pPr>
              <w:pStyle w:val="TableParagraph"/>
              <w:ind w:right="104"/>
              <w:jc w:val="right"/>
              <w:rPr>
                <w:rFonts w:ascii="Trebuchet MS"/>
                <w:sz w:val="20"/>
              </w:rPr>
            </w:pPr>
            <w:r>
              <w:rPr>
                <w:rFonts w:ascii="Trebuchet MS"/>
                <w:spacing w:val="-5"/>
                <w:sz w:val="20"/>
              </w:rPr>
              <w:t>983</w:t>
            </w:r>
          </w:p>
        </w:tc>
        <w:tc>
          <w:tcPr>
            <w:tcW w:w="272" w:type="dxa"/>
          </w:tcPr>
          <w:p>
            <w:pPr>
              <w:pStyle w:val="TableParagraph"/>
              <w:rPr>
                <w:rFonts w:ascii="Times New Roman"/>
                <w:sz w:val="20"/>
              </w:rPr>
            </w:pPr>
          </w:p>
        </w:tc>
        <w:tc>
          <w:tcPr>
            <w:tcW w:w="1717" w:type="dxa"/>
          </w:tcPr>
          <w:p>
            <w:pPr>
              <w:pStyle w:val="TableParagraph"/>
              <w:rPr>
                <w:sz w:val="22"/>
              </w:rPr>
            </w:pPr>
          </w:p>
          <w:p>
            <w:pPr>
              <w:pStyle w:val="TableParagraph"/>
              <w:spacing w:before="9"/>
              <w:rPr>
                <w:sz w:val="23"/>
              </w:rPr>
            </w:pPr>
          </w:p>
          <w:p>
            <w:pPr>
              <w:pStyle w:val="TableParagraph"/>
              <w:ind w:left="1112"/>
              <w:rPr>
                <w:rFonts w:ascii="Trebuchet MS"/>
                <w:sz w:val="20"/>
              </w:rPr>
            </w:pPr>
            <w:r>
              <w:rPr>
                <w:rFonts w:ascii="Trebuchet MS"/>
                <w:spacing w:val="-2"/>
                <w:sz w:val="20"/>
              </w:rPr>
              <w:t>1,013</w:t>
            </w:r>
          </w:p>
        </w:tc>
      </w:tr>
      <w:tr>
        <w:trPr>
          <w:trHeight w:val="637" w:hRule="atLeast"/>
        </w:trPr>
        <w:tc>
          <w:tcPr>
            <w:tcW w:w="5390" w:type="dxa"/>
          </w:tcPr>
          <w:p>
            <w:pPr>
              <w:pStyle w:val="TableParagraph"/>
              <w:spacing w:line="254" w:lineRule="exact" w:before="109"/>
              <w:ind w:left="50" w:right="1255"/>
              <w:rPr>
                <w:rFonts w:ascii="Trebuchet MS"/>
                <w:sz w:val="22"/>
              </w:rPr>
            </w:pPr>
            <w:r>
              <w:rPr>
                <w:rFonts w:ascii="Trebuchet MS"/>
                <w:sz w:val="22"/>
              </w:rPr>
              <w:t>London</w:t>
            </w:r>
            <w:r>
              <w:rPr>
                <w:rFonts w:ascii="Trebuchet MS"/>
                <w:spacing w:val="-15"/>
                <w:sz w:val="22"/>
              </w:rPr>
              <w:t> </w:t>
            </w:r>
            <w:r>
              <w:rPr>
                <w:rFonts w:ascii="Trebuchet MS"/>
                <w:sz w:val="22"/>
              </w:rPr>
              <w:t>Pensions</w:t>
            </w:r>
            <w:r>
              <w:rPr>
                <w:rFonts w:ascii="Trebuchet MS"/>
                <w:spacing w:val="-15"/>
                <w:sz w:val="22"/>
              </w:rPr>
              <w:t> </w:t>
            </w:r>
            <w:r>
              <w:rPr>
                <w:rFonts w:ascii="Trebuchet MS"/>
                <w:sz w:val="22"/>
              </w:rPr>
              <w:t>Fund</w:t>
            </w:r>
            <w:r>
              <w:rPr>
                <w:rFonts w:ascii="Trebuchet MS"/>
                <w:spacing w:val="-15"/>
                <w:sz w:val="22"/>
              </w:rPr>
              <w:t> </w:t>
            </w:r>
            <w:r>
              <w:rPr>
                <w:rFonts w:ascii="Trebuchet MS"/>
                <w:sz w:val="22"/>
              </w:rPr>
              <w:t>Authority: Employer contributions paid</w:t>
            </w:r>
          </w:p>
        </w:tc>
        <w:tc>
          <w:tcPr>
            <w:tcW w:w="1714" w:type="dxa"/>
          </w:tcPr>
          <w:p>
            <w:pPr>
              <w:pStyle w:val="TableParagraph"/>
              <w:rPr>
                <w:sz w:val="22"/>
              </w:rPr>
            </w:pPr>
          </w:p>
          <w:p>
            <w:pPr>
              <w:pStyle w:val="TableParagraph"/>
              <w:spacing w:line="211" w:lineRule="exact" w:before="147"/>
              <w:ind w:right="104"/>
              <w:jc w:val="right"/>
              <w:rPr>
                <w:rFonts w:ascii="Trebuchet MS"/>
                <w:sz w:val="20"/>
              </w:rPr>
            </w:pPr>
            <w:r>
              <w:rPr>
                <w:rFonts w:ascii="Trebuchet MS"/>
                <w:spacing w:val="-5"/>
                <w:sz w:val="20"/>
              </w:rPr>
              <w:t>543</w:t>
            </w:r>
          </w:p>
        </w:tc>
        <w:tc>
          <w:tcPr>
            <w:tcW w:w="272" w:type="dxa"/>
          </w:tcPr>
          <w:p>
            <w:pPr>
              <w:pStyle w:val="TableParagraph"/>
              <w:rPr>
                <w:rFonts w:ascii="Times New Roman"/>
                <w:sz w:val="20"/>
              </w:rPr>
            </w:pPr>
          </w:p>
        </w:tc>
        <w:tc>
          <w:tcPr>
            <w:tcW w:w="1717" w:type="dxa"/>
          </w:tcPr>
          <w:p>
            <w:pPr>
              <w:pStyle w:val="TableParagraph"/>
              <w:rPr>
                <w:sz w:val="22"/>
              </w:rPr>
            </w:pPr>
          </w:p>
          <w:p>
            <w:pPr>
              <w:pStyle w:val="TableParagraph"/>
              <w:spacing w:line="211" w:lineRule="exact" w:before="147"/>
              <w:ind w:right="108"/>
              <w:jc w:val="right"/>
              <w:rPr>
                <w:rFonts w:ascii="Trebuchet MS"/>
                <w:sz w:val="20"/>
              </w:rPr>
            </w:pPr>
            <w:r>
              <w:rPr>
                <w:rFonts w:ascii="Trebuchet MS"/>
                <w:spacing w:val="-5"/>
                <w:sz w:val="20"/>
              </w:rPr>
              <w:t>528</w:t>
            </w:r>
          </w:p>
        </w:tc>
      </w:tr>
      <w:tr>
        <w:trPr>
          <w:trHeight w:val="261" w:hRule="atLeast"/>
        </w:trPr>
        <w:tc>
          <w:tcPr>
            <w:tcW w:w="5390" w:type="dxa"/>
          </w:tcPr>
          <w:p>
            <w:pPr>
              <w:pStyle w:val="TableParagraph"/>
              <w:spacing w:line="242" w:lineRule="exact"/>
              <w:ind w:left="50"/>
              <w:rPr>
                <w:rFonts w:ascii="Trebuchet MS"/>
                <w:sz w:val="22"/>
              </w:rPr>
            </w:pPr>
            <w:r>
              <w:rPr>
                <w:rFonts w:ascii="Trebuchet MS"/>
                <w:sz w:val="22"/>
              </w:rPr>
              <w:t>Provisions</w:t>
            </w:r>
            <w:r>
              <w:rPr>
                <w:rFonts w:ascii="Trebuchet MS"/>
                <w:spacing w:val="-6"/>
                <w:sz w:val="22"/>
              </w:rPr>
              <w:t> </w:t>
            </w:r>
            <w:r>
              <w:rPr>
                <w:rFonts w:ascii="Trebuchet MS"/>
                <w:sz w:val="22"/>
              </w:rPr>
              <w:t>for</w:t>
            </w:r>
            <w:r>
              <w:rPr>
                <w:rFonts w:ascii="Trebuchet MS"/>
                <w:spacing w:val="-4"/>
                <w:sz w:val="22"/>
              </w:rPr>
              <w:t> </w:t>
            </w:r>
            <w:r>
              <w:rPr>
                <w:rFonts w:ascii="Trebuchet MS"/>
                <w:sz w:val="22"/>
              </w:rPr>
              <w:t>pension</w:t>
            </w:r>
            <w:r>
              <w:rPr>
                <w:rFonts w:ascii="Trebuchet MS"/>
                <w:spacing w:val="-5"/>
                <w:sz w:val="22"/>
              </w:rPr>
              <w:t> </w:t>
            </w:r>
            <w:r>
              <w:rPr>
                <w:rFonts w:ascii="Trebuchet MS"/>
                <w:spacing w:val="-2"/>
                <w:sz w:val="22"/>
              </w:rPr>
              <w:t>costs</w:t>
            </w:r>
          </w:p>
        </w:tc>
        <w:tc>
          <w:tcPr>
            <w:tcW w:w="1714" w:type="dxa"/>
          </w:tcPr>
          <w:p>
            <w:pPr>
              <w:pStyle w:val="TableParagraph"/>
              <w:tabs>
                <w:tab w:pos="1099" w:val="left" w:leader="none"/>
              </w:tabs>
              <w:spacing w:line="216" w:lineRule="exact" w:before="25"/>
              <w:jc w:val="right"/>
              <w:rPr>
                <w:rFonts w:ascii="Trebuchet MS"/>
                <w:sz w:val="20"/>
              </w:rPr>
            </w:pPr>
            <w:r>
              <w:rPr>
                <w:rFonts w:ascii="Trebuchet MS"/>
                <w:sz w:val="20"/>
                <w:u w:val="single"/>
              </w:rPr>
              <w:tab/>
            </w:r>
            <w:r>
              <w:rPr>
                <w:rFonts w:ascii="Trebuchet MS"/>
                <w:spacing w:val="-2"/>
                <w:sz w:val="20"/>
                <w:u w:val="single"/>
              </w:rPr>
              <w:t>1,480</w:t>
            </w:r>
            <w:r>
              <w:rPr>
                <w:rFonts w:ascii="Trebuchet MS"/>
                <w:spacing w:val="80"/>
                <w:sz w:val="20"/>
                <w:u w:val="single"/>
              </w:rPr>
              <w:t> </w:t>
            </w:r>
          </w:p>
        </w:tc>
        <w:tc>
          <w:tcPr>
            <w:tcW w:w="272" w:type="dxa"/>
          </w:tcPr>
          <w:p>
            <w:pPr>
              <w:pStyle w:val="TableParagraph"/>
              <w:rPr>
                <w:rFonts w:ascii="Times New Roman"/>
                <w:sz w:val="18"/>
              </w:rPr>
            </w:pPr>
          </w:p>
        </w:tc>
        <w:tc>
          <w:tcPr>
            <w:tcW w:w="1717" w:type="dxa"/>
          </w:tcPr>
          <w:p>
            <w:pPr>
              <w:pStyle w:val="TableParagraph"/>
              <w:tabs>
                <w:tab w:pos="1289" w:val="left" w:leader="none"/>
              </w:tabs>
              <w:spacing w:line="216" w:lineRule="exact" w:before="25"/>
              <w:ind w:left="13"/>
              <w:rPr>
                <w:rFonts w:ascii="Trebuchet MS"/>
                <w:sz w:val="20"/>
              </w:rPr>
            </w:pPr>
            <w:r>
              <w:rPr>
                <w:rFonts w:ascii="Trebuchet MS"/>
                <w:sz w:val="20"/>
                <w:u w:val="single"/>
              </w:rPr>
              <w:tab/>
            </w:r>
            <w:r>
              <w:rPr>
                <w:rFonts w:ascii="Trebuchet MS"/>
                <w:spacing w:val="-5"/>
                <w:sz w:val="20"/>
                <w:u w:val="single"/>
              </w:rPr>
              <w:t>849</w:t>
            </w:r>
            <w:r>
              <w:rPr>
                <w:rFonts w:ascii="Trebuchet MS"/>
                <w:spacing w:val="80"/>
                <w:sz w:val="20"/>
                <w:u w:val="single"/>
              </w:rPr>
              <w:t> </w:t>
            </w:r>
          </w:p>
        </w:tc>
      </w:tr>
      <w:tr>
        <w:trPr>
          <w:trHeight w:val="328" w:hRule="atLeast"/>
        </w:trPr>
        <w:tc>
          <w:tcPr>
            <w:tcW w:w="5390" w:type="dxa"/>
          </w:tcPr>
          <w:p>
            <w:pPr>
              <w:pStyle w:val="TableParagraph"/>
              <w:spacing w:before="4"/>
              <w:ind w:left="50"/>
              <w:rPr>
                <w:rFonts w:ascii="Trebuchet MS"/>
                <w:b/>
                <w:sz w:val="22"/>
              </w:rPr>
            </w:pPr>
            <w:r>
              <w:rPr>
                <w:rFonts w:ascii="Trebuchet MS"/>
                <w:b/>
                <w:sz w:val="22"/>
              </w:rPr>
              <w:t>Total</w:t>
            </w:r>
            <w:r>
              <w:rPr>
                <w:rFonts w:ascii="Trebuchet MS"/>
                <w:b/>
                <w:spacing w:val="-6"/>
                <w:sz w:val="22"/>
              </w:rPr>
              <w:t> </w:t>
            </w:r>
            <w:r>
              <w:rPr>
                <w:rFonts w:ascii="Trebuchet MS"/>
                <w:b/>
                <w:sz w:val="22"/>
              </w:rPr>
              <w:t>Pension</w:t>
            </w:r>
            <w:r>
              <w:rPr>
                <w:rFonts w:ascii="Trebuchet MS"/>
                <w:b/>
                <w:spacing w:val="-4"/>
                <w:sz w:val="22"/>
              </w:rPr>
              <w:t> Cost</w:t>
            </w:r>
          </w:p>
        </w:tc>
        <w:tc>
          <w:tcPr>
            <w:tcW w:w="1714" w:type="dxa"/>
            <w:tcBorders>
              <w:bottom w:val="single" w:sz="4" w:space="0" w:color="000000"/>
            </w:tcBorders>
          </w:tcPr>
          <w:p>
            <w:pPr>
              <w:pStyle w:val="TableParagraph"/>
              <w:tabs>
                <w:tab w:pos="1048" w:val="left" w:leader="none"/>
              </w:tabs>
              <w:spacing w:before="28"/>
              <w:jc w:val="right"/>
              <w:rPr>
                <w:rFonts w:ascii="Trebuchet MS"/>
                <w:b/>
                <w:sz w:val="20"/>
              </w:rPr>
            </w:pPr>
            <w:r>
              <w:rPr>
                <w:rFonts w:ascii="Trebuchet MS"/>
                <w:b/>
                <w:sz w:val="20"/>
                <w:u w:val="single"/>
              </w:rPr>
              <w:tab/>
            </w:r>
            <w:r>
              <w:rPr>
                <w:rFonts w:ascii="Trebuchet MS"/>
                <w:b/>
                <w:spacing w:val="-2"/>
                <w:sz w:val="20"/>
                <w:u w:val="single"/>
              </w:rPr>
              <w:t>3,006</w:t>
            </w:r>
            <w:r>
              <w:rPr>
                <w:rFonts w:ascii="Trebuchet MS"/>
                <w:b/>
                <w:spacing w:val="80"/>
                <w:sz w:val="20"/>
                <w:u w:val="single"/>
              </w:rPr>
              <w:t> </w:t>
            </w:r>
          </w:p>
        </w:tc>
        <w:tc>
          <w:tcPr>
            <w:tcW w:w="272" w:type="dxa"/>
          </w:tcPr>
          <w:p>
            <w:pPr>
              <w:pStyle w:val="TableParagraph"/>
              <w:rPr>
                <w:rFonts w:ascii="Times New Roman"/>
                <w:sz w:val="20"/>
              </w:rPr>
            </w:pPr>
          </w:p>
        </w:tc>
        <w:tc>
          <w:tcPr>
            <w:tcW w:w="1717" w:type="dxa"/>
            <w:tcBorders>
              <w:bottom w:val="single" w:sz="4" w:space="0" w:color="000000"/>
            </w:tcBorders>
          </w:tcPr>
          <w:p>
            <w:pPr>
              <w:pStyle w:val="TableParagraph"/>
              <w:tabs>
                <w:tab w:pos="1061" w:val="left" w:leader="none"/>
              </w:tabs>
              <w:spacing w:before="28"/>
              <w:ind w:left="13"/>
              <w:rPr>
                <w:rFonts w:ascii="Trebuchet MS"/>
                <w:b/>
                <w:sz w:val="20"/>
              </w:rPr>
            </w:pPr>
            <w:r>
              <w:rPr>
                <w:rFonts w:ascii="Trebuchet MS"/>
                <w:b/>
                <w:sz w:val="20"/>
                <w:u w:val="single"/>
              </w:rPr>
              <w:tab/>
            </w:r>
            <w:r>
              <w:rPr>
                <w:rFonts w:ascii="Trebuchet MS"/>
                <w:b/>
                <w:spacing w:val="-2"/>
                <w:sz w:val="20"/>
                <w:u w:val="single"/>
              </w:rPr>
              <w:t>2,390</w:t>
            </w:r>
            <w:r>
              <w:rPr>
                <w:rFonts w:ascii="Trebuchet MS"/>
                <w:b/>
                <w:spacing w:val="80"/>
                <w:sz w:val="20"/>
                <w:u w:val="single"/>
              </w:rPr>
              <w:t> </w:t>
            </w:r>
          </w:p>
        </w:tc>
      </w:tr>
      <w:tr>
        <w:trPr>
          <w:trHeight w:val="528" w:hRule="atLeast"/>
        </w:trPr>
        <w:tc>
          <w:tcPr>
            <w:tcW w:w="5390" w:type="dxa"/>
          </w:tcPr>
          <w:p>
            <w:pPr>
              <w:pStyle w:val="TableParagraph"/>
              <w:spacing w:before="2"/>
              <w:rPr>
                <w:sz w:val="21"/>
              </w:rPr>
            </w:pPr>
          </w:p>
          <w:p>
            <w:pPr>
              <w:pStyle w:val="TableParagraph"/>
              <w:spacing w:line="258" w:lineRule="exact"/>
              <w:ind w:left="50"/>
              <w:rPr>
                <w:rFonts w:ascii="Arial Black" w:hAnsi="Arial Black"/>
                <w:sz w:val="20"/>
              </w:rPr>
            </w:pPr>
            <w:r>
              <w:rPr>
                <w:rFonts w:ascii="Arial Black" w:hAnsi="Arial Black"/>
                <w:w w:val="85"/>
                <w:sz w:val="20"/>
              </w:rPr>
              <w:t>Teachers’</w:t>
            </w:r>
            <w:r>
              <w:rPr>
                <w:rFonts w:ascii="Arial Black" w:hAnsi="Arial Black"/>
                <w:spacing w:val="13"/>
                <w:sz w:val="20"/>
              </w:rPr>
              <w:t> </w:t>
            </w:r>
            <w:r>
              <w:rPr>
                <w:rFonts w:ascii="Arial Black" w:hAnsi="Arial Black"/>
                <w:w w:val="85"/>
                <w:sz w:val="20"/>
              </w:rPr>
              <w:t>Pension</w:t>
            </w:r>
            <w:r>
              <w:rPr>
                <w:rFonts w:ascii="Arial Black" w:hAnsi="Arial Black"/>
                <w:spacing w:val="16"/>
                <w:sz w:val="20"/>
              </w:rPr>
              <w:t> </w:t>
            </w:r>
            <w:r>
              <w:rPr>
                <w:rFonts w:ascii="Arial Black" w:hAnsi="Arial Black"/>
                <w:w w:val="85"/>
                <w:sz w:val="20"/>
              </w:rPr>
              <w:t>Scheme</w:t>
            </w:r>
            <w:r>
              <w:rPr>
                <w:rFonts w:ascii="Arial Black" w:hAnsi="Arial Black"/>
                <w:spacing w:val="12"/>
                <w:sz w:val="20"/>
              </w:rPr>
              <w:t> </w:t>
            </w:r>
            <w:r>
              <w:rPr>
                <w:rFonts w:ascii="Arial Black" w:hAnsi="Arial Black"/>
                <w:spacing w:val="-4"/>
                <w:w w:val="85"/>
                <w:sz w:val="20"/>
              </w:rPr>
              <w:t>(TPS)</w:t>
            </w:r>
          </w:p>
        </w:tc>
        <w:tc>
          <w:tcPr>
            <w:tcW w:w="1714" w:type="dxa"/>
            <w:tcBorders>
              <w:top w:val="single" w:sz="4" w:space="0" w:color="000000"/>
            </w:tcBorders>
          </w:tcPr>
          <w:p>
            <w:pPr>
              <w:pStyle w:val="TableParagraph"/>
              <w:rPr>
                <w:rFonts w:ascii="Times New Roman"/>
                <w:sz w:val="20"/>
              </w:rPr>
            </w:pPr>
          </w:p>
        </w:tc>
        <w:tc>
          <w:tcPr>
            <w:tcW w:w="272" w:type="dxa"/>
          </w:tcPr>
          <w:p>
            <w:pPr>
              <w:pStyle w:val="TableParagraph"/>
              <w:rPr>
                <w:rFonts w:ascii="Times New Roman"/>
                <w:sz w:val="20"/>
              </w:rPr>
            </w:pPr>
          </w:p>
        </w:tc>
        <w:tc>
          <w:tcPr>
            <w:tcW w:w="1717" w:type="dxa"/>
            <w:tcBorders>
              <w:top w:val="single" w:sz="4" w:space="0" w:color="000000"/>
            </w:tcBorders>
          </w:tcPr>
          <w:p>
            <w:pPr>
              <w:pStyle w:val="TableParagraph"/>
              <w:rPr>
                <w:rFonts w:ascii="Times New Roman"/>
                <w:sz w:val="20"/>
              </w:rPr>
            </w:pPr>
          </w:p>
        </w:tc>
      </w:tr>
    </w:tbl>
    <w:p>
      <w:pPr>
        <w:pStyle w:val="BodyText"/>
        <w:spacing w:line="319" w:lineRule="auto" w:before="85"/>
        <w:ind w:left="998" w:right="1016"/>
        <w:jc w:val="both"/>
      </w:pPr>
      <w:r>
        <w:rPr/>
        <w:t>The TPS is an unfunded scheme.</w:t>
      </w:r>
      <w:r>
        <w:rPr>
          <w:spacing w:val="40"/>
        </w:rPr>
        <w:t> </w:t>
      </w:r>
      <w:r>
        <w:rPr/>
        <w:t>Contributions on a ‘pay-as-you-go’ basis are credited to the exchequer</w:t>
      </w:r>
      <w:r>
        <w:rPr>
          <w:spacing w:val="-16"/>
        </w:rPr>
        <w:t> </w:t>
      </w:r>
      <w:r>
        <w:rPr/>
        <w:t>under</w:t>
      </w:r>
      <w:r>
        <w:rPr>
          <w:spacing w:val="-16"/>
        </w:rPr>
        <w:t> </w:t>
      </w:r>
      <w:r>
        <w:rPr/>
        <w:t>arrangements</w:t>
      </w:r>
      <w:r>
        <w:rPr>
          <w:spacing w:val="-16"/>
        </w:rPr>
        <w:t> </w:t>
      </w:r>
      <w:r>
        <w:rPr/>
        <w:t>governed</w:t>
      </w:r>
      <w:r>
        <w:rPr>
          <w:spacing w:val="-16"/>
        </w:rPr>
        <w:t> </w:t>
      </w:r>
      <w:r>
        <w:rPr/>
        <w:t>by</w:t>
      </w:r>
      <w:r>
        <w:rPr>
          <w:spacing w:val="-16"/>
        </w:rPr>
        <w:t> </w:t>
      </w:r>
      <w:r>
        <w:rPr/>
        <w:t>the</w:t>
      </w:r>
      <w:r>
        <w:rPr>
          <w:spacing w:val="-15"/>
        </w:rPr>
        <w:t> </w:t>
      </w:r>
      <w:r>
        <w:rPr/>
        <w:t>Superannuation</w:t>
      </w:r>
      <w:r>
        <w:rPr>
          <w:spacing w:val="-16"/>
        </w:rPr>
        <w:t> </w:t>
      </w:r>
      <w:r>
        <w:rPr/>
        <w:t>Act</w:t>
      </w:r>
      <w:r>
        <w:rPr>
          <w:spacing w:val="-16"/>
        </w:rPr>
        <w:t> </w:t>
      </w:r>
      <w:r>
        <w:rPr/>
        <w:t>1972.</w:t>
      </w:r>
    </w:p>
    <w:p>
      <w:pPr>
        <w:pStyle w:val="BodyText"/>
        <w:spacing w:line="319" w:lineRule="auto" w:before="60"/>
        <w:ind w:left="998" w:right="1013"/>
        <w:jc w:val="both"/>
      </w:pPr>
      <w:r>
        <w:rPr>
          <w:spacing w:val="-4"/>
        </w:rPr>
        <w:t>As</w:t>
      </w:r>
      <w:r>
        <w:rPr>
          <w:spacing w:val="-10"/>
        </w:rPr>
        <w:t> </w:t>
      </w:r>
      <w:r>
        <w:rPr>
          <w:spacing w:val="-4"/>
        </w:rPr>
        <w:t>noted</w:t>
      </w:r>
      <w:r>
        <w:rPr>
          <w:spacing w:val="-9"/>
        </w:rPr>
        <w:t> </w:t>
      </w:r>
      <w:r>
        <w:rPr>
          <w:spacing w:val="-4"/>
        </w:rPr>
        <w:t>above,</w:t>
      </w:r>
      <w:r>
        <w:rPr>
          <w:spacing w:val="-10"/>
        </w:rPr>
        <w:t> </w:t>
      </w:r>
      <w:r>
        <w:rPr>
          <w:spacing w:val="-4"/>
        </w:rPr>
        <w:t>the</w:t>
      </w:r>
      <w:r>
        <w:rPr>
          <w:spacing w:val="-8"/>
        </w:rPr>
        <w:t> </w:t>
      </w:r>
      <w:r>
        <w:rPr>
          <w:spacing w:val="-4"/>
        </w:rPr>
        <w:t>pensions</w:t>
      </w:r>
      <w:r>
        <w:rPr>
          <w:spacing w:val="-8"/>
        </w:rPr>
        <w:t> </w:t>
      </w:r>
      <w:r>
        <w:rPr>
          <w:spacing w:val="-4"/>
        </w:rPr>
        <w:t>cost</w:t>
      </w:r>
      <w:r>
        <w:rPr>
          <w:spacing w:val="-10"/>
        </w:rPr>
        <w:t> </w:t>
      </w:r>
      <w:r>
        <w:rPr>
          <w:spacing w:val="-4"/>
        </w:rPr>
        <w:t>is</w:t>
      </w:r>
      <w:r>
        <w:rPr>
          <w:spacing w:val="-8"/>
        </w:rPr>
        <w:t> </w:t>
      </w:r>
      <w:r>
        <w:rPr>
          <w:spacing w:val="-4"/>
        </w:rPr>
        <w:t>assessed</w:t>
      </w:r>
      <w:r>
        <w:rPr>
          <w:spacing w:val="-12"/>
        </w:rPr>
        <w:t> </w:t>
      </w:r>
      <w:r>
        <w:rPr>
          <w:spacing w:val="-4"/>
        </w:rPr>
        <w:t>every</w:t>
      </w:r>
      <w:r>
        <w:rPr>
          <w:spacing w:val="-11"/>
        </w:rPr>
        <w:t> </w:t>
      </w:r>
      <w:r>
        <w:rPr>
          <w:spacing w:val="-4"/>
        </w:rPr>
        <w:t>four</w:t>
      </w:r>
      <w:r>
        <w:rPr>
          <w:spacing w:val="-9"/>
        </w:rPr>
        <w:t> </w:t>
      </w:r>
      <w:r>
        <w:rPr>
          <w:spacing w:val="-4"/>
        </w:rPr>
        <w:t>years</w:t>
      </w:r>
      <w:r>
        <w:rPr>
          <w:spacing w:val="-8"/>
        </w:rPr>
        <w:t> </w:t>
      </w:r>
      <w:r>
        <w:rPr>
          <w:spacing w:val="-4"/>
        </w:rPr>
        <w:t>in</w:t>
      </w:r>
      <w:r>
        <w:rPr>
          <w:spacing w:val="-9"/>
        </w:rPr>
        <w:t> </w:t>
      </w:r>
      <w:r>
        <w:rPr>
          <w:spacing w:val="-4"/>
        </w:rPr>
        <w:t>accordance</w:t>
      </w:r>
      <w:r>
        <w:rPr>
          <w:spacing w:val="-12"/>
        </w:rPr>
        <w:t> </w:t>
      </w:r>
      <w:r>
        <w:rPr>
          <w:spacing w:val="-4"/>
        </w:rPr>
        <w:t>with</w:t>
      </w:r>
      <w:r>
        <w:rPr>
          <w:spacing w:val="-9"/>
        </w:rPr>
        <w:t> </w:t>
      </w:r>
      <w:r>
        <w:rPr>
          <w:spacing w:val="-4"/>
        </w:rPr>
        <w:t>the</w:t>
      </w:r>
      <w:r>
        <w:rPr>
          <w:spacing w:val="-8"/>
        </w:rPr>
        <w:t> </w:t>
      </w:r>
      <w:r>
        <w:rPr>
          <w:spacing w:val="-4"/>
        </w:rPr>
        <w:t>advice</w:t>
      </w:r>
      <w:r>
        <w:rPr>
          <w:spacing w:val="-8"/>
        </w:rPr>
        <w:t> </w:t>
      </w:r>
      <w:r>
        <w:rPr>
          <w:spacing w:val="-4"/>
        </w:rPr>
        <w:t>of</w:t>
      </w:r>
      <w:r>
        <w:rPr>
          <w:spacing w:val="-9"/>
        </w:rPr>
        <w:t> </w:t>
      </w:r>
      <w:r>
        <w:rPr>
          <w:spacing w:val="-4"/>
        </w:rPr>
        <w:t>the </w:t>
      </w:r>
      <w:r>
        <w:rPr/>
        <w:t>Government Actuary Department (GAD).</w:t>
      </w:r>
    </w:p>
    <w:p>
      <w:pPr>
        <w:pStyle w:val="BodyText"/>
        <w:spacing w:line="319" w:lineRule="auto" w:before="60"/>
        <w:ind w:left="998" w:right="1013"/>
        <w:jc w:val="both"/>
      </w:pPr>
      <w:r>
        <w:rPr>
          <w:spacing w:val="-4"/>
        </w:rPr>
        <w:t>Since</w:t>
      </w:r>
      <w:r>
        <w:rPr>
          <w:spacing w:val="-12"/>
        </w:rPr>
        <w:t> </w:t>
      </w:r>
      <w:r>
        <w:rPr>
          <w:spacing w:val="-4"/>
        </w:rPr>
        <w:t>there</w:t>
      </w:r>
      <w:r>
        <w:rPr>
          <w:spacing w:val="-12"/>
        </w:rPr>
        <w:t> </w:t>
      </w:r>
      <w:r>
        <w:rPr>
          <w:spacing w:val="-4"/>
        </w:rPr>
        <w:t>is</w:t>
      </w:r>
      <w:r>
        <w:rPr>
          <w:spacing w:val="-12"/>
        </w:rPr>
        <w:t> </w:t>
      </w:r>
      <w:r>
        <w:rPr>
          <w:spacing w:val="-4"/>
        </w:rPr>
        <w:t>no</w:t>
      </w:r>
      <w:r>
        <w:rPr>
          <w:spacing w:val="-12"/>
        </w:rPr>
        <w:t> </w:t>
      </w:r>
      <w:r>
        <w:rPr>
          <w:spacing w:val="-4"/>
        </w:rPr>
        <w:t>agreement</w:t>
      </w:r>
      <w:r>
        <w:rPr>
          <w:spacing w:val="-12"/>
        </w:rPr>
        <w:t> </w:t>
      </w:r>
      <w:r>
        <w:rPr>
          <w:spacing w:val="-4"/>
        </w:rPr>
        <w:t>that</w:t>
      </w:r>
      <w:r>
        <w:rPr>
          <w:spacing w:val="-11"/>
        </w:rPr>
        <w:t> </w:t>
      </w:r>
      <w:r>
        <w:rPr>
          <w:spacing w:val="-4"/>
        </w:rPr>
        <w:t>determines</w:t>
      </w:r>
      <w:r>
        <w:rPr>
          <w:spacing w:val="-12"/>
        </w:rPr>
        <w:t> </w:t>
      </w:r>
      <w:r>
        <w:rPr>
          <w:spacing w:val="-4"/>
        </w:rPr>
        <w:t>how</w:t>
      </w:r>
      <w:r>
        <w:rPr>
          <w:spacing w:val="-12"/>
        </w:rPr>
        <w:t> </w:t>
      </w:r>
      <w:r>
        <w:rPr>
          <w:spacing w:val="-4"/>
        </w:rPr>
        <w:t>each</w:t>
      </w:r>
      <w:r>
        <w:rPr>
          <w:spacing w:val="-12"/>
        </w:rPr>
        <w:t> </w:t>
      </w:r>
      <w:r>
        <w:rPr>
          <w:spacing w:val="-4"/>
        </w:rPr>
        <w:t>employer</w:t>
      </w:r>
      <w:r>
        <w:rPr>
          <w:spacing w:val="-12"/>
        </w:rPr>
        <w:t> </w:t>
      </w:r>
      <w:r>
        <w:rPr>
          <w:spacing w:val="-4"/>
        </w:rPr>
        <w:t>within</w:t>
      </w:r>
      <w:r>
        <w:rPr>
          <w:spacing w:val="-12"/>
        </w:rPr>
        <w:t> </w:t>
      </w:r>
      <w:r>
        <w:rPr>
          <w:spacing w:val="-4"/>
        </w:rPr>
        <w:t>the</w:t>
      </w:r>
      <w:r>
        <w:rPr>
          <w:spacing w:val="-11"/>
        </w:rPr>
        <w:t> </w:t>
      </w:r>
      <w:r>
        <w:rPr>
          <w:spacing w:val="-4"/>
        </w:rPr>
        <w:t>multi-employer</w:t>
      </w:r>
      <w:r>
        <w:rPr>
          <w:spacing w:val="-12"/>
        </w:rPr>
        <w:t> </w:t>
      </w:r>
      <w:r>
        <w:rPr>
          <w:spacing w:val="-4"/>
        </w:rPr>
        <w:t>plan</w:t>
      </w:r>
      <w:r>
        <w:rPr>
          <w:spacing w:val="-12"/>
        </w:rPr>
        <w:t> </w:t>
      </w:r>
      <w:r>
        <w:rPr>
          <w:spacing w:val="-4"/>
        </w:rPr>
        <w:t>will fund</w:t>
      </w:r>
      <w:r>
        <w:rPr>
          <w:spacing w:val="-12"/>
        </w:rPr>
        <w:t> </w:t>
      </w:r>
      <w:r>
        <w:rPr>
          <w:spacing w:val="-4"/>
        </w:rPr>
        <w:t>the</w:t>
      </w:r>
      <w:r>
        <w:rPr>
          <w:spacing w:val="-12"/>
        </w:rPr>
        <w:t> </w:t>
      </w:r>
      <w:r>
        <w:rPr>
          <w:spacing w:val="-4"/>
        </w:rPr>
        <w:t>overall</w:t>
      </w:r>
      <w:r>
        <w:rPr>
          <w:spacing w:val="-12"/>
        </w:rPr>
        <w:t> </w:t>
      </w:r>
      <w:r>
        <w:rPr>
          <w:spacing w:val="-4"/>
        </w:rPr>
        <w:t>deficit,</w:t>
      </w:r>
      <w:r>
        <w:rPr>
          <w:spacing w:val="-12"/>
        </w:rPr>
        <w:t> </w:t>
      </w:r>
      <w:r>
        <w:rPr>
          <w:spacing w:val="-4"/>
        </w:rPr>
        <w:t>Central</w:t>
      </w:r>
      <w:r>
        <w:rPr>
          <w:spacing w:val="-12"/>
        </w:rPr>
        <w:t> </w:t>
      </w:r>
      <w:r>
        <w:rPr>
          <w:spacing w:val="-4"/>
        </w:rPr>
        <w:t>is</w:t>
      </w:r>
      <w:r>
        <w:rPr>
          <w:spacing w:val="-11"/>
        </w:rPr>
        <w:t> </w:t>
      </w:r>
      <w:r>
        <w:rPr>
          <w:spacing w:val="-4"/>
        </w:rPr>
        <w:t>exposed</w:t>
      </w:r>
      <w:r>
        <w:rPr>
          <w:spacing w:val="-12"/>
        </w:rPr>
        <w:t> </w:t>
      </w:r>
      <w:r>
        <w:rPr>
          <w:spacing w:val="-4"/>
        </w:rPr>
        <w:t>to</w:t>
      </w:r>
      <w:r>
        <w:rPr>
          <w:spacing w:val="-12"/>
        </w:rPr>
        <w:t> </w:t>
      </w:r>
      <w:r>
        <w:rPr>
          <w:spacing w:val="-4"/>
        </w:rPr>
        <w:t>volatile</w:t>
      </w:r>
      <w:r>
        <w:rPr>
          <w:spacing w:val="-12"/>
        </w:rPr>
        <w:t> </w:t>
      </w:r>
      <w:r>
        <w:rPr>
          <w:spacing w:val="-4"/>
        </w:rPr>
        <w:t>changes</w:t>
      </w:r>
      <w:r>
        <w:rPr>
          <w:spacing w:val="-12"/>
        </w:rPr>
        <w:t> </w:t>
      </w:r>
      <w:r>
        <w:rPr>
          <w:spacing w:val="-4"/>
        </w:rPr>
        <w:t>in</w:t>
      </w:r>
      <w:r>
        <w:rPr>
          <w:spacing w:val="-12"/>
        </w:rPr>
        <w:t> </w:t>
      </w:r>
      <w:r>
        <w:rPr>
          <w:spacing w:val="-4"/>
        </w:rPr>
        <w:t>contributions</w:t>
      </w:r>
      <w:r>
        <w:rPr>
          <w:spacing w:val="-11"/>
        </w:rPr>
        <w:t> </w:t>
      </w:r>
      <w:r>
        <w:rPr>
          <w:spacing w:val="-4"/>
        </w:rPr>
        <w:t>rates</w:t>
      </w:r>
      <w:r>
        <w:rPr>
          <w:spacing w:val="-12"/>
        </w:rPr>
        <w:t> </w:t>
      </w:r>
      <w:r>
        <w:rPr>
          <w:spacing w:val="-4"/>
        </w:rPr>
        <w:t>which</w:t>
      </w:r>
      <w:r>
        <w:rPr>
          <w:spacing w:val="-12"/>
        </w:rPr>
        <w:t> </w:t>
      </w:r>
      <w:r>
        <w:rPr>
          <w:spacing w:val="-4"/>
        </w:rPr>
        <w:t>might</w:t>
      </w:r>
      <w:r>
        <w:rPr>
          <w:spacing w:val="-12"/>
        </w:rPr>
        <w:t> </w:t>
      </w:r>
      <w:r>
        <w:rPr>
          <w:spacing w:val="-4"/>
        </w:rPr>
        <w:t>be </w:t>
      </w:r>
      <w:r>
        <w:rPr/>
        <w:t>other</w:t>
      </w:r>
      <w:r>
        <w:rPr>
          <w:spacing w:val="-16"/>
        </w:rPr>
        <w:t> </w:t>
      </w:r>
      <w:r>
        <w:rPr/>
        <w:t>entities</w:t>
      </w:r>
      <w:r>
        <w:rPr>
          <w:spacing w:val="-15"/>
        </w:rPr>
        <w:t> </w:t>
      </w:r>
      <w:r>
        <w:rPr/>
        <w:t>obligations</w:t>
      </w:r>
      <w:r>
        <w:rPr>
          <w:spacing w:val="-15"/>
        </w:rPr>
        <w:t> </w:t>
      </w:r>
      <w:r>
        <w:rPr/>
        <w:t>and</w:t>
      </w:r>
      <w:r>
        <w:rPr>
          <w:spacing w:val="-16"/>
        </w:rPr>
        <w:t> </w:t>
      </w:r>
      <w:r>
        <w:rPr/>
        <w:t>liabilities.</w:t>
      </w:r>
    </w:p>
    <w:p>
      <w:pPr>
        <w:pStyle w:val="BodyText"/>
        <w:spacing w:line="276" w:lineRule="auto" w:before="58"/>
        <w:ind w:left="1002" w:right="1020"/>
        <w:jc w:val="both"/>
      </w:pPr>
      <w:r>
        <w:rPr/>
        <w:t>The</w:t>
      </w:r>
      <w:r>
        <w:rPr>
          <w:spacing w:val="-8"/>
        </w:rPr>
        <w:t> </w:t>
      </w:r>
      <w:r>
        <w:rPr/>
        <w:t>last</w:t>
      </w:r>
      <w:r>
        <w:rPr>
          <w:spacing w:val="-9"/>
        </w:rPr>
        <w:t> </w:t>
      </w:r>
      <w:r>
        <w:rPr/>
        <w:t>valuation</w:t>
      </w:r>
      <w:r>
        <w:rPr>
          <w:spacing w:val="-9"/>
        </w:rPr>
        <w:t> </w:t>
      </w:r>
      <w:r>
        <w:rPr/>
        <w:t>of</w:t>
      </w:r>
      <w:r>
        <w:rPr>
          <w:spacing w:val="-9"/>
        </w:rPr>
        <w:t> </w:t>
      </w:r>
      <w:r>
        <w:rPr/>
        <w:t>the</w:t>
      </w:r>
      <w:r>
        <w:rPr>
          <w:spacing w:val="-6"/>
        </w:rPr>
        <w:t> </w:t>
      </w:r>
      <w:r>
        <w:rPr/>
        <w:t>TPS</w:t>
      </w:r>
      <w:r>
        <w:rPr>
          <w:spacing w:val="-8"/>
        </w:rPr>
        <w:t> </w:t>
      </w:r>
      <w:r>
        <w:rPr/>
        <w:t>was</w:t>
      </w:r>
      <w:r>
        <w:rPr>
          <w:spacing w:val="-8"/>
        </w:rPr>
        <w:t> </w:t>
      </w:r>
      <w:r>
        <w:rPr/>
        <w:t>published</w:t>
      </w:r>
      <w:r>
        <w:rPr>
          <w:spacing w:val="-8"/>
        </w:rPr>
        <w:t> </w:t>
      </w:r>
      <w:r>
        <w:rPr/>
        <w:t>in</w:t>
      </w:r>
      <w:r>
        <w:rPr>
          <w:spacing w:val="-8"/>
        </w:rPr>
        <w:t> </w:t>
      </w:r>
      <w:r>
        <w:rPr/>
        <w:t>March</w:t>
      </w:r>
      <w:r>
        <w:rPr>
          <w:spacing w:val="-9"/>
        </w:rPr>
        <w:t> </w:t>
      </w:r>
      <w:r>
        <w:rPr/>
        <w:t>2019</w:t>
      </w:r>
      <w:r>
        <w:rPr>
          <w:spacing w:val="-8"/>
        </w:rPr>
        <w:t> </w:t>
      </w:r>
      <w:r>
        <w:rPr/>
        <w:t>and</w:t>
      </w:r>
      <w:r>
        <w:rPr>
          <w:spacing w:val="-8"/>
        </w:rPr>
        <w:t> </w:t>
      </w:r>
      <w:r>
        <w:rPr/>
        <w:t>valued</w:t>
      </w:r>
      <w:r>
        <w:rPr>
          <w:spacing w:val="-8"/>
        </w:rPr>
        <w:t> </w:t>
      </w:r>
      <w:r>
        <w:rPr/>
        <w:t>the</w:t>
      </w:r>
      <w:r>
        <w:rPr>
          <w:spacing w:val="-6"/>
        </w:rPr>
        <w:t> </w:t>
      </w:r>
      <w:r>
        <w:rPr/>
        <w:t>scheme</w:t>
      </w:r>
      <w:r>
        <w:rPr>
          <w:spacing w:val="-8"/>
        </w:rPr>
        <w:t> </w:t>
      </w:r>
      <w:r>
        <w:rPr/>
        <w:t>as</w:t>
      </w:r>
      <w:r>
        <w:rPr>
          <w:spacing w:val="-8"/>
        </w:rPr>
        <w:t> </w:t>
      </w:r>
      <w:r>
        <w:rPr/>
        <w:t>it</w:t>
      </w:r>
      <w:r>
        <w:rPr>
          <w:spacing w:val="-9"/>
        </w:rPr>
        <w:t> </w:t>
      </w:r>
      <w:r>
        <w:rPr/>
        <w:t>stood</w:t>
      </w:r>
      <w:r>
        <w:rPr>
          <w:spacing w:val="-8"/>
        </w:rPr>
        <w:t> </w:t>
      </w:r>
      <w:r>
        <w:rPr/>
        <w:t>in </w:t>
      </w:r>
      <w:r>
        <w:rPr>
          <w:spacing w:val="-2"/>
        </w:rPr>
        <w:t>2016.</w:t>
      </w:r>
      <w:r>
        <w:rPr>
          <w:spacing w:val="-14"/>
        </w:rPr>
        <w:t> </w:t>
      </w:r>
      <w:r>
        <w:rPr>
          <w:spacing w:val="-2"/>
        </w:rPr>
        <w:t>The</w:t>
      </w:r>
      <w:r>
        <w:rPr>
          <w:spacing w:val="-14"/>
        </w:rPr>
        <w:t> </w:t>
      </w:r>
      <w:r>
        <w:rPr>
          <w:spacing w:val="-2"/>
        </w:rPr>
        <w:t>valuation</w:t>
      </w:r>
      <w:r>
        <w:rPr>
          <w:spacing w:val="-14"/>
        </w:rPr>
        <w:t> </w:t>
      </w:r>
      <w:r>
        <w:rPr>
          <w:spacing w:val="-2"/>
        </w:rPr>
        <w:t>estimated</w:t>
      </w:r>
      <w:r>
        <w:rPr>
          <w:spacing w:val="-14"/>
        </w:rPr>
        <w:t> </w:t>
      </w:r>
      <w:r>
        <w:rPr>
          <w:spacing w:val="-2"/>
        </w:rPr>
        <w:t>that</w:t>
      </w:r>
      <w:r>
        <w:rPr>
          <w:spacing w:val="-14"/>
        </w:rPr>
        <w:t> </w:t>
      </w:r>
      <w:r>
        <w:rPr>
          <w:spacing w:val="-2"/>
        </w:rPr>
        <w:t>there</w:t>
      </w:r>
      <w:r>
        <w:rPr>
          <w:spacing w:val="-13"/>
        </w:rPr>
        <w:t> </w:t>
      </w:r>
      <w:r>
        <w:rPr>
          <w:spacing w:val="-2"/>
        </w:rPr>
        <w:t>was</w:t>
      </w:r>
      <w:r>
        <w:rPr>
          <w:spacing w:val="-14"/>
        </w:rPr>
        <w:t> </w:t>
      </w:r>
      <w:r>
        <w:rPr>
          <w:spacing w:val="-2"/>
        </w:rPr>
        <w:t>a</w:t>
      </w:r>
      <w:r>
        <w:rPr>
          <w:spacing w:val="-14"/>
        </w:rPr>
        <w:t> </w:t>
      </w:r>
      <w:r>
        <w:rPr>
          <w:spacing w:val="-2"/>
        </w:rPr>
        <w:t>£22.0</w:t>
      </w:r>
      <w:r>
        <w:rPr>
          <w:spacing w:val="-14"/>
        </w:rPr>
        <w:t> </w:t>
      </w:r>
      <w:r>
        <w:rPr>
          <w:spacing w:val="-2"/>
        </w:rPr>
        <w:t>billion</w:t>
      </w:r>
      <w:r>
        <w:rPr>
          <w:spacing w:val="-14"/>
        </w:rPr>
        <w:t> </w:t>
      </w:r>
      <w:r>
        <w:rPr>
          <w:spacing w:val="-2"/>
        </w:rPr>
        <w:t>deficit</w:t>
      </w:r>
      <w:r>
        <w:rPr>
          <w:spacing w:val="-14"/>
        </w:rPr>
        <w:t> </w:t>
      </w:r>
      <w:r>
        <w:rPr>
          <w:spacing w:val="-2"/>
        </w:rPr>
        <w:t>(a</w:t>
      </w:r>
      <w:r>
        <w:rPr>
          <w:spacing w:val="-13"/>
        </w:rPr>
        <w:t> </w:t>
      </w:r>
      <w:r>
        <w:rPr>
          <w:spacing w:val="-2"/>
        </w:rPr>
        <w:t>90%</w:t>
      </w:r>
      <w:r>
        <w:rPr>
          <w:spacing w:val="-14"/>
        </w:rPr>
        <w:t> </w:t>
      </w:r>
      <w:r>
        <w:rPr>
          <w:spacing w:val="-2"/>
        </w:rPr>
        <w:t>funding</w:t>
      </w:r>
      <w:r>
        <w:rPr>
          <w:spacing w:val="-14"/>
        </w:rPr>
        <w:t> </w:t>
      </w:r>
      <w:r>
        <w:rPr>
          <w:spacing w:val="-2"/>
        </w:rPr>
        <w:t>level).</w:t>
      </w:r>
    </w:p>
    <w:p>
      <w:pPr>
        <w:pStyle w:val="Heading4"/>
        <w:spacing w:before="91"/>
        <w:ind w:left="1008"/>
        <w:jc w:val="both"/>
      </w:pPr>
      <w:r>
        <w:rPr/>
        <w:t>Valuation</w:t>
      </w:r>
      <w:r>
        <w:rPr>
          <w:spacing w:val="-9"/>
        </w:rPr>
        <w:t> </w:t>
      </w:r>
      <w:r>
        <w:rPr/>
        <w:t>Balance</w:t>
      </w:r>
      <w:r>
        <w:rPr>
          <w:spacing w:val="-5"/>
        </w:rPr>
        <w:t> </w:t>
      </w:r>
      <w:r>
        <w:rPr>
          <w:spacing w:val="-4"/>
        </w:rPr>
        <w:t>Sheet</w:t>
      </w:r>
    </w:p>
    <w:p>
      <w:pPr>
        <w:pStyle w:val="BodyText"/>
        <w:spacing w:before="1"/>
        <w:rPr>
          <w:rFonts w:ascii="Trebuchet MS"/>
          <w:b/>
          <w:sz w:val="23"/>
        </w:rPr>
      </w:pPr>
    </w:p>
    <w:tbl>
      <w:tblPr>
        <w:tblW w:w="0" w:type="auto"/>
        <w:jc w:val="left"/>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59"/>
        <w:gridCol w:w="1745"/>
        <w:gridCol w:w="1843"/>
      </w:tblGrid>
      <w:tr>
        <w:trPr>
          <w:trHeight w:val="765" w:hRule="atLeast"/>
        </w:trPr>
        <w:tc>
          <w:tcPr>
            <w:tcW w:w="3859" w:type="dxa"/>
          </w:tcPr>
          <w:p>
            <w:pPr>
              <w:pStyle w:val="TableParagraph"/>
              <w:rPr>
                <w:rFonts w:ascii="Times New Roman"/>
                <w:sz w:val="20"/>
              </w:rPr>
            </w:pPr>
          </w:p>
        </w:tc>
        <w:tc>
          <w:tcPr>
            <w:tcW w:w="1745" w:type="dxa"/>
          </w:tcPr>
          <w:p>
            <w:pPr>
              <w:pStyle w:val="TableParagraph"/>
              <w:spacing w:line="243" w:lineRule="exact"/>
              <w:ind w:left="105"/>
              <w:rPr>
                <w:rFonts w:ascii="Trebuchet MS" w:hAnsi="Trebuchet MS"/>
                <w:b/>
                <w:sz w:val="22"/>
              </w:rPr>
            </w:pPr>
            <w:r>
              <w:rPr>
                <w:rFonts w:ascii="Trebuchet MS" w:hAnsi="Trebuchet MS"/>
                <w:b/>
                <w:spacing w:val="-2"/>
                <w:sz w:val="22"/>
              </w:rPr>
              <w:t>£Billion</w:t>
            </w:r>
          </w:p>
          <w:p>
            <w:pPr>
              <w:pStyle w:val="TableParagraph"/>
              <w:tabs>
                <w:tab w:pos="875" w:val="left" w:leader="none"/>
              </w:tabs>
              <w:spacing w:line="255" w:lineRule="exact"/>
              <w:ind w:left="105"/>
              <w:rPr>
                <w:rFonts w:ascii="Trebuchet MS"/>
                <w:b/>
                <w:sz w:val="22"/>
              </w:rPr>
            </w:pPr>
            <w:r>
              <w:rPr>
                <w:rFonts w:ascii="Trebuchet MS"/>
                <w:b/>
                <w:spacing w:val="-5"/>
                <w:sz w:val="22"/>
              </w:rPr>
              <w:t>31</w:t>
            </w:r>
            <w:r>
              <w:rPr>
                <w:rFonts w:ascii="Trebuchet MS"/>
                <w:b/>
                <w:sz w:val="22"/>
              </w:rPr>
              <w:tab/>
            </w:r>
            <w:r>
              <w:rPr>
                <w:rFonts w:ascii="Trebuchet MS"/>
                <w:b/>
                <w:spacing w:val="-2"/>
                <w:sz w:val="22"/>
              </w:rPr>
              <w:t>March</w:t>
            </w:r>
          </w:p>
          <w:p>
            <w:pPr>
              <w:pStyle w:val="TableParagraph"/>
              <w:spacing w:line="246" w:lineRule="exact" w:before="1"/>
              <w:ind w:left="105"/>
              <w:rPr>
                <w:rFonts w:ascii="Trebuchet MS"/>
                <w:b/>
                <w:sz w:val="22"/>
              </w:rPr>
            </w:pPr>
            <w:r>
              <w:rPr>
                <w:rFonts w:ascii="Trebuchet MS"/>
                <w:b/>
                <w:spacing w:val="-4"/>
                <w:sz w:val="22"/>
              </w:rPr>
              <w:t>2016</w:t>
            </w:r>
          </w:p>
        </w:tc>
        <w:tc>
          <w:tcPr>
            <w:tcW w:w="1843" w:type="dxa"/>
          </w:tcPr>
          <w:p>
            <w:pPr>
              <w:pStyle w:val="TableParagraph"/>
              <w:spacing w:line="243" w:lineRule="exact"/>
              <w:ind w:left="105"/>
              <w:rPr>
                <w:rFonts w:ascii="Trebuchet MS" w:hAnsi="Trebuchet MS"/>
                <w:b/>
                <w:sz w:val="22"/>
              </w:rPr>
            </w:pPr>
            <w:r>
              <w:rPr>
                <w:rFonts w:ascii="Trebuchet MS" w:hAnsi="Trebuchet MS"/>
                <w:b/>
                <w:spacing w:val="-2"/>
                <w:sz w:val="22"/>
              </w:rPr>
              <w:t>£Billion</w:t>
            </w:r>
          </w:p>
          <w:p>
            <w:pPr>
              <w:pStyle w:val="TableParagraph"/>
              <w:tabs>
                <w:tab w:pos="974" w:val="left" w:leader="none"/>
              </w:tabs>
              <w:spacing w:line="255" w:lineRule="exact"/>
              <w:ind w:left="105"/>
              <w:rPr>
                <w:rFonts w:ascii="Trebuchet MS"/>
                <w:b/>
                <w:sz w:val="22"/>
              </w:rPr>
            </w:pPr>
            <w:r>
              <w:rPr>
                <w:rFonts w:ascii="Trebuchet MS"/>
                <w:b/>
                <w:spacing w:val="-5"/>
                <w:sz w:val="22"/>
              </w:rPr>
              <w:t>31</w:t>
            </w:r>
            <w:r>
              <w:rPr>
                <w:rFonts w:ascii="Trebuchet MS"/>
                <w:b/>
                <w:sz w:val="22"/>
              </w:rPr>
              <w:tab/>
            </w:r>
            <w:r>
              <w:rPr>
                <w:rFonts w:ascii="Trebuchet MS"/>
                <w:b/>
                <w:spacing w:val="-4"/>
                <w:sz w:val="22"/>
              </w:rPr>
              <w:t>March</w:t>
            </w:r>
          </w:p>
          <w:p>
            <w:pPr>
              <w:pStyle w:val="TableParagraph"/>
              <w:spacing w:line="246" w:lineRule="exact" w:before="1"/>
              <w:ind w:left="105"/>
              <w:rPr>
                <w:rFonts w:ascii="Trebuchet MS"/>
                <w:b/>
                <w:sz w:val="22"/>
              </w:rPr>
            </w:pPr>
            <w:r>
              <w:rPr>
                <w:rFonts w:ascii="Trebuchet MS"/>
                <w:b/>
                <w:spacing w:val="-4"/>
                <w:sz w:val="22"/>
              </w:rPr>
              <w:t>2012</w:t>
            </w:r>
          </w:p>
        </w:tc>
      </w:tr>
      <w:tr>
        <w:trPr>
          <w:trHeight w:val="256" w:hRule="atLeast"/>
        </w:trPr>
        <w:tc>
          <w:tcPr>
            <w:tcW w:w="3859" w:type="dxa"/>
          </w:tcPr>
          <w:p>
            <w:pPr>
              <w:pStyle w:val="TableParagraph"/>
              <w:spacing w:line="236" w:lineRule="exact"/>
              <w:ind w:left="107"/>
              <w:rPr>
                <w:rFonts w:ascii="Trebuchet MS"/>
                <w:b/>
                <w:sz w:val="22"/>
              </w:rPr>
            </w:pPr>
            <w:r>
              <w:rPr>
                <w:rFonts w:ascii="Trebuchet MS"/>
                <w:b/>
                <w:sz w:val="22"/>
              </w:rPr>
              <w:t>Aggregate</w:t>
            </w:r>
            <w:r>
              <w:rPr>
                <w:rFonts w:ascii="Trebuchet MS"/>
                <w:b/>
                <w:spacing w:val="-6"/>
                <w:sz w:val="22"/>
              </w:rPr>
              <w:t> </w:t>
            </w:r>
            <w:r>
              <w:rPr>
                <w:rFonts w:ascii="Trebuchet MS"/>
                <w:b/>
                <w:sz w:val="22"/>
              </w:rPr>
              <w:t>Scheme</w:t>
            </w:r>
            <w:r>
              <w:rPr>
                <w:rFonts w:ascii="Trebuchet MS"/>
                <w:b/>
                <w:spacing w:val="-8"/>
                <w:sz w:val="22"/>
              </w:rPr>
              <w:t> </w:t>
            </w:r>
            <w:r>
              <w:rPr>
                <w:rFonts w:ascii="Trebuchet MS"/>
                <w:b/>
                <w:spacing w:val="-2"/>
                <w:sz w:val="22"/>
              </w:rPr>
              <w:t>Assets</w:t>
            </w:r>
          </w:p>
        </w:tc>
        <w:tc>
          <w:tcPr>
            <w:tcW w:w="1745" w:type="dxa"/>
          </w:tcPr>
          <w:p>
            <w:pPr>
              <w:pStyle w:val="TableParagraph"/>
              <w:spacing w:line="236" w:lineRule="exact"/>
              <w:ind w:left="105"/>
              <w:rPr>
                <w:rFonts w:ascii="Trebuchet MS"/>
                <w:b/>
                <w:sz w:val="22"/>
              </w:rPr>
            </w:pPr>
            <w:r>
              <w:rPr>
                <w:rFonts w:ascii="Trebuchet MS"/>
                <w:b/>
                <w:spacing w:val="-2"/>
                <w:sz w:val="22"/>
              </w:rPr>
              <w:t>196.1</w:t>
            </w:r>
          </w:p>
        </w:tc>
        <w:tc>
          <w:tcPr>
            <w:tcW w:w="1843" w:type="dxa"/>
          </w:tcPr>
          <w:p>
            <w:pPr>
              <w:pStyle w:val="TableParagraph"/>
              <w:spacing w:line="236" w:lineRule="exact"/>
              <w:ind w:left="105"/>
              <w:rPr>
                <w:rFonts w:ascii="Trebuchet MS"/>
                <w:b/>
                <w:sz w:val="22"/>
              </w:rPr>
            </w:pPr>
            <w:r>
              <w:rPr>
                <w:rFonts w:ascii="Trebuchet MS"/>
                <w:b/>
                <w:spacing w:val="-2"/>
                <w:sz w:val="22"/>
              </w:rPr>
              <w:t>176.6</w:t>
            </w:r>
          </w:p>
        </w:tc>
      </w:tr>
      <w:tr>
        <w:trPr>
          <w:trHeight w:val="253" w:hRule="atLeast"/>
        </w:trPr>
        <w:tc>
          <w:tcPr>
            <w:tcW w:w="7447" w:type="dxa"/>
            <w:gridSpan w:val="3"/>
          </w:tcPr>
          <w:p>
            <w:pPr>
              <w:pStyle w:val="TableParagraph"/>
              <w:spacing w:line="234" w:lineRule="exact"/>
              <w:ind w:left="107"/>
              <w:rPr>
                <w:rFonts w:ascii="Trebuchet MS"/>
                <w:sz w:val="22"/>
              </w:rPr>
            </w:pPr>
            <w:r>
              <w:rPr>
                <w:rFonts w:ascii="Trebuchet MS"/>
                <w:sz w:val="22"/>
              </w:rPr>
              <w:t>Aggregate</w:t>
            </w:r>
            <w:r>
              <w:rPr>
                <w:rFonts w:ascii="Trebuchet MS"/>
                <w:spacing w:val="-6"/>
                <w:sz w:val="22"/>
              </w:rPr>
              <w:t> </w:t>
            </w:r>
            <w:r>
              <w:rPr>
                <w:rFonts w:ascii="Trebuchet MS"/>
                <w:sz w:val="22"/>
              </w:rPr>
              <w:t>Scheme</w:t>
            </w:r>
            <w:r>
              <w:rPr>
                <w:rFonts w:ascii="Trebuchet MS"/>
                <w:spacing w:val="-5"/>
                <w:sz w:val="22"/>
              </w:rPr>
              <w:t> </w:t>
            </w:r>
            <w:r>
              <w:rPr>
                <w:rFonts w:ascii="Trebuchet MS"/>
                <w:sz w:val="22"/>
              </w:rPr>
              <w:t>Liabilities</w:t>
            </w:r>
            <w:r>
              <w:rPr>
                <w:rFonts w:ascii="Trebuchet MS"/>
                <w:spacing w:val="-5"/>
                <w:sz w:val="22"/>
              </w:rPr>
              <w:t> </w:t>
            </w:r>
            <w:r>
              <w:rPr>
                <w:rFonts w:ascii="Trebuchet MS"/>
                <w:sz w:val="22"/>
              </w:rPr>
              <w:t>in</w:t>
            </w:r>
            <w:r>
              <w:rPr>
                <w:rFonts w:ascii="Trebuchet MS"/>
                <w:spacing w:val="-5"/>
                <w:sz w:val="22"/>
              </w:rPr>
              <w:t> </w:t>
            </w:r>
            <w:r>
              <w:rPr>
                <w:rFonts w:ascii="Trebuchet MS"/>
                <w:sz w:val="22"/>
              </w:rPr>
              <w:t>respect</w:t>
            </w:r>
            <w:r>
              <w:rPr>
                <w:rFonts w:ascii="Trebuchet MS"/>
                <w:spacing w:val="-6"/>
                <w:sz w:val="22"/>
              </w:rPr>
              <w:t> </w:t>
            </w:r>
            <w:r>
              <w:rPr>
                <w:rFonts w:ascii="Trebuchet MS"/>
                <w:spacing w:val="-5"/>
                <w:sz w:val="22"/>
              </w:rPr>
              <w:t>of:</w:t>
            </w:r>
          </w:p>
        </w:tc>
      </w:tr>
      <w:tr>
        <w:trPr>
          <w:trHeight w:val="256" w:hRule="atLeast"/>
        </w:trPr>
        <w:tc>
          <w:tcPr>
            <w:tcW w:w="3859" w:type="dxa"/>
          </w:tcPr>
          <w:p>
            <w:pPr>
              <w:pStyle w:val="TableParagraph"/>
              <w:spacing w:line="236" w:lineRule="exact"/>
              <w:ind w:left="107"/>
              <w:rPr>
                <w:rFonts w:ascii="Trebuchet MS"/>
                <w:sz w:val="22"/>
              </w:rPr>
            </w:pPr>
            <w:r>
              <w:rPr>
                <w:rFonts w:ascii="Trebuchet MS"/>
                <w:sz w:val="22"/>
              </w:rPr>
              <w:t>Active</w:t>
            </w:r>
            <w:r>
              <w:rPr>
                <w:rFonts w:ascii="Trebuchet MS"/>
                <w:spacing w:val="-4"/>
                <w:sz w:val="22"/>
              </w:rPr>
              <w:t> </w:t>
            </w:r>
            <w:r>
              <w:rPr>
                <w:rFonts w:ascii="Trebuchet MS"/>
                <w:spacing w:val="-2"/>
                <w:sz w:val="22"/>
              </w:rPr>
              <w:t>members</w:t>
            </w:r>
          </w:p>
        </w:tc>
        <w:tc>
          <w:tcPr>
            <w:tcW w:w="1745" w:type="dxa"/>
          </w:tcPr>
          <w:p>
            <w:pPr>
              <w:pStyle w:val="TableParagraph"/>
              <w:spacing w:line="236" w:lineRule="exact"/>
              <w:ind w:left="105"/>
              <w:rPr>
                <w:rFonts w:ascii="Trebuchet MS"/>
                <w:sz w:val="22"/>
              </w:rPr>
            </w:pPr>
            <w:r>
              <w:rPr>
                <w:rFonts w:ascii="Trebuchet MS"/>
                <w:spacing w:val="-4"/>
                <w:sz w:val="22"/>
              </w:rPr>
              <w:t>80.9</w:t>
            </w:r>
          </w:p>
        </w:tc>
        <w:tc>
          <w:tcPr>
            <w:tcW w:w="1843" w:type="dxa"/>
          </w:tcPr>
          <w:p>
            <w:pPr>
              <w:pStyle w:val="TableParagraph"/>
              <w:spacing w:line="236" w:lineRule="exact"/>
              <w:ind w:left="105"/>
              <w:rPr>
                <w:rFonts w:ascii="Trebuchet MS"/>
                <w:sz w:val="22"/>
              </w:rPr>
            </w:pPr>
            <w:r>
              <w:rPr>
                <w:rFonts w:ascii="Trebuchet MS"/>
                <w:spacing w:val="-4"/>
                <w:sz w:val="22"/>
              </w:rPr>
              <w:t>74.7</w:t>
            </w:r>
          </w:p>
        </w:tc>
      </w:tr>
      <w:tr>
        <w:trPr>
          <w:trHeight w:val="256" w:hRule="atLeast"/>
        </w:trPr>
        <w:tc>
          <w:tcPr>
            <w:tcW w:w="3859" w:type="dxa"/>
          </w:tcPr>
          <w:p>
            <w:pPr>
              <w:pStyle w:val="TableParagraph"/>
              <w:spacing w:line="236" w:lineRule="exact"/>
              <w:ind w:left="107"/>
              <w:rPr>
                <w:rFonts w:ascii="Trebuchet MS"/>
                <w:sz w:val="22"/>
              </w:rPr>
            </w:pPr>
            <w:r>
              <w:rPr>
                <w:rFonts w:ascii="Trebuchet MS"/>
                <w:sz w:val="22"/>
              </w:rPr>
              <w:t>Deferred</w:t>
            </w:r>
            <w:r>
              <w:rPr>
                <w:rFonts w:ascii="Trebuchet MS"/>
                <w:spacing w:val="-7"/>
                <w:sz w:val="22"/>
              </w:rPr>
              <w:t> </w:t>
            </w:r>
            <w:r>
              <w:rPr>
                <w:rFonts w:ascii="Trebuchet MS"/>
                <w:spacing w:val="-2"/>
                <w:sz w:val="22"/>
              </w:rPr>
              <w:t>pensioners</w:t>
            </w:r>
          </w:p>
        </w:tc>
        <w:tc>
          <w:tcPr>
            <w:tcW w:w="1745" w:type="dxa"/>
          </w:tcPr>
          <w:p>
            <w:pPr>
              <w:pStyle w:val="TableParagraph"/>
              <w:spacing w:line="236" w:lineRule="exact"/>
              <w:ind w:left="105"/>
              <w:rPr>
                <w:rFonts w:ascii="Trebuchet MS"/>
                <w:sz w:val="22"/>
              </w:rPr>
            </w:pPr>
            <w:r>
              <w:rPr>
                <w:rFonts w:ascii="Trebuchet MS"/>
                <w:spacing w:val="-4"/>
                <w:sz w:val="22"/>
              </w:rPr>
              <w:t>19.2</w:t>
            </w:r>
          </w:p>
        </w:tc>
        <w:tc>
          <w:tcPr>
            <w:tcW w:w="1843" w:type="dxa"/>
          </w:tcPr>
          <w:p>
            <w:pPr>
              <w:pStyle w:val="TableParagraph"/>
              <w:spacing w:line="236" w:lineRule="exact"/>
              <w:ind w:left="105"/>
              <w:rPr>
                <w:rFonts w:ascii="Trebuchet MS"/>
                <w:sz w:val="22"/>
              </w:rPr>
            </w:pPr>
            <w:r>
              <w:rPr>
                <w:rFonts w:ascii="Trebuchet MS"/>
                <w:spacing w:val="-4"/>
                <w:sz w:val="22"/>
              </w:rPr>
              <w:t>17.4</w:t>
            </w:r>
          </w:p>
        </w:tc>
      </w:tr>
      <w:tr>
        <w:trPr>
          <w:trHeight w:val="254" w:hRule="atLeast"/>
        </w:trPr>
        <w:tc>
          <w:tcPr>
            <w:tcW w:w="3859" w:type="dxa"/>
          </w:tcPr>
          <w:p>
            <w:pPr>
              <w:pStyle w:val="TableParagraph"/>
              <w:spacing w:line="234" w:lineRule="exact"/>
              <w:ind w:left="107"/>
              <w:rPr>
                <w:rFonts w:ascii="Trebuchet MS"/>
                <w:sz w:val="22"/>
              </w:rPr>
            </w:pPr>
            <w:r>
              <w:rPr>
                <w:rFonts w:ascii="Trebuchet MS"/>
                <w:spacing w:val="-2"/>
                <w:sz w:val="22"/>
              </w:rPr>
              <w:t>Pensioners</w:t>
            </w:r>
          </w:p>
        </w:tc>
        <w:tc>
          <w:tcPr>
            <w:tcW w:w="1745" w:type="dxa"/>
          </w:tcPr>
          <w:p>
            <w:pPr>
              <w:pStyle w:val="TableParagraph"/>
              <w:spacing w:line="234" w:lineRule="exact"/>
              <w:ind w:left="105"/>
              <w:rPr>
                <w:rFonts w:ascii="Trebuchet MS"/>
                <w:sz w:val="22"/>
              </w:rPr>
            </w:pPr>
            <w:r>
              <w:rPr>
                <w:rFonts w:ascii="Trebuchet MS"/>
                <w:spacing w:val="-4"/>
                <w:sz w:val="22"/>
              </w:rPr>
              <w:t>117.9</w:t>
            </w:r>
          </w:p>
        </w:tc>
        <w:tc>
          <w:tcPr>
            <w:tcW w:w="1843" w:type="dxa"/>
          </w:tcPr>
          <w:p>
            <w:pPr>
              <w:pStyle w:val="TableParagraph"/>
              <w:spacing w:line="234" w:lineRule="exact"/>
              <w:ind w:left="105"/>
              <w:rPr>
                <w:rFonts w:ascii="Trebuchet MS"/>
                <w:sz w:val="22"/>
              </w:rPr>
            </w:pPr>
            <w:r>
              <w:rPr>
                <w:rFonts w:ascii="Trebuchet MS"/>
                <w:spacing w:val="-4"/>
                <w:sz w:val="22"/>
              </w:rPr>
              <w:t>99.4</w:t>
            </w:r>
          </w:p>
        </w:tc>
      </w:tr>
      <w:tr>
        <w:trPr>
          <w:trHeight w:val="256" w:hRule="atLeast"/>
        </w:trPr>
        <w:tc>
          <w:tcPr>
            <w:tcW w:w="3859" w:type="dxa"/>
          </w:tcPr>
          <w:p>
            <w:pPr>
              <w:pStyle w:val="TableParagraph"/>
              <w:spacing w:line="236" w:lineRule="exact"/>
              <w:ind w:left="107"/>
              <w:rPr>
                <w:rFonts w:ascii="Trebuchet MS"/>
                <w:b/>
                <w:sz w:val="22"/>
              </w:rPr>
            </w:pPr>
            <w:r>
              <w:rPr>
                <w:rFonts w:ascii="Trebuchet MS"/>
                <w:b/>
                <w:sz w:val="22"/>
              </w:rPr>
              <w:t>Total</w:t>
            </w:r>
            <w:r>
              <w:rPr>
                <w:rFonts w:ascii="Trebuchet MS"/>
                <w:b/>
                <w:spacing w:val="-7"/>
                <w:sz w:val="22"/>
              </w:rPr>
              <w:t> </w:t>
            </w:r>
            <w:r>
              <w:rPr>
                <w:rFonts w:ascii="Trebuchet MS"/>
                <w:b/>
                <w:sz w:val="22"/>
              </w:rPr>
              <w:t>aggregate</w:t>
            </w:r>
            <w:r>
              <w:rPr>
                <w:rFonts w:ascii="Trebuchet MS"/>
                <w:b/>
                <w:spacing w:val="-6"/>
                <w:sz w:val="22"/>
              </w:rPr>
              <w:t> </w:t>
            </w:r>
            <w:r>
              <w:rPr>
                <w:rFonts w:ascii="Trebuchet MS"/>
                <w:b/>
                <w:sz w:val="22"/>
              </w:rPr>
              <w:t>scheme</w:t>
            </w:r>
            <w:r>
              <w:rPr>
                <w:rFonts w:ascii="Trebuchet MS"/>
                <w:b/>
                <w:spacing w:val="-8"/>
                <w:sz w:val="22"/>
              </w:rPr>
              <w:t> </w:t>
            </w:r>
            <w:r>
              <w:rPr>
                <w:rFonts w:ascii="Trebuchet MS"/>
                <w:b/>
                <w:spacing w:val="-2"/>
                <w:sz w:val="22"/>
              </w:rPr>
              <w:t>liabilities</w:t>
            </w:r>
          </w:p>
        </w:tc>
        <w:tc>
          <w:tcPr>
            <w:tcW w:w="1745" w:type="dxa"/>
          </w:tcPr>
          <w:p>
            <w:pPr>
              <w:pStyle w:val="TableParagraph"/>
              <w:spacing w:line="236" w:lineRule="exact"/>
              <w:ind w:left="105"/>
              <w:rPr>
                <w:rFonts w:ascii="Trebuchet MS"/>
                <w:b/>
                <w:sz w:val="22"/>
              </w:rPr>
            </w:pPr>
            <w:r>
              <w:rPr>
                <w:rFonts w:ascii="Trebuchet MS"/>
                <w:b/>
                <w:spacing w:val="-2"/>
                <w:sz w:val="22"/>
              </w:rPr>
              <w:t>218.0</w:t>
            </w:r>
          </w:p>
        </w:tc>
        <w:tc>
          <w:tcPr>
            <w:tcW w:w="1843" w:type="dxa"/>
          </w:tcPr>
          <w:p>
            <w:pPr>
              <w:pStyle w:val="TableParagraph"/>
              <w:spacing w:line="236" w:lineRule="exact"/>
              <w:ind w:left="105"/>
              <w:rPr>
                <w:rFonts w:ascii="Trebuchet MS"/>
                <w:b/>
                <w:sz w:val="22"/>
              </w:rPr>
            </w:pPr>
            <w:r>
              <w:rPr>
                <w:rFonts w:ascii="Trebuchet MS"/>
                <w:b/>
                <w:spacing w:val="-2"/>
                <w:sz w:val="22"/>
              </w:rPr>
              <w:t>191.5</w:t>
            </w:r>
          </w:p>
        </w:tc>
      </w:tr>
      <w:tr>
        <w:trPr>
          <w:trHeight w:val="510" w:hRule="atLeast"/>
        </w:trPr>
        <w:tc>
          <w:tcPr>
            <w:tcW w:w="3859" w:type="dxa"/>
          </w:tcPr>
          <w:p>
            <w:pPr>
              <w:pStyle w:val="TableParagraph"/>
              <w:spacing w:line="243" w:lineRule="exact"/>
              <w:ind w:left="107"/>
              <w:rPr>
                <w:rFonts w:ascii="Trebuchet MS"/>
                <w:b/>
                <w:sz w:val="22"/>
              </w:rPr>
            </w:pPr>
            <w:r>
              <w:rPr>
                <w:rFonts w:ascii="Trebuchet MS"/>
                <w:b/>
                <w:sz w:val="22"/>
              </w:rPr>
              <w:t>Surplus</w:t>
            </w:r>
            <w:r>
              <w:rPr>
                <w:rFonts w:ascii="Trebuchet MS"/>
                <w:b/>
                <w:spacing w:val="-16"/>
                <w:sz w:val="22"/>
              </w:rPr>
              <w:t> </w:t>
            </w:r>
            <w:r>
              <w:rPr>
                <w:rFonts w:ascii="Trebuchet MS"/>
                <w:b/>
                <w:sz w:val="22"/>
              </w:rPr>
              <w:t>/</w:t>
            </w:r>
            <w:r>
              <w:rPr>
                <w:rFonts w:ascii="Trebuchet MS"/>
                <w:b/>
                <w:spacing w:val="-16"/>
                <w:sz w:val="22"/>
              </w:rPr>
              <w:t> </w:t>
            </w:r>
            <w:r>
              <w:rPr>
                <w:rFonts w:ascii="Trebuchet MS"/>
                <w:b/>
                <w:sz w:val="22"/>
              </w:rPr>
              <w:t>(shortfall)</w:t>
            </w:r>
            <w:r>
              <w:rPr>
                <w:rFonts w:ascii="Trebuchet MS"/>
                <w:b/>
                <w:spacing w:val="-17"/>
                <w:sz w:val="22"/>
              </w:rPr>
              <w:t> </w:t>
            </w:r>
            <w:r>
              <w:rPr>
                <w:rFonts w:ascii="Trebuchet MS"/>
                <w:b/>
                <w:sz w:val="22"/>
              </w:rPr>
              <w:t>as</w:t>
            </w:r>
            <w:r>
              <w:rPr>
                <w:rFonts w:ascii="Trebuchet MS"/>
                <w:b/>
                <w:spacing w:val="-16"/>
                <w:sz w:val="22"/>
              </w:rPr>
              <w:t> </w:t>
            </w:r>
            <w:r>
              <w:rPr>
                <w:rFonts w:ascii="Trebuchet MS"/>
                <w:b/>
                <w:sz w:val="22"/>
              </w:rPr>
              <w:t>at</w:t>
            </w:r>
            <w:r>
              <w:rPr>
                <w:rFonts w:ascii="Trebuchet MS"/>
                <w:b/>
                <w:spacing w:val="-16"/>
                <w:sz w:val="22"/>
              </w:rPr>
              <w:t> </w:t>
            </w:r>
            <w:r>
              <w:rPr>
                <w:rFonts w:ascii="Trebuchet MS"/>
                <w:b/>
                <w:spacing w:val="-2"/>
                <w:sz w:val="22"/>
              </w:rPr>
              <w:t>valuation</w:t>
            </w:r>
          </w:p>
          <w:p>
            <w:pPr>
              <w:pStyle w:val="TableParagraph"/>
              <w:spacing w:line="248" w:lineRule="exact"/>
              <w:ind w:left="107"/>
              <w:rPr>
                <w:rFonts w:ascii="Trebuchet MS"/>
                <w:b/>
                <w:sz w:val="22"/>
              </w:rPr>
            </w:pPr>
            <w:r>
              <w:rPr>
                <w:rFonts w:ascii="Trebuchet MS"/>
                <w:b/>
                <w:spacing w:val="-4"/>
                <w:sz w:val="22"/>
              </w:rPr>
              <w:t>date</w:t>
            </w:r>
          </w:p>
        </w:tc>
        <w:tc>
          <w:tcPr>
            <w:tcW w:w="1745" w:type="dxa"/>
          </w:tcPr>
          <w:p>
            <w:pPr>
              <w:pStyle w:val="TableParagraph"/>
              <w:spacing w:line="243" w:lineRule="exact"/>
              <w:ind w:left="105"/>
              <w:rPr>
                <w:rFonts w:ascii="Trebuchet MS"/>
                <w:b/>
                <w:sz w:val="22"/>
              </w:rPr>
            </w:pPr>
            <w:r>
              <w:rPr>
                <w:rFonts w:ascii="Trebuchet MS"/>
                <w:b/>
                <w:spacing w:val="-2"/>
                <w:sz w:val="22"/>
              </w:rPr>
              <w:t>(21.9)</w:t>
            </w:r>
          </w:p>
        </w:tc>
        <w:tc>
          <w:tcPr>
            <w:tcW w:w="1843" w:type="dxa"/>
          </w:tcPr>
          <w:p>
            <w:pPr>
              <w:pStyle w:val="TableParagraph"/>
              <w:spacing w:line="243" w:lineRule="exact"/>
              <w:ind w:left="105"/>
              <w:rPr>
                <w:rFonts w:ascii="Trebuchet MS"/>
                <w:b/>
                <w:sz w:val="22"/>
              </w:rPr>
            </w:pPr>
            <w:r>
              <w:rPr>
                <w:rFonts w:ascii="Trebuchet MS"/>
                <w:b/>
                <w:spacing w:val="-2"/>
                <w:sz w:val="22"/>
              </w:rPr>
              <w:t>(14.9)</w:t>
            </w:r>
          </w:p>
        </w:tc>
      </w:tr>
    </w:tbl>
    <w:p>
      <w:pPr>
        <w:spacing w:after="0" w:line="243" w:lineRule="exact"/>
        <w:rPr>
          <w:rFonts w:ascii="Trebuchet MS"/>
          <w:sz w:val="22"/>
        </w:rPr>
        <w:sectPr>
          <w:pgSz w:w="11910" w:h="16840"/>
          <w:pgMar w:header="712" w:footer="781" w:top="1320" w:bottom="980" w:left="420" w:right="260"/>
        </w:sectPr>
      </w:pPr>
    </w:p>
    <w:p>
      <w:pPr>
        <w:pStyle w:val="Heading4"/>
        <w:spacing w:before="90"/>
        <w:ind w:right="7075"/>
      </w:pPr>
      <w:r>
        <w:rPr/>
        <w:t>Notes</w:t>
      </w:r>
      <w:r>
        <w:rPr>
          <w:spacing w:val="-9"/>
        </w:rPr>
        <w:t> </w:t>
      </w:r>
      <w:r>
        <w:rPr/>
        <w:t>to</w:t>
      </w:r>
      <w:r>
        <w:rPr>
          <w:spacing w:val="-10"/>
        </w:rPr>
        <w:t> </w:t>
      </w:r>
      <w:r>
        <w:rPr/>
        <w:t>the</w:t>
      </w:r>
      <w:r>
        <w:rPr>
          <w:spacing w:val="-9"/>
        </w:rPr>
        <w:t> </w:t>
      </w:r>
      <w:r>
        <w:rPr/>
        <w:t>Financial</w:t>
      </w:r>
      <w:r>
        <w:rPr>
          <w:spacing w:val="-10"/>
        </w:rPr>
        <w:t> </w:t>
      </w:r>
      <w:r>
        <w:rPr/>
        <w:t>Statements for the year ended 31 July 2021</w:t>
      </w:r>
    </w:p>
    <w:p>
      <w:pPr>
        <w:pStyle w:val="BodyText"/>
        <w:spacing w:before="4"/>
        <w:rPr>
          <w:rFonts w:ascii="Trebuchet MS"/>
          <w:b/>
          <w:sz w:val="31"/>
        </w:rPr>
      </w:pPr>
    </w:p>
    <w:p>
      <w:pPr>
        <w:pStyle w:val="BodyText"/>
        <w:spacing w:line="278" w:lineRule="auto"/>
        <w:ind w:left="1151" w:right="872"/>
        <w:jc w:val="both"/>
      </w:pPr>
      <w:r>
        <w:rPr>
          <w:spacing w:val="-2"/>
        </w:rPr>
        <w:t>Under</w:t>
      </w:r>
      <w:r>
        <w:rPr>
          <w:spacing w:val="-7"/>
        </w:rPr>
        <w:t> </w:t>
      </w:r>
      <w:r>
        <w:rPr>
          <w:spacing w:val="-2"/>
        </w:rPr>
        <w:t>definitions</w:t>
      </w:r>
      <w:r>
        <w:rPr>
          <w:spacing w:val="-6"/>
        </w:rPr>
        <w:t> </w:t>
      </w:r>
      <w:r>
        <w:rPr>
          <w:spacing w:val="-2"/>
        </w:rPr>
        <w:t>set</w:t>
      </w:r>
      <w:r>
        <w:rPr>
          <w:spacing w:val="-8"/>
        </w:rPr>
        <w:t> </w:t>
      </w:r>
      <w:r>
        <w:rPr>
          <w:spacing w:val="-2"/>
        </w:rPr>
        <w:t>out</w:t>
      </w:r>
      <w:r>
        <w:rPr>
          <w:spacing w:val="-8"/>
        </w:rPr>
        <w:t> </w:t>
      </w:r>
      <w:r>
        <w:rPr>
          <w:spacing w:val="-2"/>
        </w:rPr>
        <w:t>in</w:t>
      </w:r>
      <w:r>
        <w:rPr>
          <w:spacing w:val="-7"/>
        </w:rPr>
        <w:t> </w:t>
      </w:r>
      <w:r>
        <w:rPr>
          <w:spacing w:val="-2"/>
        </w:rPr>
        <w:t>Financial</w:t>
      </w:r>
      <w:r>
        <w:rPr>
          <w:spacing w:val="-7"/>
        </w:rPr>
        <w:t> </w:t>
      </w:r>
      <w:r>
        <w:rPr>
          <w:spacing w:val="-2"/>
        </w:rPr>
        <w:t>Reporting</w:t>
      </w:r>
      <w:r>
        <w:rPr>
          <w:spacing w:val="-8"/>
        </w:rPr>
        <w:t> </w:t>
      </w:r>
      <w:r>
        <w:rPr>
          <w:spacing w:val="-2"/>
        </w:rPr>
        <w:t>Standard</w:t>
      </w:r>
      <w:r>
        <w:rPr>
          <w:spacing w:val="-7"/>
        </w:rPr>
        <w:t> </w:t>
      </w:r>
      <w:r>
        <w:rPr>
          <w:spacing w:val="-2"/>
        </w:rPr>
        <w:t>102</w:t>
      </w:r>
      <w:r>
        <w:rPr>
          <w:spacing w:val="-8"/>
        </w:rPr>
        <w:t> </w:t>
      </w:r>
      <w:r>
        <w:rPr>
          <w:spacing w:val="-2"/>
        </w:rPr>
        <w:t>section</w:t>
      </w:r>
      <w:r>
        <w:rPr>
          <w:spacing w:val="-7"/>
        </w:rPr>
        <w:t> </w:t>
      </w:r>
      <w:r>
        <w:rPr>
          <w:spacing w:val="-2"/>
        </w:rPr>
        <w:t>28</w:t>
      </w:r>
      <w:r>
        <w:rPr>
          <w:spacing w:val="-8"/>
        </w:rPr>
        <w:t> </w:t>
      </w:r>
      <w:r>
        <w:rPr>
          <w:spacing w:val="-2"/>
        </w:rPr>
        <w:t>Retirement</w:t>
      </w:r>
      <w:r>
        <w:rPr>
          <w:spacing w:val="-8"/>
        </w:rPr>
        <w:t> </w:t>
      </w:r>
      <w:r>
        <w:rPr>
          <w:spacing w:val="-2"/>
        </w:rPr>
        <w:t>Benefits,</w:t>
      </w:r>
      <w:r>
        <w:rPr>
          <w:spacing w:val="-8"/>
        </w:rPr>
        <w:t> </w:t>
      </w:r>
      <w:r>
        <w:rPr>
          <w:spacing w:val="-2"/>
        </w:rPr>
        <w:t>the </w:t>
      </w:r>
      <w:r>
        <w:rPr/>
        <w:t>TPS</w:t>
      </w:r>
      <w:r>
        <w:rPr>
          <w:spacing w:val="-16"/>
        </w:rPr>
        <w:t> </w:t>
      </w:r>
      <w:r>
        <w:rPr/>
        <w:t>is</w:t>
      </w:r>
      <w:r>
        <w:rPr>
          <w:spacing w:val="-15"/>
        </w:rPr>
        <w:t> </w:t>
      </w:r>
      <w:r>
        <w:rPr/>
        <w:t>a</w:t>
      </w:r>
      <w:r>
        <w:rPr>
          <w:spacing w:val="-16"/>
        </w:rPr>
        <w:t> </w:t>
      </w:r>
      <w:r>
        <w:rPr/>
        <w:t>multi-employer</w:t>
      </w:r>
      <w:r>
        <w:rPr>
          <w:spacing w:val="-15"/>
        </w:rPr>
        <w:t> </w:t>
      </w:r>
      <w:r>
        <w:rPr/>
        <w:t>pension</w:t>
      </w:r>
      <w:r>
        <w:rPr>
          <w:spacing w:val="-16"/>
        </w:rPr>
        <w:t> </w:t>
      </w:r>
      <w:r>
        <w:rPr/>
        <w:t>scheme.</w:t>
      </w:r>
      <w:r>
        <w:rPr>
          <w:spacing w:val="32"/>
        </w:rPr>
        <w:t> </w:t>
      </w:r>
      <w:r>
        <w:rPr/>
        <w:t>Central</w:t>
      </w:r>
      <w:r>
        <w:rPr>
          <w:spacing w:val="-16"/>
        </w:rPr>
        <w:t> </w:t>
      </w:r>
      <w:r>
        <w:rPr/>
        <w:t>is</w:t>
      </w:r>
      <w:r>
        <w:rPr>
          <w:spacing w:val="-15"/>
        </w:rPr>
        <w:t> </w:t>
      </w:r>
      <w:r>
        <w:rPr/>
        <w:t>unable</w:t>
      </w:r>
      <w:r>
        <w:rPr>
          <w:spacing w:val="-16"/>
        </w:rPr>
        <w:t> </w:t>
      </w:r>
      <w:r>
        <w:rPr/>
        <w:t>to</w:t>
      </w:r>
      <w:r>
        <w:rPr>
          <w:spacing w:val="-16"/>
        </w:rPr>
        <w:t> </w:t>
      </w:r>
      <w:r>
        <w:rPr/>
        <w:t>identify</w:t>
      </w:r>
      <w:r>
        <w:rPr>
          <w:spacing w:val="-15"/>
        </w:rPr>
        <w:t> </w:t>
      </w:r>
      <w:r>
        <w:rPr/>
        <w:t>its</w:t>
      </w:r>
      <w:r>
        <w:rPr>
          <w:spacing w:val="-16"/>
        </w:rPr>
        <w:t> </w:t>
      </w:r>
      <w:r>
        <w:rPr/>
        <w:t>share</w:t>
      </w:r>
      <w:r>
        <w:rPr>
          <w:spacing w:val="-15"/>
        </w:rPr>
        <w:t> </w:t>
      </w:r>
      <w:r>
        <w:rPr/>
        <w:t>of</w:t>
      </w:r>
      <w:r>
        <w:rPr>
          <w:spacing w:val="-16"/>
        </w:rPr>
        <w:t> </w:t>
      </w:r>
      <w:r>
        <w:rPr/>
        <w:t>the</w:t>
      </w:r>
      <w:r>
        <w:rPr>
          <w:spacing w:val="-15"/>
        </w:rPr>
        <w:t> </w:t>
      </w:r>
      <w:r>
        <w:rPr/>
        <w:t>underlying (notional)</w:t>
      </w:r>
      <w:r>
        <w:rPr>
          <w:spacing w:val="-14"/>
        </w:rPr>
        <w:t> </w:t>
      </w:r>
      <w:r>
        <w:rPr/>
        <w:t>assets</w:t>
      </w:r>
      <w:r>
        <w:rPr>
          <w:spacing w:val="-14"/>
        </w:rPr>
        <w:t> </w:t>
      </w:r>
      <w:r>
        <w:rPr/>
        <w:t>and</w:t>
      </w:r>
      <w:r>
        <w:rPr>
          <w:spacing w:val="-14"/>
        </w:rPr>
        <w:t> </w:t>
      </w:r>
      <w:r>
        <w:rPr/>
        <w:t>liabilities</w:t>
      </w:r>
      <w:r>
        <w:rPr>
          <w:spacing w:val="-14"/>
        </w:rPr>
        <w:t> </w:t>
      </w:r>
      <w:r>
        <w:rPr/>
        <w:t>of</w:t>
      </w:r>
      <w:r>
        <w:rPr>
          <w:spacing w:val="-14"/>
        </w:rPr>
        <w:t> </w:t>
      </w:r>
      <w:r>
        <w:rPr/>
        <w:t>the</w:t>
      </w:r>
      <w:r>
        <w:rPr>
          <w:spacing w:val="-14"/>
        </w:rPr>
        <w:t> </w:t>
      </w:r>
      <w:r>
        <w:rPr/>
        <w:t>scheme.</w:t>
      </w:r>
    </w:p>
    <w:p>
      <w:pPr>
        <w:pStyle w:val="BodyText"/>
        <w:spacing w:before="11"/>
        <w:rPr>
          <w:sz w:val="22"/>
        </w:rPr>
      </w:pPr>
    </w:p>
    <w:p>
      <w:pPr>
        <w:pStyle w:val="BodyText"/>
        <w:spacing w:line="278" w:lineRule="auto"/>
        <w:ind w:left="1075" w:right="2198" w:hanging="1"/>
      </w:pPr>
      <w:r>
        <w:rPr>
          <w:spacing w:val="-2"/>
        </w:rPr>
        <w:t>Accordingly,</w:t>
      </w:r>
      <w:r>
        <w:rPr>
          <w:spacing w:val="-14"/>
        </w:rPr>
        <w:t> </w:t>
      </w:r>
      <w:r>
        <w:rPr>
          <w:spacing w:val="-2"/>
        </w:rPr>
        <w:t>Central</w:t>
      </w:r>
      <w:r>
        <w:rPr>
          <w:spacing w:val="-14"/>
        </w:rPr>
        <w:t> </w:t>
      </w:r>
      <w:r>
        <w:rPr>
          <w:spacing w:val="-2"/>
        </w:rPr>
        <w:t>has</w:t>
      </w:r>
      <w:r>
        <w:rPr>
          <w:spacing w:val="-14"/>
        </w:rPr>
        <w:t> </w:t>
      </w:r>
      <w:r>
        <w:rPr>
          <w:spacing w:val="-2"/>
        </w:rPr>
        <w:t>taken</w:t>
      </w:r>
      <w:r>
        <w:rPr>
          <w:spacing w:val="-14"/>
        </w:rPr>
        <w:t> </w:t>
      </w:r>
      <w:r>
        <w:rPr>
          <w:spacing w:val="-2"/>
        </w:rPr>
        <w:t>advantage</w:t>
      </w:r>
      <w:r>
        <w:rPr>
          <w:spacing w:val="-14"/>
        </w:rPr>
        <w:t> </w:t>
      </w:r>
      <w:r>
        <w:rPr>
          <w:spacing w:val="-2"/>
        </w:rPr>
        <w:t>of</w:t>
      </w:r>
      <w:r>
        <w:rPr>
          <w:spacing w:val="-13"/>
        </w:rPr>
        <w:t> </w:t>
      </w:r>
      <w:r>
        <w:rPr>
          <w:spacing w:val="-2"/>
        </w:rPr>
        <w:t>the</w:t>
      </w:r>
      <w:r>
        <w:rPr>
          <w:spacing w:val="-14"/>
        </w:rPr>
        <w:t> </w:t>
      </w:r>
      <w:r>
        <w:rPr>
          <w:spacing w:val="-2"/>
        </w:rPr>
        <w:t>exemption</w:t>
      </w:r>
      <w:r>
        <w:rPr>
          <w:spacing w:val="-14"/>
        </w:rPr>
        <w:t> </w:t>
      </w:r>
      <w:r>
        <w:rPr>
          <w:spacing w:val="-2"/>
        </w:rPr>
        <w:t>in</w:t>
      </w:r>
      <w:r>
        <w:rPr>
          <w:spacing w:val="-14"/>
        </w:rPr>
        <w:t> </w:t>
      </w:r>
      <w:r>
        <w:rPr>
          <w:spacing w:val="-2"/>
        </w:rPr>
        <w:t>FRS</w:t>
      </w:r>
      <w:r>
        <w:rPr>
          <w:spacing w:val="-14"/>
        </w:rPr>
        <w:t> </w:t>
      </w:r>
      <w:r>
        <w:rPr>
          <w:spacing w:val="-2"/>
        </w:rPr>
        <w:t>102</w:t>
      </w:r>
      <w:r>
        <w:rPr>
          <w:spacing w:val="-14"/>
        </w:rPr>
        <w:t> </w:t>
      </w:r>
      <w:r>
        <w:rPr>
          <w:spacing w:val="-2"/>
        </w:rPr>
        <w:t>section</w:t>
      </w:r>
      <w:r>
        <w:rPr>
          <w:spacing w:val="-13"/>
        </w:rPr>
        <w:t> </w:t>
      </w:r>
      <w:r>
        <w:rPr>
          <w:spacing w:val="-2"/>
        </w:rPr>
        <w:t>28</w:t>
      </w:r>
      <w:r>
        <w:rPr>
          <w:spacing w:val="-2"/>
        </w:rPr>
        <w:t> </w:t>
      </w:r>
      <w:r>
        <w:rPr>
          <w:spacing w:val="-4"/>
        </w:rPr>
        <w:t>and</w:t>
      </w:r>
      <w:r>
        <w:rPr>
          <w:spacing w:val="-10"/>
        </w:rPr>
        <w:t> </w:t>
      </w:r>
      <w:r>
        <w:rPr>
          <w:spacing w:val="-4"/>
        </w:rPr>
        <w:t>accounted</w:t>
      </w:r>
      <w:r>
        <w:rPr>
          <w:spacing w:val="-10"/>
        </w:rPr>
        <w:t> </w:t>
      </w:r>
      <w:r>
        <w:rPr>
          <w:spacing w:val="-4"/>
        </w:rPr>
        <w:t>for</w:t>
      </w:r>
      <w:r>
        <w:rPr>
          <w:spacing w:val="-10"/>
        </w:rPr>
        <w:t> </w:t>
      </w:r>
      <w:r>
        <w:rPr>
          <w:spacing w:val="-4"/>
        </w:rPr>
        <w:t>its</w:t>
      </w:r>
      <w:r>
        <w:rPr>
          <w:spacing w:val="-9"/>
        </w:rPr>
        <w:t> </w:t>
      </w:r>
      <w:r>
        <w:rPr>
          <w:spacing w:val="-4"/>
        </w:rPr>
        <w:t>contributions</w:t>
      </w:r>
      <w:r>
        <w:rPr>
          <w:spacing w:val="-9"/>
        </w:rPr>
        <w:t> </w:t>
      </w:r>
      <w:r>
        <w:rPr>
          <w:spacing w:val="-4"/>
        </w:rPr>
        <w:t>to</w:t>
      </w:r>
      <w:r>
        <w:rPr>
          <w:spacing w:val="-8"/>
        </w:rPr>
        <w:t> </w:t>
      </w:r>
      <w:r>
        <w:rPr>
          <w:spacing w:val="-4"/>
        </w:rPr>
        <w:t>the</w:t>
      </w:r>
      <w:r>
        <w:rPr>
          <w:spacing w:val="-9"/>
        </w:rPr>
        <w:t> </w:t>
      </w:r>
      <w:r>
        <w:rPr>
          <w:spacing w:val="-4"/>
        </w:rPr>
        <w:t>scheme</w:t>
      </w:r>
      <w:r>
        <w:rPr>
          <w:spacing w:val="-9"/>
        </w:rPr>
        <w:t> </w:t>
      </w:r>
      <w:r>
        <w:rPr>
          <w:spacing w:val="-4"/>
        </w:rPr>
        <w:t>as</w:t>
      </w:r>
      <w:r>
        <w:rPr>
          <w:spacing w:val="-9"/>
        </w:rPr>
        <w:t> </w:t>
      </w:r>
      <w:r>
        <w:rPr>
          <w:spacing w:val="-4"/>
        </w:rPr>
        <w:t>a</w:t>
      </w:r>
      <w:r>
        <w:rPr>
          <w:spacing w:val="-10"/>
        </w:rPr>
        <w:t> </w:t>
      </w:r>
      <w:r>
        <w:rPr>
          <w:spacing w:val="-4"/>
        </w:rPr>
        <w:t>defined</w:t>
      </w:r>
      <w:r>
        <w:rPr>
          <w:spacing w:val="-10"/>
        </w:rPr>
        <w:t> </w:t>
      </w:r>
      <w:r>
        <w:rPr>
          <w:spacing w:val="-4"/>
        </w:rPr>
        <w:t>contribution</w:t>
      </w:r>
      <w:r>
        <w:rPr>
          <w:spacing w:val="-10"/>
        </w:rPr>
        <w:t> </w:t>
      </w:r>
      <w:r>
        <w:rPr>
          <w:spacing w:val="-4"/>
        </w:rPr>
        <w:t>scheme.</w:t>
      </w:r>
    </w:p>
    <w:p>
      <w:pPr>
        <w:pStyle w:val="BodyText"/>
        <w:spacing w:before="10"/>
      </w:pPr>
    </w:p>
    <w:p>
      <w:pPr>
        <w:pStyle w:val="BodyText"/>
        <w:ind w:left="1108"/>
        <w:rPr>
          <w:rFonts w:ascii="Arial Black"/>
        </w:rPr>
      </w:pPr>
      <w:r>
        <w:rPr>
          <w:rFonts w:ascii="Arial Black"/>
          <w:spacing w:val="-4"/>
          <w:w w:val="95"/>
        </w:rPr>
        <w:t>LPFA</w:t>
      </w:r>
    </w:p>
    <w:p>
      <w:pPr>
        <w:pStyle w:val="BodyText"/>
        <w:spacing w:before="10"/>
        <w:rPr>
          <w:rFonts w:ascii="Arial Black"/>
        </w:rPr>
      </w:pPr>
    </w:p>
    <w:p>
      <w:pPr>
        <w:pStyle w:val="BodyText"/>
        <w:spacing w:line="319" w:lineRule="auto"/>
        <w:ind w:left="1108" w:right="979"/>
        <w:jc w:val="both"/>
      </w:pPr>
      <w:r>
        <w:rPr/>
        <w:t>The London Government Pension Scheme (LGPS) is a defined benefit statutory scheme administered</w:t>
      </w:r>
      <w:r>
        <w:rPr>
          <w:spacing w:val="-4"/>
        </w:rPr>
        <w:t> </w:t>
      </w:r>
      <w:r>
        <w:rPr/>
        <w:t>in</w:t>
      </w:r>
      <w:r>
        <w:rPr>
          <w:spacing w:val="-5"/>
        </w:rPr>
        <w:t> </w:t>
      </w:r>
      <w:r>
        <w:rPr/>
        <w:t>accordance</w:t>
      </w:r>
      <w:r>
        <w:rPr>
          <w:spacing w:val="-4"/>
        </w:rPr>
        <w:t> </w:t>
      </w:r>
      <w:r>
        <w:rPr/>
        <w:t>with</w:t>
      </w:r>
      <w:r>
        <w:rPr>
          <w:spacing w:val="-5"/>
        </w:rPr>
        <w:t> </w:t>
      </w:r>
      <w:r>
        <w:rPr/>
        <w:t>the</w:t>
      </w:r>
      <w:r>
        <w:rPr>
          <w:spacing w:val="-4"/>
        </w:rPr>
        <w:t> </w:t>
      </w:r>
      <w:r>
        <w:rPr/>
        <w:t>Local</w:t>
      </w:r>
      <w:r>
        <w:rPr>
          <w:spacing w:val="-5"/>
        </w:rPr>
        <w:t> </w:t>
      </w:r>
      <w:r>
        <w:rPr/>
        <w:t>Government</w:t>
      </w:r>
      <w:r>
        <w:rPr>
          <w:spacing w:val="-5"/>
        </w:rPr>
        <w:t> </w:t>
      </w:r>
      <w:r>
        <w:rPr/>
        <w:t>Pension</w:t>
      </w:r>
      <w:r>
        <w:rPr>
          <w:spacing w:val="-5"/>
        </w:rPr>
        <w:t> </w:t>
      </w:r>
      <w:r>
        <w:rPr/>
        <w:t>Scheme</w:t>
      </w:r>
      <w:r>
        <w:rPr>
          <w:spacing w:val="-4"/>
        </w:rPr>
        <w:t> </w:t>
      </w:r>
      <w:r>
        <w:rPr/>
        <w:t>Regulations</w:t>
      </w:r>
      <w:r>
        <w:rPr>
          <w:spacing w:val="-4"/>
        </w:rPr>
        <w:t> </w:t>
      </w:r>
      <w:r>
        <w:rPr/>
        <w:t>2013</w:t>
      </w:r>
      <w:r>
        <w:rPr>
          <w:spacing w:val="-6"/>
        </w:rPr>
        <w:t> </w:t>
      </w:r>
      <w:r>
        <w:rPr/>
        <w:t>and currently</w:t>
      </w:r>
      <w:r>
        <w:rPr>
          <w:spacing w:val="-16"/>
        </w:rPr>
        <w:t> </w:t>
      </w:r>
      <w:r>
        <w:rPr/>
        <w:t>provides</w:t>
      </w:r>
      <w:r>
        <w:rPr>
          <w:spacing w:val="-16"/>
        </w:rPr>
        <w:t> </w:t>
      </w:r>
      <w:r>
        <w:rPr/>
        <w:t>benefits</w:t>
      </w:r>
      <w:r>
        <w:rPr>
          <w:spacing w:val="-16"/>
        </w:rPr>
        <w:t> </w:t>
      </w:r>
      <w:r>
        <w:rPr/>
        <w:t>based</w:t>
      </w:r>
      <w:r>
        <w:rPr>
          <w:spacing w:val="-16"/>
        </w:rPr>
        <w:t> </w:t>
      </w:r>
      <w:r>
        <w:rPr/>
        <w:t>on</w:t>
      </w:r>
      <w:r>
        <w:rPr>
          <w:spacing w:val="-16"/>
        </w:rPr>
        <w:t> </w:t>
      </w:r>
      <w:r>
        <w:rPr/>
        <w:t>career</w:t>
      </w:r>
      <w:r>
        <w:rPr>
          <w:spacing w:val="-15"/>
        </w:rPr>
        <w:t> </w:t>
      </w:r>
      <w:r>
        <w:rPr/>
        <w:t>average</w:t>
      </w:r>
      <w:r>
        <w:rPr>
          <w:spacing w:val="-16"/>
        </w:rPr>
        <w:t> </w:t>
      </w:r>
      <w:r>
        <w:rPr/>
        <w:t>revalued</w:t>
      </w:r>
      <w:r>
        <w:rPr>
          <w:spacing w:val="-16"/>
        </w:rPr>
        <w:t> </w:t>
      </w:r>
      <w:r>
        <w:rPr/>
        <w:t>earnings.</w:t>
      </w:r>
    </w:p>
    <w:p>
      <w:pPr>
        <w:pStyle w:val="BodyText"/>
        <w:spacing w:line="319" w:lineRule="auto" w:before="118"/>
        <w:ind w:left="1108" w:right="979"/>
        <w:jc w:val="both"/>
      </w:pPr>
      <w:r>
        <w:rPr/>
        <w:t>Full details of the benefits being valued are as set out in the Regulations as amended and summarised</w:t>
      </w:r>
      <w:r>
        <w:rPr>
          <w:spacing w:val="-15"/>
        </w:rPr>
        <w:t> </w:t>
      </w:r>
      <w:r>
        <w:rPr/>
        <w:t>on</w:t>
      </w:r>
      <w:r>
        <w:rPr>
          <w:spacing w:val="-15"/>
        </w:rPr>
        <w:t> </w:t>
      </w:r>
      <w:r>
        <w:rPr/>
        <w:t>the</w:t>
      </w:r>
      <w:r>
        <w:rPr>
          <w:spacing w:val="-14"/>
        </w:rPr>
        <w:t> </w:t>
      </w:r>
      <w:r>
        <w:rPr/>
        <w:t>LGPS</w:t>
      </w:r>
      <w:r>
        <w:rPr>
          <w:spacing w:val="-14"/>
        </w:rPr>
        <w:t> </w:t>
      </w:r>
      <w:r>
        <w:rPr/>
        <w:t>website</w:t>
      </w:r>
      <w:r>
        <w:rPr>
          <w:spacing w:val="-14"/>
        </w:rPr>
        <w:t> </w:t>
      </w:r>
      <w:r>
        <w:rPr/>
        <w:t>and</w:t>
      </w:r>
      <w:r>
        <w:rPr>
          <w:spacing w:val="-15"/>
        </w:rPr>
        <w:t> </w:t>
      </w:r>
      <w:r>
        <w:rPr/>
        <w:t>the</w:t>
      </w:r>
      <w:r>
        <w:rPr>
          <w:spacing w:val="-14"/>
        </w:rPr>
        <w:t> </w:t>
      </w:r>
      <w:r>
        <w:rPr/>
        <w:t>Fund’s</w:t>
      </w:r>
      <w:r>
        <w:rPr>
          <w:spacing w:val="-14"/>
        </w:rPr>
        <w:t> </w:t>
      </w:r>
      <w:r>
        <w:rPr/>
        <w:t>membership</w:t>
      </w:r>
      <w:r>
        <w:rPr>
          <w:spacing w:val="-15"/>
        </w:rPr>
        <w:t> </w:t>
      </w:r>
      <w:r>
        <w:rPr/>
        <w:t>booklet.</w:t>
      </w:r>
    </w:p>
    <w:p>
      <w:pPr>
        <w:pStyle w:val="BodyText"/>
        <w:spacing w:line="319" w:lineRule="auto" w:before="120"/>
        <w:ind w:left="1108" w:right="977"/>
        <w:jc w:val="both"/>
      </w:pPr>
      <w:r>
        <w:rPr/>
        <w:t>There</w:t>
      </w:r>
      <w:r>
        <w:rPr>
          <w:spacing w:val="-4"/>
        </w:rPr>
        <w:t> </w:t>
      </w:r>
      <w:r>
        <w:rPr/>
        <w:t>are</w:t>
      </w:r>
      <w:r>
        <w:rPr>
          <w:spacing w:val="-4"/>
        </w:rPr>
        <w:t> </w:t>
      </w:r>
      <w:r>
        <w:rPr/>
        <w:t>currently</w:t>
      </w:r>
      <w:r>
        <w:rPr>
          <w:spacing w:val="-4"/>
        </w:rPr>
        <w:t> </w:t>
      </w:r>
      <w:r>
        <w:rPr/>
        <w:t>uncertainties</w:t>
      </w:r>
      <w:r>
        <w:rPr>
          <w:spacing w:val="-4"/>
        </w:rPr>
        <w:t> </w:t>
      </w:r>
      <w:r>
        <w:rPr/>
        <w:t>in</w:t>
      </w:r>
      <w:r>
        <w:rPr>
          <w:spacing w:val="-5"/>
        </w:rPr>
        <w:t> </w:t>
      </w:r>
      <w:r>
        <w:rPr/>
        <w:t>relation</w:t>
      </w:r>
      <w:r>
        <w:rPr>
          <w:spacing w:val="-5"/>
        </w:rPr>
        <w:t> </w:t>
      </w:r>
      <w:r>
        <w:rPr/>
        <w:t>to</w:t>
      </w:r>
      <w:r>
        <w:rPr>
          <w:spacing w:val="-5"/>
        </w:rPr>
        <w:t> </w:t>
      </w:r>
      <w:r>
        <w:rPr/>
        <w:t>LGPS</w:t>
      </w:r>
      <w:r>
        <w:rPr>
          <w:spacing w:val="-4"/>
        </w:rPr>
        <w:t> </w:t>
      </w:r>
      <w:r>
        <w:rPr/>
        <w:t>benefits</w:t>
      </w:r>
      <w:r>
        <w:rPr>
          <w:spacing w:val="-4"/>
        </w:rPr>
        <w:t> </w:t>
      </w:r>
      <w:r>
        <w:rPr/>
        <w:t>due</w:t>
      </w:r>
      <w:r>
        <w:rPr>
          <w:spacing w:val="-4"/>
        </w:rPr>
        <w:t> </w:t>
      </w:r>
      <w:r>
        <w:rPr/>
        <w:t>to</w:t>
      </w:r>
      <w:r>
        <w:rPr>
          <w:spacing w:val="-5"/>
        </w:rPr>
        <w:t> </w:t>
      </w:r>
      <w:r>
        <w:rPr/>
        <w:t>the</w:t>
      </w:r>
      <w:r>
        <w:rPr>
          <w:spacing w:val="-4"/>
        </w:rPr>
        <w:t> </w:t>
      </w:r>
      <w:r>
        <w:rPr/>
        <w:t>McCloud</w:t>
      </w:r>
      <w:r>
        <w:rPr>
          <w:spacing w:val="-5"/>
        </w:rPr>
        <w:t> </w:t>
      </w:r>
      <w:r>
        <w:rPr/>
        <w:t>and</w:t>
      </w:r>
      <w:r>
        <w:rPr>
          <w:spacing w:val="-5"/>
        </w:rPr>
        <w:t> </w:t>
      </w:r>
      <w:r>
        <w:rPr/>
        <w:t>Sargeant judgement</w:t>
      </w:r>
      <w:r>
        <w:rPr>
          <w:spacing w:val="-14"/>
        </w:rPr>
        <w:t> </w:t>
      </w:r>
      <w:r>
        <w:rPr/>
        <w:t>and</w:t>
      </w:r>
      <w:r>
        <w:rPr>
          <w:spacing w:val="-13"/>
        </w:rPr>
        <w:t> </w:t>
      </w:r>
      <w:r>
        <w:rPr/>
        <w:t>the</w:t>
      </w:r>
      <w:r>
        <w:rPr>
          <w:spacing w:val="-13"/>
        </w:rPr>
        <w:t> </w:t>
      </w:r>
      <w:r>
        <w:rPr/>
        <w:t>2016</w:t>
      </w:r>
      <w:r>
        <w:rPr>
          <w:spacing w:val="-14"/>
        </w:rPr>
        <w:t> </w:t>
      </w:r>
      <w:r>
        <w:rPr/>
        <w:t>cost</w:t>
      </w:r>
      <w:r>
        <w:rPr>
          <w:spacing w:val="-14"/>
        </w:rPr>
        <w:t> </w:t>
      </w:r>
      <w:r>
        <w:rPr/>
        <w:t>cap</w:t>
      </w:r>
      <w:r>
        <w:rPr>
          <w:spacing w:val="-13"/>
        </w:rPr>
        <w:t> </w:t>
      </w:r>
      <w:r>
        <w:rPr/>
        <w:t>process.</w:t>
      </w:r>
      <w:r>
        <w:rPr>
          <w:spacing w:val="-15"/>
        </w:rPr>
        <w:t> </w:t>
      </w:r>
      <w:r>
        <w:rPr/>
        <w:t>The</w:t>
      </w:r>
      <w:r>
        <w:rPr>
          <w:spacing w:val="-13"/>
        </w:rPr>
        <w:t> </w:t>
      </w:r>
      <w:r>
        <w:rPr/>
        <w:t>Government</w:t>
      </w:r>
      <w:r>
        <w:rPr>
          <w:spacing w:val="-14"/>
        </w:rPr>
        <w:t> </w:t>
      </w:r>
      <w:r>
        <w:rPr/>
        <w:t>has</w:t>
      </w:r>
      <w:r>
        <w:rPr>
          <w:spacing w:val="-13"/>
        </w:rPr>
        <w:t> </w:t>
      </w:r>
      <w:r>
        <w:rPr/>
        <w:t>published</w:t>
      </w:r>
      <w:r>
        <w:rPr>
          <w:spacing w:val="-13"/>
        </w:rPr>
        <w:t> </w:t>
      </w:r>
      <w:r>
        <w:rPr/>
        <w:t>its</w:t>
      </w:r>
      <w:r>
        <w:rPr>
          <w:spacing w:val="-13"/>
        </w:rPr>
        <w:t> </w:t>
      </w:r>
      <w:r>
        <w:rPr/>
        <w:t>consultation</w:t>
      </w:r>
      <w:r>
        <w:rPr>
          <w:spacing w:val="-13"/>
        </w:rPr>
        <w:t> </w:t>
      </w:r>
      <w:r>
        <w:rPr/>
        <w:t>on</w:t>
      </w:r>
      <w:r>
        <w:rPr>
          <w:spacing w:val="-13"/>
        </w:rPr>
        <w:t> </w:t>
      </w:r>
      <w:r>
        <w:rPr/>
        <w:t>a </w:t>
      </w:r>
      <w:r>
        <w:rPr>
          <w:spacing w:val="-4"/>
        </w:rPr>
        <w:t>remedy</w:t>
      </w:r>
      <w:r>
        <w:rPr>
          <w:spacing w:val="-6"/>
        </w:rPr>
        <w:t> </w:t>
      </w:r>
      <w:r>
        <w:rPr>
          <w:spacing w:val="-4"/>
        </w:rPr>
        <w:t>for</w:t>
      </w:r>
      <w:r>
        <w:rPr>
          <w:spacing w:val="-6"/>
        </w:rPr>
        <w:t> </w:t>
      </w:r>
      <w:r>
        <w:rPr>
          <w:spacing w:val="-4"/>
        </w:rPr>
        <w:t>the</w:t>
      </w:r>
      <w:r>
        <w:rPr>
          <w:spacing w:val="-5"/>
        </w:rPr>
        <w:t> </w:t>
      </w:r>
      <w:r>
        <w:rPr>
          <w:spacing w:val="-4"/>
        </w:rPr>
        <w:t>McCloud</w:t>
      </w:r>
      <w:r>
        <w:rPr>
          <w:spacing w:val="-6"/>
        </w:rPr>
        <w:t> </w:t>
      </w:r>
      <w:r>
        <w:rPr>
          <w:spacing w:val="-4"/>
        </w:rPr>
        <w:t>and</w:t>
      </w:r>
      <w:r>
        <w:rPr>
          <w:spacing w:val="-6"/>
        </w:rPr>
        <w:t> </w:t>
      </w:r>
      <w:r>
        <w:rPr>
          <w:spacing w:val="-4"/>
        </w:rPr>
        <w:t>Sargeant</w:t>
      </w:r>
      <w:r>
        <w:rPr>
          <w:spacing w:val="-7"/>
        </w:rPr>
        <w:t> </w:t>
      </w:r>
      <w:r>
        <w:rPr>
          <w:spacing w:val="-4"/>
        </w:rPr>
        <w:t>judgement</w:t>
      </w:r>
      <w:r>
        <w:rPr>
          <w:spacing w:val="-7"/>
        </w:rPr>
        <w:t> </w:t>
      </w:r>
      <w:r>
        <w:rPr>
          <w:spacing w:val="-4"/>
        </w:rPr>
        <w:t>and</w:t>
      </w:r>
      <w:r>
        <w:rPr>
          <w:spacing w:val="-6"/>
        </w:rPr>
        <w:t> </w:t>
      </w:r>
      <w:r>
        <w:rPr>
          <w:spacing w:val="-4"/>
        </w:rPr>
        <w:t>at</w:t>
      </w:r>
      <w:r>
        <w:rPr>
          <w:spacing w:val="-7"/>
        </w:rPr>
        <w:t> </w:t>
      </w:r>
      <w:r>
        <w:rPr>
          <w:spacing w:val="-4"/>
        </w:rPr>
        <w:t>the</w:t>
      </w:r>
      <w:r>
        <w:rPr>
          <w:spacing w:val="-5"/>
        </w:rPr>
        <w:t> </w:t>
      </w:r>
      <w:r>
        <w:rPr>
          <w:spacing w:val="-4"/>
        </w:rPr>
        <w:t>same</w:t>
      </w:r>
      <w:r>
        <w:rPr>
          <w:spacing w:val="-5"/>
        </w:rPr>
        <w:t> </w:t>
      </w:r>
      <w:r>
        <w:rPr>
          <w:spacing w:val="-4"/>
        </w:rPr>
        <w:t>time</w:t>
      </w:r>
      <w:r>
        <w:rPr>
          <w:spacing w:val="-5"/>
        </w:rPr>
        <w:t> </w:t>
      </w:r>
      <w:r>
        <w:rPr>
          <w:spacing w:val="-4"/>
        </w:rPr>
        <w:t>announced</w:t>
      </w:r>
      <w:r>
        <w:rPr>
          <w:spacing w:val="-6"/>
        </w:rPr>
        <w:t> </w:t>
      </w:r>
      <w:r>
        <w:rPr>
          <w:spacing w:val="-4"/>
        </w:rPr>
        <w:t>the</w:t>
      </w:r>
      <w:r>
        <w:rPr>
          <w:spacing w:val="-5"/>
        </w:rPr>
        <w:t> </w:t>
      </w:r>
      <w:r>
        <w:rPr>
          <w:spacing w:val="-4"/>
        </w:rPr>
        <w:t>unpausing </w:t>
      </w:r>
      <w:r>
        <w:rPr>
          <w:spacing w:val="-6"/>
        </w:rPr>
        <w:t>of</w:t>
      </w:r>
      <w:r>
        <w:rPr>
          <w:spacing w:val="-7"/>
        </w:rPr>
        <w:t> </w:t>
      </w:r>
      <w:r>
        <w:rPr>
          <w:spacing w:val="-6"/>
        </w:rPr>
        <w:t>the 2016</w:t>
      </w:r>
      <w:r>
        <w:rPr>
          <w:spacing w:val="-8"/>
        </w:rPr>
        <w:t> </w:t>
      </w:r>
      <w:r>
        <w:rPr>
          <w:spacing w:val="-6"/>
        </w:rPr>
        <w:t>cost</w:t>
      </w:r>
      <w:r>
        <w:rPr>
          <w:spacing w:val="-7"/>
        </w:rPr>
        <w:t> </w:t>
      </w:r>
      <w:r>
        <w:rPr>
          <w:spacing w:val="-6"/>
        </w:rPr>
        <w:t>cap</w:t>
      </w:r>
      <w:r>
        <w:rPr>
          <w:spacing w:val="-7"/>
        </w:rPr>
        <w:t> </w:t>
      </w:r>
      <w:r>
        <w:rPr>
          <w:spacing w:val="-6"/>
        </w:rPr>
        <w:t>process which</w:t>
      </w:r>
      <w:r>
        <w:rPr>
          <w:spacing w:val="-10"/>
        </w:rPr>
        <w:t> </w:t>
      </w:r>
      <w:r>
        <w:rPr>
          <w:spacing w:val="-6"/>
        </w:rPr>
        <w:t>will</w:t>
      </w:r>
      <w:r>
        <w:rPr>
          <w:spacing w:val="-7"/>
        </w:rPr>
        <w:t> </w:t>
      </w:r>
      <w:r>
        <w:rPr>
          <w:spacing w:val="-6"/>
        </w:rPr>
        <w:t>take into</w:t>
      </w:r>
      <w:r>
        <w:rPr>
          <w:spacing w:val="-7"/>
        </w:rPr>
        <w:t> </w:t>
      </w:r>
      <w:r>
        <w:rPr>
          <w:spacing w:val="-6"/>
        </w:rPr>
        <w:t>account</w:t>
      </w:r>
      <w:r>
        <w:rPr>
          <w:spacing w:val="-7"/>
        </w:rPr>
        <w:t> </w:t>
      </w:r>
      <w:r>
        <w:rPr>
          <w:spacing w:val="-6"/>
        </w:rPr>
        <w:t>the remedy for the McCloud and Sargeant </w:t>
      </w:r>
      <w:r>
        <w:rPr>
          <w:spacing w:val="-2"/>
        </w:rPr>
        <w:t>judgement.</w:t>
      </w:r>
      <w:r>
        <w:rPr>
          <w:spacing w:val="-14"/>
        </w:rPr>
        <w:t> </w:t>
      </w:r>
      <w:r>
        <w:rPr>
          <w:spacing w:val="-2"/>
        </w:rPr>
        <w:t>These</w:t>
      </w:r>
      <w:r>
        <w:rPr>
          <w:spacing w:val="-13"/>
        </w:rPr>
        <w:t> </w:t>
      </w:r>
      <w:r>
        <w:rPr>
          <w:spacing w:val="-2"/>
        </w:rPr>
        <w:t>are</w:t>
      </w:r>
      <w:r>
        <w:rPr>
          <w:spacing w:val="-12"/>
        </w:rPr>
        <w:t> </w:t>
      </w:r>
      <w:r>
        <w:rPr>
          <w:spacing w:val="-2"/>
        </w:rPr>
        <w:t>yet</w:t>
      </w:r>
      <w:r>
        <w:rPr>
          <w:spacing w:val="-14"/>
        </w:rPr>
        <w:t> </w:t>
      </w:r>
      <w:r>
        <w:rPr>
          <w:spacing w:val="-2"/>
        </w:rPr>
        <w:t>to</w:t>
      </w:r>
      <w:r>
        <w:rPr>
          <w:spacing w:val="-14"/>
        </w:rPr>
        <w:t> </w:t>
      </w:r>
      <w:r>
        <w:rPr>
          <w:spacing w:val="-2"/>
        </w:rPr>
        <w:t>be</w:t>
      </w:r>
      <w:r>
        <w:rPr>
          <w:spacing w:val="-12"/>
        </w:rPr>
        <w:t> </w:t>
      </w:r>
      <w:r>
        <w:rPr>
          <w:spacing w:val="-2"/>
        </w:rPr>
        <w:t>finalised</w:t>
      </w:r>
      <w:r>
        <w:rPr>
          <w:spacing w:val="-13"/>
        </w:rPr>
        <w:t> </w:t>
      </w:r>
      <w:r>
        <w:rPr>
          <w:spacing w:val="-2"/>
        </w:rPr>
        <w:t>and</w:t>
      </w:r>
      <w:r>
        <w:rPr>
          <w:spacing w:val="-13"/>
        </w:rPr>
        <w:t> </w:t>
      </w:r>
      <w:r>
        <w:rPr>
          <w:spacing w:val="-2"/>
        </w:rPr>
        <w:t>therefore</w:t>
      </w:r>
      <w:r>
        <w:rPr>
          <w:spacing w:val="-12"/>
        </w:rPr>
        <w:t> </w:t>
      </w:r>
      <w:r>
        <w:rPr>
          <w:spacing w:val="-2"/>
        </w:rPr>
        <w:t>it</w:t>
      </w:r>
      <w:r>
        <w:rPr>
          <w:spacing w:val="-14"/>
        </w:rPr>
        <w:t> </w:t>
      </w:r>
      <w:r>
        <w:rPr>
          <w:spacing w:val="-2"/>
        </w:rPr>
        <w:t>remains</w:t>
      </w:r>
      <w:r>
        <w:rPr>
          <w:spacing w:val="-12"/>
        </w:rPr>
        <w:t> </w:t>
      </w:r>
      <w:r>
        <w:rPr>
          <w:spacing w:val="-2"/>
        </w:rPr>
        <w:t>uncertain</w:t>
      </w:r>
      <w:r>
        <w:rPr>
          <w:spacing w:val="-12"/>
        </w:rPr>
        <w:t> </w:t>
      </w:r>
      <w:r>
        <w:rPr>
          <w:spacing w:val="-2"/>
        </w:rPr>
        <w:t>what</w:t>
      </w:r>
      <w:r>
        <w:rPr>
          <w:spacing w:val="-14"/>
        </w:rPr>
        <w:t> </w:t>
      </w:r>
      <w:r>
        <w:rPr>
          <w:spacing w:val="-2"/>
        </w:rPr>
        <w:t>changes</w:t>
      </w:r>
      <w:r>
        <w:rPr>
          <w:spacing w:val="-12"/>
        </w:rPr>
        <w:t> </w:t>
      </w:r>
      <w:r>
        <w:rPr>
          <w:spacing w:val="-2"/>
        </w:rPr>
        <w:t>may</w:t>
      </w:r>
      <w:r>
        <w:rPr>
          <w:spacing w:val="-13"/>
        </w:rPr>
        <w:t> </w:t>
      </w:r>
      <w:r>
        <w:rPr>
          <w:spacing w:val="-2"/>
        </w:rPr>
        <w:t>be </w:t>
      </w:r>
      <w:r>
        <w:rPr/>
        <w:t>made to LGPS benefits as a result.</w:t>
      </w:r>
    </w:p>
    <w:p>
      <w:pPr>
        <w:pStyle w:val="BodyText"/>
        <w:spacing w:line="319" w:lineRule="auto" w:before="119"/>
        <w:ind w:left="1108" w:right="979"/>
        <w:jc w:val="both"/>
      </w:pPr>
      <w:r>
        <w:rPr>
          <w:spacing w:val="-2"/>
        </w:rPr>
        <w:t>The</w:t>
      </w:r>
      <w:r>
        <w:rPr>
          <w:spacing w:val="-10"/>
        </w:rPr>
        <w:t> </w:t>
      </w:r>
      <w:r>
        <w:rPr>
          <w:spacing w:val="-2"/>
        </w:rPr>
        <w:t>administering</w:t>
      </w:r>
      <w:r>
        <w:rPr>
          <w:spacing w:val="-12"/>
        </w:rPr>
        <w:t> </w:t>
      </w:r>
      <w:r>
        <w:rPr>
          <w:spacing w:val="-2"/>
        </w:rPr>
        <w:t>authority</w:t>
      </w:r>
      <w:r>
        <w:rPr>
          <w:spacing w:val="-11"/>
        </w:rPr>
        <w:t> </w:t>
      </w:r>
      <w:r>
        <w:rPr>
          <w:spacing w:val="-2"/>
        </w:rPr>
        <w:t>for</w:t>
      </w:r>
      <w:r>
        <w:rPr>
          <w:spacing w:val="-11"/>
        </w:rPr>
        <w:t> </w:t>
      </w:r>
      <w:r>
        <w:rPr>
          <w:spacing w:val="-2"/>
        </w:rPr>
        <w:t>the</w:t>
      </w:r>
      <w:r>
        <w:rPr>
          <w:spacing w:val="-10"/>
        </w:rPr>
        <w:t> </w:t>
      </w:r>
      <w:r>
        <w:rPr>
          <w:spacing w:val="-2"/>
        </w:rPr>
        <w:t>Fund</w:t>
      </w:r>
      <w:r>
        <w:rPr>
          <w:spacing w:val="-13"/>
        </w:rPr>
        <w:t> </w:t>
      </w:r>
      <w:r>
        <w:rPr>
          <w:spacing w:val="-2"/>
        </w:rPr>
        <w:t>is</w:t>
      </w:r>
      <w:r>
        <w:rPr>
          <w:spacing w:val="-13"/>
        </w:rPr>
        <w:t> </w:t>
      </w:r>
      <w:r>
        <w:rPr>
          <w:spacing w:val="-2"/>
        </w:rPr>
        <w:t>the</w:t>
      </w:r>
      <w:r>
        <w:rPr>
          <w:spacing w:val="-10"/>
        </w:rPr>
        <w:t> </w:t>
      </w:r>
      <w:r>
        <w:rPr>
          <w:spacing w:val="-2"/>
        </w:rPr>
        <w:t>London</w:t>
      </w:r>
      <w:r>
        <w:rPr>
          <w:spacing w:val="-11"/>
        </w:rPr>
        <w:t> </w:t>
      </w:r>
      <w:r>
        <w:rPr>
          <w:spacing w:val="-2"/>
        </w:rPr>
        <w:t>Pensions</w:t>
      </w:r>
      <w:r>
        <w:rPr>
          <w:spacing w:val="-10"/>
        </w:rPr>
        <w:t> </w:t>
      </w:r>
      <w:r>
        <w:rPr>
          <w:spacing w:val="-2"/>
        </w:rPr>
        <w:t>Fund</w:t>
      </w:r>
      <w:r>
        <w:rPr>
          <w:spacing w:val="-13"/>
        </w:rPr>
        <w:t> </w:t>
      </w:r>
      <w:r>
        <w:rPr>
          <w:spacing w:val="-2"/>
        </w:rPr>
        <w:t>Authority.</w:t>
      </w:r>
      <w:r>
        <w:rPr>
          <w:spacing w:val="-12"/>
        </w:rPr>
        <w:t> </w:t>
      </w:r>
      <w:r>
        <w:rPr>
          <w:spacing w:val="-2"/>
        </w:rPr>
        <w:t>The</w:t>
      </w:r>
      <w:r>
        <w:rPr>
          <w:spacing w:val="-10"/>
        </w:rPr>
        <w:t> </w:t>
      </w:r>
      <w:r>
        <w:rPr>
          <w:spacing w:val="-2"/>
        </w:rPr>
        <w:t>LPFA</w:t>
      </w:r>
      <w:r>
        <w:rPr>
          <w:spacing w:val="-13"/>
        </w:rPr>
        <w:t> </w:t>
      </w:r>
      <w:r>
        <w:rPr>
          <w:spacing w:val="-2"/>
        </w:rPr>
        <w:t>Board </w:t>
      </w:r>
      <w:r>
        <w:rPr>
          <w:spacing w:val="-4"/>
        </w:rPr>
        <w:t>oversees</w:t>
      </w:r>
      <w:r>
        <w:rPr>
          <w:spacing w:val="-6"/>
        </w:rPr>
        <w:t> </w:t>
      </w:r>
      <w:r>
        <w:rPr>
          <w:spacing w:val="-4"/>
        </w:rPr>
        <w:t>the management</w:t>
      </w:r>
      <w:r>
        <w:rPr>
          <w:spacing w:val="-5"/>
        </w:rPr>
        <w:t> </w:t>
      </w:r>
      <w:r>
        <w:rPr>
          <w:spacing w:val="-4"/>
        </w:rPr>
        <w:t>of</w:t>
      </w:r>
      <w:r>
        <w:rPr>
          <w:spacing w:val="-5"/>
        </w:rPr>
        <w:t> </w:t>
      </w:r>
      <w:r>
        <w:rPr>
          <w:spacing w:val="-4"/>
        </w:rPr>
        <w:t>the Fund whilst</w:t>
      </w:r>
      <w:r>
        <w:rPr>
          <w:spacing w:val="-5"/>
        </w:rPr>
        <w:t> </w:t>
      </w:r>
      <w:r>
        <w:rPr>
          <w:spacing w:val="-4"/>
        </w:rPr>
        <w:t>the</w:t>
      </w:r>
      <w:r>
        <w:rPr>
          <w:spacing w:val="-6"/>
        </w:rPr>
        <w:t> </w:t>
      </w:r>
      <w:r>
        <w:rPr>
          <w:spacing w:val="-4"/>
        </w:rPr>
        <w:t>day-to-day fund administration is undertaken by </w:t>
      </w:r>
      <w:r>
        <w:rPr/>
        <w:t>the</w:t>
      </w:r>
      <w:r>
        <w:rPr>
          <w:spacing w:val="-5"/>
        </w:rPr>
        <w:t> </w:t>
      </w:r>
      <w:r>
        <w:rPr/>
        <w:t>Local</w:t>
      </w:r>
      <w:r>
        <w:rPr>
          <w:spacing w:val="-6"/>
        </w:rPr>
        <w:t> </w:t>
      </w:r>
      <w:r>
        <w:rPr/>
        <w:t>Pensions</w:t>
      </w:r>
      <w:r>
        <w:rPr>
          <w:spacing w:val="-6"/>
        </w:rPr>
        <w:t> </w:t>
      </w:r>
      <w:r>
        <w:rPr/>
        <w:t>Partnership.</w:t>
      </w:r>
      <w:r>
        <w:rPr>
          <w:spacing w:val="-6"/>
        </w:rPr>
        <w:t> </w:t>
      </w:r>
      <w:r>
        <w:rPr/>
        <w:t>Where</w:t>
      </w:r>
      <w:r>
        <w:rPr>
          <w:spacing w:val="-5"/>
        </w:rPr>
        <w:t> </w:t>
      </w:r>
      <w:r>
        <w:rPr/>
        <w:t>appropriate</w:t>
      </w:r>
      <w:r>
        <w:rPr>
          <w:spacing w:val="-5"/>
        </w:rPr>
        <w:t> </w:t>
      </w:r>
      <w:r>
        <w:rPr/>
        <w:t>some</w:t>
      </w:r>
      <w:r>
        <w:rPr>
          <w:spacing w:val="-5"/>
        </w:rPr>
        <w:t> </w:t>
      </w:r>
      <w:r>
        <w:rPr/>
        <w:t>functions</w:t>
      </w:r>
      <w:r>
        <w:rPr>
          <w:spacing w:val="-6"/>
        </w:rPr>
        <w:t> </w:t>
      </w:r>
      <w:r>
        <w:rPr/>
        <w:t>are</w:t>
      </w:r>
      <w:r>
        <w:rPr>
          <w:spacing w:val="-5"/>
        </w:rPr>
        <w:t> </w:t>
      </w:r>
      <w:r>
        <w:rPr/>
        <w:t>delegated</w:t>
      </w:r>
      <w:r>
        <w:rPr>
          <w:spacing w:val="-6"/>
        </w:rPr>
        <w:t> </w:t>
      </w:r>
      <w:r>
        <w:rPr/>
        <w:t>to</w:t>
      </w:r>
      <w:r>
        <w:rPr>
          <w:spacing w:val="-6"/>
        </w:rPr>
        <w:t> </w:t>
      </w:r>
      <w:r>
        <w:rPr/>
        <w:t>the</w:t>
      </w:r>
      <w:r>
        <w:rPr>
          <w:spacing w:val="-6"/>
        </w:rPr>
        <w:t> </w:t>
      </w:r>
      <w:r>
        <w:rPr/>
        <w:t>Fund’s professional advisers.</w:t>
      </w:r>
    </w:p>
    <w:p>
      <w:pPr>
        <w:pStyle w:val="BodyText"/>
        <w:spacing w:line="319" w:lineRule="auto" w:before="120"/>
        <w:ind w:left="1108" w:right="978"/>
        <w:jc w:val="both"/>
      </w:pPr>
      <w:r>
        <w:rPr>
          <w:spacing w:val="-6"/>
        </w:rPr>
        <w:t>As</w:t>
      </w:r>
      <w:r>
        <w:rPr>
          <w:spacing w:val="-9"/>
        </w:rPr>
        <w:t> </w:t>
      </w:r>
      <w:r>
        <w:rPr>
          <w:spacing w:val="-6"/>
        </w:rPr>
        <w:t>administering</w:t>
      </w:r>
      <w:r>
        <w:rPr>
          <w:spacing w:val="-10"/>
        </w:rPr>
        <w:t> </w:t>
      </w:r>
      <w:r>
        <w:rPr>
          <w:spacing w:val="-6"/>
        </w:rPr>
        <w:t>authority to</w:t>
      </w:r>
      <w:r>
        <w:rPr>
          <w:spacing w:val="-9"/>
        </w:rPr>
        <w:t> </w:t>
      </w:r>
      <w:r>
        <w:rPr>
          <w:spacing w:val="-6"/>
        </w:rPr>
        <w:t>the</w:t>
      </w:r>
      <w:r>
        <w:rPr>
          <w:spacing w:val="-8"/>
        </w:rPr>
        <w:t> </w:t>
      </w:r>
      <w:r>
        <w:rPr>
          <w:spacing w:val="-6"/>
        </w:rPr>
        <w:t>Fund,</w:t>
      </w:r>
      <w:r>
        <w:rPr>
          <w:spacing w:val="-10"/>
        </w:rPr>
        <w:t> </w:t>
      </w:r>
      <w:r>
        <w:rPr>
          <w:spacing w:val="-6"/>
        </w:rPr>
        <w:t>the</w:t>
      </w:r>
      <w:r>
        <w:rPr>
          <w:spacing w:val="-8"/>
        </w:rPr>
        <w:t> </w:t>
      </w:r>
      <w:r>
        <w:rPr>
          <w:spacing w:val="-6"/>
        </w:rPr>
        <w:t>London</w:t>
      </w:r>
      <w:r>
        <w:rPr>
          <w:spacing w:val="-9"/>
        </w:rPr>
        <w:t> </w:t>
      </w:r>
      <w:r>
        <w:rPr>
          <w:spacing w:val="-6"/>
        </w:rPr>
        <w:t>Pensions</w:t>
      </w:r>
      <w:r>
        <w:rPr>
          <w:spacing w:val="-8"/>
        </w:rPr>
        <w:t> </w:t>
      </w:r>
      <w:r>
        <w:rPr>
          <w:spacing w:val="-6"/>
        </w:rPr>
        <w:t>Fund</w:t>
      </w:r>
      <w:r>
        <w:rPr>
          <w:spacing w:val="-9"/>
        </w:rPr>
        <w:t> </w:t>
      </w:r>
      <w:r>
        <w:rPr>
          <w:spacing w:val="-6"/>
        </w:rPr>
        <w:t>Authority,</w:t>
      </w:r>
      <w:r>
        <w:rPr>
          <w:spacing w:val="-10"/>
        </w:rPr>
        <w:t> </w:t>
      </w:r>
      <w:r>
        <w:rPr>
          <w:spacing w:val="-6"/>
        </w:rPr>
        <w:t>after</w:t>
      </w:r>
      <w:r>
        <w:rPr>
          <w:spacing w:val="-9"/>
        </w:rPr>
        <w:t> </w:t>
      </w:r>
      <w:r>
        <w:rPr>
          <w:spacing w:val="-6"/>
        </w:rPr>
        <w:t>consultation</w:t>
      </w:r>
      <w:r>
        <w:rPr>
          <w:spacing w:val="-9"/>
        </w:rPr>
        <w:t> </w:t>
      </w:r>
      <w:r>
        <w:rPr>
          <w:spacing w:val="-6"/>
        </w:rPr>
        <w:t>with </w:t>
      </w:r>
      <w:r>
        <w:rPr>
          <w:spacing w:val="-4"/>
        </w:rPr>
        <w:t>the</w:t>
      </w:r>
      <w:r>
        <w:rPr>
          <w:spacing w:val="-11"/>
        </w:rPr>
        <w:t> </w:t>
      </w:r>
      <w:r>
        <w:rPr>
          <w:spacing w:val="-4"/>
        </w:rPr>
        <w:t>Fund</w:t>
      </w:r>
      <w:r>
        <w:rPr>
          <w:spacing w:val="-10"/>
        </w:rPr>
        <w:t> </w:t>
      </w:r>
      <w:r>
        <w:rPr>
          <w:spacing w:val="-4"/>
        </w:rPr>
        <w:t>Actuary</w:t>
      </w:r>
      <w:r>
        <w:rPr>
          <w:spacing w:val="-11"/>
        </w:rPr>
        <w:t> </w:t>
      </w:r>
      <w:r>
        <w:rPr>
          <w:spacing w:val="-4"/>
        </w:rPr>
        <w:t>and</w:t>
      </w:r>
      <w:r>
        <w:rPr>
          <w:spacing w:val="-10"/>
        </w:rPr>
        <w:t> </w:t>
      </w:r>
      <w:r>
        <w:rPr>
          <w:spacing w:val="-4"/>
        </w:rPr>
        <w:t>other</w:t>
      </w:r>
      <w:r>
        <w:rPr>
          <w:spacing w:val="-11"/>
        </w:rPr>
        <w:t> </w:t>
      </w:r>
      <w:r>
        <w:rPr>
          <w:spacing w:val="-4"/>
        </w:rPr>
        <w:t>relevant</w:t>
      </w:r>
      <w:r>
        <w:rPr>
          <w:spacing w:val="-12"/>
        </w:rPr>
        <w:t> </w:t>
      </w:r>
      <w:r>
        <w:rPr>
          <w:spacing w:val="-4"/>
        </w:rPr>
        <w:t>parties,</w:t>
      </w:r>
      <w:r>
        <w:rPr>
          <w:spacing w:val="-12"/>
        </w:rPr>
        <w:t> </w:t>
      </w:r>
      <w:r>
        <w:rPr>
          <w:spacing w:val="-4"/>
        </w:rPr>
        <w:t>is</w:t>
      </w:r>
      <w:r>
        <w:rPr>
          <w:spacing w:val="-10"/>
        </w:rPr>
        <w:t> </w:t>
      </w:r>
      <w:r>
        <w:rPr>
          <w:spacing w:val="-4"/>
        </w:rPr>
        <w:t>responsible</w:t>
      </w:r>
      <w:r>
        <w:rPr>
          <w:spacing w:val="-10"/>
        </w:rPr>
        <w:t> </w:t>
      </w:r>
      <w:r>
        <w:rPr>
          <w:spacing w:val="-4"/>
        </w:rPr>
        <w:t>for</w:t>
      </w:r>
      <w:r>
        <w:rPr>
          <w:spacing w:val="-11"/>
        </w:rPr>
        <w:t> </w:t>
      </w:r>
      <w:r>
        <w:rPr>
          <w:spacing w:val="-4"/>
        </w:rPr>
        <w:t>the</w:t>
      </w:r>
      <w:r>
        <w:rPr>
          <w:spacing w:val="-10"/>
        </w:rPr>
        <w:t> </w:t>
      </w:r>
      <w:r>
        <w:rPr>
          <w:spacing w:val="-4"/>
        </w:rPr>
        <w:t>preparation</w:t>
      </w:r>
      <w:r>
        <w:rPr>
          <w:spacing w:val="-12"/>
        </w:rPr>
        <w:t> </w:t>
      </w:r>
      <w:r>
        <w:rPr>
          <w:spacing w:val="-4"/>
        </w:rPr>
        <w:t>and</w:t>
      </w:r>
      <w:r>
        <w:rPr>
          <w:spacing w:val="-10"/>
        </w:rPr>
        <w:t> </w:t>
      </w:r>
      <w:r>
        <w:rPr>
          <w:spacing w:val="-4"/>
        </w:rPr>
        <w:t>maintenance</w:t>
      </w:r>
      <w:r>
        <w:rPr>
          <w:spacing w:val="-10"/>
        </w:rPr>
        <w:t> </w:t>
      </w:r>
      <w:r>
        <w:rPr>
          <w:spacing w:val="-4"/>
        </w:rPr>
        <w:t>of the</w:t>
      </w:r>
      <w:r>
        <w:rPr>
          <w:spacing w:val="-12"/>
        </w:rPr>
        <w:t> </w:t>
      </w:r>
      <w:r>
        <w:rPr>
          <w:spacing w:val="-4"/>
        </w:rPr>
        <w:t>Funding</w:t>
      </w:r>
      <w:r>
        <w:rPr>
          <w:spacing w:val="-12"/>
        </w:rPr>
        <w:t> </w:t>
      </w:r>
      <w:r>
        <w:rPr>
          <w:spacing w:val="-4"/>
        </w:rPr>
        <w:t>Strategy</w:t>
      </w:r>
      <w:r>
        <w:rPr>
          <w:spacing w:val="-11"/>
        </w:rPr>
        <w:t> </w:t>
      </w:r>
      <w:r>
        <w:rPr>
          <w:spacing w:val="-4"/>
        </w:rPr>
        <w:t>Statement</w:t>
      </w:r>
      <w:r>
        <w:rPr>
          <w:spacing w:val="-12"/>
        </w:rPr>
        <w:t> </w:t>
      </w:r>
      <w:r>
        <w:rPr>
          <w:spacing w:val="-4"/>
        </w:rPr>
        <w:t>and</w:t>
      </w:r>
      <w:r>
        <w:rPr>
          <w:spacing w:val="-11"/>
        </w:rPr>
        <w:t> </w:t>
      </w:r>
      <w:r>
        <w:rPr>
          <w:spacing w:val="-4"/>
        </w:rPr>
        <w:t>the</w:t>
      </w:r>
      <w:r>
        <w:rPr>
          <w:spacing w:val="-11"/>
        </w:rPr>
        <w:t> </w:t>
      </w:r>
      <w:r>
        <w:rPr>
          <w:spacing w:val="-4"/>
        </w:rPr>
        <w:t>Investment</w:t>
      </w:r>
      <w:r>
        <w:rPr>
          <w:spacing w:val="-12"/>
        </w:rPr>
        <w:t> </w:t>
      </w:r>
      <w:r>
        <w:rPr>
          <w:spacing w:val="-4"/>
        </w:rPr>
        <w:t>Strategy</w:t>
      </w:r>
      <w:r>
        <w:rPr>
          <w:spacing w:val="-11"/>
        </w:rPr>
        <w:t> </w:t>
      </w:r>
      <w:r>
        <w:rPr>
          <w:spacing w:val="-4"/>
        </w:rPr>
        <w:t>Statement.</w:t>
      </w:r>
      <w:r>
        <w:rPr>
          <w:spacing w:val="-12"/>
        </w:rPr>
        <w:t> </w:t>
      </w:r>
      <w:r>
        <w:rPr>
          <w:spacing w:val="-4"/>
        </w:rPr>
        <w:t>These</w:t>
      </w:r>
      <w:r>
        <w:rPr>
          <w:spacing w:val="-10"/>
        </w:rPr>
        <w:t> </w:t>
      </w:r>
      <w:r>
        <w:rPr>
          <w:spacing w:val="-4"/>
        </w:rPr>
        <w:t>should</w:t>
      </w:r>
      <w:r>
        <w:rPr>
          <w:spacing w:val="-12"/>
        </w:rPr>
        <w:t> </w:t>
      </w:r>
      <w:r>
        <w:rPr>
          <w:spacing w:val="-4"/>
        </w:rPr>
        <w:t>be</w:t>
      </w:r>
      <w:r>
        <w:rPr>
          <w:spacing w:val="-10"/>
        </w:rPr>
        <w:t> </w:t>
      </w:r>
      <w:r>
        <w:rPr>
          <w:spacing w:val="-4"/>
        </w:rPr>
        <w:t>amended </w:t>
      </w:r>
      <w:r>
        <w:rPr/>
        <w:t>when</w:t>
      </w:r>
      <w:r>
        <w:rPr>
          <w:spacing w:val="-15"/>
        </w:rPr>
        <w:t> </w:t>
      </w:r>
      <w:r>
        <w:rPr/>
        <w:t>appropriate</w:t>
      </w:r>
      <w:r>
        <w:rPr>
          <w:spacing w:val="-14"/>
        </w:rPr>
        <w:t> </w:t>
      </w:r>
      <w:r>
        <w:rPr/>
        <w:t>based</w:t>
      </w:r>
      <w:r>
        <w:rPr>
          <w:spacing w:val="-15"/>
        </w:rPr>
        <w:t> </w:t>
      </w:r>
      <w:r>
        <w:rPr/>
        <w:t>on</w:t>
      </w:r>
      <w:r>
        <w:rPr>
          <w:spacing w:val="-15"/>
        </w:rPr>
        <w:t> </w:t>
      </w:r>
      <w:r>
        <w:rPr/>
        <w:t>the</w:t>
      </w:r>
      <w:r>
        <w:rPr>
          <w:spacing w:val="-14"/>
        </w:rPr>
        <w:t> </w:t>
      </w:r>
      <w:r>
        <w:rPr/>
        <w:t>Fund’s</w:t>
      </w:r>
      <w:r>
        <w:rPr>
          <w:spacing w:val="-14"/>
        </w:rPr>
        <w:t> </w:t>
      </w:r>
      <w:r>
        <w:rPr/>
        <w:t>performance</w:t>
      </w:r>
      <w:r>
        <w:rPr>
          <w:spacing w:val="-14"/>
        </w:rPr>
        <w:t> </w:t>
      </w:r>
      <w:r>
        <w:rPr/>
        <w:t>and</w:t>
      </w:r>
      <w:r>
        <w:rPr>
          <w:spacing w:val="-15"/>
        </w:rPr>
        <w:t> </w:t>
      </w:r>
      <w:r>
        <w:rPr/>
        <w:t>funding.</w:t>
      </w:r>
    </w:p>
    <w:p>
      <w:pPr>
        <w:pStyle w:val="BodyText"/>
        <w:spacing w:line="319" w:lineRule="auto" w:before="120"/>
        <w:ind w:left="1108" w:right="978"/>
        <w:jc w:val="both"/>
      </w:pPr>
      <w:r>
        <w:rPr/>
        <w:t>Contributions</w:t>
      </w:r>
      <w:r>
        <w:rPr>
          <w:spacing w:val="-16"/>
        </w:rPr>
        <w:t> </w:t>
      </w:r>
      <w:r>
        <w:rPr/>
        <w:t>are</w:t>
      </w:r>
      <w:r>
        <w:rPr>
          <w:spacing w:val="-16"/>
        </w:rPr>
        <w:t> </w:t>
      </w:r>
      <w:r>
        <w:rPr/>
        <w:t>set</w:t>
      </w:r>
      <w:r>
        <w:rPr>
          <w:spacing w:val="-16"/>
        </w:rPr>
        <w:t> </w:t>
      </w:r>
      <w:r>
        <w:rPr/>
        <w:t>every</w:t>
      </w:r>
      <w:r>
        <w:rPr>
          <w:spacing w:val="-16"/>
        </w:rPr>
        <w:t> </w:t>
      </w:r>
      <w:r>
        <w:rPr/>
        <w:t>three</w:t>
      </w:r>
      <w:r>
        <w:rPr>
          <w:spacing w:val="-16"/>
        </w:rPr>
        <w:t> </w:t>
      </w:r>
      <w:r>
        <w:rPr/>
        <w:t>years</w:t>
      </w:r>
      <w:r>
        <w:rPr>
          <w:spacing w:val="-15"/>
        </w:rPr>
        <w:t> </w:t>
      </w:r>
      <w:r>
        <w:rPr/>
        <w:t>as</w:t>
      </w:r>
      <w:r>
        <w:rPr>
          <w:spacing w:val="-16"/>
        </w:rPr>
        <w:t> </w:t>
      </w:r>
      <w:r>
        <w:rPr/>
        <w:t>a</w:t>
      </w:r>
      <w:r>
        <w:rPr>
          <w:spacing w:val="-16"/>
        </w:rPr>
        <w:t> </w:t>
      </w:r>
      <w:r>
        <w:rPr/>
        <w:t>result</w:t>
      </w:r>
      <w:r>
        <w:rPr>
          <w:spacing w:val="-16"/>
        </w:rPr>
        <w:t> </w:t>
      </w:r>
      <w:r>
        <w:rPr/>
        <w:t>of</w:t>
      </w:r>
      <w:r>
        <w:rPr>
          <w:spacing w:val="-16"/>
        </w:rPr>
        <w:t> </w:t>
      </w:r>
      <w:r>
        <w:rPr/>
        <w:t>the</w:t>
      </w:r>
      <w:r>
        <w:rPr>
          <w:spacing w:val="-16"/>
        </w:rPr>
        <w:t> </w:t>
      </w:r>
      <w:r>
        <w:rPr/>
        <w:t>actuarial</w:t>
      </w:r>
      <w:r>
        <w:rPr>
          <w:spacing w:val="-15"/>
        </w:rPr>
        <w:t> </w:t>
      </w:r>
      <w:r>
        <w:rPr/>
        <w:t>valuation</w:t>
      </w:r>
      <w:r>
        <w:rPr>
          <w:spacing w:val="-16"/>
        </w:rPr>
        <w:t> </w:t>
      </w:r>
      <w:r>
        <w:rPr/>
        <w:t>of</w:t>
      </w:r>
      <w:r>
        <w:rPr>
          <w:spacing w:val="-16"/>
        </w:rPr>
        <w:t> </w:t>
      </w:r>
      <w:r>
        <w:rPr/>
        <w:t>the</w:t>
      </w:r>
      <w:r>
        <w:rPr>
          <w:spacing w:val="-16"/>
        </w:rPr>
        <w:t> </w:t>
      </w:r>
      <w:r>
        <w:rPr/>
        <w:t>Fund</w:t>
      </w:r>
      <w:r>
        <w:rPr>
          <w:spacing w:val="-16"/>
        </w:rPr>
        <w:t> </w:t>
      </w:r>
      <w:r>
        <w:rPr/>
        <w:t>required </w:t>
      </w:r>
      <w:r>
        <w:rPr>
          <w:spacing w:val="-6"/>
        </w:rPr>
        <w:t>by the Regulations.</w:t>
      </w:r>
      <w:r>
        <w:rPr>
          <w:spacing w:val="-7"/>
        </w:rPr>
        <w:t> </w:t>
      </w:r>
      <w:r>
        <w:rPr>
          <w:spacing w:val="-6"/>
        </w:rPr>
        <w:t>The next</w:t>
      </w:r>
      <w:r>
        <w:rPr>
          <w:spacing w:val="-7"/>
        </w:rPr>
        <w:t> </w:t>
      </w:r>
      <w:r>
        <w:rPr>
          <w:spacing w:val="-6"/>
        </w:rPr>
        <w:t>actuarial valuation of the Fund will be carried out</w:t>
      </w:r>
      <w:r>
        <w:rPr>
          <w:spacing w:val="-7"/>
        </w:rPr>
        <w:t> </w:t>
      </w:r>
      <w:r>
        <w:rPr>
          <w:spacing w:val="-6"/>
        </w:rPr>
        <w:t>as at</w:t>
      </w:r>
      <w:r>
        <w:rPr>
          <w:spacing w:val="-7"/>
        </w:rPr>
        <w:t> </w:t>
      </w:r>
      <w:r>
        <w:rPr>
          <w:spacing w:val="-6"/>
        </w:rPr>
        <w:t>31</w:t>
      </w:r>
      <w:r>
        <w:rPr>
          <w:spacing w:val="-7"/>
        </w:rPr>
        <w:t> </w:t>
      </w:r>
      <w:r>
        <w:rPr>
          <w:spacing w:val="-6"/>
        </w:rPr>
        <w:t>March 2022 </w:t>
      </w:r>
      <w:r>
        <w:rPr>
          <w:spacing w:val="-8"/>
        </w:rPr>
        <w:t>and</w:t>
      </w:r>
      <w:r>
        <w:rPr>
          <w:spacing w:val="-7"/>
        </w:rPr>
        <w:t> </w:t>
      </w:r>
      <w:r>
        <w:rPr>
          <w:spacing w:val="-8"/>
        </w:rPr>
        <w:t>will</w:t>
      </w:r>
      <w:r>
        <w:rPr>
          <w:spacing w:val="-4"/>
        </w:rPr>
        <w:t> </w:t>
      </w:r>
      <w:r>
        <w:rPr>
          <w:spacing w:val="-8"/>
        </w:rPr>
        <w:t>set contributions</w:t>
      </w:r>
      <w:r>
        <w:rPr>
          <w:spacing w:val="-3"/>
        </w:rPr>
        <w:t> </w:t>
      </w:r>
      <w:r>
        <w:rPr>
          <w:spacing w:val="-8"/>
        </w:rPr>
        <w:t>for</w:t>
      </w:r>
      <w:r>
        <w:rPr>
          <w:spacing w:val="-4"/>
        </w:rPr>
        <w:t> </w:t>
      </w:r>
      <w:r>
        <w:rPr>
          <w:spacing w:val="-8"/>
        </w:rPr>
        <w:t>the</w:t>
      </w:r>
      <w:r>
        <w:rPr>
          <w:spacing w:val="-3"/>
        </w:rPr>
        <w:t> </w:t>
      </w:r>
      <w:r>
        <w:rPr>
          <w:spacing w:val="-8"/>
        </w:rPr>
        <w:t>period</w:t>
      </w:r>
      <w:r>
        <w:rPr>
          <w:spacing w:val="-4"/>
        </w:rPr>
        <w:t> </w:t>
      </w:r>
      <w:r>
        <w:rPr>
          <w:spacing w:val="-8"/>
        </w:rPr>
        <w:t>from</w:t>
      </w:r>
      <w:r>
        <w:rPr>
          <w:spacing w:val="-5"/>
        </w:rPr>
        <w:t> </w:t>
      </w:r>
      <w:r>
        <w:rPr>
          <w:spacing w:val="-8"/>
        </w:rPr>
        <w:t>1</w:t>
      </w:r>
      <w:r>
        <w:rPr>
          <w:spacing w:val="-5"/>
        </w:rPr>
        <w:t> </w:t>
      </w:r>
      <w:r>
        <w:rPr>
          <w:spacing w:val="-8"/>
        </w:rPr>
        <w:t>April 2023</w:t>
      </w:r>
      <w:r>
        <w:rPr>
          <w:spacing w:val="-5"/>
        </w:rPr>
        <w:t> </w:t>
      </w:r>
      <w:r>
        <w:rPr>
          <w:spacing w:val="-8"/>
        </w:rPr>
        <w:t>to</w:t>
      </w:r>
      <w:r>
        <w:rPr>
          <w:spacing w:val="-4"/>
        </w:rPr>
        <w:t> </w:t>
      </w:r>
      <w:r>
        <w:rPr>
          <w:spacing w:val="-8"/>
        </w:rPr>
        <w:t>31</w:t>
      </w:r>
      <w:r>
        <w:rPr>
          <w:spacing w:val="-5"/>
        </w:rPr>
        <w:t> </w:t>
      </w:r>
      <w:r>
        <w:rPr>
          <w:spacing w:val="-8"/>
        </w:rPr>
        <w:t>March</w:t>
      </w:r>
      <w:r>
        <w:rPr>
          <w:spacing w:val="-4"/>
        </w:rPr>
        <w:t> </w:t>
      </w:r>
      <w:r>
        <w:rPr>
          <w:spacing w:val="-8"/>
        </w:rPr>
        <w:t>2026.</w:t>
      </w:r>
      <w:r>
        <w:rPr>
          <w:spacing w:val="-4"/>
        </w:rPr>
        <w:t> </w:t>
      </w:r>
      <w:r>
        <w:rPr>
          <w:spacing w:val="-8"/>
        </w:rPr>
        <w:t>There</w:t>
      </w:r>
      <w:r>
        <w:rPr>
          <w:spacing w:val="-3"/>
        </w:rPr>
        <w:t> </w:t>
      </w:r>
      <w:r>
        <w:rPr>
          <w:spacing w:val="-8"/>
        </w:rPr>
        <w:t>are</w:t>
      </w:r>
      <w:r>
        <w:rPr>
          <w:spacing w:val="-7"/>
        </w:rPr>
        <w:t> </w:t>
      </w:r>
      <w:r>
        <w:rPr>
          <w:spacing w:val="-8"/>
        </w:rPr>
        <w:t>no</w:t>
      </w:r>
      <w:r>
        <w:rPr>
          <w:spacing w:val="-4"/>
        </w:rPr>
        <w:t> </w:t>
      </w:r>
      <w:r>
        <w:rPr>
          <w:spacing w:val="-8"/>
        </w:rPr>
        <w:t>minimum </w:t>
      </w:r>
      <w:r>
        <w:rPr>
          <w:spacing w:val="-2"/>
        </w:rPr>
        <w:t>funding</w:t>
      </w:r>
      <w:r>
        <w:rPr>
          <w:spacing w:val="-13"/>
        </w:rPr>
        <w:t> </w:t>
      </w:r>
      <w:r>
        <w:rPr>
          <w:spacing w:val="-2"/>
        </w:rPr>
        <w:t>requirements</w:t>
      </w:r>
      <w:r>
        <w:rPr>
          <w:spacing w:val="-12"/>
        </w:rPr>
        <w:t> </w:t>
      </w:r>
      <w:r>
        <w:rPr>
          <w:spacing w:val="-2"/>
        </w:rPr>
        <w:t>in</w:t>
      </w:r>
      <w:r>
        <w:rPr>
          <w:spacing w:val="-12"/>
        </w:rPr>
        <w:t> </w:t>
      </w:r>
      <w:r>
        <w:rPr>
          <w:spacing w:val="-2"/>
        </w:rPr>
        <w:t>the</w:t>
      </w:r>
      <w:r>
        <w:rPr>
          <w:spacing w:val="-12"/>
        </w:rPr>
        <w:t> </w:t>
      </w:r>
      <w:r>
        <w:rPr>
          <w:spacing w:val="-2"/>
        </w:rPr>
        <w:t>LGPS</w:t>
      </w:r>
      <w:r>
        <w:rPr>
          <w:spacing w:val="-12"/>
        </w:rPr>
        <w:t> </w:t>
      </w:r>
      <w:r>
        <w:rPr>
          <w:spacing w:val="-2"/>
        </w:rPr>
        <w:t>but</w:t>
      </w:r>
      <w:r>
        <w:rPr>
          <w:spacing w:val="-13"/>
        </w:rPr>
        <w:t> </w:t>
      </w:r>
      <w:r>
        <w:rPr>
          <w:spacing w:val="-2"/>
        </w:rPr>
        <w:t>the</w:t>
      </w:r>
      <w:r>
        <w:rPr>
          <w:spacing w:val="-12"/>
        </w:rPr>
        <w:t> </w:t>
      </w:r>
      <w:r>
        <w:rPr>
          <w:spacing w:val="-2"/>
        </w:rPr>
        <w:t>contributions</w:t>
      </w:r>
      <w:r>
        <w:rPr>
          <w:spacing w:val="-12"/>
        </w:rPr>
        <w:t> </w:t>
      </w:r>
      <w:r>
        <w:rPr>
          <w:spacing w:val="-2"/>
        </w:rPr>
        <w:t>are</w:t>
      </w:r>
      <w:r>
        <w:rPr>
          <w:spacing w:val="-12"/>
        </w:rPr>
        <w:t> </w:t>
      </w:r>
      <w:r>
        <w:rPr>
          <w:spacing w:val="-2"/>
        </w:rPr>
        <w:t>generally</w:t>
      </w:r>
      <w:r>
        <w:rPr>
          <w:spacing w:val="-12"/>
        </w:rPr>
        <w:t> </w:t>
      </w:r>
      <w:r>
        <w:rPr>
          <w:spacing w:val="-2"/>
        </w:rPr>
        <w:t>set</w:t>
      </w:r>
      <w:r>
        <w:rPr>
          <w:spacing w:val="-13"/>
        </w:rPr>
        <w:t> </w:t>
      </w:r>
      <w:r>
        <w:rPr>
          <w:spacing w:val="-2"/>
        </w:rPr>
        <w:t>to</w:t>
      </w:r>
      <w:r>
        <w:rPr>
          <w:spacing w:val="-12"/>
        </w:rPr>
        <w:t> </w:t>
      </w:r>
      <w:r>
        <w:rPr>
          <w:spacing w:val="-2"/>
        </w:rPr>
        <w:t>target</w:t>
      </w:r>
      <w:r>
        <w:rPr>
          <w:spacing w:val="-13"/>
        </w:rPr>
        <w:t> </w:t>
      </w:r>
      <w:r>
        <w:rPr>
          <w:spacing w:val="-2"/>
        </w:rPr>
        <w:t>a</w:t>
      </w:r>
      <w:r>
        <w:rPr>
          <w:spacing w:val="-12"/>
        </w:rPr>
        <w:t> </w:t>
      </w:r>
      <w:r>
        <w:rPr>
          <w:spacing w:val="-2"/>
        </w:rPr>
        <w:t>funding</w:t>
      </w:r>
      <w:r>
        <w:rPr>
          <w:spacing w:val="-13"/>
        </w:rPr>
        <w:t> </w:t>
      </w:r>
      <w:r>
        <w:rPr>
          <w:spacing w:val="-2"/>
        </w:rPr>
        <w:t>level </w:t>
      </w:r>
      <w:r>
        <w:rPr/>
        <w:t>of</w:t>
      </w:r>
      <w:r>
        <w:rPr>
          <w:spacing w:val="-13"/>
        </w:rPr>
        <w:t> </w:t>
      </w:r>
      <w:r>
        <w:rPr/>
        <w:t>100%</w:t>
      </w:r>
      <w:r>
        <w:rPr>
          <w:spacing w:val="-14"/>
        </w:rPr>
        <w:t> </w:t>
      </w:r>
      <w:r>
        <w:rPr/>
        <w:t>using</w:t>
      </w:r>
      <w:r>
        <w:rPr>
          <w:spacing w:val="-14"/>
        </w:rPr>
        <w:t> </w:t>
      </w:r>
      <w:r>
        <w:rPr/>
        <w:t>the</w:t>
      </w:r>
      <w:r>
        <w:rPr>
          <w:spacing w:val="-13"/>
        </w:rPr>
        <w:t> </w:t>
      </w:r>
      <w:r>
        <w:rPr/>
        <w:t>actuarial</w:t>
      </w:r>
      <w:r>
        <w:rPr>
          <w:spacing w:val="-13"/>
        </w:rPr>
        <w:t> </w:t>
      </w:r>
      <w:r>
        <w:rPr/>
        <w:t>valuation</w:t>
      </w:r>
      <w:r>
        <w:rPr>
          <w:spacing w:val="-13"/>
        </w:rPr>
        <w:t> </w:t>
      </w:r>
      <w:r>
        <w:rPr/>
        <w:t>assumptions.</w:t>
      </w:r>
    </w:p>
    <w:p>
      <w:pPr>
        <w:pStyle w:val="BodyText"/>
        <w:spacing w:line="319" w:lineRule="auto" w:before="120"/>
        <w:ind w:left="1108" w:right="979"/>
        <w:jc w:val="both"/>
      </w:pPr>
      <w:r>
        <w:rPr>
          <w:spacing w:val="-6"/>
        </w:rPr>
        <w:t>On</w:t>
      </w:r>
      <w:r>
        <w:rPr>
          <w:spacing w:val="-7"/>
        </w:rPr>
        <w:t> </w:t>
      </w:r>
      <w:r>
        <w:rPr>
          <w:spacing w:val="-6"/>
        </w:rPr>
        <w:t>the</w:t>
      </w:r>
      <w:r>
        <w:rPr>
          <w:spacing w:val="-7"/>
        </w:rPr>
        <w:t> </w:t>
      </w:r>
      <w:r>
        <w:rPr>
          <w:spacing w:val="-6"/>
        </w:rPr>
        <w:t>Employer’s</w:t>
      </w:r>
      <w:r>
        <w:rPr>
          <w:spacing w:val="-7"/>
        </w:rPr>
        <w:t> </w:t>
      </w:r>
      <w:r>
        <w:rPr>
          <w:spacing w:val="-6"/>
        </w:rPr>
        <w:t>withdrawal</w:t>
      </w:r>
      <w:r>
        <w:rPr>
          <w:spacing w:val="-8"/>
        </w:rPr>
        <w:t> </w:t>
      </w:r>
      <w:r>
        <w:rPr>
          <w:spacing w:val="-6"/>
        </w:rPr>
        <w:t>from</w:t>
      </w:r>
      <w:r>
        <w:rPr>
          <w:spacing w:val="-8"/>
        </w:rPr>
        <w:t> </w:t>
      </w:r>
      <w:r>
        <w:rPr>
          <w:spacing w:val="-6"/>
        </w:rPr>
        <w:t>the</w:t>
      </w:r>
      <w:r>
        <w:rPr>
          <w:spacing w:val="-7"/>
        </w:rPr>
        <w:t> </w:t>
      </w:r>
      <w:r>
        <w:rPr>
          <w:spacing w:val="-6"/>
        </w:rPr>
        <w:t>Fund,</w:t>
      </w:r>
      <w:r>
        <w:rPr>
          <w:spacing w:val="-8"/>
        </w:rPr>
        <w:t> </w:t>
      </w:r>
      <w:r>
        <w:rPr>
          <w:spacing w:val="-6"/>
        </w:rPr>
        <w:t>a</w:t>
      </w:r>
      <w:r>
        <w:rPr>
          <w:spacing w:val="-8"/>
        </w:rPr>
        <w:t> </w:t>
      </w:r>
      <w:r>
        <w:rPr>
          <w:spacing w:val="-6"/>
        </w:rPr>
        <w:t>cessation</w:t>
      </w:r>
      <w:r>
        <w:rPr>
          <w:spacing w:val="-7"/>
        </w:rPr>
        <w:t> </w:t>
      </w:r>
      <w:r>
        <w:rPr>
          <w:spacing w:val="-6"/>
        </w:rPr>
        <w:t>valuation</w:t>
      </w:r>
      <w:r>
        <w:rPr>
          <w:spacing w:val="-7"/>
        </w:rPr>
        <w:t> </w:t>
      </w:r>
      <w:r>
        <w:rPr>
          <w:spacing w:val="-6"/>
        </w:rPr>
        <w:t>will</w:t>
      </w:r>
      <w:r>
        <w:rPr>
          <w:spacing w:val="-8"/>
        </w:rPr>
        <w:t> </w:t>
      </w:r>
      <w:r>
        <w:rPr>
          <w:spacing w:val="-6"/>
        </w:rPr>
        <w:t>be</w:t>
      </w:r>
      <w:r>
        <w:rPr>
          <w:spacing w:val="-7"/>
        </w:rPr>
        <w:t> </w:t>
      </w:r>
      <w:r>
        <w:rPr>
          <w:spacing w:val="-6"/>
        </w:rPr>
        <w:t>carried</w:t>
      </w:r>
      <w:r>
        <w:rPr>
          <w:spacing w:val="-7"/>
        </w:rPr>
        <w:t> </w:t>
      </w:r>
      <w:r>
        <w:rPr>
          <w:spacing w:val="-6"/>
        </w:rPr>
        <w:t>out</w:t>
      </w:r>
      <w:r>
        <w:rPr>
          <w:spacing w:val="-8"/>
        </w:rPr>
        <w:t> </w:t>
      </w:r>
      <w:r>
        <w:rPr>
          <w:spacing w:val="-6"/>
        </w:rPr>
        <w:t>in</w:t>
      </w:r>
      <w:r>
        <w:rPr>
          <w:spacing w:val="-7"/>
        </w:rPr>
        <w:t> </w:t>
      </w:r>
      <w:r>
        <w:rPr>
          <w:spacing w:val="-6"/>
        </w:rPr>
        <w:t>accordance with Regulation 64 of the LGPS Regulations 2013 which will determine the termination contribution </w:t>
      </w:r>
      <w:r>
        <w:rPr/>
        <w:t>due</w:t>
      </w:r>
      <w:r>
        <w:rPr>
          <w:spacing w:val="-16"/>
        </w:rPr>
        <w:t> </w:t>
      </w:r>
      <w:r>
        <w:rPr/>
        <w:t>by</w:t>
      </w:r>
      <w:r>
        <w:rPr>
          <w:spacing w:val="-16"/>
        </w:rPr>
        <w:t> </w:t>
      </w:r>
      <w:r>
        <w:rPr/>
        <w:t>the</w:t>
      </w:r>
      <w:r>
        <w:rPr>
          <w:spacing w:val="-16"/>
        </w:rPr>
        <w:t> </w:t>
      </w:r>
      <w:r>
        <w:rPr/>
        <w:t>Employer,</w:t>
      </w:r>
      <w:r>
        <w:rPr>
          <w:spacing w:val="-15"/>
        </w:rPr>
        <w:t> </w:t>
      </w:r>
      <w:r>
        <w:rPr/>
        <w:t>on</w:t>
      </w:r>
      <w:r>
        <w:rPr>
          <w:spacing w:val="-16"/>
        </w:rPr>
        <w:t> </w:t>
      </w:r>
      <w:r>
        <w:rPr/>
        <w:t>a</w:t>
      </w:r>
      <w:r>
        <w:rPr>
          <w:spacing w:val="-14"/>
        </w:rPr>
        <w:t> </w:t>
      </w:r>
      <w:r>
        <w:rPr/>
        <w:t>set</w:t>
      </w:r>
      <w:r>
        <w:rPr>
          <w:spacing w:val="-16"/>
        </w:rPr>
        <w:t> </w:t>
      </w:r>
      <w:r>
        <w:rPr/>
        <w:t>of</w:t>
      </w:r>
      <w:r>
        <w:rPr>
          <w:spacing w:val="-16"/>
        </w:rPr>
        <w:t> </w:t>
      </w:r>
      <w:r>
        <w:rPr/>
        <w:t>assumptions</w:t>
      </w:r>
      <w:r>
        <w:rPr>
          <w:spacing w:val="-15"/>
        </w:rPr>
        <w:t> </w:t>
      </w:r>
      <w:r>
        <w:rPr/>
        <w:t>deemed</w:t>
      </w:r>
      <w:r>
        <w:rPr>
          <w:spacing w:val="-16"/>
        </w:rPr>
        <w:t> </w:t>
      </w:r>
      <w:r>
        <w:rPr/>
        <w:t>appropriate</w:t>
      </w:r>
      <w:r>
        <w:rPr>
          <w:spacing w:val="-15"/>
        </w:rPr>
        <w:t> </w:t>
      </w:r>
      <w:r>
        <w:rPr/>
        <w:t>by</w:t>
      </w:r>
      <w:r>
        <w:rPr>
          <w:spacing w:val="-16"/>
        </w:rPr>
        <w:t> </w:t>
      </w:r>
      <w:r>
        <w:rPr/>
        <w:t>the</w:t>
      </w:r>
      <w:r>
        <w:rPr>
          <w:spacing w:val="-15"/>
        </w:rPr>
        <w:t> </w:t>
      </w:r>
      <w:r>
        <w:rPr/>
        <w:t>Fund</w:t>
      </w:r>
      <w:r>
        <w:rPr>
          <w:spacing w:val="-16"/>
        </w:rPr>
        <w:t> </w:t>
      </w:r>
      <w:r>
        <w:rPr/>
        <w:t>Actuary.</w:t>
      </w:r>
    </w:p>
    <w:p>
      <w:pPr>
        <w:spacing w:after="0" w:line="319" w:lineRule="auto"/>
        <w:jc w:val="both"/>
        <w:sectPr>
          <w:pgSz w:w="11910" w:h="16840"/>
          <w:pgMar w:header="712" w:footer="781" w:top="1320" w:bottom="980" w:left="420" w:right="260"/>
        </w:sectPr>
      </w:pPr>
    </w:p>
    <w:p>
      <w:pPr>
        <w:pStyle w:val="BodyText"/>
        <w:spacing w:line="230" w:lineRule="auto" w:before="105"/>
        <w:ind w:left="681" w:right="7075"/>
        <w:rPr>
          <w:rFonts w:ascii="Arial Black"/>
        </w:rPr>
      </w:pPr>
      <w:r>
        <w:rPr>
          <w:rFonts w:ascii="Arial Black"/>
          <w:w w:val="90"/>
        </w:rPr>
        <w:t>Notes</w:t>
      </w:r>
      <w:r>
        <w:rPr>
          <w:rFonts w:ascii="Arial Black"/>
          <w:spacing w:val="-5"/>
          <w:w w:val="90"/>
        </w:rPr>
        <w:t> </w:t>
      </w:r>
      <w:r>
        <w:rPr>
          <w:rFonts w:ascii="Arial Black"/>
          <w:w w:val="90"/>
        </w:rPr>
        <w:t>to</w:t>
      </w:r>
      <w:r>
        <w:rPr>
          <w:rFonts w:ascii="Arial Black"/>
          <w:spacing w:val="-5"/>
          <w:w w:val="90"/>
        </w:rPr>
        <w:t> </w:t>
      </w:r>
      <w:r>
        <w:rPr>
          <w:rFonts w:ascii="Arial Black"/>
          <w:w w:val="90"/>
        </w:rPr>
        <w:t>the</w:t>
      </w:r>
      <w:r>
        <w:rPr>
          <w:rFonts w:ascii="Arial Black"/>
          <w:spacing w:val="-4"/>
          <w:w w:val="90"/>
        </w:rPr>
        <w:t> </w:t>
      </w:r>
      <w:r>
        <w:rPr>
          <w:rFonts w:ascii="Arial Black"/>
          <w:w w:val="90"/>
        </w:rPr>
        <w:t>Financial</w:t>
      </w:r>
      <w:r>
        <w:rPr>
          <w:rFonts w:ascii="Arial Black"/>
          <w:spacing w:val="-5"/>
          <w:w w:val="90"/>
        </w:rPr>
        <w:t> </w:t>
      </w:r>
      <w:r>
        <w:rPr>
          <w:rFonts w:ascii="Arial Black"/>
          <w:w w:val="90"/>
        </w:rPr>
        <w:t>Statements </w:t>
      </w:r>
      <w:r>
        <w:rPr>
          <w:rFonts w:ascii="Arial Black"/>
          <w:spacing w:val="-6"/>
        </w:rPr>
        <w:t>for</w:t>
      </w:r>
      <w:r>
        <w:rPr>
          <w:rFonts w:ascii="Arial Black"/>
          <w:spacing w:val="-14"/>
        </w:rPr>
        <w:t> </w:t>
      </w:r>
      <w:r>
        <w:rPr>
          <w:rFonts w:ascii="Arial Black"/>
          <w:spacing w:val="-6"/>
        </w:rPr>
        <w:t>the</w:t>
      </w:r>
      <w:r>
        <w:rPr>
          <w:rFonts w:ascii="Arial Black"/>
          <w:spacing w:val="-15"/>
        </w:rPr>
        <w:t> </w:t>
      </w:r>
      <w:r>
        <w:rPr>
          <w:rFonts w:ascii="Arial Black"/>
          <w:spacing w:val="-6"/>
        </w:rPr>
        <w:t>year</w:t>
      </w:r>
      <w:r>
        <w:rPr>
          <w:rFonts w:ascii="Arial Black"/>
          <w:spacing w:val="-14"/>
        </w:rPr>
        <w:t> </w:t>
      </w:r>
      <w:r>
        <w:rPr>
          <w:rFonts w:ascii="Arial Black"/>
          <w:spacing w:val="-6"/>
        </w:rPr>
        <w:t>ended</w:t>
      </w:r>
      <w:r>
        <w:rPr>
          <w:rFonts w:ascii="Arial Black"/>
          <w:spacing w:val="-13"/>
        </w:rPr>
        <w:t> </w:t>
      </w:r>
      <w:r>
        <w:rPr>
          <w:rFonts w:ascii="Arial Black"/>
          <w:spacing w:val="-6"/>
        </w:rPr>
        <w:t>31</w:t>
      </w:r>
      <w:r>
        <w:rPr>
          <w:rFonts w:ascii="Arial Black"/>
          <w:spacing w:val="-15"/>
        </w:rPr>
        <w:t> </w:t>
      </w:r>
      <w:r>
        <w:rPr>
          <w:rFonts w:ascii="Arial Black"/>
          <w:spacing w:val="-6"/>
        </w:rPr>
        <w:t>July</w:t>
      </w:r>
      <w:r>
        <w:rPr>
          <w:rFonts w:ascii="Arial Black"/>
          <w:spacing w:val="-15"/>
        </w:rPr>
        <w:t> </w:t>
      </w:r>
      <w:r>
        <w:rPr>
          <w:rFonts w:ascii="Arial Black"/>
          <w:spacing w:val="-6"/>
        </w:rPr>
        <w:t>2021</w:t>
      </w:r>
    </w:p>
    <w:p>
      <w:pPr>
        <w:pStyle w:val="BodyText"/>
        <w:spacing w:before="11"/>
        <w:rPr>
          <w:rFonts w:ascii="Arial Black"/>
          <w:sz w:val="16"/>
        </w:rPr>
      </w:pPr>
    </w:p>
    <w:p>
      <w:pPr>
        <w:pStyle w:val="BodyText"/>
        <w:ind w:left="1108"/>
        <w:rPr>
          <w:rFonts w:ascii="Arial Black"/>
        </w:rPr>
      </w:pPr>
      <w:r>
        <w:rPr>
          <w:rFonts w:ascii="Arial Black"/>
          <w:w w:val="90"/>
        </w:rPr>
        <w:t>The</w:t>
      </w:r>
      <w:r>
        <w:rPr>
          <w:rFonts w:ascii="Arial Black"/>
          <w:spacing w:val="-2"/>
          <w:w w:val="90"/>
        </w:rPr>
        <w:t> </w:t>
      </w:r>
      <w:r>
        <w:rPr>
          <w:rFonts w:ascii="Arial Black"/>
          <w:w w:val="90"/>
        </w:rPr>
        <w:t>aims</w:t>
      </w:r>
      <w:r>
        <w:rPr>
          <w:rFonts w:ascii="Arial Black"/>
          <w:spacing w:val="-2"/>
          <w:w w:val="90"/>
        </w:rPr>
        <w:t> </w:t>
      </w:r>
      <w:r>
        <w:rPr>
          <w:rFonts w:ascii="Arial Black"/>
          <w:w w:val="90"/>
        </w:rPr>
        <w:t>of</w:t>
      </w:r>
      <w:r>
        <w:rPr>
          <w:rFonts w:ascii="Arial Black"/>
          <w:spacing w:val="-2"/>
          <w:w w:val="90"/>
        </w:rPr>
        <w:t> </w:t>
      </w:r>
      <w:r>
        <w:rPr>
          <w:rFonts w:ascii="Arial Black"/>
          <w:w w:val="90"/>
        </w:rPr>
        <w:t>the</w:t>
      </w:r>
      <w:r>
        <w:rPr>
          <w:rFonts w:ascii="Arial Black"/>
          <w:spacing w:val="-7"/>
        </w:rPr>
        <w:t> </w:t>
      </w:r>
      <w:r>
        <w:rPr>
          <w:rFonts w:ascii="Arial Black"/>
          <w:w w:val="90"/>
        </w:rPr>
        <w:t>Fund</w:t>
      </w:r>
      <w:r>
        <w:rPr>
          <w:rFonts w:ascii="Arial Black"/>
          <w:spacing w:val="-6"/>
        </w:rPr>
        <w:t> </w:t>
      </w:r>
      <w:r>
        <w:rPr>
          <w:rFonts w:ascii="Arial Black"/>
          <w:w w:val="90"/>
        </w:rPr>
        <w:t>are</w:t>
      </w:r>
      <w:r>
        <w:rPr>
          <w:rFonts w:ascii="Arial Black"/>
          <w:spacing w:val="-1"/>
          <w:w w:val="90"/>
        </w:rPr>
        <w:t> </w:t>
      </w:r>
      <w:r>
        <w:rPr>
          <w:rFonts w:ascii="Arial Black"/>
          <w:spacing w:val="-5"/>
          <w:w w:val="90"/>
        </w:rPr>
        <w:t>to:</w:t>
      </w:r>
    </w:p>
    <w:p>
      <w:pPr>
        <w:pStyle w:val="ListParagraph"/>
        <w:numPr>
          <w:ilvl w:val="0"/>
          <w:numId w:val="24"/>
        </w:numPr>
        <w:tabs>
          <w:tab w:pos="1402" w:val="left" w:leader="none"/>
        </w:tabs>
        <w:spacing w:line="240" w:lineRule="auto" w:before="177" w:after="0"/>
        <w:ind w:left="1401" w:right="0" w:hanging="294"/>
        <w:jc w:val="both"/>
        <w:rPr>
          <w:sz w:val="20"/>
        </w:rPr>
      </w:pPr>
      <w:r>
        <w:rPr>
          <w:spacing w:val="-6"/>
          <w:sz w:val="20"/>
        </w:rPr>
        <w:t>manage</w:t>
      </w:r>
      <w:r>
        <w:rPr>
          <w:spacing w:val="-4"/>
          <w:sz w:val="20"/>
        </w:rPr>
        <w:t> </w:t>
      </w:r>
      <w:r>
        <w:rPr>
          <w:spacing w:val="-6"/>
          <w:sz w:val="20"/>
        </w:rPr>
        <w:t>employers’</w:t>
      </w:r>
      <w:r>
        <w:rPr>
          <w:spacing w:val="-4"/>
          <w:sz w:val="20"/>
        </w:rPr>
        <w:t> </w:t>
      </w:r>
      <w:r>
        <w:rPr>
          <w:spacing w:val="-6"/>
          <w:sz w:val="20"/>
        </w:rPr>
        <w:t>liabilities</w:t>
      </w:r>
      <w:r>
        <w:rPr>
          <w:spacing w:val="-3"/>
          <w:sz w:val="20"/>
        </w:rPr>
        <w:t> </w:t>
      </w:r>
      <w:r>
        <w:rPr>
          <w:spacing w:val="-6"/>
          <w:sz w:val="20"/>
        </w:rPr>
        <w:t>effectively;</w:t>
      </w:r>
    </w:p>
    <w:p>
      <w:pPr>
        <w:pStyle w:val="ListParagraph"/>
        <w:numPr>
          <w:ilvl w:val="0"/>
          <w:numId w:val="24"/>
        </w:numPr>
        <w:tabs>
          <w:tab w:pos="1402" w:val="left" w:leader="none"/>
        </w:tabs>
        <w:spacing w:line="240" w:lineRule="auto" w:before="199" w:after="0"/>
        <w:ind w:left="1401" w:right="0" w:hanging="294"/>
        <w:jc w:val="both"/>
        <w:rPr>
          <w:sz w:val="20"/>
        </w:rPr>
      </w:pPr>
      <w:r>
        <w:rPr>
          <w:spacing w:val="-4"/>
          <w:sz w:val="20"/>
        </w:rPr>
        <w:t>ensure</w:t>
      </w:r>
      <w:r>
        <w:rPr>
          <w:spacing w:val="-11"/>
          <w:sz w:val="20"/>
        </w:rPr>
        <w:t> </w:t>
      </w:r>
      <w:r>
        <w:rPr>
          <w:spacing w:val="-4"/>
          <w:sz w:val="20"/>
        </w:rPr>
        <w:t>that</w:t>
      </w:r>
      <w:r>
        <w:rPr>
          <w:spacing w:val="-12"/>
          <w:sz w:val="20"/>
        </w:rPr>
        <w:t> </w:t>
      </w:r>
      <w:r>
        <w:rPr>
          <w:spacing w:val="-4"/>
          <w:sz w:val="20"/>
        </w:rPr>
        <w:t>sufficient</w:t>
      </w:r>
      <w:r>
        <w:rPr>
          <w:spacing w:val="-12"/>
          <w:sz w:val="20"/>
        </w:rPr>
        <w:t> </w:t>
      </w:r>
      <w:r>
        <w:rPr>
          <w:spacing w:val="-4"/>
          <w:sz w:val="20"/>
        </w:rPr>
        <w:t>resources</w:t>
      </w:r>
      <w:r>
        <w:rPr>
          <w:spacing w:val="-10"/>
          <w:sz w:val="20"/>
        </w:rPr>
        <w:t> </w:t>
      </w:r>
      <w:r>
        <w:rPr>
          <w:spacing w:val="-4"/>
          <w:sz w:val="20"/>
        </w:rPr>
        <w:t>are</w:t>
      </w:r>
      <w:r>
        <w:rPr>
          <w:spacing w:val="-10"/>
          <w:sz w:val="20"/>
        </w:rPr>
        <w:t> </w:t>
      </w:r>
      <w:r>
        <w:rPr>
          <w:spacing w:val="-4"/>
          <w:sz w:val="20"/>
        </w:rPr>
        <w:t>available</w:t>
      </w:r>
      <w:r>
        <w:rPr>
          <w:spacing w:val="-10"/>
          <w:sz w:val="20"/>
        </w:rPr>
        <w:t> </w:t>
      </w:r>
      <w:r>
        <w:rPr>
          <w:spacing w:val="-4"/>
          <w:sz w:val="20"/>
        </w:rPr>
        <w:t>to</w:t>
      </w:r>
      <w:r>
        <w:rPr>
          <w:spacing w:val="-11"/>
          <w:sz w:val="20"/>
        </w:rPr>
        <w:t> </w:t>
      </w:r>
      <w:r>
        <w:rPr>
          <w:spacing w:val="-4"/>
          <w:sz w:val="20"/>
        </w:rPr>
        <w:t>meet</w:t>
      </w:r>
      <w:r>
        <w:rPr>
          <w:spacing w:val="-12"/>
          <w:sz w:val="20"/>
        </w:rPr>
        <w:t> </w:t>
      </w:r>
      <w:r>
        <w:rPr>
          <w:spacing w:val="-4"/>
          <w:sz w:val="20"/>
        </w:rPr>
        <w:t>all</w:t>
      </w:r>
      <w:r>
        <w:rPr>
          <w:spacing w:val="-11"/>
          <w:sz w:val="20"/>
        </w:rPr>
        <w:t> </w:t>
      </w:r>
      <w:r>
        <w:rPr>
          <w:spacing w:val="-4"/>
          <w:sz w:val="20"/>
        </w:rPr>
        <w:t>liabilities</w:t>
      </w:r>
      <w:r>
        <w:rPr>
          <w:spacing w:val="-10"/>
          <w:sz w:val="20"/>
        </w:rPr>
        <w:t> </w:t>
      </w:r>
      <w:r>
        <w:rPr>
          <w:spacing w:val="-4"/>
          <w:sz w:val="20"/>
        </w:rPr>
        <w:t>as</w:t>
      </w:r>
      <w:r>
        <w:rPr>
          <w:spacing w:val="-10"/>
          <w:sz w:val="20"/>
        </w:rPr>
        <w:t> </w:t>
      </w:r>
      <w:r>
        <w:rPr>
          <w:spacing w:val="-4"/>
          <w:sz w:val="20"/>
        </w:rPr>
        <w:t>they</w:t>
      </w:r>
      <w:r>
        <w:rPr>
          <w:spacing w:val="-11"/>
          <w:sz w:val="20"/>
        </w:rPr>
        <w:t> </w:t>
      </w:r>
      <w:r>
        <w:rPr>
          <w:spacing w:val="-4"/>
          <w:sz w:val="20"/>
        </w:rPr>
        <w:t>fall</w:t>
      </w:r>
      <w:r>
        <w:rPr>
          <w:spacing w:val="-11"/>
          <w:sz w:val="20"/>
        </w:rPr>
        <w:t> </w:t>
      </w:r>
      <w:r>
        <w:rPr>
          <w:spacing w:val="-4"/>
          <w:sz w:val="20"/>
        </w:rPr>
        <w:t>due;</w:t>
      </w:r>
    </w:p>
    <w:p>
      <w:pPr>
        <w:pStyle w:val="ListParagraph"/>
        <w:numPr>
          <w:ilvl w:val="0"/>
          <w:numId w:val="24"/>
        </w:numPr>
        <w:tabs>
          <w:tab w:pos="1401" w:val="left" w:leader="none"/>
        </w:tabs>
        <w:spacing w:line="240" w:lineRule="auto" w:before="196" w:after="0"/>
        <w:ind w:left="1400" w:right="0" w:hanging="293"/>
        <w:jc w:val="both"/>
        <w:rPr>
          <w:sz w:val="20"/>
        </w:rPr>
      </w:pPr>
      <w:r>
        <w:rPr>
          <w:spacing w:val="-4"/>
          <w:sz w:val="20"/>
        </w:rPr>
        <w:t>safeguard</w:t>
      </w:r>
      <w:r>
        <w:rPr>
          <w:spacing w:val="-12"/>
          <w:sz w:val="20"/>
        </w:rPr>
        <w:t> </w:t>
      </w:r>
      <w:r>
        <w:rPr>
          <w:spacing w:val="-4"/>
          <w:sz w:val="20"/>
        </w:rPr>
        <w:t>the</w:t>
      </w:r>
      <w:r>
        <w:rPr>
          <w:spacing w:val="-12"/>
          <w:sz w:val="20"/>
        </w:rPr>
        <w:t> </w:t>
      </w:r>
      <w:r>
        <w:rPr>
          <w:spacing w:val="-4"/>
          <w:sz w:val="20"/>
        </w:rPr>
        <w:t>Fund</w:t>
      </w:r>
      <w:r>
        <w:rPr>
          <w:spacing w:val="-12"/>
          <w:sz w:val="20"/>
        </w:rPr>
        <w:t> </w:t>
      </w:r>
      <w:r>
        <w:rPr>
          <w:spacing w:val="-4"/>
          <w:sz w:val="20"/>
        </w:rPr>
        <w:t>against</w:t>
      </w:r>
      <w:r>
        <w:rPr>
          <w:spacing w:val="-12"/>
          <w:sz w:val="20"/>
        </w:rPr>
        <w:t> </w:t>
      </w:r>
      <w:r>
        <w:rPr>
          <w:spacing w:val="-4"/>
          <w:sz w:val="20"/>
        </w:rPr>
        <w:t>the</w:t>
      </w:r>
      <w:r>
        <w:rPr>
          <w:spacing w:val="-11"/>
          <w:sz w:val="20"/>
        </w:rPr>
        <w:t> </w:t>
      </w:r>
      <w:r>
        <w:rPr>
          <w:spacing w:val="-4"/>
          <w:sz w:val="20"/>
        </w:rPr>
        <w:t>consequences</w:t>
      </w:r>
      <w:r>
        <w:rPr>
          <w:spacing w:val="-12"/>
          <w:sz w:val="20"/>
        </w:rPr>
        <w:t> </w:t>
      </w:r>
      <w:r>
        <w:rPr>
          <w:spacing w:val="-4"/>
          <w:sz w:val="20"/>
        </w:rPr>
        <w:t>of</w:t>
      </w:r>
      <w:r>
        <w:rPr>
          <w:spacing w:val="-11"/>
          <w:sz w:val="20"/>
        </w:rPr>
        <w:t> </w:t>
      </w:r>
      <w:r>
        <w:rPr>
          <w:spacing w:val="-4"/>
          <w:sz w:val="20"/>
        </w:rPr>
        <w:t>employer</w:t>
      </w:r>
      <w:r>
        <w:rPr>
          <w:spacing w:val="-12"/>
          <w:sz w:val="20"/>
        </w:rPr>
        <w:t> </w:t>
      </w:r>
      <w:r>
        <w:rPr>
          <w:spacing w:val="-4"/>
          <w:sz w:val="20"/>
        </w:rPr>
        <w:t>default;</w:t>
      </w:r>
    </w:p>
    <w:p>
      <w:pPr>
        <w:pStyle w:val="ListParagraph"/>
        <w:numPr>
          <w:ilvl w:val="0"/>
          <w:numId w:val="24"/>
        </w:numPr>
        <w:tabs>
          <w:tab w:pos="1419" w:val="left" w:leader="none"/>
        </w:tabs>
        <w:spacing w:line="319" w:lineRule="auto" w:before="199" w:after="0"/>
        <w:ind w:left="1418" w:right="980" w:hanging="310"/>
        <w:jc w:val="both"/>
        <w:rPr>
          <w:sz w:val="20"/>
        </w:rPr>
      </w:pPr>
      <w:r>
        <w:rPr>
          <w:sz w:val="20"/>
        </w:rPr>
        <w:t>set contributions to ensure Fund solvency and long-term cost efficiency, which should be </w:t>
      </w:r>
      <w:r>
        <w:rPr>
          <w:spacing w:val="-2"/>
          <w:sz w:val="20"/>
        </w:rPr>
        <w:t>assessed</w:t>
      </w:r>
      <w:r>
        <w:rPr>
          <w:spacing w:val="-9"/>
          <w:sz w:val="20"/>
        </w:rPr>
        <w:t> </w:t>
      </w:r>
      <w:r>
        <w:rPr>
          <w:spacing w:val="-2"/>
          <w:sz w:val="20"/>
        </w:rPr>
        <w:t>in</w:t>
      </w:r>
      <w:r>
        <w:rPr>
          <w:spacing w:val="-9"/>
          <w:sz w:val="20"/>
        </w:rPr>
        <w:t> </w:t>
      </w:r>
      <w:r>
        <w:rPr>
          <w:spacing w:val="-2"/>
          <w:sz w:val="20"/>
        </w:rPr>
        <w:t>light</w:t>
      </w:r>
      <w:r>
        <w:rPr>
          <w:spacing w:val="-9"/>
          <w:sz w:val="20"/>
        </w:rPr>
        <w:t> </w:t>
      </w:r>
      <w:r>
        <w:rPr>
          <w:spacing w:val="-2"/>
          <w:sz w:val="20"/>
        </w:rPr>
        <w:t>of</w:t>
      </w:r>
      <w:r>
        <w:rPr>
          <w:spacing w:val="-7"/>
          <w:sz w:val="20"/>
        </w:rPr>
        <w:t> </w:t>
      </w:r>
      <w:r>
        <w:rPr>
          <w:spacing w:val="-2"/>
          <w:sz w:val="20"/>
        </w:rPr>
        <w:t>the</w:t>
      </w:r>
      <w:r>
        <w:rPr>
          <w:spacing w:val="-9"/>
          <w:sz w:val="20"/>
        </w:rPr>
        <w:t> </w:t>
      </w:r>
      <w:r>
        <w:rPr>
          <w:spacing w:val="-2"/>
          <w:sz w:val="20"/>
        </w:rPr>
        <w:t>risk</w:t>
      </w:r>
      <w:r>
        <w:rPr>
          <w:spacing w:val="-9"/>
          <w:sz w:val="20"/>
        </w:rPr>
        <w:t> </w:t>
      </w:r>
      <w:r>
        <w:rPr>
          <w:spacing w:val="-2"/>
          <w:sz w:val="20"/>
        </w:rPr>
        <w:t>profile</w:t>
      </w:r>
      <w:r>
        <w:rPr>
          <w:spacing w:val="-9"/>
          <w:sz w:val="20"/>
        </w:rPr>
        <w:t> </w:t>
      </w:r>
      <w:r>
        <w:rPr>
          <w:spacing w:val="-2"/>
          <w:sz w:val="20"/>
        </w:rPr>
        <w:t>to</w:t>
      </w:r>
      <w:r>
        <w:rPr>
          <w:spacing w:val="-9"/>
          <w:sz w:val="20"/>
        </w:rPr>
        <w:t> </w:t>
      </w:r>
      <w:r>
        <w:rPr>
          <w:spacing w:val="-2"/>
          <w:sz w:val="20"/>
        </w:rPr>
        <w:t>the</w:t>
      </w:r>
      <w:r>
        <w:rPr>
          <w:spacing w:val="-9"/>
          <w:sz w:val="20"/>
        </w:rPr>
        <w:t> </w:t>
      </w:r>
      <w:r>
        <w:rPr>
          <w:spacing w:val="-2"/>
          <w:sz w:val="20"/>
        </w:rPr>
        <w:t>Fund</w:t>
      </w:r>
      <w:r>
        <w:rPr>
          <w:spacing w:val="-7"/>
          <w:sz w:val="20"/>
        </w:rPr>
        <w:t> </w:t>
      </w:r>
      <w:r>
        <w:rPr>
          <w:spacing w:val="-2"/>
          <w:sz w:val="20"/>
        </w:rPr>
        <w:t>and</w:t>
      </w:r>
      <w:r>
        <w:rPr>
          <w:spacing w:val="-9"/>
          <w:sz w:val="20"/>
        </w:rPr>
        <w:t> </w:t>
      </w:r>
      <w:r>
        <w:rPr>
          <w:spacing w:val="-2"/>
          <w:sz w:val="20"/>
        </w:rPr>
        <w:t>the</w:t>
      </w:r>
      <w:r>
        <w:rPr>
          <w:spacing w:val="-9"/>
          <w:sz w:val="20"/>
        </w:rPr>
        <w:t> </w:t>
      </w:r>
      <w:r>
        <w:rPr>
          <w:spacing w:val="-2"/>
          <w:sz w:val="20"/>
        </w:rPr>
        <w:t>Authority</w:t>
      </w:r>
      <w:r>
        <w:rPr>
          <w:spacing w:val="-9"/>
          <w:sz w:val="20"/>
        </w:rPr>
        <w:t> </w:t>
      </w:r>
      <w:r>
        <w:rPr>
          <w:spacing w:val="-2"/>
          <w:sz w:val="20"/>
        </w:rPr>
        <w:t>and</w:t>
      </w:r>
      <w:r>
        <w:rPr>
          <w:spacing w:val="-9"/>
          <w:sz w:val="20"/>
        </w:rPr>
        <w:t> </w:t>
      </w:r>
      <w:r>
        <w:rPr>
          <w:spacing w:val="-2"/>
          <w:sz w:val="20"/>
        </w:rPr>
        <w:t>employers’</w:t>
      </w:r>
      <w:r>
        <w:rPr>
          <w:spacing w:val="-9"/>
          <w:sz w:val="20"/>
        </w:rPr>
        <w:t> </w:t>
      </w:r>
      <w:r>
        <w:rPr>
          <w:spacing w:val="-2"/>
          <w:sz w:val="20"/>
        </w:rPr>
        <w:t>risk</w:t>
      </w:r>
      <w:r>
        <w:rPr>
          <w:spacing w:val="-9"/>
          <w:sz w:val="20"/>
        </w:rPr>
        <w:t> </w:t>
      </w:r>
      <w:r>
        <w:rPr>
          <w:spacing w:val="-2"/>
          <w:sz w:val="20"/>
        </w:rPr>
        <w:t>profiles </w:t>
      </w:r>
      <w:r>
        <w:rPr>
          <w:sz w:val="20"/>
        </w:rPr>
        <w:t>(Public Service Pensions Act);</w:t>
      </w:r>
    </w:p>
    <w:p>
      <w:pPr>
        <w:pStyle w:val="ListParagraph"/>
        <w:numPr>
          <w:ilvl w:val="0"/>
          <w:numId w:val="24"/>
        </w:numPr>
        <w:tabs>
          <w:tab w:pos="1426" w:val="left" w:leader="none"/>
        </w:tabs>
        <w:spacing w:line="316" w:lineRule="auto" w:before="121" w:after="0"/>
        <w:ind w:left="1425" w:right="979" w:hanging="286"/>
        <w:jc w:val="both"/>
        <w:rPr>
          <w:sz w:val="20"/>
        </w:rPr>
      </w:pPr>
      <w:r>
        <w:rPr>
          <w:sz w:val="20"/>
        </w:rPr>
        <w:t>enable</w:t>
      </w:r>
      <w:r>
        <w:rPr>
          <w:spacing w:val="-16"/>
          <w:sz w:val="20"/>
        </w:rPr>
        <w:t> </w:t>
      </w:r>
      <w:r>
        <w:rPr>
          <w:sz w:val="20"/>
        </w:rPr>
        <w:t>employer</w:t>
      </w:r>
      <w:r>
        <w:rPr>
          <w:spacing w:val="-16"/>
          <w:sz w:val="20"/>
        </w:rPr>
        <w:t> </w:t>
      </w:r>
      <w:r>
        <w:rPr>
          <w:sz w:val="20"/>
        </w:rPr>
        <w:t>contribution</w:t>
      </w:r>
      <w:r>
        <w:rPr>
          <w:spacing w:val="-16"/>
          <w:sz w:val="20"/>
        </w:rPr>
        <w:t> </w:t>
      </w:r>
      <w:r>
        <w:rPr>
          <w:sz w:val="20"/>
        </w:rPr>
        <w:t>rates</w:t>
      </w:r>
      <w:r>
        <w:rPr>
          <w:spacing w:val="-16"/>
          <w:sz w:val="20"/>
        </w:rPr>
        <w:t> </w:t>
      </w:r>
      <w:r>
        <w:rPr>
          <w:sz w:val="20"/>
        </w:rPr>
        <w:t>to</w:t>
      </w:r>
      <w:r>
        <w:rPr>
          <w:spacing w:val="-16"/>
          <w:sz w:val="20"/>
        </w:rPr>
        <w:t> </w:t>
      </w:r>
      <w:r>
        <w:rPr>
          <w:sz w:val="20"/>
        </w:rPr>
        <w:t>be</w:t>
      </w:r>
      <w:r>
        <w:rPr>
          <w:spacing w:val="-15"/>
          <w:sz w:val="20"/>
        </w:rPr>
        <w:t> </w:t>
      </w:r>
      <w:r>
        <w:rPr>
          <w:sz w:val="20"/>
        </w:rPr>
        <w:t>kept</w:t>
      </w:r>
      <w:r>
        <w:rPr>
          <w:spacing w:val="-16"/>
          <w:sz w:val="20"/>
        </w:rPr>
        <w:t> </w:t>
      </w:r>
      <w:r>
        <w:rPr>
          <w:sz w:val="20"/>
        </w:rPr>
        <w:t>as</w:t>
      </w:r>
      <w:r>
        <w:rPr>
          <w:spacing w:val="-16"/>
          <w:sz w:val="20"/>
        </w:rPr>
        <w:t> </w:t>
      </w:r>
      <w:r>
        <w:rPr>
          <w:sz w:val="20"/>
        </w:rPr>
        <w:t>stable</w:t>
      </w:r>
      <w:r>
        <w:rPr>
          <w:spacing w:val="-16"/>
          <w:sz w:val="20"/>
        </w:rPr>
        <w:t> </w:t>
      </w:r>
      <w:r>
        <w:rPr>
          <w:sz w:val="20"/>
        </w:rPr>
        <w:t>as</w:t>
      </w:r>
      <w:r>
        <w:rPr>
          <w:spacing w:val="-16"/>
          <w:sz w:val="20"/>
        </w:rPr>
        <w:t> </w:t>
      </w:r>
      <w:r>
        <w:rPr>
          <w:sz w:val="20"/>
        </w:rPr>
        <w:t>possible</w:t>
      </w:r>
      <w:r>
        <w:rPr>
          <w:spacing w:val="-16"/>
          <w:sz w:val="20"/>
        </w:rPr>
        <w:t> </w:t>
      </w:r>
      <w:r>
        <w:rPr>
          <w:sz w:val="20"/>
        </w:rPr>
        <w:t>and</w:t>
      </w:r>
      <w:r>
        <w:rPr>
          <w:spacing w:val="-15"/>
          <w:sz w:val="20"/>
        </w:rPr>
        <w:t> </w:t>
      </w:r>
      <w:r>
        <w:rPr>
          <w:sz w:val="20"/>
        </w:rPr>
        <w:t>at</w:t>
      </w:r>
      <w:r>
        <w:rPr>
          <w:spacing w:val="-16"/>
          <w:sz w:val="20"/>
        </w:rPr>
        <w:t> </w:t>
      </w:r>
      <w:r>
        <w:rPr>
          <w:sz w:val="20"/>
        </w:rPr>
        <w:t>reasonable</w:t>
      </w:r>
      <w:r>
        <w:rPr>
          <w:spacing w:val="-16"/>
          <w:sz w:val="20"/>
        </w:rPr>
        <w:t> </w:t>
      </w:r>
      <w:r>
        <w:rPr>
          <w:sz w:val="20"/>
        </w:rPr>
        <w:t>cost</w:t>
      </w:r>
      <w:r>
        <w:rPr>
          <w:spacing w:val="-16"/>
          <w:sz w:val="20"/>
        </w:rPr>
        <w:t> </w:t>
      </w:r>
      <w:r>
        <w:rPr>
          <w:sz w:val="20"/>
        </w:rPr>
        <w:t>to </w:t>
      </w:r>
      <w:r>
        <w:rPr>
          <w:spacing w:val="-4"/>
          <w:sz w:val="20"/>
        </w:rPr>
        <w:t>the taxpayers,</w:t>
      </w:r>
      <w:r>
        <w:rPr>
          <w:spacing w:val="-5"/>
          <w:sz w:val="20"/>
        </w:rPr>
        <w:t> </w:t>
      </w:r>
      <w:r>
        <w:rPr>
          <w:spacing w:val="-4"/>
          <w:sz w:val="20"/>
        </w:rPr>
        <w:t>scheduled,</w:t>
      </w:r>
      <w:r>
        <w:rPr>
          <w:spacing w:val="-5"/>
          <w:sz w:val="20"/>
        </w:rPr>
        <w:t> </w:t>
      </w:r>
      <w:r>
        <w:rPr>
          <w:spacing w:val="-4"/>
          <w:sz w:val="20"/>
        </w:rPr>
        <w:t>designated,</w:t>
      </w:r>
      <w:r>
        <w:rPr>
          <w:spacing w:val="-5"/>
          <w:sz w:val="20"/>
        </w:rPr>
        <w:t> </w:t>
      </w:r>
      <w:r>
        <w:rPr>
          <w:spacing w:val="-4"/>
          <w:sz w:val="20"/>
        </w:rPr>
        <w:t>resolution and admitted bodies (LGPS Regulations); and</w:t>
      </w:r>
    </w:p>
    <w:p>
      <w:pPr>
        <w:pStyle w:val="ListParagraph"/>
        <w:numPr>
          <w:ilvl w:val="0"/>
          <w:numId w:val="24"/>
        </w:numPr>
        <w:tabs>
          <w:tab w:pos="1402" w:val="left" w:leader="none"/>
        </w:tabs>
        <w:spacing w:line="240" w:lineRule="auto" w:before="125" w:after="0"/>
        <w:ind w:left="1401" w:right="0" w:hanging="294"/>
        <w:jc w:val="both"/>
        <w:rPr>
          <w:sz w:val="20"/>
        </w:rPr>
      </w:pPr>
      <w:r>
        <w:rPr>
          <w:spacing w:val="-4"/>
          <w:sz w:val="20"/>
        </w:rPr>
        <w:t>seek</w:t>
      </w:r>
      <w:r>
        <w:rPr>
          <w:spacing w:val="-10"/>
          <w:sz w:val="20"/>
        </w:rPr>
        <w:t> </w:t>
      </w:r>
      <w:r>
        <w:rPr>
          <w:spacing w:val="-4"/>
          <w:sz w:val="20"/>
        </w:rPr>
        <w:t>returns</w:t>
      </w:r>
      <w:r>
        <w:rPr>
          <w:spacing w:val="-10"/>
          <w:sz w:val="20"/>
        </w:rPr>
        <w:t> </w:t>
      </w:r>
      <w:r>
        <w:rPr>
          <w:spacing w:val="-4"/>
          <w:sz w:val="20"/>
        </w:rPr>
        <w:t>from</w:t>
      </w:r>
      <w:r>
        <w:rPr>
          <w:spacing w:val="-11"/>
          <w:sz w:val="20"/>
        </w:rPr>
        <w:t> </w:t>
      </w:r>
      <w:r>
        <w:rPr>
          <w:spacing w:val="-4"/>
          <w:sz w:val="20"/>
        </w:rPr>
        <w:t>investments</w:t>
      </w:r>
      <w:r>
        <w:rPr>
          <w:spacing w:val="-10"/>
          <w:sz w:val="20"/>
        </w:rPr>
        <w:t> </w:t>
      </w:r>
      <w:r>
        <w:rPr>
          <w:spacing w:val="-4"/>
          <w:sz w:val="20"/>
        </w:rPr>
        <w:t>within</w:t>
      </w:r>
      <w:r>
        <w:rPr>
          <w:spacing w:val="-11"/>
          <w:sz w:val="20"/>
        </w:rPr>
        <w:t> </w:t>
      </w:r>
      <w:r>
        <w:rPr>
          <w:spacing w:val="-4"/>
          <w:sz w:val="20"/>
        </w:rPr>
        <w:t>reasonable</w:t>
      </w:r>
      <w:r>
        <w:rPr>
          <w:spacing w:val="-10"/>
          <w:sz w:val="20"/>
        </w:rPr>
        <w:t> </w:t>
      </w:r>
      <w:r>
        <w:rPr>
          <w:spacing w:val="-4"/>
          <w:sz w:val="20"/>
        </w:rPr>
        <w:t>risk</w:t>
      </w:r>
      <w:r>
        <w:rPr>
          <w:spacing w:val="-10"/>
          <w:sz w:val="20"/>
        </w:rPr>
        <w:t> </w:t>
      </w:r>
      <w:r>
        <w:rPr>
          <w:spacing w:val="-4"/>
          <w:sz w:val="20"/>
        </w:rPr>
        <w:t>parameters.</w:t>
      </w:r>
    </w:p>
    <w:p>
      <w:pPr>
        <w:pStyle w:val="BodyText"/>
        <w:rPr>
          <w:sz w:val="26"/>
        </w:rPr>
      </w:pPr>
    </w:p>
    <w:p>
      <w:pPr>
        <w:pStyle w:val="BodyText"/>
        <w:spacing w:before="3"/>
        <w:rPr>
          <w:sz w:val="25"/>
        </w:rPr>
      </w:pPr>
    </w:p>
    <w:p>
      <w:pPr>
        <w:pStyle w:val="BodyText"/>
        <w:ind w:left="1108"/>
        <w:rPr>
          <w:rFonts w:ascii="Arial Black"/>
        </w:rPr>
      </w:pPr>
      <w:r>
        <w:rPr>
          <w:rFonts w:ascii="Arial Black"/>
          <w:w w:val="90"/>
        </w:rPr>
        <w:t>The</w:t>
      </w:r>
      <w:r>
        <w:rPr>
          <w:rFonts w:ascii="Arial Black"/>
          <w:spacing w:val="-1"/>
          <w:w w:val="90"/>
        </w:rPr>
        <w:t> </w:t>
      </w:r>
      <w:r>
        <w:rPr>
          <w:rFonts w:ascii="Arial Black"/>
          <w:w w:val="90"/>
        </w:rPr>
        <w:t>purpose</w:t>
      </w:r>
      <w:r>
        <w:rPr>
          <w:rFonts w:ascii="Arial Black"/>
          <w:spacing w:val="-2"/>
          <w:w w:val="90"/>
        </w:rPr>
        <w:t> </w:t>
      </w:r>
      <w:r>
        <w:rPr>
          <w:rFonts w:ascii="Arial Black"/>
          <w:w w:val="90"/>
        </w:rPr>
        <w:t>of</w:t>
      </w:r>
      <w:r>
        <w:rPr>
          <w:rFonts w:ascii="Arial Black"/>
          <w:spacing w:val="-1"/>
          <w:w w:val="90"/>
        </w:rPr>
        <w:t> </w:t>
      </w:r>
      <w:r>
        <w:rPr>
          <w:rFonts w:ascii="Arial Black"/>
          <w:w w:val="90"/>
        </w:rPr>
        <w:t>the</w:t>
      </w:r>
      <w:r>
        <w:rPr>
          <w:rFonts w:ascii="Arial Black"/>
          <w:spacing w:val="-1"/>
          <w:w w:val="90"/>
        </w:rPr>
        <w:t> </w:t>
      </w:r>
      <w:r>
        <w:rPr>
          <w:rFonts w:ascii="Arial Black"/>
          <w:w w:val="90"/>
        </w:rPr>
        <w:t>Fund</w:t>
      </w:r>
      <w:r>
        <w:rPr>
          <w:rFonts w:ascii="Arial Black"/>
          <w:spacing w:val="-2"/>
          <w:w w:val="90"/>
        </w:rPr>
        <w:t> </w:t>
      </w:r>
      <w:r>
        <w:rPr>
          <w:rFonts w:ascii="Arial Black"/>
          <w:w w:val="90"/>
        </w:rPr>
        <w:t>is</w:t>
      </w:r>
      <w:r>
        <w:rPr>
          <w:rFonts w:ascii="Arial Black"/>
          <w:spacing w:val="-1"/>
          <w:w w:val="90"/>
        </w:rPr>
        <w:t> </w:t>
      </w:r>
      <w:r>
        <w:rPr>
          <w:rFonts w:ascii="Arial Black"/>
          <w:spacing w:val="-5"/>
          <w:w w:val="90"/>
        </w:rPr>
        <w:t>to:</w:t>
      </w:r>
    </w:p>
    <w:p>
      <w:pPr>
        <w:pStyle w:val="ListParagraph"/>
        <w:numPr>
          <w:ilvl w:val="0"/>
          <w:numId w:val="24"/>
        </w:numPr>
        <w:tabs>
          <w:tab w:pos="1401" w:val="left" w:leader="none"/>
          <w:tab w:pos="1402" w:val="left" w:leader="none"/>
        </w:tabs>
        <w:spacing w:line="240" w:lineRule="auto" w:before="177" w:after="0"/>
        <w:ind w:left="1401" w:right="0" w:hanging="294"/>
        <w:jc w:val="left"/>
        <w:rPr>
          <w:sz w:val="20"/>
        </w:rPr>
      </w:pPr>
      <w:r>
        <w:rPr>
          <w:spacing w:val="-4"/>
          <w:sz w:val="20"/>
        </w:rPr>
        <w:t>receive</w:t>
      </w:r>
      <w:r>
        <w:rPr>
          <w:spacing w:val="-14"/>
          <w:sz w:val="20"/>
        </w:rPr>
        <w:t> </w:t>
      </w:r>
      <w:r>
        <w:rPr>
          <w:spacing w:val="-4"/>
          <w:sz w:val="20"/>
        </w:rPr>
        <w:t>monies</w:t>
      </w:r>
      <w:r>
        <w:rPr>
          <w:spacing w:val="-12"/>
          <w:sz w:val="20"/>
        </w:rPr>
        <w:t> </w:t>
      </w:r>
      <w:r>
        <w:rPr>
          <w:spacing w:val="-4"/>
          <w:sz w:val="20"/>
        </w:rPr>
        <w:t>in</w:t>
      </w:r>
      <w:r>
        <w:rPr>
          <w:spacing w:val="-12"/>
          <w:sz w:val="20"/>
        </w:rPr>
        <w:t> </w:t>
      </w:r>
      <w:r>
        <w:rPr>
          <w:spacing w:val="-4"/>
          <w:sz w:val="20"/>
        </w:rPr>
        <w:t>respect</w:t>
      </w:r>
      <w:r>
        <w:rPr>
          <w:spacing w:val="-14"/>
          <w:sz w:val="20"/>
        </w:rPr>
        <w:t> </w:t>
      </w:r>
      <w:r>
        <w:rPr>
          <w:spacing w:val="-4"/>
          <w:sz w:val="20"/>
        </w:rPr>
        <w:t>of</w:t>
      </w:r>
      <w:r>
        <w:rPr>
          <w:spacing w:val="-12"/>
          <w:sz w:val="20"/>
        </w:rPr>
        <w:t> </w:t>
      </w:r>
      <w:r>
        <w:rPr>
          <w:spacing w:val="-4"/>
          <w:sz w:val="20"/>
        </w:rPr>
        <w:t>contributions,</w:t>
      </w:r>
      <w:r>
        <w:rPr>
          <w:spacing w:val="-12"/>
          <w:sz w:val="20"/>
        </w:rPr>
        <w:t> </w:t>
      </w:r>
      <w:r>
        <w:rPr>
          <w:spacing w:val="-4"/>
          <w:sz w:val="20"/>
        </w:rPr>
        <w:t>transfer</w:t>
      </w:r>
      <w:r>
        <w:rPr>
          <w:spacing w:val="-12"/>
          <w:sz w:val="20"/>
        </w:rPr>
        <w:t> </w:t>
      </w:r>
      <w:r>
        <w:rPr>
          <w:spacing w:val="-4"/>
          <w:sz w:val="20"/>
        </w:rPr>
        <w:t>values</w:t>
      </w:r>
      <w:r>
        <w:rPr>
          <w:spacing w:val="-10"/>
          <w:sz w:val="20"/>
        </w:rPr>
        <w:t> </w:t>
      </w:r>
      <w:r>
        <w:rPr>
          <w:spacing w:val="-4"/>
          <w:sz w:val="20"/>
        </w:rPr>
        <w:t>and</w:t>
      </w:r>
      <w:r>
        <w:rPr>
          <w:spacing w:val="-12"/>
          <w:sz w:val="20"/>
        </w:rPr>
        <w:t> </w:t>
      </w:r>
      <w:r>
        <w:rPr>
          <w:spacing w:val="-4"/>
          <w:sz w:val="20"/>
        </w:rPr>
        <w:t>investment</w:t>
      </w:r>
      <w:r>
        <w:rPr>
          <w:spacing w:val="-12"/>
          <w:sz w:val="20"/>
        </w:rPr>
        <w:t> </w:t>
      </w:r>
      <w:r>
        <w:rPr>
          <w:spacing w:val="-4"/>
          <w:sz w:val="20"/>
        </w:rPr>
        <w:t>income;</w:t>
      </w:r>
      <w:r>
        <w:rPr>
          <w:spacing w:val="-11"/>
          <w:sz w:val="20"/>
        </w:rPr>
        <w:t> </w:t>
      </w:r>
      <w:r>
        <w:rPr>
          <w:spacing w:val="-5"/>
          <w:sz w:val="20"/>
        </w:rPr>
        <w:t>and</w:t>
      </w:r>
    </w:p>
    <w:p>
      <w:pPr>
        <w:pStyle w:val="ListParagraph"/>
        <w:numPr>
          <w:ilvl w:val="0"/>
          <w:numId w:val="24"/>
        </w:numPr>
        <w:tabs>
          <w:tab w:pos="1418" w:val="left" w:leader="none"/>
          <w:tab w:pos="1419" w:val="left" w:leader="none"/>
        </w:tabs>
        <w:spacing w:line="240" w:lineRule="auto" w:before="199" w:after="0"/>
        <w:ind w:left="1418" w:right="0" w:hanging="311"/>
        <w:jc w:val="left"/>
        <w:rPr>
          <w:sz w:val="20"/>
        </w:rPr>
      </w:pPr>
      <w:r>
        <w:rPr>
          <w:spacing w:val="-6"/>
          <w:sz w:val="20"/>
        </w:rPr>
        <w:t>pay</w:t>
      </w:r>
      <w:r>
        <w:rPr>
          <w:spacing w:val="-4"/>
          <w:sz w:val="20"/>
        </w:rPr>
        <w:t> </w:t>
      </w:r>
      <w:r>
        <w:rPr>
          <w:spacing w:val="-6"/>
          <w:sz w:val="20"/>
        </w:rPr>
        <w:t>out</w:t>
      </w:r>
      <w:r>
        <w:rPr>
          <w:spacing w:val="-5"/>
          <w:sz w:val="20"/>
        </w:rPr>
        <w:t> </w:t>
      </w:r>
      <w:r>
        <w:rPr>
          <w:spacing w:val="-6"/>
          <w:sz w:val="20"/>
        </w:rPr>
        <w:t>monies</w:t>
      </w:r>
      <w:r>
        <w:rPr>
          <w:spacing w:val="-3"/>
          <w:sz w:val="20"/>
        </w:rPr>
        <w:t> </w:t>
      </w:r>
      <w:r>
        <w:rPr>
          <w:spacing w:val="-6"/>
          <w:sz w:val="20"/>
        </w:rPr>
        <w:t>in</w:t>
      </w:r>
      <w:r>
        <w:rPr>
          <w:spacing w:val="-4"/>
          <w:sz w:val="20"/>
        </w:rPr>
        <w:t> </w:t>
      </w:r>
      <w:r>
        <w:rPr>
          <w:spacing w:val="-6"/>
          <w:sz w:val="20"/>
        </w:rPr>
        <w:t>respect</w:t>
      </w:r>
      <w:r>
        <w:rPr>
          <w:spacing w:val="-7"/>
          <w:sz w:val="20"/>
        </w:rPr>
        <w:t> </w:t>
      </w:r>
      <w:r>
        <w:rPr>
          <w:spacing w:val="-6"/>
          <w:sz w:val="20"/>
        </w:rPr>
        <w:t>of</w:t>
      </w:r>
      <w:r>
        <w:rPr>
          <w:spacing w:val="-4"/>
          <w:sz w:val="20"/>
        </w:rPr>
        <w:t> </w:t>
      </w:r>
      <w:r>
        <w:rPr>
          <w:spacing w:val="-6"/>
          <w:sz w:val="20"/>
        </w:rPr>
        <w:t>scheme</w:t>
      </w:r>
      <w:r>
        <w:rPr>
          <w:spacing w:val="-3"/>
          <w:sz w:val="20"/>
        </w:rPr>
        <w:t> </w:t>
      </w:r>
      <w:r>
        <w:rPr>
          <w:spacing w:val="-6"/>
          <w:sz w:val="20"/>
        </w:rPr>
        <w:t>benefits,</w:t>
      </w:r>
      <w:r>
        <w:rPr>
          <w:spacing w:val="-5"/>
          <w:sz w:val="20"/>
        </w:rPr>
        <w:t> </w:t>
      </w:r>
      <w:r>
        <w:rPr>
          <w:spacing w:val="-6"/>
          <w:sz w:val="20"/>
        </w:rPr>
        <w:t>transfer</w:t>
      </w:r>
      <w:r>
        <w:rPr>
          <w:spacing w:val="-3"/>
          <w:sz w:val="20"/>
        </w:rPr>
        <w:t> </w:t>
      </w:r>
      <w:r>
        <w:rPr>
          <w:spacing w:val="-6"/>
          <w:sz w:val="20"/>
        </w:rPr>
        <w:t>values,</w:t>
      </w:r>
      <w:r>
        <w:rPr>
          <w:spacing w:val="-5"/>
          <w:sz w:val="20"/>
        </w:rPr>
        <w:t> </w:t>
      </w:r>
      <w:r>
        <w:rPr>
          <w:spacing w:val="-6"/>
          <w:sz w:val="20"/>
        </w:rPr>
        <w:t>costs,</w:t>
      </w:r>
      <w:r>
        <w:rPr>
          <w:spacing w:val="-5"/>
          <w:sz w:val="20"/>
        </w:rPr>
        <w:t> </w:t>
      </w:r>
      <w:r>
        <w:rPr>
          <w:spacing w:val="-6"/>
          <w:sz w:val="20"/>
        </w:rPr>
        <w:t>charges</w:t>
      </w:r>
      <w:r>
        <w:rPr>
          <w:spacing w:val="-3"/>
          <w:sz w:val="20"/>
        </w:rPr>
        <w:t> </w:t>
      </w:r>
      <w:r>
        <w:rPr>
          <w:spacing w:val="-6"/>
          <w:sz w:val="20"/>
        </w:rPr>
        <w:t>and</w:t>
      </w:r>
      <w:r>
        <w:rPr>
          <w:spacing w:val="-4"/>
          <w:sz w:val="20"/>
        </w:rPr>
        <w:t> </w:t>
      </w:r>
      <w:r>
        <w:rPr>
          <w:spacing w:val="-6"/>
          <w:sz w:val="20"/>
        </w:rPr>
        <w:t>expenses.</w:t>
      </w:r>
    </w:p>
    <w:p>
      <w:pPr>
        <w:pStyle w:val="BodyText"/>
        <w:spacing w:line="319" w:lineRule="auto" w:before="196"/>
        <w:ind w:left="1108" w:right="977"/>
        <w:jc w:val="both"/>
      </w:pPr>
      <w:r>
        <w:rPr>
          <w:spacing w:val="-6"/>
        </w:rPr>
        <w:t>The</w:t>
      </w:r>
      <w:r>
        <w:rPr>
          <w:spacing w:val="-7"/>
        </w:rPr>
        <w:t> </w:t>
      </w:r>
      <w:r>
        <w:rPr>
          <w:spacing w:val="-6"/>
        </w:rPr>
        <w:t>2021</w:t>
      </w:r>
      <w:r>
        <w:rPr>
          <w:spacing w:val="-10"/>
        </w:rPr>
        <w:t> </w:t>
      </w:r>
      <w:r>
        <w:rPr>
          <w:spacing w:val="-6"/>
        </w:rPr>
        <w:t>valuation</w:t>
      </w:r>
      <w:r>
        <w:rPr>
          <w:spacing w:val="-8"/>
        </w:rPr>
        <w:t> </w:t>
      </w:r>
      <w:r>
        <w:rPr>
          <w:spacing w:val="-6"/>
        </w:rPr>
        <w:t>includes</w:t>
      </w:r>
      <w:r>
        <w:rPr>
          <w:spacing w:val="-7"/>
        </w:rPr>
        <w:t> </w:t>
      </w:r>
      <w:r>
        <w:rPr>
          <w:spacing w:val="-6"/>
        </w:rPr>
        <w:t>an</w:t>
      </w:r>
      <w:r>
        <w:rPr>
          <w:spacing w:val="-9"/>
        </w:rPr>
        <w:t> </w:t>
      </w:r>
      <w:r>
        <w:rPr>
          <w:spacing w:val="-6"/>
        </w:rPr>
        <w:t>allowance</w:t>
      </w:r>
      <w:r>
        <w:rPr>
          <w:spacing w:val="-7"/>
        </w:rPr>
        <w:t> </w:t>
      </w:r>
      <w:r>
        <w:rPr>
          <w:spacing w:val="-6"/>
        </w:rPr>
        <w:t>to</w:t>
      </w:r>
      <w:r>
        <w:rPr>
          <w:spacing w:val="-9"/>
        </w:rPr>
        <w:t> </w:t>
      </w:r>
      <w:r>
        <w:rPr>
          <w:spacing w:val="-6"/>
        </w:rPr>
        <w:t>reflect</w:t>
      </w:r>
      <w:r>
        <w:rPr>
          <w:spacing w:val="-7"/>
        </w:rPr>
        <w:t> </w:t>
      </w:r>
      <w:r>
        <w:rPr>
          <w:spacing w:val="-6"/>
        </w:rPr>
        <w:t>the</w:t>
      </w:r>
      <w:r>
        <w:rPr>
          <w:spacing w:val="-7"/>
        </w:rPr>
        <w:t> </w:t>
      </w:r>
      <w:r>
        <w:rPr>
          <w:spacing w:val="-6"/>
        </w:rPr>
        <w:t>Court</w:t>
      </w:r>
      <w:r>
        <w:rPr>
          <w:spacing w:val="-7"/>
        </w:rPr>
        <w:t> </w:t>
      </w:r>
      <w:r>
        <w:rPr>
          <w:spacing w:val="-6"/>
        </w:rPr>
        <w:t>of</w:t>
      </w:r>
      <w:r>
        <w:rPr>
          <w:spacing w:val="-9"/>
        </w:rPr>
        <w:t> </w:t>
      </w:r>
      <w:r>
        <w:rPr>
          <w:spacing w:val="-6"/>
        </w:rPr>
        <w:t>Appeal</w:t>
      </w:r>
      <w:r>
        <w:rPr>
          <w:spacing w:val="-9"/>
        </w:rPr>
        <w:t> </w:t>
      </w:r>
      <w:r>
        <w:rPr>
          <w:spacing w:val="-6"/>
        </w:rPr>
        <w:t>judgement</w:t>
      </w:r>
      <w:r>
        <w:rPr>
          <w:spacing w:val="-10"/>
        </w:rPr>
        <w:t> </w:t>
      </w:r>
      <w:r>
        <w:rPr>
          <w:spacing w:val="-6"/>
        </w:rPr>
        <w:t>in</w:t>
      </w:r>
      <w:r>
        <w:rPr>
          <w:spacing w:val="-8"/>
        </w:rPr>
        <w:t> </w:t>
      </w:r>
      <w:r>
        <w:rPr>
          <w:spacing w:val="-6"/>
        </w:rPr>
        <w:t>respect</w:t>
      </w:r>
      <w:r>
        <w:rPr>
          <w:spacing w:val="-10"/>
        </w:rPr>
        <w:t> </w:t>
      </w:r>
      <w:r>
        <w:rPr>
          <w:spacing w:val="-6"/>
        </w:rPr>
        <w:t>of</w:t>
      </w:r>
      <w:r>
        <w:rPr>
          <w:spacing w:val="-8"/>
        </w:rPr>
        <w:t> </w:t>
      </w:r>
      <w:r>
        <w:rPr>
          <w:spacing w:val="-6"/>
        </w:rPr>
        <w:t>the </w:t>
      </w:r>
      <w:r>
        <w:rPr>
          <w:spacing w:val="-4"/>
        </w:rPr>
        <w:t>McCloud</w:t>
      </w:r>
      <w:r>
        <w:rPr>
          <w:spacing w:val="-11"/>
        </w:rPr>
        <w:t> </w:t>
      </w:r>
      <w:r>
        <w:rPr>
          <w:spacing w:val="-4"/>
        </w:rPr>
        <w:t>and</w:t>
      </w:r>
      <w:r>
        <w:rPr>
          <w:spacing w:val="-11"/>
        </w:rPr>
        <w:t> </w:t>
      </w:r>
      <w:r>
        <w:rPr>
          <w:spacing w:val="-4"/>
        </w:rPr>
        <w:t>Sargeant</w:t>
      </w:r>
      <w:r>
        <w:rPr>
          <w:spacing w:val="-12"/>
        </w:rPr>
        <w:t> </w:t>
      </w:r>
      <w:r>
        <w:rPr>
          <w:spacing w:val="-4"/>
        </w:rPr>
        <w:t>cases</w:t>
      </w:r>
      <w:r>
        <w:rPr>
          <w:spacing w:val="-9"/>
        </w:rPr>
        <w:t> </w:t>
      </w:r>
      <w:r>
        <w:rPr>
          <w:spacing w:val="-4"/>
        </w:rPr>
        <w:t>which</w:t>
      </w:r>
      <w:r>
        <w:rPr>
          <w:spacing w:val="-11"/>
        </w:rPr>
        <w:t> </w:t>
      </w:r>
      <w:r>
        <w:rPr>
          <w:spacing w:val="-4"/>
        </w:rPr>
        <w:t>relate</w:t>
      </w:r>
      <w:r>
        <w:rPr>
          <w:spacing w:val="-9"/>
        </w:rPr>
        <w:t> </w:t>
      </w:r>
      <w:r>
        <w:rPr>
          <w:spacing w:val="-4"/>
        </w:rPr>
        <w:t>to</w:t>
      </w:r>
      <w:r>
        <w:rPr>
          <w:spacing w:val="-12"/>
        </w:rPr>
        <w:t> </w:t>
      </w:r>
      <w:r>
        <w:rPr>
          <w:spacing w:val="-4"/>
        </w:rPr>
        <w:t>age</w:t>
      </w:r>
      <w:r>
        <w:rPr>
          <w:spacing w:val="-9"/>
        </w:rPr>
        <w:t> </w:t>
      </w:r>
      <w:r>
        <w:rPr>
          <w:spacing w:val="-4"/>
        </w:rPr>
        <w:t>discrimination</w:t>
      </w:r>
      <w:r>
        <w:rPr>
          <w:spacing w:val="-11"/>
        </w:rPr>
        <w:t> </w:t>
      </w:r>
      <w:r>
        <w:rPr>
          <w:spacing w:val="-4"/>
        </w:rPr>
        <w:t>within</w:t>
      </w:r>
      <w:r>
        <w:rPr>
          <w:spacing w:val="-11"/>
        </w:rPr>
        <w:t> </w:t>
      </w:r>
      <w:r>
        <w:rPr>
          <w:spacing w:val="-4"/>
        </w:rPr>
        <w:t>the</w:t>
      </w:r>
      <w:r>
        <w:rPr>
          <w:spacing w:val="-9"/>
        </w:rPr>
        <w:t> </w:t>
      </w:r>
      <w:r>
        <w:rPr>
          <w:spacing w:val="-4"/>
        </w:rPr>
        <w:t>Judicial</w:t>
      </w:r>
      <w:r>
        <w:rPr>
          <w:spacing w:val="-11"/>
        </w:rPr>
        <w:t> </w:t>
      </w:r>
      <w:r>
        <w:rPr>
          <w:spacing w:val="-4"/>
        </w:rPr>
        <w:t>and</w:t>
      </w:r>
      <w:r>
        <w:rPr>
          <w:spacing w:val="-11"/>
        </w:rPr>
        <w:t> </w:t>
      </w:r>
      <w:r>
        <w:rPr>
          <w:spacing w:val="-4"/>
        </w:rPr>
        <w:t>Fire</w:t>
      </w:r>
      <w:r>
        <w:rPr>
          <w:spacing w:val="-9"/>
        </w:rPr>
        <w:t> </w:t>
      </w:r>
      <w:r>
        <w:rPr>
          <w:spacing w:val="-4"/>
        </w:rPr>
        <w:t>Pension </w:t>
      </w:r>
      <w:r>
        <w:rPr/>
        <w:t>schemes, respectively. This allowance was described in the previous accounting report and </w:t>
      </w:r>
      <w:r>
        <w:rPr>
          <w:spacing w:val="-4"/>
        </w:rPr>
        <w:t>incorporated</w:t>
      </w:r>
      <w:r>
        <w:rPr>
          <w:spacing w:val="-12"/>
        </w:rPr>
        <w:t> </w:t>
      </w:r>
      <w:r>
        <w:rPr>
          <w:spacing w:val="-4"/>
        </w:rPr>
        <w:t>into</w:t>
      </w:r>
      <w:r>
        <w:rPr>
          <w:spacing w:val="-12"/>
        </w:rPr>
        <w:t> </w:t>
      </w:r>
      <w:r>
        <w:rPr>
          <w:spacing w:val="-4"/>
        </w:rPr>
        <w:t>the</w:t>
      </w:r>
      <w:r>
        <w:rPr>
          <w:spacing w:val="-12"/>
        </w:rPr>
        <w:t> </w:t>
      </w:r>
      <w:r>
        <w:rPr>
          <w:spacing w:val="-4"/>
        </w:rPr>
        <w:t>accounting</w:t>
      </w:r>
      <w:r>
        <w:rPr>
          <w:spacing w:val="-12"/>
        </w:rPr>
        <w:t> </w:t>
      </w:r>
      <w:r>
        <w:rPr>
          <w:spacing w:val="-4"/>
        </w:rPr>
        <w:t>results</w:t>
      </w:r>
      <w:r>
        <w:rPr>
          <w:spacing w:val="-12"/>
        </w:rPr>
        <w:t> </w:t>
      </w:r>
      <w:r>
        <w:rPr>
          <w:spacing w:val="-4"/>
        </w:rPr>
        <w:t>as</w:t>
      </w:r>
      <w:r>
        <w:rPr>
          <w:spacing w:val="-11"/>
        </w:rPr>
        <w:t> </w:t>
      </w:r>
      <w:r>
        <w:rPr>
          <w:spacing w:val="-4"/>
        </w:rPr>
        <w:t>at</w:t>
      </w:r>
      <w:r>
        <w:rPr>
          <w:spacing w:val="-12"/>
        </w:rPr>
        <w:t> </w:t>
      </w:r>
      <w:r>
        <w:rPr>
          <w:spacing w:val="-4"/>
        </w:rPr>
        <w:t>31</w:t>
      </w:r>
      <w:r>
        <w:rPr>
          <w:spacing w:val="-12"/>
        </w:rPr>
        <w:t> </w:t>
      </w:r>
      <w:r>
        <w:rPr>
          <w:spacing w:val="-4"/>
        </w:rPr>
        <w:t>July</w:t>
      </w:r>
      <w:r>
        <w:rPr>
          <w:spacing w:val="-12"/>
        </w:rPr>
        <w:t> </w:t>
      </w:r>
      <w:r>
        <w:rPr>
          <w:spacing w:val="-4"/>
        </w:rPr>
        <w:t>2019.</w:t>
      </w:r>
      <w:r>
        <w:rPr>
          <w:spacing w:val="-12"/>
        </w:rPr>
        <w:t> </w:t>
      </w:r>
      <w:r>
        <w:rPr>
          <w:spacing w:val="-4"/>
        </w:rPr>
        <w:t>These</w:t>
      </w:r>
      <w:r>
        <w:rPr>
          <w:spacing w:val="-12"/>
        </w:rPr>
        <w:t> </w:t>
      </w:r>
      <w:r>
        <w:rPr>
          <w:spacing w:val="-4"/>
        </w:rPr>
        <w:t>results,</w:t>
      </w:r>
      <w:r>
        <w:rPr>
          <w:spacing w:val="-11"/>
        </w:rPr>
        <w:t> </w:t>
      </w:r>
      <w:r>
        <w:rPr>
          <w:spacing w:val="-4"/>
        </w:rPr>
        <w:t>including</w:t>
      </w:r>
      <w:r>
        <w:rPr>
          <w:spacing w:val="-12"/>
        </w:rPr>
        <w:t> </w:t>
      </w:r>
      <w:r>
        <w:rPr>
          <w:spacing w:val="-4"/>
        </w:rPr>
        <w:t>the</w:t>
      </w:r>
      <w:r>
        <w:rPr>
          <w:spacing w:val="-12"/>
        </w:rPr>
        <w:t> </w:t>
      </w:r>
      <w:r>
        <w:rPr>
          <w:spacing w:val="-4"/>
        </w:rPr>
        <w:t>allowance, </w:t>
      </w:r>
      <w:r>
        <w:rPr>
          <w:spacing w:val="-2"/>
        </w:rPr>
        <w:t>have</w:t>
      </w:r>
      <w:r>
        <w:rPr>
          <w:spacing w:val="-10"/>
        </w:rPr>
        <w:t> </w:t>
      </w:r>
      <w:r>
        <w:rPr>
          <w:spacing w:val="-2"/>
        </w:rPr>
        <w:t>been</w:t>
      </w:r>
      <w:r>
        <w:rPr>
          <w:spacing w:val="-11"/>
        </w:rPr>
        <w:t> </w:t>
      </w:r>
      <w:r>
        <w:rPr>
          <w:spacing w:val="-2"/>
        </w:rPr>
        <w:t>rolled</w:t>
      </w:r>
      <w:r>
        <w:rPr>
          <w:spacing w:val="-11"/>
        </w:rPr>
        <w:t> </w:t>
      </w:r>
      <w:r>
        <w:rPr>
          <w:spacing w:val="-2"/>
        </w:rPr>
        <w:t>forward</w:t>
      </w:r>
      <w:r>
        <w:rPr>
          <w:spacing w:val="-11"/>
        </w:rPr>
        <w:t> </w:t>
      </w:r>
      <w:r>
        <w:rPr>
          <w:spacing w:val="-2"/>
        </w:rPr>
        <w:t>and</w:t>
      </w:r>
      <w:r>
        <w:rPr>
          <w:spacing w:val="-11"/>
        </w:rPr>
        <w:t> </w:t>
      </w:r>
      <w:r>
        <w:rPr>
          <w:spacing w:val="-2"/>
        </w:rPr>
        <w:t>remeasured</w:t>
      </w:r>
      <w:r>
        <w:rPr>
          <w:spacing w:val="-11"/>
        </w:rPr>
        <w:t> </w:t>
      </w:r>
      <w:r>
        <w:rPr>
          <w:spacing w:val="-2"/>
        </w:rPr>
        <w:t>to</w:t>
      </w:r>
      <w:r>
        <w:rPr>
          <w:spacing w:val="-11"/>
        </w:rPr>
        <w:t> </w:t>
      </w:r>
      <w:r>
        <w:rPr>
          <w:spacing w:val="-2"/>
        </w:rPr>
        <w:t>obtain</w:t>
      </w:r>
      <w:r>
        <w:rPr>
          <w:spacing w:val="-8"/>
        </w:rPr>
        <w:t> </w:t>
      </w:r>
      <w:r>
        <w:rPr>
          <w:spacing w:val="-2"/>
        </w:rPr>
        <w:t>the</w:t>
      </w:r>
      <w:r>
        <w:rPr>
          <w:spacing w:val="-10"/>
        </w:rPr>
        <w:t> </w:t>
      </w:r>
      <w:r>
        <w:rPr>
          <w:spacing w:val="-2"/>
        </w:rPr>
        <w:t>accounting</w:t>
      </w:r>
      <w:r>
        <w:rPr>
          <w:spacing w:val="-12"/>
        </w:rPr>
        <w:t> </w:t>
      </w:r>
      <w:r>
        <w:rPr>
          <w:spacing w:val="-2"/>
        </w:rPr>
        <w:t>results</w:t>
      </w:r>
      <w:r>
        <w:rPr>
          <w:spacing w:val="-10"/>
        </w:rPr>
        <w:t> </w:t>
      </w:r>
      <w:r>
        <w:rPr>
          <w:spacing w:val="-2"/>
        </w:rPr>
        <w:t>as</w:t>
      </w:r>
      <w:r>
        <w:rPr>
          <w:spacing w:val="-10"/>
        </w:rPr>
        <w:t> </w:t>
      </w:r>
      <w:r>
        <w:rPr>
          <w:spacing w:val="-2"/>
        </w:rPr>
        <w:t>at</w:t>
      </w:r>
      <w:r>
        <w:rPr>
          <w:spacing w:val="-12"/>
        </w:rPr>
        <w:t> </w:t>
      </w:r>
      <w:r>
        <w:rPr>
          <w:spacing w:val="-2"/>
        </w:rPr>
        <w:t>31</w:t>
      </w:r>
      <w:r>
        <w:rPr>
          <w:spacing w:val="-12"/>
        </w:rPr>
        <w:t> </w:t>
      </w:r>
      <w:r>
        <w:rPr>
          <w:spacing w:val="-2"/>
        </w:rPr>
        <w:t>July</w:t>
      </w:r>
      <w:r>
        <w:rPr>
          <w:spacing w:val="-11"/>
        </w:rPr>
        <w:t> </w:t>
      </w:r>
      <w:r>
        <w:rPr>
          <w:spacing w:val="-2"/>
        </w:rPr>
        <w:t>2021.</w:t>
      </w:r>
    </w:p>
    <w:p>
      <w:pPr>
        <w:pStyle w:val="BodyText"/>
        <w:spacing w:line="319" w:lineRule="auto" w:before="121"/>
        <w:ind w:left="1108" w:right="978"/>
        <w:jc w:val="both"/>
      </w:pPr>
      <w:r>
        <w:rPr/>
        <w:t>On</w:t>
      </w:r>
      <w:r>
        <w:rPr>
          <w:spacing w:val="-13"/>
        </w:rPr>
        <w:t> </w:t>
      </w:r>
      <w:r>
        <w:rPr/>
        <w:t>31</w:t>
      </w:r>
      <w:r>
        <w:rPr>
          <w:spacing w:val="-14"/>
        </w:rPr>
        <w:t> </w:t>
      </w:r>
      <w:r>
        <w:rPr/>
        <w:t>May</w:t>
      </w:r>
      <w:r>
        <w:rPr>
          <w:spacing w:val="-13"/>
        </w:rPr>
        <w:t> </w:t>
      </w:r>
      <w:r>
        <w:rPr/>
        <w:t>2021,</w:t>
      </w:r>
      <w:r>
        <w:rPr>
          <w:spacing w:val="-14"/>
        </w:rPr>
        <w:t> </w:t>
      </w:r>
      <w:r>
        <w:rPr/>
        <w:t>the</w:t>
      </w:r>
      <w:r>
        <w:rPr>
          <w:spacing w:val="-12"/>
        </w:rPr>
        <w:t> </w:t>
      </w:r>
      <w:r>
        <w:rPr/>
        <w:t>Government</w:t>
      </w:r>
      <w:r>
        <w:rPr>
          <w:spacing w:val="-14"/>
        </w:rPr>
        <w:t> </w:t>
      </w:r>
      <w:r>
        <w:rPr/>
        <w:t>issued</w:t>
      </w:r>
      <w:r>
        <w:rPr>
          <w:spacing w:val="-13"/>
        </w:rPr>
        <w:t> </w:t>
      </w:r>
      <w:r>
        <w:rPr/>
        <w:t>a</w:t>
      </w:r>
      <w:r>
        <w:rPr>
          <w:spacing w:val="-14"/>
        </w:rPr>
        <w:t> </w:t>
      </w:r>
      <w:r>
        <w:rPr/>
        <w:t>ministerial</w:t>
      </w:r>
      <w:r>
        <w:rPr>
          <w:spacing w:val="-13"/>
        </w:rPr>
        <w:t> </w:t>
      </w:r>
      <w:r>
        <w:rPr/>
        <w:t>statement</w:t>
      </w:r>
      <w:r>
        <w:rPr>
          <w:spacing w:val="-14"/>
        </w:rPr>
        <w:t> </w:t>
      </w:r>
      <w:r>
        <w:rPr/>
        <w:t>on</w:t>
      </w:r>
      <w:r>
        <w:rPr>
          <w:spacing w:val="-13"/>
        </w:rPr>
        <w:t> </w:t>
      </w:r>
      <w:r>
        <w:rPr/>
        <w:t>the</w:t>
      </w:r>
      <w:r>
        <w:rPr>
          <w:spacing w:val="-12"/>
        </w:rPr>
        <w:t> </w:t>
      </w:r>
      <w:r>
        <w:rPr/>
        <w:t>proposed</w:t>
      </w:r>
      <w:r>
        <w:rPr>
          <w:spacing w:val="-13"/>
        </w:rPr>
        <w:t> </w:t>
      </w:r>
      <w:r>
        <w:rPr/>
        <w:t>remedy</w:t>
      </w:r>
      <w:r>
        <w:rPr>
          <w:spacing w:val="-13"/>
        </w:rPr>
        <w:t> </w:t>
      </w:r>
      <w:r>
        <w:rPr/>
        <w:t>to</w:t>
      </w:r>
      <w:r>
        <w:rPr>
          <w:spacing w:val="-13"/>
        </w:rPr>
        <w:t> </w:t>
      </w:r>
      <w:r>
        <w:rPr/>
        <w:t>be </w:t>
      </w:r>
      <w:r>
        <w:rPr>
          <w:spacing w:val="-2"/>
        </w:rPr>
        <w:t>applied</w:t>
      </w:r>
      <w:r>
        <w:rPr>
          <w:spacing w:val="-11"/>
        </w:rPr>
        <w:t> </w:t>
      </w:r>
      <w:r>
        <w:rPr>
          <w:spacing w:val="-2"/>
        </w:rPr>
        <w:t>to</w:t>
      </w:r>
      <w:r>
        <w:rPr>
          <w:spacing w:val="-12"/>
        </w:rPr>
        <w:t> </w:t>
      </w:r>
      <w:r>
        <w:rPr>
          <w:spacing w:val="-2"/>
        </w:rPr>
        <w:t>LGPS</w:t>
      </w:r>
      <w:r>
        <w:rPr>
          <w:spacing w:val="-10"/>
        </w:rPr>
        <w:t> </w:t>
      </w:r>
      <w:r>
        <w:rPr>
          <w:spacing w:val="-2"/>
        </w:rPr>
        <w:t>benefits</w:t>
      </w:r>
      <w:r>
        <w:rPr>
          <w:spacing w:val="-10"/>
        </w:rPr>
        <w:t> </w:t>
      </w:r>
      <w:r>
        <w:rPr>
          <w:spacing w:val="-2"/>
        </w:rPr>
        <w:t>in</w:t>
      </w:r>
      <w:r>
        <w:rPr>
          <w:spacing w:val="-11"/>
        </w:rPr>
        <w:t> </w:t>
      </w:r>
      <w:r>
        <w:rPr>
          <w:spacing w:val="-2"/>
        </w:rPr>
        <w:t>response</w:t>
      </w:r>
      <w:r>
        <w:rPr>
          <w:spacing w:val="-10"/>
        </w:rPr>
        <w:t> </w:t>
      </w:r>
      <w:r>
        <w:rPr>
          <w:spacing w:val="-2"/>
        </w:rPr>
        <w:t>to</w:t>
      </w:r>
      <w:r>
        <w:rPr>
          <w:spacing w:val="-12"/>
        </w:rPr>
        <w:t> </w:t>
      </w:r>
      <w:r>
        <w:rPr>
          <w:spacing w:val="-2"/>
        </w:rPr>
        <w:t>the</w:t>
      </w:r>
      <w:r>
        <w:rPr>
          <w:spacing w:val="-10"/>
        </w:rPr>
        <w:t> </w:t>
      </w:r>
      <w:r>
        <w:rPr>
          <w:spacing w:val="-2"/>
        </w:rPr>
        <w:t>McCloud</w:t>
      </w:r>
      <w:r>
        <w:rPr>
          <w:spacing w:val="-11"/>
        </w:rPr>
        <w:t> </w:t>
      </w:r>
      <w:r>
        <w:rPr>
          <w:spacing w:val="-2"/>
        </w:rPr>
        <w:t>and</w:t>
      </w:r>
      <w:r>
        <w:rPr>
          <w:spacing w:val="-11"/>
        </w:rPr>
        <w:t> </w:t>
      </w:r>
      <w:r>
        <w:rPr>
          <w:spacing w:val="-2"/>
        </w:rPr>
        <w:t>Sargeant</w:t>
      </w:r>
      <w:r>
        <w:rPr>
          <w:spacing w:val="-12"/>
        </w:rPr>
        <w:t> </w:t>
      </w:r>
      <w:r>
        <w:rPr>
          <w:spacing w:val="-2"/>
        </w:rPr>
        <w:t>cases.</w:t>
      </w:r>
      <w:r>
        <w:rPr>
          <w:spacing w:val="-11"/>
        </w:rPr>
        <w:t> </w:t>
      </w:r>
      <w:r>
        <w:rPr>
          <w:spacing w:val="-2"/>
        </w:rPr>
        <w:t>We</w:t>
      </w:r>
      <w:r>
        <w:rPr>
          <w:spacing w:val="-10"/>
        </w:rPr>
        <w:t> </w:t>
      </w:r>
      <w:r>
        <w:rPr>
          <w:spacing w:val="-2"/>
        </w:rPr>
        <w:t>do</w:t>
      </w:r>
      <w:r>
        <w:rPr>
          <w:spacing w:val="-12"/>
        </w:rPr>
        <w:t> </w:t>
      </w:r>
      <w:r>
        <w:rPr>
          <w:spacing w:val="-2"/>
        </w:rPr>
        <w:t>not</w:t>
      </w:r>
      <w:r>
        <w:rPr>
          <w:spacing w:val="-12"/>
        </w:rPr>
        <w:t> </w:t>
      </w:r>
      <w:r>
        <w:rPr>
          <w:spacing w:val="-2"/>
        </w:rPr>
        <w:t>believe</w:t>
      </w:r>
      <w:r>
        <w:rPr>
          <w:spacing w:val="-10"/>
        </w:rPr>
        <w:t> </w:t>
      </w:r>
      <w:r>
        <w:rPr>
          <w:spacing w:val="-2"/>
        </w:rPr>
        <w:t>there </w:t>
      </w:r>
      <w:r>
        <w:rPr/>
        <w:t>are</w:t>
      </w:r>
      <w:r>
        <w:rPr>
          <w:spacing w:val="-12"/>
        </w:rPr>
        <w:t> </w:t>
      </w:r>
      <w:r>
        <w:rPr/>
        <w:t>any</w:t>
      </w:r>
      <w:r>
        <w:rPr>
          <w:spacing w:val="-12"/>
        </w:rPr>
        <w:t> </w:t>
      </w:r>
      <w:r>
        <w:rPr/>
        <w:t>material</w:t>
      </w:r>
      <w:r>
        <w:rPr>
          <w:spacing w:val="-11"/>
        </w:rPr>
        <w:t> </w:t>
      </w:r>
      <w:r>
        <w:rPr/>
        <w:t>differences</w:t>
      </w:r>
      <w:r>
        <w:rPr>
          <w:spacing w:val="-12"/>
        </w:rPr>
        <w:t> </w:t>
      </w:r>
      <w:r>
        <w:rPr/>
        <w:t>between</w:t>
      </w:r>
      <w:r>
        <w:rPr>
          <w:spacing w:val="-12"/>
        </w:rPr>
        <w:t> </w:t>
      </w:r>
      <w:r>
        <w:rPr/>
        <w:t>the</w:t>
      </w:r>
      <w:r>
        <w:rPr>
          <w:spacing w:val="-12"/>
        </w:rPr>
        <w:t> </w:t>
      </w:r>
      <w:r>
        <w:rPr/>
        <w:t>approach</w:t>
      </w:r>
      <w:r>
        <w:rPr>
          <w:spacing w:val="-11"/>
        </w:rPr>
        <w:t> </w:t>
      </w:r>
      <w:r>
        <w:rPr/>
        <w:t>underlying</w:t>
      </w:r>
      <w:r>
        <w:rPr>
          <w:spacing w:val="-12"/>
        </w:rPr>
        <w:t> </w:t>
      </w:r>
      <w:r>
        <w:rPr/>
        <w:t>our</w:t>
      </w:r>
      <w:r>
        <w:rPr>
          <w:spacing w:val="-12"/>
        </w:rPr>
        <w:t> </w:t>
      </w:r>
      <w:r>
        <w:rPr/>
        <w:t>estimated</w:t>
      </w:r>
      <w:r>
        <w:rPr>
          <w:spacing w:val="-12"/>
        </w:rPr>
        <w:t> </w:t>
      </w:r>
      <w:r>
        <w:rPr/>
        <w:t>allowance</w:t>
      </w:r>
      <w:r>
        <w:rPr>
          <w:spacing w:val="-12"/>
        </w:rPr>
        <w:t> </w:t>
      </w:r>
      <w:r>
        <w:rPr/>
        <w:t>and</w:t>
      </w:r>
      <w:r>
        <w:rPr>
          <w:spacing w:val="-10"/>
        </w:rPr>
        <w:t> </w:t>
      </w:r>
      <w:r>
        <w:rPr/>
        <w:t>the proposed</w:t>
      </w:r>
      <w:r>
        <w:rPr>
          <w:spacing w:val="-4"/>
        </w:rPr>
        <w:t> </w:t>
      </w:r>
      <w:r>
        <w:rPr/>
        <w:t>remedy.</w:t>
      </w:r>
      <w:r>
        <w:rPr>
          <w:spacing w:val="-4"/>
        </w:rPr>
        <w:t> </w:t>
      </w:r>
      <w:r>
        <w:rPr/>
        <w:t>A</w:t>
      </w:r>
      <w:r>
        <w:rPr>
          <w:spacing w:val="-3"/>
        </w:rPr>
        <w:t> </w:t>
      </w:r>
      <w:r>
        <w:rPr/>
        <w:t>more</w:t>
      </w:r>
      <w:r>
        <w:rPr>
          <w:spacing w:val="-3"/>
        </w:rPr>
        <w:t> </w:t>
      </w:r>
      <w:r>
        <w:rPr/>
        <w:t>detailed</w:t>
      </w:r>
      <w:r>
        <w:rPr>
          <w:spacing w:val="-4"/>
        </w:rPr>
        <w:t> </w:t>
      </w:r>
      <w:r>
        <w:rPr/>
        <w:t>analysis</w:t>
      </w:r>
      <w:r>
        <w:rPr>
          <w:spacing w:val="-3"/>
        </w:rPr>
        <w:t> </w:t>
      </w:r>
      <w:r>
        <w:rPr/>
        <w:t>at</w:t>
      </w:r>
      <w:r>
        <w:rPr>
          <w:spacing w:val="-3"/>
        </w:rPr>
        <w:t> </w:t>
      </w:r>
      <w:r>
        <w:rPr/>
        <w:t>this</w:t>
      </w:r>
      <w:r>
        <w:rPr>
          <w:spacing w:val="-2"/>
        </w:rPr>
        <w:t> </w:t>
      </w:r>
      <w:r>
        <w:rPr/>
        <w:t>stage</w:t>
      </w:r>
      <w:r>
        <w:rPr>
          <w:spacing w:val="-3"/>
        </w:rPr>
        <w:t> </w:t>
      </w:r>
      <w:r>
        <w:rPr/>
        <w:t>would</w:t>
      </w:r>
      <w:r>
        <w:rPr>
          <w:spacing w:val="-4"/>
        </w:rPr>
        <w:t> </w:t>
      </w:r>
      <w:r>
        <w:rPr/>
        <w:t>require</w:t>
      </w:r>
      <w:r>
        <w:rPr>
          <w:spacing w:val="-3"/>
        </w:rPr>
        <w:t> </w:t>
      </w:r>
      <w:r>
        <w:rPr/>
        <w:t>a</w:t>
      </w:r>
      <w:r>
        <w:rPr>
          <w:spacing w:val="-4"/>
        </w:rPr>
        <w:t> </w:t>
      </w:r>
      <w:r>
        <w:rPr/>
        <w:t>significant</w:t>
      </w:r>
      <w:r>
        <w:rPr>
          <w:spacing w:val="-5"/>
        </w:rPr>
        <w:t> </w:t>
      </w:r>
      <w:r>
        <w:rPr/>
        <w:t>volume</w:t>
      </w:r>
      <w:r>
        <w:rPr>
          <w:spacing w:val="-3"/>
        </w:rPr>
        <w:t> </w:t>
      </w:r>
      <w:r>
        <w:rPr/>
        <w:t>of member</w:t>
      </w:r>
      <w:r>
        <w:rPr>
          <w:spacing w:val="-2"/>
        </w:rPr>
        <w:t> </w:t>
      </w:r>
      <w:r>
        <w:rPr/>
        <w:t>data</w:t>
      </w:r>
      <w:r>
        <w:rPr>
          <w:spacing w:val="-2"/>
        </w:rPr>
        <w:t> </w:t>
      </w:r>
      <w:r>
        <w:rPr/>
        <w:t>which</w:t>
      </w:r>
      <w:r>
        <w:rPr>
          <w:spacing w:val="-2"/>
        </w:rPr>
        <w:t> </w:t>
      </w:r>
      <w:r>
        <w:rPr/>
        <w:t>is</w:t>
      </w:r>
      <w:r>
        <w:rPr>
          <w:spacing w:val="-1"/>
        </w:rPr>
        <w:t> </w:t>
      </w:r>
      <w:r>
        <w:rPr/>
        <w:t>not yet</w:t>
      </w:r>
      <w:r>
        <w:rPr>
          <w:spacing w:val="-4"/>
        </w:rPr>
        <w:t> </w:t>
      </w:r>
      <w:r>
        <w:rPr/>
        <w:t>available.</w:t>
      </w:r>
    </w:p>
    <w:p>
      <w:pPr>
        <w:pStyle w:val="BodyText"/>
        <w:spacing w:line="319" w:lineRule="auto" w:before="118"/>
        <w:ind w:left="1108" w:right="979"/>
        <w:jc w:val="both"/>
      </w:pPr>
      <w:r>
        <w:rPr/>
        <w:t>Therefore</w:t>
      </w:r>
      <w:r>
        <w:rPr>
          <w:spacing w:val="-6"/>
        </w:rPr>
        <w:t> </w:t>
      </w:r>
      <w:r>
        <w:rPr/>
        <w:t>we</w:t>
      </w:r>
      <w:r>
        <w:rPr>
          <w:spacing w:val="-6"/>
        </w:rPr>
        <w:t> </w:t>
      </w:r>
      <w:r>
        <w:rPr/>
        <w:t>have</w:t>
      </w:r>
      <w:r>
        <w:rPr>
          <w:spacing w:val="-6"/>
        </w:rPr>
        <w:t> </w:t>
      </w:r>
      <w:r>
        <w:rPr/>
        <w:t>not</w:t>
      </w:r>
      <w:r>
        <w:rPr>
          <w:spacing w:val="-7"/>
        </w:rPr>
        <w:t> </w:t>
      </w:r>
      <w:r>
        <w:rPr/>
        <w:t>included</w:t>
      </w:r>
      <w:r>
        <w:rPr>
          <w:spacing w:val="-6"/>
        </w:rPr>
        <w:t> </w:t>
      </w:r>
      <w:r>
        <w:rPr/>
        <w:t>any</w:t>
      </w:r>
      <w:r>
        <w:rPr>
          <w:spacing w:val="-6"/>
        </w:rPr>
        <w:t> </w:t>
      </w:r>
      <w:r>
        <w:rPr/>
        <w:t>further</w:t>
      </w:r>
      <w:r>
        <w:rPr>
          <w:spacing w:val="-6"/>
        </w:rPr>
        <w:t> </w:t>
      </w:r>
      <w:r>
        <w:rPr/>
        <w:t>adjustment</w:t>
      </w:r>
      <w:r>
        <w:rPr>
          <w:spacing w:val="-7"/>
        </w:rPr>
        <w:t> </w:t>
      </w:r>
      <w:r>
        <w:rPr/>
        <w:t>in</w:t>
      </w:r>
      <w:r>
        <w:rPr>
          <w:spacing w:val="-6"/>
        </w:rPr>
        <w:t> </w:t>
      </w:r>
      <w:r>
        <w:rPr/>
        <w:t>light</w:t>
      </w:r>
      <w:r>
        <w:rPr>
          <w:spacing w:val="-7"/>
        </w:rPr>
        <w:t> </w:t>
      </w:r>
      <w:r>
        <w:rPr/>
        <w:t>of</w:t>
      </w:r>
      <w:r>
        <w:rPr>
          <w:spacing w:val="-6"/>
        </w:rPr>
        <w:t> </w:t>
      </w:r>
      <w:r>
        <w:rPr/>
        <w:t>the</w:t>
      </w:r>
      <w:r>
        <w:rPr>
          <w:spacing w:val="-6"/>
        </w:rPr>
        <w:t> </w:t>
      </w:r>
      <w:r>
        <w:rPr/>
        <w:t>expected</w:t>
      </w:r>
      <w:r>
        <w:rPr>
          <w:spacing w:val="-6"/>
        </w:rPr>
        <w:t> </w:t>
      </w:r>
      <w:r>
        <w:rPr/>
        <w:t>changes</w:t>
      </w:r>
      <w:r>
        <w:rPr>
          <w:spacing w:val="-6"/>
        </w:rPr>
        <w:t> </w:t>
      </w:r>
      <w:r>
        <w:rPr/>
        <w:t>to</w:t>
      </w:r>
      <w:r>
        <w:rPr>
          <w:spacing w:val="-6"/>
        </w:rPr>
        <w:t> </w:t>
      </w:r>
      <w:r>
        <w:rPr/>
        <w:t>the Regulations in this report.</w:t>
      </w:r>
    </w:p>
    <w:p>
      <w:pPr>
        <w:pStyle w:val="BodyText"/>
        <w:spacing w:line="319" w:lineRule="auto" w:before="120"/>
        <w:ind w:left="1108" w:right="978"/>
        <w:jc w:val="both"/>
      </w:pPr>
      <w:r>
        <w:rPr>
          <w:spacing w:val="-6"/>
        </w:rPr>
        <w:t>FRS102 also requires the disclosure of any other employer provided pension benefits which are not </w:t>
      </w:r>
      <w:r>
        <w:rPr/>
        <w:t>paid from the Fund itself: examples include additional pensions paid on retirement under the </w:t>
      </w:r>
      <w:r>
        <w:rPr>
          <w:spacing w:val="-6"/>
        </w:rPr>
        <w:t>Discretionary Payment Regulations. We have only valued such additional liabilities, which would not </w:t>
      </w:r>
      <w:r>
        <w:rPr/>
        <w:t>be</w:t>
      </w:r>
      <w:r>
        <w:rPr>
          <w:spacing w:val="-14"/>
        </w:rPr>
        <w:t> </w:t>
      </w:r>
      <w:r>
        <w:rPr/>
        <w:t>covered</w:t>
      </w:r>
      <w:r>
        <w:rPr>
          <w:spacing w:val="-16"/>
        </w:rPr>
        <w:t> </w:t>
      </w:r>
      <w:r>
        <w:rPr/>
        <w:t>in</w:t>
      </w:r>
      <w:r>
        <w:rPr>
          <w:spacing w:val="-15"/>
        </w:rPr>
        <w:t> </w:t>
      </w:r>
      <w:r>
        <w:rPr/>
        <w:t>the</w:t>
      </w:r>
      <w:r>
        <w:rPr>
          <w:spacing w:val="-16"/>
        </w:rPr>
        <w:t> </w:t>
      </w:r>
      <w:r>
        <w:rPr/>
        <w:t>formal</w:t>
      </w:r>
      <w:r>
        <w:rPr>
          <w:spacing w:val="-15"/>
        </w:rPr>
        <w:t> </w:t>
      </w:r>
      <w:r>
        <w:rPr/>
        <w:t>LGPS</w:t>
      </w:r>
      <w:r>
        <w:rPr>
          <w:spacing w:val="-14"/>
        </w:rPr>
        <w:t> </w:t>
      </w:r>
      <w:r>
        <w:rPr/>
        <w:t>valuation,</w:t>
      </w:r>
      <w:r>
        <w:rPr>
          <w:spacing w:val="-16"/>
        </w:rPr>
        <w:t> </w:t>
      </w:r>
      <w:r>
        <w:rPr/>
        <w:t>to</w:t>
      </w:r>
      <w:r>
        <w:rPr>
          <w:spacing w:val="-15"/>
        </w:rPr>
        <w:t> </w:t>
      </w:r>
      <w:r>
        <w:rPr/>
        <w:t>the</w:t>
      </w:r>
      <w:r>
        <w:rPr>
          <w:spacing w:val="-14"/>
        </w:rPr>
        <w:t> </w:t>
      </w:r>
      <w:r>
        <w:rPr/>
        <w:t>extent</w:t>
      </w:r>
      <w:r>
        <w:rPr>
          <w:spacing w:val="-16"/>
        </w:rPr>
        <w:t> </w:t>
      </w:r>
      <w:r>
        <w:rPr/>
        <w:t>that</w:t>
      </w:r>
      <w:r>
        <w:rPr>
          <w:spacing w:val="-15"/>
        </w:rPr>
        <w:t> </w:t>
      </w:r>
      <w:r>
        <w:rPr/>
        <w:t>they</w:t>
      </w:r>
      <w:r>
        <w:rPr>
          <w:spacing w:val="-15"/>
        </w:rPr>
        <w:t> </w:t>
      </w:r>
      <w:r>
        <w:rPr/>
        <w:t>have</w:t>
      </w:r>
      <w:r>
        <w:rPr>
          <w:spacing w:val="-14"/>
        </w:rPr>
        <w:t> </w:t>
      </w:r>
      <w:r>
        <w:rPr/>
        <w:t>been</w:t>
      </w:r>
      <w:r>
        <w:rPr>
          <w:spacing w:val="-15"/>
        </w:rPr>
        <w:t> </w:t>
      </w:r>
      <w:r>
        <w:rPr/>
        <w:t>notified</w:t>
      </w:r>
      <w:r>
        <w:rPr>
          <w:spacing w:val="-15"/>
        </w:rPr>
        <w:t> </w:t>
      </w:r>
      <w:r>
        <w:rPr/>
        <w:t>to</w:t>
      </w:r>
      <w:r>
        <w:rPr>
          <w:spacing w:val="-16"/>
        </w:rPr>
        <w:t> </w:t>
      </w:r>
      <w:r>
        <w:rPr/>
        <w:t>us</w:t>
      </w:r>
      <w:r>
        <w:rPr>
          <w:spacing w:val="-14"/>
        </w:rPr>
        <w:t> </w:t>
      </w:r>
      <w:r>
        <w:rPr/>
        <w:t>and</w:t>
      </w:r>
      <w:r>
        <w:rPr>
          <w:spacing w:val="-15"/>
        </w:rPr>
        <w:t> </w:t>
      </w:r>
      <w:r>
        <w:rPr/>
        <w:t>are as</w:t>
      </w:r>
      <w:r>
        <w:rPr>
          <w:spacing w:val="-15"/>
        </w:rPr>
        <w:t> </w:t>
      </w:r>
      <w:r>
        <w:rPr/>
        <w:t>disclosed</w:t>
      </w:r>
      <w:r>
        <w:rPr>
          <w:spacing w:val="-16"/>
        </w:rPr>
        <w:t> </w:t>
      </w:r>
      <w:r>
        <w:rPr/>
        <w:t>in</w:t>
      </w:r>
      <w:r>
        <w:rPr>
          <w:spacing w:val="-16"/>
        </w:rPr>
        <w:t> </w:t>
      </w:r>
      <w:r>
        <w:rPr/>
        <w:t>the</w:t>
      </w:r>
      <w:r>
        <w:rPr>
          <w:spacing w:val="-15"/>
        </w:rPr>
        <w:t> </w:t>
      </w:r>
      <w:r>
        <w:rPr/>
        <w:t>Valuation</w:t>
      </w:r>
      <w:r>
        <w:rPr>
          <w:spacing w:val="-16"/>
        </w:rPr>
        <w:t> </w:t>
      </w:r>
      <w:r>
        <w:rPr/>
        <w:t>data</w:t>
      </w:r>
      <w:r>
        <w:rPr>
          <w:spacing w:val="-16"/>
        </w:rPr>
        <w:t> </w:t>
      </w:r>
      <w:r>
        <w:rPr/>
        <w:t>section</w:t>
      </w:r>
      <w:r>
        <w:rPr>
          <w:spacing w:val="-16"/>
        </w:rPr>
        <w:t> </w:t>
      </w:r>
      <w:r>
        <w:rPr/>
        <w:t>of</w:t>
      </w:r>
      <w:r>
        <w:rPr>
          <w:spacing w:val="-16"/>
        </w:rPr>
        <w:t> </w:t>
      </w:r>
      <w:r>
        <w:rPr/>
        <w:t>this</w:t>
      </w:r>
      <w:r>
        <w:rPr>
          <w:spacing w:val="-14"/>
        </w:rPr>
        <w:t> </w:t>
      </w:r>
      <w:r>
        <w:rPr/>
        <w:t>report.</w:t>
      </w:r>
    </w:p>
    <w:p>
      <w:pPr>
        <w:spacing w:after="0" w:line="319" w:lineRule="auto"/>
        <w:jc w:val="both"/>
        <w:sectPr>
          <w:pgSz w:w="11910" w:h="16840"/>
          <w:pgMar w:header="712" w:footer="781" w:top="1320" w:bottom="980" w:left="420" w:right="260"/>
        </w:sectPr>
      </w:pPr>
    </w:p>
    <w:p>
      <w:pPr>
        <w:pStyle w:val="BodyText"/>
      </w:pPr>
    </w:p>
    <w:p>
      <w:pPr>
        <w:pStyle w:val="BodyText"/>
        <w:spacing w:before="2"/>
        <w:rPr>
          <w:sz w:val="17"/>
        </w:rPr>
      </w:pPr>
    </w:p>
    <w:p>
      <w:pPr>
        <w:pStyle w:val="BodyText"/>
        <w:spacing w:line="230" w:lineRule="auto" w:before="102"/>
        <w:ind w:left="681" w:right="7075"/>
        <w:rPr>
          <w:rFonts w:ascii="Arial Black"/>
        </w:rPr>
      </w:pPr>
      <w:r>
        <w:rPr>
          <w:rFonts w:ascii="Arial Black"/>
          <w:w w:val="90"/>
        </w:rPr>
        <w:t>Notes</w:t>
      </w:r>
      <w:r>
        <w:rPr>
          <w:rFonts w:ascii="Arial Black"/>
          <w:spacing w:val="-5"/>
          <w:w w:val="90"/>
        </w:rPr>
        <w:t> </w:t>
      </w:r>
      <w:r>
        <w:rPr>
          <w:rFonts w:ascii="Arial Black"/>
          <w:w w:val="90"/>
        </w:rPr>
        <w:t>to</w:t>
      </w:r>
      <w:r>
        <w:rPr>
          <w:rFonts w:ascii="Arial Black"/>
          <w:spacing w:val="-5"/>
          <w:w w:val="90"/>
        </w:rPr>
        <w:t> </w:t>
      </w:r>
      <w:r>
        <w:rPr>
          <w:rFonts w:ascii="Arial Black"/>
          <w:w w:val="90"/>
        </w:rPr>
        <w:t>the</w:t>
      </w:r>
      <w:r>
        <w:rPr>
          <w:rFonts w:ascii="Arial Black"/>
          <w:spacing w:val="-4"/>
          <w:w w:val="90"/>
        </w:rPr>
        <w:t> </w:t>
      </w:r>
      <w:r>
        <w:rPr>
          <w:rFonts w:ascii="Arial Black"/>
          <w:w w:val="90"/>
        </w:rPr>
        <w:t>Financial</w:t>
      </w:r>
      <w:r>
        <w:rPr>
          <w:rFonts w:ascii="Arial Black"/>
          <w:spacing w:val="-5"/>
          <w:w w:val="90"/>
        </w:rPr>
        <w:t> </w:t>
      </w:r>
      <w:r>
        <w:rPr>
          <w:rFonts w:ascii="Arial Black"/>
          <w:w w:val="90"/>
        </w:rPr>
        <w:t>Statements </w:t>
      </w:r>
      <w:r>
        <w:rPr>
          <w:rFonts w:ascii="Arial Black"/>
          <w:spacing w:val="-6"/>
        </w:rPr>
        <w:t>for</w:t>
      </w:r>
      <w:r>
        <w:rPr>
          <w:rFonts w:ascii="Arial Black"/>
          <w:spacing w:val="-14"/>
        </w:rPr>
        <w:t> </w:t>
      </w:r>
      <w:r>
        <w:rPr>
          <w:rFonts w:ascii="Arial Black"/>
          <w:spacing w:val="-6"/>
        </w:rPr>
        <w:t>the</w:t>
      </w:r>
      <w:r>
        <w:rPr>
          <w:rFonts w:ascii="Arial Black"/>
          <w:spacing w:val="-15"/>
        </w:rPr>
        <w:t> </w:t>
      </w:r>
      <w:r>
        <w:rPr>
          <w:rFonts w:ascii="Arial Black"/>
          <w:spacing w:val="-6"/>
        </w:rPr>
        <w:t>year</w:t>
      </w:r>
      <w:r>
        <w:rPr>
          <w:rFonts w:ascii="Arial Black"/>
          <w:spacing w:val="-14"/>
        </w:rPr>
        <w:t> </w:t>
      </w:r>
      <w:r>
        <w:rPr>
          <w:rFonts w:ascii="Arial Black"/>
          <w:spacing w:val="-6"/>
        </w:rPr>
        <w:t>ended</w:t>
      </w:r>
      <w:r>
        <w:rPr>
          <w:rFonts w:ascii="Arial Black"/>
          <w:spacing w:val="-13"/>
        </w:rPr>
        <w:t> </w:t>
      </w:r>
      <w:r>
        <w:rPr>
          <w:rFonts w:ascii="Arial Black"/>
          <w:spacing w:val="-6"/>
        </w:rPr>
        <w:t>31</w:t>
      </w:r>
      <w:r>
        <w:rPr>
          <w:rFonts w:ascii="Arial Black"/>
          <w:spacing w:val="-15"/>
        </w:rPr>
        <w:t> </w:t>
      </w:r>
      <w:r>
        <w:rPr>
          <w:rFonts w:ascii="Arial Black"/>
          <w:spacing w:val="-6"/>
        </w:rPr>
        <w:t>July</w:t>
      </w:r>
      <w:r>
        <w:rPr>
          <w:rFonts w:ascii="Arial Black"/>
          <w:spacing w:val="-15"/>
        </w:rPr>
        <w:t> </w:t>
      </w:r>
      <w:r>
        <w:rPr>
          <w:rFonts w:ascii="Arial Black"/>
          <w:spacing w:val="-6"/>
        </w:rPr>
        <w:t>2021</w:t>
      </w:r>
    </w:p>
    <w:p>
      <w:pPr>
        <w:pStyle w:val="BodyText"/>
        <w:spacing w:before="8"/>
        <w:rPr>
          <w:rFonts w:ascii="Arial Black"/>
          <w:sz w:val="16"/>
        </w:rPr>
      </w:pPr>
    </w:p>
    <w:p>
      <w:pPr>
        <w:pStyle w:val="BodyText"/>
        <w:ind w:left="1108"/>
        <w:jc w:val="both"/>
        <w:rPr>
          <w:rFonts w:ascii="Arial Black"/>
        </w:rPr>
      </w:pPr>
      <w:r>
        <w:rPr>
          <w:rFonts w:ascii="Arial Black"/>
          <w:w w:val="90"/>
        </w:rPr>
        <w:t>Actuarial</w:t>
      </w:r>
      <w:r>
        <w:rPr>
          <w:rFonts w:ascii="Arial Black"/>
          <w:spacing w:val="-4"/>
        </w:rPr>
        <w:t> </w:t>
      </w:r>
      <w:r>
        <w:rPr>
          <w:rFonts w:ascii="Arial Black"/>
          <w:w w:val="90"/>
        </w:rPr>
        <w:t>Valuation</w:t>
      </w:r>
      <w:r>
        <w:rPr>
          <w:rFonts w:ascii="Arial Black"/>
          <w:spacing w:val="-1"/>
        </w:rPr>
        <w:t> </w:t>
      </w:r>
      <w:r>
        <w:rPr>
          <w:rFonts w:ascii="Arial Black"/>
          <w:spacing w:val="-4"/>
          <w:w w:val="90"/>
        </w:rPr>
        <w:t>Data</w:t>
      </w:r>
    </w:p>
    <w:p>
      <w:pPr>
        <w:pStyle w:val="BodyText"/>
        <w:spacing w:before="179"/>
        <w:ind w:left="1108"/>
        <w:jc w:val="both"/>
      </w:pPr>
      <w:r>
        <w:rPr>
          <w:spacing w:val="-4"/>
        </w:rPr>
        <w:t>Data</w:t>
      </w:r>
      <w:r>
        <w:rPr>
          <w:spacing w:val="-8"/>
        </w:rPr>
        <w:t> </w:t>
      </w:r>
      <w:r>
        <w:rPr>
          <w:spacing w:val="-2"/>
        </w:rPr>
        <w:t>sources</w:t>
      </w:r>
    </w:p>
    <w:p>
      <w:pPr>
        <w:pStyle w:val="BodyText"/>
        <w:spacing w:line="319" w:lineRule="auto" w:before="197"/>
        <w:ind w:left="1108" w:right="979"/>
        <w:jc w:val="both"/>
      </w:pPr>
      <w:r>
        <w:rPr/>
        <w:t>In</w:t>
      </w:r>
      <w:r>
        <w:rPr>
          <w:spacing w:val="-16"/>
        </w:rPr>
        <w:t> </w:t>
      </w:r>
      <w:r>
        <w:rPr/>
        <w:t>completing</w:t>
      </w:r>
      <w:r>
        <w:rPr>
          <w:spacing w:val="-16"/>
        </w:rPr>
        <w:t> </w:t>
      </w:r>
      <w:r>
        <w:rPr/>
        <w:t>the</w:t>
      </w:r>
      <w:r>
        <w:rPr>
          <w:spacing w:val="-16"/>
        </w:rPr>
        <w:t> </w:t>
      </w:r>
      <w:r>
        <w:rPr/>
        <w:t>calculations</w:t>
      </w:r>
      <w:r>
        <w:rPr>
          <w:spacing w:val="-16"/>
        </w:rPr>
        <w:t> </w:t>
      </w:r>
      <w:r>
        <w:rPr/>
        <w:t>for</w:t>
      </w:r>
      <w:r>
        <w:rPr>
          <w:spacing w:val="-16"/>
        </w:rPr>
        <w:t> </w:t>
      </w:r>
      <w:r>
        <w:rPr/>
        <w:t>pension</w:t>
      </w:r>
      <w:r>
        <w:rPr>
          <w:spacing w:val="-15"/>
        </w:rPr>
        <w:t> </w:t>
      </w:r>
      <w:r>
        <w:rPr/>
        <w:t>accounting</w:t>
      </w:r>
      <w:r>
        <w:rPr>
          <w:spacing w:val="-16"/>
        </w:rPr>
        <w:t> </w:t>
      </w:r>
      <w:r>
        <w:rPr/>
        <w:t>purposes</w:t>
      </w:r>
      <w:r>
        <w:rPr>
          <w:spacing w:val="-16"/>
        </w:rPr>
        <w:t> </w:t>
      </w:r>
      <w:r>
        <w:rPr/>
        <w:t>Barnett</w:t>
      </w:r>
      <w:r>
        <w:rPr>
          <w:spacing w:val="-16"/>
        </w:rPr>
        <w:t> </w:t>
      </w:r>
      <w:r>
        <w:rPr/>
        <w:t>Waddingham</w:t>
      </w:r>
      <w:r>
        <w:rPr>
          <w:spacing w:val="-16"/>
        </w:rPr>
        <w:t> </w:t>
      </w:r>
      <w:r>
        <w:rPr/>
        <w:t>have</w:t>
      </w:r>
      <w:r>
        <w:rPr>
          <w:spacing w:val="-16"/>
        </w:rPr>
        <w:t> </w:t>
      </w:r>
      <w:r>
        <w:rPr/>
        <w:t>used the</w:t>
      </w:r>
      <w:r>
        <w:rPr>
          <w:spacing w:val="-16"/>
        </w:rPr>
        <w:t> </w:t>
      </w:r>
      <w:r>
        <w:rPr/>
        <w:t>following</w:t>
      </w:r>
      <w:r>
        <w:rPr>
          <w:spacing w:val="-16"/>
        </w:rPr>
        <w:t> </w:t>
      </w:r>
      <w:r>
        <w:rPr/>
        <w:t>items</w:t>
      </w:r>
      <w:r>
        <w:rPr>
          <w:spacing w:val="-16"/>
        </w:rPr>
        <w:t> </w:t>
      </w:r>
      <w:r>
        <w:rPr/>
        <w:t>of</w:t>
      </w:r>
      <w:r>
        <w:rPr>
          <w:spacing w:val="-16"/>
        </w:rPr>
        <w:t> </w:t>
      </w:r>
      <w:r>
        <w:rPr/>
        <w:t>data,</w:t>
      </w:r>
      <w:r>
        <w:rPr>
          <w:spacing w:val="-16"/>
        </w:rPr>
        <w:t> </w:t>
      </w:r>
      <w:r>
        <w:rPr/>
        <w:t>received</w:t>
      </w:r>
      <w:r>
        <w:rPr>
          <w:spacing w:val="-15"/>
        </w:rPr>
        <w:t> </w:t>
      </w:r>
      <w:r>
        <w:rPr/>
        <w:t>from</w:t>
      </w:r>
      <w:r>
        <w:rPr>
          <w:spacing w:val="-16"/>
        </w:rPr>
        <w:t> </w:t>
      </w:r>
      <w:r>
        <w:rPr/>
        <w:t>the</w:t>
      </w:r>
      <w:r>
        <w:rPr>
          <w:spacing w:val="-16"/>
        </w:rPr>
        <w:t> </w:t>
      </w:r>
      <w:r>
        <w:rPr/>
        <w:t>London</w:t>
      </w:r>
      <w:r>
        <w:rPr>
          <w:spacing w:val="-16"/>
        </w:rPr>
        <w:t> </w:t>
      </w:r>
      <w:r>
        <w:rPr/>
        <w:t>Pensions</w:t>
      </w:r>
      <w:r>
        <w:rPr>
          <w:spacing w:val="-16"/>
        </w:rPr>
        <w:t> </w:t>
      </w:r>
      <w:r>
        <w:rPr/>
        <w:t>Fund</w:t>
      </w:r>
      <w:r>
        <w:rPr>
          <w:spacing w:val="-16"/>
        </w:rPr>
        <w:t> </w:t>
      </w:r>
      <w:r>
        <w:rPr/>
        <w:t>Authority:</w:t>
      </w:r>
    </w:p>
    <w:p>
      <w:pPr>
        <w:pStyle w:val="ListParagraph"/>
        <w:numPr>
          <w:ilvl w:val="1"/>
          <w:numId w:val="24"/>
        </w:numPr>
        <w:tabs>
          <w:tab w:pos="1829" w:val="left" w:leader="none"/>
        </w:tabs>
        <w:spacing w:line="316" w:lineRule="auto" w:before="114" w:after="0"/>
        <w:ind w:left="1828" w:right="982" w:hanging="360"/>
        <w:jc w:val="both"/>
        <w:rPr>
          <w:sz w:val="20"/>
        </w:rPr>
      </w:pPr>
      <w:r>
        <w:rPr>
          <w:spacing w:val="-6"/>
          <w:sz w:val="20"/>
        </w:rPr>
        <w:t>the</w:t>
      </w:r>
      <w:r>
        <w:rPr>
          <w:spacing w:val="-9"/>
          <w:sz w:val="20"/>
        </w:rPr>
        <w:t> </w:t>
      </w:r>
      <w:r>
        <w:rPr>
          <w:spacing w:val="-6"/>
          <w:sz w:val="20"/>
        </w:rPr>
        <w:t>results</w:t>
      </w:r>
      <w:r>
        <w:rPr>
          <w:spacing w:val="-8"/>
          <w:sz w:val="20"/>
        </w:rPr>
        <w:t> </w:t>
      </w:r>
      <w:r>
        <w:rPr>
          <w:spacing w:val="-6"/>
          <w:sz w:val="20"/>
        </w:rPr>
        <w:t>of</w:t>
      </w:r>
      <w:r>
        <w:rPr>
          <w:spacing w:val="-9"/>
          <w:sz w:val="20"/>
        </w:rPr>
        <w:t> </w:t>
      </w:r>
      <w:r>
        <w:rPr>
          <w:spacing w:val="-6"/>
          <w:sz w:val="20"/>
        </w:rPr>
        <w:t>the</w:t>
      </w:r>
      <w:r>
        <w:rPr>
          <w:spacing w:val="-8"/>
          <w:sz w:val="20"/>
        </w:rPr>
        <w:t> </w:t>
      </w:r>
      <w:r>
        <w:rPr>
          <w:spacing w:val="-6"/>
          <w:sz w:val="20"/>
        </w:rPr>
        <w:t>valuation</w:t>
      </w:r>
      <w:r>
        <w:rPr>
          <w:spacing w:val="-9"/>
          <w:sz w:val="20"/>
        </w:rPr>
        <w:t> </w:t>
      </w:r>
      <w:r>
        <w:rPr>
          <w:spacing w:val="-6"/>
          <w:sz w:val="20"/>
        </w:rPr>
        <w:t>as</w:t>
      </w:r>
      <w:r>
        <w:rPr>
          <w:spacing w:val="-8"/>
          <w:sz w:val="20"/>
        </w:rPr>
        <w:t> </w:t>
      </w:r>
      <w:r>
        <w:rPr>
          <w:spacing w:val="-6"/>
          <w:sz w:val="20"/>
        </w:rPr>
        <w:t>at</w:t>
      </w:r>
      <w:r>
        <w:rPr>
          <w:spacing w:val="-10"/>
          <w:sz w:val="20"/>
        </w:rPr>
        <w:t> </w:t>
      </w:r>
      <w:r>
        <w:rPr>
          <w:spacing w:val="-6"/>
          <w:sz w:val="20"/>
        </w:rPr>
        <w:t>31</w:t>
      </w:r>
      <w:r>
        <w:rPr>
          <w:spacing w:val="-10"/>
          <w:sz w:val="20"/>
        </w:rPr>
        <w:t> </w:t>
      </w:r>
      <w:r>
        <w:rPr>
          <w:spacing w:val="-6"/>
          <w:sz w:val="20"/>
        </w:rPr>
        <w:t>March</w:t>
      </w:r>
      <w:r>
        <w:rPr>
          <w:spacing w:val="-7"/>
          <w:sz w:val="20"/>
        </w:rPr>
        <w:t> </w:t>
      </w:r>
      <w:r>
        <w:rPr>
          <w:spacing w:val="-6"/>
          <w:sz w:val="20"/>
        </w:rPr>
        <w:t>2019</w:t>
      </w:r>
      <w:r>
        <w:rPr>
          <w:spacing w:val="-10"/>
          <w:sz w:val="20"/>
        </w:rPr>
        <w:t> </w:t>
      </w:r>
      <w:r>
        <w:rPr>
          <w:spacing w:val="-6"/>
          <w:sz w:val="20"/>
        </w:rPr>
        <w:t>which</w:t>
      </w:r>
      <w:r>
        <w:rPr>
          <w:spacing w:val="-9"/>
          <w:sz w:val="20"/>
        </w:rPr>
        <w:t> </w:t>
      </w:r>
      <w:r>
        <w:rPr>
          <w:spacing w:val="-6"/>
          <w:sz w:val="20"/>
        </w:rPr>
        <w:t>was</w:t>
      </w:r>
      <w:r>
        <w:rPr>
          <w:spacing w:val="-8"/>
          <w:sz w:val="20"/>
        </w:rPr>
        <w:t> </w:t>
      </w:r>
      <w:r>
        <w:rPr>
          <w:spacing w:val="-6"/>
          <w:sz w:val="20"/>
        </w:rPr>
        <w:t>carried</w:t>
      </w:r>
      <w:r>
        <w:rPr>
          <w:spacing w:val="-9"/>
          <w:sz w:val="20"/>
        </w:rPr>
        <w:t> </w:t>
      </w:r>
      <w:r>
        <w:rPr>
          <w:spacing w:val="-6"/>
          <w:sz w:val="20"/>
        </w:rPr>
        <w:t>out</w:t>
      </w:r>
      <w:r>
        <w:rPr>
          <w:spacing w:val="-10"/>
          <w:sz w:val="20"/>
        </w:rPr>
        <w:t> </w:t>
      </w:r>
      <w:r>
        <w:rPr>
          <w:spacing w:val="-6"/>
          <w:sz w:val="20"/>
        </w:rPr>
        <w:t>for</w:t>
      </w:r>
      <w:r>
        <w:rPr>
          <w:spacing w:val="-9"/>
          <w:sz w:val="20"/>
        </w:rPr>
        <w:t> </w:t>
      </w:r>
      <w:r>
        <w:rPr>
          <w:spacing w:val="-6"/>
          <w:sz w:val="20"/>
        </w:rPr>
        <w:t>funding</w:t>
      </w:r>
      <w:r>
        <w:rPr>
          <w:spacing w:val="-10"/>
          <w:sz w:val="20"/>
        </w:rPr>
        <w:t> </w:t>
      </w:r>
      <w:r>
        <w:rPr>
          <w:spacing w:val="-6"/>
          <w:sz w:val="20"/>
        </w:rPr>
        <w:t>purposes </w:t>
      </w:r>
      <w:r>
        <w:rPr>
          <w:sz w:val="20"/>
        </w:rPr>
        <w:t>and the results of the 31 July 2019 FRS102 report which was prepared for accounting </w:t>
      </w:r>
      <w:r>
        <w:rPr>
          <w:spacing w:val="-2"/>
          <w:sz w:val="20"/>
        </w:rPr>
        <w:t>purposes;</w:t>
      </w:r>
    </w:p>
    <w:p>
      <w:pPr>
        <w:pStyle w:val="ListParagraph"/>
        <w:numPr>
          <w:ilvl w:val="1"/>
          <w:numId w:val="24"/>
        </w:numPr>
        <w:tabs>
          <w:tab w:pos="1829" w:val="left" w:leader="none"/>
        </w:tabs>
        <w:spacing w:line="238" w:lineRule="exact" w:before="0" w:after="0"/>
        <w:ind w:left="1828" w:right="0" w:hanging="361"/>
        <w:jc w:val="both"/>
        <w:rPr>
          <w:sz w:val="20"/>
        </w:rPr>
      </w:pPr>
      <w:r>
        <w:rPr>
          <w:spacing w:val="-4"/>
          <w:sz w:val="20"/>
        </w:rPr>
        <w:t>estimated</w:t>
      </w:r>
      <w:r>
        <w:rPr>
          <w:spacing w:val="-12"/>
          <w:sz w:val="20"/>
        </w:rPr>
        <w:t> </w:t>
      </w:r>
      <w:r>
        <w:rPr>
          <w:spacing w:val="-4"/>
          <w:sz w:val="20"/>
        </w:rPr>
        <w:t>whole</w:t>
      </w:r>
      <w:r>
        <w:rPr>
          <w:spacing w:val="-12"/>
          <w:sz w:val="20"/>
        </w:rPr>
        <w:t> </w:t>
      </w:r>
      <w:r>
        <w:rPr>
          <w:spacing w:val="-4"/>
          <w:sz w:val="20"/>
        </w:rPr>
        <w:t>Fund</w:t>
      </w:r>
      <w:r>
        <w:rPr>
          <w:spacing w:val="-12"/>
          <w:sz w:val="20"/>
        </w:rPr>
        <w:t> </w:t>
      </w:r>
      <w:r>
        <w:rPr>
          <w:spacing w:val="-4"/>
          <w:sz w:val="20"/>
        </w:rPr>
        <w:t>income</w:t>
      </w:r>
      <w:r>
        <w:rPr>
          <w:spacing w:val="-12"/>
          <w:sz w:val="20"/>
        </w:rPr>
        <w:t> </w:t>
      </w:r>
      <w:r>
        <w:rPr>
          <w:spacing w:val="-4"/>
          <w:sz w:val="20"/>
        </w:rPr>
        <w:t>and</w:t>
      </w:r>
      <w:r>
        <w:rPr>
          <w:spacing w:val="-12"/>
          <w:sz w:val="20"/>
        </w:rPr>
        <w:t> </w:t>
      </w:r>
      <w:r>
        <w:rPr>
          <w:spacing w:val="-4"/>
          <w:sz w:val="20"/>
        </w:rPr>
        <w:t>expenditure</w:t>
      </w:r>
      <w:r>
        <w:rPr>
          <w:spacing w:val="-11"/>
          <w:sz w:val="20"/>
        </w:rPr>
        <w:t> </w:t>
      </w:r>
      <w:r>
        <w:rPr>
          <w:spacing w:val="-4"/>
          <w:sz w:val="20"/>
        </w:rPr>
        <w:t>items</w:t>
      </w:r>
      <w:r>
        <w:rPr>
          <w:spacing w:val="-10"/>
          <w:sz w:val="20"/>
        </w:rPr>
        <w:t> </w:t>
      </w:r>
      <w:r>
        <w:rPr>
          <w:spacing w:val="-4"/>
          <w:sz w:val="20"/>
        </w:rPr>
        <w:t>for</w:t>
      </w:r>
      <w:r>
        <w:rPr>
          <w:spacing w:val="-12"/>
          <w:sz w:val="20"/>
        </w:rPr>
        <w:t> </w:t>
      </w:r>
      <w:r>
        <w:rPr>
          <w:spacing w:val="-4"/>
          <w:sz w:val="20"/>
        </w:rPr>
        <w:t>the</w:t>
      </w:r>
      <w:r>
        <w:rPr>
          <w:spacing w:val="-10"/>
          <w:sz w:val="20"/>
        </w:rPr>
        <w:t> </w:t>
      </w:r>
      <w:r>
        <w:rPr>
          <w:spacing w:val="-4"/>
          <w:sz w:val="20"/>
        </w:rPr>
        <w:t>period</w:t>
      </w:r>
      <w:r>
        <w:rPr>
          <w:spacing w:val="-12"/>
          <w:sz w:val="20"/>
        </w:rPr>
        <w:t> </w:t>
      </w:r>
      <w:r>
        <w:rPr>
          <w:spacing w:val="-4"/>
          <w:sz w:val="20"/>
        </w:rPr>
        <w:t>to</w:t>
      </w:r>
      <w:r>
        <w:rPr>
          <w:spacing w:val="-12"/>
          <w:sz w:val="20"/>
        </w:rPr>
        <w:t> </w:t>
      </w:r>
      <w:r>
        <w:rPr>
          <w:spacing w:val="-4"/>
          <w:sz w:val="20"/>
        </w:rPr>
        <w:t>31</w:t>
      </w:r>
      <w:r>
        <w:rPr>
          <w:spacing w:val="-12"/>
          <w:sz w:val="20"/>
        </w:rPr>
        <w:t> </w:t>
      </w:r>
      <w:r>
        <w:rPr>
          <w:spacing w:val="-4"/>
          <w:sz w:val="20"/>
        </w:rPr>
        <w:t>July</w:t>
      </w:r>
      <w:r>
        <w:rPr>
          <w:spacing w:val="-12"/>
          <w:sz w:val="20"/>
        </w:rPr>
        <w:t> </w:t>
      </w:r>
      <w:r>
        <w:rPr>
          <w:spacing w:val="-4"/>
          <w:sz w:val="20"/>
        </w:rPr>
        <w:t>2021;</w:t>
      </w:r>
    </w:p>
    <w:p>
      <w:pPr>
        <w:pStyle w:val="ListParagraph"/>
        <w:numPr>
          <w:ilvl w:val="1"/>
          <w:numId w:val="24"/>
        </w:numPr>
        <w:tabs>
          <w:tab w:pos="1829" w:val="left" w:leader="none"/>
        </w:tabs>
        <w:spacing w:line="240" w:lineRule="auto" w:before="70" w:after="0"/>
        <w:ind w:left="1828" w:right="0" w:hanging="361"/>
        <w:jc w:val="both"/>
        <w:rPr>
          <w:sz w:val="20"/>
        </w:rPr>
      </w:pPr>
      <w:r>
        <w:rPr>
          <w:spacing w:val="-4"/>
          <w:sz w:val="20"/>
        </w:rPr>
        <w:t>fund</w:t>
      </w:r>
      <w:r>
        <w:rPr>
          <w:spacing w:val="-12"/>
          <w:sz w:val="20"/>
        </w:rPr>
        <w:t> </w:t>
      </w:r>
      <w:r>
        <w:rPr>
          <w:spacing w:val="-4"/>
          <w:sz w:val="20"/>
        </w:rPr>
        <w:t>investment</w:t>
      </w:r>
      <w:r>
        <w:rPr>
          <w:spacing w:val="-12"/>
          <w:sz w:val="20"/>
        </w:rPr>
        <w:t> </w:t>
      </w:r>
      <w:r>
        <w:rPr>
          <w:spacing w:val="-4"/>
          <w:sz w:val="20"/>
        </w:rPr>
        <w:t>returns</w:t>
      </w:r>
      <w:r>
        <w:rPr>
          <w:spacing w:val="-11"/>
          <w:sz w:val="20"/>
        </w:rPr>
        <w:t> </w:t>
      </w:r>
      <w:r>
        <w:rPr>
          <w:spacing w:val="-4"/>
          <w:sz w:val="20"/>
        </w:rPr>
        <w:t>for</w:t>
      </w:r>
      <w:r>
        <w:rPr>
          <w:spacing w:val="-11"/>
          <w:sz w:val="20"/>
        </w:rPr>
        <w:t> </w:t>
      </w:r>
      <w:r>
        <w:rPr>
          <w:spacing w:val="-4"/>
          <w:sz w:val="20"/>
        </w:rPr>
        <w:t>the</w:t>
      </w:r>
      <w:r>
        <w:rPr>
          <w:spacing w:val="-11"/>
          <w:sz w:val="20"/>
        </w:rPr>
        <w:t> </w:t>
      </w:r>
      <w:r>
        <w:rPr>
          <w:spacing w:val="-4"/>
          <w:sz w:val="20"/>
        </w:rPr>
        <w:t>period</w:t>
      </w:r>
      <w:r>
        <w:rPr>
          <w:spacing w:val="-11"/>
          <w:sz w:val="20"/>
        </w:rPr>
        <w:t> </w:t>
      </w:r>
      <w:r>
        <w:rPr>
          <w:spacing w:val="-4"/>
          <w:sz w:val="20"/>
        </w:rPr>
        <w:t>to</w:t>
      </w:r>
      <w:r>
        <w:rPr>
          <w:spacing w:val="-11"/>
          <w:sz w:val="20"/>
        </w:rPr>
        <w:t> </w:t>
      </w:r>
      <w:r>
        <w:rPr>
          <w:spacing w:val="-4"/>
          <w:sz w:val="20"/>
        </w:rPr>
        <w:t>31</w:t>
      </w:r>
      <w:r>
        <w:rPr>
          <w:spacing w:val="-12"/>
          <w:sz w:val="20"/>
        </w:rPr>
        <w:t> </w:t>
      </w:r>
      <w:r>
        <w:rPr>
          <w:spacing w:val="-4"/>
          <w:sz w:val="20"/>
        </w:rPr>
        <w:t>July</w:t>
      </w:r>
      <w:r>
        <w:rPr>
          <w:spacing w:val="-12"/>
          <w:sz w:val="20"/>
        </w:rPr>
        <w:t> </w:t>
      </w:r>
      <w:r>
        <w:rPr>
          <w:spacing w:val="-4"/>
          <w:sz w:val="20"/>
        </w:rPr>
        <w:t>2021;</w:t>
      </w:r>
    </w:p>
    <w:p>
      <w:pPr>
        <w:pStyle w:val="ListParagraph"/>
        <w:numPr>
          <w:ilvl w:val="1"/>
          <w:numId w:val="24"/>
        </w:numPr>
        <w:tabs>
          <w:tab w:pos="1828" w:val="left" w:leader="none"/>
          <w:tab w:pos="1829" w:val="left" w:leader="none"/>
        </w:tabs>
        <w:spacing w:line="314" w:lineRule="auto" w:before="67" w:after="0"/>
        <w:ind w:left="1828" w:right="982" w:hanging="361"/>
        <w:jc w:val="left"/>
        <w:rPr>
          <w:sz w:val="20"/>
        </w:rPr>
      </w:pPr>
      <w:r>
        <w:rPr>
          <w:spacing w:val="-4"/>
          <w:sz w:val="20"/>
        </w:rPr>
        <w:t>estimated</w:t>
      </w:r>
      <w:r>
        <w:rPr>
          <w:spacing w:val="-18"/>
          <w:sz w:val="20"/>
        </w:rPr>
        <w:t> </w:t>
      </w:r>
      <w:r>
        <w:rPr>
          <w:spacing w:val="-4"/>
          <w:sz w:val="20"/>
        </w:rPr>
        <w:t>Fund</w:t>
      </w:r>
      <w:r>
        <w:rPr>
          <w:spacing w:val="-18"/>
          <w:sz w:val="20"/>
        </w:rPr>
        <w:t> </w:t>
      </w:r>
      <w:r>
        <w:rPr>
          <w:spacing w:val="-4"/>
          <w:sz w:val="20"/>
        </w:rPr>
        <w:t>income</w:t>
      </w:r>
      <w:r>
        <w:rPr>
          <w:spacing w:val="-15"/>
          <w:sz w:val="20"/>
        </w:rPr>
        <w:t> </w:t>
      </w:r>
      <w:r>
        <w:rPr>
          <w:spacing w:val="-4"/>
          <w:sz w:val="20"/>
        </w:rPr>
        <w:t>and</w:t>
      </w:r>
      <w:r>
        <w:rPr>
          <w:spacing w:val="-18"/>
          <w:sz w:val="20"/>
        </w:rPr>
        <w:t> </w:t>
      </w:r>
      <w:r>
        <w:rPr>
          <w:spacing w:val="-4"/>
          <w:sz w:val="20"/>
        </w:rPr>
        <w:t>expenditure</w:t>
      </w:r>
      <w:r>
        <w:rPr>
          <w:spacing w:val="-18"/>
          <w:sz w:val="20"/>
        </w:rPr>
        <w:t> </w:t>
      </w:r>
      <w:r>
        <w:rPr>
          <w:spacing w:val="-4"/>
          <w:sz w:val="20"/>
        </w:rPr>
        <w:t>in</w:t>
      </w:r>
      <w:r>
        <w:rPr>
          <w:spacing w:val="-16"/>
          <w:sz w:val="20"/>
        </w:rPr>
        <w:t> </w:t>
      </w:r>
      <w:r>
        <w:rPr>
          <w:spacing w:val="-4"/>
          <w:sz w:val="20"/>
        </w:rPr>
        <w:t>respect</w:t>
      </w:r>
      <w:r>
        <w:rPr>
          <w:spacing w:val="-19"/>
          <w:sz w:val="20"/>
        </w:rPr>
        <w:t> </w:t>
      </w:r>
      <w:r>
        <w:rPr>
          <w:spacing w:val="-4"/>
          <w:sz w:val="20"/>
        </w:rPr>
        <w:t>of</w:t>
      </w:r>
      <w:r>
        <w:rPr>
          <w:spacing w:val="-19"/>
          <w:sz w:val="20"/>
        </w:rPr>
        <w:t> </w:t>
      </w:r>
      <w:r>
        <w:rPr>
          <w:spacing w:val="-4"/>
          <w:sz w:val="20"/>
        </w:rPr>
        <w:t>the</w:t>
      </w:r>
      <w:r>
        <w:rPr>
          <w:spacing w:val="-18"/>
          <w:sz w:val="20"/>
        </w:rPr>
        <w:t> </w:t>
      </w:r>
      <w:r>
        <w:rPr>
          <w:spacing w:val="-4"/>
          <w:sz w:val="20"/>
        </w:rPr>
        <w:t>Employer</w:t>
      </w:r>
      <w:r>
        <w:rPr>
          <w:spacing w:val="-18"/>
          <w:sz w:val="20"/>
        </w:rPr>
        <w:t> </w:t>
      </w:r>
      <w:r>
        <w:rPr>
          <w:spacing w:val="-4"/>
          <w:sz w:val="20"/>
        </w:rPr>
        <w:t>for</w:t>
      </w:r>
      <w:r>
        <w:rPr>
          <w:spacing w:val="-18"/>
          <w:sz w:val="20"/>
        </w:rPr>
        <w:t> </w:t>
      </w:r>
      <w:r>
        <w:rPr>
          <w:spacing w:val="-4"/>
          <w:sz w:val="20"/>
        </w:rPr>
        <w:t>the</w:t>
      </w:r>
      <w:r>
        <w:rPr>
          <w:spacing w:val="-17"/>
          <w:sz w:val="20"/>
        </w:rPr>
        <w:t> </w:t>
      </w:r>
      <w:r>
        <w:rPr>
          <w:spacing w:val="-4"/>
          <w:sz w:val="20"/>
        </w:rPr>
        <w:t>period</w:t>
      </w:r>
      <w:r>
        <w:rPr>
          <w:spacing w:val="-18"/>
          <w:sz w:val="20"/>
        </w:rPr>
        <w:t> </w:t>
      </w:r>
      <w:r>
        <w:rPr>
          <w:spacing w:val="-4"/>
          <w:sz w:val="20"/>
        </w:rPr>
        <w:t>to</w:t>
      </w:r>
      <w:r>
        <w:rPr>
          <w:spacing w:val="-17"/>
          <w:sz w:val="20"/>
        </w:rPr>
        <w:t> </w:t>
      </w:r>
      <w:r>
        <w:rPr>
          <w:spacing w:val="-4"/>
          <w:sz w:val="20"/>
        </w:rPr>
        <w:t>31</w:t>
      </w:r>
      <w:r>
        <w:rPr>
          <w:spacing w:val="-10"/>
          <w:sz w:val="20"/>
        </w:rPr>
        <w:t> </w:t>
      </w:r>
      <w:r>
        <w:rPr>
          <w:spacing w:val="-4"/>
          <w:sz w:val="20"/>
        </w:rPr>
        <w:t>July </w:t>
      </w:r>
      <w:r>
        <w:rPr>
          <w:spacing w:val="-2"/>
          <w:sz w:val="20"/>
        </w:rPr>
        <w:t>2021;</w:t>
      </w:r>
    </w:p>
    <w:p>
      <w:pPr>
        <w:pStyle w:val="ListParagraph"/>
        <w:numPr>
          <w:ilvl w:val="1"/>
          <w:numId w:val="24"/>
        </w:numPr>
        <w:tabs>
          <w:tab w:pos="1828" w:val="left" w:leader="none"/>
          <w:tab w:pos="1829" w:val="left" w:leader="none"/>
        </w:tabs>
        <w:spacing w:line="314" w:lineRule="auto" w:before="0" w:after="0"/>
        <w:ind w:left="1828" w:right="979" w:hanging="360"/>
        <w:jc w:val="left"/>
        <w:rPr>
          <w:sz w:val="20"/>
        </w:rPr>
      </w:pPr>
      <w:r>
        <w:rPr>
          <w:spacing w:val="-2"/>
          <w:sz w:val="20"/>
        </w:rPr>
        <w:t>details</w:t>
      </w:r>
      <w:r>
        <w:rPr>
          <w:spacing w:val="-14"/>
          <w:sz w:val="20"/>
        </w:rPr>
        <w:t> </w:t>
      </w:r>
      <w:r>
        <w:rPr>
          <w:spacing w:val="-2"/>
          <w:sz w:val="20"/>
        </w:rPr>
        <w:t>of</w:t>
      </w:r>
      <w:r>
        <w:rPr>
          <w:spacing w:val="-14"/>
          <w:sz w:val="20"/>
        </w:rPr>
        <w:t> </w:t>
      </w:r>
      <w:r>
        <w:rPr>
          <w:spacing w:val="-2"/>
          <w:sz w:val="20"/>
        </w:rPr>
        <w:t>any</w:t>
      </w:r>
      <w:r>
        <w:rPr>
          <w:spacing w:val="-14"/>
          <w:sz w:val="20"/>
        </w:rPr>
        <w:t> </w:t>
      </w:r>
      <w:r>
        <w:rPr>
          <w:spacing w:val="-2"/>
          <w:sz w:val="20"/>
        </w:rPr>
        <w:t>new</w:t>
      </w:r>
      <w:r>
        <w:rPr>
          <w:spacing w:val="-14"/>
          <w:sz w:val="20"/>
        </w:rPr>
        <w:t> </w:t>
      </w:r>
      <w:r>
        <w:rPr>
          <w:spacing w:val="-2"/>
          <w:sz w:val="20"/>
        </w:rPr>
        <w:t>early</w:t>
      </w:r>
      <w:r>
        <w:rPr>
          <w:spacing w:val="-14"/>
          <w:sz w:val="20"/>
        </w:rPr>
        <w:t> </w:t>
      </w:r>
      <w:r>
        <w:rPr>
          <w:spacing w:val="-2"/>
          <w:sz w:val="20"/>
        </w:rPr>
        <w:t>retirements</w:t>
      </w:r>
      <w:r>
        <w:rPr>
          <w:spacing w:val="-13"/>
          <w:sz w:val="20"/>
        </w:rPr>
        <w:t> </w:t>
      </w:r>
      <w:r>
        <w:rPr>
          <w:spacing w:val="-2"/>
          <w:sz w:val="20"/>
        </w:rPr>
        <w:t>for</w:t>
      </w:r>
      <w:r>
        <w:rPr>
          <w:spacing w:val="-14"/>
          <w:sz w:val="20"/>
        </w:rPr>
        <w:t> </w:t>
      </w:r>
      <w:r>
        <w:rPr>
          <w:spacing w:val="-2"/>
          <w:sz w:val="20"/>
        </w:rPr>
        <w:t>the</w:t>
      </w:r>
      <w:r>
        <w:rPr>
          <w:spacing w:val="-14"/>
          <w:sz w:val="20"/>
        </w:rPr>
        <w:t> </w:t>
      </w:r>
      <w:r>
        <w:rPr>
          <w:spacing w:val="-2"/>
          <w:sz w:val="20"/>
        </w:rPr>
        <w:t>period</w:t>
      </w:r>
      <w:r>
        <w:rPr>
          <w:spacing w:val="-14"/>
          <w:sz w:val="20"/>
        </w:rPr>
        <w:t> </w:t>
      </w:r>
      <w:r>
        <w:rPr>
          <w:spacing w:val="-2"/>
          <w:sz w:val="20"/>
        </w:rPr>
        <w:t>to</w:t>
      </w:r>
      <w:r>
        <w:rPr>
          <w:spacing w:val="-14"/>
          <w:sz w:val="20"/>
        </w:rPr>
        <w:t> </w:t>
      </w:r>
      <w:r>
        <w:rPr>
          <w:spacing w:val="-2"/>
          <w:sz w:val="20"/>
        </w:rPr>
        <w:t>31</w:t>
      </w:r>
      <w:r>
        <w:rPr>
          <w:spacing w:val="-14"/>
          <w:sz w:val="20"/>
        </w:rPr>
        <w:t> </w:t>
      </w:r>
      <w:r>
        <w:rPr>
          <w:spacing w:val="-2"/>
          <w:sz w:val="20"/>
        </w:rPr>
        <w:t>July</w:t>
      </w:r>
      <w:r>
        <w:rPr>
          <w:spacing w:val="-13"/>
          <w:sz w:val="20"/>
        </w:rPr>
        <w:t> </w:t>
      </w:r>
      <w:r>
        <w:rPr>
          <w:spacing w:val="-2"/>
          <w:sz w:val="20"/>
        </w:rPr>
        <w:t>2021</w:t>
      </w:r>
      <w:r>
        <w:rPr>
          <w:spacing w:val="-14"/>
          <w:sz w:val="20"/>
        </w:rPr>
        <w:t> </w:t>
      </w:r>
      <w:r>
        <w:rPr>
          <w:spacing w:val="-2"/>
          <w:sz w:val="20"/>
        </w:rPr>
        <w:t>that</w:t>
      </w:r>
      <w:r>
        <w:rPr>
          <w:spacing w:val="-14"/>
          <w:sz w:val="20"/>
        </w:rPr>
        <w:t> </w:t>
      </w:r>
      <w:r>
        <w:rPr>
          <w:spacing w:val="-2"/>
          <w:sz w:val="20"/>
        </w:rPr>
        <w:t>have</w:t>
      </w:r>
      <w:r>
        <w:rPr>
          <w:spacing w:val="-14"/>
          <w:sz w:val="20"/>
        </w:rPr>
        <w:t> </w:t>
      </w:r>
      <w:r>
        <w:rPr>
          <w:spacing w:val="-2"/>
          <w:sz w:val="20"/>
        </w:rPr>
        <w:t>been</w:t>
      </w:r>
      <w:r>
        <w:rPr>
          <w:spacing w:val="-14"/>
          <w:sz w:val="20"/>
        </w:rPr>
        <w:t> </w:t>
      </w:r>
      <w:r>
        <w:rPr>
          <w:spacing w:val="-2"/>
          <w:sz w:val="20"/>
        </w:rPr>
        <w:t>paid</w:t>
      </w:r>
      <w:r>
        <w:rPr>
          <w:spacing w:val="-13"/>
          <w:sz w:val="20"/>
        </w:rPr>
        <w:t> </w:t>
      </w:r>
      <w:r>
        <w:rPr>
          <w:spacing w:val="-2"/>
          <w:sz w:val="20"/>
        </w:rPr>
        <w:t>out </w:t>
      </w:r>
      <w:r>
        <w:rPr>
          <w:spacing w:val="-4"/>
          <w:sz w:val="20"/>
        </w:rPr>
        <w:t>on</w:t>
      </w:r>
      <w:r>
        <w:rPr>
          <w:spacing w:val="-9"/>
          <w:sz w:val="20"/>
        </w:rPr>
        <w:t> </w:t>
      </w:r>
      <w:r>
        <w:rPr>
          <w:spacing w:val="-4"/>
          <w:sz w:val="20"/>
        </w:rPr>
        <w:t>an</w:t>
      </w:r>
      <w:r>
        <w:rPr>
          <w:spacing w:val="-9"/>
          <w:sz w:val="20"/>
        </w:rPr>
        <w:t> </w:t>
      </w:r>
      <w:r>
        <w:rPr>
          <w:spacing w:val="-4"/>
          <w:sz w:val="20"/>
        </w:rPr>
        <w:t>unreduced</w:t>
      </w:r>
      <w:r>
        <w:rPr>
          <w:spacing w:val="-9"/>
          <w:sz w:val="20"/>
        </w:rPr>
        <w:t> </w:t>
      </w:r>
      <w:r>
        <w:rPr>
          <w:spacing w:val="-4"/>
          <w:sz w:val="20"/>
        </w:rPr>
        <w:t>basis,</w:t>
      </w:r>
      <w:r>
        <w:rPr>
          <w:spacing w:val="-10"/>
          <w:sz w:val="20"/>
        </w:rPr>
        <w:t> </w:t>
      </w:r>
      <w:r>
        <w:rPr>
          <w:spacing w:val="-4"/>
          <w:sz w:val="20"/>
        </w:rPr>
        <w:t>which</w:t>
      </w:r>
      <w:r>
        <w:rPr>
          <w:spacing w:val="-9"/>
          <w:sz w:val="20"/>
        </w:rPr>
        <w:t> </w:t>
      </w:r>
      <w:r>
        <w:rPr>
          <w:spacing w:val="-4"/>
          <w:sz w:val="20"/>
        </w:rPr>
        <w:t>are</w:t>
      </w:r>
      <w:r>
        <w:rPr>
          <w:spacing w:val="-8"/>
          <w:sz w:val="20"/>
        </w:rPr>
        <w:t> </w:t>
      </w:r>
      <w:r>
        <w:rPr>
          <w:spacing w:val="-4"/>
          <w:sz w:val="20"/>
        </w:rPr>
        <w:t>not</w:t>
      </w:r>
      <w:r>
        <w:rPr>
          <w:spacing w:val="-10"/>
          <w:sz w:val="20"/>
        </w:rPr>
        <w:t> </w:t>
      </w:r>
      <w:r>
        <w:rPr>
          <w:spacing w:val="-4"/>
          <w:sz w:val="20"/>
        </w:rPr>
        <w:t>anticipated</w:t>
      </w:r>
      <w:r>
        <w:rPr>
          <w:spacing w:val="-9"/>
          <w:sz w:val="20"/>
        </w:rPr>
        <w:t> </w:t>
      </w:r>
      <w:r>
        <w:rPr>
          <w:spacing w:val="-4"/>
          <w:sz w:val="20"/>
        </w:rPr>
        <w:t>in</w:t>
      </w:r>
      <w:r>
        <w:rPr>
          <w:spacing w:val="-9"/>
          <w:sz w:val="20"/>
        </w:rPr>
        <w:t> </w:t>
      </w:r>
      <w:r>
        <w:rPr>
          <w:spacing w:val="-4"/>
          <w:sz w:val="20"/>
        </w:rPr>
        <w:t>the</w:t>
      </w:r>
      <w:r>
        <w:rPr>
          <w:spacing w:val="-8"/>
          <w:sz w:val="20"/>
        </w:rPr>
        <w:t> </w:t>
      </w:r>
      <w:r>
        <w:rPr>
          <w:spacing w:val="-4"/>
          <w:sz w:val="20"/>
        </w:rPr>
        <w:t>normal</w:t>
      </w:r>
      <w:r>
        <w:rPr>
          <w:spacing w:val="-9"/>
          <w:sz w:val="20"/>
        </w:rPr>
        <w:t> </w:t>
      </w:r>
      <w:r>
        <w:rPr>
          <w:spacing w:val="-4"/>
          <w:sz w:val="20"/>
        </w:rPr>
        <w:t>employer</w:t>
      </w:r>
      <w:r>
        <w:rPr>
          <w:spacing w:val="-9"/>
          <w:sz w:val="20"/>
        </w:rPr>
        <w:t> </w:t>
      </w:r>
      <w:r>
        <w:rPr>
          <w:spacing w:val="-4"/>
          <w:sz w:val="20"/>
        </w:rPr>
        <w:t>service</w:t>
      </w:r>
      <w:r>
        <w:rPr>
          <w:spacing w:val="-10"/>
          <w:sz w:val="20"/>
        </w:rPr>
        <w:t> </w:t>
      </w:r>
      <w:r>
        <w:rPr>
          <w:spacing w:val="-4"/>
          <w:sz w:val="20"/>
        </w:rPr>
        <w:t>cost;</w:t>
      </w:r>
      <w:r>
        <w:rPr>
          <w:spacing w:val="-9"/>
          <w:sz w:val="20"/>
        </w:rPr>
        <w:t> </w:t>
      </w:r>
      <w:r>
        <w:rPr>
          <w:spacing w:val="-4"/>
          <w:sz w:val="20"/>
        </w:rPr>
        <w:t>and</w:t>
      </w:r>
    </w:p>
    <w:p>
      <w:pPr>
        <w:pStyle w:val="ListParagraph"/>
        <w:numPr>
          <w:ilvl w:val="1"/>
          <w:numId w:val="24"/>
        </w:numPr>
        <w:tabs>
          <w:tab w:pos="1828" w:val="left" w:leader="none"/>
          <w:tab w:pos="1829" w:val="left" w:leader="none"/>
        </w:tabs>
        <w:spacing w:line="242" w:lineRule="exact" w:before="0" w:after="0"/>
        <w:ind w:left="1828" w:right="0" w:hanging="361"/>
        <w:jc w:val="left"/>
        <w:rPr>
          <w:sz w:val="20"/>
        </w:rPr>
      </w:pPr>
      <w:r>
        <w:rPr>
          <w:spacing w:val="-6"/>
          <w:sz w:val="20"/>
        </w:rPr>
        <w:t>details</w:t>
      </w:r>
      <w:r>
        <w:rPr>
          <w:spacing w:val="-4"/>
          <w:sz w:val="20"/>
        </w:rPr>
        <w:t> </w:t>
      </w:r>
      <w:r>
        <w:rPr>
          <w:spacing w:val="-6"/>
          <w:sz w:val="20"/>
        </w:rPr>
        <w:t>of</w:t>
      </w:r>
      <w:r>
        <w:rPr>
          <w:spacing w:val="-5"/>
          <w:sz w:val="20"/>
        </w:rPr>
        <w:t> </w:t>
      </w:r>
      <w:r>
        <w:rPr>
          <w:spacing w:val="-6"/>
          <w:sz w:val="20"/>
        </w:rPr>
        <w:t>any</w:t>
      </w:r>
      <w:r>
        <w:rPr>
          <w:spacing w:val="-5"/>
          <w:sz w:val="20"/>
        </w:rPr>
        <w:t> </w:t>
      </w:r>
      <w:r>
        <w:rPr>
          <w:spacing w:val="-6"/>
          <w:sz w:val="20"/>
        </w:rPr>
        <w:t>settlements</w:t>
      </w:r>
      <w:r>
        <w:rPr>
          <w:spacing w:val="-3"/>
          <w:sz w:val="20"/>
        </w:rPr>
        <w:t> </w:t>
      </w:r>
      <w:r>
        <w:rPr>
          <w:spacing w:val="-6"/>
          <w:sz w:val="20"/>
        </w:rPr>
        <w:t>for</w:t>
      </w:r>
      <w:r>
        <w:rPr>
          <w:spacing w:val="-5"/>
          <w:sz w:val="20"/>
        </w:rPr>
        <w:t> </w:t>
      </w:r>
      <w:r>
        <w:rPr>
          <w:spacing w:val="-6"/>
          <w:sz w:val="20"/>
        </w:rPr>
        <w:t>the</w:t>
      </w:r>
      <w:r>
        <w:rPr>
          <w:spacing w:val="-4"/>
          <w:sz w:val="20"/>
        </w:rPr>
        <w:t> </w:t>
      </w:r>
      <w:r>
        <w:rPr>
          <w:spacing w:val="-6"/>
          <w:sz w:val="20"/>
        </w:rPr>
        <w:t>period</w:t>
      </w:r>
      <w:r>
        <w:rPr>
          <w:spacing w:val="-5"/>
          <w:sz w:val="20"/>
        </w:rPr>
        <w:t> </w:t>
      </w:r>
      <w:r>
        <w:rPr>
          <w:spacing w:val="-6"/>
          <w:sz w:val="20"/>
        </w:rPr>
        <w:t>to</w:t>
      </w:r>
      <w:r>
        <w:rPr>
          <w:spacing w:val="-4"/>
          <w:sz w:val="20"/>
        </w:rPr>
        <w:t> </w:t>
      </w:r>
      <w:r>
        <w:rPr>
          <w:spacing w:val="-6"/>
          <w:sz w:val="20"/>
        </w:rPr>
        <w:t>31 July</w:t>
      </w:r>
      <w:r>
        <w:rPr>
          <w:spacing w:val="-5"/>
          <w:sz w:val="20"/>
        </w:rPr>
        <w:t> </w:t>
      </w:r>
      <w:r>
        <w:rPr>
          <w:spacing w:val="-6"/>
          <w:sz w:val="20"/>
        </w:rPr>
        <w:t>2021.</w:t>
      </w:r>
    </w:p>
    <w:p>
      <w:pPr>
        <w:pStyle w:val="BodyText"/>
        <w:spacing w:line="319" w:lineRule="auto" w:before="194"/>
        <w:ind w:left="1108" w:right="978"/>
        <w:jc w:val="both"/>
      </w:pPr>
      <w:r>
        <w:rPr/>
        <w:t>Although</w:t>
      </w:r>
      <w:r>
        <w:rPr>
          <w:spacing w:val="-14"/>
        </w:rPr>
        <w:t> </w:t>
      </w:r>
      <w:r>
        <w:rPr/>
        <w:t>some</w:t>
      </w:r>
      <w:r>
        <w:rPr>
          <w:spacing w:val="-14"/>
        </w:rPr>
        <w:t> </w:t>
      </w:r>
      <w:r>
        <w:rPr/>
        <w:t>of</w:t>
      </w:r>
      <w:r>
        <w:rPr>
          <w:spacing w:val="-12"/>
        </w:rPr>
        <w:t> </w:t>
      </w:r>
      <w:r>
        <w:rPr/>
        <w:t>these</w:t>
      </w:r>
      <w:r>
        <w:rPr>
          <w:spacing w:val="-14"/>
        </w:rPr>
        <w:t> </w:t>
      </w:r>
      <w:r>
        <w:rPr/>
        <w:t>data</w:t>
      </w:r>
      <w:r>
        <w:rPr>
          <w:spacing w:val="-14"/>
        </w:rPr>
        <w:t> </w:t>
      </w:r>
      <w:r>
        <w:rPr/>
        <w:t>items</w:t>
      </w:r>
      <w:r>
        <w:rPr>
          <w:spacing w:val="-14"/>
        </w:rPr>
        <w:t> </w:t>
      </w:r>
      <w:r>
        <w:rPr/>
        <w:t>have</w:t>
      </w:r>
      <w:r>
        <w:rPr>
          <w:spacing w:val="-14"/>
        </w:rPr>
        <w:t> </w:t>
      </w:r>
      <w:r>
        <w:rPr/>
        <w:t>been</w:t>
      </w:r>
      <w:r>
        <w:rPr>
          <w:spacing w:val="-14"/>
        </w:rPr>
        <w:t> </w:t>
      </w:r>
      <w:r>
        <w:rPr/>
        <w:t>estimated,</w:t>
      </w:r>
      <w:r>
        <w:rPr>
          <w:spacing w:val="-14"/>
        </w:rPr>
        <w:t> </w:t>
      </w:r>
      <w:r>
        <w:rPr/>
        <w:t>it</w:t>
      </w:r>
      <w:r>
        <w:rPr>
          <w:spacing w:val="-14"/>
        </w:rPr>
        <w:t> </w:t>
      </w:r>
      <w:r>
        <w:rPr/>
        <w:t>is</w:t>
      </w:r>
      <w:r>
        <w:rPr>
          <w:spacing w:val="-14"/>
        </w:rPr>
        <w:t> </w:t>
      </w:r>
      <w:r>
        <w:rPr/>
        <w:t>not</w:t>
      </w:r>
      <w:r>
        <w:rPr>
          <w:spacing w:val="-14"/>
        </w:rPr>
        <w:t> </w:t>
      </w:r>
      <w:r>
        <w:rPr/>
        <w:t>believed</w:t>
      </w:r>
      <w:r>
        <w:rPr>
          <w:spacing w:val="-14"/>
        </w:rPr>
        <w:t> </w:t>
      </w:r>
      <w:r>
        <w:rPr/>
        <w:t>that</w:t>
      </w:r>
      <w:r>
        <w:rPr>
          <w:spacing w:val="-14"/>
        </w:rPr>
        <w:t> </w:t>
      </w:r>
      <w:r>
        <w:rPr/>
        <w:t>they</w:t>
      </w:r>
      <w:r>
        <w:rPr>
          <w:spacing w:val="-14"/>
        </w:rPr>
        <w:t> </w:t>
      </w:r>
      <w:r>
        <w:rPr/>
        <w:t>are</w:t>
      </w:r>
      <w:r>
        <w:rPr>
          <w:spacing w:val="-14"/>
        </w:rPr>
        <w:t> </w:t>
      </w:r>
      <w:r>
        <w:rPr/>
        <w:t>likely</w:t>
      </w:r>
      <w:r>
        <w:rPr>
          <w:spacing w:val="-14"/>
        </w:rPr>
        <w:t> </w:t>
      </w:r>
      <w:r>
        <w:rPr/>
        <w:t>to have a material effect on the results of the report. Further, they are not aware of any material </w:t>
      </w:r>
      <w:r>
        <w:rPr>
          <w:spacing w:val="-4"/>
        </w:rPr>
        <w:t>changes</w:t>
      </w:r>
      <w:r>
        <w:rPr>
          <w:spacing w:val="-9"/>
        </w:rPr>
        <w:t> </w:t>
      </w:r>
      <w:r>
        <w:rPr>
          <w:spacing w:val="-4"/>
        </w:rPr>
        <w:t>or</w:t>
      </w:r>
      <w:r>
        <w:rPr>
          <w:spacing w:val="-10"/>
        </w:rPr>
        <w:t> </w:t>
      </w:r>
      <w:r>
        <w:rPr>
          <w:spacing w:val="-4"/>
        </w:rPr>
        <w:t>events</w:t>
      </w:r>
      <w:r>
        <w:rPr>
          <w:spacing w:val="-9"/>
        </w:rPr>
        <w:t> </w:t>
      </w:r>
      <w:r>
        <w:rPr>
          <w:spacing w:val="-4"/>
        </w:rPr>
        <w:t>since</w:t>
      </w:r>
      <w:r>
        <w:rPr>
          <w:spacing w:val="-9"/>
        </w:rPr>
        <w:t> </w:t>
      </w:r>
      <w:r>
        <w:rPr>
          <w:spacing w:val="-4"/>
        </w:rPr>
        <w:t>the</w:t>
      </w:r>
      <w:r>
        <w:rPr>
          <w:spacing w:val="-9"/>
        </w:rPr>
        <w:t> </w:t>
      </w:r>
      <w:r>
        <w:rPr>
          <w:spacing w:val="-4"/>
        </w:rPr>
        <w:t>data</w:t>
      </w:r>
      <w:r>
        <w:rPr>
          <w:spacing w:val="-11"/>
        </w:rPr>
        <w:t> </w:t>
      </w:r>
      <w:r>
        <w:rPr>
          <w:spacing w:val="-4"/>
        </w:rPr>
        <w:t>was</w:t>
      </w:r>
      <w:r>
        <w:rPr>
          <w:spacing w:val="-9"/>
        </w:rPr>
        <w:t> </w:t>
      </w:r>
      <w:r>
        <w:rPr>
          <w:spacing w:val="-4"/>
        </w:rPr>
        <w:t>received.</w:t>
      </w:r>
      <w:r>
        <w:rPr>
          <w:spacing w:val="-11"/>
        </w:rPr>
        <w:t> </w:t>
      </w:r>
      <w:r>
        <w:rPr>
          <w:spacing w:val="-4"/>
        </w:rPr>
        <w:t>The</w:t>
      </w:r>
      <w:r>
        <w:rPr>
          <w:spacing w:val="-12"/>
        </w:rPr>
        <w:t> </w:t>
      </w:r>
      <w:r>
        <w:rPr>
          <w:spacing w:val="-4"/>
        </w:rPr>
        <w:t>data</w:t>
      </w:r>
      <w:r>
        <w:rPr>
          <w:spacing w:val="-11"/>
        </w:rPr>
        <w:t> </w:t>
      </w:r>
      <w:r>
        <w:rPr>
          <w:spacing w:val="-4"/>
        </w:rPr>
        <w:t>has</w:t>
      </w:r>
      <w:r>
        <w:rPr>
          <w:spacing w:val="-9"/>
        </w:rPr>
        <w:t> </w:t>
      </w:r>
      <w:r>
        <w:rPr>
          <w:spacing w:val="-4"/>
        </w:rPr>
        <w:t>been</w:t>
      </w:r>
      <w:r>
        <w:rPr>
          <w:spacing w:val="-10"/>
        </w:rPr>
        <w:t> </w:t>
      </w:r>
      <w:r>
        <w:rPr>
          <w:spacing w:val="-4"/>
        </w:rPr>
        <w:t>checked</w:t>
      </w:r>
      <w:r>
        <w:rPr>
          <w:spacing w:val="-10"/>
        </w:rPr>
        <w:t> </w:t>
      </w:r>
      <w:r>
        <w:rPr>
          <w:spacing w:val="-4"/>
        </w:rPr>
        <w:t>for</w:t>
      </w:r>
      <w:r>
        <w:rPr>
          <w:spacing w:val="-10"/>
        </w:rPr>
        <w:t> </w:t>
      </w:r>
      <w:r>
        <w:rPr>
          <w:spacing w:val="-4"/>
        </w:rPr>
        <w:t>reasonableness</w:t>
      </w:r>
      <w:r>
        <w:rPr>
          <w:spacing w:val="-9"/>
        </w:rPr>
        <w:t> </w:t>
      </w:r>
      <w:r>
        <w:rPr>
          <w:spacing w:val="-4"/>
        </w:rPr>
        <w:t>and </w:t>
      </w:r>
      <w:r>
        <w:rPr/>
        <w:t>the</w:t>
      </w:r>
      <w:r>
        <w:rPr>
          <w:spacing w:val="-16"/>
        </w:rPr>
        <w:t> </w:t>
      </w:r>
      <w:r>
        <w:rPr/>
        <w:t>actuary</w:t>
      </w:r>
      <w:r>
        <w:rPr>
          <w:spacing w:val="-16"/>
        </w:rPr>
        <w:t> </w:t>
      </w:r>
      <w:r>
        <w:rPr/>
        <w:t>is</w:t>
      </w:r>
      <w:r>
        <w:rPr>
          <w:spacing w:val="-16"/>
        </w:rPr>
        <w:t> </w:t>
      </w:r>
      <w:r>
        <w:rPr/>
        <w:t>happy</w:t>
      </w:r>
      <w:r>
        <w:rPr>
          <w:spacing w:val="-16"/>
        </w:rPr>
        <w:t> </w:t>
      </w:r>
      <w:r>
        <w:rPr/>
        <w:t>that</w:t>
      </w:r>
      <w:r>
        <w:rPr>
          <w:spacing w:val="-16"/>
        </w:rPr>
        <w:t> </w:t>
      </w:r>
      <w:r>
        <w:rPr/>
        <w:t>the</w:t>
      </w:r>
      <w:r>
        <w:rPr>
          <w:spacing w:val="-15"/>
        </w:rPr>
        <w:t> </w:t>
      </w:r>
      <w:r>
        <w:rPr/>
        <w:t>data</w:t>
      </w:r>
      <w:r>
        <w:rPr>
          <w:spacing w:val="-16"/>
        </w:rPr>
        <w:t> </w:t>
      </w:r>
      <w:r>
        <w:rPr/>
        <w:t>is</w:t>
      </w:r>
      <w:r>
        <w:rPr>
          <w:spacing w:val="-16"/>
        </w:rPr>
        <w:t> </w:t>
      </w:r>
      <w:r>
        <w:rPr/>
        <w:t>sufficient</w:t>
      </w:r>
      <w:r>
        <w:rPr>
          <w:spacing w:val="-16"/>
        </w:rPr>
        <w:t> </w:t>
      </w:r>
      <w:r>
        <w:rPr/>
        <w:t>for</w:t>
      </w:r>
      <w:r>
        <w:rPr>
          <w:spacing w:val="-16"/>
        </w:rPr>
        <w:t> </w:t>
      </w:r>
      <w:r>
        <w:rPr/>
        <w:t>the</w:t>
      </w:r>
      <w:r>
        <w:rPr>
          <w:spacing w:val="-16"/>
        </w:rPr>
        <w:t> </w:t>
      </w:r>
      <w:r>
        <w:rPr/>
        <w:t>purposes</w:t>
      </w:r>
      <w:r>
        <w:rPr>
          <w:spacing w:val="-15"/>
        </w:rPr>
        <w:t> </w:t>
      </w:r>
      <w:r>
        <w:rPr/>
        <w:t>of</w:t>
      </w:r>
      <w:r>
        <w:rPr>
          <w:spacing w:val="-16"/>
        </w:rPr>
        <w:t> </w:t>
      </w:r>
      <w:r>
        <w:rPr/>
        <w:t>the</w:t>
      </w:r>
      <w:r>
        <w:rPr>
          <w:spacing w:val="-16"/>
        </w:rPr>
        <w:t> </w:t>
      </w:r>
      <w:r>
        <w:rPr/>
        <w:t>advice</w:t>
      </w:r>
      <w:r>
        <w:rPr>
          <w:spacing w:val="-16"/>
        </w:rPr>
        <w:t> </w:t>
      </w:r>
      <w:r>
        <w:rPr/>
        <w:t>given.</w:t>
      </w:r>
    </w:p>
    <w:p>
      <w:pPr>
        <w:pStyle w:val="BodyText"/>
        <w:spacing w:before="92"/>
        <w:ind w:left="1105"/>
        <w:jc w:val="both"/>
        <w:rPr>
          <w:rFonts w:ascii="Arial Black"/>
        </w:rPr>
      </w:pPr>
      <w:r>
        <w:rPr>
          <w:rFonts w:ascii="Arial Black"/>
          <w:w w:val="90"/>
        </w:rPr>
        <w:t>Demographic/Statistical</w:t>
      </w:r>
      <w:r>
        <w:rPr>
          <w:rFonts w:ascii="Arial Black"/>
          <w:spacing w:val="8"/>
        </w:rPr>
        <w:t> </w:t>
      </w:r>
      <w:r>
        <w:rPr>
          <w:rFonts w:ascii="Arial Black"/>
          <w:spacing w:val="-2"/>
        </w:rPr>
        <w:t>Assumptions</w:t>
      </w:r>
    </w:p>
    <w:p>
      <w:pPr>
        <w:pStyle w:val="BodyText"/>
        <w:rPr>
          <w:rFonts w:ascii="Arial Black"/>
          <w:sz w:val="11"/>
        </w:rPr>
      </w:pPr>
    </w:p>
    <w:tbl>
      <w:tblPr>
        <w:tblW w:w="0" w:type="auto"/>
        <w:jc w:val="left"/>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0"/>
        <w:gridCol w:w="2069"/>
        <w:gridCol w:w="2268"/>
        <w:gridCol w:w="1990"/>
      </w:tblGrid>
      <w:tr>
        <w:trPr>
          <w:trHeight w:val="2193" w:hRule="atLeast"/>
        </w:trPr>
        <w:tc>
          <w:tcPr>
            <w:tcW w:w="2700" w:type="dxa"/>
            <w:shd w:val="clear" w:color="auto" w:fill="D9D9D9"/>
          </w:tcPr>
          <w:p>
            <w:pPr>
              <w:pStyle w:val="TableParagraph"/>
              <w:spacing w:line="278" w:lineRule="exact"/>
              <w:ind w:left="535"/>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2021</w:t>
            </w:r>
          </w:p>
          <w:p>
            <w:pPr>
              <w:pStyle w:val="TableParagraph"/>
              <w:spacing w:line="266" w:lineRule="auto" w:before="32"/>
              <w:ind w:left="282"/>
              <w:rPr>
                <w:rFonts w:ascii="Arial Black"/>
                <w:sz w:val="20"/>
              </w:rPr>
            </w:pPr>
            <w:r>
              <w:rPr>
                <w:rFonts w:ascii="Arial Black"/>
                <w:spacing w:val="-6"/>
                <w:sz w:val="20"/>
              </w:rPr>
              <w:t>Life</w:t>
            </w:r>
            <w:r>
              <w:rPr>
                <w:rFonts w:ascii="Arial Black"/>
                <w:spacing w:val="33"/>
                <w:sz w:val="20"/>
              </w:rPr>
              <w:t> </w:t>
            </w:r>
            <w:r>
              <w:rPr>
                <w:rFonts w:ascii="Arial Black"/>
                <w:spacing w:val="-6"/>
                <w:sz w:val="20"/>
              </w:rPr>
              <w:t>expectancy</w:t>
            </w:r>
            <w:r>
              <w:rPr>
                <w:rFonts w:ascii="Arial Black"/>
                <w:spacing w:val="34"/>
                <w:sz w:val="20"/>
              </w:rPr>
              <w:t> </w:t>
            </w:r>
            <w:r>
              <w:rPr>
                <w:rFonts w:ascii="Arial Black"/>
                <w:spacing w:val="-6"/>
                <w:sz w:val="20"/>
              </w:rPr>
              <w:t>from </w:t>
            </w:r>
            <w:r>
              <w:rPr>
                <w:rFonts w:ascii="Arial Black"/>
                <w:sz w:val="20"/>
              </w:rPr>
              <w:t>age</w:t>
            </w:r>
            <w:r>
              <w:rPr>
                <w:rFonts w:ascii="Arial Black"/>
                <w:spacing w:val="-17"/>
                <w:sz w:val="20"/>
              </w:rPr>
              <w:t> </w:t>
            </w:r>
            <w:r>
              <w:rPr>
                <w:rFonts w:ascii="Arial Black"/>
                <w:sz w:val="20"/>
              </w:rPr>
              <w:t>65</w:t>
            </w:r>
            <w:r>
              <w:rPr>
                <w:rFonts w:ascii="Arial Black"/>
                <w:spacing w:val="-17"/>
                <w:sz w:val="20"/>
              </w:rPr>
              <w:t> </w:t>
            </w:r>
            <w:r>
              <w:rPr>
                <w:rFonts w:ascii="Arial Black"/>
                <w:sz w:val="20"/>
              </w:rPr>
              <w:t>(years)</w:t>
            </w:r>
          </w:p>
        </w:tc>
        <w:tc>
          <w:tcPr>
            <w:tcW w:w="2069" w:type="dxa"/>
            <w:shd w:val="clear" w:color="auto" w:fill="D9D9D9"/>
          </w:tcPr>
          <w:p>
            <w:pPr>
              <w:pStyle w:val="TableParagraph"/>
              <w:spacing w:line="278" w:lineRule="exact"/>
              <w:ind w:left="532"/>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2021</w:t>
            </w:r>
          </w:p>
          <w:p>
            <w:pPr>
              <w:pStyle w:val="TableParagraph"/>
              <w:tabs>
                <w:tab w:pos="1959" w:val="right" w:leader="none"/>
              </w:tabs>
              <w:spacing w:before="32"/>
              <w:ind w:left="532"/>
              <w:rPr>
                <w:rFonts w:ascii="Arial Black"/>
                <w:sz w:val="20"/>
              </w:rPr>
            </w:pPr>
            <w:r>
              <w:rPr>
                <w:rFonts w:ascii="Arial Black"/>
                <w:spacing w:val="-2"/>
                <w:sz w:val="20"/>
              </w:rPr>
              <w:t>(after</w:t>
            </w:r>
            <w:r>
              <w:rPr>
                <w:rFonts w:ascii="Arial Black"/>
                <w:sz w:val="20"/>
              </w:rPr>
              <w:tab/>
            </w:r>
            <w:r>
              <w:rPr>
                <w:rFonts w:ascii="Arial Black"/>
                <w:spacing w:val="-4"/>
                <w:sz w:val="20"/>
              </w:rPr>
              <w:t>2020</w:t>
            </w:r>
          </w:p>
          <w:p>
            <w:pPr>
              <w:pStyle w:val="TableParagraph"/>
              <w:spacing w:line="266" w:lineRule="auto" w:before="30"/>
              <w:ind w:left="532"/>
              <w:rPr>
                <w:rFonts w:ascii="Arial Black"/>
                <w:sz w:val="20"/>
              </w:rPr>
            </w:pPr>
            <w:r>
              <w:rPr>
                <w:rFonts w:ascii="Arial Black"/>
                <w:spacing w:val="-2"/>
                <w:sz w:val="20"/>
              </w:rPr>
              <w:t>continuous mortality </w:t>
            </w:r>
            <w:r>
              <w:rPr>
                <w:rFonts w:ascii="Arial Black"/>
                <w:spacing w:val="-2"/>
                <w:w w:val="90"/>
                <w:sz w:val="20"/>
              </w:rPr>
              <w:t>investigation </w:t>
            </w:r>
            <w:r>
              <w:rPr>
                <w:rFonts w:ascii="Arial Black"/>
                <w:spacing w:val="-2"/>
                <w:sz w:val="20"/>
              </w:rPr>
              <w:t>model</w:t>
            </w:r>
          </w:p>
          <w:p>
            <w:pPr>
              <w:pStyle w:val="TableParagraph"/>
              <w:spacing w:before="1"/>
              <w:ind w:left="532"/>
              <w:rPr>
                <w:rFonts w:ascii="Arial Black"/>
                <w:sz w:val="20"/>
              </w:rPr>
            </w:pPr>
            <w:r>
              <w:rPr>
                <w:rFonts w:ascii="Arial Black"/>
                <w:spacing w:val="-2"/>
                <w:sz w:val="20"/>
              </w:rPr>
              <w:t>update)</w:t>
            </w:r>
          </w:p>
        </w:tc>
        <w:tc>
          <w:tcPr>
            <w:tcW w:w="2268" w:type="dxa"/>
            <w:shd w:val="clear" w:color="auto" w:fill="D9D9D9"/>
          </w:tcPr>
          <w:p>
            <w:pPr>
              <w:pStyle w:val="TableParagraph"/>
              <w:spacing w:line="278" w:lineRule="exact"/>
              <w:ind w:left="534"/>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2020</w:t>
            </w:r>
          </w:p>
        </w:tc>
        <w:tc>
          <w:tcPr>
            <w:tcW w:w="1990" w:type="dxa"/>
            <w:shd w:val="clear" w:color="auto" w:fill="D9D9D9"/>
          </w:tcPr>
          <w:p>
            <w:pPr>
              <w:pStyle w:val="TableParagraph"/>
              <w:spacing w:line="278" w:lineRule="exact"/>
              <w:ind w:left="534"/>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2019</w:t>
            </w:r>
          </w:p>
        </w:tc>
      </w:tr>
      <w:tr>
        <w:trPr>
          <w:trHeight w:val="314" w:hRule="atLeast"/>
        </w:trPr>
        <w:tc>
          <w:tcPr>
            <w:tcW w:w="9027" w:type="dxa"/>
            <w:gridSpan w:val="4"/>
          </w:tcPr>
          <w:p>
            <w:pPr>
              <w:pStyle w:val="TableParagraph"/>
              <w:spacing w:before="22"/>
              <w:ind w:left="282"/>
              <w:rPr>
                <w:sz w:val="20"/>
              </w:rPr>
            </w:pPr>
            <w:r>
              <w:rPr>
                <w:w w:val="90"/>
                <w:sz w:val="20"/>
              </w:rPr>
              <w:t>Retiring</w:t>
            </w:r>
            <w:r>
              <w:rPr>
                <w:spacing w:val="21"/>
                <w:sz w:val="20"/>
              </w:rPr>
              <w:t> </w:t>
            </w:r>
            <w:r>
              <w:rPr>
                <w:spacing w:val="-2"/>
                <w:sz w:val="20"/>
              </w:rPr>
              <w:t>today</w:t>
            </w:r>
          </w:p>
        </w:tc>
      </w:tr>
      <w:tr>
        <w:trPr>
          <w:trHeight w:val="311" w:hRule="atLeast"/>
        </w:trPr>
        <w:tc>
          <w:tcPr>
            <w:tcW w:w="2700" w:type="dxa"/>
          </w:tcPr>
          <w:p>
            <w:pPr>
              <w:pStyle w:val="TableParagraph"/>
              <w:spacing w:before="22"/>
              <w:ind w:left="282"/>
              <w:rPr>
                <w:sz w:val="20"/>
              </w:rPr>
            </w:pPr>
            <w:r>
              <w:rPr>
                <w:spacing w:val="-2"/>
                <w:sz w:val="20"/>
              </w:rPr>
              <w:t>Males</w:t>
            </w:r>
          </w:p>
        </w:tc>
        <w:tc>
          <w:tcPr>
            <w:tcW w:w="2069" w:type="dxa"/>
          </w:tcPr>
          <w:p>
            <w:pPr>
              <w:pStyle w:val="TableParagraph"/>
              <w:spacing w:before="22"/>
              <w:ind w:left="532"/>
              <w:rPr>
                <w:sz w:val="20"/>
              </w:rPr>
            </w:pPr>
            <w:r>
              <w:rPr>
                <w:spacing w:val="-4"/>
                <w:sz w:val="20"/>
              </w:rPr>
              <w:t>22.6</w:t>
            </w:r>
          </w:p>
        </w:tc>
        <w:tc>
          <w:tcPr>
            <w:tcW w:w="2268" w:type="dxa"/>
          </w:tcPr>
          <w:p>
            <w:pPr>
              <w:pStyle w:val="TableParagraph"/>
              <w:spacing w:before="22"/>
              <w:ind w:left="534"/>
              <w:rPr>
                <w:sz w:val="20"/>
              </w:rPr>
            </w:pPr>
            <w:r>
              <w:rPr>
                <w:spacing w:val="-4"/>
                <w:sz w:val="20"/>
              </w:rPr>
              <w:t>22.8</w:t>
            </w:r>
          </w:p>
        </w:tc>
        <w:tc>
          <w:tcPr>
            <w:tcW w:w="1990" w:type="dxa"/>
          </w:tcPr>
          <w:p>
            <w:pPr>
              <w:pStyle w:val="TableParagraph"/>
              <w:spacing w:before="22"/>
              <w:ind w:left="534"/>
              <w:rPr>
                <w:sz w:val="20"/>
              </w:rPr>
            </w:pPr>
            <w:r>
              <w:rPr>
                <w:spacing w:val="-4"/>
                <w:sz w:val="20"/>
              </w:rPr>
              <w:t>21.8</w:t>
            </w:r>
          </w:p>
        </w:tc>
      </w:tr>
      <w:tr>
        <w:trPr>
          <w:trHeight w:val="323" w:hRule="atLeast"/>
        </w:trPr>
        <w:tc>
          <w:tcPr>
            <w:tcW w:w="2700" w:type="dxa"/>
          </w:tcPr>
          <w:p>
            <w:pPr>
              <w:pStyle w:val="TableParagraph"/>
              <w:spacing w:before="22"/>
              <w:ind w:left="282"/>
              <w:rPr>
                <w:sz w:val="20"/>
              </w:rPr>
            </w:pPr>
            <w:r>
              <w:rPr>
                <w:spacing w:val="-2"/>
                <w:sz w:val="20"/>
              </w:rPr>
              <w:t>Females</w:t>
            </w:r>
          </w:p>
        </w:tc>
        <w:tc>
          <w:tcPr>
            <w:tcW w:w="2069" w:type="dxa"/>
          </w:tcPr>
          <w:p>
            <w:pPr>
              <w:pStyle w:val="TableParagraph"/>
              <w:spacing w:before="22"/>
              <w:ind w:left="532"/>
              <w:rPr>
                <w:sz w:val="20"/>
              </w:rPr>
            </w:pPr>
            <w:r>
              <w:rPr>
                <w:spacing w:val="-4"/>
                <w:sz w:val="20"/>
              </w:rPr>
              <w:t>24.4</w:t>
            </w:r>
          </w:p>
        </w:tc>
        <w:tc>
          <w:tcPr>
            <w:tcW w:w="2268" w:type="dxa"/>
          </w:tcPr>
          <w:p>
            <w:pPr>
              <w:pStyle w:val="TableParagraph"/>
              <w:spacing w:before="22"/>
              <w:ind w:left="534"/>
              <w:rPr>
                <w:sz w:val="20"/>
              </w:rPr>
            </w:pPr>
            <w:r>
              <w:rPr>
                <w:spacing w:val="-4"/>
                <w:sz w:val="20"/>
              </w:rPr>
              <w:t>24.5</w:t>
            </w:r>
          </w:p>
        </w:tc>
        <w:tc>
          <w:tcPr>
            <w:tcW w:w="1990" w:type="dxa"/>
          </w:tcPr>
          <w:p>
            <w:pPr>
              <w:pStyle w:val="TableParagraph"/>
              <w:spacing w:before="22"/>
              <w:ind w:left="534"/>
              <w:rPr>
                <w:sz w:val="20"/>
              </w:rPr>
            </w:pPr>
            <w:r>
              <w:rPr>
                <w:spacing w:val="-4"/>
                <w:sz w:val="20"/>
              </w:rPr>
              <w:t>24.3</w:t>
            </w:r>
          </w:p>
        </w:tc>
      </w:tr>
      <w:tr>
        <w:trPr>
          <w:trHeight w:val="311" w:hRule="atLeast"/>
        </w:trPr>
        <w:tc>
          <w:tcPr>
            <w:tcW w:w="9027" w:type="dxa"/>
            <w:gridSpan w:val="4"/>
          </w:tcPr>
          <w:p>
            <w:pPr>
              <w:pStyle w:val="TableParagraph"/>
              <w:spacing w:before="22"/>
              <w:ind w:left="282"/>
              <w:rPr>
                <w:sz w:val="20"/>
              </w:rPr>
            </w:pPr>
            <w:r>
              <w:rPr>
                <w:w w:val="90"/>
                <w:sz w:val="20"/>
              </w:rPr>
              <w:t>Retiring</w:t>
            </w:r>
            <w:r>
              <w:rPr>
                <w:spacing w:val="1"/>
                <w:sz w:val="20"/>
              </w:rPr>
              <w:t> </w:t>
            </w:r>
            <w:r>
              <w:rPr>
                <w:w w:val="90"/>
                <w:sz w:val="20"/>
              </w:rPr>
              <w:t>in</w:t>
            </w:r>
            <w:r>
              <w:rPr>
                <w:spacing w:val="3"/>
                <w:sz w:val="20"/>
              </w:rPr>
              <w:t> </w:t>
            </w:r>
            <w:r>
              <w:rPr>
                <w:w w:val="90"/>
                <w:sz w:val="20"/>
              </w:rPr>
              <w:t>20</w:t>
            </w:r>
            <w:r>
              <w:rPr>
                <w:spacing w:val="2"/>
                <w:sz w:val="20"/>
              </w:rPr>
              <w:t> </w:t>
            </w:r>
            <w:r>
              <w:rPr>
                <w:spacing w:val="-4"/>
                <w:w w:val="90"/>
                <w:sz w:val="20"/>
              </w:rPr>
              <w:t>years</w:t>
            </w:r>
          </w:p>
        </w:tc>
      </w:tr>
      <w:tr>
        <w:trPr>
          <w:trHeight w:val="313" w:hRule="atLeast"/>
        </w:trPr>
        <w:tc>
          <w:tcPr>
            <w:tcW w:w="2700" w:type="dxa"/>
          </w:tcPr>
          <w:p>
            <w:pPr>
              <w:pStyle w:val="TableParagraph"/>
              <w:spacing w:before="22"/>
              <w:ind w:left="282"/>
              <w:rPr>
                <w:sz w:val="20"/>
              </w:rPr>
            </w:pPr>
            <w:r>
              <w:rPr>
                <w:spacing w:val="-2"/>
                <w:sz w:val="20"/>
              </w:rPr>
              <w:t>Males</w:t>
            </w:r>
          </w:p>
        </w:tc>
        <w:tc>
          <w:tcPr>
            <w:tcW w:w="2069" w:type="dxa"/>
          </w:tcPr>
          <w:p>
            <w:pPr>
              <w:pStyle w:val="TableParagraph"/>
              <w:spacing w:before="22"/>
              <w:ind w:left="532"/>
              <w:rPr>
                <w:sz w:val="20"/>
              </w:rPr>
            </w:pPr>
            <w:r>
              <w:rPr>
                <w:spacing w:val="-4"/>
                <w:sz w:val="20"/>
              </w:rPr>
              <w:t>23.3</w:t>
            </w:r>
          </w:p>
        </w:tc>
        <w:tc>
          <w:tcPr>
            <w:tcW w:w="2268" w:type="dxa"/>
          </w:tcPr>
          <w:p>
            <w:pPr>
              <w:pStyle w:val="TableParagraph"/>
              <w:spacing w:before="22"/>
              <w:ind w:left="534"/>
              <w:rPr>
                <w:sz w:val="20"/>
              </w:rPr>
            </w:pPr>
            <w:r>
              <w:rPr>
                <w:spacing w:val="-4"/>
                <w:sz w:val="20"/>
              </w:rPr>
              <w:t>23.6</w:t>
            </w:r>
          </w:p>
        </w:tc>
        <w:tc>
          <w:tcPr>
            <w:tcW w:w="1990" w:type="dxa"/>
          </w:tcPr>
          <w:p>
            <w:pPr>
              <w:pStyle w:val="TableParagraph"/>
              <w:spacing w:before="22"/>
              <w:ind w:left="534"/>
              <w:rPr>
                <w:sz w:val="20"/>
              </w:rPr>
            </w:pPr>
            <w:r>
              <w:rPr>
                <w:spacing w:val="-4"/>
                <w:sz w:val="20"/>
              </w:rPr>
              <w:t>23.2</w:t>
            </w:r>
          </w:p>
        </w:tc>
      </w:tr>
      <w:tr>
        <w:trPr>
          <w:trHeight w:val="314" w:hRule="atLeast"/>
        </w:trPr>
        <w:tc>
          <w:tcPr>
            <w:tcW w:w="2700" w:type="dxa"/>
          </w:tcPr>
          <w:p>
            <w:pPr>
              <w:pStyle w:val="TableParagraph"/>
              <w:spacing w:before="22"/>
              <w:ind w:left="282"/>
              <w:rPr>
                <w:sz w:val="20"/>
              </w:rPr>
            </w:pPr>
            <w:r>
              <w:rPr>
                <w:spacing w:val="-2"/>
                <w:sz w:val="20"/>
              </w:rPr>
              <w:t>Females</w:t>
            </w:r>
          </w:p>
        </w:tc>
        <w:tc>
          <w:tcPr>
            <w:tcW w:w="2069" w:type="dxa"/>
          </w:tcPr>
          <w:p>
            <w:pPr>
              <w:pStyle w:val="TableParagraph"/>
              <w:spacing w:before="22"/>
              <w:ind w:left="532"/>
              <w:rPr>
                <w:sz w:val="20"/>
              </w:rPr>
            </w:pPr>
            <w:r>
              <w:rPr>
                <w:spacing w:val="-4"/>
                <w:sz w:val="20"/>
              </w:rPr>
              <w:t>25.9</w:t>
            </w:r>
          </w:p>
        </w:tc>
        <w:tc>
          <w:tcPr>
            <w:tcW w:w="2268" w:type="dxa"/>
          </w:tcPr>
          <w:p>
            <w:pPr>
              <w:pStyle w:val="TableParagraph"/>
              <w:spacing w:before="22"/>
              <w:ind w:left="534"/>
              <w:rPr>
                <w:sz w:val="20"/>
              </w:rPr>
            </w:pPr>
            <w:r>
              <w:rPr>
                <w:spacing w:val="-4"/>
                <w:sz w:val="20"/>
              </w:rPr>
              <w:t>26.0</w:t>
            </w:r>
          </w:p>
        </w:tc>
        <w:tc>
          <w:tcPr>
            <w:tcW w:w="1990" w:type="dxa"/>
          </w:tcPr>
          <w:p>
            <w:pPr>
              <w:pStyle w:val="TableParagraph"/>
              <w:spacing w:before="22"/>
              <w:ind w:left="534"/>
              <w:rPr>
                <w:sz w:val="20"/>
              </w:rPr>
            </w:pPr>
            <w:r>
              <w:rPr>
                <w:spacing w:val="-4"/>
                <w:sz w:val="20"/>
              </w:rPr>
              <w:t>25.8</w:t>
            </w:r>
          </w:p>
        </w:tc>
      </w:tr>
    </w:tbl>
    <w:p>
      <w:pPr>
        <w:spacing w:after="0"/>
        <w:rPr>
          <w:sz w:val="20"/>
        </w:rPr>
        <w:sectPr>
          <w:pgSz w:w="11910" w:h="16840"/>
          <w:pgMar w:header="712" w:footer="781" w:top="1320" w:bottom="980" w:left="420" w:right="260"/>
        </w:sectPr>
      </w:pPr>
    </w:p>
    <w:p>
      <w:pPr>
        <w:pStyle w:val="BodyText"/>
        <w:rPr>
          <w:rFonts w:ascii="Arial Black"/>
        </w:rPr>
      </w:pPr>
    </w:p>
    <w:p>
      <w:pPr>
        <w:pStyle w:val="BodyText"/>
        <w:spacing w:before="3"/>
        <w:rPr>
          <w:rFonts w:ascii="Arial Black"/>
          <w:sz w:val="18"/>
        </w:rPr>
      </w:pPr>
    </w:p>
    <w:p>
      <w:pPr>
        <w:pStyle w:val="BodyText"/>
        <w:spacing w:line="230" w:lineRule="auto"/>
        <w:ind w:left="681" w:right="7075"/>
        <w:rPr>
          <w:rFonts w:ascii="Arial Black"/>
        </w:rPr>
      </w:pPr>
      <w:r>
        <w:rPr>
          <w:rFonts w:ascii="Arial Black"/>
          <w:w w:val="90"/>
        </w:rPr>
        <w:t>Notes</w:t>
      </w:r>
      <w:r>
        <w:rPr>
          <w:rFonts w:ascii="Arial Black"/>
          <w:spacing w:val="-5"/>
          <w:w w:val="90"/>
        </w:rPr>
        <w:t> </w:t>
      </w:r>
      <w:r>
        <w:rPr>
          <w:rFonts w:ascii="Arial Black"/>
          <w:w w:val="90"/>
        </w:rPr>
        <w:t>to</w:t>
      </w:r>
      <w:r>
        <w:rPr>
          <w:rFonts w:ascii="Arial Black"/>
          <w:spacing w:val="-5"/>
          <w:w w:val="90"/>
        </w:rPr>
        <w:t> </w:t>
      </w:r>
      <w:r>
        <w:rPr>
          <w:rFonts w:ascii="Arial Black"/>
          <w:w w:val="90"/>
        </w:rPr>
        <w:t>the</w:t>
      </w:r>
      <w:r>
        <w:rPr>
          <w:rFonts w:ascii="Arial Black"/>
          <w:spacing w:val="-4"/>
          <w:w w:val="90"/>
        </w:rPr>
        <w:t> </w:t>
      </w:r>
      <w:r>
        <w:rPr>
          <w:rFonts w:ascii="Arial Black"/>
          <w:w w:val="90"/>
        </w:rPr>
        <w:t>Financial</w:t>
      </w:r>
      <w:r>
        <w:rPr>
          <w:rFonts w:ascii="Arial Black"/>
          <w:spacing w:val="-5"/>
          <w:w w:val="90"/>
        </w:rPr>
        <w:t> </w:t>
      </w:r>
      <w:r>
        <w:rPr>
          <w:rFonts w:ascii="Arial Black"/>
          <w:w w:val="90"/>
        </w:rPr>
        <w:t>Statements </w:t>
      </w:r>
      <w:r>
        <w:rPr>
          <w:rFonts w:ascii="Arial Black"/>
          <w:spacing w:val="-6"/>
        </w:rPr>
        <w:t>for</w:t>
      </w:r>
      <w:r>
        <w:rPr>
          <w:rFonts w:ascii="Arial Black"/>
          <w:spacing w:val="-14"/>
        </w:rPr>
        <w:t> </w:t>
      </w:r>
      <w:r>
        <w:rPr>
          <w:rFonts w:ascii="Arial Black"/>
          <w:spacing w:val="-6"/>
        </w:rPr>
        <w:t>the</w:t>
      </w:r>
      <w:r>
        <w:rPr>
          <w:rFonts w:ascii="Arial Black"/>
          <w:spacing w:val="-15"/>
        </w:rPr>
        <w:t> </w:t>
      </w:r>
      <w:r>
        <w:rPr>
          <w:rFonts w:ascii="Arial Black"/>
          <w:spacing w:val="-6"/>
        </w:rPr>
        <w:t>year</w:t>
      </w:r>
      <w:r>
        <w:rPr>
          <w:rFonts w:ascii="Arial Black"/>
          <w:spacing w:val="-14"/>
        </w:rPr>
        <w:t> </w:t>
      </w:r>
      <w:r>
        <w:rPr>
          <w:rFonts w:ascii="Arial Black"/>
          <w:spacing w:val="-6"/>
        </w:rPr>
        <w:t>ended</w:t>
      </w:r>
      <w:r>
        <w:rPr>
          <w:rFonts w:ascii="Arial Black"/>
          <w:spacing w:val="-13"/>
        </w:rPr>
        <w:t> </w:t>
      </w:r>
      <w:r>
        <w:rPr>
          <w:rFonts w:ascii="Arial Black"/>
          <w:spacing w:val="-6"/>
        </w:rPr>
        <w:t>31</w:t>
      </w:r>
      <w:r>
        <w:rPr>
          <w:rFonts w:ascii="Arial Black"/>
          <w:spacing w:val="-15"/>
        </w:rPr>
        <w:t> </w:t>
      </w:r>
      <w:r>
        <w:rPr>
          <w:rFonts w:ascii="Arial Black"/>
          <w:spacing w:val="-6"/>
        </w:rPr>
        <w:t>July</w:t>
      </w:r>
      <w:r>
        <w:rPr>
          <w:rFonts w:ascii="Arial Black"/>
          <w:spacing w:val="-15"/>
        </w:rPr>
        <w:t> </w:t>
      </w:r>
      <w:r>
        <w:rPr>
          <w:rFonts w:ascii="Arial Black"/>
          <w:spacing w:val="-6"/>
        </w:rPr>
        <w:t>2021</w:t>
      </w:r>
    </w:p>
    <w:p>
      <w:pPr>
        <w:pStyle w:val="BodyText"/>
        <w:spacing w:before="9"/>
        <w:rPr>
          <w:rFonts w:ascii="Arial Black"/>
          <w:sz w:val="16"/>
        </w:rPr>
      </w:pPr>
    </w:p>
    <w:p>
      <w:pPr>
        <w:pStyle w:val="BodyText"/>
        <w:ind w:left="1106"/>
        <w:rPr>
          <w:rFonts w:ascii="Arial Black"/>
        </w:rPr>
      </w:pPr>
      <w:r>
        <w:rPr>
          <w:rFonts w:ascii="Arial Black"/>
          <w:w w:val="85"/>
        </w:rPr>
        <w:t>Financial</w:t>
      </w:r>
      <w:r>
        <w:rPr>
          <w:rFonts w:ascii="Arial Black"/>
          <w:spacing w:val="28"/>
        </w:rPr>
        <w:t> </w:t>
      </w:r>
      <w:r>
        <w:rPr>
          <w:rFonts w:ascii="Arial Black"/>
          <w:spacing w:val="-2"/>
        </w:rPr>
        <w:t>Assumptions</w:t>
      </w:r>
    </w:p>
    <w:p>
      <w:pPr>
        <w:pStyle w:val="BodyText"/>
        <w:spacing w:before="1" w:after="1"/>
        <w:rPr>
          <w:rFonts w:ascii="Arial Black"/>
          <w:sz w:val="11"/>
        </w:rPr>
      </w:pPr>
    </w:p>
    <w:tbl>
      <w:tblPr>
        <w:tblW w:w="0" w:type="auto"/>
        <w:jc w:val="left"/>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0"/>
        <w:gridCol w:w="2126"/>
        <w:gridCol w:w="2268"/>
        <w:gridCol w:w="1982"/>
      </w:tblGrid>
      <w:tr>
        <w:trPr>
          <w:trHeight w:val="316" w:hRule="atLeast"/>
        </w:trPr>
        <w:tc>
          <w:tcPr>
            <w:tcW w:w="2700" w:type="dxa"/>
            <w:shd w:val="clear" w:color="auto" w:fill="D9D9D9"/>
          </w:tcPr>
          <w:p>
            <w:pPr>
              <w:pStyle w:val="TableParagraph"/>
              <w:spacing w:line="278" w:lineRule="exact"/>
              <w:ind w:left="282"/>
              <w:rPr>
                <w:rFonts w:ascii="Arial Black"/>
                <w:sz w:val="20"/>
              </w:rPr>
            </w:pPr>
            <w:r>
              <w:rPr>
                <w:rFonts w:ascii="Arial Black"/>
                <w:w w:val="90"/>
                <w:sz w:val="20"/>
              </w:rPr>
              <w:t>Assumptions</w:t>
            </w:r>
            <w:r>
              <w:rPr>
                <w:rFonts w:ascii="Arial Black"/>
                <w:spacing w:val="-7"/>
                <w:w w:val="90"/>
                <w:sz w:val="20"/>
              </w:rPr>
              <w:t> </w:t>
            </w:r>
            <w:r>
              <w:rPr>
                <w:rFonts w:ascii="Arial Black"/>
                <w:w w:val="90"/>
                <w:sz w:val="20"/>
              </w:rPr>
              <w:t>as</w:t>
            </w:r>
            <w:r>
              <w:rPr>
                <w:rFonts w:ascii="Arial Black"/>
                <w:spacing w:val="-7"/>
                <w:w w:val="90"/>
                <w:sz w:val="20"/>
              </w:rPr>
              <w:t> </w:t>
            </w:r>
            <w:r>
              <w:rPr>
                <w:rFonts w:ascii="Arial Black"/>
                <w:spacing w:val="-5"/>
                <w:w w:val="90"/>
                <w:sz w:val="20"/>
              </w:rPr>
              <w:t>at</w:t>
            </w:r>
          </w:p>
        </w:tc>
        <w:tc>
          <w:tcPr>
            <w:tcW w:w="2126" w:type="dxa"/>
            <w:shd w:val="clear" w:color="auto" w:fill="D9D9D9"/>
          </w:tcPr>
          <w:p>
            <w:pPr>
              <w:pStyle w:val="TableParagraph"/>
              <w:spacing w:line="278" w:lineRule="exact"/>
              <w:ind w:left="532"/>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2021</w:t>
            </w:r>
          </w:p>
        </w:tc>
        <w:tc>
          <w:tcPr>
            <w:tcW w:w="2268" w:type="dxa"/>
            <w:shd w:val="clear" w:color="auto" w:fill="D9D9D9"/>
          </w:tcPr>
          <w:p>
            <w:pPr>
              <w:pStyle w:val="TableParagraph"/>
              <w:spacing w:line="278" w:lineRule="exact"/>
              <w:ind w:left="535"/>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2020</w:t>
            </w:r>
          </w:p>
        </w:tc>
        <w:tc>
          <w:tcPr>
            <w:tcW w:w="1982" w:type="dxa"/>
            <w:shd w:val="clear" w:color="auto" w:fill="D9D9D9"/>
          </w:tcPr>
          <w:p>
            <w:pPr>
              <w:pStyle w:val="TableParagraph"/>
              <w:spacing w:line="278" w:lineRule="exact"/>
              <w:ind w:left="532"/>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2019</w:t>
            </w:r>
          </w:p>
        </w:tc>
      </w:tr>
      <w:tr>
        <w:trPr>
          <w:trHeight w:val="314" w:hRule="atLeast"/>
        </w:trPr>
        <w:tc>
          <w:tcPr>
            <w:tcW w:w="2700" w:type="dxa"/>
          </w:tcPr>
          <w:p>
            <w:pPr>
              <w:pStyle w:val="TableParagraph"/>
              <w:spacing w:before="22"/>
              <w:ind w:left="282"/>
              <w:rPr>
                <w:sz w:val="20"/>
              </w:rPr>
            </w:pPr>
            <w:r>
              <w:rPr>
                <w:sz w:val="20"/>
              </w:rPr>
              <w:t>RPI</w:t>
            </w:r>
            <w:r>
              <w:rPr>
                <w:spacing w:val="-10"/>
                <w:sz w:val="20"/>
              </w:rPr>
              <w:t> </w:t>
            </w:r>
            <w:r>
              <w:rPr>
                <w:spacing w:val="-2"/>
                <w:sz w:val="20"/>
              </w:rPr>
              <w:t>increases</w:t>
            </w:r>
          </w:p>
        </w:tc>
        <w:tc>
          <w:tcPr>
            <w:tcW w:w="2126" w:type="dxa"/>
          </w:tcPr>
          <w:p>
            <w:pPr>
              <w:pStyle w:val="TableParagraph"/>
              <w:spacing w:before="22"/>
              <w:ind w:left="532"/>
              <w:rPr>
                <w:sz w:val="20"/>
              </w:rPr>
            </w:pPr>
            <w:r>
              <w:rPr>
                <w:spacing w:val="-2"/>
                <w:sz w:val="20"/>
              </w:rPr>
              <w:t>3.10%</w:t>
            </w:r>
          </w:p>
        </w:tc>
        <w:tc>
          <w:tcPr>
            <w:tcW w:w="2268" w:type="dxa"/>
          </w:tcPr>
          <w:p>
            <w:pPr>
              <w:pStyle w:val="TableParagraph"/>
              <w:spacing w:before="22"/>
              <w:ind w:left="535"/>
              <w:rPr>
                <w:sz w:val="20"/>
              </w:rPr>
            </w:pPr>
            <w:r>
              <w:rPr>
                <w:spacing w:val="-2"/>
                <w:sz w:val="20"/>
              </w:rPr>
              <w:t>3.00%</w:t>
            </w:r>
          </w:p>
        </w:tc>
        <w:tc>
          <w:tcPr>
            <w:tcW w:w="1982" w:type="dxa"/>
          </w:tcPr>
          <w:p>
            <w:pPr>
              <w:pStyle w:val="TableParagraph"/>
              <w:spacing w:before="22"/>
              <w:ind w:left="532"/>
              <w:rPr>
                <w:sz w:val="20"/>
              </w:rPr>
            </w:pPr>
            <w:r>
              <w:rPr>
                <w:spacing w:val="-2"/>
                <w:sz w:val="20"/>
              </w:rPr>
              <w:t>3.35%</w:t>
            </w:r>
          </w:p>
        </w:tc>
      </w:tr>
      <w:tr>
        <w:trPr>
          <w:trHeight w:val="314" w:hRule="atLeast"/>
        </w:trPr>
        <w:tc>
          <w:tcPr>
            <w:tcW w:w="2700" w:type="dxa"/>
          </w:tcPr>
          <w:p>
            <w:pPr>
              <w:pStyle w:val="TableParagraph"/>
              <w:spacing w:before="22"/>
              <w:ind w:left="282"/>
              <w:rPr>
                <w:sz w:val="20"/>
              </w:rPr>
            </w:pPr>
            <w:r>
              <w:rPr>
                <w:spacing w:val="-2"/>
                <w:sz w:val="20"/>
              </w:rPr>
              <w:t>CPI</w:t>
            </w:r>
            <w:r>
              <w:rPr>
                <w:spacing w:val="-14"/>
                <w:sz w:val="20"/>
              </w:rPr>
              <w:t> </w:t>
            </w:r>
            <w:r>
              <w:rPr>
                <w:spacing w:val="-2"/>
                <w:sz w:val="20"/>
              </w:rPr>
              <w:t>increases</w:t>
            </w:r>
          </w:p>
        </w:tc>
        <w:tc>
          <w:tcPr>
            <w:tcW w:w="2126" w:type="dxa"/>
          </w:tcPr>
          <w:p>
            <w:pPr>
              <w:pStyle w:val="TableParagraph"/>
              <w:spacing w:before="22"/>
              <w:ind w:left="532"/>
              <w:rPr>
                <w:sz w:val="20"/>
              </w:rPr>
            </w:pPr>
            <w:r>
              <w:rPr>
                <w:spacing w:val="-2"/>
                <w:sz w:val="20"/>
              </w:rPr>
              <w:t>2.80%</w:t>
            </w:r>
          </w:p>
        </w:tc>
        <w:tc>
          <w:tcPr>
            <w:tcW w:w="2268" w:type="dxa"/>
          </w:tcPr>
          <w:p>
            <w:pPr>
              <w:pStyle w:val="TableParagraph"/>
              <w:spacing w:before="22"/>
              <w:ind w:left="535"/>
              <w:rPr>
                <w:sz w:val="20"/>
              </w:rPr>
            </w:pPr>
            <w:r>
              <w:rPr>
                <w:spacing w:val="-2"/>
                <w:sz w:val="20"/>
              </w:rPr>
              <w:t>2.20%</w:t>
            </w:r>
          </w:p>
        </w:tc>
        <w:tc>
          <w:tcPr>
            <w:tcW w:w="1982" w:type="dxa"/>
          </w:tcPr>
          <w:p>
            <w:pPr>
              <w:pStyle w:val="TableParagraph"/>
              <w:spacing w:before="22"/>
              <w:ind w:left="532"/>
              <w:rPr>
                <w:sz w:val="20"/>
              </w:rPr>
            </w:pPr>
            <w:r>
              <w:rPr>
                <w:spacing w:val="-2"/>
                <w:sz w:val="20"/>
              </w:rPr>
              <w:t>2.35%</w:t>
            </w:r>
          </w:p>
        </w:tc>
      </w:tr>
      <w:tr>
        <w:trPr>
          <w:trHeight w:val="311" w:hRule="atLeast"/>
        </w:trPr>
        <w:tc>
          <w:tcPr>
            <w:tcW w:w="2700" w:type="dxa"/>
          </w:tcPr>
          <w:p>
            <w:pPr>
              <w:pStyle w:val="TableParagraph"/>
              <w:spacing w:before="22"/>
              <w:ind w:left="282"/>
              <w:rPr>
                <w:sz w:val="20"/>
              </w:rPr>
            </w:pPr>
            <w:r>
              <w:rPr>
                <w:spacing w:val="-2"/>
                <w:sz w:val="20"/>
              </w:rPr>
              <w:t>Salary</w:t>
            </w:r>
            <w:r>
              <w:rPr>
                <w:spacing w:val="-13"/>
                <w:sz w:val="20"/>
              </w:rPr>
              <w:t> </w:t>
            </w:r>
            <w:r>
              <w:rPr>
                <w:spacing w:val="-2"/>
                <w:sz w:val="20"/>
              </w:rPr>
              <w:t>increases</w:t>
            </w:r>
          </w:p>
        </w:tc>
        <w:tc>
          <w:tcPr>
            <w:tcW w:w="2126" w:type="dxa"/>
          </w:tcPr>
          <w:p>
            <w:pPr>
              <w:pStyle w:val="TableParagraph"/>
              <w:spacing w:before="22"/>
              <w:ind w:left="532"/>
              <w:rPr>
                <w:sz w:val="20"/>
              </w:rPr>
            </w:pPr>
            <w:r>
              <w:rPr>
                <w:spacing w:val="-2"/>
                <w:sz w:val="20"/>
              </w:rPr>
              <w:t>3.80%</w:t>
            </w:r>
          </w:p>
        </w:tc>
        <w:tc>
          <w:tcPr>
            <w:tcW w:w="2268" w:type="dxa"/>
          </w:tcPr>
          <w:p>
            <w:pPr>
              <w:pStyle w:val="TableParagraph"/>
              <w:spacing w:before="22"/>
              <w:ind w:left="535"/>
              <w:rPr>
                <w:sz w:val="20"/>
              </w:rPr>
            </w:pPr>
            <w:r>
              <w:rPr>
                <w:spacing w:val="-2"/>
                <w:sz w:val="20"/>
              </w:rPr>
              <w:t>3.20%</w:t>
            </w:r>
          </w:p>
        </w:tc>
        <w:tc>
          <w:tcPr>
            <w:tcW w:w="1982" w:type="dxa"/>
          </w:tcPr>
          <w:p>
            <w:pPr>
              <w:pStyle w:val="TableParagraph"/>
              <w:spacing w:before="22"/>
              <w:ind w:left="532"/>
              <w:rPr>
                <w:sz w:val="20"/>
              </w:rPr>
            </w:pPr>
            <w:r>
              <w:rPr>
                <w:spacing w:val="-2"/>
                <w:sz w:val="20"/>
              </w:rPr>
              <w:t>3.85%</w:t>
            </w:r>
          </w:p>
        </w:tc>
      </w:tr>
      <w:tr>
        <w:trPr>
          <w:trHeight w:val="314" w:hRule="atLeast"/>
        </w:trPr>
        <w:tc>
          <w:tcPr>
            <w:tcW w:w="2700" w:type="dxa"/>
          </w:tcPr>
          <w:p>
            <w:pPr>
              <w:pStyle w:val="TableParagraph"/>
              <w:spacing w:before="22"/>
              <w:ind w:left="282"/>
              <w:rPr>
                <w:sz w:val="20"/>
              </w:rPr>
            </w:pPr>
            <w:r>
              <w:rPr>
                <w:spacing w:val="-2"/>
                <w:sz w:val="20"/>
              </w:rPr>
              <w:t>Pension</w:t>
            </w:r>
            <w:r>
              <w:rPr>
                <w:spacing w:val="-14"/>
                <w:sz w:val="20"/>
              </w:rPr>
              <w:t> </w:t>
            </w:r>
            <w:r>
              <w:rPr>
                <w:spacing w:val="-2"/>
                <w:sz w:val="20"/>
              </w:rPr>
              <w:t>increases</w:t>
            </w:r>
          </w:p>
        </w:tc>
        <w:tc>
          <w:tcPr>
            <w:tcW w:w="2126" w:type="dxa"/>
          </w:tcPr>
          <w:p>
            <w:pPr>
              <w:pStyle w:val="TableParagraph"/>
              <w:spacing w:before="22"/>
              <w:ind w:left="532"/>
              <w:rPr>
                <w:sz w:val="20"/>
              </w:rPr>
            </w:pPr>
            <w:r>
              <w:rPr>
                <w:spacing w:val="-2"/>
                <w:sz w:val="20"/>
              </w:rPr>
              <w:t>2.80%</w:t>
            </w:r>
          </w:p>
        </w:tc>
        <w:tc>
          <w:tcPr>
            <w:tcW w:w="2268" w:type="dxa"/>
          </w:tcPr>
          <w:p>
            <w:pPr>
              <w:pStyle w:val="TableParagraph"/>
              <w:spacing w:before="22"/>
              <w:ind w:left="535"/>
              <w:rPr>
                <w:sz w:val="20"/>
              </w:rPr>
            </w:pPr>
            <w:r>
              <w:rPr>
                <w:spacing w:val="-2"/>
                <w:sz w:val="20"/>
              </w:rPr>
              <w:t>2.20%</w:t>
            </w:r>
          </w:p>
        </w:tc>
        <w:tc>
          <w:tcPr>
            <w:tcW w:w="1982" w:type="dxa"/>
          </w:tcPr>
          <w:p>
            <w:pPr>
              <w:pStyle w:val="TableParagraph"/>
              <w:spacing w:before="22"/>
              <w:ind w:left="532"/>
              <w:rPr>
                <w:sz w:val="20"/>
              </w:rPr>
            </w:pPr>
            <w:r>
              <w:rPr>
                <w:spacing w:val="-2"/>
                <w:sz w:val="20"/>
              </w:rPr>
              <w:t>2.35%</w:t>
            </w:r>
          </w:p>
        </w:tc>
      </w:tr>
      <w:tr>
        <w:trPr>
          <w:trHeight w:val="333" w:hRule="atLeast"/>
        </w:trPr>
        <w:tc>
          <w:tcPr>
            <w:tcW w:w="2700" w:type="dxa"/>
          </w:tcPr>
          <w:p>
            <w:pPr>
              <w:pStyle w:val="TableParagraph"/>
              <w:spacing w:before="22"/>
              <w:ind w:left="282"/>
              <w:rPr>
                <w:sz w:val="20"/>
              </w:rPr>
            </w:pPr>
            <w:r>
              <w:rPr>
                <w:spacing w:val="-6"/>
                <w:sz w:val="20"/>
              </w:rPr>
              <w:t>Discount</w:t>
            </w:r>
            <w:r>
              <w:rPr>
                <w:spacing w:val="-5"/>
                <w:sz w:val="20"/>
              </w:rPr>
              <w:t> </w:t>
            </w:r>
            <w:r>
              <w:rPr>
                <w:spacing w:val="-4"/>
                <w:sz w:val="20"/>
              </w:rPr>
              <w:t>rate</w:t>
            </w:r>
          </w:p>
        </w:tc>
        <w:tc>
          <w:tcPr>
            <w:tcW w:w="2126" w:type="dxa"/>
          </w:tcPr>
          <w:p>
            <w:pPr>
              <w:pStyle w:val="TableParagraph"/>
              <w:spacing w:before="22"/>
              <w:ind w:left="532"/>
              <w:rPr>
                <w:sz w:val="20"/>
              </w:rPr>
            </w:pPr>
            <w:r>
              <w:rPr>
                <w:spacing w:val="-2"/>
                <w:sz w:val="20"/>
              </w:rPr>
              <w:t>1.60%</w:t>
            </w:r>
          </w:p>
        </w:tc>
        <w:tc>
          <w:tcPr>
            <w:tcW w:w="2268" w:type="dxa"/>
          </w:tcPr>
          <w:p>
            <w:pPr>
              <w:pStyle w:val="TableParagraph"/>
              <w:spacing w:before="22"/>
              <w:ind w:left="535"/>
              <w:rPr>
                <w:sz w:val="20"/>
              </w:rPr>
            </w:pPr>
            <w:r>
              <w:rPr>
                <w:spacing w:val="-2"/>
                <w:sz w:val="20"/>
              </w:rPr>
              <w:t>1.40%</w:t>
            </w:r>
          </w:p>
        </w:tc>
        <w:tc>
          <w:tcPr>
            <w:tcW w:w="1982" w:type="dxa"/>
          </w:tcPr>
          <w:p>
            <w:pPr>
              <w:pStyle w:val="TableParagraph"/>
              <w:spacing w:before="22"/>
              <w:ind w:left="532"/>
              <w:rPr>
                <w:sz w:val="20"/>
              </w:rPr>
            </w:pPr>
            <w:r>
              <w:rPr>
                <w:spacing w:val="-2"/>
                <w:sz w:val="20"/>
              </w:rPr>
              <w:t>2.15%</w:t>
            </w:r>
          </w:p>
        </w:tc>
      </w:tr>
    </w:tbl>
    <w:p>
      <w:pPr>
        <w:pStyle w:val="BodyText"/>
        <w:spacing w:before="13"/>
        <w:rPr>
          <w:rFonts w:ascii="Arial Black"/>
          <w:sz w:val="18"/>
        </w:rPr>
      </w:pPr>
    </w:p>
    <w:p>
      <w:pPr>
        <w:pStyle w:val="BodyText"/>
        <w:spacing w:before="1"/>
        <w:ind w:left="1108"/>
        <w:rPr>
          <w:rFonts w:ascii="Arial Black"/>
        </w:rPr>
      </w:pPr>
      <w:r>
        <w:rPr>
          <w:rFonts w:ascii="Arial Black"/>
          <w:w w:val="90"/>
        </w:rPr>
        <w:t>Employer</w:t>
      </w:r>
      <w:r>
        <w:rPr>
          <w:rFonts w:ascii="Arial Black"/>
          <w:spacing w:val="14"/>
        </w:rPr>
        <w:t> </w:t>
      </w:r>
      <w:r>
        <w:rPr>
          <w:rFonts w:ascii="Arial Black"/>
          <w:w w:val="90"/>
        </w:rPr>
        <w:t>Membership</w:t>
      </w:r>
      <w:r>
        <w:rPr>
          <w:rFonts w:ascii="Arial Black"/>
          <w:spacing w:val="16"/>
        </w:rPr>
        <w:t> </w:t>
      </w:r>
      <w:r>
        <w:rPr>
          <w:rFonts w:ascii="Arial Black"/>
          <w:spacing w:val="-2"/>
          <w:w w:val="90"/>
        </w:rPr>
        <w:t>Statistics</w:t>
      </w:r>
    </w:p>
    <w:p>
      <w:pPr>
        <w:pStyle w:val="BodyText"/>
        <w:spacing w:before="10"/>
        <w:rPr>
          <w:rFonts w:ascii="Arial Black"/>
          <w:sz w:val="16"/>
        </w:rPr>
      </w:pPr>
    </w:p>
    <w:tbl>
      <w:tblPr>
        <w:tblW w:w="0" w:type="auto"/>
        <w:jc w:val="left"/>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4"/>
        <w:gridCol w:w="1936"/>
        <w:gridCol w:w="2454"/>
        <w:gridCol w:w="2363"/>
      </w:tblGrid>
      <w:tr>
        <w:trPr>
          <w:trHeight w:val="628" w:hRule="atLeast"/>
        </w:trPr>
        <w:tc>
          <w:tcPr>
            <w:tcW w:w="2174" w:type="dxa"/>
            <w:shd w:val="clear" w:color="auto" w:fill="D9D9D9"/>
          </w:tcPr>
          <w:p>
            <w:pPr>
              <w:pStyle w:val="TableParagraph"/>
              <w:spacing w:line="280" w:lineRule="exact"/>
              <w:ind w:left="535"/>
              <w:rPr>
                <w:rFonts w:ascii="Arial Black"/>
                <w:sz w:val="20"/>
              </w:rPr>
            </w:pPr>
            <w:r>
              <w:rPr>
                <w:rFonts w:ascii="Arial Black"/>
                <w:spacing w:val="-2"/>
                <w:sz w:val="20"/>
              </w:rPr>
              <w:t>Membership</w:t>
            </w:r>
          </w:p>
          <w:p>
            <w:pPr>
              <w:pStyle w:val="TableParagraph"/>
              <w:spacing w:before="30"/>
              <w:ind w:left="535"/>
              <w:rPr>
                <w:rFonts w:ascii="Arial Black"/>
                <w:sz w:val="20"/>
              </w:rPr>
            </w:pPr>
            <w:r>
              <w:rPr>
                <w:rFonts w:ascii="Arial Black"/>
                <w:w w:val="90"/>
                <w:sz w:val="20"/>
              </w:rPr>
              <w:t>data</w:t>
            </w:r>
            <w:r>
              <w:rPr>
                <w:rFonts w:ascii="Arial Black"/>
                <w:spacing w:val="-1"/>
                <w:w w:val="95"/>
                <w:sz w:val="20"/>
              </w:rPr>
              <w:t> </w:t>
            </w:r>
            <w:r>
              <w:rPr>
                <w:rFonts w:ascii="Arial Black"/>
                <w:spacing w:val="-2"/>
                <w:w w:val="95"/>
                <w:sz w:val="20"/>
              </w:rPr>
              <w:t>summary</w:t>
            </w:r>
          </w:p>
        </w:tc>
        <w:tc>
          <w:tcPr>
            <w:tcW w:w="1936" w:type="dxa"/>
            <w:shd w:val="clear" w:color="auto" w:fill="D9D9D9"/>
          </w:tcPr>
          <w:p>
            <w:pPr>
              <w:pStyle w:val="TableParagraph"/>
              <w:spacing w:line="280" w:lineRule="exact"/>
              <w:ind w:left="533"/>
              <w:rPr>
                <w:rFonts w:ascii="Arial Black"/>
                <w:sz w:val="20"/>
              </w:rPr>
            </w:pPr>
            <w:r>
              <w:rPr>
                <w:rFonts w:ascii="Arial Black"/>
                <w:spacing w:val="-2"/>
                <w:sz w:val="20"/>
              </w:rPr>
              <w:t>Number</w:t>
            </w:r>
          </w:p>
        </w:tc>
        <w:tc>
          <w:tcPr>
            <w:tcW w:w="2454" w:type="dxa"/>
            <w:shd w:val="clear" w:color="auto" w:fill="D9D9D9"/>
          </w:tcPr>
          <w:p>
            <w:pPr>
              <w:pStyle w:val="TableParagraph"/>
              <w:spacing w:line="280" w:lineRule="exact"/>
              <w:ind w:left="536"/>
              <w:rPr>
                <w:rFonts w:ascii="Arial Black"/>
                <w:sz w:val="20"/>
              </w:rPr>
            </w:pPr>
            <w:r>
              <w:rPr>
                <w:rFonts w:ascii="Arial Black"/>
                <w:spacing w:val="-4"/>
                <w:sz w:val="20"/>
              </w:rPr>
              <w:t>Salaries/Pensions</w:t>
            </w:r>
          </w:p>
          <w:p>
            <w:pPr>
              <w:pStyle w:val="TableParagraph"/>
              <w:spacing w:before="30"/>
              <w:ind w:left="536"/>
              <w:rPr>
                <w:rFonts w:ascii="Arial Black" w:hAnsi="Arial Black"/>
                <w:sz w:val="20"/>
              </w:rPr>
            </w:pPr>
            <w:r>
              <w:rPr>
                <w:rFonts w:ascii="Arial Black" w:hAnsi="Arial Black"/>
                <w:spacing w:val="-2"/>
                <w:w w:val="95"/>
                <w:sz w:val="20"/>
              </w:rPr>
              <w:t>£000s</w:t>
            </w:r>
          </w:p>
        </w:tc>
        <w:tc>
          <w:tcPr>
            <w:tcW w:w="2363" w:type="dxa"/>
            <w:shd w:val="clear" w:color="auto" w:fill="D9D9D9"/>
          </w:tcPr>
          <w:p>
            <w:pPr>
              <w:pStyle w:val="TableParagraph"/>
              <w:spacing w:line="280" w:lineRule="exact"/>
              <w:ind w:left="537"/>
              <w:rPr>
                <w:rFonts w:ascii="Arial Black"/>
                <w:sz w:val="20"/>
              </w:rPr>
            </w:pPr>
            <w:r>
              <w:rPr>
                <w:rFonts w:ascii="Arial Black"/>
                <w:w w:val="85"/>
                <w:sz w:val="20"/>
              </w:rPr>
              <w:t>Average</w:t>
            </w:r>
            <w:r>
              <w:rPr>
                <w:rFonts w:ascii="Arial Black"/>
                <w:spacing w:val="22"/>
                <w:sz w:val="20"/>
              </w:rPr>
              <w:t> </w:t>
            </w:r>
            <w:r>
              <w:rPr>
                <w:rFonts w:ascii="Arial Black"/>
                <w:spacing w:val="-5"/>
                <w:w w:val="95"/>
                <w:sz w:val="20"/>
              </w:rPr>
              <w:t>age</w:t>
            </w:r>
          </w:p>
        </w:tc>
      </w:tr>
      <w:tr>
        <w:trPr>
          <w:trHeight w:val="311" w:hRule="atLeast"/>
        </w:trPr>
        <w:tc>
          <w:tcPr>
            <w:tcW w:w="2174" w:type="dxa"/>
          </w:tcPr>
          <w:p>
            <w:pPr>
              <w:pStyle w:val="TableParagraph"/>
              <w:spacing w:before="22"/>
              <w:ind w:left="535"/>
              <w:rPr>
                <w:sz w:val="20"/>
              </w:rPr>
            </w:pPr>
            <w:r>
              <w:rPr>
                <w:spacing w:val="-2"/>
                <w:sz w:val="20"/>
              </w:rPr>
              <w:t>Actives</w:t>
            </w:r>
          </w:p>
        </w:tc>
        <w:tc>
          <w:tcPr>
            <w:tcW w:w="1936" w:type="dxa"/>
          </w:tcPr>
          <w:p>
            <w:pPr>
              <w:pStyle w:val="TableParagraph"/>
              <w:spacing w:before="22"/>
              <w:ind w:left="533"/>
              <w:rPr>
                <w:sz w:val="20"/>
              </w:rPr>
            </w:pPr>
            <w:r>
              <w:rPr>
                <w:spacing w:val="-5"/>
                <w:sz w:val="20"/>
              </w:rPr>
              <w:t>116</w:t>
            </w:r>
          </w:p>
        </w:tc>
        <w:tc>
          <w:tcPr>
            <w:tcW w:w="2454" w:type="dxa"/>
          </w:tcPr>
          <w:p>
            <w:pPr>
              <w:pStyle w:val="TableParagraph"/>
              <w:spacing w:before="22"/>
              <w:ind w:left="536"/>
              <w:rPr>
                <w:sz w:val="20"/>
              </w:rPr>
            </w:pPr>
            <w:r>
              <w:rPr>
                <w:spacing w:val="-2"/>
                <w:w w:val="95"/>
                <w:sz w:val="20"/>
              </w:rPr>
              <w:t>3,479</w:t>
            </w:r>
          </w:p>
        </w:tc>
        <w:tc>
          <w:tcPr>
            <w:tcW w:w="2363" w:type="dxa"/>
          </w:tcPr>
          <w:p>
            <w:pPr>
              <w:pStyle w:val="TableParagraph"/>
              <w:spacing w:before="22"/>
              <w:ind w:left="537"/>
              <w:rPr>
                <w:sz w:val="20"/>
              </w:rPr>
            </w:pPr>
            <w:r>
              <w:rPr>
                <w:spacing w:val="-5"/>
                <w:sz w:val="20"/>
              </w:rPr>
              <w:t>42</w:t>
            </w:r>
          </w:p>
        </w:tc>
      </w:tr>
      <w:tr>
        <w:trPr>
          <w:trHeight w:val="626" w:hRule="atLeast"/>
        </w:trPr>
        <w:tc>
          <w:tcPr>
            <w:tcW w:w="2174" w:type="dxa"/>
          </w:tcPr>
          <w:p>
            <w:pPr>
              <w:pStyle w:val="TableParagraph"/>
              <w:spacing w:before="22"/>
              <w:ind w:left="535"/>
              <w:rPr>
                <w:sz w:val="20"/>
              </w:rPr>
            </w:pPr>
            <w:r>
              <w:rPr>
                <w:spacing w:val="-2"/>
                <w:sz w:val="20"/>
              </w:rPr>
              <w:t>Deferred</w:t>
            </w:r>
          </w:p>
          <w:p>
            <w:pPr>
              <w:pStyle w:val="TableParagraph"/>
              <w:spacing w:before="79"/>
              <w:ind w:left="535"/>
              <w:rPr>
                <w:sz w:val="20"/>
              </w:rPr>
            </w:pPr>
            <w:r>
              <w:rPr>
                <w:spacing w:val="-2"/>
                <w:sz w:val="20"/>
              </w:rPr>
              <w:t>pensioners</w:t>
            </w:r>
          </w:p>
        </w:tc>
        <w:tc>
          <w:tcPr>
            <w:tcW w:w="1936" w:type="dxa"/>
          </w:tcPr>
          <w:p>
            <w:pPr>
              <w:pStyle w:val="TableParagraph"/>
              <w:spacing w:before="22"/>
              <w:ind w:left="533"/>
              <w:rPr>
                <w:sz w:val="20"/>
              </w:rPr>
            </w:pPr>
            <w:r>
              <w:rPr>
                <w:spacing w:val="-5"/>
                <w:sz w:val="20"/>
              </w:rPr>
              <w:t>136</w:t>
            </w:r>
          </w:p>
        </w:tc>
        <w:tc>
          <w:tcPr>
            <w:tcW w:w="2454" w:type="dxa"/>
          </w:tcPr>
          <w:p>
            <w:pPr>
              <w:pStyle w:val="TableParagraph"/>
              <w:spacing w:before="22"/>
              <w:ind w:left="536"/>
              <w:rPr>
                <w:sz w:val="20"/>
              </w:rPr>
            </w:pPr>
            <w:r>
              <w:rPr>
                <w:spacing w:val="-5"/>
                <w:sz w:val="20"/>
              </w:rPr>
              <w:t>231</w:t>
            </w:r>
          </w:p>
        </w:tc>
        <w:tc>
          <w:tcPr>
            <w:tcW w:w="2363" w:type="dxa"/>
          </w:tcPr>
          <w:p>
            <w:pPr>
              <w:pStyle w:val="TableParagraph"/>
              <w:spacing w:before="22"/>
              <w:ind w:left="537"/>
              <w:rPr>
                <w:sz w:val="20"/>
              </w:rPr>
            </w:pPr>
            <w:r>
              <w:rPr>
                <w:spacing w:val="-5"/>
                <w:sz w:val="20"/>
              </w:rPr>
              <w:t>40</w:t>
            </w:r>
          </w:p>
        </w:tc>
      </w:tr>
      <w:tr>
        <w:trPr>
          <w:trHeight w:val="313" w:hRule="atLeast"/>
        </w:trPr>
        <w:tc>
          <w:tcPr>
            <w:tcW w:w="2174" w:type="dxa"/>
          </w:tcPr>
          <w:p>
            <w:pPr>
              <w:pStyle w:val="TableParagraph"/>
              <w:spacing w:before="25"/>
              <w:ind w:left="535"/>
              <w:rPr>
                <w:sz w:val="20"/>
              </w:rPr>
            </w:pPr>
            <w:r>
              <w:rPr>
                <w:spacing w:val="-2"/>
                <w:sz w:val="20"/>
              </w:rPr>
              <w:t>Pensioners</w:t>
            </w:r>
          </w:p>
        </w:tc>
        <w:tc>
          <w:tcPr>
            <w:tcW w:w="1936" w:type="dxa"/>
          </w:tcPr>
          <w:p>
            <w:pPr>
              <w:pStyle w:val="TableParagraph"/>
              <w:spacing w:before="25"/>
              <w:ind w:left="533"/>
              <w:rPr>
                <w:sz w:val="20"/>
              </w:rPr>
            </w:pPr>
            <w:r>
              <w:rPr>
                <w:spacing w:val="-5"/>
                <w:sz w:val="20"/>
              </w:rPr>
              <w:t>20</w:t>
            </w:r>
          </w:p>
        </w:tc>
        <w:tc>
          <w:tcPr>
            <w:tcW w:w="2454" w:type="dxa"/>
          </w:tcPr>
          <w:p>
            <w:pPr>
              <w:pStyle w:val="TableParagraph"/>
              <w:spacing w:before="25"/>
              <w:ind w:left="536"/>
              <w:rPr>
                <w:sz w:val="20"/>
              </w:rPr>
            </w:pPr>
            <w:r>
              <w:rPr>
                <w:spacing w:val="-5"/>
                <w:sz w:val="20"/>
              </w:rPr>
              <w:t>214</w:t>
            </w:r>
          </w:p>
        </w:tc>
        <w:tc>
          <w:tcPr>
            <w:tcW w:w="2363" w:type="dxa"/>
          </w:tcPr>
          <w:p>
            <w:pPr>
              <w:pStyle w:val="TableParagraph"/>
              <w:spacing w:before="25"/>
              <w:ind w:left="537"/>
              <w:rPr>
                <w:sz w:val="20"/>
              </w:rPr>
            </w:pPr>
            <w:r>
              <w:rPr>
                <w:spacing w:val="-5"/>
                <w:sz w:val="20"/>
              </w:rPr>
              <w:t>70</w:t>
            </w:r>
          </w:p>
        </w:tc>
      </w:tr>
    </w:tbl>
    <w:p>
      <w:pPr>
        <w:pStyle w:val="BodyText"/>
        <w:spacing w:before="1"/>
        <w:rPr>
          <w:rFonts w:ascii="Arial Black"/>
          <w:sz w:val="22"/>
        </w:rPr>
      </w:pPr>
    </w:p>
    <w:p>
      <w:pPr>
        <w:pStyle w:val="BodyText"/>
        <w:ind w:left="1108"/>
        <w:rPr>
          <w:rFonts w:ascii="Arial Black"/>
        </w:rPr>
      </w:pPr>
      <w:r>
        <w:rPr>
          <w:rFonts w:ascii="Arial Black"/>
          <w:w w:val="85"/>
        </w:rPr>
        <w:t>Scheduled</w:t>
      </w:r>
      <w:r>
        <w:rPr>
          <w:rFonts w:ascii="Arial Black"/>
          <w:spacing w:val="31"/>
        </w:rPr>
        <w:t> </w:t>
      </w:r>
      <w:r>
        <w:rPr>
          <w:rFonts w:ascii="Arial Black"/>
          <w:spacing w:val="-2"/>
        </w:rPr>
        <w:t>Contributions</w:t>
      </w:r>
    </w:p>
    <w:p>
      <w:pPr>
        <w:pStyle w:val="BodyText"/>
        <w:spacing w:before="10"/>
        <w:rPr>
          <w:rFonts w:ascii="Arial Black"/>
          <w:sz w:val="16"/>
        </w:rPr>
      </w:pPr>
    </w:p>
    <w:tbl>
      <w:tblPr>
        <w:tblW w:w="0" w:type="auto"/>
        <w:jc w:val="left"/>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2052"/>
        <w:gridCol w:w="2242"/>
        <w:gridCol w:w="2242"/>
      </w:tblGrid>
      <w:tr>
        <w:trPr>
          <w:trHeight w:val="1252" w:hRule="atLeast"/>
        </w:trPr>
        <w:tc>
          <w:tcPr>
            <w:tcW w:w="2410" w:type="dxa"/>
            <w:shd w:val="clear" w:color="auto" w:fill="D9D9D9"/>
          </w:tcPr>
          <w:p>
            <w:pPr>
              <w:pStyle w:val="TableParagraph"/>
              <w:spacing w:line="266" w:lineRule="auto"/>
              <w:ind w:left="141" w:right="96"/>
              <w:jc w:val="both"/>
              <w:rPr>
                <w:rFonts w:ascii="Arial Black"/>
                <w:sz w:val="20"/>
              </w:rPr>
            </w:pPr>
            <w:r>
              <w:rPr>
                <w:rFonts w:ascii="Arial Black"/>
                <w:sz w:val="20"/>
              </w:rPr>
              <w:t>Minimum employer </w:t>
            </w:r>
            <w:r>
              <w:rPr>
                <w:rFonts w:ascii="Arial Black"/>
                <w:spacing w:val="-8"/>
                <w:sz w:val="20"/>
              </w:rPr>
              <w:t>contributions due for </w:t>
            </w:r>
            <w:r>
              <w:rPr>
                <w:rFonts w:ascii="Arial Black"/>
                <w:spacing w:val="-2"/>
                <w:sz w:val="20"/>
              </w:rPr>
              <w:t>the</w:t>
            </w:r>
            <w:r>
              <w:rPr>
                <w:rFonts w:ascii="Arial Black"/>
                <w:spacing w:val="2"/>
                <w:sz w:val="20"/>
              </w:rPr>
              <w:t> </w:t>
            </w:r>
            <w:r>
              <w:rPr>
                <w:rFonts w:ascii="Arial Black"/>
                <w:spacing w:val="-2"/>
                <w:sz w:val="20"/>
              </w:rPr>
              <w:t>beginning</w:t>
            </w:r>
            <w:r>
              <w:rPr>
                <w:rFonts w:ascii="Arial Black"/>
                <w:spacing w:val="2"/>
                <w:sz w:val="20"/>
              </w:rPr>
              <w:t> </w:t>
            </w:r>
            <w:r>
              <w:rPr>
                <w:rFonts w:ascii="Arial Black"/>
                <w:spacing w:val="-2"/>
                <w:sz w:val="20"/>
              </w:rPr>
              <w:t>of</w:t>
            </w:r>
            <w:r>
              <w:rPr>
                <w:rFonts w:ascii="Arial Black"/>
                <w:spacing w:val="2"/>
                <w:sz w:val="20"/>
              </w:rPr>
              <w:t> </w:t>
            </w:r>
            <w:r>
              <w:rPr>
                <w:rFonts w:ascii="Arial Black"/>
                <w:spacing w:val="-6"/>
                <w:sz w:val="20"/>
              </w:rPr>
              <w:t>the</w:t>
            </w:r>
          </w:p>
          <w:p>
            <w:pPr>
              <w:pStyle w:val="TableParagraph"/>
              <w:spacing w:line="281" w:lineRule="exact"/>
              <w:ind w:left="141"/>
              <w:rPr>
                <w:rFonts w:ascii="Arial Black"/>
                <w:sz w:val="20"/>
              </w:rPr>
            </w:pPr>
            <w:r>
              <w:rPr>
                <w:rFonts w:ascii="Arial Black"/>
                <w:spacing w:val="-4"/>
                <w:sz w:val="20"/>
              </w:rPr>
              <w:t>year</w:t>
            </w:r>
          </w:p>
        </w:tc>
        <w:tc>
          <w:tcPr>
            <w:tcW w:w="2052" w:type="dxa"/>
            <w:shd w:val="clear" w:color="auto" w:fill="D9D9D9"/>
          </w:tcPr>
          <w:p>
            <w:pPr>
              <w:pStyle w:val="TableParagraph"/>
              <w:spacing w:line="278" w:lineRule="exact"/>
              <w:ind w:left="534"/>
              <w:rPr>
                <w:rFonts w:ascii="Arial Black"/>
                <w:sz w:val="20"/>
              </w:rPr>
            </w:pPr>
            <w:r>
              <w:rPr>
                <w:rFonts w:ascii="Arial Black"/>
                <w:w w:val="90"/>
                <w:sz w:val="20"/>
              </w:rPr>
              <w:t>1</w:t>
            </w:r>
            <w:r>
              <w:rPr>
                <w:rFonts w:ascii="Arial Black"/>
                <w:spacing w:val="-8"/>
                <w:w w:val="90"/>
                <w:sz w:val="20"/>
              </w:rPr>
              <w:t> </w:t>
            </w:r>
            <w:r>
              <w:rPr>
                <w:rFonts w:ascii="Arial Black"/>
                <w:w w:val="90"/>
                <w:sz w:val="20"/>
              </w:rPr>
              <w:t>April</w:t>
            </w:r>
            <w:r>
              <w:rPr>
                <w:rFonts w:ascii="Arial Black"/>
                <w:spacing w:val="-5"/>
                <w:w w:val="90"/>
                <w:sz w:val="20"/>
              </w:rPr>
              <w:t> </w:t>
            </w:r>
            <w:r>
              <w:rPr>
                <w:rFonts w:ascii="Arial Black"/>
                <w:spacing w:val="-4"/>
                <w:w w:val="90"/>
                <w:sz w:val="20"/>
              </w:rPr>
              <w:t>2020</w:t>
            </w:r>
          </w:p>
        </w:tc>
        <w:tc>
          <w:tcPr>
            <w:tcW w:w="2242" w:type="dxa"/>
            <w:shd w:val="clear" w:color="auto" w:fill="D9D9D9"/>
          </w:tcPr>
          <w:p>
            <w:pPr>
              <w:pStyle w:val="TableParagraph"/>
              <w:spacing w:line="278" w:lineRule="exact"/>
              <w:ind w:left="534"/>
              <w:rPr>
                <w:rFonts w:ascii="Arial Black"/>
                <w:sz w:val="20"/>
              </w:rPr>
            </w:pPr>
            <w:r>
              <w:rPr>
                <w:rFonts w:ascii="Arial Black"/>
                <w:w w:val="90"/>
                <w:sz w:val="20"/>
              </w:rPr>
              <w:t>1</w:t>
            </w:r>
            <w:r>
              <w:rPr>
                <w:rFonts w:ascii="Arial Black"/>
                <w:spacing w:val="-8"/>
                <w:w w:val="90"/>
                <w:sz w:val="20"/>
              </w:rPr>
              <w:t> </w:t>
            </w:r>
            <w:r>
              <w:rPr>
                <w:rFonts w:ascii="Arial Black"/>
                <w:w w:val="90"/>
                <w:sz w:val="20"/>
              </w:rPr>
              <w:t>April</w:t>
            </w:r>
            <w:r>
              <w:rPr>
                <w:rFonts w:ascii="Arial Black"/>
                <w:spacing w:val="-5"/>
                <w:w w:val="90"/>
                <w:sz w:val="20"/>
              </w:rPr>
              <w:t> </w:t>
            </w:r>
            <w:r>
              <w:rPr>
                <w:rFonts w:ascii="Arial Black"/>
                <w:spacing w:val="-4"/>
                <w:w w:val="90"/>
                <w:sz w:val="20"/>
              </w:rPr>
              <w:t>2021</w:t>
            </w:r>
          </w:p>
        </w:tc>
        <w:tc>
          <w:tcPr>
            <w:tcW w:w="2242" w:type="dxa"/>
            <w:shd w:val="clear" w:color="auto" w:fill="D9D9D9"/>
          </w:tcPr>
          <w:p>
            <w:pPr>
              <w:pStyle w:val="TableParagraph"/>
              <w:spacing w:line="278" w:lineRule="exact"/>
              <w:ind w:left="534"/>
              <w:rPr>
                <w:rFonts w:ascii="Arial Black"/>
                <w:sz w:val="20"/>
              </w:rPr>
            </w:pPr>
            <w:r>
              <w:rPr>
                <w:rFonts w:ascii="Arial Black"/>
                <w:w w:val="90"/>
                <w:sz w:val="20"/>
              </w:rPr>
              <w:t>1</w:t>
            </w:r>
            <w:r>
              <w:rPr>
                <w:rFonts w:ascii="Arial Black"/>
                <w:spacing w:val="-8"/>
                <w:w w:val="90"/>
                <w:sz w:val="20"/>
              </w:rPr>
              <w:t> </w:t>
            </w:r>
            <w:r>
              <w:rPr>
                <w:rFonts w:ascii="Arial Black"/>
                <w:w w:val="90"/>
                <w:sz w:val="20"/>
              </w:rPr>
              <w:t>April</w:t>
            </w:r>
            <w:r>
              <w:rPr>
                <w:rFonts w:ascii="Arial Black"/>
                <w:spacing w:val="-5"/>
                <w:w w:val="90"/>
                <w:sz w:val="20"/>
              </w:rPr>
              <w:t> </w:t>
            </w:r>
            <w:r>
              <w:rPr>
                <w:rFonts w:ascii="Arial Black"/>
                <w:spacing w:val="-4"/>
                <w:w w:val="90"/>
                <w:sz w:val="20"/>
              </w:rPr>
              <w:t>2022</w:t>
            </w:r>
          </w:p>
        </w:tc>
      </w:tr>
      <w:tr>
        <w:trPr>
          <w:trHeight w:val="345" w:hRule="atLeast"/>
        </w:trPr>
        <w:tc>
          <w:tcPr>
            <w:tcW w:w="2410" w:type="dxa"/>
          </w:tcPr>
          <w:p>
            <w:pPr>
              <w:pStyle w:val="TableParagraph"/>
              <w:spacing w:before="22"/>
              <w:ind w:left="141"/>
              <w:rPr>
                <w:sz w:val="20"/>
              </w:rPr>
            </w:pPr>
            <w:r>
              <w:rPr>
                <w:spacing w:val="-4"/>
                <w:sz w:val="20"/>
              </w:rPr>
              <w:t>Percentage of</w:t>
            </w:r>
            <w:r>
              <w:rPr>
                <w:spacing w:val="-5"/>
                <w:sz w:val="20"/>
              </w:rPr>
              <w:t> </w:t>
            </w:r>
            <w:r>
              <w:rPr>
                <w:spacing w:val="-4"/>
                <w:sz w:val="20"/>
              </w:rPr>
              <w:t>payroll</w:t>
            </w:r>
          </w:p>
        </w:tc>
        <w:tc>
          <w:tcPr>
            <w:tcW w:w="2052" w:type="dxa"/>
          </w:tcPr>
          <w:p>
            <w:pPr>
              <w:pStyle w:val="TableParagraph"/>
              <w:spacing w:before="22"/>
              <w:ind w:left="534"/>
              <w:rPr>
                <w:sz w:val="20"/>
              </w:rPr>
            </w:pPr>
            <w:r>
              <w:rPr>
                <w:spacing w:val="-2"/>
                <w:sz w:val="20"/>
              </w:rPr>
              <w:t>14.8%</w:t>
            </w:r>
          </w:p>
        </w:tc>
        <w:tc>
          <w:tcPr>
            <w:tcW w:w="2242" w:type="dxa"/>
          </w:tcPr>
          <w:p>
            <w:pPr>
              <w:pStyle w:val="TableParagraph"/>
              <w:spacing w:before="22"/>
              <w:ind w:left="534"/>
              <w:rPr>
                <w:sz w:val="20"/>
              </w:rPr>
            </w:pPr>
            <w:r>
              <w:rPr>
                <w:spacing w:val="-2"/>
                <w:sz w:val="20"/>
              </w:rPr>
              <w:t>14.8%</w:t>
            </w:r>
          </w:p>
        </w:tc>
        <w:tc>
          <w:tcPr>
            <w:tcW w:w="2242" w:type="dxa"/>
          </w:tcPr>
          <w:p>
            <w:pPr>
              <w:pStyle w:val="TableParagraph"/>
              <w:spacing w:before="22"/>
              <w:ind w:left="534"/>
              <w:rPr>
                <w:sz w:val="20"/>
              </w:rPr>
            </w:pPr>
            <w:r>
              <w:rPr>
                <w:spacing w:val="-2"/>
                <w:sz w:val="20"/>
              </w:rPr>
              <w:t>14.8%</w:t>
            </w:r>
          </w:p>
        </w:tc>
      </w:tr>
    </w:tbl>
    <w:p>
      <w:pPr>
        <w:pStyle w:val="BodyText"/>
        <w:spacing w:before="13"/>
        <w:rPr>
          <w:rFonts w:ascii="Arial Black"/>
          <w:sz w:val="18"/>
        </w:rPr>
      </w:pPr>
    </w:p>
    <w:p>
      <w:pPr>
        <w:pStyle w:val="BodyText"/>
        <w:spacing w:line="266" w:lineRule="auto"/>
        <w:ind w:left="1108" w:right="7306"/>
        <w:rPr>
          <w:rFonts w:ascii="Arial Black"/>
        </w:rPr>
      </w:pPr>
      <w:r>
        <w:rPr>
          <w:rFonts w:ascii="Arial Black"/>
          <w:w w:val="90"/>
        </w:rPr>
        <w:t>Valuation </w:t>
      </w:r>
      <w:r>
        <w:rPr>
          <w:rFonts w:ascii="Arial Black"/>
          <w:w w:val="90"/>
        </w:rPr>
        <w:t>Approach </w:t>
      </w:r>
      <w:r>
        <w:rPr>
          <w:rFonts w:ascii="Arial Black"/>
          <w:spacing w:val="-2"/>
        </w:rPr>
        <w:t>Liabilities</w:t>
      </w:r>
    </w:p>
    <w:p>
      <w:pPr>
        <w:pStyle w:val="BodyText"/>
        <w:spacing w:line="319" w:lineRule="auto" w:before="27"/>
        <w:ind w:left="1108" w:right="979"/>
        <w:jc w:val="both"/>
      </w:pPr>
      <w:r>
        <w:rPr/>
        <w:t>To</w:t>
      </w:r>
      <w:r>
        <w:rPr>
          <w:spacing w:val="-16"/>
        </w:rPr>
        <w:t> </w:t>
      </w:r>
      <w:r>
        <w:rPr/>
        <w:t>assess</w:t>
      </w:r>
      <w:r>
        <w:rPr>
          <w:spacing w:val="-16"/>
        </w:rPr>
        <w:t> </w:t>
      </w:r>
      <w:r>
        <w:rPr/>
        <w:t>the</w:t>
      </w:r>
      <w:r>
        <w:rPr>
          <w:spacing w:val="-16"/>
        </w:rPr>
        <w:t> </w:t>
      </w:r>
      <w:r>
        <w:rPr/>
        <w:t>value</w:t>
      </w:r>
      <w:r>
        <w:rPr>
          <w:spacing w:val="-16"/>
        </w:rPr>
        <w:t> </w:t>
      </w:r>
      <w:r>
        <w:rPr/>
        <w:t>of</w:t>
      </w:r>
      <w:r>
        <w:rPr>
          <w:spacing w:val="-16"/>
        </w:rPr>
        <w:t> </w:t>
      </w:r>
      <w:r>
        <w:rPr/>
        <w:t>liabilities</w:t>
      </w:r>
      <w:r>
        <w:rPr>
          <w:spacing w:val="-15"/>
        </w:rPr>
        <w:t> </w:t>
      </w:r>
      <w:r>
        <w:rPr/>
        <w:t>at</w:t>
      </w:r>
      <w:r>
        <w:rPr>
          <w:spacing w:val="-16"/>
        </w:rPr>
        <w:t> </w:t>
      </w:r>
      <w:r>
        <w:rPr/>
        <w:t>31</w:t>
      </w:r>
      <w:r>
        <w:rPr>
          <w:spacing w:val="-16"/>
        </w:rPr>
        <w:t> </w:t>
      </w:r>
      <w:r>
        <w:rPr/>
        <w:t>July</w:t>
      </w:r>
      <w:r>
        <w:rPr>
          <w:spacing w:val="-16"/>
        </w:rPr>
        <w:t> </w:t>
      </w:r>
      <w:r>
        <w:rPr/>
        <w:t>2021,</w:t>
      </w:r>
      <w:r>
        <w:rPr>
          <w:spacing w:val="-16"/>
        </w:rPr>
        <w:t> </w:t>
      </w:r>
      <w:r>
        <w:rPr/>
        <w:t>the</w:t>
      </w:r>
      <w:r>
        <w:rPr>
          <w:spacing w:val="-16"/>
        </w:rPr>
        <w:t> </w:t>
      </w:r>
      <w:r>
        <w:rPr/>
        <w:t>funding</w:t>
      </w:r>
      <w:r>
        <w:rPr>
          <w:spacing w:val="-15"/>
        </w:rPr>
        <w:t> </w:t>
      </w:r>
      <w:r>
        <w:rPr/>
        <w:t>valuation</w:t>
      </w:r>
      <w:r>
        <w:rPr>
          <w:spacing w:val="-16"/>
        </w:rPr>
        <w:t> </w:t>
      </w:r>
      <w:r>
        <w:rPr/>
        <w:t>as</w:t>
      </w:r>
      <w:r>
        <w:rPr>
          <w:spacing w:val="-16"/>
        </w:rPr>
        <w:t> </w:t>
      </w:r>
      <w:r>
        <w:rPr/>
        <w:t>at</w:t>
      </w:r>
      <w:r>
        <w:rPr>
          <w:spacing w:val="-16"/>
        </w:rPr>
        <w:t> </w:t>
      </w:r>
      <w:r>
        <w:rPr/>
        <w:t>31</w:t>
      </w:r>
      <w:r>
        <w:rPr>
          <w:spacing w:val="-16"/>
        </w:rPr>
        <w:t> </w:t>
      </w:r>
      <w:r>
        <w:rPr/>
        <w:t>March</w:t>
      </w:r>
      <w:r>
        <w:rPr>
          <w:spacing w:val="-15"/>
        </w:rPr>
        <w:t> </w:t>
      </w:r>
      <w:r>
        <w:rPr/>
        <w:t>2019</w:t>
      </w:r>
      <w:r>
        <w:rPr>
          <w:spacing w:val="-16"/>
        </w:rPr>
        <w:t> </w:t>
      </w:r>
      <w:r>
        <w:rPr/>
        <w:t>were </w:t>
      </w:r>
      <w:r>
        <w:rPr>
          <w:spacing w:val="-2"/>
        </w:rPr>
        <w:t>rolled</w:t>
      </w:r>
      <w:r>
        <w:rPr>
          <w:spacing w:val="-9"/>
        </w:rPr>
        <w:t> </w:t>
      </w:r>
      <w:r>
        <w:rPr>
          <w:spacing w:val="-2"/>
        </w:rPr>
        <w:t>forward</w:t>
      </w:r>
      <w:r>
        <w:rPr>
          <w:spacing w:val="-9"/>
        </w:rPr>
        <w:t> </w:t>
      </w:r>
      <w:r>
        <w:rPr>
          <w:spacing w:val="-2"/>
        </w:rPr>
        <w:t>using</w:t>
      </w:r>
      <w:r>
        <w:rPr>
          <w:spacing w:val="-10"/>
        </w:rPr>
        <w:t> </w:t>
      </w:r>
      <w:r>
        <w:rPr>
          <w:spacing w:val="-2"/>
        </w:rPr>
        <w:t>financial</w:t>
      </w:r>
      <w:r>
        <w:rPr>
          <w:spacing w:val="-9"/>
        </w:rPr>
        <w:t> </w:t>
      </w:r>
      <w:r>
        <w:rPr>
          <w:spacing w:val="-2"/>
        </w:rPr>
        <w:t>assumptions</w:t>
      </w:r>
      <w:r>
        <w:rPr>
          <w:spacing w:val="-8"/>
        </w:rPr>
        <w:t> </w:t>
      </w:r>
      <w:r>
        <w:rPr>
          <w:spacing w:val="-2"/>
        </w:rPr>
        <w:t>that</w:t>
      </w:r>
      <w:r>
        <w:rPr>
          <w:spacing w:val="-10"/>
        </w:rPr>
        <w:t> </w:t>
      </w:r>
      <w:r>
        <w:rPr>
          <w:spacing w:val="-2"/>
        </w:rPr>
        <w:t>comply</w:t>
      </w:r>
      <w:r>
        <w:rPr>
          <w:spacing w:val="-9"/>
        </w:rPr>
        <w:t> </w:t>
      </w:r>
      <w:r>
        <w:rPr>
          <w:spacing w:val="-2"/>
        </w:rPr>
        <w:t>with</w:t>
      </w:r>
      <w:r>
        <w:rPr>
          <w:spacing w:val="-9"/>
        </w:rPr>
        <w:t> </w:t>
      </w:r>
      <w:r>
        <w:rPr>
          <w:spacing w:val="-2"/>
        </w:rPr>
        <w:t>FRS102.</w:t>
      </w:r>
    </w:p>
    <w:p>
      <w:pPr>
        <w:pStyle w:val="BodyText"/>
        <w:spacing w:before="8"/>
        <w:rPr>
          <w:sz w:val="26"/>
        </w:rPr>
      </w:pPr>
    </w:p>
    <w:p>
      <w:pPr>
        <w:pStyle w:val="BodyText"/>
        <w:spacing w:line="319" w:lineRule="auto"/>
        <w:ind w:left="1108" w:right="979"/>
        <w:jc w:val="both"/>
      </w:pPr>
      <w:r>
        <w:rPr/>
        <w:t>The</w:t>
      </w:r>
      <w:r>
        <w:rPr>
          <w:spacing w:val="-3"/>
        </w:rPr>
        <w:t> </w:t>
      </w:r>
      <w:r>
        <w:rPr/>
        <w:t>full</w:t>
      </w:r>
      <w:r>
        <w:rPr>
          <w:spacing w:val="-3"/>
        </w:rPr>
        <w:t> </w:t>
      </w:r>
      <w:r>
        <w:rPr/>
        <w:t>actuarial</w:t>
      </w:r>
      <w:r>
        <w:rPr>
          <w:spacing w:val="-3"/>
        </w:rPr>
        <w:t> </w:t>
      </w:r>
      <w:r>
        <w:rPr/>
        <w:t>valuation</w:t>
      </w:r>
      <w:r>
        <w:rPr>
          <w:spacing w:val="-3"/>
        </w:rPr>
        <w:t> </w:t>
      </w:r>
      <w:r>
        <w:rPr/>
        <w:t>involved</w:t>
      </w:r>
      <w:r>
        <w:rPr>
          <w:spacing w:val="-3"/>
        </w:rPr>
        <w:t> </w:t>
      </w:r>
      <w:r>
        <w:rPr/>
        <w:t>projecting</w:t>
      </w:r>
      <w:r>
        <w:rPr>
          <w:spacing w:val="-4"/>
        </w:rPr>
        <w:t> </w:t>
      </w:r>
      <w:r>
        <w:rPr/>
        <w:t>future</w:t>
      </w:r>
      <w:r>
        <w:rPr>
          <w:spacing w:val="-3"/>
        </w:rPr>
        <w:t> </w:t>
      </w:r>
      <w:r>
        <w:rPr/>
        <w:t>cash</w:t>
      </w:r>
      <w:r>
        <w:rPr>
          <w:spacing w:val="-3"/>
        </w:rPr>
        <w:t> </w:t>
      </w:r>
      <w:r>
        <w:rPr/>
        <w:t>flows</w:t>
      </w:r>
      <w:r>
        <w:rPr>
          <w:spacing w:val="-5"/>
        </w:rPr>
        <w:t> </w:t>
      </w:r>
      <w:r>
        <w:rPr/>
        <w:t>to</w:t>
      </w:r>
      <w:r>
        <w:rPr>
          <w:spacing w:val="-3"/>
        </w:rPr>
        <w:t> </w:t>
      </w:r>
      <w:r>
        <w:rPr/>
        <w:t>be</w:t>
      </w:r>
      <w:r>
        <w:rPr>
          <w:spacing w:val="-3"/>
        </w:rPr>
        <w:t> </w:t>
      </w:r>
      <w:r>
        <w:rPr/>
        <w:t>paid</w:t>
      </w:r>
      <w:r>
        <w:rPr>
          <w:spacing w:val="-3"/>
        </w:rPr>
        <w:t> </w:t>
      </w:r>
      <w:r>
        <w:rPr/>
        <w:t>from</w:t>
      </w:r>
      <w:r>
        <w:rPr>
          <w:spacing w:val="-3"/>
        </w:rPr>
        <w:t> </w:t>
      </w:r>
      <w:r>
        <w:rPr/>
        <w:t>the</w:t>
      </w:r>
      <w:r>
        <w:rPr>
          <w:spacing w:val="-3"/>
        </w:rPr>
        <w:t> </w:t>
      </w:r>
      <w:r>
        <w:rPr/>
        <w:t>Fund</w:t>
      </w:r>
      <w:r>
        <w:rPr>
          <w:spacing w:val="-3"/>
        </w:rPr>
        <w:t> </w:t>
      </w:r>
      <w:r>
        <w:rPr/>
        <w:t>and </w:t>
      </w:r>
      <w:r>
        <w:rPr>
          <w:spacing w:val="-6"/>
        </w:rPr>
        <w:t>placing</w:t>
      </w:r>
      <w:r>
        <w:rPr>
          <w:spacing w:val="-7"/>
        </w:rPr>
        <w:t> </w:t>
      </w:r>
      <w:r>
        <w:rPr>
          <w:spacing w:val="-6"/>
        </w:rPr>
        <w:t>a value on them. These cash</w:t>
      </w:r>
      <w:r>
        <w:rPr>
          <w:spacing w:val="-9"/>
        </w:rPr>
        <w:t> </w:t>
      </w:r>
      <w:r>
        <w:rPr>
          <w:spacing w:val="-6"/>
        </w:rPr>
        <w:t>flows include pensions currently being</w:t>
      </w:r>
      <w:r>
        <w:rPr>
          <w:spacing w:val="-7"/>
        </w:rPr>
        <w:t> </w:t>
      </w:r>
      <w:r>
        <w:rPr>
          <w:spacing w:val="-6"/>
        </w:rPr>
        <w:t>paid to members of the </w:t>
      </w:r>
      <w:r>
        <w:rPr>
          <w:spacing w:val="-2"/>
        </w:rPr>
        <w:t>Fund</w:t>
      </w:r>
      <w:r>
        <w:rPr>
          <w:spacing w:val="-9"/>
        </w:rPr>
        <w:t> </w:t>
      </w:r>
      <w:r>
        <w:rPr>
          <w:spacing w:val="-2"/>
        </w:rPr>
        <w:t>as</w:t>
      </w:r>
      <w:r>
        <w:rPr>
          <w:spacing w:val="-9"/>
        </w:rPr>
        <w:t> </w:t>
      </w:r>
      <w:r>
        <w:rPr>
          <w:spacing w:val="-2"/>
        </w:rPr>
        <w:t>well</w:t>
      </w:r>
      <w:r>
        <w:rPr>
          <w:spacing w:val="-10"/>
        </w:rPr>
        <w:t> </w:t>
      </w:r>
      <w:r>
        <w:rPr>
          <w:spacing w:val="-2"/>
        </w:rPr>
        <w:t>as</w:t>
      </w:r>
      <w:r>
        <w:rPr>
          <w:spacing w:val="-11"/>
        </w:rPr>
        <w:t> </w:t>
      </w:r>
      <w:r>
        <w:rPr>
          <w:spacing w:val="-2"/>
        </w:rPr>
        <w:t>pensions</w:t>
      </w:r>
      <w:r>
        <w:rPr>
          <w:spacing w:val="-11"/>
        </w:rPr>
        <w:t> </w:t>
      </w:r>
      <w:r>
        <w:rPr>
          <w:spacing w:val="-2"/>
        </w:rPr>
        <w:t>(and</w:t>
      </w:r>
      <w:r>
        <w:rPr>
          <w:spacing w:val="-9"/>
        </w:rPr>
        <w:t> </w:t>
      </w:r>
      <w:r>
        <w:rPr>
          <w:spacing w:val="-2"/>
        </w:rPr>
        <w:t>lump</w:t>
      </w:r>
      <w:r>
        <w:rPr>
          <w:spacing w:val="-10"/>
        </w:rPr>
        <w:t> </w:t>
      </w:r>
      <w:r>
        <w:rPr>
          <w:spacing w:val="-2"/>
        </w:rPr>
        <w:t>sums)</w:t>
      </w:r>
      <w:r>
        <w:rPr>
          <w:spacing w:val="-9"/>
        </w:rPr>
        <w:t> </w:t>
      </w:r>
      <w:r>
        <w:rPr>
          <w:spacing w:val="-2"/>
        </w:rPr>
        <w:t>that</w:t>
      </w:r>
      <w:r>
        <w:rPr>
          <w:spacing w:val="-11"/>
        </w:rPr>
        <w:t> </w:t>
      </w:r>
      <w:r>
        <w:rPr>
          <w:spacing w:val="-2"/>
        </w:rPr>
        <w:t>may</w:t>
      </w:r>
      <w:r>
        <w:rPr>
          <w:spacing w:val="-9"/>
        </w:rPr>
        <w:t> </w:t>
      </w:r>
      <w:r>
        <w:rPr>
          <w:spacing w:val="-2"/>
        </w:rPr>
        <w:t>be</w:t>
      </w:r>
      <w:r>
        <w:rPr>
          <w:spacing w:val="-11"/>
        </w:rPr>
        <w:t> </w:t>
      </w:r>
      <w:r>
        <w:rPr>
          <w:spacing w:val="-2"/>
        </w:rPr>
        <w:t>payable</w:t>
      </w:r>
      <w:r>
        <w:rPr>
          <w:spacing w:val="-9"/>
        </w:rPr>
        <w:t> </w:t>
      </w:r>
      <w:r>
        <w:rPr>
          <w:spacing w:val="-2"/>
        </w:rPr>
        <w:t>in</w:t>
      </w:r>
      <w:r>
        <w:rPr>
          <w:spacing w:val="-12"/>
        </w:rPr>
        <w:t> </w:t>
      </w:r>
      <w:r>
        <w:rPr>
          <w:spacing w:val="-2"/>
        </w:rPr>
        <w:t>future</w:t>
      </w:r>
      <w:r>
        <w:rPr>
          <w:spacing w:val="-9"/>
        </w:rPr>
        <w:t> </w:t>
      </w:r>
      <w:r>
        <w:rPr>
          <w:spacing w:val="-2"/>
        </w:rPr>
        <w:t>to</w:t>
      </w:r>
      <w:r>
        <w:rPr>
          <w:spacing w:val="-10"/>
        </w:rPr>
        <w:t> </w:t>
      </w:r>
      <w:r>
        <w:rPr>
          <w:spacing w:val="-2"/>
        </w:rPr>
        <w:t>members</w:t>
      </w:r>
      <w:r>
        <w:rPr>
          <w:spacing w:val="-9"/>
        </w:rPr>
        <w:t> </w:t>
      </w:r>
      <w:r>
        <w:rPr>
          <w:spacing w:val="-2"/>
        </w:rPr>
        <w:t>of</w:t>
      </w:r>
      <w:r>
        <w:rPr>
          <w:spacing w:val="-10"/>
        </w:rPr>
        <w:t> </w:t>
      </w:r>
      <w:r>
        <w:rPr>
          <w:spacing w:val="-2"/>
        </w:rPr>
        <w:t>the</w:t>
      </w:r>
      <w:r>
        <w:rPr>
          <w:spacing w:val="-11"/>
        </w:rPr>
        <w:t> </w:t>
      </w:r>
      <w:r>
        <w:rPr>
          <w:spacing w:val="-2"/>
        </w:rPr>
        <w:t>Fund </w:t>
      </w:r>
      <w:r>
        <w:rPr/>
        <w:t>or their dependants. These pensions are linked to inflation and will normally be payable on retirement</w:t>
      </w:r>
      <w:r>
        <w:rPr>
          <w:spacing w:val="-16"/>
        </w:rPr>
        <w:t> </w:t>
      </w:r>
      <w:r>
        <w:rPr/>
        <w:t>for</w:t>
      </w:r>
      <w:r>
        <w:rPr>
          <w:spacing w:val="-16"/>
        </w:rPr>
        <w:t> </w:t>
      </w:r>
      <w:r>
        <w:rPr/>
        <w:t>the</w:t>
      </w:r>
      <w:r>
        <w:rPr>
          <w:spacing w:val="-16"/>
        </w:rPr>
        <w:t> </w:t>
      </w:r>
      <w:r>
        <w:rPr/>
        <w:t>life</w:t>
      </w:r>
      <w:r>
        <w:rPr>
          <w:spacing w:val="-16"/>
        </w:rPr>
        <w:t> </w:t>
      </w:r>
      <w:r>
        <w:rPr/>
        <w:t>of</w:t>
      </w:r>
      <w:r>
        <w:rPr>
          <w:spacing w:val="-15"/>
        </w:rPr>
        <w:t> </w:t>
      </w:r>
      <w:r>
        <w:rPr/>
        <w:t>the</w:t>
      </w:r>
      <w:r>
        <w:rPr>
          <w:spacing w:val="-15"/>
        </w:rPr>
        <w:t> </w:t>
      </w:r>
      <w:r>
        <w:rPr/>
        <w:t>member</w:t>
      </w:r>
      <w:r>
        <w:rPr>
          <w:spacing w:val="-16"/>
        </w:rPr>
        <w:t> </w:t>
      </w:r>
      <w:r>
        <w:rPr/>
        <w:t>or</w:t>
      </w:r>
      <w:r>
        <w:rPr>
          <w:spacing w:val="-16"/>
        </w:rPr>
        <w:t> </w:t>
      </w:r>
      <w:r>
        <w:rPr/>
        <w:t>a</w:t>
      </w:r>
      <w:r>
        <w:rPr>
          <w:spacing w:val="-16"/>
        </w:rPr>
        <w:t> </w:t>
      </w:r>
      <w:r>
        <w:rPr/>
        <w:t>dependant</w:t>
      </w:r>
      <w:r>
        <w:rPr>
          <w:spacing w:val="-16"/>
        </w:rPr>
        <w:t> </w:t>
      </w:r>
      <w:r>
        <w:rPr/>
        <w:t>following</w:t>
      </w:r>
      <w:r>
        <w:rPr>
          <w:spacing w:val="-15"/>
        </w:rPr>
        <w:t> </w:t>
      </w:r>
      <w:r>
        <w:rPr/>
        <w:t>a</w:t>
      </w:r>
      <w:r>
        <w:rPr>
          <w:spacing w:val="-16"/>
        </w:rPr>
        <w:t> </w:t>
      </w:r>
      <w:r>
        <w:rPr/>
        <w:t>member’s</w:t>
      </w:r>
      <w:r>
        <w:rPr>
          <w:spacing w:val="-15"/>
        </w:rPr>
        <w:t> </w:t>
      </w:r>
      <w:r>
        <w:rPr/>
        <w:t>death.</w:t>
      </w:r>
    </w:p>
    <w:p>
      <w:pPr>
        <w:pStyle w:val="BodyText"/>
        <w:spacing w:before="7"/>
        <w:rPr>
          <w:sz w:val="26"/>
        </w:rPr>
      </w:pPr>
    </w:p>
    <w:p>
      <w:pPr>
        <w:pStyle w:val="BodyText"/>
        <w:spacing w:line="319" w:lineRule="auto"/>
        <w:ind w:left="1108" w:right="980"/>
        <w:jc w:val="both"/>
      </w:pPr>
      <w:r>
        <w:rPr>
          <w:spacing w:val="-8"/>
        </w:rPr>
        <w:t>It</w:t>
      </w:r>
      <w:r>
        <w:rPr>
          <w:spacing w:val="-6"/>
        </w:rPr>
        <w:t> </w:t>
      </w:r>
      <w:r>
        <w:rPr>
          <w:spacing w:val="-8"/>
        </w:rPr>
        <w:t>is</w:t>
      </w:r>
      <w:r>
        <w:rPr>
          <w:spacing w:val="-5"/>
        </w:rPr>
        <w:t> </w:t>
      </w:r>
      <w:r>
        <w:rPr>
          <w:spacing w:val="-8"/>
        </w:rPr>
        <w:t>not</w:t>
      </w:r>
      <w:r>
        <w:rPr>
          <w:spacing w:val="-6"/>
        </w:rPr>
        <w:t> </w:t>
      </w:r>
      <w:r>
        <w:rPr>
          <w:spacing w:val="-8"/>
        </w:rPr>
        <w:t>possible</w:t>
      </w:r>
      <w:r>
        <w:rPr>
          <w:spacing w:val="-5"/>
        </w:rPr>
        <w:t> </w:t>
      </w:r>
      <w:r>
        <w:rPr>
          <w:spacing w:val="-8"/>
        </w:rPr>
        <w:t>to</w:t>
      </w:r>
      <w:r>
        <w:rPr>
          <w:spacing w:val="-2"/>
        </w:rPr>
        <w:t> </w:t>
      </w:r>
      <w:r>
        <w:rPr>
          <w:spacing w:val="-8"/>
        </w:rPr>
        <w:t>assess</w:t>
      </w:r>
      <w:r>
        <w:rPr>
          <w:spacing w:val="-5"/>
        </w:rPr>
        <w:t> </w:t>
      </w:r>
      <w:r>
        <w:rPr>
          <w:spacing w:val="-8"/>
        </w:rPr>
        <w:t>the</w:t>
      </w:r>
      <w:r>
        <w:rPr>
          <w:spacing w:val="-5"/>
        </w:rPr>
        <w:t> </w:t>
      </w:r>
      <w:r>
        <w:rPr>
          <w:spacing w:val="-8"/>
        </w:rPr>
        <w:t>accuracy</w:t>
      </w:r>
      <w:r>
        <w:rPr>
          <w:spacing w:val="-5"/>
        </w:rPr>
        <w:t> </w:t>
      </w:r>
      <w:r>
        <w:rPr>
          <w:spacing w:val="-8"/>
        </w:rPr>
        <w:t>of</w:t>
      </w:r>
      <w:r>
        <w:rPr>
          <w:spacing w:val="-6"/>
        </w:rPr>
        <w:t> </w:t>
      </w:r>
      <w:r>
        <w:rPr>
          <w:spacing w:val="-8"/>
        </w:rPr>
        <w:t>the</w:t>
      </w:r>
      <w:r>
        <w:rPr>
          <w:spacing w:val="-5"/>
        </w:rPr>
        <w:t> </w:t>
      </w:r>
      <w:r>
        <w:rPr>
          <w:spacing w:val="-8"/>
        </w:rPr>
        <w:t>estimated</w:t>
      </w:r>
      <w:r>
        <w:rPr>
          <w:spacing w:val="-5"/>
        </w:rPr>
        <w:t> </w:t>
      </w:r>
      <w:r>
        <w:rPr>
          <w:spacing w:val="-8"/>
        </w:rPr>
        <w:t>value</w:t>
      </w:r>
      <w:r>
        <w:rPr>
          <w:spacing w:val="-5"/>
        </w:rPr>
        <w:t> </w:t>
      </w:r>
      <w:r>
        <w:rPr>
          <w:spacing w:val="-8"/>
        </w:rPr>
        <w:t>of</w:t>
      </w:r>
      <w:r>
        <w:rPr>
          <w:spacing w:val="-6"/>
        </w:rPr>
        <w:t> </w:t>
      </w:r>
      <w:r>
        <w:rPr>
          <w:spacing w:val="-8"/>
        </w:rPr>
        <w:t>liabilities</w:t>
      </w:r>
      <w:r>
        <w:rPr>
          <w:spacing w:val="-5"/>
        </w:rPr>
        <w:t> </w:t>
      </w:r>
      <w:r>
        <w:rPr>
          <w:spacing w:val="-8"/>
        </w:rPr>
        <w:t>as</w:t>
      </w:r>
      <w:r>
        <w:rPr>
          <w:spacing w:val="-1"/>
        </w:rPr>
        <w:t> </w:t>
      </w:r>
      <w:r>
        <w:rPr>
          <w:spacing w:val="-8"/>
        </w:rPr>
        <w:t>at</w:t>
      </w:r>
      <w:r>
        <w:rPr>
          <w:spacing w:val="-3"/>
        </w:rPr>
        <w:t> </w:t>
      </w:r>
      <w:r>
        <w:rPr>
          <w:spacing w:val="-8"/>
        </w:rPr>
        <w:t>31</w:t>
      </w:r>
      <w:r>
        <w:rPr>
          <w:spacing w:val="-3"/>
        </w:rPr>
        <w:t> </w:t>
      </w:r>
      <w:r>
        <w:rPr>
          <w:spacing w:val="-8"/>
        </w:rPr>
        <w:t>July</w:t>
      </w:r>
      <w:r>
        <w:rPr>
          <w:spacing w:val="-2"/>
        </w:rPr>
        <w:t> </w:t>
      </w:r>
      <w:r>
        <w:rPr>
          <w:spacing w:val="-8"/>
        </w:rPr>
        <w:t>2021</w:t>
      </w:r>
      <w:r>
        <w:rPr>
          <w:spacing w:val="-7"/>
        </w:rPr>
        <w:t> </w:t>
      </w:r>
      <w:r>
        <w:rPr>
          <w:spacing w:val="-8"/>
        </w:rPr>
        <w:t>without </w:t>
      </w:r>
      <w:r>
        <w:rPr>
          <w:spacing w:val="-2"/>
        </w:rPr>
        <w:t>completing</w:t>
      </w:r>
      <w:r>
        <w:rPr>
          <w:spacing w:val="-11"/>
        </w:rPr>
        <w:t> </w:t>
      </w:r>
      <w:r>
        <w:rPr>
          <w:spacing w:val="-2"/>
        </w:rPr>
        <w:t>a</w:t>
      </w:r>
      <w:r>
        <w:rPr>
          <w:spacing w:val="-10"/>
        </w:rPr>
        <w:t> </w:t>
      </w:r>
      <w:r>
        <w:rPr>
          <w:spacing w:val="-2"/>
        </w:rPr>
        <w:t>full</w:t>
      </w:r>
      <w:r>
        <w:rPr>
          <w:spacing w:val="-10"/>
        </w:rPr>
        <w:t> </w:t>
      </w:r>
      <w:r>
        <w:rPr>
          <w:spacing w:val="-2"/>
        </w:rPr>
        <w:t>valuation.</w:t>
      </w:r>
      <w:r>
        <w:rPr>
          <w:spacing w:val="-10"/>
        </w:rPr>
        <w:t> </w:t>
      </w:r>
      <w:r>
        <w:rPr>
          <w:spacing w:val="-2"/>
        </w:rPr>
        <w:t>However,</w:t>
      </w:r>
      <w:r>
        <w:rPr>
          <w:spacing w:val="-11"/>
        </w:rPr>
        <w:t> </w:t>
      </w:r>
      <w:r>
        <w:rPr>
          <w:spacing w:val="-2"/>
        </w:rPr>
        <w:t>the</w:t>
      </w:r>
      <w:r>
        <w:rPr>
          <w:spacing w:val="-9"/>
        </w:rPr>
        <w:t> </w:t>
      </w:r>
      <w:r>
        <w:rPr>
          <w:spacing w:val="-2"/>
        </w:rPr>
        <w:t>actuary</w:t>
      </w:r>
      <w:r>
        <w:rPr>
          <w:spacing w:val="-10"/>
        </w:rPr>
        <w:t> </w:t>
      </w:r>
      <w:r>
        <w:rPr>
          <w:spacing w:val="-2"/>
        </w:rPr>
        <w:t>is</w:t>
      </w:r>
      <w:r>
        <w:rPr>
          <w:spacing w:val="-9"/>
        </w:rPr>
        <w:t> </w:t>
      </w:r>
      <w:r>
        <w:rPr>
          <w:spacing w:val="-2"/>
        </w:rPr>
        <w:t>satisfied</w:t>
      </w:r>
      <w:r>
        <w:rPr>
          <w:spacing w:val="-10"/>
        </w:rPr>
        <w:t> </w:t>
      </w:r>
      <w:r>
        <w:rPr>
          <w:spacing w:val="-2"/>
        </w:rPr>
        <w:t>that</w:t>
      </w:r>
      <w:r>
        <w:rPr>
          <w:spacing w:val="-11"/>
        </w:rPr>
        <w:t> </w:t>
      </w:r>
      <w:r>
        <w:rPr>
          <w:spacing w:val="-2"/>
        </w:rPr>
        <w:t>the</w:t>
      </w:r>
      <w:r>
        <w:rPr>
          <w:spacing w:val="-9"/>
        </w:rPr>
        <w:t> </w:t>
      </w:r>
      <w:r>
        <w:rPr>
          <w:spacing w:val="-2"/>
        </w:rPr>
        <w:t>approach</w:t>
      </w:r>
      <w:r>
        <w:rPr>
          <w:spacing w:val="-10"/>
        </w:rPr>
        <w:t> </w:t>
      </w:r>
      <w:r>
        <w:rPr>
          <w:spacing w:val="-2"/>
        </w:rPr>
        <w:t>of</w:t>
      </w:r>
      <w:r>
        <w:rPr>
          <w:spacing w:val="-10"/>
        </w:rPr>
        <w:t> </w:t>
      </w:r>
      <w:r>
        <w:rPr>
          <w:spacing w:val="-2"/>
        </w:rPr>
        <w:t>rolling</w:t>
      </w:r>
      <w:r>
        <w:rPr>
          <w:spacing w:val="-11"/>
        </w:rPr>
        <w:t> </w:t>
      </w:r>
      <w:r>
        <w:rPr>
          <w:spacing w:val="-2"/>
        </w:rPr>
        <w:t>forward </w:t>
      </w:r>
      <w:r>
        <w:rPr/>
        <w:t>the</w:t>
      </w:r>
      <w:r>
        <w:rPr>
          <w:spacing w:val="-11"/>
        </w:rPr>
        <w:t> </w:t>
      </w:r>
      <w:r>
        <w:rPr/>
        <w:t>previous</w:t>
      </w:r>
      <w:r>
        <w:rPr>
          <w:spacing w:val="-11"/>
        </w:rPr>
        <w:t> </w:t>
      </w:r>
      <w:r>
        <w:rPr/>
        <w:t>valuation</w:t>
      </w:r>
      <w:r>
        <w:rPr>
          <w:spacing w:val="-12"/>
        </w:rPr>
        <w:t> </w:t>
      </w:r>
      <w:r>
        <w:rPr/>
        <w:t>data</w:t>
      </w:r>
      <w:r>
        <w:rPr>
          <w:spacing w:val="-13"/>
        </w:rPr>
        <w:t> </w:t>
      </w:r>
      <w:r>
        <w:rPr/>
        <w:t>to</w:t>
      </w:r>
      <w:r>
        <w:rPr>
          <w:spacing w:val="-11"/>
        </w:rPr>
        <w:t> </w:t>
      </w:r>
      <w:r>
        <w:rPr/>
        <w:t>31</w:t>
      </w:r>
      <w:r>
        <w:rPr>
          <w:spacing w:val="-13"/>
        </w:rPr>
        <w:t> </w:t>
      </w:r>
      <w:r>
        <w:rPr/>
        <w:t>July</w:t>
      </w:r>
      <w:r>
        <w:rPr>
          <w:spacing w:val="-12"/>
        </w:rPr>
        <w:t> </w:t>
      </w:r>
      <w:r>
        <w:rPr/>
        <w:t>2021</w:t>
      </w:r>
      <w:r>
        <w:rPr>
          <w:spacing w:val="-14"/>
        </w:rPr>
        <w:t> </w:t>
      </w:r>
      <w:r>
        <w:rPr/>
        <w:t>should</w:t>
      </w:r>
      <w:r>
        <w:rPr>
          <w:spacing w:val="-11"/>
        </w:rPr>
        <w:t> </w:t>
      </w:r>
      <w:r>
        <w:rPr/>
        <w:t>not</w:t>
      </w:r>
      <w:r>
        <w:rPr>
          <w:spacing w:val="-13"/>
        </w:rPr>
        <w:t> </w:t>
      </w:r>
      <w:r>
        <w:rPr/>
        <w:t>introduce</w:t>
      </w:r>
      <w:r>
        <w:rPr>
          <w:spacing w:val="-11"/>
        </w:rPr>
        <w:t> </w:t>
      </w:r>
      <w:r>
        <w:rPr/>
        <w:t>any</w:t>
      </w:r>
      <w:r>
        <w:rPr>
          <w:spacing w:val="-12"/>
        </w:rPr>
        <w:t> </w:t>
      </w:r>
      <w:r>
        <w:rPr/>
        <w:t>material</w:t>
      </w:r>
      <w:r>
        <w:rPr>
          <w:spacing w:val="-12"/>
        </w:rPr>
        <w:t> </w:t>
      </w:r>
      <w:r>
        <w:rPr/>
        <w:t>distortions</w:t>
      </w:r>
      <w:r>
        <w:rPr>
          <w:spacing w:val="-11"/>
        </w:rPr>
        <w:t> </w:t>
      </w:r>
      <w:r>
        <w:rPr/>
        <w:t>in</w:t>
      </w:r>
      <w:r>
        <w:rPr>
          <w:spacing w:val="-12"/>
        </w:rPr>
        <w:t> </w:t>
      </w:r>
      <w:r>
        <w:rPr/>
        <w:t>the </w:t>
      </w:r>
      <w:r>
        <w:rPr>
          <w:spacing w:val="-4"/>
        </w:rPr>
        <w:t>results</w:t>
      </w:r>
      <w:r>
        <w:rPr>
          <w:spacing w:val="-6"/>
        </w:rPr>
        <w:t> </w:t>
      </w:r>
      <w:r>
        <w:rPr>
          <w:spacing w:val="-4"/>
        </w:rPr>
        <w:t>provided</w:t>
      </w:r>
      <w:r>
        <w:rPr>
          <w:spacing w:val="-5"/>
        </w:rPr>
        <w:t> </w:t>
      </w:r>
      <w:r>
        <w:rPr>
          <w:spacing w:val="-4"/>
        </w:rPr>
        <w:t>that</w:t>
      </w:r>
      <w:r>
        <w:rPr>
          <w:spacing w:val="-7"/>
        </w:rPr>
        <w:t> </w:t>
      </w:r>
      <w:r>
        <w:rPr>
          <w:spacing w:val="-4"/>
        </w:rPr>
        <w:t>the</w:t>
      </w:r>
      <w:r>
        <w:rPr>
          <w:spacing w:val="-2"/>
        </w:rPr>
        <w:t> </w:t>
      </w:r>
      <w:r>
        <w:rPr>
          <w:spacing w:val="-4"/>
        </w:rPr>
        <w:t>actual</w:t>
      </w:r>
      <w:r>
        <w:rPr>
          <w:spacing w:val="-7"/>
        </w:rPr>
        <w:t> </w:t>
      </w:r>
      <w:r>
        <w:rPr>
          <w:spacing w:val="-4"/>
        </w:rPr>
        <w:t>experience</w:t>
      </w:r>
      <w:r>
        <w:rPr>
          <w:spacing w:val="-5"/>
        </w:rPr>
        <w:t> </w:t>
      </w:r>
      <w:r>
        <w:rPr>
          <w:spacing w:val="-4"/>
        </w:rPr>
        <w:t>of</w:t>
      </w:r>
      <w:r>
        <w:rPr>
          <w:spacing w:val="-7"/>
        </w:rPr>
        <w:t> </w:t>
      </w:r>
      <w:r>
        <w:rPr>
          <w:spacing w:val="-4"/>
        </w:rPr>
        <w:t>the</w:t>
      </w:r>
      <w:r>
        <w:rPr>
          <w:spacing w:val="-5"/>
        </w:rPr>
        <w:t> </w:t>
      </w:r>
      <w:r>
        <w:rPr>
          <w:spacing w:val="-4"/>
        </w:rPr>
        <w:t>Employer</w:t>
      </w:r>
      <w:r>
        <w:rPr>
          <w:spacing w:val="-6"/>
        </w:rPr>
        <w:t> </w:t>
      </w:r>
      <w:r>
        <w:rPr>
          <w:spacing w:val="-4"/>
        </w:rPr>
        <w:t>and</w:t>
      </w:r>
      <w:r>
        <w:rPr>
          <w:spacing w:val="-5"/>
        </w:rPr>
        <w:t> </w:t>
      </w:r>
      <w:r>
        <w:rPr>
          <w:spacing w:val="-4"/>
        </w:rPr>
        <w:t>the</w:t>
      </w:r>
      <w:r>
        <w:rPr>
          <w:spacing w:val="-6"/>
        </w:rPr>
        <w:t> </w:t>
      </w:r>
      <w:r>
        <w:rPr>
          <w:spacing w:val="-4"/>
        </w:rPr>
        <w:t>Fund</w:t>
      </w:r>
      <w:r>
        <w:rPr>
          <w:spacing w:val="-5"/>
        </w:rPr>
        <w:t> </w:t>
      </w:r>
      <w:r>
        <w:rPr>
          <w:spacing w:val="-4"/>
        </w:rPr>
        <w:t>has</w:t>
      </w:r>
      <w:r>
        <w:rPr>
          <w:spacing w:val="-5"/>
        </w:rPr>
        <w:t> </w:t>
      </w:r>
      <w:r>
        <w:rPr>
          <w:spacing w:val="-4"/>
        </w:rPr>
        <w:t>been</w:t>
      </w:r>
      <w:r>
        <w:rPr>
          <w:spacing w:val="-6"/>
        </w:rPr>
        <w:t> </w:t>
      </w:r>
      <w:r>
        <w:rPr>
          <w:spacing w:val="-4"/>
        </w:rPr>
        <w:t>broadly</w:t>
      </w:r>
      <w:r>
        <w:rPr>
          <w:spacing w:val="-5"/>
        </w:rPr>
        <w:t> </w:t>
      </w:r>
      <w:r>
        <w:rPr>
          <w:spacing w:val="-4"/>
        </w:rPr>
        <w:t>in</w:t>
      </w:r>
      <w:r>
        <w:rPr>
          <w:spacing w:val="-6"/>
        </w:rPr>
        <w:t> </w:t>
      </w:r>
      <w:r>
        <w:rPr>
          <w:spacing w:val="-4"/>
        </w:rPr>
        <w:t>line</w:t>
      </w:r>
    </w:p>
    <w:p>
      <w:pPr>
        <w:spacing w:after="0" w:line="319" w:lineRule="auto"/>
        <w:jc w:val="both"/>
        <w:sectPr>
          <w:pgSz w:w="11910" w:h="16840"/>
          <w:pgMar w:header="712" w:footer="781" w:top="1320" w:bottom="980" w:left="420" w:right="260"/>
        </w:sectPr>
      </w:pPr>
    </w:p>
    <w:p>
      <w:pPr>
        <w:pStyle w:val="BodyText"/>
        <w:spacing w:line="319" w:lineRule="auto" w:before="125"/>
        <w:ind w:left="1108" w:right="982"/>
        <w:jc w:val="both"/>
      </w:pPr>
      <w:r>
        <w:rPr>
          <w:spacing w:val="-2"/>
        </w:rPr>
        <w:t>with</w:t>
      </w:r>
      <w:r>
        <w:rPr>
          <w:spacing w:val="-14"/>
        </w:rPr>
        <w:t> </w:t>
      </w:r>
      <w:r>
        <w:rPr>
          <w:spacing w:val="-2"/>
        </w:rPr>
        <w:t>the</w:t>
      </w:r>
      <w:r>
        <w:rPr>
          <w:spacing w:val="-14"/>
        </w:rPr>
        <w:t> </w:t>
      </w:r>
      <w:r>
        <w:rPr>
          <w:spacing w:val="-2"/>
        </w:rPr>
        <w:t>underlying</w:t>
      </w:r>
      <w:r>
        <w:rPr>
          <w:spacing w:val="-14"/>
        </w:rPr>
        <w:t> </w:t>
      </w:r>
      <w:r>
        <w:rPr>
          <w:spacing w:val="-2"/>
        </w:rPr>
        <w:t>assumptions,</w:t>
      </w:r>
      <w:r>
        <w:rPr>
          <w:spacing w:val="-14"/>
        </w:rPr>
        <w:t> </w:t>
      </w:r>
      <w:r>
        <w:rPr>
          <w:spacing w:val="-2"/>
        </w:rPr>
        <w:t>and</w:t>
      </w:r>
      <w:r>
        <w:rPr>
          <w:spacing w:val="-13"/>
        </w:rPr>
        <w:t> </w:t>
      </w:r>
      <w:r>
        <w:rPr>
          <w:spacing w:val="-2"/>
        </w:rPr>
        <w:t>that</w:t>
      </w:r>
      <w:r>
        <w:rPr>
          <w:spacing w:val="-14"/>
        </w:rPr>
        <w:t> </w:t>
      </w:r>
      <w:r>
        <w:rPr>
          <w:spacing w:val="-2"/>
        </w:rPr>
        <w:t>the</w:t>
      </w:r>
      <w:r>
        <w:rPr>
          <w:spacing w:val="-13"/>
        </w:rPr>
        <w:t> </w:t>
      </w:r>
      <w:r>
        <w:rPr>
          <w:spacing w:val="-2"/>
        </w:rPr>
        <w:t>structure</w:t>
      </w:r>
      <w:r>
        <w:rPr>
          <w:spacing w:val="-13"/>
        </w:rPr>
        <w:t> </w:t>
      </w:r>
      <w:r>
        <w:rPr>
          <w:spacing w:val="-2"/>
        </w:rPr>
        <w:t>of</w:t>
      </w:r>
      <w:r>
        <w:rPr>
          <w:spacing w:val="-14"/>
        </w:rPr>
        <w:t> </w:t>
      </w:r>
      <w:r>
        <w:rPr>
          <w:spacing w:val="-2"/>
        </w:rPr>
        <w:t>the</w:t>
      </w:r>
      <w:r>
        <w:rPr>
          <w:spacing w:val="-12"/>
        </w:rPr>
        <w:t> </w:t>
      </w:r>
      <w:r>
        <w:rPr>
          <w:spacing w:val="-2"/>
        </w:rPr>
        <w:t>liabilities</w:t>
      </w:r>
      <w:r>
        <w:rPr>
          <w:spacing w:val="-13"/>
        </w:rPr>
        <w:t> </w:t>
      </w:r>
      <w:r>
        <w:rPr>
          <w:spacing w:val="-2"/>
        </w:rPr>
        <w:t>is</w:t>
      </w:r>
      <w:r>
        <w:rPr>
          <w:spacing w:val="-14"/>
        </w:rPr>
        <w:t> </w:t>
      </w:r>
      <w:r>
        <w:rPr>
          <w:spacing w:val="-2"/>
        </w:rPr>
        <w:t>substantially</w:t>
      </w:r>
      <w:r>
        <w:rPr>
          <w:spacing w:val="-13"/>
        </w:rPr>
        <w:t> </w:t>
      </w:r>
      <w:r>
        <w:rPr>
          <w:spacing w:val="-2"/>
        </w:rPr>
        <w:t>the</w:t>
      </w:r>
      <w:r>
        <w:rPr>
          <w:spacing w:val="-13"/>
        </w:rPr>
        <w:t> </w:t>
      </w:r>
      <w:r>
        <w:rPr>
          <w:spacing w:val="-2"/>
        </w:rPr>
        <w:t>same </w:t>
      </w:r>
      <w:r>
        <w:rPr/>
        <w:t>as at</w:t>
      </w:r>
      <w:r>
        <w:rPr>
          <w:spacing w:val="-1"/>
        </w:rPr>
        <w:t> </w:t>
      </w:r>
      <w:r>
        <w:rPr/>
        <w:t>the latest</w:t>
      </w:r>
      <w:r>
        <w:rPr>
          <w:spacing w:val="-1"/>
        </w:rPr>
        <w:t> </w:t>
      </w:r>
      <w:r>
        <w:rPr/>
        <w:t>formal valuation.</w:t>
      </w:r>
    </w:p>
    <w:p>
      <w:pPr>
        <w:pStyle w:val="BodyText"/>
        <w:spacing w:before="8"/>
        <w:rPr>
          <w:sz w:val="26"/>
        </w:rPr>
      </w:pPr>
    </w:p>
    <w:p>
      <w:pPr>
        <w:pStyle w:val="BodyText"/>
        <w:spacing w:line="316" w:lineRule="auto"/>
        <w:ind w:left="1108" w:right="979"/>
        <w:jc w:val="both"/>
      </w:pPr>
      <w:r>
        <w:rPr/>
        <w:t>From the information we have received there appears to be no evidence that this approach is </w:t>
      </w:r>
      <w:r>
        <w:rPr>
          <w:spacing w:val="-2"/>
        </w:rPr>
        <w:t>inappropriate</w:t>
      </w:r>
    </w:p>
    <w:p>
      <w:pPr>
        <w:pStyle w:val="BodyText"/>
        <w:spacing w:before="7"/>
        <w:rPr>
          <w:sz w:val="24"/>
        </w:rPr>
      </w:pPr>
    </w:p>
    <w:p>
      <w:pPr>
        <w:pStyle w:val="BodyText"/>
        <w:ind w:left="1108"/>
        <w:rPr>
          <w:rFonts w:ascii="Arial Black"/>
        </w:rPr>
      </w:pPr>
      <w:r>
        <w:rPr>
          <w:rFonts w:ascii="Arial Black"/>
          <w:spacing w:val="-2"/>
          <w:w w:val="95"/>
        </w:rPr>
        <w:t>Assets</w:t>
      </w:r>
    </w:p>
    <w:p>
      <w:pPr>
        <w:pStyle w:val="BodyText"/>
        <w:spacing w:line="319" w:lineRule="auto" w:before="60"/>
        <w:ind w:left="1108" w:right="979"/>
        <w:jc w:val="both"/>
      </w:pPr>
      <w:r>
        <w:rPr/>
        <w:t>To calculate the asset share assets allocated to Central at 31 March 2019 were rolled forward allowing for investment returns (estimated where necessary), contributions paid into, and </w:t>
      </w:r>
      <w:r>
        <w:rPr>
          <w:spacing w:val="-2"/>
        </w:rPr>
        <w:t>estimated</w:t>
      </w:r>
      <w:r>
        <w:rPr>
          <w:spacing w:val="-9"/>
        </w:rPr>
        <w:t> </w:t>
      </w:r>
      <w:r>
        <w:rPr>
          <w:spacing w:val="-2"/>
        </w:rPr>
        <w:t>benefits</w:t>
      </w:r>
      <w:r>
        <w:rPr>
          <w:spacing w:val="-8"/>
        </w:rPr>
        <w:t> </w:t>
      </w:r>
      <w:r>
        <w:rPr>
          <w:spacing w:val="-2"/>
        </w:rPr>
        <w:t>paid</w:t>
      </w:r>
      <w:r>
        <w:rPr>
          <w:spacing w:val="-9"/>
        </w:rPr>
        <w:t> </w:t>
      </w:r>
      <w:r>
        <w:rPr>
          <w:spacing w:val="-2"/>
        </w:rPr>
        <w:t>from,</w:t>
      </w:r>
      <w:r>
        <w:rPr>
          <w:spacing w:val="-10"/>
        </w:rPr>
        <w:t> </w:t>
      </w:r>
      <w:r>
        <w:rPr>
          <w:spacing w:val="-2"/>
        </w:rPr>
        <w:t>the</w:t>
      </w:r>
      <w:r>
        <w:rPr>
          <w:spacing w:val="-8"/>
        </w:rPr>
        <w:t> </w:t>
      </w:r>
      <w:r>
        <w:rPr>
          <w:spacing w:val="-2"/>
        </w:rPr>
        <w:t>Fund</w:t>
      </w:r>
      <w:r>
        <w:rPr>
          <w:spacing w:val="-9"/>
        </w:rPr>
        <w:t> </w:t>
      </w:r>
      <w:r>
        <w:rPr>
          <w:spacing w:val="-2"/>
        </w:rPr>
        <w:t>by</w:t>
      </w:r>
      <w:r>
        <w:rPr>
          <w:spacing w:val="-9"/>
        </w:rPr>
        <w:t> </w:t>
      </w:r>
      <w:r>
        <w:rPr>
          <w:spacing w:val="-2"/>
        </w:rPr>
        <w:t>and</w:t>
      </w:r>
      <w:r>
        <w:rPr>
          <w:spacing w:val="-9"/>
        </w:rPr>
        <w:t> </w:t>
      </w:r>
      <w:r>
        <w:rPr>
          <w:spacing w:val="-2"/>
        </w:rPr>
        <w:t>in</w:t>
      </w:r>
      <w:r>
        <w:rPr>
          <w:spacing w:val="-9"/>
        </w:rPr>
        <w:t> </w:t>
      </w:r>
      <w:r>
        <w:rPr>
          <w:spacing w:val="-2"/>
        </w:rPr>
        <w:t>respect</w:t>
      </w:r>
      <w:r>
        <w:rPr>
          <w:spacing w:val="-10"/>
        </w:rPr>
        <w:t> </w:t>
      </w:r>
      <w:r>
        <w:rPr>
          <w:spacing w:val="-2"/>
        </w:rPr>
        <w:t>of</w:t>
      </w:r>
      <w:r>
        <w:rPr>
          <w:spacing w:val="-9"/>
        </w:rPr>
        <w:t> </w:t>
      </w:r>
      <w:r>
        <w:rPr>
          <w:spacing w:val="-2"/>
        </w:rPr>
        <w:t>Central</w:t>
      </w:r>
      <w:r>
        <w:rPr>
          <w:spacing w:val="-9"/>
        </w:rPr>
        <w:t> </w:t>
      </w:r>
      <w:r>
        <w:rPr>
          <w:spacing w:val="-2"/>
        </w:rPr>
        <w:t>and</w:t>
      </w:r>
      <w:r>
        <w:rPr>
          <w:spacing w:val="-9"/>
        </w:rPr>
        <w:t> </w:t>
      </w:r>
      <w:r>
        <w:rPr>
          <w:spacing w:val="-2"/>
        </w:rPr>
        <w:t>its</w:t>
      </w:r>
      <w:r>
        <w:rPr>
          <w:spacing w:val="-8"/>
        </w:rPr>
        <w:t> </w:t>
      </w:r>
      <w:r>
        <w:rPr>
          <w:spacing w:val="-2"/>
        </w:rPr>
        <w:t>employees.</w:t>
      </w:r>
    </w:p>
    <w:p>
      <w:pPr>
        <w:pStyle w:val="BodyText"/>
        <w:spacing w:before="10"/>
        <w:rPr>
          <w:sz w:val="15"/>
        </w:rPr>
      </w:pPr>
    </w:p>
    <w:tbl>
      <w:tblPr>
        <w:tblW w:w="0" w:type="auto"/>
        <w:jc w:val="left"/>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67"/>
        <w:gridCol w:w="2347"/>
        <w:gridCol w:w="2345"/>
        <w:gridCol w:w="2316"/>
      </w:tblGrid>
      <w:tr>
        <w:trPr>
          <w:trHeight w:val="626" w:hRule="atLeast"/>
        </w:trPr>
        <w:tc>
          <w:tcPr>
            <w:tcW w:w="2767" w:type="dxa"/>
            <w:shd w:val="clear" w:color="auto" w:fill="D9D9D9"/>
          </w:tcPr>
          <w:p>
            <w:pPr>
              <w:pStyle w:val="TableParagraph"/>
              <w:spacing w:line="278" w:lineRule="exact"/>
              <w:ind w:left="136"/>
              <w:rPr>
                <w:rFonts w:ascii="Arial Black"/>
                <w:sz w:val="20"/>
              </w:rPr>
            </w:pPr>
            <w:r>
              <w:rPr>
                <w:rFonts w:ascii="Arial Black"/>
                <w:w w:val="85"/>
                <w:sz w:val="20"/>
              </w:rPr>
              <w:t>Net</w:t>
            </w:r>
            <w:r>
              <w:rPr>
                <w:rFonts w:ascii="Arial Black"/>
                <w:spacing w:val="8"/>
                <w:sz w:val="20"/>
              </w:rPr>
              <w:t> </w:t>
            </w:r>
            <w:r>
              <w:rPr>
                <w:rFonts w:ascii="Arial Black"/>
                <w:w w:val="85"/>
                <w:sz w:val="20"/>
              </w:rPr>
              <w:t>Pension</w:t>
            </w:r>
            <w:r>
              <w:rPr>
                <w:rFonts w:ascii="Arial Black"/>
                <w:spacing w:val="9"/>
                <w:sz w:val="20"/>
              </w:rPr>
              <w:t> </w:t>
            </w:r>
            <w:r>
              <w:rPr>
                <w:rFonts w:ascii="Arial Black"/>
                <w:w w:val="85"/>
                <w:sz w:val="20"/>
              </w:rPr>
              <w:t>Asset</w:t>
            </w:r>
            <w:r>
              <w:rPr>
                <w:rFonts w:ascii="Arial Black"/>
                <w:spacing w:val="8"/>
                <w:sz w:val="20"/>
              </w:rPr>
              <w:t> </w:t>
            </w:r>
            <w:r>
              <w:rPr>
                <w:rFonts w:ascii="Arial Black"/>
                <w:w w:val="85"/>
                <w:sz w:val="20"/>
              </w:rPr>
              <w:t>as</w:t>
            </w:r>
            <w:r>
              <w:rPr>
                <w:rFonts w:ascii="Arial Black"/>
                <w:spacing w:val="7"/>
                <w:sz w:val="20"/>
              </w:rPr>
              <w:t> </w:t>
            </w:r>
            <w:r>
              <w:rPr>
                <w:rFonts w:ascii="Arial Black"/>
                <w:spacing w:val="-5"/>
                <w:w w:val="85"/>
                <w:sz w:val="20"/>
              </w:rPr>
              <w:t>at</w:t>
            </w:r>
          </w:p>
        </w:tc>
        <w:tc>
          <w:tcPr>
            <w:tcW w:w="2347" w:type="dxa"/>
            <w:shd w:val="clear" w:color="auto" w:fill="D9D9D9"/>
          </w:tcPr>
          <w:p>
            <w:pPr>
              <w:pStyle w:val="TableParagraph"/>
              <w:spacing w:line="278" w:lineRule="exact"/>
              <w:ind w:left="809" w:right="378"/>
              <w:jc w:val="center"/>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2021</w:t>
            </w:r>
          </w:p>
          <w:p>
            <w:pPr>
              <w:pStyle w:val="TableParagraph"/>
              <w:spacing w:before="32"/>
              <w:ind w:left="808" w:right="378"/>
              <w:jc w:val="center"/>
              <w:rPr>
                <w:rFonts w:ascii="Arial Black" w:hAnsi="Arial Black"/>
                <w:sz w:val="20"/>
              </w:rPr>
            </w:pPr>
            <w:r>
              <w:rPr>
                <w:rFonts w:ascii="Arial Black" w:hAnsi="Arial Black"/>
                <w:spacing w:val="-2"/>
                <w:w w:val="95"/>
                <w:sz w:val="20"/>
              </w:rPr>
              <w:t>£000s</w:t>
            </w:r>
          </w:p>
        </w:tc>
        <w:tc>
          <w:tcPr>
            <w:tcW w:w="2345" w:type="dxa"/>
            <w:shd w:val="clear" w:color="auto" w:fill="D9D9D9"/>
          </w:tcPr>
          <w:p>
            <w:pPr>
              <w:pStyle w:val="TableParagraph"/>
              <w:spacing w:line="278" w:lineRule="exact"/>
              <w:ind w:left="806" w:right="378"/>
              <w:jc w:val="center"/>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2020</w:t>
            </w:r>
          </w:p>
          <w:p>
            <w:pPr>
              <w:pStyle w:val="TableParagraph"/>
              <w:spacing w:before="32"/>
              <w:ind w:left="806" w:right="378"/>
              <w:jc w:val="center"/>
              <w:rPr>
                <w:rFonts w:ascii="Arial Black" w:hAnsi="Arial Black"/>
                <w:sz w:val="20"/>
              </w:rPr>
            </w:pPr>
            <w:r>
              <w:rPr>
                <w:rFonts w:ascii="Arial Black" w:hAnsi="Arial Black"/>
                <w:spacing w:val="-2"/>
                <w:w w:val="95"/>
                <w:sz w:val="20"/>
              </w:rPr>
              <w:t>£000s</w:t>
            </w:r>
          </w:p>
        </w:tc>
        <w:tc>
          <w:tcPr>
            <w:tcW w:w="2316" w:type="dxa"/>
            <w:tcBorders>
              <w:right w:val="nil"/>
            </w:tcBorders>
            <w:shd w:val="clear" w:color="auto" w:fill="D9D9D9"/>
          </w:tcPr>
          <w:p>
            <w:pPr>
              <w:pStyle w:val="TableParagraph"/>
              <w:spacing w:line="278" w:lineRule="exact"/>
              <w:ind w:left="806" w:right="354"/>
              <w:jc w:val="center"/>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2019</w:t>
            </w:r>
          </w:p>
          <w:p>
            <w:pPr>
              <w:pStyle w:val="TableParagraph"/>
              <w:spacing w:before="32"/>
              <w:ind w:left="806" w:right="354"/>
              <w:jc w:val="center"/>
              <w:rPr>
                <w:rFonts w:ascii="Arial Black" w:hAnsi="Arial Black"/>
                <w:sz w:val="20"/>
              </w:rPr>
            </w:pPr>
            <w:r>
              <w:rPr>
                <w:rFonts w:ascii="Arial Black" w:hAnsi="Arial Black"/>
                <w:spacing w:val="-2"/>
                <w:w w:val="95"/>
                <w:sz w:val="20"/>
              </w:rPr>
              <w:t>£000s</w:t>
            </w:r>
          </w:p>
        </w:tc>
      </w:tr>
      <w:tr>
        <w:trPr>
          <w:trHeight w:val="625" w:hRule="atLeast"/>
        </w:trPr>
        <w:tc>
          <w:tcPr>
            <w:tcW w:w="2767" w:type="dxa"/>
          </w:tcPr>
          <w:p>
            <w:pPr>
              <w:pStyle w:val="TableParagraph"/>
              <w:spacing w:before="22"/>
              <w:ind w:left="136"/>
              <w:rPr>
                <w:sz w:val="20"/>
              </w:rPr>
            </w:pPr>
            <w:r>
              <w:rPr>
                <w:spacing w:val="-2"/>
                <w:sz w:val="20"/>
              </w:rPr>
              <w:t>Present</w:t>
            </w:r>
            <w:r>
              <w:rPr>
                <w:spacing w:val="-13"/>
                <w:sz w:val="20"/>
              </w:rPr>
              <w:t> </w:t>
            </w:r>
            <w:r>
              <w:rPr>
                <w:spacing w:val="-2"/>
                <w:sz w:val="20"/>
              </w:rPr>
              <w:t>value</w:t>
            </w:r>
            <w:r>
              <w:rPr>
                <w:spacing w:val="-12"/>
                <w:sz w:val="20"/>
              </w:rPr>
              <w:t> </w:t>
            </w:r>
            <w:r>
              <w:rPr>
                <w:spacing w:val="-2"/>
                <w:sz w:val="20"/>
              </w:rPr>
              <w:t>of</w:t>
            </w:r>
            <w:r>
              <w:rPr>
                <w:spacing w:val="-12"/>
                <w:sz w:val="20"/>
              </w:rPr>
              <w:t> </w:t>
            </w:r>
            <w:r>
              <w:rPr>
                <w:spacing w:val="-5"/>
                <w:sz w:val="20"/>
              </w:rPr>
              <w:t>the</w:t>
            </w:r>
          </w:p>
          <w:p>
            <w:pPr>
              <w:pStyle w:val="TableParagraph"/>
              <w:spacing w:before="79"/>
              <w:ind w:left="136"/>
              <w:rPr>
                <w:sz w:val="20"/>
              </w:rPr>
            </w:pPr>
            <w:r>
              <w:rPr>
                <w:spacing w:val="-4"/>
                <w:sz w:val="20"/>
              </w:rPr>
              <w:t>defined</w:t>
            </w:r>
            <w:r>
              <w:rPr>
                <w:spacing w:val="-10"/>
                <w:sz w:val="20"/>
              </w:rPr>
              <w:t> </w:t>
            </w:r>
            <w:r>
              <w:rPr>
                <w:spacing w:val="-4"/>
                <w:sz w:val="20"/>
              </w:rPr>
              <w:t>benefit</w:t>
            </w:r>
            <w:r>
              <w:rPr>
                <w:spacing w:val="-10"/>
                <w:sz w:val="20"/>
              </w:rPr>
              <w:t> </w:t>
            </w:r>
            <w:r>
              <w:rPr>
                <w:spacing w:val="-4"/>
                <w:sz w:val="20"/>
              </w:rPr>
              <w:t>obligation</w:t>
            </w:r>
          </w:p>
        </w:tc>
        <w:tc>
          <w:tcPr>
            <w:tcW w:w="2347" w:type="dxa"/>
          </w:tcPr>
          <w:p>
            <w:pPr>
              <w:pStyle w:val="TableParagraph"/>
              <w:spacing w:before="22"/>
              <w:ind w:right="99"/>
              <w:jc w:val="right"/>
              <w:rPr>
                <w:sz w:val="20"/>
              </w:rPr>
            </w:pPr>
            <w:r>
              <w:rPr>
                <w:spacing w:val="-2"/>
                <w:sz w:val="20"/>
              </w:rPr>
              <w:t>32,239</w:t>
            </w:r>
          </w:p>
        </w:tc>
        <w:tc>
          <w:tcPr>
            <w:tcW w:w="2345" w:type="dxa"/>
          </w:tcPr>
          <w:p>
            <w:pPr>
              <w:pStyle w:val="TableParagraph"/>
              <w:spacing w:before="22"/>
              <w:ind w:right="99"/>
              <w:jc w:val="right"/>
              <w:rPr>
                <w:sz w:val="20"/>
              </w:rPr>
            </w:pPr>
            <w:r>
              <w:rPr>
                <w:spacing w:val="-2"/>
                <w:sz w:val="20"/>
              </w:rPr>
              <w:t>27,934</w:t>
            </w:r>
          </w:p>
        </w:tc>
        <w:tc>
          <w:tcPr>
            <w:tcW w:w="2316" w:type="dxa"/>
            <w:tcBorders>
              <w:right w:val="nil"/>
            </w:tcBorders>
          </w:tcPr>
          <w:p>
            <w:pPr>
              <w:pStyle w:val="TableParagraph"/>
              <w:spacing w:before="22"/>
              <w:ind w:right="75"/>
              <w:jc w:val="right"/>
              <w:rPr>
                <w:sz w:val="20"/>
              </w:rPr>
            </w:pPr>
            <w:r>
              <w:rPr>
                <w:spacing w:val="-2"/>
                <w:sz w:val="20"/>
              </w:rPr>
              <w:t>20,866</w:t>
            </w:r>
          </w:p>
        </w:tc>
      </w:tr>
      <w:tr>
        <w:trPr>
          <w:trHeight w:val="628" w:hRule="atLeast"/>
        </w:trPr>
        <w:tc>
          <w:tcPr>
            <w:tcW w:w="2767" w:type="dxa"/>
          </w:tcPr>
          <w:p>
            <w:pPr>
              <w:pStyle w:val="TableParagraph"/>
              <w:spacing w:before="25"/>
              <w:ind w:left="136"/>
              <w:rPr>
                <w:sz w:val="20"/>
              </w:rPr>
            </w:pPr>
            <w:r>
              <w:rPr>
                <w:spacing w:val="-4"/>
                <w:sz w:val="20"/>
              </w:rPr>
              <w:t>Fair</w:t>
            </w:r>
            <w:r>
              <w:rPr>
                <w:spacing w:val="-10"/>
                <w:sz w:val="20"/>
              </w:rPr>
              <w:t> </w:t>
            </w:r>
            <w:r>
              <w:rPr>
                <w:spacing w:val="-4"/>
                <w:sz w:val="20"/>
              </w:rPr>
              <w:t>value</w:t>
            </w:r>
            <w:r>
              <w:rPr>
                <w:spacing w:val="-9"/>
                <w:sz w:val="20"/>
              </w:rPr>
              <w:t> </w:t>
            </w:r>
            <w:r>
              <w:rPr>
                <w:spacing w:val="-4"/>
                <w:sz w:val="20"/>
              </w:rPr>
              <w:t>of</w:t>
            </w:r>
            <w:r>
              <w:rPr>
                <w:spacing w:val="-10"/>
                <w:sz w:val="20"/>
              </w:rPr>
              <w:t> </w:t>
            </w:r>
            <w:r>
              <w:rPr>
                <w:spacing w:val="-4"/>
                <w:sz w:val="20"/>
              </w:rPr>
              <w:t>Fund</w:t>
            </w:r>
            <w:r>
              <w:rPr>
                <w:spacing w:val="-10"/>
                <w:sz w:val="20"/>
              </w:rPr>
              <w:t> </w:t>
            </w:r>
            <w:r>
              <w:rPr>
                <w:spacing w:val="-4"/>
                <w:sz w:val="20"/>
              </w:rPr>
              <w:t>asset</w:t>
            </w:r>
          </w:p>
          <w:p>
            <w:pPr>
              <w:pStyle w:val="TableParagraph"/>
              <w:spacing w:before="76"/>
              <w:ind w:left="136"/>
              <w:rPr>
                <w:sz w:val="20"/>
              </w:rPr>
            </w:pPr>
            <w:r>
              <w:rPr>
                <w:w w:val="90"/>
                <w:sz w:val="20"/>
              </w:rPr>
              <w:t>(bid</w:t>
            </w:r>
            <w:r>
              <w:rPr>
                <w:spacing w:val="3"/>
                <w:sz w:val="20"/>
              </w:rPr>
              <w:t> </w:t>
            </w:r>
            <w:r>
              <w:rPr>
                <w:spacing w:val="-2"/>
                <w:sz w:val="20"/>
              </w:rPr>
              <w:t>value)</w:t>
            </w:r>
          </w:p>
        </w:tc>
        <w:tc>
          <w:tcPr>
            <w:tcW w:w="2347" w:type="dxa"/>
          </w:tcPr>
          <w:p>
            <w:pPr>
              <w:pStyle w:val="TableParagraph"/>
              <w:spacing w:before="25"/>
              <w:ind w:right="99"/>
              <w:jc w:val="right"/>
              <w:rPr>
                <w:sz w:val="20"/>
              </w:rPr>
            </w:pPr>
            <w:r>
              <w:rPr>
                <w:spacing w:val="-2"/>
                <w:sz w:val="20"/>
              </w:rPr>
              <w:t>17,051</w:t>
            </w:r>
          </w:p>
        </w:tc>
        <w:tc>
          <w:tcPr>
            <w:tcW w:w="2345" w:type="dxa"/>
          </w:tcPr>
          <w:p>
            <w:pPr>
              <w:pStyle w:val="TableParagraph"/>
              <w:spacing w:before="25"/>
              <w:ind w:right="99"/>
              <w:jc w:val="right"/>
              <w:rPr>
                <w:sz w:val="20"/>
              </w:rPr>
            </w:pPr>
            <w:r>
              <w:rPr>
                <w:spacing w:val="-2"/>
                <w:sz w:val="20"/>
              </w:rPr>
              <w:t>14,631</w:t>
            </w:r>
          </w:p>
        </w:tc>
        <w:tc>
          <w:tcPr>
            <w:tcW w:w="2316" w:type="dxa"/>
            <w:tcBorders>
              <w:right w:val="nil"/>
            </w:tcBorders>
          </w:tcPr>
          <w:p>
            <w:pPr>
              <w:pStyle w:val="TableParagraph"/>
              <w:spacing w:before="25"/>
              <w:ind w:right="75"/>
              <w:jc w:val="right"/>
              <w:rPr>
                <w:sz w:val="20"/>
              </w:rPr>
            </w:pPr>
            <w:r>
              <w:rPr>
                <w:spacing w:val="-2"/>
                <w:sz w:val="20"/>
              </w:rPr>
              <w:t>13,423</w:t>
            </w:r>
          </w:p>
        </w:tc>
      </w:tr>
      <w:tr>
        <w:trPr>
          <w:trHeight w:val="311" w:hRule="atLeast"/>
        </w:trPr>
        <w:tc>
          <w:tcPr>
            <w:tcW w:w="2767" w:type="dxa"/>
          </w:tcPr>
          <w:p>
            <w:pPr>
              <w:pStyle w:val="TableParagraph"/>
              <w:spacing w:line="278" w:lineRule="exact"/>
              <w:ind w:left="136"/>
              <w:rPr>
                <w:rFonts w:ascii="Arial Black"/>
                <w:sz w:val="20"/>
              </w:rPr>
            </w:pPr>
            <w:r>
              <w:rPr>
                <w:rFonts w:ascii="Arial Black"/>
                <w:spacing w:val="-2"/>
                <w:sz w:val="20"/>
              </w:rPr>
              <w:t>Deficit</w:t>
            </w:r>
          </w:p>
        </w:tc>
        <w:tc>
          <w:tcPr>
            <w:tcW w:w="2347" w:type="dxa"/>
          </w:tcPr>
          <w:p>
            <w:pPr>
              <w:pStyle w:val="TableParagraph"/>
              <w:spacing w:line="278" w:lineRule="exact"/>
              <w:ind w:right="99"/>
              <w:jc w:val="right"/>
              <w:rPr>
                <w:rFonts w:ascii="Arial Black"/>
                <w:sz w:val="20"/>
              </w:rPr>
            </w:pPr>
            <w:r>
              <w:rPr>
                <w:rFonts w:ascii="Arial Black"/>
                <w:spacing w:val="-2"/>
                <w:w w:val="95"/>
                <w:sz w:val="20"/>
              </w:rPr>
              <w:t>15,188</w:t>
            </w:r>
          </w:p>
        </w:tc>
        <w:tc>
          <w:tcPr>
            <w:tcW w:w="2345" w:type="dxa"/>
          </w:tcPr>
          <w:p>
            <w:pPr>
              <w:pStyle w:val="TableParagraph"/>
              <w:spacing w:line="278" w:lineRule="exact"/>
              <w:ind w:right="99"/>
              <w:jc w:val="right"/>
              <w:rPr>
                <w:rFonts w:ascii="Arial Black"/>
                <w:sz w:val="20"/>
              </w:rPr>
            </w:pPr>
            <w:r>
              <w:rPr>
                <w:rFonts w:ascii="Arial Black"/>
                <w:spacing w:val="-2"/>
                <w:w w:val="95"/>
                <w:sz w:val="20"/>
              </w:rPr>
              <w:t>13,303</w:t>
            </w:r>
          </w:p>
        </w:tc>
        <w:tc>
          <w:tcPr>
            <w:tcW w:w="2316" w:type="dxa"/>
            <w:tcBorders>
              <w:right w:val="nil"/>
            </w:tcBorders>
          </w:tcPr>
          <w:p>
            <w:pPr>
              <w:pStyle w:val="TableParagraph"/>
              <w:spacing w:line="278" w:lineRule="exact"/>
              <w:ind w:right="76"/>
              <w:jc w:val="right"/>
              <w:rPr>
                <w:rFonts w:ascii="Arial Black"/>
                <w:sz w:val="20"/>
              </w:rPr>
            </w:pPr>
            <w:r>
              <w:rPr>
                <w:rFonts w:ascii="Arial Black"/>
                <w:spacing w:val="-2"/>
                <w:w w:val="95"/>
                <w:sz w:val="20"/>
              </w:rPr>
              <w:t>7,443</w:t>
            </w:r>
          </w:p>
        </w:tc>
      </w:tr>
      <w:tr>
        <w:trPr>
          <w:trHeight w:val="628" w:hRule="atLeast"/>
        </w:trPr>
        <w:tc>
          <w:tcPr>
            <w:tcW w:w="2767" w:type="dxa"/>
          </w:tcPr>
          <w:p>
            <w:pPr>
              <w:pStyle w:val="TableParagraph"/>
              <w:spacing w:line="278" w:lineRule="exact"/>
              <w:ind w:left="136"/>
              <w:rPr>
                <w:rFonts w:ascii="Arial Black"/>
                <w:sz w:val="20"/>
              </w:rPr>
            </w:pPr>
            <w:r>
              <w:rPr>
                <w:rFonts w:ascii="Arial Black"/>
                <w:w w:val="90"/>
                <w:sz w:val="20"/>
              </w:rPr>
              <w:t>Net</w:t>
            </w:r>
            <w:r>
              <w:rPr>
                <w:rFonts w:ascii="Arial Black"/>
                <w:spacing w:val="3"/>
                <w:sz w:val="20"/>
              </w:rPr>
              <w:t> </w:t>
            </w:r>
            <w:r>
              <w:rPr>
                <w:rFonts w:ascii="Arial Black"/>
                <w:w w:val="90"/>
                <w:sz w:val="20"/>
              </w:rPr>
              <w:t>defined</w:t>
            </w:r>
            <w:r>
              <w:rPr>
                <w:rFonts w:ascii="Arial Black"/>
                <w:spacing w:val="5"/>
                <w:sz w:val="20"/>
              </w:rPr>
              <w:t> </w:t>
            </w:r>
            <w:r>
              <w:rPr>
                <w:rFonts w:ascii="Arial Black"/>
                <w:spacing w:val="-2"/>
                <w:w w:val="90"/>
                <w:sz w:val="20"/>
              </w:rPr>
              <w:t>benefit</w:t>
            </w:r>
          </w:p>
          <w:p>
            <w:pPr>
              <w:pStyle w:val="TableParagraph"/>
              <w:spacing w:before="32"/>
              <w:ind w:left="136"/>
              <w:rPr>
                <w:rFonts w:ascii="Arial Black"/>
                <w:sz w:val="20"/>
              </w:rPr>
            </w:pPr>
            <w:r>
              <w:rPr>
                <w:rFonts w:ascii="Arial Black"/>
                <w:spacing w:val="-2"/>
                <w:sz w:val="20"/>
              </w:rPr>
              <w:t>liability</w:t>
            </w:r>
          </w:p>
        </w:tc>
        <w:tc>
          <w:tcPr>
            <w:tcW w:w="2347" w:type="dxa"/>
          </w:tcPr>
          <w:p>
            <w:pPr>
              <w:pStyle w:val="TableParagraph"/>
              <w:spacing w:line="278" w:lineRule="exact"/>
              <w:ind w:right="99"/>
              <w:jc w:val="right"/>
              <w:rPr>
                <w:rFonts w:ascii="Arial Black"/>
                <w:sz w:val="20"/>
              </w:rPr>
            </w:pPr>
            <w:r>
              <w:rPr>
                <w:rFonts w:ascii="Arial Black"/>
                <w:spacing w:val="-2"/>
                <w:w w:val="95"/>
                <w:sz w:val="20"/>
              </w:rPr>
              <w:t>15,188</w:t>
            </w:r>
          </w:p>
        </w:tc>
        <w:tc>
          <w:tcPr>
            <w:tcW w:w="2345" w:type="dxa"/>
          </w:tcPr>
          <w:p>
            <w:pPr>
              <w:pStyle w:val="TableParagraph"/>
              <w:spacing w:line="278" w:lineRule="exact"/>
              <w:ind w:right="99"/>
              <w:jc w:val="right"/>
              <w:rPr>
                <w:rFonts w:ascii="Arial Black"/>
                <w:sz w:val="20"/>
              </w:rPr>
            </w:pPr>
            <w:r>
              <w:rPr>
                <w:rFonts w:ascii="Arial Black"/>
                <w:spacing w:val="-2"/>
                <w:w w:val="95"/>
                <w:sz w:val="20"/>
              </w:rPr>
              <w:t>13,303</w:t>
            </w:r>
          </w:p>
        </w:tc>
        <w:tc>
          <w:tcPr>
            <w:tcW w:w="2316" w:type="dxa"/>
            <w:tcBorders>
              <w:right w:val="nil"/>
            </w:tcBorders>
          </w:tcPr>
          <w:p>
            <w:pPr>
              <w:pStyle w:val="TableParagraph"/>
              <w:spacing w:line="278" w:lineRule="exact"/>
              <w:ind w:right="76"/>
              <w:jc w:val="right"/>
              <w:rPr>
                <w:rFonts w:ascii="Arial Black"/>
                <w:sz w:val="20"/>
              </w:rPr>
            </w:pPr>
            <w:r>
              <w:rPr>
                <w:rFonts w:ascii="Arial Black"/>
                <w:spacing w:val="-2"/>
                <w:w w:val="95"/>
                <w:sz w:val="20"/>
              </w:rPr>
              <w:t>7,443</w:t>
            </w:r>
          </w:p>
        </w:tc>
      </w:tr>
    </w:tbl>
    <w:p>
      <w:pPr>
        <w:pStyle w:val="BodyText"/>
        <w:spacing w:before="9"/>
        <w:rPr>
          <w:sz w:val="22"/>
        </w:rPr>
      </w:pPr>
    </w:p>
    <w:p>
      <w:pPr>
        <w:pStyle w:val="BodyText"/>
        <w:spacing w:before="1"/>
        <w:ind w:left="1108"/>
        <w:rPr>
          <w:rFonts w:ascii="Arial Black"/>
        </w:rPr>
      </w:pPr>
      <w:r>
        <w:rPr>
          <w:rFonts w:ascii="Arial Black"/>
          <w:w w:val="85"/>
        </w:rPr>
        <w:t>Experience</w:t>
      </w:r>
      <w:r>
        <w:rPr>
          <w:rFonts w:ascii="Arial Black"/>
          <w:spacing w:val="6"/>
        </w:rPr>
        <w:t> </w:t>
      </w:r>
      <w:r>
        <w:rPr>
          <w:rFonts w:ascii="Arial Black"/>
          <w:w w:val="85"/>
        </w:rPr>
        <w:t>items</w:t>
      </w:r>
      <w:r>
        <w:rPr>
          <w:rFonts w:ascii="Arial Black"/>
          <w:spacing w:val="5"/>
        </w:rPr>
        <w:t> </w:t>
      </w:r>
      <w:r>
        <w:rPr>
          <w:rFonts w:ascii="Arial Black"/>
          <w:w w:val="85"/>
        </w:rPr>
        <w:t>allowed</w:t>
      </w:r>
      <w:r>
        <w:rPr>
          <w:rFonts w:ascii="Arial Black"/>
          <w:spacing w:val="8"/>
        </w:rPr>
        <w:t> </w:t>
      </w:r>
      <w:r>
        <w:rPr>
          <w:rFonts w:ascii="Arial Black"/>
          <w:w w:val="85"/>
        </w:rPr>
        <w:t>for</w:t>
      </w:r>
      <w:r>
        <w:rPr>
          <w:rFonts w:ascii="Arial Black"/>
          <w:spacing w:val="6"/>
        </w:rPr>
        <w:t> </w:t>
      </w:r>
      <w:r>
        <w:rPr>
          <w:rFonts w:ascii="Arial Black"/>
          <w:w w:val="85"/>
        </w:rPr>
        <w:t>since</w:t>
      </w:r>
      <w:r>
        <w:rPr>
          <w:rFonts w:ascii="Arial Black"/>
          <w:spacing w:val="5"/>
        </w:rPr>
        <w:t> </w:t>
      </w:r>
      <w:r>
        <w:rPr>
          <w:rFonts w:ascii="Arial Black"/>
          <w:w w:val="85"/>
        </w:rPr>
        <w:t>31</w:t>
      </w:r>
      <w:r>
        <w:rPr>
          <w:rFonts w:ascii="Arial Black"/>
          <w:spacing w:val="5"/>
        </w:rPr>
        <w:t> </w:t>
      </w:r>
      <w:r>
        <w:rPr>
          <w:rFonts w:ascii="Arial Black"/>
          <w:w w:val="85"/>
        </w:rPr>
        <w:t>July</w:t>
      </w:r>
      <w:r>
        <w:rPr>
          <w:rFonts w:ascii="Arial Black"/>
          <w:spacing w:val="5"/>
        </w:rPr>
        <w:t> </w:t>
      </w:r>
      <w:r>
        <w:rPr>
          <w:rFonts w:ascii="Arial Black"/>
          <w:spacing w:val="-4"/>
          <w:w w:val="85"/>
        </w:rPr>
        <w:t>2020</w:t>
      </w:r>
    </w:p>
    <w:p>
      <w:pPr>
        <w:pStyle w:val="BodyText"/>
        <w:spacing w:line="319" w:lineRule="auto" w:before="59"/>
        <w:ind w:left="1108" w:right="978"/>
        <w:jc w:val="both"/>
      </w:pPr>
      <w:r>
        <w:rPr>
          <w:spacing w:val="-4"/>
        </w:rPr>
        <w:t>As</w:t>
      </w:r>
      <w:r>
        <w:rPr>
          <w:spacing w:val="-12"/>
        </w:rPr>
        <w:t> </w:t>
      </w:r>
      <w:r>
        <w:rPr>
          <w:spacing w:val="-4"/>
        </w:rPr>
        <w:t>a</w:t>
      </w:r>
      <w:r>
        <w:rPr>
          <w:spacing w:val="-12"/>
        </w:rPr>
        <w:t> </w:t>
      </w:r>
      <w:r>
        <w:rPr>
          <w:spacing w:val="-4"/>
        </w:rPr>
        <w:t>result</w:t>
      </w:r>
      <w:r>
        <w:rPr>
          <w:spacing w:val="-12"/>
        </w:rPr>
        <w:t> </w:t>
      </w:r>
      <w:r>
        <w:rPr>
          <w:spacing w:val="-4"/>
        </w:rPr>
        <w:t>of</w:t>
      </w:r>
      <w:r>
        <w:rPr>
          <w:spacing w:val="-12"/>
        </w:rPr>
        <w:t> </w:t>
      </w:r>
      <w:r>
        <w:rPr>
          <w:spacing w:val="-4"/>
        </w:rPr>
        <w:t>allowing</w:t>
      </w:r>
      <w:r>
        <w:rPr>
          <w:spacing w:val="-12"/>
        </w:rPr>
        <w:t> </w:t>
      </w:r>
      <w:r>
        <w:rPr>
          <w:spacing w:val="-4"/>
        </w:rPr>
        <w:t>for</w:t>
      </w:r>
      <w:r>
        <w:rPr>
          <w:spacing w:val="-11"/>
        </w:rPr>
        <w:t> </w:t>
      </w:r>
      <w:r>
        <w:rPr>
          <w:spacing w:val="-4"/>
        </w:rPr>
        <w:t>actual</w:t>
      </w:r>
      <w:r>
        <w:rPr>
          <w:spacing w:val="-12"/>
        </w:rPr>
        <w:t> </w:t>
      </w:r>
      <w:r>
        <w:rPr>
          <w:spacing w:val="-4"/>
        </w:rPr>
        <w:t>experience,</w:t>
      </w:r>
      <w:r>
        <w:rPr>
          <w:spacing w:val="-12"/>
        </w:rPr>
        <w:t> </w:t>
      </w:r>
      <w:r>
        <w:rPr>
          <w:spacing w:val="-4"/>
        </w:rPr>
        <w:t>which</w:t>
      </w:r>
      <w:r>
        <w:rPr>
          <w:spacing w:val="-12"/>
        </w:rPr>
        <w:t> </w:t>
      </w:r>
      <w:r>
        <w:rPr>
          <w:spacing w:val="-4"/>
        </w:rPr>
        <w:t>may</w:t>
      </w:r>
      <w:r>
        <w:rPr>
          <w:spacing w:val="-12"/>
        </w:rPr>
        <w:t> </w:t>
      </w:r>
      <w:r>
        <w:rPr>
          <w:spacing w:val="-4"/>
        </w:rPr>
        <w:t>be</w:t>
      </w:r>
      <w:r>
        <w:rPr>
          <w:spacing w:val="-12"/>
        </w:rPr>
        <w:t> </w:t>
      </w:r>
      <w:r>
        <w:rPr>
          <w:spacing w:val="-4"/>
        </w:rPr>
        <w:t>different</w:t>
      </w:r>
      <w:r>
        <w:rPr>
          <w:spacing w:val="-11"/>
        </w:rPr>
        <w:t> </w:t>
      </w:r>
      <w:r>
        <w:rPr>
          <w:spacing w:val="-4"/>
        </w:rPr>
        <w:t>from</w:t>
      </w:r>
      <w:r>
        <w:rPr>
          <w:spacing w:val="-12"/>
        </w:rPr>
        <w:t> </w:t>
      </w:r>
      <w:r>
        <w:rPr>
          <w:spacing w:val="-4"/>
        </w:rPr>
        <w:t>that</w:t>
      </w:r>
      <w:r>
        <w:rPr>
          <w:spacing w:val="-12"/>
        </w:rPr>
        <w:t> </w:t>
      </w:r>
      <w:r>
        <w:rPr>
          <w:spacing w:val="-4"/>
        </w:rPr>
        <w:t>assumed</w:t>
      </w:r>
      <w:r>
        <w:rPr>
          <w:spacing w:val="-12"/>
        </w:rPr>
        <w:t> </w:t>
      </w:r>
      <w:r>
        <w:rPr>
          <w:spacing w:val="-4"/>
        </w:rPr>
        <w:t>previously, </w:t>
      </w:r>
      <w:r>
        <w:rPr>
          <w:spacing w:val="-6"/>
        </w:rPr>
        <w:t>an experience item may be observed in</w:t>
      </w:r>
      <w:r>
        <w:rPr>
          <w:spacing w:val="-8"/>
        </w:rPr>
        <w:t> </w:t>
      </w:r>
      <w:r>
        <w:rPr>
          <w:spacing w:val="-6"/>
        </w:rPr>
        <w:t>the reconciliation to 31</w:t>
      </w:r>
      <w:r>
        <w:rPr>
          <w:spacing w:val="-7"/>
        </w:rPr>
        <w:t> </w:t>
      </w:r>
      <w:r>
        <w:rPr>
          <w:spacing w:val="-6"/>
        </w:rPr>
        <w:t>July 2021. The effect</w:t>
      </w:r>
      <w:r>
        <w:rPr>
          <w:spacing w:val="-7"/>
        </w:rPr>
        <w:t> </w:t>
      </w:r>
      <w:r>
        <w:rPr>
          <w:spacing w:val="-6"/>
        </w:rPr>
        <w:t>of allowing</w:t>
      </w:r>
      <w:r>
        <w:rPr>
          <w:spacing w:val="-7"/>
        </w:rPr>
        <w:t> </w:t>
      </w:r>
      <w:r>
        <w:rPr>
          <w:spacing w:val="-6"/>
        </w:rPr>
        <w:t>for </w:t>
      </w:r>
      <w:r>
        <w:rPr/>
        <w:t>the</w:t>
      </w:r>
      <w:r>
        <w:rPr>
          <w:spacing w:val="-5"/>
        </w:rPr>
        <w:t> </w:t>
      </w:r>
      <w:r>
        <w:rPr/>
        <w:t>actual</w:t>
      </w:r>
      <w:r>
        <w:rPr>
          <w:spacing w:val="-6"/>
        </w:rPr>
        <w:t> </w:t>
      </w:r>
      <w:r>
        <w:rPr/>
        <w:t>experience</w:t>
      </w:r>
      <w:r>
        <w:rPr>
          <w:spacing w:val="-5"/>
        </w:rPr>
        <w:t> </w:t>
      </w:r>
      <w:r>
        <w:rPr/>
        <w:t>is</w:t>
      </w:r>
      <w:r>
        <w:rPr>
          <w:spacing w:val="-5"/>
        </w:rPr>
        <w:t> </w:t>
      </w:r>
      <w:r>
        <w:rPr/>
        <w:t>detailed</w:t>
      </w:r>
      <w:r>
        <w:rPr>
          <w:spacing w:val="-6"/>
        </w:rPr>
        <w:t> </w:t>
      </w:r>
      <w:r>
        <w:rPr/>
        <w:t>below:</w:t>
      </w:r>
    </w:p>
    <w:p>
      <w:pPr>
        <w:pStyle w:val="BodyText"/>
        <w:spacing w:before="10"/>
        <w:rPr>
          <w:sz w:val="14"/>
        </w:rPr>
      </w:pPr>
    </w:p>
    <w:tbl>
      <w:tblPr>
        <w:tblW w:w="0" w:type="auto"/>
        <w:jc w:val="left"/>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7"/>
        <w:gridCol w:w="532"/>
        <w:gridCol w:w="926"/>
        <w:gridCol w:w="413"/>
        <w:gridCol w:w="880"/>
        <w:gridCol w:w="848"/>
        <w:gridCol w:w="2125"/>
        <w:gridCol w:w="2125"/>
      </w:tblGrid>
      <w:tr>
        <w:trPr>
          <w:trHeight w:val="940" w:hRule="atLeast"/>
        </w:trPr>
        <w:tc>
          <w:tcPr>
            <w:tcW w:w="4816" w:type="dxa"/>
            <w:gridSpan w:val="6"/>
            <w:shd w:val="clear" w:color="auto" w:fill="D9D9D9"/>
          </w:tcPr>
          <w:p>
            <w:pPr>
              <w:pStyle w:val="TableParagraph"/>
              <w:spacing w:line="266" w:lineRule="auto"/>
              <w:ind w:left="107"/>
              <w:rPr>
                <w:rFonts w:ascii="Arial Black"/>
                <w:sz w:val="20"/>
              </w:rPr>
            </w:pPr>
            <w:r>
              <w:rPr>
                <w:rFonts w:ascii="Arial Black"/>
                <w:w w:val="90"/>
                <w:sz w:val="20"/>
              </w:rPr>
              <w:t>Reconciliation</w:t>
            </w:r>
            <w:r>
              <w:rPr>
                <w:rFonts w:ascii="Arial Black"/>
                <w:spacing w:val="-15"/>
                <w:w w:val="90"/>
                <w:sz w:val="20"/>
              </w:rPr>
              <w:t> </w:t>
            </w:r>
            <w:r>
              <w:rPr>
                <w:rFonts w:ascii="Arial Black"/>
                <w:w w:val="90"/>
                <w:sz w:val="20"/>
              </w:rPr>
              <w:t>of</w:t>
            </w:r>
            <w:r>
              <w:rPr>
                <w:rFonts w:ascii="Arial Black"/>
                <w:spacing w:val="-15"/>
                <w:w w:val="90"/>
                <w:sz w:val="20"/>
              </w:rPr>
              <w:t> </w:t>
            </w:r>
            <w:r>
              <w:rPr>
                <w:rFonts w:ascii="Arial Black"/>
                <w:w w:val="90"/>
                <w:sz w:val="20"/>
              </w:rPr>
              <w:t>opening</w:t>
            </w:r>
            <w:r>
              <w:rPr>
                <w:rFonts w:ascii="Arial Black"/>
                <w:spacing w:val="-14"/>
                <w:w w:val="90"/>
                <w:sz w:val="20"/>
              </w:rPr>
              <w:t> </w:t>
            </w:r>
            <w:r>
              <w:rPr>
                <w:rFonts w:ascii="Arial Black"/>
                <w:w w:val="90"/>
                <w:sz w:val="20"/>
              </w:rPr>
              <w:t>and</w:t>
            </w:r>
            <w:r>
              <w:rPr>
                <w:rFonts w:ascii="Arial Black"/>
                <w:spacing w:val="-14"/>
                <w:w w:val="90"/>
                <w:sz w:val="20"/>
              </w:rPr>
              <w:t> </w:t>
            </w:r>
            <w:r>
              <w:rPr>
                <w:rFonts w:ascii="Arial Black"/>
                <w:w w:val="90"/>
                <w:sz w:val="20"/>
              </w:rPr>
              <w:t>closing</w:t>
            </w:r>
            <w:r>
              <w:rPr>
                <w:rFonts w:ascii="Arial Black"/>
                <w:spacing w:val="-14"/>
                <w:w w:val="90"/>
                <w:sz w:val="20"/>
              </w:rPr>
              <w:t> </w:t>
            </w:r>
            <w:r>
              <w:rPr>
                <w:rFonts w:ascii="Arial Black"/>
                <w:w w:val="90"/>
                <w:sz w:val="20"/>
              </w:rPr>
              <w:t>balances </w:t>
            </w:r>
            <w:r>
              <w:rPr>
                <w:rFonts w:ascii="Arial Black"/>
                <w:sz w:val="20"/>
              </w:rPr>
              <w:t>of</w:t>
            </w:r>
            <w:r>
              <w:rPr>
                <w:rFonts w:ascii="Arial Black"/>
                <w:spacing w:val="2"/>
                <w:sz w:val="20"/>
              </w:rPr>
              <w:t> </w:t>
            </w:r>
            <w:r>
              <w:rPr>
                <w:rFonts w:ascii="Arial Black"/>
                <w:sz w:val="20"/>
              </w:rPr>
              <w:t>the</w:t>
            </w:r>
            <w:r>
              <w:rPr>
                <w:rFonts w:ascii="Arial Black"/>
                <w:spacing w:val="3"/>
                <w:sz w:val="20"/>
              </w:rPr>
              <w:t> </w:t>
            </w:r>
            <w:r>
              <w:rPr>
                <w:rFonts w:ascii="Arial Black"/>
                <w:sz w:val="20"/>
              </w:rPr>
              <w:t>present</w:t>
            </w:r>
            <w:r>
              <w:rPr>
                <w:rFonts w:ascii="Arial Black"/>
                <w:spacing w:val="3"/>
                <w:sz w:val="20"/>
              </w:rPr>
              <w:t> </w:t>
            </w:r>
            <w:r>
              <w:rPr>
                <w:rFonts w:ascii="Arial Black"/>
                <w:sz w:val="20"/>
              </w:rPr>
              <w:t>value</w:t>
            </w:r>
            <w:r>
              <w:rPr>
                <w:rFonts w:ascii="Arial Black"/>
                <w:spacing w:val="4"/>
                <w:sz w:val="20"/>
              </w:rPr>
              <w:t> </w:t>
            </w:r>
            <w:r>
              <w:rPr>
                <w:rFonts w:ascii="Arial Black"/>
                <w:sz w:val="20"/>
              </w:rPr>
              <w:t>of</w:t>
            </w:r>
            <w:r>
              <w:rPr>
                <w:rFonts w:ascii="Arial Black"/>
                <w:spacing w:val="2"/>
                <w:sz w:val="20"/>
              </w:rPr>
              <w:t> </w:t>
            </w:r>
            <w:r>
              <w:rPr>
                <w:rFonts w:ascii="Arial Black"/>
                <w:sz w:val="20"/>
              </w:rPr>
              <w:t>the</w:t>
            </w:r>
            <w:r>
              <w:rPr>
                <w:rFonts w:ascii="Arial Black"/>
                <w:spacing w:val="3"/>
                <w:sz w:val="20"/>
              </w:rPr>
              <w:t> </w:t>
            </w:r>
            <w:r>
              <w:rPr>
                <w:rFonts w:ascii="Arial Black"/>
                <w:sz w:val="20"/>
              </w:rPr>
              <w:t>defined</w:t>
            </w:r>
            <w:r>
              <w:rPr>
                <w:rFonts w:ascii="Arial Black"/>
                <w:spacing w:val="4"/>
                <w:sz w:val="20"/>
              </w:rPr>
              <w:t> </w:t>
            </w:r>
            <w:r>
              <w:rPr>
                <w:rFonts w:ascii="Arial Black"/>
                <w:spacing w:val="-5"/>
                <w:sz w:val="20"/>
              </w:rPr>
              <w:t>benefit</w:t>
            </w:r>
          </w:p>
          <w:p>
            <w:pPr>
              <w:pStyle w:val="TableParagraph"/>
              <w:ind w:left="107"/>
              <w:rPr>
                <w:rFonts w:ascii="Arial Black"/>
                <w:sz w:val="20"/>
              </w:rPr>
            </w:pPr>
            <w:r>
              <w:rPr>
                <w:rFonts w:ascii="Arial Black"/>
                <w:spacing w:val="-2"/>
                <w:sz w:val="20"/>
              </w:rPr>
              <w:t>obligation</w:t>
            </w:r>
          </w:p>
        </w:tc>
        <w:tc>
          <w:tcPr>
            <w:tcW w:w="2125" w:type="dxa"/>
            <w:shd w:val="clear" w:color="auto" w:fill="D9D9D9"/>
          </w:tcPr>
          <w:p>
            <w:pPr>
              <w:pStyle w:val="TableParagraph"/>
              <w:spacing w:line="280" w:lineRule="exact"/>
              <w:ind w:left="538"/>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2021</w:t>
            </w:r>
          </w:p>
          <w:p>
            <w:pPr>
              <w:pStyle w:val="TableParagraph"/>
              <w:spacing w:before="30"/>
              <w:ind w:left="538"/>
              <w:rPr>
                <w:rFonts w:ascii="Arial Black" w:hAnsi="Arial Black"/>
                <w:sz w:val="20"/>
              </w:rPr>
            </w:pPr>
            <w:r>
              <w:rPr>
                <w:rFonts w:ascii="Arial Black" w:hAnsi="Arial Black"/>
                <w:spacing w:val="-2"/>
                <w:w w:val="95"/>
                <w:sz w:val="20"/>
              </w:rPr>
              <w:t>£000s</w:t>
            </w:r>
          </w:p>
        </w:tc>
        <w:tc>
          <w:tcPr>
            <w:tcW w:w="2125" w:type="dxa"/>
            <w:shd w:val="clear" w:color="auto" w:fill="D9D9D9"/>
          </w:tcPr>
          <w:p>
            <w:pPr>
              <w:pStyle w:val="TableParagraph"/>
              <w:spacing w:line="280" w:lineRule="exact"/>
              <w:ind w:left="539"/>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2020</w:t>
            </w:r>
          </w:p>
          <w:p>
            <w:pPr>
              <w:pStyle w:val="TableParagraph"/>
              <w:spacing w:before="30"/>
              <w:ind w:left="539"/>
              <w:rPr>
                <w:rFonts w:ascii="Arial Black" w:hAnsi="Arial Black"/>
                <w:sz w:val="20"/>
              </w:rPr>
            </w:pPr>
            <w:r>
              <w:rPr>
                <w:rFonts w:ascii="Arial Black" w:hAnsi="Arial Black"/>
                <w:spacing w:val="-2"/>
                <w:w w:val="95"/>
                <w:sz w:val="20"/>
              </w:rPr>
              <w:t>£000s</w:t>
            </w:r>
          </w:p>
        </w:tc>
      </w:tr>
      <w:tr>
        <w:trPr>
          <w:trHeight w:val="313" w:hRule="atLeast"/>
        </w:trPr>
        <w:tc>
          <w:tcPr>
            <w:tcW w:w="4816" w:type="dxa"/>
            <w:gridSpan w:val="6"/>
          </w:tcPr>
          <w:p>
            <w:pPr>
              <w:pStyle w:val="TableParagraph"/>
              <w:spacing w:line="278" w:lineRule="exact"/>
              <w:ind w:left="107"/>
              <w:rPr>
                <w:rFonts w:ascii="Arial Black"/>
                <w:sz w:val="20"/>
              </w:rPr>
            </w:pPr>
            <w:r>
              <w:rPr>
                <w:rFonts w:ascii="Arial Black"/>
                <w:w w:val="90"/>
                <w:sz w:val="20"/>
              </w:rPr>
              <w:t>Opening</w:t>
            </w:r>
            <w:r>
              <w:rPr>
                <w:rFonts w:ascii="Arial Black"/>
                <w:spacing w:val="7"/>
                <w:sz w:val="20"/>
              </w:rPr>
              <w:t> </w:t>
            </w:r>
            <w:r>
              <w:rPr>
                <w:rFonts w:ascii="Arial Black"/>
                <w:w w:val="90"/>
                <w:sz w:val="20"/>
              </w:rPr>
              <w:t>defined</w:t>
            </w:r>
            <w:r>
              <w:rPr>
                <w:rFonts w:ascii="Arial Black"/>
                <w:spacing w:val="9"/>
                <w:sz w:val="20"/>
              </w:rPr>
              <w:t> </w:t>
            </w:r>
            <w:r>
              <w:rPr>
                <w:rFonts w:ascii="Arial Black"/>
                <w:w w:val="90"/>
                <w:sz w:val="20"/>
              </w:rPr>
              <w:t>benefit</w:t>
            </w:r>
            <w:r>
              <w:rPr>
                <w:rFonts w:ascii="Arial Black"/>
                <w:spacing w:val="10"/>
                <w:sz w:val="20"/>
              </w:rPr>
              <w:t> </w:t>
            </w:r>
            <w:r>
              <w:rPr>
                <w:rFonts w:ascii="Arial Black"/>
                <w:spacing w:val="-2"/>
                <w:w w:val="90"/>
                <w:sz w:val="20"/>
              </w:rPr>
              <w:t>obligation</w:t>
            </w:r>
          </w:p>
        </w:tc>
        <w:tc>
          <w:tcPr>
            <w:tcW w:w="2125" w:type="dxa"/>
          </w:tcPr>
          <w:p>
            <w:pPr>
              <w:pStyle w:val="TableParagraph"/>
              <w:spacing w:line="278" w:lineRule="exact"/>
              <w:ind w:left="538"/>
              <w:rPr>
                <w:rFonts w:ascii="Arial Black"/>
                <w:sz w:val="20"/>
              </w:rPr>
            </w:pPr>
            <w:r>
              <w:rPr>
                <w:rFonts w:ascii="Arial Black"/>
                <w:spacing w:val="-2"/>
                <w:w w:val="95"/>
                <w:sz w:val="20"/>
              </w:rPr>
              <w:t>27,934</w:t>
            </w:r>
          </w:p>
        </w:tc>
        <w:tc>
          <w:tcPr>
            <w:tcW w:w="2125" w:type="dxa"/>
          </w:tcPr>
          <w:p>
            <w:pPr>
              <w:pStyle w:val="TableParagraph"/>
              <w:spacing w:line="278" w:lineRule="exact"/>
              <w:ind w:left="539"/>
              <w:rPr>
                <w:rFonts w:ascii="Arial Black"/>
                <w:sz w:val="20"/>
              </w:rPr>
            </w:pPr>
            <w:r>
              <w:rPr>
                <w:rFonts w:ascii="Arial Black"/>
                <w:spacing w:val="-2"/>
                <w:w w:val="95"/>
                <w:sz w:val="20"/>
              </w:rPr>
              <w:t>20,866</w:t>
            </w:r>
          </w:p>
        </w:tc>
      </w:tr>
      <w:tr>
        <w:trPr>
          <w:trHeight w:val="311" w:hRule="atLeast"/>
        </w:trPr>
        <w:tc>
          <w:tcPr>
            <w:tcW w:w="4816" w:type="dxa"/>
            <w:gridSpan w:val="6"/>
          </w:tcPr>
          <w:p>
            <w:pPr>
              <w:pStyle w:val="TableParagraph"/>
              <w:spacing w:before="22"/>
              <w:ind w:left="107"/>
              <w:rPr>
                <w:sz w:val="20"/>
              </w:rPr>
            </w:pPr>
            <w:r>
              <w:rPr>
                <w:spacing w:val="-4"/>
                <w:sz w:val="20"/>
              </w:rPr>
              <w:t>Current</w:t>
            </w:r>
            <w:r>
              <w:rPr>
                <w:spacing w:val="-11"/>
                <w:sz w:val="20"/>
              </w:rPr>
              <w:t> </w:t>
            </w:r>
            <w:r>
              <w:rPr>
                <w:spacing w:val="-4"/>
                <w:sz w:val="20"/>
              </w:rPr>
              <w:t>service</w:t>
            </w:r>
            <w:r>
              <w:rPr>
                <w:spacing w:val="-8"/>
                <w:sz w:val="20"/>
              </w:rPr>
              <w:t> </w:t>
            </w:r>
            <w:r>
              <w:rPr>
                <w:spacing w:val="-4"/>
                <w:sz w:val="20"/>
              </w:rPr>
              <w:t>cost</w:t>
            </w:r>
          </w:p>
        </w:tc>
        <w:tc>
          <w:tcPr>
            <w:tcW w:w="2125" w:type="dxa"/>
          </w:tcPr>
          <w:p>
            <w:pPr>
              <w:pStyle w:val="TableParagraph"/>
              <w:spacing w:before="22"/>
              <w:ind w:left="538"/>
              <w:rPr>
                <w:sz w:val="20"/>
              </w:rPr>
            </w:pPr>
            <w:r>
              <w:rPr>
                <w:spacing w:val="-2"/>
                <w:w w:val="95"/>
                <w:sz w:val="20"/>
              </w:rPr>
              <w:t>1,988</w:t>
            </w:r>
          </w:p>
        </w:tc>
        <w:tc>
          <w:tcPr>
            <w:tcW w:w="2125" w:type="dxa"/>
          </w:tcPr>
          <w:p>
            <w:pPr>
              <w:pStyle w:val="TableParagraph"/>
              <w:spacing w:before="22"/>
              <w:ind w:left="539"/>
              <w:rPr>
                <w:sz w:val="20"/>
              </w:rPr>
            </w:pPr>
            <w:r>
              <w:rPr>
                <w:spacing w:val="-2"/>
                <w:w w:val="95"/>
                <w:sz w:val="20"/>
              </w:rPr>
              <w:t>1,319</w:t>
            </w:r>
          </w:p>
        </w:tc>
      </w:tr>
      <w:tr>
        <w:trPr>
          <w:trHeight w:val="313" w:hRule="atLeast"/>
        </w:trPr>
        <w:tc>
          <w:tcPr>
            <w:tcW w:w="4816" w:type="dxa"/>
            <w:gridSpan w:val="6"/>
          </w:tcPr>
          <w:p>
            <w:pPr>
              <w:pStyle w:val="TableParagraph"/>
              <w:spacing w:before="25"/>
              <w:ind w:left="107"/>
              <w:rPr>
                <w:sz w:val="20"/>
              </w:rPr>
            </w:pPr>
            <w:r>
              <w:rPr>
                <w:spacing w:val="-4"/>
                <w:sz w:val="20"/>
              </w:rPr>
              <w:t>Interest</w:t>
            </w:r>
            <w:r>
              <w:rPr>
                <w:spacing w:val="-5"/>
                <w:sz w:val="20"/>
              </w:rPr>
              <w:t> </w:t>
            </w:r>
            <w:r>
              <w:rPr>
                <w:spacing w:val="-4"/>
                <w:sz w:val="20"/>
              </w:rPr>
              <w:t>cost</w:t>
            </w:r>
          </w:p>
        </w:tc>
        <w:tc>
          <w:tcPr>
            <w:tcW w:w="2125" w:type="dxa"/>
          </w:tcPr>
          <w:p>
            <w:pPr>
              <w:pStyle w:val="TableParagraph"/>
              <w:spacing w:before="25"/>
              <w:ind w:left="538"/>
              <w:rPr>
                <w:sz w:val="20"/>
              </w:rPr>
            </w:pPr>
            <w:r>
              <w:rPr>
                <w:spacing w:val="-5"/>
                <w:sz w:val="20"/>
              </w:rPr>
              <w:t>390</w:t>
            </w:r>
          </w:p>
        </w:tc>
        <w:tc>
          <w:tcPr>
            <w:tcW w:w="2125" w:type="dxa"/>
          </w:tcPr>
          <w:p>
            <w:pPr>
              <w:pStyle w:val="TableParagraph"/>
              <w:spacing w:before="25"/>
              <w:ind w:left="539"/>
              <w:rPr>
                <w:sz w:val="20"/>
              </w:rPr>
            </w:pPr>
            <w:r>
              <w:rPr>
                <w:spacing w:val="-5"/>
                <w:sz w:val="20"/>
              </w:rPr>
              <w:t>449</w:t>
            </w:r>
          </w:p>
        </w:tc>
      </w:tr>
      <w:tr>
        <w:trPr>
          <w:trHeight w:val="313" w:hRule="atLeast"/>
        </w:trPr>
        <w:tc>
          <w:tcPr>
            <w:tcW w:w="4816" w:type="dxa"/>
            <w:gridSpan w:val="6"/>
          </w:tcPr>
          <w:p>
            <w:pPr>
              <w:pStyle w:val="TableParagraph"/>
              <w:spacing w:before="22"/>
              <w:ind w:left="107"/>
              <w:rPr>
                <w:sz w:val="20"/>
              </w:rPr>
            </w:pPr>
            <w:r>
              <w:rPr>
                <w:spacing w:val="-6"/>
                <w:sz w:val="20"/>
              </w:rPr>
              <w:t>Change</w:t>
            </w:r>
            <w:r>
              <w:rPr>
                <w:spacing w:val="-7"/>
                <w:sz w:val="20"/>
              </w:rPr>
              <w:t> </w:t>
            </w:r>
            <w:r>
              <w:rPr>
                <w:spacing w:val="-6"/>
                <w:sz w:val="20"/>
              </w:rPr>
              <w:t>in</w:t>
            </w:r>
            <w:r>
              <w:rPr>
                <w:spacing w:val="-8"/>
                <w:sz w:val="20"/>
              </w:rPr>
              <w:t> </w:t>
            </w:r>
            <w:r>
              <w:rPr>
                <w:spacing w:val="-6"/>
                <w:sz w:val="20"/>
              </w:rPr>
              <w:t>financial</w:t>
            </w:r>
            <w:r>
              <w:rPr>
                <w:spacing w:val="-8"/>
                <w:sz w:val="20"/>
              </w:rPr>
              <w:t> </w:t>
            </w:r>
            <w:r>
              <w:rPr>
                <w:spacing w:val="-6"/>
                <w:sz w:val="20"/>
              </w:rPr>
              <w:t>assumptions</w:t>
            </w:r>
          </w:p>
        </w:tc>
        <w:tc>
          <w:tcPr>
            <w:tcW w:w="2125" w:type="dxa"/>
          </w:tcPr>
          <w:p>
            <w:pPr>
              <w:pStyle w:val="TableParagraph"/>
              <w:spacing w:before="22"/>
              <w:ind w:left="538"/>
              <w:rPr>
                <w:sz w:val="20"/>
              </w:rPr>
            </w:pPr>
            <w:r>
              <w:rPr>
                <w:spacing w:val="-2"/>
                <w:w w:val="95"/>
                <w:sz w:val="20"/>
              </w:rPr>
              <w:t>2,899</w:t>
            </w:r>
          </w:p>
        </w:tc>
        <w:tc>
          <w:tcPr>
            <w:tcW w:w="2125" w:type="dxa"/>
          </w:tcPr>
          <w:p>
            <w:pPr>
              <w:pStyle w:val="TableParagraph"/>
              <w:spacing w:before="22"/>
              <w:ind w:left="539"/>
              <w:rPr>
                <w:sz w:val="20"/>
              </w:rPr>
            </w:pPr>
            <w:r>
              <w:rPr>
                <w:spacing w:val="-2"/>
                <w:w w:val="95"/>
                <w:sz w:val="20"/>
              </w:rPr>
              <w:t>3,799</w:t>
            </w:r>
          </w:p>
        </w:tc>
      </w:tr>
      <w:tr>
        <w:trPr>
          <w:trHeight w:val="311" w:hRule="atLeast"/>
        </w:trPr>
        <w:tc>
          <w:tcPr>
            <w:tcW w:w="4816" w:type="dxa"/>
            <w:gridSpan w:val="6"/>
          </w:tcPr>
          <w:p>
            <w:pPr>
              <w:pStyle w:val="TableParagraph"/>
              <w:spacing w:before="22"/>
              <w:ind w:left="107"/>
              <w:rPr>
                <w:sz w:val="20"/>
              </w:rPr>
            </w:pPr>
            <w:r>
              <w:rPr>
                <w:spacing w:val="-6"/>
                <w:sz w:val="20"/>
              </w:rPr>
              <w:t>Change</w:t>
            </w:r>
            <w:r>
              <w:rPr>
                <w:spacing w:val="-5"/>
                <w:sz w:val="20"/>
              </w:rPr>
              <w:t> </w:t>
            </w:r>
            <w:r>
              <w:rPr>
                <w:spacing w:val="-6"/>
                <w:sz w:val="20"/>
              </w:rPr>
              <w:t>in demographic</w:t>
            </w:r>
            <w:r>
              <w:rPr>
                <w:spacing w:val="-5"/>
                <w:sz w:val="20"/>
              </w:rPr>
              <w:t> </w:t>
            </w:r>
            <w:r>
              <w:rPr>
                <w:spacing w:val="-6"/>
                <w:sz w:val="20"/>
              </w:rPr>
              <w:t>assumptions</w:t>
            </w:r>
          </w:p>
        </w:tc>
        <w:tc>
          <w:tcPr>
            <w:tcW w:w="2125" w:type="dxa"/>
          </w:tcPr>
          <w:p>
            <w:pPr>
              <w:pStyle w:val="TableParagraph"/>
              <w:spacing w:before="22"/>
              <w:ind w:left="538"/>
              <w:rPr>
                <w:sz w:val="20"/>
              </w:rPr>
            </w:pPr>
            <w:r>
              <w:rPr>
                <w:spacing w:val="-2"/>
                <w:sz w:val="20"/>
              </w:rPr>
              <w:t>(344)</w:t>
            </w:r>
          </w:p>
        </w:tc>
        <w:tc>
          <w:tcPr>
            <w:tcW w:w="2125" w:type="dxa"/>
          </w:tcPr>
          <w:p>
            <w:pPr>
              <w:pStyle w:val="TableParagraph"/>
              <w:spacing w:before="22"/>
              <w:ind w:left="539"/>
              <w:rPr>
                <w:sz w:val="20"/>
              </w:rPr>
            </w:pPr>
            <w:r>
              <w:rPr>
                <w:spacing w:val="-5"/>
                <w:sz w:val="20"/>
              </w:rPr>
              <w:t>99</w:t>
            </w:r>
          </w:p>
        </w:tc>
      </w:tr>
      <w:tr>
        <w:trPr>
          <w:trHeight w:val="628" w:hRule="atLeast"/>
        </w:trPr>
        <w:tc>
          <w:tcPr>
            <w:tcW w:w="1217" w:type="dxa"/>
            <w:tcBorders>
              <w:right w:val="nil"/>
            </w:tcBorders>
          </w:tcPr>
          <w:p>
            <w:pPr>
              <w:pStyle w:val="TableParagraph"/>
              <w:spacing w:before="25"/>
              <w:ind w:left="107"/>
              <w:rPr>
                <w:sz w:val="20"/>
              </w:rPr>
            </w:pPr>
            <w:r>
              <w:rPr>
                <w:spacing w:val="-2"/>
                <w:sz w:val="20"/>
              </w:rPr>
              <w:t>Experience</w:t>
            </w:r>
          </w:p>
          <w:p>
            <w:pPr>
              <w:pStyle w:val="TableParagraph"/>
              <w:spacing w:before="76"/>
              <w:ind w:left="107"/>
              <w:rPr>
                <w:sz w:val="20"/>
              </w:rPr>
            </w:pPr>
            <w:r>
              <w:rPr>
                <w:spacing w:val="-2"/>
                <w:sz w:val="20"/>
              </w:rPr>
              <w:t>obligation</w:t>
            </w:r>
          </w:p>
        </w:tc>
        <w:tc>
          <w:tcPr>
            <w:tcW w:w="532" w:type="dxa"/>
            <w:tcBorders>
              <w:left w:val="nil"/>
              <w:right w:val="nil"/>
            </w:tcBorders>
          </w:tcPr>
          <w:p>
            <w:pPr>
              <w:pStyle w:val="TableParagraph"/>
              <w:spacing w:before="25"/>
              <w:ind w:left="90"/>
              <w:rPr>
                <w:sz w:val="20"/>
              </w:rPr>
            </w:pPr>
            <w:r>
              <w:rPr>
                <w:spacing w:val="-4"/>
                <w:sz w:val="20"/>
              </w:rPr>
              <w:t>loss</w:t>
            </w:r>
          </w:p>
        </w:tc>
        <w:tc>
          <w:tcPr>
            <w:tcW w:w="926" w:type="dxa"/>
            <w:tcBorders>
              <w:left w:val="nil"/>
              <w:right w:val="nil"/>
            </w:tcBorders>
          </w:tcPr>
          <w:p>
            <w:pPr>
              <w:pStyle w:val="TableParagraph"/>
              <w:spacing w:before="25"/>
              <w:ind w:left="91"/>
              <w:rPr>
                <w:sz w:val="20"/>
              </w:rPr>
            </w:pPr>
            <w:r>
              <w:rPr>
                <w:sz w:val="20"/>
              </w:rPr>
              <w:t>/</w:t>
            </w:r>
            <w:r>
              <w:rPr>
                <w:spacing w:val="79"/>
                <w:sz w:val="20"/>
              </w:rPr>
              <w:t> </w:t>
            </w:r>
            <w:r>
              <w:rPr>
                <w:spacing w:val="-2"/>
                <w:sz w:val="20"/>
              </w:rPr>
              <w:t>(gain)</w:t>
            </w:r>
          </w:p>
        </w:tc>
        <w:tc>
          <w:tcPr>
            <w:tcW w:w="413" w:type="dxa"/>
            <w:tcBorders>
              <w:left w:val="nil"/>
              <w:right w:val="nil"/>
            </w:tcBorders>
          </w:tcPr>
          <w:p>
            <w:pPr>
              <w:pStyle w:val="TableParagraph"/>
              <w:spacing w:before="25"/>
              <w:ind w:left="91"/>
              <w:rPr>
                <w:sz w:val="20"/>
              </w:rPr>
            </w:pPr>
            <w:r>
              <w:rPr>
                <w:spacing w:val="-5"/>
                <w:sz w:val="20"/>
              </w:rPr>
              <w:t>on</w:t>
            </w:r>
          </w:p>
        </w:tc>
        <w:tc>
          <w:tcPr>
            <w:tcW w:w="880" w:type="dxa"/>
            <w:tcBorders>
              <w:left w:val="nil"/>
              <w:right w:val="nil"/>
            </w:tcBorders>
          </w:tcPr>
          <w:p>
            <w:pPr>
              <w:pStyle w:val="TableParagraph"/>
              <w:spacing w:before="25"/>
              <w:ind w:left="91"/>
              <w:rPr>
                <w:sz w:val="20"/>
              </w:rPr>
            </w:pPr>
            <w:r>
              <w:rPr>
                <w:spacing w:val="-2"/>
                <w:sz w:val="20"/>
              </w:rPr>
              <w:t>defined</w:t>
            </w:r>
          </w:p>
        </w:tc>
        <w:tc>
          <w:tcPr>
            <w:tcW w:w="848" w:type="dxa"/>
            <w:tcBorders>
              <w:left w:val="nil"/>
            </w:tcBorders>
          </w:tcPr>
          <w:p>
            <w:pPr>
              <w:pStyle w:val="TableParagraph"/>
              <w:spacing w:before="25"/>
              <w:ind w:left="92"/>
              <w:rPr>
                <w:sz w:val="20"/>
              </w:rPr>
            </w:pPr>
            <w:r>
              <w:rPr>
                <w:spacing w:val="-2"/>
                <w:sz w:val="20"/>
              </w:rPr>
              <w:t>benefit</w:t>
            </w:r>
          </w:p>
        </w:tc>
        <w:tc>
          <w:tcPr>
            <w:tcW w:w="2125" w:type="dxa"/>
          </w:tcPr>
          <w:p>
            <w:pPr>
              <w:pStyle w:val="TableParagraph"/>
              <w:spacing w:before="25"/>
              <w:ind w:left="538"/>
              <w:rPr>
                <w:sz w:val="20"/>
              </w:rPr>
            </w:pPr>
            <w:r>
              <w:rPr>
                <w:spacing w:val="-2"/>
                <w:sz w:val="20"/>
              </w:rPr>
              <w:t>(538)</w:t>
            </w:r>
          </w:p>
        </w:tc>
        <w:tc>
          <w:tcPr>
            <w:tcW w:w="2125" w:type="dxa"/>
          </w:tcPr>
          <w:p>
            <w:pPr>
              <w:pStyle w:val="TableParagraph"/>
              <w:spacing w:before="25"/>
              <w:ind w:left="539"/>
              <w:rPr>
                <w:sz w:val="20"/>
              </w:rPr>
            </w:pPr>
            <w:r>
              <w:rPr>
                <w:spacing w:val="-2"/>
                <w:w w:val="95"/>
                <w:sz w:val="20"/>
              </w:rPr>
              <w:t>1,360</w:t>
            </w:r>
          </w:p>
        </w:tc>
      </w:tr>
      <w:tr>
        <w:trPr>
          <w:trHeight w:val="311" w:hRule="atLeast"/>
        </w:trPr>
        <w:tc>
          <w:tcPr>
            <w:tcW w:w="4816" w:type="dxa"/>
            <w:gridSpan w:val="6"/>
          </w:tcPr>
          <w:p>
            <w:pPr>
              <w:pStyle w:val="TableParagraph"/>
              <w:spacing w:before="22"/>
              <w:ind w:left="107"/>
              <w:rPr>
                <w:sz w:val="20"/>
              </w:rPr>
            </w:pPr>
            <w:r>
              <w:rPr>
                <w:spacing w:val="-4"/>
                <w:sz w:val="20"/>
              </w:rPr>
              <w:t>Estimated</w:t>
            </w:r>
            <w:r>
              <w:rPr>
                <w:spacing w:val="-10"/>
                <w:sz w:val="20"/>
              </w:rPr>
              <w:t> </w:t>
            </w:r>
            <w:r>
              <w:rPr>
                <w:spacing w:val="-4"/>
                <w:sz w:val="20"/>
              </w:rPr>
              <w:t>benefit</w:t>
            </w:r>
            <w:r>
              <w:rPr>
                <w:spacing w:val="-10"/>
                <w:sz w:val="20"/>
              </w:rPr>
              <w:t> </w:t>
            </w:r>
            <w:r>
              <w:rPr>
                <w:spacing w:val="-4"/>
                <w:sz w:val="20"/>
              </w:rPr>
              <w:t>paid</w:t>
            </w:r>
            <w:r>
              <w:rPr>
                <w:spacing w:val="-10"/>
                <w:sz w:val="20"/>
              </w:rPr>
              <w:t> </w:t>
            </w:r>
            <w:r>
              <w:rPr>
                <w:spacing w:val="-4"/>
                <w:sz w:val="20"/>
              </w:rPr>
              <w:t>net</w:t>
            </w:r>
            <w:r>
              <w:rPr>
                <w:spacing w:val="-10"/>
                <w:sz w:val="20"/>
              </w:rPr>
              <w:t> </w:t>
            </w:r>
            <w:r>
              <w:rPr>
                <w:spacing w:val="-4"/>
                <w:sz w:val="20"/>
              </w:rPr>
              <w:t>of</w:t>
            </w:r>
            <w:r>
              <w:rPr>
                <w:spacing w:val="-10"/>
                <w:sz w:val="20"/>
              </w:rPr>
              <w:t> </w:t>
            </w:r>
            <w:r>
              <w:rPr>
                <w:spacing w:val="-4"/>
                <w:sz w:val="20"/>
              </w:rPr>
              <w:t>transfers</w:t>
            </w:r>
            <w:r>
              <w:rPr>
                <w:spacing w:val="-8"/>
                <w:sz w:val="20"/>
              </w:rPr>
              <w:t> </w:t>
            </w:r>
            <w:r>
              <w:rPr>
                <w:spacing w:val="-5"/>
                <w:sz w:val="20"/>
              </w:rPr>
              <w:t>in</w:t>
            </w:r>
          </w:p>
        </w:tc>
        <w:tc>
          <w:tcPr>
            <w:tcW w:w="2125" w:type="dxa"/>
          </w:tcPr>
          <w:p>
            <w:pPr>
              <w:pStyle w:val="TableParagraph"/>
              <w:spacing w:before="22"/>
              <w:ind w:left="538"/>
              <w:rPr>
                <w:sz w:val="20"/>
              </w:rPr>
            </w:pPr>
            <w:r>
              <w:rPr>
                <w:spacing w:val="-2"/>
                <w:sz w:val="20"/>
              </w:rPr>
              <w:t>(357)</w:t>
            </w:r>
          </w:p>
        </w:tc>
        <w:tc>
          <w:tcPr>
            <w:tcW w:w="2125" w:type="dxa"/>
          </w:tcPr>
          <w:p>
            <w:pPr>
              <w:pStyle w:val="TableParagraph"/>
              <w:spacing w:before="22"/>
              <w:ind w:left="539"/>
              <w:rPr>
                <w:sz w:val="20"/>
              </w:rPr>
            </w:pPr>
            <w:r>
              <w:rPr>
                <w:spacing w:val="-2"/>
                <w:sz w:val="20"/>
              </w:rPr>
              <w:t>(223)</w:t>
            </w:r>
          </w:p>
        </w:tc>
      </w:tr>
      <w:tr>
        <w:trPr>
          <w:trHeight w:val="313" w:hRule="atLeast"/>
        </w:trPr>
        <w:tc>
          <w:tcPr>
            <w:tcW w:w="4816" w:type="dxa"/>
            <w:gridSpan w:val="6"/>
          </w:tcPr>
          <w:p>
            <w:pPr>
              <w:pStyle w:val="TableParagraph"/>
              <w:spacing w:before="22"/>
              <w:ind w:left="107"/>
              <w:rPr>
                <w:sz w:val="20"/>
              </w:rPr>
            </w:pPr>
            <w:r>
              <w:rPr>
                <w:spacing w:val="-6"/>
                <w:sz w:val="20"/>
              </w:rPr>
              <w:t>Past</w:t>
            </w:r>
            <w:r>
              <w:rPr>
                <w:spacing w:val="-8"/>
                <w:sz w:val="20"/>
              </w:rPr>
              <w:t> </w:t>
            </w:r>
            <w:r>
              <w:rPr>
                <w:spacing w:val="-6"/>
                <w:sz w:val="20"/>
              </w:rPr>
              <w:t>service</w:t>
            </w:r>
            <w:r>
              <w:rPr>
                <w:spacing w:val="-7"/>
                <w:sz w:val="20"/>
              </w:rPr>
              <w:t> </w:t>
            </w:r>
            <w:r>
              <w:rPr>
                <w:spacing w:val="-6"/>
                <w:sz w:val="20"/>
              </w:rPr>
              <w:t>costs,</w:t>
            </w:r>
            <w:r>
              <w:rPr>
                <w:spacing w:val="-7"/>
                <w:sz w:val="20"/>
              </w:rPr>
              <w:t> </w:t>
            </w:r>
            <w:r>
              <w:rPr>
                <w:spacing w:val="-6"/>
                <w:sz w:val="20"/>
              </w:rPr>
              <w:t>including</w:t>
            </w:r>
            <w:r>
              <w:rPr>
                <w:spacing w:val="-7"/>
                <w:sz w:val="20"/>
              </w:rPr>
              <w:t> </w:t>
            </w:r>
            <w:r>
              <w:rPr>
                <w:spacing w:val="-6"/>
                <w:sz w:val="20"/>
              </w:rPr>
              <w:t>curtailments</w:t>
            </w:r>
          </w:p>
        </w:tc>
        <w:tc>
          <w:tcPr>
            <w:tcW w:w="2125" w:type="dxa"/>
          </w:tcPr>
          <w:p>
            <w:pPr>
              <w:pStyle w:val="TableParagraph"/>
              <w:spacing w:before="22"/>
              <w:ind w:left="538"/>
              <w:rPr>
                <w:sz w:val="20"/>
              </w:rPr>
            </w:pPr>
            <w:r>
              <w:rPr>
                <w:w w:val="98"/>
                <w:sz w:val="20"/>
              </w:rPr>
              <w:t>-</w:t>
            </w:r>
          </w:p>
        </w:tc>
        <w:tc>
          <w:tcPr>
            <w:tcW w:w="2125" w:type="dxa"/>
          </w:tcPr>
          <w:p>
            <w:pPr>
              <w:pStyle w:val="TableParagraph"/>
              <w:spacing w:before="22"/>
              <w:ind w:left="539"/>
              <w:rPr>
                <w:sz w:val="20"/>
              </w:rPr>
            </w:pPr>
            <w:r>
              <w:rPr>
                <w:w w:val="98"/>
                <w:sz w:val="20"/>
              </w:rPr>
              <w:t>-</w:t>
            </w:r>
          </w:p>
        </w:tc>
      </w:tr>
      <w:tr>
        <w:trPr>
          <w:trHeight w:val="626" w:hRule="atLeast"/>
        </w:trPr>
        <w:tc>
          <w:tcPr>
            <w:tcW w:w="4816" w:type="dxa"/>
            <w:gridSpan w:val="6"/>
          </w:tcPr>
          <w:p>
            <w:pPr>
              <w:pStyle w:val="TableParagraph"/>
              <w:spacing w:before="22"/>
              <w:ind w:left="107"/>
              <w:rPr>
                <w:sz w:val="20"/>
              </w:rPr>
            </w:pPr>
            <w:r>
              <w:rPr>
                <w:sz w:val="20"/>
              </w:rPr>
              <w:t>Contribution</w:t>
            </w:r>
            <w:r>
              <w:rPr>
                <w:spacing w:val="6"/>
                <w:sz w:val="20"/>
              </w:rPr>
              <w:t> </w:t>
            </w:r>
            <w:r>
              <w:rPr>
                <w:sz w:val="20"/>
              </w:rPr>
              <w:t>by</w:t>
            </w:r>
            <w:r>
              <w:rPr>
                <w:spacing w:val="7"/>
                <w:sz w:val="20"/>
              </w:rPr>
              <w:t> </w:t>
            </w:r>
            <w:r>
              <w:rPr>
                <w:sz w:val="20"/>
              </w:rPr>
              <w:t>Scheme</w:t>
            </w:r>
            <w:r>
              <w:rPr>
                <w:spacing w:val="7"/>
                <w:sz w:val="20"/>
              </w:rPr>
              <w:t> </w:t>
            </w:r>
            <w:r>
              <w:rPr>
                <w:sz w:val="20"/>
              </w:rPr>
              <w:t>participants</w:t>
            </w:r>
            <w:r>
              <w:rPr>
                <w:spacing w:val="7"/>
                <w:sz w:val="20"/>
              </w:rPr>
              <w:t> </w:t>
            </w:r>
            <w:r>
              <w:rPr>
                <w:sz w:val="20"/>
              </w:rPr>
              <w:t>and</w:t>
            </w:r>
            <w:r>
              <w:rPr>
                <w:spacing w:val="7"/>
                <w:sz w:val="20"/>
              </w:rPr>
              <w:t> </w:t>
            </w:r>
            <w:r>
              <w:rPr>
                <w:spacing w:val="-4"/>
                <w:sz w:val="20"/>
              </w:rPr>
              <w:t>other</w:t>
            </w:r>
          </w:p>
          <w:p>
            <w:pPr>
              <w:pStyle w:val="TableParagraph"/>
              <w:spacing w:before="79"/>
              <w:ind w:left="107"/>
              <w:rPr>
                <w:sz w:val="20"/>
              </w:rPr>
            </w:pPr>
            <w:r>
              <w:rPr>
                <w:spacing w:val="-2"/>
                <w:sz w:val="20"/>
              </w:rPr>
              <w:t>employers</w:t>
            </w:r>
          </w:p>
        </w:tc>
        <w:tc>
          <w:tcPr>
            <w:tcW w:w="2125" w:type="dxa"/>
          </w:tcPr>
          <w:p>
            <w:pPr>
              <w:pStyle w:val="TableParagraph"/>
              <w:spacing w:before="22"/>
              <w:ind w:left="538"/>
              <w:rPr>
                <w:sz w:val="20"/>
              </w:rPr>
            </w:pPr>
            <w:r>
              <w:rPr>
                <w:spacing w:val="-5"/>
                <w:sz w:val="20"/>
              </w:rPr>
              <w:t>267</w:t>
            </w:r>
          </w:p>
        </w:tc>
        <w:tc>
          <w:tcPr>
            <w:tcW w:w="2125" w:type="dxa"/>
          </w:tcPr>
          <w:p>
            <w:pPr>
              <w:pStyle w:val="TableParagraph"/>
              <w:spacing w:before="22"/>
              <w:ind w:left="539"/>
              <w:rPr>
                <w:sz w:val="20"/>
              </w:rPr>
            </w:pPr>
            <w:r>
              <w:rPr>
                <w:spacing w:val="-5"/>
                <w:sz w:val="20"/>
              </w:rPr>
              <w:t>265</w:t>
            </w:r>
          </w:p>
        </w:tc>
      </w:tr>
      <w:tr>
        <w:trPr>
          <w:trHeight w:val="313" w:hRule="atLeast"/>
        </w:trPr>
        <w:tc>
          <w:tcPr>
            <w:tcW w:w="4816" w:type="dxa"/>
            <w:gridSpan w:val="6"/>
          </w:tcPr>
          <w:p>
            <w:pPr>
              <w:pStyle w:val="TableParagraph"/>
              <w:spacing w:line="278" w:lineRule="exact"/>
              <w:ind w:left="107"/>
              <w:rPr>
                <w:rFonts w:ascii="Arial Black"/>
                <w:sz w:val="20"/>
              </w:rPr>
            </w:pPr>
            <w:r>
              <w:rPr>
                <w:rFonts w:ascii="Arial Black"/>
                <w:w w:val="90"/>
                <w:sz w:val="20"/>
              </w:rPr>
              <w:t>Closing</w:t>
            </w:r>
            <w:r>
              <w:rPr>
                <w:rFonts w:ascii="Arial Black"/>
                <w:spacing w:val="-1"/>
                <w:w w:val="90"/>
                <w:sz w:val="20"/>
              </w:rPr>
              <w:t> </w:t>
            </w:r>
            <w:r>
              <w:rPr>
                <w:rFonts w:ascii="Arial Black"/>
                <w:w w:val="90"/>
                <w:sz w:val="20"/>
              </w:rPr>
              <w:t>defined</w:t>
            </w:r>
            <w:r>
              <w:rPr>
                <w:rFonts w:ascii="Arial Black"/>
                <w:spacing w:val="-5"/>
                <w:sz w:val="20"/>
              </w:rPr>
              <w:t> </w:t>
            </w:r>
            <w:r>
              <w:rPr>
                <w:rFonts w:ascii="Arial Black"/>
                <w:w w:val="90"/>
                <w:sz w:val="20"/>
              </w:rPr>
              <w:t>benefit</w:t>
            </w:r>
            <w:r>
              <w:rPr>
                <w:rFonts w:ascii="Arial Black"/>
                <w:spacing w:val="-5"/>
                <w:sz w:val="20"/>
              </w:rPr>
              <w:t> </w:t>
            </w:r>
            <w:r>
              <w:rPr>
                <w:rFonts w:ascii="Arial Black"/>
                <w:spacing w:val="-2"/>
                <w:w w:val="90"/>
                <w:sz w:val="20"/>
              </w:rPr>
              <w:t>obligation</w:t>
            </w:r>
          </w:p>
        </w:tc>
        <w:tc>
          <w:tcPr>
            <w:tcW w:w="2125" w:type="dxa"/>
          </w:tcPr>
          <w:p>
            <w:pPr>
              <w:pStyle w:val="TableParagraph"/>
              <w:spacing w:line="278" w:lineRule="exact"/>
              <w:ind w:left="538"/>
              <w:rPr>
                <w:rFonts w:ascii="Arial Black"/>
                <w:sz w:val="20"/>
              </w:rPr>
            </w:pPr>
            <w:r>
              <w:rPr>
                <w:rFonts w:ascii="Arial Black"/>
                <w:spacing w:val="-2"/>
                <w:w w:val="95"/>
                <w:sz w:val="20"/>
              </w:rPr>
              <w:t>32,239</w:t>
            </w:r>
          </w:p>
        </w:tc>
        <w:tc>
          <w:tcPr>
            <w:tcW w:w="2125" w:type="dxa"/>
          </w:tcPr>
          <w:p>
            <w:pPr>
              <w:pStyle w:val="TableParagraph"/>
              <w:spacing w:line="278" w:lineRule="exact"/>
              <w:ind w:left="539"/>
              <w:rPr>
                <w:rFonts w:ascii="Arial Black"/>
                <w:sz w:val="20"/>
              </w:rPr>
            </w:pPr>
            <w:r>
              <w:rPr>
                <w:rFonts w:ascii="Arial Black"/>
                <w:spacing w:val="-2"/>
                <w:w w:val="95"/>
                <w:sz w:val="20"/>
              </w:rPr>
              <w:t>27,934</w:t>
            </w:r>
          </w:p>
        </w:tc>
      </w:tr>
    </w:tbl>
    <w:p>
      <w:pPr>
        <w:spacing w:after="0" w:line="278" w:lineRule="exact"/>
        <w:rPr>
          <w:rFonts w:ascii="Arial Black"/>
          <w:sz w:val="20"/>
        </w:rPr>
        <w:sectPr>
          <w:pgSz w:w="11910" w:h="16840"/>
          <w:pgMar w:header="712" w:footer="781" w:top="1320" w:bottom="980" w:left="420" w:right="260"/>
        </w:sectPr>
      </w:pPr>
    </w:p>
    <w:p>
      <w:pPr>
        <w:pStyle w:val="BodyText"/>
        <w:spacing w:before="2"/>
        <w:rPr>
          <w:sz w:val="27"/>
        </w:rPr>
      </w:pPr>
    </w:p>
    <w:p>
      <w:pPr>
        <w:pStyle w:val="BodyText"/>
        <w:spacing w:before="93"/>
        <w:ind w:left="1108"/>
        <w:rPr>
          <w:rFonts w:ascii="Arial Black"/>
        </w:rPr>
      </w:pPr>
      <w:r>
        <w:rPr>
          <w:rFonts w:ascii="Arial Black"/>
          <w:w w:val="90"/>
        </w:rPr>
        <w:t>Remeasurements</w:t>
      </w:r>
      <w:r>
        <w:rPr>
          <w:rFonts w:ascii="Arial Black"/>
          <w:spacing w:val="7"/>
        </w:rPr>
        <w:t> </w:t>
      </w:r>
      <w:r>
        <w:rPr>
          <w:rFonts w:ascii="Arial Black"/>
          <w:w w:val="90"/>
        </w:rPr>
        <w:t>of</w:t>
      </w:r>
      <w:r>
        <w:rPr>
          <w:rFonts w:ascii="Arial Black"/>
          <w:spacing w:val="4"/>
        </w:rPr>
        <w:t> </w:t>
      </w:r>
      <w:r>
        <w:rPr>
          <w:rFonts w:ascii="Arial Black"/>
          <w:w w:val="90"/>
        </w:rPr>
        <w:t>Other</w:t>
      </w:r>
      <w:r>
        <w:rPr>
          <w:rFonts w:ascii="Arial Black"/>
          <w:spacing w:val="6"/>
        </w:rPr>
        <w:t> </w:t>
      </w:r>
      <w:r>
        <w:rPr>
          <w:rFonts w:ascii="Arial Black"/>
          <w:w w:val="90"/>
        </w:rPr>
        <w:t>Comprehensive</w:t>
      </w:r>
      <w:r>
        <w:rPr>
          <w:rFonts w:ascii="Arial Black"/>
          <w:spacing w:val="8"/>
        </w:rPr>
        <w:t> </w:t>
      </w:r>
      <w:r>
        <w:rPr>
          <w:rFonts w:ascii="Arial Black"/>
          <w:spacing w:val="-2"/>
          <w:w w:val="90"/>
        </w:rPr>
        <w:t>Income</w:t>
      </w:r>
    </w:p>
    <w:p>
      <w:pPr>
        <w:pStyle w:val="BodyText"/>
        <w:spacing w:before="7" w:after="1"/>
        <w:rPr>
          <w:rFonts w:ascii="Arial Black"/>
          <w:sz w:val="16"/>
        </w:rPr>
      </w:pPr>
    </w:p>
    <w:tbl>
      <w:tblPr>
        <w:tblW w:w="0" w:type="auto"/>
        <w:jc w:val="left"/>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9"/>
        <w:gridCol w:w="2126"/>
        <w:gridCol w:w="2126"/>
      </w:tblGrid>
      <w:tr>
        <w:trPr>
          <w:trHeight w:val="628" w:hRule="atLeast"/>
        </w:trPr>
        <w:tc>
          <w:tcPr>
            <w:tcW w:w="4819" w:type="dxa"/>
            <w:shd w:val="clear" w:color="auto" w:fill="D9D9D9"/>
          </w:tcPr>
          <w:p>
            <w:pPr>
              <w:pStyle w:val="TableParagraph"/>
              <w:spacing w:line="280" w:lineRule="exact"/>
              <w:ind w:left="107"/>
              <w:rPr>
                <w:rFonts w:ascii="Arial Black"/>
                <w:sz w:val="20"/>
              </w:rPr>
            </w:pPr>
            <w:r>
              <w:rPr>
                <w:rFonts w:ascii="Arial Black"/>
                <w:spacing w:val="-4"/>
                <w:sz w:val="20"/>
              </w:rPr>
              <w:t>Remeasurement</w:t>
            </w:r>
            <w:r>
              <w:rPr>
                <w:rFonts w:ascii="Arial Black"/>
                <w:spacing w:val="-5"/>
                <w:sz w:val="20"/>
              </w:rPr>
              <w:t> </w:t>
            </w:r>
            <w:r>
              <w:rPr>
                <w:rFonts w:ascii="Arial Black"/>
                <w:spacing w:val="-4"/>
                <w:sz w:val="20"/>
              </w:rPr>
              <w:t>of</w:t>
            </w:r>
            <w:r>
              <w:rPr>
                <w:rFonts w:ascii="Arial Black"/>
                <w:spacing w:val="-5"/>
                <w:sz w:val="20"/>
              </w:rPr>
              <w:t> </w:t>
            </w:r>
            <w:r>
              <w:rPr>
                <w:rFonts w:ascii="Arial Black"/>
                <w:spacing w:val="-4"/>
                <w:sz w:val="20"/>
              </w:rPr>
              <w:t>the</w:t>
            </w:r>
            <w:r>
              <w:rPr>
                <w:rFonts w:ascii="Arial Black"/>
                <w:spacing w:val="-3"/>
                <w:sz w:val="20"/>
              </w:rPr>
              <w:t> </w:t>
            </w:r>
            <w:r>
              <w:rPr>
                <w:rFonts w:ascii="Arial Black"/>
                <w:spacing w:val="-4"/>
                <w:sz w:val="20"/>
              </w:rPr>
              <w:t>net</w:t>
            </w:r>
            <w:r>
              <w:rPr>
                <w:rFonts w:ascii="Arial Black"/>
                <w:spacing w:val="-5"/>
                <w:sz w:val="20"/>
              </w:rPr>
              <w:t> </w:t>
            </w:r>
            <w:r>
              <w:rPr>
                <w:rFonts w:ascii="Arial Black"/>
                <w:spacing w:val="-4"/>
                <w:sz w:val="20"/>
              </w:rPr>
              <w:t>assets</w:t>
            </w:r>
            <w:r>
              <w:rPr>
                <w:rFonts w:ascii="Arial Black"/>
                <w:spacing w:val="-6"/>
                <w:sz w:val="20"/>
              </w:rPr>
              <w:t> </w:t>
            </w:r>
            <w:r>
              <w:rPr>
                <w:rFonts w:ascii="Arial Black"/>
                <w:spacing w:val="-4"/>
                <w:sz w:val="20"/>
              </w:rPr>
              <w:t>/</w:t>
            </w:r>
            <w:r>
              <w:rPr>
                <w:rFonts w:ascii="Arial Black"/>
                <w:spacing w:val="-5"/>
                <w:sz w:val="20"/>
              </w:rPr>
              <w:t> </w:t>
            </w:r>
            <w:r>
              <w:rPr>
                <w:rFonts w:ascii="Arial Black"/>
                <w:spacing w:val="-4"/>
                <w:sz w:val="20"/>
              </w:rPr>
              <w:t>(defined</w:t>
            </w:r>
          </w:p>
          <w:p>
            <w:pPr>
              <w:pStyle w:val="TableParagraph"/>
              <w:spacing w:before="30"/>
              <w:ind w:left="107"/>
              <w:rPr>
                <w:rFonts w:ascii="Arial Black"/>
                <w:sz w:val="20"/>
              </w:rPr>
            </w:pPr>
            <w:r>
              <w:rPr>
                <w:rFonts w:ascii="Arial Black"/>
                <w:spacing w:val="-2"/>
                <w:sz w:val="20"/>
              </w:rPr>
              <w:t>liability)</w:t>
            </w:r>
          </w:p>
        </w:tc>
        <w:tc>
          <w:tcPr>
            <w:tcW w:w="2126" w:type="dxa"/>
            <w:shd w:val="clear" w:color="auto" w:fill="D9D9D9"/>
          </w:tcPr>
          <w:p>
            <w:pPr>
              <w:pStyle w:val="TableParagraph"/>
              <w:spacing w:line="280" w:lineRule="exact"/>
              <w:ind w:left="535"/>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2021</w:t>
            </w:r>
          </w:p>
          <w:p>
            <w:pPr>
              <w:pStyle w:val="TableParagraph"/>
              <w:spacing w:before="30"/>
              <w:ind w:left="535"/>
              <w:rPr>
                <w:rFonts w:ascii="Arial Black" w:hAnsi="Arial Black"/>
                <w:sz w:val="20"/>
              </w:rPr>
            </w:pPr>
            <w:r>
              <w:rPr>
                <w:rFonts w:ascii="Arial Black" w:hAnsi="Arial Black"/>
                <w:spacing w:val="-2"/>
                <w:w w:val="95"/>
                <w:sz w:val="20"/>
              </w:rPr>
              <w:t>£000s</w:t>
            </w:r>
          </w:p>
        </w:tc>
        <w:tc>
          <w:tcPr>
            <w:tcW w:w="2126" w:type="dxa"/>
            <w:shd w:val="clear" w:color="auto" w:fill="D9D9D9"/>
          </w:tcPr>
          <w:p>
            <w:pPr>
              <w:pStyle w:val="TableParagraph"/>
              <w:spacing w:line="280" w:lineRule="exact"/>
              <w:ind w:left="535"/>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2020</w:t>
            </w:r>
          </w:p>
          <w:p>
            <w:pPr>
              <w:pStyle w:val="TableParagraph"/>
              <w:spacing w:before="30"/>
              <w:ind w:left="535"/>
              <w:rPr>
                <w:rFonts w:ascii="Arial Black" w:hAnsi="Arial Black"/>
                <w:sz w:val="20"/>
              </w:rPr>
            </w:pPr>
            <w:r>
              <w:rPr>
                <w:rFonts w:ascii="Arial Black" w:hAnsi="Arial Black"/>
                <w:spacing w:val="-2"/>
                <w:w w:val="95"/>
                <w:sz w:val="20"/>
              </w:rPr>
              <w:t>£000s</w:t>
            </w:r>
          </w:p>
        </w:tc>
      </w:tr>
      <w:tr>
        <w:trPr>
          <w:trHeight w:val="311" w:hRule="atLeast"/>
        </w:trPr>
        <w:tc>
          <w:tcPr>
            <w:tcW w:w="4819" w:type="dxa"/>
          </w:tcPr>
          <w:p>
            <w:pPr>
              <w:pStyle w:val="TableParagraph"/>
              <w:spacing w:line="278" w:lineRule="exact"/>
              <w:ind w:left="107"/>
              <w:rPr>
                <w:rFonts w:ascii="Arial Black"/>
                <w:sz w:val="20"/>
              </w:rPr>
            </w:pPr>
            <w:r>
              <w:rPr>
                <w:rFonts w:ascii="Arial Black"/>
                <w:spacing w:val="-2"/>
                <w:w w:val="90"/>
                <w:sz w:val="20"/>
              </w:rPr>
              <w:t>Return</w:t>
            </w:r>
            <w:r>
              <w:rPr>
                <w:rFonts w:ascii="Arial Black"/>
                <w:spacing w:val="-8"/>
                <w:sz w:val="20"/>
              </w:rPr>
              <w:t> </w:t>
            </w:r>
            <w:r>
              <w:rPr>
                <w:rFonts w:ascii="Arial Black"/>
                <w:spacing w:val="-2"/>
                <w:w w:val="90"/>
                <w:sz w:val="20"/>
              </w:rPr>
              <w:t>on</w:t>
            </w:r>
            <w:r>
              <w:rPr>
                <w:rFonts w:ascii="Arial Black"/>
                <w:spacing w:val="-7"/>
                <w:sz w:val="20"/>
              </w:rPr>
              <w:t> </w:t>
            </w:r>
            <w:r>
              <w:rPr>
                <w:rFonts w:ascii="Arial Black"/>
                <w:spacing w:val="-2"/>
                <w:w w:val="90"/>
                <w:sz w:val="20"/>
              </w:rPr>
              <w:t>Fund</w:t>
            </w:r>
            <w:r>
              <w:rPr>
                <w:rFonts w:ascii="Arial Black"/>
                <w:spacing w:val="-4"/>
                <w:w w:val="90"/>
                <w:sz w:val="20"/>
              </w:rPr>
              <w:t> </w:t>
            </w:r>
            <w:r>
              <w:rPr>
                <w:rFonts w:ascii="Arial Black"/>
                <w:spacing w:val="-2"/>
                <w:w w:val="90"/>
                <w:sz w:val="20"/>
              </w:rPr>
              <w:t>assets</w:t>
            </w:r>
            <w:r>
              <w:rPr>
                <w:rFonts w:ascii="Arial Black"/>
                <w:spacing w:val="-3"/>
                <w:w w:val="90"/>
                <w:sz w:val="20"/>
              </w:rPr>
              <w:t> </w:t>
            </w:r>
            <w:r>
              <w:rPr>
                <w:rFonts w:ascii="Arial Black"/>
                <w:spacing w:val="-2"/>
                <w:w w:val="90"/>
                <w:sz w:val="20"/>
              </w:rPr>
              <w:t>in</w:t>
            </w:r>
            <w:r>
              <w:rPr>
                <w:rFonts w:ascii="Arial Black"/>
                <w:spacing w:val="-7"/>
                <w:sz w:val="20"/>
              </w:rPr>
              <w:t> </w:t>
            </w:r>
            <w:r>
              <w:rPr>
                <w:rFonts w:ascii="Arial Black"/>
                <w:spacing w:val="-2"/>
                <w:w w:val="90"/>
                <w:sz w:val="20"/>
              </w:rPr>
              <w:t>excess</w:t>
            </w:r>
            <w:r>
              <w:rPr>
                <w:rFonts w:ascii="Arial Black"/>
                <w:spacing w:val="-3"/>
                <w:w w:val="90"/>
                <w:sz w:val="20"/>
              </w:rPr>
              <w:t> </w:t>
            </w:r>
            <w:r>
              <w:rPr>
                <w:rFonts w:ascii="Arial Black"/>
                <w:spacing w:val="-2"/>
                <w:w w:val="90"/>
                <w:sz w:val="20"/>
              </w:rPr>
              <w:t>of</w:t>
            </w:r>
            <w:r>
              <w:rPr>
                <w:rFonts w:ascii="Arial Black"/>
                <w:spacing w:val="-3"/>
                <w:w w:val="90"/>
                <w:sz w:val="20"/>
              </w:rPr>
              <w:t> </w:t>
            </w:r>
            <w:r>
              <w:rPr>
                <w:rFonts w:ascii="Arial Black"/>
                <w:spacing w:val="-2"/>
                <w:w w:val="90"/>
                <w:sz w:val="20"/>
              </w:rPr>
              <w:t>interest</w:t>
            </w:r>
          </w:p>
        </w:tc>
        <w:tc>
          <w:tcPr>
            <w:tcW w:w="2126" w:type="dxa"/>
          </w:tcPr>
          <w:p>
            <w:pPr>
              <w:pStyle w:val="TableParagraph"/>
              <w:spacing w:line="278" w:lineRule="exact"/>
              <w:ind w:left="535"/>
              <w:rPr>
                <w:rFonts w:ascii="Arial Black"/>
                <w:sz w:val="20"/>
              </w:rPr>
            </w:pPr>
            <w:r>
              <w:rPr>
                <w:rFonts w:ascii="Arial Black"/>
                <w:spacing w:val="-2"/>
                <w:w w:val="95"/>
                <w:sz w:val="20"/>
              </w:rPr>
              <w:t>1,783</w:t>
            </w:r>
          </w:p>
        </w:tc>
        <w:tc>
          <w:tcPr>
            <w:tcW w:w="2126" w:type="dxa"/>
          </w:tcPr>
          <w:p>
            <w:pPr>
              <w:pStyle w:val="TableParagraph"/>
              <w:spacing w:line="278" w:lineRule="exact"/>
              <w:ind w:left="535"/>
              <w:rPr>
                <w:rFonts w:ascii="Arial Black"/>
                <w:sz w:val="20"/>
              </w:rPr>
            </w:pPr>
            <w:r>
              <w:rPr>
                <w:rFonts w:ascii="Arial Black"/>
                <w:spacing w:val="-5"/>
                <w:w w:val="95"/>
                <w:sz w:val="20"/>
              </w:rPr>
              <w:t>433</w:t>
            </w:r>
          </w:p>
        </w:tc>
      </w:tr>
      <w:tr>
        <w:trPr>
          <w:trHeight w:val="313" w:hRule="atLeast"/>
        </w:trPr>
        <w:tc>
          <w:tcPr>
            <w:tcW w:w="4819" w:type="dxa"/>
          </w:tcPr>
          <w:p>
            <w:pPr>
              <w:pStyle w:val="TableParagraph"/>
              <w:spacing w:before="22"/>
              <w:ind w:left="107"/>
              <w:rPr>
                <w:sz w:val="20"/>
              </w:rPr>
            </w:pPr>
            <w:r>
              <w:rPr>
                <w:spacing w:val="-4"/>
                <w:sz w:val="20"/>
              </w:rPr>
              <w:t>Other</w:t>
            </w:r>
            <w:r>
              <w:rPr>
                <w:spacing w:val="-11"/>
                <w:sz w:val="20"/>
              </w:rPr>
              <w:t> </w:t>
            </w:r>
            <w:r>
              <w:rPr>
                <w:spacing w:val="-4"/>
                <w:sz w:val="20"/>
              </w:rPr>
              <w:t>actuarial</w:t>
            </w:r>
            <w:r>
              <w:rPr>
                <w:spacing w:val="-10"/>
                <w:sz w:val="20"/>
              </w:rPr>
              <w:t> </w:t>
            </w:r>
            <w:r>
              <w:rPr>
                <w:spacing w:val="-4"/>
                <w:sz w:val="20"/>
              </w:rPr>
              <w:t>losses</w:t>
            </w:r>
            <w:r>
              <w:rPr>
                <w:spacing w:val="-10"/>
                <w:sz w:val="20"/>
              </w:rPr>
              <w:t> </w:t>
            </w:r>
            <w:r>
              <w:rPr>
                <w:spacing w:val="-4"/>
                <w:sz w:val="20"/>
              </w:rPr>
              <w:t>on</w:t>
            </w:r>
            <w:r>
              <w:rPr>
                <w:spacing w:val="-10"/>
                <w:sz w:val="20"/>
              </w:rPr>
              <w:t> </w:t>
            </w:r>
            <w:r>
              <w:rPr>
                <w:spacing w:val="-4"/>
                <w:sz w:val="20"/>
              </w:rPr>
              <w:t>assets</w:t>
            </w:r>
          </w:p>
        </w:tc>
        <w:tc>
          <w:tcPr>
            <w:tcW w:w="2126" w:type="dxa"/>
          </w:tcPr>
          <w:p>
            <w:pPr>
              <w:pStyle w:val="TableParagraph"/>
              <w:spacing w:before="22"/>
              <w:ind w:left="535"/>
              <w:rPr>
                <w:sz w:val="20"/>
              </w:rPr>
            </w:pPr>
            <w:r>
              <w:rPr>
                <w:w w:val="98"/>
                <w:sz w:val="20"/>
              </w:rPr>
              <w:t>-</w:t>
            </w:r>
          </w:p>
        </w:tc>
        <w:tc>
          <w:tcPr>
            <w:tcW w:w="2126" w:type="dxa"/>
          </w:tcPr>
          <w:p>
            <w:pPr>
              <w:pStyle w:val="TableParagraph"/>
              <w:spacing w:before="22"/>
              <w:ind w:left="535"/>
              <w:rPr>
                <w:sz w:val="20"/>
              </w:rPr>
            </w:pPr>
            <w:r>
              <w:rPr>
                <w:spacing w:val="-4"/>
                <w:sz w:val="20"/>
              </w:rPr>
              <w:t>(53)</w:t>
            </w:r>
          </w:p>
        </w:tc>
      </w:tr>
      <w:tr>
        <w:trPr>
          <w:trHeight w:val="314" w:hRule="atLeast"/>
        </w:trPr>
        <w:tc>
          <w:tcPr>
            <w:tcW w:w="4819" w:type="dxa"/>
          </w:tcPr>
          <w:p>
            <w:pPr>
              <w:pStyle w:val="TableParagraph"/>
              <w:spacing w:before="22"/>
              <w:ind w:left="107"/>
              <w:rPr>
                <w:sz w:val="20"/>
              </w:rPr>
            </w:pPr>
            <w:r>
              <w:rPr>
                <w:spacing w:val="-6"/>
                <w:sz w:val="20"/>
              </w:rPr>
              <w:t>Change</w:t>
            </w:r>
            <w:r>
              <w:rPr>
                <w:spacing w:val="-7"/>
                <w:sz w:val="20"/>
              </w:rPr>
              <w:t> </w:t>
            </w:r>
            <w:r>
              <w:rPr>
                <w:spacing w:val="-6"/>
                <w:sz w:val="20"/>
              </w:rPr>
              <w:t>in</w:t>
            </w:r>
            <w:r>
              <w:rPr>
                <w:spacing w:val="-8"/>
                <w:sz w:val="20"/>
              </w:rPr>
              <w:t> </w:t>
            </w:r>
            <w:r>
              <w:rPr>
                <w:spacing w:val="-6"/>
                <w:sz w:val="20"/>
              </w:rPr>
              <w:t>financial</w:t>
            </w:r>
            <w:r>
              <w:rPr>
                <w:spacing w:val="-8"/>
                <w:sz w:val="20"/>
              </w:rPr>
              <w:t> </w:t>
            </w:r>
            <w:r>
              <w:rPr>
                <w:spacing w:val="-6"/>
                <w:sz w:val="20"/>
              </w:rPr>
              <w:t>assumptions</w:t>
            </w:r>
          </w:p>
        </w:tc>
        <w:tc>
          <w:tcPr>
            <w:tcW w:w="2126" w:type="dxa"/>
          </w:tcPr>
          <w:p>
            <w:pPr>
              <w:pStyle w:val="TableParagraph"/>
              <w:spacing w:before="22"/>
              <w:ind w:left="535"/>
              <w:rPr>
                <w:sz w:val="20"/>
              </w:rPr>
            </w:pPr>
            <w:r>
              <w:rPr>
                <w:spacing w:val="-2"/>
                <w:sz w:val="20"/>
              </w:rPr>
              <w:t>(2,899)</w:t>
            </w:r>
          </w:p>
        </w:tc>
        <w:tc>
          <w:tcPr>
            <w:tcW w:w="2126" w:type="dxa"/>
          </w:tcPr>
          <w:p>
            <w:pPr>
              <w:pStyle w:val="TableParagraph"/>
              <w:spacing w:before="22"/>
              <w:ind w:left="535"/>
              <w:rPr>
                <w:sz w:val="20"/>
              </w:rPr>
            </w:pPr>
            <w:r>
              <w:rPr>
                <w:spacing w:val="-2"/>
                <w:sz w:val="20"/>
              </w:rPr>
              <w:t>(3,799)</w:t>
            </w:r>
          </w:p>
        </w:tc>
      </w:tr>
      <w:tr>
        <w:trPr>
          <w:trHeight w:val="311" w:hRule="atLeast"/>
        </w:trPr>
        <w:tc>
          <w:tcPr>
            <w:tcW w:w="4819" w:type="dxa"/>
          </w:tcPr>
          <w:p>
            <w:pPr>
              <w:pStyle w:val="TableParagraph"/>
              <w:spacing w:before="22"/>
              <w:ind w:left="107"/>
              <w:rPr>
                <w:sz w:val="20"/>
              </w:rPr>
            </w:pPr>
            <w:r>
              <w:rPr>
                <w:spacing w:val="-6"/>
                <w:sz w:val="20"/>
              </w:rPr>
              <w:t>Change</w:t>
            </w:r>
            <w:r>
              <w:rPr>
                <w:spacing w:val="-5"/>
                <w:sz w:val="20"/>
              </w:rPr>
              <w:t> </w:t>
            </w:r>
            <w:r>
              <w:rPr>
                <w:spacing w:val="-6"/>
                <w:sz w:val="20"/>
              </w:rPr>
              <w:t>in demographic</w:t>
            </w:r>
            <w:r>
              <w:rPr>
                <w:spacing w:val="-5"/>
                <w:sz w:val="20"/>
              </w:rPr>
              <w:t> </w:t>
            </w:r>
            <w:r>
              <w:rPr>
                <w:spacing w:val="-6"/>
                <w:sz w:val="20"/>
              </w:rPr>
              <w:t>assumptions</w:t>
            </w:r>
          </w:p>
        </w:tc>
        <w:tc>
          <w:tcPr>
            <w:tcW w:w="2126" w:type="dxa"/>
          </w:tcPr>
          <w:p>
            <w:pPr>
              <w:pStyle w:val="TableParagraph"/>
              <w:spacing w:before="22"/>
              <w:ind w:left="535"/>
              <w:rPr>
                <w:sz w:val="20"/>
              </w:rPr>
            </w:pPr>
            <w:r>
              <w:rPr>
                <w:spacing w:val="-5"/>
                <w:sz w:val="20"/>
              </w:rPr>
              <w:t>344</w:t>
            </w:r>
          </w:p>
        </w:tc>
        <w:tc>
          <w:tcPr>
            <w:tcW w:w="2126" w:type="dxa"/>
          </w:tcPr>
          <w:p>
            <w:pPr>
              <w:pStyle w:val="TableParagraph"/>
              <w:spacing w:before="22"/>
              <w:ind w:left="535"/>
              <w:rPr>
                <w:sz w:val="20"/>
              </w:rPr>
            </w:pPr>
            <w:r>
              <w:rPr>
                <w:spacing w:val="-4"/>
                <w:sz w:val="20"/>
              </w:rPr>
              <w:t>(99)</w:t>
            </w:r>
          </w:p>
        </w:tc>
      </w:tr>
      <w:tr>
        <w:trPr>
          <w:trHeight w:val="314" w:hRule="atLeast"/>
        </w:trPr>
        <w:tc>
          <w:tcPr>
            <w:tcW w:w="4819" w:type="dxa"/>
          </w:tcPr>
          <w:p>
            <w:pPr>
              <w:pStyle w:val="TableParagraph"/>
              <w:spacing w:before="22"/>
              <w:ind w:left="107"/>
              <w:rPr>
                <w:sz w:val="20"/>
              </w:rPr>
            </w:pPr>
            <w:r>
              <w:rPr>
                <w:spacing w:val="-6"/>
                <w:sz w:val="20"/>
              </w:rPr>
              <w:t>Experience</w:t>
            </w:r>
            <w:r>
              <w:rPr>
                <w:spacing w:val="-1"/>
                <w:sz w:val="20"/>
              </w:rPr>
              <w:t> </w:t>
            </w:r>
            <w:r>
              <w:rPr>
                <w:spacing w:val="-6"/>
                <w:sz w:val="20"/>
              </w:rPr>
              <w:t>loss</w:t>
            </w:r>
            <w:r>
              <w:rPr>
                <w:sz w:val="20"/>
              </w:rPr>
              <w:t> </w:t>
            </w:r>
            <w:r>
              <w:rPr>
                <w:spacing w:val="-6"/>
                <w:sz w:val="20"/>
              </w:rPr>
              <w:t>on</w:t>
            </w:r>
            <w:r>
              <w:rPr>
                <w:spacing w:val="-2"/>
                <w:sz w:val="20"/>
              </w:rPr>
              <w:t> </w:t>
            </w:r>
            <w:r>
              <w:rPr>
                <w:spacing w:val="-6"/>
                <w:sz w:val="20"/>
              </w:rPr>
              <w:t>defined</w:t>
            </w:r>
            <w:r>
              <w:rPr>
                <w:spacing w:val="-2"/>
                <w:sz w:val="20"/>
              </w:rPr>
              <w:t> </w:t>
            </w:r>
            <w:r>
              <w:rPr>
                <w:spacing w:val="-6"/>
                <w:sz w:val="20"/>
              </w:rPr>
              <w:t>benefit</w:t>
            </w:r>
            <w:r>
              <w:rPr>
                <w:spacing w:val="-2"/>
                <w:sz w:val="20"/>
              </w:rPr>
              <w:t> </w:t>
            </w:r>
            <w:r>
              <w:rPr>
                <w:spacing w:val="-6"/>
                <w:sz w:val="20"/>
              </w:rPr>
              <w:t>obligation</w:t>
            </w:r>
          </w:p>
        </w:tc>
        <w:tc>
          <w:tcPr>
            <w:tcW w:w="2126" w:type="dxa"/>
          </w:tcPr>
          <w:p>
            <w:pPr>
              <w:pStyle w:val="TableParagraph"/>
              <w:spacing w:before="22"/>
              <w:ind w:left="535"/>
              <w:rPr>
                <w:sz w:val="20"/>
              </w:rPr>
            </w:pPr>
            <w:r>
              <w:rPr>
                <w:spacing w:val="-5"/>
                <w:sz w:val="20"/>
              </w:rPr>
              <w:t>538</w:t>
            </w:r>
          </w:p>
        </w:tc>
        <w:tc>
          <w:tcPr>
            <w:tcW w:w="2126" w:type="dxa"/>
          </w:tcPr>
          <w:p>
            <w:pPr>
              <w:pStyle w:val="TableParagraph"/>
              <w:spacing w:before="22"/>
              <w:ind w:left="535"/>
              <w:rPr>
                <w:sz w:val="20"/>
              </w:rPr>
            </w:pPr>
            <w:r>
              <w:rPr>
                <w:spacing w:val="-2"/>
                <w:sz w:val="20"/>
              </w:rPr>
              <w:t>(1,360)</w:t>
            </w:r>
          </w:p>
        </w:tc>
      </w:tr>
      <w:tr>
        <w:trPr>
          <w:trHeight w:val="314" w:hRule="atLeast"/>
        </w:trPr>
        <w:tc>
          <w:tcPr>
            <w:tcW w:w="4819" w:type="dxa"/>
          </w:tcPr>
          <w:p>
            <w:pPr>
              <w:pStyle w:val="TableParagraph"/>
              <w:spacing w:line="278" w:lineRule="exact"/>
              <w:ind w:left="107"/>
              <w:rPr>
                <w:rFonts w:ascii="Arial Black"/>
                <w:sz w:val="20"/>
              </w:rPr>
            </w:pPr>
            <w:r>
              <w:rPr>
                <w:rFonts w:ascii="Arial Black"/>
                <w:w w:val="90"/>
                <w:sz w:val="20"/>
              </w:rPr>
              <w:t>Remeasurement</w:t>
            </w:r>
            <w:r>
              <w:rPr>
                <w:rFonts w:ascii="Arial Black"/>
                <w:spacing w:val="4"/>
                <w:sz w:val="20"/>
              </w:rPr>
              <w:t> </w:t>
            </w:r>
            <w:r>
              <w:rPr>
                <w:rFonts w:ascii="Arial Black"/>
                <w:w w:val="90"/>
                <w:sz w:val="20"/>
              </w:rPr>
              <w:t>of</w:t>
            </w:r>
            <w:r>
              <w:rPr>
                <w:rFonts w:ascii="Arial Black"/>
                <w:spacing w:val="4"/>
                <w:sz w:val="20"/>
              </w:rPr>
              <w:t> </w:t>
            </w:r>
            <w:r>
              <w:rPr>
                <w:rFonts w:ascii="Arial Black"/>
                <w:w w:val="90"/>
                <w:sz w:val="20"/>
              </w:rPr>
              <w:t>the</w:t>
            </w:r>
            <w:r>
              <w:rPr>
                <w:rFonts w:ascii="Arial Black"/>
                <w:spacing w:val="7"/>
                <w:sz w:val="20"/>
              </w:rPr>
              <w:t> </w:t>
            </w:r>
            <w:r>
              <w:rPr>
                <w:rFonts w:ascii="Arial Black"/>
                <w:w w:val="90"/>
                <w:sz w:val="20"/>
              </w:rPr>
              <w:t>defined</w:t>
            </w:r>
            <w:r>
              <w:rPr>
                <w:rFonts w:ascii="Arial Black"/>
                <w:spacing w:val="6"/>
                <w:sz w:val="20"/>
              </w:rPr>
              <w:t> </w:t>
            </w:r>
            <w:r>
              <w:rPr>
                <w:rFonts w:ascii="Arial Black"/>
                <w:spacing w:val="-2"/>
                <w:w w:val="90"/>
                <w:sz w:val="20"/>
              </w:rPr>
              <w:t>liability</w:t>
            </w:r>
          </w:p>
        </w:tc>
        <w:tc>
          <w:tcPr>
            <w:tcW w:w="2126" w:type="dxa"/>
          </w:tcPr>
          <w:p>
            <w:pPr>
              <w:pStyle w:val="TableParagraph"/>
              <w:spacing w:line="278" w:lineRule="exact"/>
              <w:ind w:left="535"/>
              <w:rPr>
                <w:rFonts w:ascii="Arial Black"/>
                <w:sz w:val="20"/>
              </w:rPr>
            </w:pPr>
            <w:r>
              <w:rPr>
                <w:rFonts w:ascii="Arial Black"/>
                <w:spacing w:val="-2"/>
                <w:w w:val="95"/>
                <w:sz w:val="20"/>
              </w:rPr>
              <w:t>(234)</w:t>
            </w:r>
          </w:p>
        </w:tc>
        <w:tc>
          <w:tcPr>
            <w:tcW w:w="2126" w:type="dxa"/>
          </w:tcPr>
          <w:p>
            <w:pPr>
              <w:pStyle w:val="TableParagraph"/>
              <w:spacing w:line="278" w:lineRule="exact"/>
              <w:ind w:left="535"/>
              <w:rPr>
                <w:rFonts w:ascii="Arial Black"/>
                <w:sz w:val="20"/>
              </w:rPr>
            </w:pPr>
            <w:r>
              <w:rPr>
                <w:rFonts w:ascii="Arial Black"/>
                <w:spacing w:val="-2"/>
                <w:w w:val="95"/>
                <w:sz w:val="20"/>
              </w:rPr>
              <w:t>(4,878)</w:t>
            </w:r>
          </w:p>
        </w:tc>
      </w:tr>
    </w:tbl>
    <w:p>
      <w:pPr>
        <w:pStyle w:val="BodyText"/>
        <w:spacing w:before="12"/>
        <w:rPr>
          <w:rFonts w:ascii="Arial Black"/>
          <w:sz w:val="18"/>
        </w:rPr>
      </w:pPr>
    </w:p>
    <w:p>
      <w:pPr>
        <w:pStyle w:val="BodyText"/>
        <w:spacing w:before="1"/>
        <w:ind w:left="1140"/>
        <w:rPr>
          <w:rFonts w:ascii="Arial Black"/>
        </w:rPr>
      </w:pPr>
      <w:r>
        <w:rPr>
          <w:rFonts w:ascii="Arial Black"/>
          <w:w w:val="90"/>
        </w:rPr>
        <w:t>Guaranteed</w:t>
      </w:r>
      <w:r>
        <w:rPr>
          <w:rFonts w:ascii="Arial Black"/>
          <w:spacing w:val="11"/>
        </w:rPr>
        <w:t> </w:t>
      </w:r>
      <w:r>
        <w:rPr>
          <w:rFonts w:ascii="Arial Black"/>
          <w:w w:val="90"/>
        </w:rPr>
        <w:t>Minimum</w:t>
      </w:r>
      <w:r>
        <w:rPr>
          <w:rFonts w:ascii="Arial Black"/>
          <w:spacing w:val="12"/>
        </w:rPr>
        <w:t> </w:t>
      </w:r>
      <w:r>
        <w:rPr>
          <w:rFonts w:ascii="Arial Black"/>
          <w:w w:val="90"/>
        </w:rPr>
        <w:t>Pension</w:t>
      </w:r>
      <w:r>
        <w:rPr>
          <w:rFonts w:ascii="Arial Black"/>
          <w:spacing w:val="12"/>
        </w:rPr>
        <w:t> </w:t>
      </w:r>
      <w:r>
        <w:rPr>
          <w:rFonts w:ascii="Arial Black"/>
          <w:w w:val="90"/>
        </w:rPr>
        <w:t>(GMP)</w:t>
      </w:r>
      <w:r>
        <w:rPr>
          <w:rFonts w:ascii="Arial Black"/>
          <w:spacing w:val="8"/>
        </w:rPr>
        <w:t> </w:t>
      </w:r>
      <w:r>
        <w:rPr>
          <w:rFonts w:ascii="Arial Black"/>
          <w:spacing w:val="-2"/>
          <w:w w:val="90"/>
        </w:rPr>
        <w:t>Equalisation</w:t>
      </w:r>
    </w:p>
    <w:p>
      <w:pPr>
        <w:pStyle w:val="BodyText"/>
        <w:spacing w:line="319" w:lineRule="auto" w:before="20"/>
        <w:ind w:left="1108" w:right="979"/>
        <w:jc w:val="both"/>
      </w:pPr>
      <w:r>
        <w:rPr>
          <w:spacing w:val="-2"/>
        </w:rPr>
        <w:t>As</w:t>
      </w:r>
      <w:r>
        <w:rPr>
          <w:spacing w:val="-14"/>
        </w:rPr>
        <w:t> </w:t>
      </w:r>
      <w:r>
        <w:rPr>
          <w:spacing w:val="-2"/>
        </w:rPr>
        <w:t>a</w:t>
      </w:r>
      <w:r>
        <w:rPr>
          <w:spacing w:val="-14"/>
        </w:rPr>
        <w:t> </w:t>
      </w:r>
      <w:r>
        <w:rPr>
          <w:spacing w:val="-2"/>
        </w:rPr>
        <w:t>result</w:t>
      </w:r>
      <w:r>
        <w:rPr>
          <w:spacing w:val="-14"/>
        </w:rPr>
        <w:t> </w:t>
      </w:r>
      <w:r>
        <w:rPr>
          <w:spacing w:val="-2"/>
        </w:rPr>
        <w:t>of</w:t>
      </w:r>
      <w:r>
        <w:rPr>
          <w:spacing w:val="-14"/>
        </w:rPr>
        <w:t> </w:t>
      </w:r>
      <w:r>
        <w:rPr>
          <w:spacing w:val="-2"/>
        </w:rPr>
        <w:t>the</w:t>
      </w:r>
      <w:r>
        <w:rPr>
          <w:spacing w:val="-14"/>
        </w:rPr>
        <w:t> </w:t>
      </w:r>
      <w:r>
        <w:rPr>
          <w:spacing w:val="-2"/>
        </w:rPr>
        <w:t>High</w:t>
      </w:r>
      <w:r>
        <w:rPr>
          <w:spacing w:val="-13"/>
        </w:rPr>
        <w:t> </w:t>
      </w:r>
      <w:r>
        <w:rPr>
          <w:spacing w:val="-2"/>
        </w:rPr>
        <w:t>Court’s</w:t>
      </w:r>
      <w:r>
        <w:rPr>
          <w:spacing w:val="-14"/>
        </w:rPr>
        <w:t> </w:t>
      </w:r>
      <w:r>
        <w:rPr>
          <w:spacing w:val="-2"/>
        </w:rPr>
        <w:t>recent</w:t>
      </w:r>
      <w:r>
        <w:rPr>
          <w:spacing w:val="-14"/>
        </w:rPr>
        <w:t> </w:t>
      </w:r>
      <w:r>
        <w:rPr>
          <w:spacing w:val="-2"/>
        </w:rPr>
        <w:t>Lloyds</w:t>
      </w:r>
      <w:r>
        <w:rPr>
          <w:spacing w:val="-14"/>
        </w:rPr>
        <w:t> </w:t>
      </w:r>
      <w:r>
        <w:rPr>
          <w:spacing w:val="-2"/>
        </w:rPr>
        <w:t>ruling</w:t>
      </w:r>
      <w:r>
        <w:rPr>
          <w:spacing w:val="-14"/>
        </w:rPr>
        <w:t> </w:t>
      </w:r>
      <w:r>
        <w:rPr>
          <w:spacing w:val="-2"/>
        </w:rPr>
        <w:t>on</w:t>
      </w:r>
      <w:r>
        <w:rPr>
          <w:spacing w:val="-14"/>
        </w:rPr>
        <w:t> </w:t>
      </w:r>
      <w:r>
        <w:rPr>
          <w:spacing w:val="-2"/>
        </w:rPr>
        <w:t>the</w:t>
      </w:r>
      <w:r>
        <w:rPr>
          <w:spacing w:val="-13"/>
        </w:rPr>
        <w:t> </w:t>
      </w:r>
      <w:r>
        <w:rPr>
          <w:spacing w:val="-2"/>
        </w:rPr>
        <w:t>equalisation</w:t>
      </w:r>
      <w:r>
        <w:rPr>
          <w:spacing w:val="-14"/>
        </w:rPr>
        <w:t> </w:t>
      </w:r>
      <w:r>
        <w:rPr>
          <w:spacing w:val="-2"/>
        </w:rPr>
        <w:t>of</w:t>
      </w:r>
      <w:r>
        <w:rPr>
          <w:spacing w:val="-14"/>
        </w:rPr>
        <w:t> </w:t>
      </w:r>
      <w:r>
        <w:rPr>
          <w:spacing w:val="-2"/>
        </w:rPr>
        <w:t>GMPs</w:t>
      </w:r>
      <w:r>
        <w:rPr>
          <w:spacing w:val="-14"/>
        </w:rPr>
        <w:t> </w:t>
      </w:r>
      <w:r>
        <w:rPr>
          <w:spacing w:val="-2"/>
        </w:rPr>
        <w:t>between</w:t>
      </w:r>
      <w:r>
        <w:rPr>
          <w:spacing w:val="-14"/>
        </w:rPr>
        <w:t> </w:t>
      </w:r>
      <w:r>
        <w:rPr>
          <w:spacing w:val="-2"/>
        </w:rPr>
        <w:t>genders, </w:t>
      </w:r>
      <w:r>
        <w:rPr/>
        <w:t>a</w:t>
      </w:r>
      <w:r>
        <w:rPr>
          <w:spacing w:val="-4"/>
        </w:rPr>
        <w:t> </w:t>
      </w:r>
      <w:r>
        <w:rPr/>
        <w:t>number</w:t>
      </w:r>
      <w:r>
        <w:rPr>
          <w:spacing w:val="-4"/>
        </w:rPr>
        <w:t> </w:t>
      </w:r>
      <w:r>
        <w:rPr/>
        <w:t>of</w:t>
      </w:r>
      <w:r>
        <w:rPr>
          <w:spacing w:val="-4"/>
        </w:rPr>
        <w:t> </w:t>
      </w:r>
      <w:r>
        <w:rPr/>
        <w:t>pension</w:t>
      </w:r>
      <w:r>
        <w:rPr>
          <w:spacing w:val="-4"/>
        </w:rPr>
        <w:t> </w:t>
      </w:r>
      <w:r>
        <w:rPr/>
        <w:t>schemes</w:t>
      </w:r>
      <w:r>
        <w:rPr>
          <w:spacing w:val="-4"/>
        </w:rPr>
        <w:t> </w:t>
      </w:r>
      <w:r>
        <w:rPr/>
        <w:t>have</w:t>
      </w:r>
      <w:r>
        <w:rPr>
          <w:spacing w:val="-4"/>
        </w:rPr>
        <w:t> </w:t>
      </w:r>
      <w:r>
        <w:rPr/>
        <w:t>made</w:t>
      </w:r>
      <w:r>
        <w:rPr>
          <w:spacing w:val="-4"/>
        </w:rPr>
        <w:t> </w:t>
      </w:r>
      <w:r>
        <w:rPr/>
        <w:t>adjustments</w:t>
      </w:r>
      <w:r>
        <w:rPr>
          <w:spacing w:val="-4"/>
        </w:rPr>
        <w:t> </w:t>
      </w:r>
      <w:r>
        <w:rPr/>
        <w:t>to</w:t>
      </w:r>
      <w:r>
        <w:rPr>
          <w:spacing w:val="-4"/>
        </w:rPr>
        <w:t> </w:t>
      </w:r>
      <w:r>
        <w:rPr/>
        <w:t>accounting</w:t>
      </w:r>
      <w:r>
        <w:rPr>
          <w:spacing w:val="-5"/>
        </w:rPr>
        <w:t> </w:t>
      </w:r>
      <w:r>
        <w:rPr/>
        <w:t>disclosures</w:t>
      </w:r>
      <w:r>
        <w:rPr>
          <w:spacing w:val="-4"/>
        </w:rPr>
        <w:t> </w:t>
      </w:r>
      <w:r>
        <w:rPr/>
        <w:t>to</w:t>
      </w:r>
      <w:r>
        <w:rPr>
          <w:spacing w:val="-4"/>
        </w:rPr>
        <w:t> </w:t>
      </w:r>
      <w:r>
        <w:rPr/>
        <w:t>reflect</w:t>
      </w:r>
      <w:r>
        <w:rPr>
          <w:spacing w:val="-5"/>
        </w:rPr>
        <w:t> </w:t>
      </w:r>
      <w:r>
        <w:rPr/>
        <w:t>the effect</w:t>
      </w:r>
      <w:r>
        <w:rPr>
          <w:spacing w:val="-16"/>
        </w:rPr>
        <w:t> </w:t>
      </w:r>
      <w:r>
        <w:rPr/>
        <w:t>this</w:t>
      </w:r>
      <w:r>
        <w:rPr>
          <w:spacing w:val="-16"/>
        </w:rPr>
        <w:t> </w:t>
      </w:r>
      <w:r>
        <w:rPr/>
        <w:t>ruling</w:t>
      </w:r>
      <w:r>
        <w:rPr>
          <w:spacing w:val="-16"/>
        </w:rPr>
        <w:t> </w:t>
      </w:r>
      <w:r>
        <w:rPr/>
        <w:t>has</w:t>
      </w:r>
      <w:r>
        <w:rPr>
          <w:spacing w:val="-16"/>
        </w:rPr>
        <w:t> </w:t>
      </w:r>
      <w:r>
        <w:rPr/>
        <w:t>on</w:t>
      </w:r>
      <w:r>
        <w:rPr>
          <w:spacing w:val="-16"/>
        </w:rPr>
        <w:t> </w:t>
      </w:r>
      <w:r>
        <w:rPr/>
        <w:t>the</w:t>
      </w:r>
      <w:r>
        <w:rPr>
          <w:spacing w:val="-15"/>
        </w:rPr>
        <w:t> </w:t>
      </w:r>
      <w:r>
        <w:rPr/>
        <w:t>value</w:t>
      </w:r>
      <w:r>
        <w:rPr>
          <w:spacing w:val="-16"/>
        </w:rPr>
        <w:t> </w:t>
      </w:r>
      <w:r>
        <w:rPr/>
        <w:t>of</w:t>
      </w:r>
      <w:r>
        <w:rPr>
          <w:spacing w:val="-16"/>
        </w:rPr>
        <w:t> </w:t>
      </w:r>
      <w:r>
        <w:rPr/>
        <w:t>pension</w:t>
      </w:r>
      <w:r>
        <w:rPr>
          <w:spacing w:val="-16"/>
        </w:rPr>
        <w:t> </w:t>
      </w:r>
      <w:r>
        <w:rPr/>
        <w:t>liabilities.</w:t>
      </w:r>
      <w:r>
        <w:rPr>
          <w:spacing w:val="-16"/>
        </w:rPr>
        <w:t> </w:t>
      </w:r>
      <w:r>
        <w:rPr/>
        <w:t>It</w:t>
      </w:r>
      <w:r>
        <w:rPr>
          <w:spacing w:val="-16"/>
        </w:rPr>
        <w:t> </w:t>
      </w:r>
      <w:r>
        <w:rPr/>
        <w:t>is</w:t>
      </w:r>
      <w:r>
        <w:rPr>
          <w:spacing w:val="-15"/>
        </w:rPr>
        <w:t> </w:t>
      </w:r>
      <w:r>
        <w:rPr/>
        <w:t>our</w:t>
      </w:r>
      <w:r>
        <w:rPr>
          <w:spacing w:val="-16"/>
        </w:rPr>
        <w:t> </w:t>
      </w:r>
      <w:r>
        <w:rPr/>
        <w:t>understanding</w:t>
      </w:r>
      <w:r>
        <w:rPr>
          <w:spacing w:val="-16"/>
        </w:rPr>
        <w:t> </w:t>
      </w:r>
      <w:r>
        <w:rPr/>
        <w:t>that</w:t>
      </w:r>
      <w:r>
        <w:rPr>
          <w:spacing w:val="-16"/>
        </w:rPr>
        <w:t> </w:t>
      </w:r>
      <w:r>
        <w:rPr/>
        <w:t>HM</w:t>
      </w:r>
      <w:r>
        <w:rPr>
          <w:spacing w:val="-16"/>
        </w:rPr>
        <w:t> </w:t>
      </w:r>
      <w:r>
        <w:rPr/>
        <w:t>Treasury have confirmed that the judgement “does not impact on the current method used to achieve </w:t>
      </w:r>
      <w:r>
        <w:rPr>
          <w:spacing w:val="-2"/>
        </w:rPr>
        <w:t>equalisation</w:t>
      </w:r>
      <w:r>
        <w:rPr>
          <w:spacing w:val="-6"/>
        </w:rPr>
        <w:t> </w:t>
      </w:r>
      <w:r>
        <w:rPr>
          <w:spacing w:val="-2"/>
        </w:rPr>
        <w:t>and</w:t>
      </w:r>
      <w:r>
        <w:rPr>
          <w:spacing w:val="-6"/>
        </w:rPr>
        <w:t> </w:t>
      </w:r>
      <w:r>
        <w:rPr>
          <w:spacing w:val="-2"/>
        </w:rPr>
        <w:t>indexation</w:t>
      </w:r>
      <w:r>
        <w:rPr>
          <w:spacing w:val="-6"/>
        </w:rPr>
        <w:t> </w:t>
      </w:r>
      <w:r>
        <w:rPr>
          <w:spacing w:val="-2"/>
        </w:rPr>
        <w:t>in</w:t>
      </w:r>
      <w:r>
        <w:rPr>
          <w:spacing w:val="-6"/>
        </w:rPr>
        <w:t> </w:t>
      </w:r>
      <w:r>
        <w:rPr>
          <w:spacing w:val="-2"/>
        </w:rPr>
        <w:t>public</w:t>
      </w:r>
      <w:r>
        <w:rPr>
          <w:spacing w:val="-4"/>
        </w:rPr>
        <w:t> </w:t>
      </w:r>
      <w:r>
        <w:rPr>
          <w:spacing w:val="-2"/>
        </w:rPr>
        <w:t>service</w:t>
      </w:r>
      <w:r>
        <w:rPr>
          <w:spacing w:val="-7"/>
        </w:rPr>
        <w:t> </w:t>
      </w:r>
      <w:r>
        <w:rPr>
          <w:spacing w:val="-2"/>
        </w:rPr>
        <w:t>pension</w:t>
      </w:r>
      <w:r>
        <w:rPr>
          <w:spacing w:val="-6"/>
        </w:rPr>
        <w:t> </w:t>
      </w:r>
      <w:r>
        <w:rPr>
          <w:spacing w:val="-2"/>
        </w:rPr>
        <w:t>schemes”.</w:t>
      </w:r>
    </w:p>
    <w:p>
      <w:pPr>
        <w:pStyle w:val="BodyText"/>
        <w:spacing w:line="319" w:lineRule="auto"/>
        <w:ind w:left="1108" w:right="978"/>
        <w:jc w:val="both"/>
      </w:pPr>
      <w:r>
        <w:rPr/>
        <w:t>On</w:t>
      </w:r>
      <w:r>
        <w:rPr>
          <w:spacing w:val="-16"/>
        </w:rPr>
        <w:t> </w:t>
      </w:r>
      <w:r>
        <w:rPr/>
        <w:t>23</w:t>
      </w:r>
      <w:r>
        <w:rPr>
          <w:spacing w:val="-16"/>
        </w:rPr>
        <w:t> </w:t>
      </w:r>
      <w:r>
        <w:rPr/>
        <w:t>March</w:t>
      </w:r>
      <w:r>
        <w:rPr>
          <w:spacing w:val="-16"/>
        </w:rPr>
        <w:t> </w:t>
      </w:r>
      <w:r>
        <w:rPr/>
        <w:t>2021,</w:t>
      </w:r>
      <w:r>
        <w:rPr>
          <w:spacing w:val="-16"/>
        </w:rPr>
        <w:t> </w:t>
      </w:r>
      <w:r>
        <w:rPr/>
        <w:t>the</w:t>
      </w:r>
      <w:r>
        <w:rPr>
          <w:spacing w:val="-16"/>
        </w:rPr>
        <w:t> </w:t>
      </w:r>
      <w:r>
        <w:rPr/>
        <w:t>Government</w:t>
      </w:r>
      <w:r>
        <w:rPr>
          <w:spacing w:val="-15"/>
        </w:rPr>
        <w:t> </w:t>
      </w:r>
      <w:r>
        <w:rPr/>
        <w:t>published</w:t>
      </w:r>
      <w:r>
        <w:rPr>
          <w:spacing w:val="-16"/>
        </w:rPr>
        <w:t> </w:t>
      </w:r>
      <w:r>
        <w:rPr/>
        <w:t>the</w:t>
      </w:r>
      <w:r>
        <w:rPr>
          <w:spacing w:val="-16"/>
        </w:rPr>
        <w:t> </w:t>
      </w:r>
      <w:r>
        <w:rPr/>
        <w:t>outcome</w:t>
      </w:r>
      <w:r>
        <w:rPr>
          <w:spacing w:val="-16"/>
        </w:rPr>
        <w:t> </w:t>
      </w:r>
      <w:r>
        <w:rPr/>
        <w:t>to</w:t>
      </w:r>
      <w:r>
        <w:rPr>
          <w:spacing w:val="-16"/>
        </w:rPr>
        <w:t> </w:t>
      </w:r>
      <w:r>
        <w:rPr/>
        <w:t>its</w:t>
      </w:r>
      <w:r>
        <w:rPr>
          <w:spacing w:val="-16"/>
        </w:rPr>
        <w:t> </w:t>
      </w:r>
      <w:r>
        <w:rPr/>
        <w:t>Guaranteed</w:t>
      </w:r>
      <w:r>
        <w:rPr>
          <w:spacing w:val="-15"/>
        </w:rPr>
        <w:t> </w:t>
      </w:r>
      <w:r>
        <w:rPr/>
        <w:t>Minimum</w:t>
      </w:r>
      <w:r>
        <w:rPr>
          <w:spacing w:val="-16"/>
        </w:rPr>
        <w:t> </w:t>
      </w:r>
      <w:r>
        <w:rPr/>
        <w:t>Pension </w:t>
      </w:r>
      <w:r>
        <w:rPr>
          <w:spacing w:val="-6"/>
        </w:rPr>
        <w:t>Indexation</w:t>
      </w:r>
      <w:r>
        <w:rPr>
          <w:spacing w:val="-8"/>
        </w:rPr>
        <w:t> </w:t>
      </w:r>
      <w:r>
        <w:rPr>
          <w:spacing w:val="-6"/>
        </w:rPr>
        <w:t>consultation,</w:t>
      </w:r>
      <w:r>
        <w:rPr>
          <w:spacing w:val="-9"/>
        </w:rPr>
        <w:t> </w:t>
      </w:r>
      <w:r>
        <w:rPr>
          <w:spacing w:val="-6"/>
        </w:rPr>
        <w:t>concluding</w:t>
      </w:r>
      <w:r>
        <w:rPr>
          <w:spacing w:val="-9"/>
        </w:rPr>
        <w:t> </w:t>
      </w:r>
      <w:r>
        <w:rPr>
          <w:spacing w:val="-6"/>
        </w:rPr>
        <w:t>that</w:t>
      </w:r>
      <w:r>
        <w:rPr>
          <w:spacing w:val="-9"/>
        </w:rPr>
        <w:t> </w:t>
      </w:r>
      <w:r>
        <w:rPr>
          <w:spacing w:val="-6"/>
        </w:rPr>
        <w:t>all</w:t>
      </w:r>
      <w:r>
        <w:rPr>
          <w:spacing w:val="-8"/>
        </w:rPr>
        <w:t> </w:t>
      </w:r>
      <w:r>
        <w:rPr>
          <w:spacing w:val="-6"/>
        </w:rPr>
        <w:t>public</w:t>
      </w:r>
      <w:r>
        <w:rPr>
          <w:spacing w:val="-7"/>
        </w:rPr>
        <w:t> </w:t>
      </w:r>
      <w:r>
        <w:rPr>
          <w:spacing w:val="-6"/>
        </w:rPr>
        <w:t>service</w:t>
      </w:r>
      <w:r>
        <w:rPr>
          <w:spacing w:val="-7"/>
        </w:rPr>
        <w:t> </w:t>
      </w:r>
      <w:r>
        <w:rPr>
          <w:spacing w:val="-6"/>
        </w:rPr>
        <w:t>pension</w:t>
      </w:r>
      <w:r>
        <w:rPr>
          <w:spacing w:val="-8"/>
        </w:rPr>
        <w:t> </w:t>
      </w:r>
      <w:r>
        <w:rPr>
          <w:spacing w:val="-6"/>
        </w:rPr>
        <w:t>schemes,</w:t>
      </w:r>
      <w:r>
        <w:rPr>
          <w:spacing w:val="-9"/>
        </w:rPr>
        <w:t> </w:t>
      </w:r>
      <w:r>
        <w:rPr>
          <w:spacing w:val="-6"/>
        </w:rPr>
        <w:t>including</w:t>
      </w:r>
      <w:r>
        <w:rPr>
          <w:spacing w:val="-9"/>
        </w:rPr>
        <w:t> </w:t>
      </w:r>
      <w:r>
        <w:rPr>
          <w:spacing w:val="-6"/>
        </w:rPr>
        <w:t>the</w:t>
      </w:r>
      <w:r>
        <w:rPr>
          <w:spacing w:val="-7"/>
        </w:rPr>
        <w:t> </w:t>
      </w:r>
      <w:r>
        <w:rPr>
          <w:spacing w:val="-6"/>
        </w:rPr>
        <w:t>LGPS,</w:t>
      </w:r>
      <w:r>
        <w:rPr>
          <w:spacing w:val="-9"/>
        </w:rPr>
        <w:t> </w:t>
      </w:r>
      <w:r>
        <w:rPr>
          <w:spacing w:val="-6"/>
        </w:rPr>
        <w:t>will </w:t>
      </w:r>
      <w:r>
        <w:rPr/>
        <w:t>be</w:t>
      </w:r>
      <w:r>
        <w:rPr>
          <w:spacing w:val="-8"/>
        </w:rPr>
        <w:t> </w:t>
      </w:r>
      <w:r>
        <w:rPr/>
        <w:t>directed</w:t>
      </w:r>
      <w:r>
        <w:rPr>
          <w:spacing w:val="-8"/>
        </w:rPr>
        <w:t> </w:t>
      </w:r>
      <w:r>
        <w:rPr/>
        <w:t>to</w:t>
      </w:r>
      <w:r>
        <w:rPr>
          <w:spacing w:val="-9"/>
        </w:rPr>
        <w:t> </w:t>
      </w:r>
      <w:r>
        <w:rPr/>
        <w:t>provide</w:t>
      </w:r>
      <w:r>
        <w:rPr>
          <w:spacing w:val="-10"/>
        </w:rPr>
        <w:t> </w:t>
      </w:r>
      <w:r>
        <w:rPr/>
        <w:t>full</w:t>
      </w:r>
      <w:r>
        <w:rPr>
          <w:spacing w:val="-9"/>
        </w:rPr>
        <w:t> </w:t>
      </w:r>
      <w:r>
        <w:rPr/>
        <w:t>indexation</w:t>
      </w:r>
      <w:r>
        <w:rPr>
          <w:spacing w:val="-9"/>
        </w:rPr>
        <w:t> </w:t>
      </w:r>
      <w:r>
        <w:rPr/>
        <w:t>to</w:t>
      </w:r>
      <w:r>
        <w:rPr>
          <w:spacing w:val="-9"/>
        </w:rPr>
        <w:t> </w:t>
      </w:r>
      <w:r>
        <w:rPr/>
        <w:t>members</w:t>
      </w:r>
      <w:r>
        <w:rPr>
          <w:spacing w:val="-8"/>
        </w:rPr>
        <w:t> </w:t>
      </w:r>
      <w:r>
        <w:rPr/>
        <w:t>with</w:t>
      </w:r>
      <w:r>
        <w:rPr>
          <w:spacing w:val="-9"/>
        </w:rPr>
        <w:t> </w:t>
      </w:r>
      <w:r>
        <w:rPr/>
        <w:t>a</w:t>
      </w:r>
      <w:r>
        <w:rPr>
          <w:spacing w:val="-9"/>
        </w:rPr>
        <w:t> </w:t>
      </w:r>
      <w:r>
        <w:rPr/>
        <w:t>GMP</w:t>
      </w:r>
      <w:r>
        <w:rPr>
          <w:spacing w:val="-9"/>
        </w:rPr>
        <w:t> </w:t>
      </w:r>
      <w:r>
        <w:rPr/>
        <w:t>reaching</w:t>
      </w:r>
      <w:r>
        <w:rPr>
          <w:spacing w:val="-10"/>
        </w:rPr>
        <w:t> </w:t>
      </w:r>
      <w:r>
        <w:rPr/>
        <w:t>State</w:t>
      </w:r>
      <w:r>
        <w:rPr>
          <w:spacing w:val="-8"/>
        </w:rPr>
        <w:t> </w:t>
      </w:r>
      <w:r>
        <w:rPr/>
        <w:t>Pension</w:t>
      </w:r>
      <w:r>
        <w:rPr>
          <w:spacing w:val="-9"/>
        </w:rPr>
        <w:t> </w:t>
      </w:r>
      <w:r>
        <w:rPr/>
        <w:t>Age</w:t>
      </w:r>
      <w:r>
        <w:rPr>
          <w:spacing w:val="-10"/>
        </w:rPr>
        <w:t> </w:t>
      </w:r>
      <w:r>
        <w:rPr/>
        <w:t>(SPA) </w:t>
      </w:r>
      <w:r>
        <w:rPr>
          <w:w w:val="90"/>
        </w:rPr>
        <w:t>beyond 5 April 2021. This is a permanent extension of the existing ‘interim solution’ that has applied</w:t>
      </w:r>
      <w:r>
        <w:rPr>
          <w:spacing w:val="40"/>
        </w:rPr>
        <w:t> </w:t>
      </w:r>
      <w:r>
        <w:rPr/>
        <w:t>to</w:t>
      </w:r>
      <w:r>
        <w:rPr>
          <w:spacing w:val="-13"/>
        </w:rPr>
        <w:t> </w:t>
      </w:r>
      <w:r>
        <w:rPr/>
        <w:t>members</w:t>
      </w:r>
      <w:r>
        <w:rPr>
          <w:spacing w:val="-12"/>
        </w:rPr>
        <w:t> </w:t>
      </w:r>
      <w:r>
        <w:rPr/>
        <w:t>with</w:t>
      </w:r>
      <w:r>
        <w:rPr>
          <w:spacing w:val="-13"/>
        </w:rPr>
        <w:t> </w:t>
      </w:r>
      <w:r>
        <w:rPr/>
        <w:t>a</w:t>
      </w:r>
      <w:r>
        <w:rPr>
          <w:spacing w:val="-13"/>
        </w:rPr>
        <w:t> </w:t>
      </w:r>
      <w:r>
        <w:rPr/>
        <w:t>GMP</w:t>
      </w:r>
      <w:r>
        <w:rPr>
          <w:spacing w:val="-13"/>
        </w:rPr>
        <w:t> </w:t>
      </w:r>
      <w:r>
        <w:rPr/>
        <w:t>reaching</w:t>
      </w:r>
      <w:r>
        <w:rPr>
          <w:spacing w:val="-14"/>
        </w:rPr>
        <w:t> </w:t>
      </w:r>
      <w:r>
        <w:rPr/>
        <w:t>SPA</w:t>
      </w:r>
      <w:r>
        <w:rPr>
          <w:spacing w:val="-12"/>
        </w:rPr>
        <w:t> </w:t>
      </w:r>
      <w:r>
        <w:rPr/>
        <w:t>on</w:t>
      </w:r>
      <w:r>
        <w:rPr>
          <w:spacing w:val="-13"/>
        </w:rPr>
        <w:t> </w:t>
      </w:r>
      <w:r>
        <w:rPr/>
        <w:t>or</w:t>
      </w:r>
      <w:r>
        <w:rPr>
          <w:spacing w:val="-13"/>
        </w:rPr>
        <w:t> </w:t>
      </w:r>
      <w:r>
        <w:rPr/>
        <w:t>after</w:t>
      </w:r>
      <w:r>
        <w:rPr>
          <w:spacing w:val="-13"/>
        </w:rPr>
        <w:t> </w:t>
      </w:r>
      <w:r>
        <w:rPr/>
        <w:t>6</w:t>
      </w:r>
      <w:r>
        <w:rPr>
          <w:spacing w:val="-12"/>
        </w:rPr>
        <w:t> </w:t>
      </w:r>
      <w:r>
        <w:rPr/>
        <w:t>April</w:t>
      </w:r>
      <w:r>
        <w:rPr>
          <w:spacing w:val="-13"/>
        </w:rPr>
        <w:t> </w:t>
      </w:r>
      <w:r>
        <w:rPr/>
        <w:t>2016.</w:t>
      </w:r>
    </w:p>
    <w:p>
      <w:pPr>
        <w:pStyle w:val="BodyText"/>
        <w:spacing w:before="5"/>
        <w:rPr>
          <w:sz w:val="26"/>
        </w:rPr>
      </w:pPr>
    </w:p>
    <w:p>
      <w:pPr>
        <w:pStyle w:val="BodyText"/>
        <w:spacing w:line="319" w:lineRule="auto"/>
        <w:ind w:left="1108" w:right="976"/>
        <w:jc w:val="both"/>
      </w:pPr>
      <w:r>
        <w:rPr>
          <w:spacing w:val="-6"/>
        </w:rPr>
        <w:t>The valuation assumption for GMP is that</w:t>
      </w:r>
      <w:r>
        <w:rPr>
          <w:spacing w:val="-8"/>
        </w:rPr>
        <w:t> </w:t>
      </w:r>
      <w:r>
        <w:rPr>
          <w:spacing w:val="-6"/>
        </w:rPr>
        <w:t>the Fund will</w:t>
      </w:r>
      <w:r>
        <w:rPr>
          <w:spacing w:val="-8"/>
        </w:rPr>
        <w:t> </w:t>
      </w:r>
      <w:r>
        <w:rPr>
          <w:spacing w:val="-6"/>
        </w:rPr>
        <w:t>pay limited increases for</w:t>
      </w:r>
      <w:r>
        <w:rPr>
          <w:spacing w:val="-10"/>
        </w:rPr>
        <w:t> </w:t>
      </w:r>
      <w:r>
        <w:rPr>
          <w:spacing w:val="-6"/>
        </w:rPr>
        <w:t>members that</w:t>
      </w:r>
      <w:r>
        <w:rPr>
          <w:spacing w:val="-8"/>
        </w:rPr>
        <w:t> </w:t>
      </w:r>
      <w:r>
        <w:rPr>
          <w:spacing w:val="-6"/>
        </w:rPr>
        <w:t>have </w:t>
      </w:r>
      <w:r>
        <w:rPr/>
        <w:t>reached</w:t>
      </w:r>
      <w:r>
        <w:rPr>
          <w:spacing w:val="-3"/>
        </w:rPr>
        <w:t> </w:t>
      </w:r>
      <w:r>
        <w:rPr/>
        <w:t>SPA</w:t>
      </w:r>
      <w:r>
        <w:rPr>
          <w:spacing w:val="-2"/>
        </w:rPr>
        <w:t> </w:t>
      </w:r>
      <w:r>
        <w:rPr/>
        <w:t>by</w:t>
      </w:r>
      <w:r>
        <w:rPr>
          <w:spacing w:val="-3"/>
        </w:rPr>
        <w:t> </w:t>
      </w:r>
      <w:r>
        <w:rPr/>
        <w:t>6</w:t>
      </w:r>
      <w:r>
        <w:rPr>
          <w:spacing w:val="-3"/>
        </w:rPr>
        <w:t> </w:t>
      </w:r>
      <w:r>
        <w:rPr/>
        <w:t>April</w:t>
      </w:r>
      <w:r>
        <w:rPr>
          <w:spacing w:val="-3"/>
        </w:rPr>
        <w:t> </w:t>
      </w:r>
      <w:r>
        <w:rPr/>
        <w:t>2016,</w:t>
      </w:r>
      <w:r>
        <w:rPr>
          <w:spacing w:val="-3"/>
        </w:rPr>
        <w:t> </w:t>
      </w:r>
      <w:r>
        <w:rPr/>
        <w:t>with</w:t>
      </w:r>
      <w:r>
        <w:rPr>
          <w:spacing w:val="-3"/>
        </w:rPr>
        <w:t> </w:t>
      </w:r>
      <w:r>
        <w:rPr/>
        <w:t>the</w:t>
      </w:r>
      <w:r>
        <w:rPr>
          <w:spacing w:val="-2"/>
        </w:rPr>
        <w:t> </w:t>
      </w:r>
      <w:r>
        <w:rPr/>
        <w:t>Government</w:t>
      </w:r>
      <w:r>
        <w:rPr>
          <w:spacing w:val="-3"/>
        </w:rPr>
        <w:t> </w:t>
      </w:r>
      <w:r>
        <w:rPr/>
        <w:t>providing</w:t>
      </w:r>
      <w:r>
        <w:rPr>
          <w:spacing w:val="-3"/>
        </w:rPr>
        <w:t> </w:t>
      </w:r>
      <w:r>
        <w:rPr/>
        <w:t>the</w:t>
      </w:r>
      <w:r>
        <w:rPr>
          <w:spacing w:val="-2"/>
        </w:rPr>
        <w:t> </w:t>
      </w:r>
      <w:r>
        <w:rPr/>
        <w:t>remainder</w:t>
      </w:r>
      <w:r>
        <w:rPr>
          <w:spacing w:val="-3"/>
        </w:rPr>
        <w:t> </w:t>
      </w:r>
      <w:r>
        <w:rPr/>
        <w:t>of</w:t>
      </w:r>
      <w:r>
        <w:rPr>
          <w:spacing w:val="-3"/>
        </w:rPr>
        <w:t> </w:t>
      </w:r>
      <w:r>
        <w:rPr/>
        <w:t>the</w:t>
      </w:r>
      <w:r>
        <w:rPr>
          <w:spacing w:val="-2"/>
        </w:rPr>
        <w:t> </w:t>
      </w:r>
      <w:r>
        <w:rPr/>
        <w:t>inflationary increase.</w:t>
      </w:r>
      <w:r>
        <w:rPr>
          <w:spacing w:val="-16"/>
        </w:rPr>
        <w:t> </w:t>
      </w:r>
      <w:r>
        <w:rPr/>
        <w:t>For</w:t>
      </w:r>
      <w:r>
        <w:rPr>
          <w:spacing w:val="-16"/>
        </w:rPr>
        <w:t> </w:t>
      </w:r>
      <w:r>
        <w:rPr/>
        <w:t>members</w:t>
      </w:r>
      <w:r>
        <w:rPr>
          <w:spacing w:val="-16"/>
        </w:rPr>
        <w:t> </w:t>
      </w:r>
      <w:r>
        <w:rPr/>
        <w:t>that</w:t>
      </w:r>
      <w:r>
        <w:rPr>
          <w:spacing w:val="-16"/>
        </w:rPr>
        <w:t> </w:t>
      </w:r>
      <w:r>
        <w:rPr/>
        <w:t>reach</w:t>
      </w:r>
      <w:r>
        <w:rPr>
          <w:spacing w:val="-16"/>
        </w:rPr>
        <w:t> </w:t>
      </w:r>
      <w:r>
        <w:rPr/>
        <w:t>SPA</w:t>
      </w:r>
      <w:r>
        <w:rPr>
          <w:spacing w:val="-15"/>
        </w:rPr>
        <w:t> </w:t>
      </w:r>
      <w:r>
        <w:rPr/>
        <w:t>after</w:t>
      </w:r>
      <w:r>
        <w:rPr>
          <w:spacing w:val="-16"/>
        </w:rPr>
        <w:t> </w:t>
      </w:r>
      <w:r>
        <w:rPr/>
        <w:t>this</w:t>
      </w:r>
      <w:r>
        <w:rPr>
          <w:spacing w:val="-16"/>
        </w:rPr>
        <w:t> </w:t>
      </w:r>
      <w:r>
        <w:rPr/>
        <w:t>date,</w:t>
      </w:r>
      <w:r>
        <w:rPr>
          <w:spacing w:val="-16"/>
        </w:rPr>
        <w:t> </w:t>
      </w:r>
      <w:r>
        <w:rPr/>
        <w:t>the</w:t>
      </w:r>
      <w:r>
        <w:rPr>
          <w:spacing w:val="-16"/>
        </w:rPr>
        <w:t> </w:t>
      </w:r>
      <w:r>
        <w:rPr/>
        <w:t>actuary</w:t>
      </w:r>
      <w:r>
        <w:rPr>
          <w:spacing w:val="-16"/>
        </w:rPr>
        <w:t> </w:t>
      </w:r>
      <w:r>
        <w:rPr/>
        <w:t>has</w:t>
      </w:r>
      <w:r>
        <w:rPr>
          <w:spacing w:val="-15"/>
        </w:rPr>
        <w:t> </w:t>
      </w:r>
      <w:r>
        <w:rPr/>
        <w:t>assumed</w:t>
      </w:r>
      <w:r>
        <w:rPr>
          <w:spacing w:val="-16"/>
        </w:rPr>
        <w:t> </w:t>
      </w:r>
      <w:r>
        <w:rPr/>
        <w:t>that</w:t>
      </w:r>
      <w:r>
        <w:rPr>
          <w:spacing w:val="-16"/>
        </w:rPr>
        <w:t> </w:t>
      </w:r>
      <w:r>
        <w:rPr/>
        <w:t>the</w:t>
      </w:r>
      <w:r>
        <w:rPr>
          <w:spacing w:val="-16"/>
        </w:rPr>
        <w:t> </w:t>
      </w:r>
      <w:r>
        <w:rPr/>
        <w:t>Fund</w:t>
      </w:r>
      <w:r>
        <w:rPr>
          <w:spacing w:val="-16"/>
        </w:rPr>
        <w:t> </w:t>
      </w:r>
      <w:r>
        <w:rPr/>
        <w:t>will </w:t>
      </w:r>
      <w:r>
        <w:rPr>
          <w:spacing w:val="-6"/>
        </w:rPr>
        <w:t>be required to</w:t>
      </w:r>
      <w:r>
        <w:rPr>
          <w:spacing w:val="-8"/>
        </w:rPr>
        <w:t> </w:t>
      </w:r>
      <w:r>
        <w:rPr>
          <w:spacing w:val="-6"/>
        </w:rPr>
        <w:t>pay the entire inflationary</w:t>
      </w:r>
      <w:r>
        <w:rPr>
          <w:spacing w:val="-7"/>
        </w:rPr>
        <w:t> </w:t>
      </w:r>
      <w:r>
        <w:rPr>
          <w:spacing w:val="-6"/>
        </w:rPr>
        <w:t>increase.</w:t>
      </w:r>
      <w:r>
        <w:rPr>
          <w:spacing w:val="-8"/>
        </w:rPr>
        <w:t> </w:t>
      </w:r>
      <w:r>
        <w:rPr>
          <w:spacing w:val="-6"/>
        </w:rPr>
        <w:t>Therefore it</w:t>
      </w:r>
      <w:r>
        <w:rPr>
          <w:spacing w:val="-8"/>
        </w:rPr>
        <w:t> </w:t>
      </w:r>
      <w:r>
        <w:rPr>
          <w:spacing w:val="-6"/>
        </w:rPr>
        <w:t>is assumed</w:t>
      </w:r>
      <w:r>
        <w:rPr>
          <w:spacing w:val="-7"/>
        </w:rPr>
        <w:t> </w:t>
      </w:r>
      <w:r>
        <w:rPr>
          <w:spacing w:val="-6"/>
        </w:rPr>
        <w:t>there is</w:t>
      </w:r>
      <w:r>
        <w:rPr>
          <w:spacing w:val="-7"/>
        </w:rPr>
        <w:t> </w:t>
      </w:r>
      <w:r>
        <w:rPr>
          <w:spacing w:val="-6"/>
        </w:rPr>
        <w:t>no</w:t>
      </w:r>
      <w:r>
        <w:rPr>
          <w:spacing w:val="-8"/>
        </w:rPr>
        <w:t> </w:t>
      </w:r>
      <w:r>
        <w:rPr>
          <w:spacing w:val="-6"/>
        </w:rPr>
        <w:t>need to</w:t>
      </w:r>
      <w:r>
        <w:rPr>
          <w:spacing w:val="-8"/>
        </w:rPr>
        <w:t> </w:t>
      </w:r>
      <w:r>
        <w:rPr>
          <w:spacing w:val="-6"/>
        </w:rPr>
        <w:t>make </w:t>
      </w:r>
      <w:r>
        <w:rPr/>
        <w:t>any</w:t>
      </w:r>
      <w:r>
        <w:rPr>
          <w:spacing w:val="-16"/>
        </w:rPr>
        <w:t> </w:t>
      </w:r>
      <w:r>
        <w:rPr/>
        <w:t>adjustments</w:t>
      </w:r>
      <w:r>
        <w:rPr>
          <w:spacing w:val="-16"/>
        </w:rPr>
        <w:t> </w:t>
      </w:r>
      <w:r>
        <w:rPr/>
        <w:t>to</w:t>
      </w:r>
      <w:r>
        <w:rPr>
          <w:spacing w:val="-16"/>
        </w:rPr>
        <w:t> </w:t>
      </w:r>
      <w:r>
        <w:rPr/>
        <w:t>the</w:t>
      </w:r>
      <w:r>
        <w:rPr>
          <w:spacing w:val="-16"/>
        </w:rPr>
        <w:t> </w:t>
      </w:r>
      <w:r>
        <w:rPr/>
        <w:t>value</w:t>
      </w:r>
      <w:r>
        <w:rPr>
          <w:spacing w:val="-16"/>
        </w:rPr>
        <w:t> </w:t>
      </w:r>
      <w:r>
        <w:rPr/>
        <w:t>placed</w:t>
      </w:r>
      <w:r>
        <w:rPr>
          <w:spacing w:val="-15"/>
        </w:rPr>
        <w:t> </w:t>
      </w:r>
      <w:r>
        <w:rPr/>
        <w:t>on</w:t>
      </w:r>
      <w:r>
        <w:rPr>
          <w:spacing w:val="-16"/>
        </w:rPr>
        <w:t> </w:t>
      </w:r>
      <w:r>
        <w:rPr/>
        <w:t>the</w:t>
      </w:r>
      <w:r>
        <w:rPr>
          <w:spacing w:val="-16"/>
        </w:rPr>
        <w:t> </w:t>
      </w:r>
      <w:r>
        <w:rPr/>
        <w:t>liabilities</w:t>
      </w:r>
      <w:r>
        <w:rPr>
          <w:spacing w:val="-16"/>
        </w:rPr>
        <w:t> </w:t>
      </w:r>
      <w:r>
        <w:rPr/>
        <w:t>as</w:t>
      </w:r>
      <w:r>
        <w:rPr>
          <w:spacing w:val="-16"/>
        </w:rPr>
        <w:t> </w:t>
      </w:r>
      <w:r>
        <w:rPr/>
        <w:t>a</w:t>
      </w:r>
      <w:r>
        <w:rPr>
          <w:spacing w:val="-16"/>
        </w:rPr>
        <w:t> </w:t>
      </w:r>
      <w:r>
        <w:rPr/>
        <w:t>result</w:t>
      </w:r>
      <w:r>
        <w:rPr>
          <w:spacing w:val="-15"/>
        </w:rPr>
        <w:t> </w:t>
      </w:r>
      <w:r>
        <w:rPr/>
        <w:t>of</w:t>
      </w:r>
      <w:r>
        <w:rPr>
          <w:spacing w:val="-16"/>
        </w:rPr>
        <w:t> </w:t>
      </w:r>
      <w:r>
        <w:rPr/>
        <w:t>the</w:t>
      </w:r>
      <w:r>
        <w:rPr>
          <w:spacing w:val="-16"/>
        </w:rPr>
        <w:t> </w:t>
      </w:r>
      <w:r>
        <w:rPr/>
        <w:t>above</w:t>
      </w:r>
      <w:r>
        <w:rPr>
          <w:spacing w:val="-16"/>
        </w:rPr>
        <w:t> </w:t>
      </w:r>
      <w:r>
        <w:rPr/>
        <w:t>outcome.</w:t>
      </w:r>
    </w:p>
    <w:p>
      <w:pPr>
        <w:spacing w:after="0" w:line="319" w:lineRule="auto"/>
        <w:jc w:val="both"/>
        <w:sectPr>
          <w:pgSz w:w="11910" w:h="16840"/>
          <w:pgMar w:header="712" w:footer="781" w:top="1320" w:bottom="980" w:left="420" w:right="260"/>
        </w:sectPr>
      </w:pPr>
    </w:p>
    <w:p>
      <w:pPr>
        <w:pStyle w:val="BodyText"/>
      </w:pPr>
    </w:p>
    <w:p>
      <w:pPr>
        <w:pStyle w:val="BodyText"/>
      </w:pPr>
    </w:p>
    <w:p>
      <w:pPr>
        <w:pStyle w:val="BodyText"/>
        <w:spacing w:before="6"/>
        <w:rPr>
          <w:sz w:val="21"/>
        </w:rPr>
      </w:pPr>
    </w:p>
    <w:p>
      <w:pPr>
        <w:pStyle w:val="BodyText"/>
        <w:ind w:left="1108"/>
        <w:rPr>
          <w:rFonts w:ascii="Arial Black"/>
        </w:rPr>
      </w:pPr>
      <w:r>
        <w:rPr>
          <w:rFonts w:ascii="Arial Black"/>
          <w:spacing w:val="-2"/>
          <w:w w:val="95"/>
        </w:rPr>
        <w:t>Assets</w:t>
      </w:r>
    </w:p>
    <w:p>
      <w:pPr>
        <w:pStyle w:val="BodyText"/>
        <w:spacing w:line="316" w:lineRule="auto" w:before="59"/>
        <w:ind w:left="1108" w:right="964"/>
      </w:pPr>
      <w:r>
        <w:rPr>
          <w:spacing w:val="-2"/>
        </w:rPr>
        <w:t>The</w:t>
      </w:r>
      <w:r>
        <w:rPr>
          <w:spacing w:val="-14"/>
        </w:rPr>
        <w:t> </w:t>
      </w:r>
      <w:r>
        <w:rPr>
          <w:spacing w:val="-2"/>
        </w:rPr>
        <w:t>return</w:t>
      </w:r>
      <w:r>
        <w:rPr>
          <w:spacing w:val="-14"/>
        </w:rPr>
        <w:t> </w:t>
      </w:r>
      <w:r>
        <w:rPr>
          <w:spacing w:val="-2"/>
        </w:rPr>
        <w:t>on</w:t>
      </w:r>
      <w:r>
        <w:rPr>
          <w:spacing w:val="-14"/>
        </w:rPr>
        <w:t> </w:t>
      </w:r>
      <w:r>
        <w:rPr>
          <w:spacing w:val="-2"/>
        </w:rPr>
        <w:t>the</w:t>
      </w:r>
      <w:r>
        <w:rPr>
          <w:spacing w:val="-14"/>
        </w:rPr>
        <w:t> </w:t>
      </w:r>
      <w:r>
        <w:rPr>
          <w:spacing w:val="-2"/>
        </w:rPr>
        <w:t>Fund</w:t>
      </w:r>
      <w:r>
        <w:rPr>
          <w:spacing w:val="-14"/>
        </w:rPr>
        <w:t> </w:t>
      </w:r>
      <w:r>
        <w:rPr>
          <w:spacing w:val="-2"/>
        </w:rPr>
        <w:t>(on</w:t>
      </w:r>
      <w:r>
        <w:rPr>
          <w:spacing w:val="-13"/>
        </w:rPr>
        <w:t> </w:t>
      </w:r>
      <w:r>
        <w:rPr>
          <w:spacing w:val="-2"/>
        </w:rPr>
        <w:t>a</w:t>
      </w:r>
      <w:r>
        <w:rPr>
          <w:spacing w:val="-14"/>
        </w:rPr>
        <w:t> </w:t>
      </w:r>
      <w:r>
        <w:rPr>
          <w:spacing w:val="-2"/>
        </w:rPr>
        <w:t>bid</w:t>
      </w:r>
      <w:r>
        <w:rPr>
          <w:spacing w:val="-14"/>
        </w:rPr>
        <w:t> </w:t>
      </w:r>
      <w:r>
        <w:rPr>
          <w:spacing w:val="-2"/>
        </w:rPr>
        <w:t>value</w:t>
      </w:r>
      <w:r>
        <w:rPr>
          <w:spacing w:val="-14"/>
        </w:rPr>
        <w:t> </w:t>
      </w:r>
      <w:r>
        <w:rPr>
          <w:spacing w:val="-2"/>
        </w:rPr>
        <w:t>to</w:t>
      </w:r>
      <w:r>
        <w:rPr>
          <w:spacing w:val="-14"/>
        </w:rPr>
        <w:t> </w:t>
      </w:r>
      <w:r>
        <w:rPr>
          <w:spacing w:val="-2"/>
        </w:rPr>
        <w:t>bid</w:t>
      </w:r>
      <w:r>
        <w:rPr>
          <w:spacing w:val="-14"/>
        </w:rPr>
        <w:t> </w:t>
      </w:r>
      <w:r>
        <w:rPr>
          <w:spacing w:val="-2"/>
        </w:rPr>
        <w:t>value</w:t>
      </w:r>
      <w:r>
        <w:rPr>
          <w:spacing w:val="-13"/>
        </w:rPr>
        <w:t> </w:t>
      </w:r>
      <w:r>
        <w:rPr>
          <w:spacing w:val="-2"/>
        </w:rPr>
        <w:t>basis)</w:t>
      </w:r>
      <w:r>
        <w:rPr>
          <w:spacing w:val="-14"/>
        </w:rPr>
        <w:t> </w:t>
      </w:r>
      <w:r>
        <w:rPr>
          <w:spacing w:val="-2"/>
        </w:rPr>
        <w:t>for</w:t>
      </w:r>
      <w:r>
        <w:rPr>
          <w:spacing w:val="-14"/>
        </w:rPr>
        <w:t> </w:t>
      </w:r>
      <w:r>
        <w:rPr>
          <w:spacing w:val="-2"/>
        </w:rPr>
        <w:t>the</w:t>
      </w:r>
      <w:r>
        <w:rPr>
          <w:spacing w:val="-14"/>
        </w:rPr>
        <w:t> </w:t>
      </w:r>
      <w:r>
        <w:rPr>
          <w:spacing w:val="-2"/>
        </w:rPr>
        <w:t>year</w:t>
      </w:r>
      <w:r>
        <w:rPr>
          <w:spacing w:val="-14"/>
        </w:rPr>
        <w:t> </w:t>
      </w:r>
      <w:r>
        <w:rPr>
          <w:spacing w:val="-2"/>
        </w:rPr>
        <w:t>to</w:t>
      </w:r>
      <w:r>
        <w:rPr>
          <w:spacing w:val="-13"/>
        </w:rPr>
        <w:t> </w:t>
      </w:r>
      <w:r>
        <w:rPr>
          <w:spacing w:val="-2"/>
        </w:rPr>
        <w:t>31</w:t>
      </w:r>
      <w:r>
        <w:rPr>
          <w:spacing w:val="-14"/>
        </w:rPr>
        <w:t> </w:t>
      </w:r>
      <w:r>
        <w:rPr>
          <w:spacing w:val="-2"/>
        </w:rPr>
        <w:t>July</w:t>
      </w:r>
      <w:r>
        <w:rPr>
          <w:spacing w:val="-14"/>
        </w:rPr>
        <w:t> </w:t>
      </w:r>
      <w:r>
        <w:rPr>
          <w:spacing w:val="-2"/>
        </w:rPr>
        <w:t>2020</w:t>
      </w:r>
      <w:r>
        <w:rPr>
          <w:spacing w:val="-14"/>
        </w:rPr>
        <w:t> </w:t>
      </w:r>
      <w:r>
        <w:rPr>
          <w:spacing w:val="-2"/>
        </w:rPr>
        <w:t>is</w:t>
      </w:r>
      <w:r>
        <w:rPr>
          <w:spacing w:val="-14"/>
        </w:rPr>
        <w:t> </w:t>
      </w:r>
      <w:r>
        <w:rPr>
          <w:spacing w:val="-2"/>
        </w:rPr>
        <w:t>estimated </w:t>
      </w:r>
      <w:r>
        <w:rPr/>
        <w:t>to</w:t>
      </w:r>
      <w:r>
        <w:rPr>
          <w:spacing w:val="-12"/>
        </w:rPr>
        <w:t> </w:t>
      </w:r>
      <w:r>
        <w:rPr/>
        <w:t>be</w:t>
      </w:r>
      <w:r>
        <w:rPr>
          <w:spacing w:val="-11"/>
        </w:rPr>
        <w:t> </w:t>
      </w:r>
      <w:r>
        <w:rPr/>
        <w:t>5%.</w:t>
      </w:r>
      <w:r>
        <w:rPr>
          <w:spacing w:val="-12"/>
        </w:rPr>
        <w:t> </w:t>
      </w:r>
      <w:r>
        <w:rPr/>
        <w:t>The</w:t>
      </w:r>
      <w:r>
        <w:rPr>
          <w:spacing w:val="-11"/>
        </w:rPr>
        <w:t> </w:t>
      </w:r>
      <w:r>
        <w:rPr/>
        <w:t>actual</w:t>
      </w:r>
      <w:r>
        <w:rPr>
          <w:spacing w:val="-12"/>
        </w:rPr>
        <w:t> </w:t>
      </w:r>
      <w:r>
        <w:rPr/>
        <w:t>return</w:t>
      </w:r>
      <w:r>
        <w:rPr>
          <w:spacing w:val="-12"/>
        </w:rPr>
        <w:t> </w:t>
      </w:r>
      <w:r>
        <w:rPr/>
        <w:t>on</w:t>
      </w:r>
      <w:r>
        <w:rPr>
          <w:spacing w:val="-12"/>
        </w:rPr>
        <w:t> </w:t>
      </w:r>
      <w:r>
        <w:rPr/>
        <w:t>Fund</w:t>
      </w:r>
      <w:r>
        <w:rPr>
          <w:spacing w:val="-12"/>
        </w:rPr>
        <w:t> </w:t>
      </w:r>
      <w:r>
        <w:rPr/>
        <w:t>assets</w:t>
      </w:r>
      <w:r>
        <w:rPr>
          <w:spacing w:val="-11"/>
        </w:rPr>
        <w:t> </w:t>
      </w:r>
      <w:r>
        <w:rPr/>
        <w:t>over</w:t>
      </w:r>
      <w:r>
        <w:rPr>
          <w:spacing w:val="-12"/>
        </w:rPr>
        <w:t> </w:t>
      </w:r>
      <w:r>
        <w:rPr/>
        <w:t>the</w:t>
      </w:r>
      <w:r>
        <w:rPr>
          <w:spacing w:val="-13"/>
        </w:rPr>
        <w:t> </w:t>
      </w:r>
      <w:r>
        <w:rPr/>
        <w:t>year</w:t>
      </w:r>
      <w:r>
        <w:rPr>
          <w:spacing w:val="-12"/>
        </w:rPr>
        <w:t> </w:t>
      </w:r>
      <w:r>
        <w:rPr/>
        <w:t>may</w:t>
      </w:r>
      <w:r>
        <w:rPr>
          <w:spacing w:val="-12"/>
        </w:rPr>
        <w:t> </w:t>
      </w:r>
      <w:r>
        <w:rPr/>
        <w:t>be</w:t>
      </w:r>
      <w:r>
        <w:rPr>
          <w:spacing w:val="-11"/>
        </w:rPr>
        <w:t> </w:t>
      </w:r>
      <w:r>
        <w:rPr/>
        <w:t>different.</w:t>
      </w:r>
    </w:p>
    <w:p>
      <w:pPr>
        <w:pStyle w:val="BodyText"/>
        <w:spacing w:before="5"/>
        <w:ind w:left="1108"/>
      </w:pPr>
      <w:r>
        <w:rPr>
          <w:spacing w:val="-6"/>
        </w:rPr>
        <w:t>The</w:t>
      </w:r>
      <w:r>
        <w:rPr>
          <w:spacing w:val="-8"/>
        </w:rPr>
        <w:t> </w:t>
      </w:r>
      <w:r>
        <w:rPr>
          <w:spacing w:val="-6"/>
        </w:rPr>
        <w:t>estimated</w:t>
      </w:r>
      <w:r>
        <w:rPr>
          <w:spacing w:val="-9"/>
        </w:rPr>
        <w:t> </w:t>
      </w:r>
      <w:r>
        <w:rPr>
          <w:spacing w:val="-6"/>
        </w:rPr>
        <w:t>asset</w:t>
      </w:r>
      <w:r>
        <w:rPr>
          <w:spacing w:val="-10"/>
        </w:rPr>
        <w:t> </w:t>
      </w:r>
      <w:r>
        <w:rPr>
          <w:spacing w:val="-6"/>
        </w:rPr>
        <w:t>allocation</w:t>
      </w:r>
      <w:r>
        <w:rPr>
          <w:spacing w:val="-8"/>
        </w:rPr>
        <w:t> </w:t>
      </w:r>
      <w:r>
        <w:rPr>
          <w:spacing w:val="-6"/>
        </w:rPr>
        <w:t>for</w:t>
      </w:r>
      <w:r>
        <w:rPr>
          <w:spacing w:val="-9"/>
        </w:rPr>
        <w:t> </w:t>
      </w:r>
      <w:r>
        <w:rPr>
          <w:spacing w:val="-6"/>
        </w:rPr>
        <w:t>Central</w:t>
      </w:r>
      <w:r>
        <w:rPr>
          <w:spacing w:val="-9"/>
        </w:rPr>
        <w:t> </w:t>
      </w:r>
      <w:r>
        <w:rPr>
          <w:spacing w:val="-6"/>
        </w:rPr>
        <w:t>as</w:t>
      </w:r>
      <w:r>
        <w:rPr>
          <w:spacing w:val="-7"/>
        </w:rPr>
        <w:t> </w:t>
      </w:r>
      <w:r>
        <w:rPr>
          <w:spacing w:val="-6"/>
        </w:rPr>
        <w:t>at</w:t>
      </w:r>
      <w:r>
        <w:rPr>
          <w:spacing w:val="-10"/>
        </w:rPr>
        <w:t> </w:t>
      </w:r>
      <w:r>
        <w:rPr>
          <w:spacing w:val="-6"/>
        </w:rPr>
        <w:t>31</w:t>
      </w:r>
      <w:r>
        <w:rPr>
          <w:spacing w:val="-10"/>
        </w:rPr>
        <w:t> </w:t>
      </w:r>
      <w:r>
        <w:rPr>
          <w:spacing w:val="-6"/>
        </w:rPr>
        <w:t>July</w:t>
      </w:r>
      <w:r>
        <w:rPr>
          <w:spacing w:val="-9"/>
        </w:rPr>
        <w:t> </w:t>
      </w:r>
      <w:r>
        <w:rPr>
          <w:spacing w:val="-6"/>
        </w:rPr>
        <w:t>2020</w:t>
      </w:r>
      <w:r>
        <w:rPr>
          <w:spacing w:val="-9"/>
        </w:rPr>
        <w:t> </w:t>
      </w:r>
      <w:r>
        <w:rPr>
          <w:spacing w:val="-6"/>
        </w:rPr>
        <w:t>is</w:t>
      </w:r>
      <w:r>
        <w:rPr>
          <w:spacing w:val="-8"/>
        </w:rPr>
        <w:t> </w:t>
      </w:r>
      <w:r>
        <w:rPr>
          <w:spacing w:val="-6"/>
        </w:rPr>
        <w:t>as</w:t>
      </w:r>
      <w:r>
        <w:rPr>
          <w:spacing w:val="-8"/>
        </w:rPr>
        <w:t> </w:t>
      </w:r>
      <w:r>
        <w:rPr>
          <w:spacing w:val="-6"/>
        </w:rPr>
        <w:t>follows:</w:t>
      </w:r>
    </w:p>
    <w:p>
      <w:pPr>
        <w:pStyle w:val="BodyText"/>
      </w:pPr>
    </w:p>
    <w:p>
      <w:pPr>
        <w:pStyle w:val="BodyText"/>
        <w:spacing w:before="3"/>
        <w:rPr>
          <w:sz w:val="11"/>
        </w:rPr>
      </w:pPr>
    </w:p>
    <w:tbl>
      <w:tblPr>
        <w:tblW w:w="0" w:type="auto"/>
        <w:jc w:val="left"/>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1843"/>
        <w:gridCol w:w="1701"/>
        <w:gridCol w:w="1982"/>
        <w:gridCol w:w="1766"/>
      </w:tblGrid>
      <w:tr>
        <w:trPr>
          <w:trHeight w:val="513" w:hRule="atLeast"/>
        </w:trPr>
        <w:tc>
          <w:tcPr>
            <w:tcW w:w="1843" w:type="dxa"/>
            <w:vMerge w:val="restart"/>
            <w:shd w:val="clear" w:color="auto" w:fill="D9D9D9"/>
          </w:tcPr>
          <w:p>
            <w:pPr>
              <w:pStyle w:val="TableParagraph"/>
              <w:spacing w:line="266" w:lineRule="auto"/>
              <w:ind w:left="141" w:right="7"/>
              <w:rPr>
                <w:rFonts w:ascii="Arial Black"/>
                <w:sz w:val="20"/>
              </w:rPr>
            </w:pPr>
            <w:r>
              <w:rPr>
                <w:rFonts w:ascii="Arial Black"/>
                <w:spacing w:val="-2"/>
                <w:sz w:val="20"/>
              </w:rPr>
              <w:t>Asset </w:t>
            </w:r>
            <w:r>
              <w:rPr>
                <w:rFonts w:ascii="Arial Black"/>
                <w:spacing w:val="-2"/>
                <w:w w:val="90"/>
                <w:sz w:val="20"/>
              </w:rPr>
              <w:t>Breakdown</w:t>
            </w:r>
          </w:p>
        </w:tc>
        <w:tc>
          <w:tcPr>
            <w:tcW w:w="3544" w:type="dxa"/>
            <w:gridSpan w:val="2"/>
            <w:shd w:val="clear" w:color="auto" w:fill="D9D9D9"/>
          </w:tcPr>
          <w:p>
            <w:pPr>
              <w:pStyle w:val="TableParagraph"/>
              <w:spacing w:line="278" w:lineRule="exact"/>
              <w:ind w:left="535"/>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2021</w:t>
            </w:r>
          </w:p>
        </w:tc>
        <w:tc>
          <w:tcPr>
            <w:tcW w:w="3748" w:type="dxa"/>
            <w:gridSpan w:val="2"/>
            <w:shd w:val="clear" w:color="auto" w:fill="D9D9D9"/>
          </w:tcPr>
          <w:p>
            <w:pPr>
              <w:pStyle w:val="TableParagraph"/>
              <w:spacing w:line="278" w:lineRule="exact"/>
              <w:ind w:left="533"/>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2020</w:t>
            </w:r>
          </w:p>
        </w:tc>
      </w:tr>
      <w:tr>
        <w:trPr>
          <w:trHeight w:val="513" w:hRule="atLeast"/>
        </w:trPr>
        <w:tc>
          <w:tcPr>
            <w:tcW w:w="1843" w:type="dxa"/>
            <w:vMerge/>
            <w:tcBorders>
              <w:top w:val="nil"/>
            </w:tcBorders>
            <w:shd w:val="clear" w:color="auto" w:fill="D9D9D9"/>
          </w:tcPr>
          <w:p>
            <w:pPr>
              <w:rPr>
                <w:sz w:val="2"/>
                <w:szCs w:val="2"/>
              </w:rPr>
            </w:pPr>
          </w:p>
        </w:tc>
        <w:tc>
          <w:tcPr>
            <w:tcW w:w="1843" w:type="dxa"/>
            <w:shd w:val="clear" w:color="auto" w:fill="D9D9D9"/>
          </w:tcPr>
          <w:p>
            <w:pPr>
              <w:pStyle w:val="TableParagraph"/>
              <w:spacing w:line="278" w:lineRule="exact"/>
              <w:ind w:left="535"/>
              <w:rPr>
                <w:rFonts w:ascii="Arial Black" w:hAnsi="Arial Black"/>
                <w:sz w:val="20"/>
              </w:rPr>
            </w:pPr>
            <w:r>
              <w:rPr>
                <w:rFonts w:ascii="Arial Black" w:hAnsi="Arial Black"/>
                <w:spacing w:val="-2"/>
                <w:w w:val="95"/>
                <w:sz w:val="20"/>
              </w:rPr>
              <w:t>£000s</w:t>
            </w:r>
          </w:p>
        </w:tc>
        <w:tc>
          <w:tcPr>
            <w:tcW w:w="1701" w:type="dxa"/>
            <w:shd w:val="clear" w:color="auto" w:fill="D9D9D9"/>
          </w:tcPr>
          <w:p>
            <w:pPr>
              <w:pStyle w:val="TableParagraph"/>
              <w:spacing w:line="278" w:lineRule="exact"/>
              <w:ind w:left="535"/>
              <w:rPr>
                <w:rFonts w:ascii="Arial Black"/>
                <w:sz w:val="20"/>
              </w:rPr>
            </w:pPr>
            <w:r>
              <w:rPr>
                <w:rFonts w:ascii="Arial Black"/>
                <w:w w:val="89"/>
                <w:sz w:val="20"/>
              </w:rPr>
              <w:t>%</w:t>
            </w:r>
          </w:p>
        </w:tc>
        <w:tc>
          <w:tcPr>
            <w:tcW w:w="1982" w:type="dxa"/>
            <w:shd w:val="clear" w:color="auto" w:fill="D9D9D9"/>
          </w:tcPr>
          <w:p>
            <w:pPr>
              <w:pStyle w:val="TableParagraph"/>
              <w:spacing w:line="278" w:lineRule="exact"/>
              <w:ind w:left="533"/>
              <w:rPr>
                <w:rFonts w:ascii="Arial Black" w:hAnsi="Arial Black"/>
                <w:sz w:val="20"/>
              </w:rPr>
            </w:pPr>
            <w:r>
              <w:rPr>
                <w:rFonts w:ascii="Arial Black" w:hAnsi="Arial Black"/>
                <w:spacing w:val="-2"/>
                <w:w w:val="95"/>
                <w:sz w:val="20"/>
              </w:rPr>
              <w:t>£000s</w:t>
            </w:r>
          </w:p>
        </w:tc>
        <w:tc>
          <w:tcPr>
            <w:tcW w:w="1766" w:type="dxa"/>
            <w:shd w:val="clear" w:color="auto" w:fill="D9D9D9"/>
          </w:tcPr>
          <w:p>
            <w:pPr>
              <w:pStyle w:val="TableParagraph"/>
              <w:spacing w:line="278" w:lineRule="exact"/>
              <w:ind w:left="536"/>
              <w:rPr>
                <w:rFonts w:ascii="Arial Black"/>
                <w:sz w:val="20"/>
              </w:rPr>
            </w:pPr>
            <w:r>
              <w:rPr>
                <w:rFonts w:ascii="Arial Black"/>
                <w:w w:val="89"/>
                <w:sz w:val="20"/>
              </w:rPr>
              <w:t>%</w:t>
            </w:r>
          </w:p>
        </w:tc>
      </w:tr>
      <w:tr>
        <w:trPr>
          <w:trHeight w:val="513" w:hRule="atLeast"/>
        </w:trPr>
        <w:tc>
          <w:tcPr>
            <w:tcW w:w="1843" w:type="dxa"/>
            <w:shd w:val="clear" w:color="auto" w:fill="D9D9D9"/>
          </w:tcPr>
          <w:p>
            <w:pPr>
              <w:pStyle w:val="TableParagraph"/>
              <w:spacing w:line="278" w:lineRule="exact"/>
              <w:ind w:left="141"/>
              <w:rPr>
                <w:rFonts w:ascii="Arial Black"/>
                <w:sz w:val="20"/>
              </w:rPr>
            </w:pPr>
            <w:r>
              <w:rPr>
                <w:rFonts w:ascii="Arial Black"/>
                <w:spacing w:val="-2"/>
                <w:sz w:val="20"/>
              </w:rPr>
              <w:t>Equities</w:t>
            </w:r>
          </w:p>
        </w:tc>
        <w:tc>
          <w:tcPr>
            <w:tcW w:w="1843" w:type="dxa"/>
          </w:tcPr>
          <w:p>
            <w:pPr>
              <w:pStyle w:val="TableParagraph"/>
              <w:spacing w:before="22"/>
              <w:ind w:left="535"/>
              <w:rPr>
                <w:sz w:val="20"/>
              </w:rPr>
            </w:pPr>
            <w:r>
              <w:rPr>
                <w:spacing w:val="-2"/>
                <w:w w:val="95"/>
                <w:sz w:val="20"/>
              </w:rPr>
              <w:t>9,569</w:t>
            </w:r>
          </w:p>
        </w:tc>
        <w:tc>
          <w:tcPr>
            <w:tcW w:w="1701" w:type="dxa"/>
          </w:tcPr>
          <w:p>
            <w:pPr>
              <w:pStyle w:val="TableParagraph"/>
              <w:spacing w:before="22"/>
              <w:ind w:left="535"/>
              <w:rPr>
                <w:sz w:val="20"/>
              </w:rPr>
            </w:pPr>
            <w:r>
              <w:rPr>
                <w:spacing w:val="-5"/>
                <w:sz w:val="20"/>
              </w:rPr>
              <w:t>56%</w:t>
            </w:r>
          </w:p>
        </w:tc>
        <w:tc>
          <w:tcPr>
            <w:tcW w:w="1982" w:type="dxa"/>
          </w:tcPr>
          <w:p>
            <w:pPr>
              <w:pStyle w:val="TableParagraph"/>
              <w:spacing w:before="22"/>
              <w:ind w:left="533"/>
              <w:rPr>
                <w:sz w:val="20"/>
              </w:rPr>
            </w:pPr>
            <w:r>
              <w:rPr>
                <w:spacing w:val="-2"/>
                <w:w w:val="95"/>
                <w:sz w:val="20"/>
              </w:rPr>
              <w:t>8,036</w:t>
            </w:r>
          </w:p>
        </w:tc>
        <w:tc>
          <w:tcPr>
            <w:tcW w:w="1766" w:type="dxa"/>
          </w:tcPr>
          <w:p>
            <w:pPr>
              <w:pStyle w:val="TableParagraph"/>
              <w:spacing w:before="22"/>
              <w:ind w:left="536"/>
              <w:rPr>
                <w:sz w:val="20"/>
              </w:rPr>
            </w:pPr>
            <w:r>
              <w:rPr>
                <w:spacing w:val="-5"/>
                <w:sz w:val="20"/>
              </w:rPr>
              <w:t>55%</w:t>
            </w:r>
          </w:p>
        </w:tc>
      </w:tr>
      <w:tr>
        <w:trPr>
          <w:trHeight w:val="625" w:hRule="atLeast"/>
        </w:trPr>
        <w:tc>
          <w:tcPr>
            <w:tcW w:w="1843" w:type="dxa"/>
            <w:shd w:val="clear" w:color="auto" w:fill="D9D9D9"/>
          </w:tcPr>
          <w:p>
            <w:pPr>
              <w:pStyle w:val="TableParagraph"/>
              <w:tabs>
                <w:tab w:pos="1041" w:val="left" w:leader="none"/>
              </w:tabs>
              <w:spacing w:line="278" w:lineRule="exact"/>
              <w:ind w:left="141"/>
              <w:rPr>
                <w:rFonts w:ascii="Arial Black"/>
                <w:sz w:val="20"/>
              </w:rPr>
            </w:pPr>
            <w:r>
              <w:rPr>
                <w:rFonts w:ascii="Arial Black"/>
                <w:spacing w:val="-2"/>
                <w:sz w:val="20"/>
              </w:rPr>
              <w:t>Target</w:t>
            </w:r>
            <w:r>
              <w:rPr>
                <w:rFonts w:ascii="Arial Black"/>
                <w:sz w:val="20"/>
              </w:rPr>
              <w:tab/>
            </w:r>
            <w:r>
              <w:rPr>
                <w:rFonts w:ascii="Arial Black"/>
                <w:spacing w:val="-2"/>
                <w:sz w:val="20"/>
              </w:rPr>
              <w:t>Return</w:t>
            </w:r>
          </w:p>
          <w:p>
            <w:pPr>
              <w:pStyle w:val="TableParagraph"/>
              <w:spacing w:before="30"/>
              <w:ind w:left="141"/>
              <w:rPr>
                <w:rFonts w:ascii="Arial Black"/>
                <w:sz w:val="20"/>
              </w:rPr>
            </w:pPr>
            <w:r>
              <w:rPr>
                <w:rFonts w:ascii="Arial Black"/>
                <w:spacing w:val="-2"/>
                <w:sz w:val="20"/>
              </w:rPr>
              <w:t>Portfolio</w:t>
            </w:r>
          </w:p>
        </w:tc>
        <w:tc>
          <w:tcPr>
            <w:tcW w:w="1843" w:type="dxa"/>
          </w:tcPr>
          <w:p>
            <w:pPr>
              <w:pStyle w:val="TableParagraph"/>
              <w:spacing w:before="22"/>
              <w:ind w:left="535"/>
              <w:rPr>
                <w:sz w:val="20"/>
              </w:rPr>
            </w:pPr>
            <w:r>
              <w:rPr>
                <w:spacing w:val="-2"/>
                <w:w w:val="95"/>
                <w:sz w:val="20"/>
              </w:rPr>
              <w:t>3,683</w:t>
            </w:r>
          </w:p>
        </w:tc>
        <w:tc>
          <w:tcPr>
            <w:tcW w:w="1701" w:type="dxa"/>
          </w:tcPr>
          <w:p>
            <w:pPr>
              <w:pStyle w:val="TableParagraph"/>
              <w:spacing w:before="22"/>
              <w:ind w:left="535"/>
              <w:rPr>
                <w:sz w:val="20"/>
              </w:rPr>
            </w:pPr>
            <w:r>
              <w:rPr>
                <w:spacing w:val="-5"/>
                <w:sz w:val="20"/>
              </w:rPr>
              <w:t>22%</w:t>
            </w:r>
          </w:p>
        </w:tc>
        <w:tc>
          <w:tcPr>
            <w:tcW w:w="1982" w:type="dxa"/>
          </w:tcPr>
          <w:p>
            <w:pPr>
              <w:pStyle w:val="TableParagraph"/>
              <w:spacing w:before="22"/>
              <w:ind w:left="533"/>
              <w:rPr>
                <w:sz w:val="20"/>
              </w:rPr>
            </w:pPr>
            <w:r>
              <w:rPr>
                <w:spacing w:val="-2"/>
                <w:sz w:val="20"/>
              </w:rPr>
              <w:t>3.329</w:t>
            </w:r>
          </w:p>
        </w:tc>
        <w:tc>
          <w:tcPr>
            <w:tcW w:w="1766" w:type="dxa"/>
          </w:tcPr>
          <w:p>
            <w:pPr>
              <w:pStyle w:val="TableParagraph"/>
              <w:spacing w:before="22"/>
              <w:ind w:left="536"/>
              <w:rPr>
                <w:sz w:val="20"/>
              </w:rPr>
            </w:pPr>
            <w:r>
              <w:rPr>
                <w:spacing w:val="-5"/>
                <w:sz w:val="20"/>
              </w:rPr>
              <w:t>23%</w:t>
            </w:r>
          </w:p>
        </w:tc>
      </w:tr>
      <w:tr>
        <w:trPr>
          <w:trHeight w:val="513" w:hRule="atLeast"/>
        </w:trPr>
        <w:tc>
          <w:tcPr>
            <w:tcW w:w="1843" w:type="dxa"/>
            <w:shd w:val="clear" w:color="auto" w:fill="D9D9D9"/>
          </w:tcPr>
          <w:p>
            <w:pPr>
              <w:pStyle w:val="TableParagraph"/>
              <w:spacing w:line="278" w:lineRule="exact"/>
              <w:ind w:left="141"/>
              <w:rPr>
                <w:rFonts w:ascii="Arial Black"/>
                <w:sz w:val="20"/>
              </w:rPr>
            </w:pPr>
            <w:r>
              <w:rPr>
                <w:rFonts w:ascii="Arial Black"/>
                <w:spacing w:val="-2"/>
                <w:sz w:val="20"/>
              </w:rPr>
              <w:t>Infrastructure</w:t>
            </w:r>
          </w:p>
        </w:tc>
        <w:tc>
          <w:tcPr>
            <w:tcW w:w="1843" w:type="dxa"/>
          </w:tcPr>
          <w:p>
            <w:pPr>
              <w:pStyle w:val="TableParagraph"/>
              <w:spacing w:before="22"/>
              <w:ind w:left="535"/>
              <w:rPr>
                <w:sz w:val="20"/>
              </w:rPr>
            </w:pPr>
            <w:r>
              <w:rPr>
                <w:spacing w:val="-2"/>
                <w:w w:val="95"/>
                <w:sz w:val="20"/>
              </w:rPr>
              <w:t>1,495</w:t>
            </w:r>
          </w:p>
        </w:tc>
        <w:tc>
          <w:tcPr>
            <w:tcW w:w="1701" w:type="dxa"/>
          </w:tcPr>
          <w:p>
            <w:pPr>
              <w:pStyle w:val="TableParagraph"/>
              <w:spacing w:before="22"/>
              <w:ind w:left="535"/>
              <w:rPr>
                <w:sz w:val="20"/>
              </w:rPr>
            </w:pPr>
            <w:r>
              <w:rPr>
                <w:spacing w:val="-5"/>
                <w:w w:val="105"/>
                <w:sz w:val="20"/>
              </w:rPr>
              <w:t>9%</w:t>
            </w:r>
          </w:p>
        </w:tc>
        <w:tc>
          <w:tcPr>
            <w:tcW w:w="1982" w:type="dxa"/>
          </w:tcPr>
          <w:p>
            <w:pPr>
              <w:pStyle w:val="TableParagraph"/>
              <w:spacing w:before="22"/>
              <w:ind w:left="533"/>
              <w:rPr>
                <w:sz w:val="20"/>
              </w:rPr>
            </w:pPr>
            <w:r>
              <w:rPr>
                <w:spacing w:val="-2"/>
                <w:w w:val="95"/>
                <w:sz w:val="20"/>
              </w:rPr>
              <w:t>1,011</w:t>
            </w:r>
          </w:p>
        </w:tc>
        <w:tc>
          <w:tcPr>
            <w:tcW w:w="1766" w:type="dxa"/>
          </w:tcPr>
          <w:p>
            <w:pPr>
              <w:pStyle w:val="TableParagraph"/>
              <w:spacing w:before="22"/>
              <w:ind w:left="536"/>
              <w:rPr>
                <w:sz w:val="20"/>
              </w:rPr>
            </w:pPr>
            <w:r>
              <w:rPr>
                <w:spacing w:val="-5"/>
                <w:w w:val="105"/>
                <w:sz w:val="20"/>
              </w:rPr>
              <w:t>7%</w:t>
            </w:r>
          </w:p>
        </w:tc>
      </w:tr>
      <w:tr>
        <w:trPr>
          <w:trHeight w:val="513" w:hRule="atLeast"/>
        </w:trPr>
        <w:tc>
          <w:tcPr>
            <w:tcW w:w="1843" w:type="dxa"/>
            <w:shd w:val="clear" w:color="auto" w:fill="D9D9D9"/>
          </w:tcPr>
          <w:p>
            <w:pPr>
              <w:pStyle w:val="TableParagraph"/>
              <w:spacing w:line="278" w:lineRule="exact"/>
              <w:ind w:left="141"/>
              <w:rPr>
                <w:rFonts w:ascii="Arial Black"/>
                <w:sz w:val="20"/>
              </w:rPr>
            </w:pPr>
            <w:r>
              <w:rPr>
                <w:rFonts w:ascii="Arial Black"/>
                <w:spacing w:val="-2"/>
                <w:sz w:val="20"/>
              </w:rPr>
              <w:t>Property</w:t>
            </w:r>
          </w:p>
        </w:tc>
        <w:tc>
          <w:tcPr>
            <w:tcW w:w="1843" w:type="dxa"/>
          </w:tcPr>
          <w:p>
            <w:pPr>
              <w:pStyle w:val="TableParagraph"/>
              <w:spacing w:before="22"/>
              <w:ind w:left="535"/>
              <w:rPr>
                <w:sz w:val="20"/>
              </w:rPr>
            </w:pPr>
            <w:r>
              <w:rPr>
                <w:spacing w:val="-2"/>
                <w:w w:val="95"/>
                <w:sz w:val="20"/>
              </w:rPr>
              <w:t>1,422</w:t>
            </w:r>
          </w:p>
        </w:tc>
        <w:tc>
          <w:tcPr>
            <w:tcW w:w="1701" w:type="dxa"/>
          </w:tcPr>
          <w:p>
            <w:pPr>
              <w:pStyle w:val="TableParagraph"/>
              <w:spacing w:before="22"/>
              <w:ind w:left="535"/>
              <w:rPr>
                <w:sz w:val="20"/>
              </w:rPr>
            </w:pPr>
            <w:r>
              <w:rPr>
                <w:spacing w:val="-5"/>
                <w:w w:val="105"/>
                <w:sz w:val="20"/>
              </w:rPr>
              <w:t>8%</w:t>
            </w:r>
          </w:p>
        </w:tc>
        <w:tc>
          <w:tcPr>
            <w:tcW w:w="1982" w:type="dxa"/>
          </w:tcPr>
          <w:p>
            <w:pPr>
              <w:pStyle w:val="TableParagraph"/>
              <w:spacing w:before="22"/>
              <w:ind w:left="533"/>
              <w:rPr>
                <w:sz w:val="20"/>
              </w:rPr>
            </w:pPr>
            <w:r>
              <w:rPr>
                <w:spacing w:val="-2"/>
                <w:w w:val="95"/>
                <w:sz w:val="20"/>
              </w:rPr>
              <w:t>1,356</w:t>
            </w:r>
          </w:p>
        </w:tc>
        <w:tc>
          <w:tcPr>
            <w:tcW w:w="1766" w:type="dxa"/>
          </w:tcPr>
          <w:p>
            <w:pPr>
              <w:pStyle w:val="TableParagraph"/>
              <w:spacing w:before="22"/>
              <w:ind w:left="536"/>
              <w:rPr>
                <w:sz w:val="20"/>
              </w:rPr>
            </w:pPr>
            <w:r>
              <w:rPr>
                <w:spacing w:val="-5"/>
                <w:w w:val="105"/>
                <w:sz w:val="20"/>
              </w:rPr>
              <w:t>9%</w:t>
            </w:r>
          </w:p>
        </w:tc>
      </w:tr>
      <w:tr>
        <w:trPr>
          <w:trHeight w:val="513" w:hRule="atLeast"/>
        </w:trPr>
        <w:tc>
          <w:tcPr>
            <w:tcW w:w="1843" w:type="dxa"/>
            <w:shd w:val="clear" w:color="auto" w:fill="D9D9D9"/>
          </w:tcPr>
          <w:p>
            <w:pPr>
              <w:pStyle w:val="TableParagraph"/>
              <w:spacing w:line="278" w:lineRule="exact"/>
              <w:ind w:left="141"/>
              <w:rPr>
                <w:rFonts w:ascii="Arial Black"/>
                <w:sz w:val="20"/>
              </w:rPr>
            </w:pPr>
            <w:r>
              <w:rPr>
                <w:rFonts w:ascii="Arial Black"/>
                <w:spacing w:val="-4"/>
                <w:w w:val="95"/>
                <w:sz w:val="20"/>
              </w:rPr>
              <w:t>Cash</w:t>
            </w:r>
          </w:p>
        </w:tc>
        <w:tc>
          <w:tcPr>
            <w:tcW w:w="1843" w:type="dxa"/>
          </w:tcPr>
          <w:p>
            <w:pPr>
              <w:pStyle w:val="TableParagraph"/>
              <w:spacing w:before="22"/>
              <w:ind w:left="535"/>
              <w:rPr>
                <w:sz w:val="20"/>
              </w:rPr>
            </w:pPr>
            <w:r>
              <w:rPr>
                <w:spacing w:val="-5"/>
                <w:sz w:val="20"/>
              </w:rPr>
              <w:t>882</w:t>
            </w:r>
          </w:p>
        </w:tc>
        <w:tc>
          <w:tcPr>
            <w:tcW w:w="1701" w:type="dxa"/>
          </w:tcPr>
          <w:p>
            <w:pPr>
              <w:pStyle w:val="TableParagraph"/>
              <w:spacing w:before="22"/>
              <w:ind w:left="535"/>
              <w:rPr>
                <w:sz w:val="20"/>
              </w:rPr>
            </w:pPr>
            <w:r>
              <w:rPr>
                <w:spacing w:val="-5"/>
                <w:w w:val="105"/>
                <w:sz w:val="20"/>
              </w:rPr>
              <w:t>5%</w:t>
            </w:r>
          </w:p>
        </w:tc>
        <w:tc>
          <w:tcPr>
            <w:tcW w:w="1982" w:type="dxa"/>
          </w:tcPr>
          <w:p>
            <w:pPr>
              <w:pStyle w:val="TableParagraph"/>
              <w:spacing w:before="22"/>
              <w:ind w:left="533"/>
              <w:rPr>
                <w:sz w:val="20"/>
              </w:rPr>
            </w:pPr>
            <w:r>
              <w:rPr>
                <w:spacing w:val="-5"/>
                <w:sz w:val="20"/>
              </w:rPr>
              <w:t>899</w:t>
            </w:r>
          </w:p>
        </w:tc>
        <w:tc>
          <w:tcPr>
            <w:tcW w:w="1766" w:type="dxa"/>
          </w:tcPr>
          <w:p>
            <w:pPr>
              <w:pStyle w:val="TableParagraph"/>
              <w:spacing w:before="22"/>
              <w:ind w:left="536"/>
              <w:rPr>
                <w:sz w:val="20"/>
              </w:rPr>
            </w:pPr>
            <w:r>
              <w:rPr>
                <w:spacing w:val="-5"/>
                <w:w w:val="105"/>
                <w:sz w:val="20"/>
              </w:rPr>
              <w:t>6%</w:t>
            </w:r>
          </w:p>
        </w:tc>
      </w:tr>
      <w:tr>
        <w:trPr>
          <w:trHeight w:val="513" w:hRule="atLeast"/>
        </w:trPr>
        <w:tc>
          <w:tcPr>
            <w:tcW w:w="1843" w:type="dxa"/>
            <w:shd w:val="clear" w:color="auto" w:fill="D9D9D9"/>
          </w:tcPr>
          <w:p>
            <w:pPr>
              <w:pStyle w:val="TableParagraph"/>
              <w:spacing w:line="278" w:lineRule="exact"/>
              <w:ind w:left="141"/>
              <w:rPr>
                <w:rFonts w:ascii="Arial Black"/>
                <w:sz w:val="20"/>
              </w:rPr>
            </w:pPr>
            <w:r>
              <w:rPr>
                <w:rFonts w:ascii="Arial Black"/>
                <w:spacing w:val="-2"/>
                <w:sz w:val="20"/>
              </w:rPr>
              <w:t>Total</w:t>
            </w:r>
          </w:p>
        </w:tc>
        <w:tc>
          <w:tcPr>
            <w:tcW w:w="1843" w:type="dxa"/>
          </w:tcPr>
          <w:p>
            <w:pPr>
              <w:pStyle w:val="TableParagraph"/>
              <w:spacing w:line="278" w:lineRule="exact"/>
              <w:ind w:left="535"/>
              <w:rPr>
                <w:rFonts w:ascii="Arial Black"/>
                <w:sz w:val="20"/>
              </w:rPr>
            </w:pPr>
            <w:r>
              <w:rPr>
                <w:rFonts w:ascii="Arial Black"/>
                <w:spacing w:val="-2"/>
                <w:w w:val="95"/>
                <w:sz w:val="20"/>
              </w:rPr>
              <w:t>17,051</w:t>
            </w:r>
          </w:p>
        </w:tc>
        <w:tc>
          <w:tcPr>
            <w:tcW w:w="1701" w:type="dxa"/>
          </w:tcPr>
          <w:p>
            <w:pPr>
              <w:pStyle w:val="TableParagraph"/>
              <w:spacing w:line="278" w:lineRule="exact"/>
              <w:ind w:left="535"/>
              <w:rPr>
                <w:rFonts w:ascii="Arial Black"/>
                <w:sz w:val="20"/>
              </w:rPr>
            </w:pPr>
            <w:r>
              <w:rPr>
                <w:rFonts w:ascii="Arial Black"/>
                <w:spacing w:val="-4"/>
                <w:w w:val="95"/>
                <w:sz w:val="20"/>
              </w:rPr>
              <w:t>100%</w:t>
            </w:r>
          </w:p>
        </w:tc>
        <w:tc>
          <w:tcPr>
            <w:tcW w:w="1982" w:type="dxa"/>
          </w:tcPr>
          <w:p>
            <w:pPr>
              <w:pStyle w:val="TableParagraph"/>
              <w:spacing w:line="278" w:lineRule="exact"/>
              <w:ind w:left="533"/>
              <w:rPr>
                <w:rFonts w:ascii="Arial Black"/>
                <w:sz w:val="20"/>
              </w:rPr>
            </w:pPr>
            <w:r>
              <w:rPr>
                <w:rFonts w:ascii="Arial Black"/>
                <w:spacing w:val="-2"/>
                <w:w w:val="95"/>
                <w:sz w:val="20"/>
              </w:rPr>
              <w:t>14,631</w:t>
            </w:r>
          </w:p>
        </w:tc>
        <w:tc>
          <w:tcPr>
            <w:tcW w:w="1766" w:type="dxa"/>
          </w:tcPr>
          <w:p>
            <w:pPr>
              <w:pStyle w:val="TableParagraph"/>
              <w:spacing w:line="278" w:lineRule="exact"/>
              <w:ind w:left="536"/>
              <w:rPr>
                <w:rFonts w:ascii="Arial Black"/>
                <w:sz w:val="20"/>
              </w:rPr>
            </w:pPr>
            <w:r>
              <w:rPr>
                <w:rFonts w:ascii="Arial Black"/>
                <w:spacing w:val="-4"/>
                <w:w w:val="95"/>
                <w:sz w:val="20"/>
              </w:rPr>
              <w:t>100%</w:t>
            </w:r>
          </w:p>
        </w:tc>
      </w:tr>
    </w:tbl>
    <w:p>
      <w:pPr>
        <w:spacing w:after="0" w:line="278" w:lineRule="exact"/>
        <w:rPr>
          <w:rFonts w:ascii="Arial Black"/>
          <w:sz w:val="20"/>
        </w:rPr>
        <w:sectPr>
          <w:pgSz w:w="11910" w:h="16840"/>
          <w:pgMar w:header="712" w:footer="781" w:top="1320" w:bottom="980" w:left="420" w:right="260"/>
        </w:sectPr>
      </w:pPr>
    </w:p>
    <w:p>
      <w:pPr>
        <w:pStyle w:val="Heading3"/>
        <w:spacing w:line="230" w:lineRule="auto"/>
        <w:ind w:right="6440"/>
      </w:pPr>
      <w:r>
        <w:rPr>
          <w:w w:val="90"/>
        </w:rPr>
        <w:t>Notes</w:t>
      </w:r>
      <w:r>
        <w:rPr>
          <w:spacing w:val="-3"/>
          <w:w w:val="90"/>
        </w:rPr>
        <w:t> </w:t>
      </w:r>
      <w:r>
        <w:rPr>
          <w:w w:val="90"/>
        </w:rPr>
        <w:t>to</w:t>
      </w:r>
      <w:r>
        <w:rPr>
          <w:spacing w:val="-4"/>
          <w:w w:val="90"/>
        </w:rPr>
        <w:t> </w:t>
      </w:r>
      <w:r>
        <w:rPr>
          <w:w w:val="90"/>
        </w:rPr>
        <w:t>the</w:t>
      </w:r>
      <w:r>
        <w:rPr>
          <w:spacing w:val="-4"/>
          <w:w w:val="90"/>
        </w:rPr>
        <w:t> </w:t>
      </w:r>
      <w:r>
        <w:rPr>
          <w:w w:val="90"/>
        </w:rPr>
        <w:t>Financial</w:t>
      </w:r>
      <w:r>
        <w:rPr>
          <w:spacing w:val="-3"/>
          <w:w w:val="90"/>
        </w:rPr>
        <w:t> </w:t>
      </w:r>
      <w:r>
        <w:rPr>
          <w:w w:val="90"/>
        </w:rPr>
        <w:t>Statements </w:t>
      </w:r>
      <w:r>
        <w:rPr>
          <w:spacing w:val="-8"/>
        </w:rPr>
        <w:t>for</w:t>
      </w:r>
      <w:r>
        <w:rPr>
          <w:spacing w:val="-19"/>
        </w:rPr>
        <w:t> </w:t>
      </w:r>
      <w:r>
        <w:rPr>
          <w:spacing w:val="-8"/>
        </w:rPr>
        <w:t>the</w:t>
      </w:r>
      <w:r>
        <w:rPr>
          <w:spacing w:val="-18"/>
        </w:rPr>
        <w:t> </w:t>
      </w:r>
      <w:r>
        <w:rPr>
          <w:spacing w:val="-8"/>
        </w:rPr>
        <w:t>year</w:t>
      </w:r>
      <w:r>
        <w:rPr>
          <w:spacing w:val="-19"/>
        </w:rPr>
        <w:t> </w:t>
      </w:r>
      <w:r>
        <w:rPr>
          <w:spacing w:val="-8"/>
        </w:rPr>
        <w:t>ended</w:t>
      </w:r>
      <w:r>
        <w:rPr>
          <w:spacing w:val="-16"/>
        </w:rPr>
        <w:t> </w:t>
      </w:r>
      <w:r>
        <w:rPr>
          <w:spacing w:val="-8"/>
        </w:rPr>
        <w:t>31</w:t>
      </w:r>
      <w:r>
        <w:rPr>
          <w:spacing w:val="-18"/>
        </w:rPr>
        <w:t> </w:t>
      </w:r>
      <w:r>
        <w:rPr>
          <w:spacing w:val="-8"/>
        </w:rPr>
        <w:t>July</w:t>
      </w:r>
      <w:r>
        <w:rPr>
          <w:spacing w:val="-18"/>
        </w:rPr>
        <w:t> </w:t>
      </w:r>
      <w:r>
        <w:rPr>
          <w:spacing w:val="-8"/>
        </w:rPr>
        <w:t>2021</w:t>
      </w:r>
    </w:p>
    <w:p>
      <w:pPr>
        <w:pStyle w:val="BodyText"/>
        <w:spacing w:before="11"/>
        <w:rPr>
          <w:rFonts w:ascii="Arial Black"/>
          <w:sz w:val="22"/>
        </w:rPr>
      </w:pPr>
    </w:p>
    <w:p>
      <w:pPr>
        <w:pStyle w:val="BodyText"/>
        <w:spacing w:before="1"/>
        <w:ind w:left="432"/>
        <w:rPr>
          <w:rFonts w:ascii="Arial Black"/>
        </w:rPr>
      </w:pPr>
      <w:r>
        <w:rPr>
          <w:rFonts w:ascii="Arial Black"/>
          <w:w w:val="90"/>
          <w:u w:val="single"/>
        </w:rPr>
        <w:t>25.</w:t>
      </w:r>
      <w:r>
        <w:rPr>
          <w:rFonts w:ascii="Arial Black"/>
          <w:spacing w:val="-4"/>
          <w:u w:val="single"/>
        </w:rPr>
        <w:t> </w:t>
      </w:r>
      <w:r>
        <w:rPr>
          <w:rFonts w:ascii="Arial Black"/>
          <w:w w:val="90"/>
          <w:u w:val="single"/>
        </w:rPr>
        <w:t>Supplementary</w:t>
      </w:r>
      <w:r>
        <w:rPr>
          <w:rFonts w:ascii="Arial Black"/>
          <w:spacing w:val="-6"/>
          <w:u w:val="single"/>
        </w:rPr>
        <w:t> </w:t>
      </w:r>
      <w:r>
        <w:rPr>
          <w:rFonts w:ascii="Arial Black"/>
          <w:spacing w:val="-2"/>
          <w:w w:val="90"/>
          <w:u w:val="single"/>
        </w:rPr>
        <w:t>Schedule</w:t>
      </w:r>
    </w:p>
    <w:p>
      <w:pPr>
        <w:pStyle w:val="BodyText"/>
        <w:spacing w:line="278" w:lineRule="auto" w:before="16"/>
        <w:ind w:left="432"/>
      </w:pPr>
      <w:r>
        <w:rPr/>
        <w:pict>
          <v:shape style="position:absolute;margin-left:39.599998pt;margin-top:27.027454pt;width:502.1pt;height:599.2pt;mso-position-horizontal-relative:page;mso-position-vertical-relative:paragraph;z-index:15748608" type="#_x0000_t202" id="docshape54"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30"/>
                    <w:gridCol w:w="2563"/>
                    <w:gridCol w:w="1361"/>
                    <w:gridCol w:w="1361"/>
                    <w:gridCol w:w="847"/>
                    <w:gridCol w:w="849"/>
                  </w:tblGrid>
                  <w:tr>
                    <w:trPr>
                      <w:trHeight w:val="544" w:hRule="atLeast"/>
                    </w:trPr>
                    <w:tc>
                      <w:tcPr>
                        <w:tcW w:w="2930" w:type="dxa"/>
                      </w:tcPr>
                      <w:p>
                        <w:pPr>
                          <w:pStyle w:val="TableParagraph"/>
                          <w:spacing w:line="275" w:lineRule="exact"/>
                          <w:ind w:left="107"/>
                          <w:rPr>
                            <w:rFonts w:ascii="Arial Black"/>
                            <w:sz w:val="20"/>
                          </w:rPr>
                        </w:pPr>
                        <w:r>
                          <w:rPr>
                            <w:rFonts w:ascii="Arial Black"/>
                            <w:w w:val="90"/>
                            <w:sz w:val="20"/>
                          </w:rPr>
                          <w:t>Expendable</w:t>
                        </w:r>
                        <w:r>
                          <w:rPr>
                            <w:rFonts w:ascii="Arial Black"/>
                            <w:spacing w:val="-2"/>
                            <w:w w:val="90"/>
                            <w:sz w:val="20"/>
                          </w:rPr>
                          <w:t> </w:t>
                        </w:r>
                        <w:r>
                          <w:rPr>
                            <w:rFonts w:ascii="Arial Black"/>
                            <w:w w:val="90"/>
                            <w:sz w:val="20"/>
                          </w:rPr>
                          <w:t>Net</w:t>
                        </w:r>
                        <w:r>
                          <w:rPr>
                            <w:rFonts w:ascii="Arial Black"/>
                            <w:spacing w:val="-2"/>
                            <w:w w:val="90"/>
                            <w:sz w:val="20"/>
                          </w:rPr>
                          <w:t> Assets</w:t>
                        </w:r>
                      </w:p>
                    </w:tc>
                    <w:tc>
                      <w:tcPr>
                        <w:tcW w:w="2563" w:type="dxa"/>
                      </w:tcPr>
                      <w:p>
                        <w:pPr>
                          <w:pStyle w:val="TableParagraph"/>
                          <w:rPr>
                            <w:rFonts w:ascii="Times New Roman"/>
                            <w:sz w:val="18"/>
                          </w:rPr>
                        </w:pPr>
                      </w:p>
                    </w:tc>
                    <w:tc>
                      <w:tcPr>
                        <w:tcW w:w="2722" w:type="dxa"/>
                        <w:gridSpan w:val="2"/>
                      </w:tcPr>
                      <w:p>
                        <w:pPr>
                          <w:pStyle w:val="TableParagraph"/>
                          <w:spacing w:line="271" w:lineRule="exact"/>
                          <w:ind w:left="782" w:right="779"/>
                          <w:jc w:val="center"/>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2021</w:t>
                        </w:r>
                      </w:p>
                      <w:p>
                        <w:pPr>
                          <w:pStyle w:val="TableParagraph"/>
                          <w:spacing w:line="253" w:lineRule="exact"/>
                          <w:ind w:left="782" w:right="779"/>
                          <w:jc w:val="center"/>
                          <w:rPr>
                            <w:rFonts w:ascii="Arial Black" w:hAnsi="Arial Black"/>
                            <w:sz w:val="20"/>
                          </w:rPr>
                        </w:pPr>
                        <w:r>
                          <w:rPr>
                            <w:rFonts w:ascii="Arial Black" w:hAnsi="Arial Black"/>
                            <w:spacing w:val="-2"/>
                            <w:w w:val="95"/>
                            <w:sz w:val="20"/>
                          </w:rPr>
                          <w:t>£000’s</w:t>
                        </w:r>
                      </w:p>
                    </w:tc>
                    <w:tc>
                      <w:tcPr>
                        <w:tcW w:w="1696" w:type="dxa"/>
                        <w:gridSpan w:val="2"/>
                      </w:tcPr>
                      <w:p>
                        <w:pPr>
                          <w:pStyle w:val="TableParagraph"/>
                          <w:spacing w:line="271" w:lineRule="exact"/>
                          <w:ind w:left="105"/>
                          <w:rPr>
                            <w:rFonts w:ascii="Arial Black"/>
                            <w:sz w:val="20"/>
                          </w:rPr>
                        </w:pPr>
                        <w:r>
                          <w:rPr>
                            <w:rFonts w:ascii="Arial Black"/>
                            <w:w w:val="80"/>
                            <w:sz w:val="20"/>
                          </w:rPr>
                          <w:t>31</w:t>
                        </w:r>
                        <w:r>
                          <w:rPr>
                            <w:rFonts w:ascii="Arial Black"/>
                            <w:spacing w:val="-7"/>
                            <w:sz w:val="20"/>
                          </w:rPr>
                          <w:t> </w:t>
                        </w:r>
                        <w:r>
                          <w:rPr>
                            <w:rFonts w:ascii="Arial Black"/>
                            <w:w w:val="80"/>
                            <w:sz w:val="20"/>
                          </w:rPr>
                          <w:t>July</w:t>
                        </w:r>
                        <w:r>
                          <w:rPr>
                            <w:rFonts w:ascii="Arial Black"/>
                            <w:spacing w:val="-6"/>
                            <w:sz w:val="20"/>
                          </w:rPr>
                          <w:t> </w:t>
                        </w:r>
                        <w:r>
                          <w:rPr>
                            <w:rFonts w:ascii="Arial Black"/>
                            <w:spacing w:val="-4"/>
                            <w:w w:val="80"/>
                            <w:sz w:val="20"/>
                          </w:rPr>
                          <w:t>2020</w:t>
                        </w:r>
                      </w:p>
                      <w:p>
                        <w:pPr>
                          <w:pStyle w:val="TableParagraph"/>
                          <w:spacing w:line="253" w:lineRule="exact"/>
                          <w:ind w:left="105"/>
                          <w:rPr>
                            <w:rFonts w:ascii="Arial Black" w:hAnsi="Arial Black"/>
                            <w:sz w:val="20"/>
                          </w:rPr>
                        </w:pPr>
                        <w:r>
                          <w:rPr>
                            <w:rFonts w:ascii="Arial Black" w:hAnsi="Arial Black"/>
                            <w:spacing w:val="-2"/>
                            <w:w w:val="95"/>
                            <w:sz w:val="20"/>
                          </w:rPr>
                          <w:t>£000’s</w:t>
                        </w:r>
                      </w:p>
                    </w:tc>
                  </w:tr>
                  <w:tr>
                    <w:trPr>
                      <w:trHeight w:val="899" w:hRule="atLeast"/>
                    </w:trPr>
                    <w:tc>
                      <w:tcPr>
                        <w:tcW w:w="2930" w:type="dxa"/>
                      </w:tcPr>
                      <w:p>
                        <w:pPr>
                          <w:pStyle w:val="TableParagraph"/>
                          <w:spacing w:line="278" w:lineRule="auto" w:before="20"/>
                          <w:ind w:left="107" w:firstLine="52"/>
                          <w:rPr>
                            <w:sz w:val="20"/>
                          </w:rPr>
                        </w:pPr>
                        <w:r>
                          <w:rPr>
                            <w:sz w:val="20"/>
                          </w:rPr>
                          <w:t>Statement of Financial </w:t>
                        </w:r>
                        <w:r>
                          <w:rPr>
                            <w:spacing w:val="-4"/>
                            <w:sz w:val="20"/>
                          </w:rPr>
                          <w:t>Position</w:t>
                        </w:r>
                        <w:r>
                          <w:rPr>
                            <w:spacing w:val="-12"/>
                            <w:sz w:val="20"/>
                          </w:rPr>
                          <w:t> </w:t>
                        </w:r>
                        <w:r>
                          <w:rPr>
                            <w:spacing w:val="-4"/>
                            <w:sz w:val="20"/>
                          </w:rPr>
                          <w:t>-</w:t>
                        </w:r>
                        <w:r>
                          <w:rPr>
                            <w:spacing w:val="-12"/>
                            <w:sz w:val="20"/>
                          </w:rPr>
                          <w:t> </w:t>
                        </w:r>
                        <w:r>
                          <w:rPr>
                            <w:spacing w:val="-4"/>
                            <w:sz w:val="20"/>
                          </w:rPr>
                          <w:t>Net</w:t>
                        </w:r>
                        <w:r>
                          <w:rPr>
                            <w:spacing w:val="-12"/>
                            <w:sz w:val="20"/>
                          </w:rPr>
                          <w:t> </w:t>
                        </w:r>
                        <w:r>
                          <w:rPr>
                            <w:spacing w:val="-4"/>
                            <w:sz w:val="20"/>
                          </w:rPr>
                          <w:t>assets</w:t>
                        </w:r>
                        <w:r>
                          <w:rPr>
                            <w:spacing w:val="-12"/>
                            <w:sz w:val="20"/>
                          </w:rPr>
                          <w:t> </w:t>
                        </w:r>
                        <w:r>
                          <w:rPr>
                            <w:spacing w:val="-4"/>
                            <w:sz w:val="20"/>
                          </w:rPr>
                          <w:t>without </w:t>
                        </w:r>
                        <w:r>
                          <w:rPr>
                            <w:sz w:val="20"/>
                          </w:rPr>
                          <w:t>donor restrictions</w:t>
                        </w:r>
                      </w:p>
                    </w:tc>
                    <w:tc>
                      <w:tcPr>
                        <w:tcW w:w="2563" w:type="dxa"/>
                      </w:tcPr>
                      <w:p>
                        <w:pPr>
                          <w:pStyle w:val="TableParagraph"/>
                          <w:spacing w:line="278" w:lineRule="auto" w:before="20"/>
                          <w:ind w:left="105" w:right="132" w:firstLine="52"/>
                          <w:rPr>
                            <w:sz w:val="20"/>
                          </w:rPr>
                        </w:pPr>
                        <w:r>
                          <w:rPr>
                            <w:spacing w:val="-4"/>
                            <w:sz w:val="20"/>
                          </w:rPr>
                          <w:t>Net</w:t>
                        </w:r>
                        <w:r>
                          <w:rPr>
                            <w:spacing w:val="-12"/>
                            <w:sz w:val="20"/>
                          </w:rPr>
                          <w:t> </w:t>
                        </w:r>
                        <w:r>
                          <w:rPr>
                            <w:spacing w:val="-4"/>
                            <w:sz w:val="20"/>
                          </w:rPr>
                          <w:t>assets</w:t>
                        </w:r>
                        <w:r>
                          <w:rPr>
                            <w:spacing w:val="-12"/>
                            <w:sz w:val="20"/>
                          </w:rPr>
                          <w:t> </w:t>
                        </w:r>
                        <w:r>
                          <w:rPr>
                            <w:spacing w:val="-4"/>
                            <w:sz w:val="20"/>
                          </w:rPr>
                          <w:t>without </w:t>
                        </w:r>
                        <w:r>
                          <w:rPr>
                            <w:sz w:val="20"/>
                          </w:rPr>
                          <w:t>donor restrictions</w:t>
                        </w:r>
                      </w:p>
                    </w:tc>
                    <w:tc>
                      <w:tcPr>
                        <w:tcW w:w="1361" w:type="dxa"/>
                      </w:tcPr>
                      <w:p>
                        <w:pPr>
                          <w:pStyle w:val="TableParagraph"/>
                          <w:rPr>
                            <w:rFonts w:ascii="Times New Roman"/>
                            <w:sz w:val="18"/>
                          </w:rPr>
                        </w:pPr>
                      </w:p>
                    </w:tc>
                    <w:tc>
                      <w:tcPr>
                        <w:tcW w:w="1361" w:type="dxa"/>
                      </w:tcPr>
                      <w:p>
                        <w:pPr>
                          <w:pStyle w:val="TableParagraph"/>
                          <w:spacing w:before="20"/>
                          <w:ind w:right="97"/>
                          <w:jc w:val="right"/>
                          <w:rPr>
                            <w:sz w:val="20"/>
                          </w:rPr>
                        </w:pPr>
                        <w:r>
                          <w:rPr>
                            <w:spacing w:val="-2"/>
                            <w:sz w:val="20"/>
                          </w:rPr>
                          <w:t>16,115</w:t>
                        </w:r>
                      </w:p>
                    </w:tc>
                    <w:tc>
                      <w:tcPr>
                        <w:tcW w:w="847" w:type="dxa"/>
                      </w:tcPr>
                      <w:p>
                        <w:pPr>
                          <w:pStyle w:val="TableParagraph"/>
                          <w:rPr>
                            <w:rFonts w:ascii="Times New Roman"/>
                            <w:sz w:val="18"/>
                          </w:rPr>
                        </w:pPr>
                      </w:p>
                    </w:tc>
                    <w:tc>
                      <w:tcPr>
                        <w:tcW w:w="849" w:type="dxa"/>
                      </w:tcPr>
                      <w:p>
                        <w:pPr>
                          <w:pStyle w:val="TableParagraph"/>
                          <w:spacing w:before="20"/>
                          <w:ind w:right="96"/>
                          <w:jc w:val="right"/>
                          <w:rPr>
                            <w:sz w:val="20"/>
                          </w:rPr>
                        </w:pPr>
                        <w:r>
                          <w:rPr>
                            <w:spacing w:val="-2"/>
                            <w:sz w:val="20"/>
                          </w:rPr>
                          <w:t>17,733</w:t>
                        </w:r>
                      </w:p>
                    </w:tc>
                  </w:tr>
                  <w:tr>
                    <w:trPr>
                      <w:trHeight w:val="899" w:hRule="atLeast"/>
                    </w:trPr>
                    <w:tc>
                      <w:tcPr>
                        <w:tcW w:w="2930" w:type="dxa"/>
                      </w:tcPr>
                      <w:p>
                        <w:pPr>
                          <w:pStyle w:val="TableParagraph"/>
                          <w:spacing w:line="278" w:lineRule="auto" w:before="20"/>
                          <w:ind w:left="107" w:firstLine="52"/>
                          <w:rPr>
                            <w:sz w:val="20"/>
                          </w:rPr>
                        </w:pPr>
                        <w:r>
                          <w:rPr>
                            <w:sz w:val="20"/>
                          </w:rPr>
                          <w:t>Statement of Financial </w:t>
                        </w:r>
                        <w:r>
                          <w:rPr>
                            <w:spacing w:val="-4"/>
                            <w:sz w:val="20"/>
                          </w:rPr>
                          <w:t>Position</w:t>
                        </w:r>
                        <w:r>
                          <w:rPr>
                            <w:spacing w:val="-12"/>
                            <w:sz w:val="20"/>
                          </w:rPr>
                          <w:t> </w:t>
                        </w:r>
                        <w:r>
                          <w:rPr>
                            <w:spacing w:val="-4"/>
                            <w:sz w:val="20"/>
                          </w:rPr>
                          <w:t>-</w:t>
                        </w:r>
                        <w:r>
                          <w:rPr>
                            <w:spacing w:val="-12"/>
                            <w:sz w:val="20"/>
                          </w:rPr>
                          <w:t> </w:t>
                        </w:r>
                        <w:r>
                          <w:rPr>
                            <w:spacing w:val="-4"/>
                            <w:sz w:val="20"/>
                          </w:rPr>
                          <w:t>Net</w:t>
                        </w:r>
                        <w:r>
                          <w:rPr>
                            <w:spacing w:val="-12"/>
                            <w:sz w:val="20"/>
                          </w:rPr>
                          <w:t> </w:t>
                        </w:r>
                        <w:r>
                          <w:rPr>
                            <w:spacing w:val="-4"/>
                            <w:sz w:val="20"/>
                          </w:rPr>
                          <w:t>assets</w:t>
                        </w:r>
                        <w:r>
                          <w:rPr>
                            <w:spacing w:val="-12"/>
                            <w:sz w:val="20"/>
                          </w:rPr>
                          <w:t> </w:t>
                        </w:r>
                        <w:r>
                          <w:rPr>
                            <w:spacing w:val="-4"/>
                            <w:sz w:val="20"/>
                          </w:rPr>
                          <w:t>with </w:t>
                        </w:r>
                        <w:r>
                          <w:rPr>
                            <w:sz w:val="20"/>
                          </w:rPr>
                          <w:t>donor restrictions</w:t>
                        </w:r>
                      </w:p>
                    </w:tc>
                    <w:tc>
                      <w:tcPr>
                        <w:tcW w:w="2563" w:type="dxa"/>
                      </w:tcPr>
                      <w:p>
                        <w:pPr>
                          <w:pStyle w:val="TableParagraph"/>
                          <w:spacing w:line="278" w:lineRule="auto" w:before="20"/>
                          <w:ind w:left="105" w:right="132" w:firstLine="52"/>
                          <w:rPr>
                            <w:sz w:val="20"/>
                          </w:rPr>
                        </w:pPr>
                        <w:r>
                          <w:rPr>
                            <w:spacing w:val="-4"/>
                            <w:sz w:val="20"/>
                          </w:rPr>
                          <w:t>Net</w:t>
                        </w:r>
                        <w:r>
                          <w:rPr>
                            <w:spacing w:val="-12"/>
                            <w:sz w:val="20"/>
                          </w:rPr>
                          <w:t> </w:t>
                        </w:r>
                        <w:r>
                          <w:rPr>
                            <w:spacing w:val="-4"/>
                            <w:sz w:val="20"/>
                          </w:rPr>
                          <w:t>assets</w:t>
                        </w:r>
                        <w:r>
                          <w:rPr>
                            <w:spacing w:val="-12"/>
                            <w:sz w:val="20"/>
                          </w:rPr>
                          <w:t> </w:t>
                        </w:r>
                        <w:r>
                          <w:rPr>
                            <w:spacing w:val="-4"/>
                            <w:sz w:val="20"/>
                          </w:rPr>
                          <w:t>with</w:t>
                        </w:r>
                        <w:r>
                          <w:rPr>
                            <w:spacing w:val="-12"/>
                            <w:sz w:val="20"/>
                          </w:rPr>
                          <w:t> </w:t>
                        </w:r>
                        <w:r>
                          <w:rPr>
                            <w:spacing w:val="-4"/>
                            <w:sz w:val="20"/>
                          </w:rPr>
                          <w:t>donor </w:t>
                        </w:r>
                        <w:r>
                          <w:rPr>
                            <w:spacing w:val="-2"/>
                            <w:sz w:val="20"/>
                          </w:rPr>
                          <w:t>restrictions</w:t>
                        </w:r>
                      </w:p>
                    </w:tc>
                    <w:tc>
                      <w:tcPr>
                        <w:tcW w:w="1361" w:type="dxa"/>
                      </w:tcPr>
                      <w:p>
                        <w:pPr>
                          <w:pStyle w:val="TableParagraph"/>
                          <w:rPr>
                            <w:rFonts w:ascii="Times New Roman"/>
                            <w:sz w:val="18"/>
                          </w:rPr>
                        </w:pPr>
                      </w:p>
                    </w:tc>
                    <w:tc>
                      <w:tcPr>
                        <w:tcW w:w="1361" w:type="dxa"/>
                      </w:tcPr>
                      <w:p>
                        <w:pPr>
                          <w:pStyle w:val="TableParagraph"/>
                          <w:spacing w:before="20"/>
                          <w:ind w:right="97"/>
                          <w:jc w:val="right"/>
                          <w:rPr>
                            <w:sz w:val="20"/>
                          </w:rPr>
                        </w:pPr>
                        <w:r>
                          <w:rPr>
                            <w:spacing w:val="-2"/>
                            <w:w w:val="95"/>
                            <w:sz w:val="20"/>
                          </w:rPr>
                          <w:t>2,640</w:t>
                        </w:r>
                      </w:p>
                    </w:tc>
                    <w:tc>
                      <w:tcPr>
                        <w:tcW w:w="847" w:type="dxa"/>
                      </w:tcPr>
                      <w:p>
                        <w:pPr>
                          <w:pStyle w:val="TableParagraph"/>
                          <w:rPr>
                            <w:rFonts w:ascii="Times New Roman"/>
                            <w:sz w:val="18"/>
                          </w:rPr>
                        </w:pPr>
                      </w:p>
                    </w:tc>
                    <w:tc>
                      <w:tcPr>
                        <w:tcW w:w="849" w:type="dxa"/>
                      </w:tcPr>
                      <w:p>
                        <w:pPr>
                          <w:pStyle w:val="TableParagraph"/>
                          <w:spacing w:before="20"/>
                          <w:ind w:right="96"/>
                          <w:jc w:val="right"/>
                          <w:rPr>
                            <w:sz w:val="20"/>
                          </w:rPr>
                        </w:pPr>
                        <w:r>
                          <w:rPr>
                            <w:spacing w:val="-2"/>
                            <w:w w:val="95"/>
                            <w:sz w:val="20"/>
                          </w:rPr>
                          <w:t>2,442</w:t>
                        </w:r>
                      </w:p>
                    </w:tc>
                  </w:tr>
                  <w:tr>
                    <w:trPr>
                      <w:trHeight w:val="1091" w:hRule="atLeast"/>
                    </w:trPr>
                    <w:tc>
                      <w:tcPr>
                        <w:tcW w:w="2930" w:type="dxa"/>
                      </w:tcPr>
                      <w:p>
                        <w:pPr>
                          <w:pStyle w:val="TableParagraph"/>
                          <w:spacing w:line="278" w:lineRule="auto" w:before="22"/>
                          <w:ind w:left="107" w:firstLine="52"/>
                          <w:rPr>
                            <w:sz w:val="20"/>
                          </w:rPr>
                        </w:pPr>
                        <w:r>
                          <w:rPr>
                            <w:sz w:val="20"/>
                          </w:rPr>
                          <w:t>Statement of Financial Position - Related party </w:t>
                        </w:r>
                        <w:r>
                          <w:rPr>
                            <w:spacing w:val="-4"/>
                            <w:sz w:val="20"/>
                          </w:rPr>
                          <w:t>receivable</w:t>
                        </w:r>
                        <w:r>
                          <w:rPr>
                            <w:spacing w:val="-9"/>
                            <w:sz w:val="20"/>
                          </w:rPr>
                          <w:t> </w:t>
                        </w:r>
                        <w:r>
                          <w:rPr>
                            <w:spacing w:val="-4"/>
                            <w:sz w:val="20"/>
                          </w:rPr>
                          <w:t>and</w:t>
                        </w:r>
                        <w:r>
                          <w:rPr>
                            <w:spacing w:val="-10"/>
                            <w:sz w:val="20"/>
                          </w:rPr>
                          <w:t> </w:t>
                        </w:r>
                        <w:r>
                          <w:rPr>
                            <w:spacing w:val="-4"/>
                            <w:sz w:val="20"/>
                          </w:rPr>
                          <w:t>Related</w:t>
                        </w:r>
                        <w:r>
                          <w:rPr>
                            <w:spacing w:val="-10"/>
                            <w:sz w:val="20"/>
                          </w:rPr>
                          <w:t> </w:t>
                        </w:r>
                        <w:r>
                          <w:rPr>
                            <w:spacing w:val="-4"/>
                            <w:sz w:val="20"/>
                          </w:rPr>
                          <w:t>party</w:t>
                        </w:r>
                      </w:p>
                      <w:p>
                        <w:pPr>
                          <w:pStyle w:val="TableParagraph"/>
                          <w:spacing w:line="229" w:lineRule="exact"/>
                          <w:ind w:left="107"/>
                          <w:rPr>
                            <w:sz w:val="20"/>
                          </w:rPr>
                        </w:pPr>
                        <w:r>
                          <w:rPr>
                            <w:spacing w:val="-4"/>
                            <w:sz w:val="20"/>
                          </w:rPr>
                          <w:t>note</w:t>
                        </w:r>
                        <w:r>
                          <w:rPr>
                            <w:spacing w:val="-7"/>
                            <w:sz w:val="20"/>
                          </w:rPr>
                          <w:t> </w:t>
                        </w:r>
                        <w:r>
                          <w:rPr>
                            <w:spacing w:val="-2"/>
                            <w:sz w:val="20"/>
                          </w:rPr>
                          <w:t>disclosure</w:t>
                        </w:r>
                      </w:p>
                    </w:tc>
                    <w:tc>
                      <w:tcPr>
                        <w:tcW w:w="2563" w:type="dxa"/>
                      </w:tcPr>
                      <w:p>
                        <w:pPr>
                          <w:pStyle w:val="TableParagraph"/>
                          <w:spacing w:line="276" w:lineRule="auto" w:before="22"/>
                          <w:ind w:left="105" w:right="132" w:firstLine="52"/>
                          <w:rPr>
                            <w:sz w:val="20"/>
                          </w:rPr>
                        </w:pPr>
                        <w:r>
                          <w:rPr>
                            <w:spacing w:val="-2"/>
                            <w:sz w:val="20"/>
                          </w:rPr>
                          <w:t>Secured</w:t>
                        </w:r>
                        <w:r>
                          <w:rPr>
                            <w:spacing w:val="-14"/>
                            <w:sz w:val="20"/>
                          </w:rPr>
                          <w:t> </w:t>
                        </w:r>
                        <w:r>
                          <w:rPr>
                            <w:spacing w:val="-2"/>
                            <w:sz w:val="20"/>
                          </w:rPr>
                          <w:t>and</w:t>
                        </w:r>
                        <w:r>
                          <w:rPr>
                            <w:spacing w:val="-14"/>
                            <w:sz w:val="20"/>
                          </w:rPr>
                          <w:t> </w:t>
                        </w:r>
                        <w:r>
                          <w:rPr>
                            <w:spacing w:val="-2"/>
                            <w:sz w:val="20"/>
                          </w:rPr>
                          <w:t>Unsecured </w:t>
                        </w:r>
                        <w:r>
                          <w:rPr>
                            <w:sz w:val="20"/>
                          </w:rPr>
                          <w:t>related</w:t>
                        </w:r>
                        <w:r>
                          <w:rPr>
                            <w:spacing w:val="-15"/>
                            <w:sz w:val="20"/>
                          </w:rPr>
                          <w:t> </w:t>
                        </w:r>
                        <w:r>
                          <w:rPr>
                            <w:sz w:val="20"/>
                          </w:rPr>
                          <w:t>party</w:t>
                        </w:r>
                        <w:r>
                          <w:rPr>
                            <w:spacing w:val="-15"/>
                            <w:sz w:val="20"/>
                          </w:rPr>
                          <w:t> </w:t>
                        </w:r>
                        <w:r>
                          <w:rPr>
                            <w:sz w:val="20"/>
                          </w:rPr>
                          <w:t>receivable</w:t>
                        </w:r>
                      </w:p>
                    </w:tc>
                    <w:tc>
                      <w:tcPr>
                        <w:tcW w:w="1361" w:type="dxa"/>
                      </w:tcPr>
                      <w:p>
                        <w:pPr>
                          <w:pStyle w:val="TableParagraph"/>
                          <w:spacing w:before="22"/>
                          <w:ind w:right="94"/>
                          <w:jc w:val="right"/>
                          <w:rPr>
                            <w:sz w:val="20"/>
                          </w:rPr>
                        </w:pPr>
                        <w:r>
                          <w:rPr>
                            <w:w w:val="98"/>
                            <w:sz w:val="20"/>
                          </w:rPr>
                          <w:t>-</w:t>
                        </w:r>
                      </w:p>
                    </w:tc>
                    <w:tc>
                      <w:tcPr>
                        <w:tcW w:w="1361" w:type="dxa"/>
                      </w:tcPr>
                      <w:p>
                        <w:pPr>
                          <w:pStyle w:val="TableParagraph"/>
                          <w:rPr>
                            <w:rFonts w:ascii="Times New Roman"/>
                            <w:sz w:val="18"/>
                          </w:rPr>
                        </w:pPr>
                      </w:p>
                    </w:tc>
                    <w:tc>
                      <w:tcPr>
                        <w:tcW w:w="847" w:type="dxa"/>
                      </w:tcPr>
                      <w:p>
                        <w:pPr>
                          <w:pStyle w:val="TableParagraph"/>
                          <w:spacing w:before="22"/>
                          <w:ind w:right="96"/>
                          <w:jc w:val="right"/>
                          <w:rPr>
                            <w:sz w:val="20"/>
                          </w:rPr>
                        </w:pPr>
                        <w:r>
                          <w:rPr>
                            <w:w w:val="98"/>
                            <w:sz w:val="20"/>
                          </w:rPr>
                          <w:t>-</w:t>
                        </w:r>
                      </w:p>
                    </w:tc>
                    <w:tc>
                      <w:tcPr>
                        <w:tcW w:w="849" w:type="dxa"/>
                      </w:tcPr>
                      <w:p>
                        <w:pPr>
                          <w:pStyle w:val="TableParagraph"/>
                          <w:rPr>
                            <w:rFonts w:ascii="Times New Roman"/>
                            <w:sz w:val="18"/>
                          </w:rPr>
                        </w:pPr>
                      </w:p>
                    </w:tc>
                  </w:tr>
                  <w:tr>
                    <w:trPr>
                      <w:trHeight w:val="1089" w:hRule="atLeast"/>
                    </w:trPr>
                    <w:tc>
                      <w:tcPr>
                        <w:tcW w:w="2930" w:type="dxa"/>
                      </w:tcPr>
                      <w:p>
                        <w:pPr>
                          <w:pStyle w:val="TableParagraph"/>
                          <w:spacing w:line="278" w:lineRule="auto" w:before="20"/>
                          <w:ind w:left="107" w:firstLine="52"/>
                          <w:rPr>
                            <w:sz w:val="20"/>
                          </w:rPr>
                        </w:pPr>
                        <w:r>
                          <w:rPr>
                            <w:sz w:val="20"/>
                          </w:rPr>
                          <w:t>Statement of Financial Position - Related party </w:t>
                        </w:r>
                        <w:r>
                          <w:rPr>
                            <w:spacing w:val="-4"/>
                            <w:sz w:val="20"/>
                          </w:rPr>
                          <w:t>receivable</w:t>
                        </w:r>
                        <w:r>
                          <w:rPr>
                            <w:spacing w:val="-9"/>
                            <w:sz w:val="20"/>
                          </w:rPr>
                          <w:t> </w:t>
                        </w:r>
                        <w:r>
                          <w:rPr>
                            <w:spacing w:val="-4"/>
                            <w:sz w:val="20"/>
                          </w:rPr>
                          <w:t>and</w:t>
                        </w:r>
                        <w:r>
                          <w:rPr>
                            <w:spacing w:val="-10"/>
                            <w:sz w:val="20"/>
                          </w:rPr>
                          <w:t> </w:t>
                        </w:r>
                        <w:r>
                          <w:rPr>
                            <w:spacing w:val="-4"/>
                            <w:sz w:val="20"/>
                          </w:rPr>
                          <w:t>Related</w:t>
                        </w:r>
                        <w:r>
                          <w:rPr>
                            <w:spacing w:val="-10"/>
                            <w:sz w:val="20"/>
                          </w:rPr>
                          <w:t> </w:t>
                        </w:r>
                        <w:r>
                          <w:rPr>
                            <w:spacing w:val="-4"/>
                            <w:sz w:val="20"/>
                          </w:rPr>
                          <w:t>party</w:t>
                        </w:r>
                      </w:p>
                      <w:p>
                        <w:pPr>
                          <w:pStyle w:val="TableParagraph"/>
                          <w:spacing w:line="229" w:lineRule="exact"/>
                          <w:ind w:left="107"/>
                          <w:rPr>
                            <w:sz w:val="20"/>
                          </w:rPr>
                        </w:pPr>
                        <w:r>
                          <w:rPr>
                            <w:spacing w:val="-4"/>
                            <w:sz w:val="20"/>
                          </w:rPr>
                          <w:t>note</w:t>
                        </w:r>
                        <w:r>
                          <w:rPr>
                            <w:spacing w:val="-7"/>
                            <w:sz w:val="20"/>
                          </w:rPr>
                          <w:t> </w:t>
                        </w:r>
                        <w:r>
                          <w:rPr>
                            <w:spacing w:val="-2"/>
                            <w:sz w:val="20"/>
                          </w:rPr>
                          <w:t>disclosure</w:t>
                        </w:r>
                      </w:p>
                    </w:tc>
                    <w:tc>
                      <w:tcPr>
                        <w:tcW w:w="2563" w:type="dxa"/>
                      </w:tcPr>
                      <w:p>
                        <w:pPr>
                          <w:pStyle w:val="TableParagraph"/>
                          <w:spacing w:line="276" w:lineRule="auto" w:before="20"/>
                          <w:ind w:left="105" w:right="126" w:firstLine="52"/>
                          <w:rPr>
                            <w:sz w:val="20"/>
                          </w:rPr>
                        </w:pPr>
                        <w:r>
                          <w:rPr>
                            <w:spacing w:val="-2"/>
                            <w:sz w:val="20"/>
                          </w:rPr>
                          <w:t>Unsecured</w:t>
                        </w:r>
                        <w:r>
                          <w:rPr>
                            <w:spacing w:val="-14"/>
                            <w:sz w:val="20"/>
                          </w:rPr>
                          <w:t> </w:t>
                        </w:r>
                        <w:r>
                          <w:rPr>
                            <w:spacing w:val="-2"/>
                            <w:sz w:val="20"/>
                          </w:rPr>
                          <w:t>related</w:t>
                        </w:r>
                        <w:r>
                          <w:rPr>
                            <w:spacing w:val="-14"/>
                            <w:sz w:val="20"/>
                          </w:rPr>
                          <w:t> </w:t>
                        </w:r>
                        <w:r>
                          <w:rPr>
                            <w:spacing w:val="-2"/>
                            <w:sz w:val="20"/>
                          </w:rPr>
                          <w:t>party receivable</w:t>
                        </w:r>
                      </w:p>
                    </w:tc>
                    <w:tc>
                      <w:tcPr>
                        <w:tcW w:w="1361" w:type="dxa"/>
                      </w:tcPr>
                      <w:p>
                        <w:pPr>
                          <w:pStyle w:val="TableParagraph"/>
                          <w:rPr>
                            <w:rFonts w:ascii="Times New Roman"/>
                            <w:sz w:val="18"/>
                          </w:rPr>
                        </w:pPr>
                      </w:p>
                    </w:tc>
                    <w:tc>
                      <w:tcPr>
                        <w:tcW w:w="1361" w:type="dxa"/>
                      </w:tcPr>
                      <w:p>
                        <w:pPr>
                          <w:pStyle w:val="TableParagraph"/>
                          <w:spacing w:before="20"/>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0"/>
                          <w:ind w:right="95"/>
                          <w:jc w:val="right"/>
                          <w:rPr>
                            <w:sz w:val="20"/>
                          </w:rPr>
                        </w:pPr>
                        <w:r>
                          <w:rPr>
                            <w:w w:val="98"/>
                            <w:sz w:val="20"/>
                          </w:rPr>
                          <w:t>-</w:t>
                        </w:r>
                      </w:p>
                    </w:tc>
                  </w:tr>
                  <w:tr>
                    <w:trPr>
                      <w:trHeight w:val="1089" w:hRule="atLeast"/>
                    </w:trPr>
                    <w:tc>
                      <w:tcPr>
                        <w:tcW w:w="2930" w:type="dxa"/>
                      </w:tcPr>
                      <w:p>
                        <w:pPr>
                          <w:pStyle w:val="TableParagraph"/>
                          <w:spacing w:line="278" w:lineRule="auto" w:before="20"/>
                          <w:ind w:left="107" w:right="498" w:firstLine="52"/>
                          <w:rPr>
                            <w:sz w:val="20"/>
                          </w:rPr>
                        </w:pPr>
                        <w:r>
                          <w:rPr>
                            <w:sz w:val="20"/>
                          </w:rPr>
                          <w:t>Statement of Financial </w:t>
                        </w:r>
                        <w:r>
                          <w:rPr>
                            <w:spacing w:val="-2"/>
                            <w:sz w:val="20"/>
                          </w:rPr>
                          <w:t>Position</w:t>
                        </w:r>
                        <w:r>
                          <w:rPr>
                            <w:spacing w:val="-14"/>
                            <w:sz w:val="20"/>
                          </w:rPr>
                          <w:t> </w:t>
                        </w:r>
                        <w:r>
                          <w:rPr>
                            <w:spacing w:val="-2"/>
                            <w:sz w:val="20"/>
                          </w:rPr>
                          <w:t>-</w:t>
                        </w:r>
                        <w:r>
                          <w:rPr>
                            <w:spacing w:val="-14"/>
                            <w:sz w:val="20"/>
                          </w:rPr>
                          <w:t> </w:t>
                        </w:r>
                        <w:r>
                          <w:rPr>
                            <w:spacing w:val="-2"/>
                            <w:sz w:val="20"/>
                          </w:rPr>
                          <w:t>Property,</w:t>
                        </w:r>
                        <w:r>
                          <w:rPr>
                            <w:spacing w:val="-14"/>
                            <w:sz w:val="20"/>
                          </w:rPr>
                          <w:t> </w:t>
                        </w:r>
                        <w:r>
                          <w:rPr>
                            <w:spacing w:val="-2"/>
                            <w:sz w:val="20"/>
                          </w:rPr>
                          <w:t>Plant </w:t>
                        </w:r>
                        <w:r>
                          <w:rPr>
                            <w:sz w:val="20"/>
                          </w:rPr>
                          <w:t>and equipment, net</w:t>
                        </w:r>
                      </w:p>
                    </w:tc>
                    <w:tc>
                      <w:tcPr>
                        <w:tcW w:w="2563" w:type="dxa"/>
                      </w:tcPr>
                      <w:p>
                        <w:pPr>
                          <w:pStyle w:val="TableParagraph"/>
                          <w:spacing w:line="278" w:lineRule="auto" w:before="20"/>
                          <w:ind w:left="105" w:right="129" w:firstLine="52"/>
                          <w:rPr>
                            <w:sz w:val="20"/>
                          </w:rPr>
                        </w:pPr>
                        <w:r>
                          <w:rPr>
                            <w:sz w:val="20"/>
                          </w:rPr>
                          <w:t>Property, plant and </w:t>
                        </w:r>
                        <w:r>
                          <w:rPr>
                            <w:spacing w:val="-4"/>
                            <w:sz w:val="20"/>
                          </w:rPr>
                          <w:t>equipment,</w:t>
                        </w:r>
                        <w:r>
                          <w:rPr>
                            <w:spacing w:val="-14"/>
                            <w:sz w:val="20"/>
                          </w:rPr>
                          <w:t> </w:t>
                        </w:r>
                        <w:r>
                          <w:rPr>
                            <w:spacing w:val="-4"/>
                            <w:sz w:val="20"/>
                          </w:rPr>
                          <w:t>net</w:t>
                        </w:r>
                        <w:r>
                          <w:rPr>
                            <w:spacing w:val="-12"/>
                            <w:sz w:val="20"/>
                          </w:rPr>
                          <w:t> </w:t>
                        </w:r>
                        <w:r>
                          <w:rPr>
                            <w:spacing w:val="-4"/>
                            <w:sz w:val="20"/>
                          </w:rPr>
                          <w:t>(includes </w:t>
                        </w:r>
                        <w:r>
                          <w:rPr>
                            <w:sz w:val="20"/>
                          </w:rPr>
                          <w:t>Construction in</w:t>
                        </w:r>
                      </w:p>
                      <w:p>
                        <w:pPr>
                          <w:pStyle w:val="TableParagraph"/>
                          <w:spacing w:line="229" w:lineRule="exact"/>
                          <w:ind w:left="105"/>
                          <w:rPr>
                            <w:sz w:val="20"/>
                          </w:rPr>
                        </w:pPr>
                        <w:r>
                          <w:rPr>
                            <w:spacing w:val="-2"/>
                            <w:sz w:val="20"/>
                          </w:rPr>
                          <w:t>progress)</w:t>
                        </w:r>
                      </w:p>
                    </w:tc>
                    <w:tc>
                      <w:tcPr>
                        <w:tcW w:w="1361" w:type="dxa"/>
                      </w:tcPr>
                      <w:p>
                        <w:pPr>
                          <w:pStyle w:val="TableParagraph"/>
                          <w:spacing w:before="20"/>
                          <w:ind w:right="94"/>
                          <w:jc w:val="right"/>
                          <w:rPr>
                            <w:sz w:val="20"/>
                          </w:rPr>
                        </w:pPr>
                        <w:r>
                          <w:rPr>
                            <w:spacing w:val="-2"/>
                            <w:sz w:val="20"/>
                          </w:rPr>
                          <w:t>35,045</w:t>
                        </w:r>
                      </w:p>
                    </w:tc>
                    <w:tc>
                      <w:tcPr>
                        <w:tcW w:w="1361" w:type="dxa"/>
                      </w:tcPr>
                      <w:p>
                        <w:pPr>
                          <w:pStyle w:val="TableParagraph"/>
                          <w:rPr>
                            <w:rFonts w:ascii="Times New Roman"/>
                            <w:sz w:val="18"/>
                          </w:rPr>
                        </w:pPr>
                      </w:p>
                    </w:tc>
                    <w:tc>
                      <w:tcPr>
                        <w:tcW w:w="847" w:type="dxa"/>
                      </w:tcPr>
                      <w:p>
                        <w:pPr>
                          <w:pStyle w:val="TableParagraph"/>
                          <w:spacing w:before="20"/>
                          <w:ind w:right="97"/>
                          <w:jc w:val="right"/>
                          <w:rPr>
                            <w:sz w:val="20"/>
                          </w:rPr>
                        </w:pPr>
                        <w:r>
                          <w:rPr>
                            <w:spacing w:val="-2"/>
                            <w:sz w:val="20"/>
                          </w:rPr>
                          <w:t>36,084</w:t>
                        </w:r>
                      </w:p>
                    </w:tc>
                    <w:tc>
                      <w:tcPr>
                        <w:tcW w:w="849" w:type="dxa"/>
                      </w:tcPr>
                      <w:p>
                        <w:pPr>
                          <w:pStyle w:val="TableParagraph"/>
                          <w:rPr>
                            <w:rFonts w:ascii="Times New Roman"/>
                            <w:sz w:val="18"/>
                          </w:rPr>
                        </w:pPr>
                      </w:p>
                    </w:tc>
                  </w:tr>
                  <w:tr>
                    <w:trPr>
                      <w:trHeight w:val="1360" w:hRule="atLeast"/>
                    </w:trPr>
                    <w:tc>
                      <w:tcPr>
                        <w:tcW w:w="2930" w:type="dxa"/>
                      </w:tcPr>
                      <w:p>
                        <w:pPr>
                          <w:pStyle w:val="TableParagraph"/>
                          <w:spacing w:line="276" w:lineRule="auto" w:before="20"/>
                          <w:ind w:left="107" w:firstLine="53"/>
                          <w:rPr>
                            <w:sz w:val="20"/>
                          </w:rPr>
                        </w:pPr>
                        <w:r>
                          <w:rPr>
                            <w:sz w:val="20"/>
                          </w:rPr>
                          <w:t>Note of the Financial Statements - Statement of </w:t>
                        </w:r>
                        <w:r>
                          <w:rPr>
                            <w:spacing w:val="-4"/>
                            <w:sz w:val="20"/>
                          </w:rPr>
                          <w:t>Financial</w:t>
                        </w:r>
                        <w:r>
                          <w:rPr>
                            <w:spacing w:val="-12"/>
                            <w:sz w:val="20"/>
                          </w:rPr>
                          <w:t> </w:t>
                        </w:r>
                        <w:r>
                          <w:rPr>
                            <w:spacing w:val="-4"/>
                            <w:sz w:val="20"/>
                          </w:rPr>
                          <w:t>Position</w:t>
                        </w:r>
                        <w:r>
                          <w:rPr>
                            <w:spacing w:val="-12"/>
                            <w:sz w:val="20"/>
                          </w:rPr>
                          <w:t> </w:t>
                        </w:r>
                        <w:r>
                          <w:rPr>
                            <w:spacing w:val="-4"/>
                            <w:sz w:val="20"/>
                          </w:rPr>
                          <w:t>-</w:t>
                        </w:r>
                        <w:r>
                          <w:rPr>
                            <w:spacing w:val="-12"/>
                            <w:sz w:val="20"/>
                          </w:rPr>
                          <w:t> </w:t>
                        </w:r>
                        <w:r>
                          <w:rPr>
                            <w:spacing w:val="-4"/>
                            <w:sz w:val="20"/>
                          </w:rPr>
                          <w:t>Property, </w:t>
                        </w:r>
                        <w:r>
                          <w:rPr>
                            <w:sz w:val="20"/>
                          </w:rPr>
                          <w:t>plant and equipment - pre-</w:t>
                        </w:r>
                      </w:p>
                      <w:p>
                        <w:pPr>
                          <w:pStyle w:val="TableParagraph"/>
                          <w:spacing w:line="231" w:lineRule="exact" w:before="6"/>
                          <w:ind w:left="107"/>
                          <w:rPr>
                            <w:sz w:val="20"/>
                          </w:rPr>
                        </w:pPr>
                        <w:r>
                          <w:rPr>
                            <w:spacing w:val="-2"/>
                            <w:sz w:val="20"/>
                          </w:rPr>
                          <w:t>implementation</w:t>
                        </w:r>
                      </w:p>
                    </w:tc>
                    <w:tc>
                      <w:tcPr>
                        <w:tcW w:w="2563" w:type="dxa"/>
                      </w:tcPr>
                      <w:p>
                        <w:pPr>
                          <w:pStyle w:val="TableParagraph"/>
                          <w:spacing w:line="278" w:lineRule="auto" w:before="20"/>
                          <w:ind w:left="105" w:right="132" w:firstLine="52"/>
                          <w:rPr>
                            <w:sz w:val="20"/>
                          </w:rPr>
                        </w:pPr>
                        <w:r>
                          <w:rPr>
                            <w:spacing w:val="-4"/>
                            <w:sz w:val="20"/>
                          </w:rPr>
                          <w:t>Property,</w:t>
                        </w:r>
                        <w:r>
                          <w:rPr>
                            <w:spacing w:val="-14"/>
                            <w:sz w:val="20"/>
                          </w:rPr>
                          <w:t> </w:t>
                        </w:r>
                        <w:r>
                          <w:rPr>
                            <w:spacing w:val="-4"/>
                            <w:sz w:val="20"/>
                          </w:rPr>
                          <w:t>plant</w:t>
                        </w:r>
                        <w:r>
                          <w:rPr>
                            <w:spacing w:val="-12"/>
                            <w:sz w:val="20"/>
                          </w:rPr>
                          <w:t> </w:t>
                        </w:r>
                        <w:r>
                          <w:rPr>
                            <w:spacing w:val="-4"/>
                            <w:sz w:val="20"/>
                          </w:rPr>
                          <w:t>and </w:t>
                        </w:r>
                        <w:r>
                          <w:rPr>
                            <w:sz w:val="20"/>
                          </w:rPr>
                          <w:t>equipment - pre- </w:t>
                        </w:r>
                        <w:r>
                          <w:rPr>
                            <w:spacing w:val="-2"/>
                            <w:sz w:val="20"/>
                          </w:rPr>
                          <w:t>implementation</w:t>
                        </w:r>
                      </w:p>
                    </w:tc>
                    <w:tc>
                      <w:tcPr>
                        <w:tcW w:w="1361" w:type="dxa"/>
                      </w:tcPr>
                      <w:p>
                        <w:pPr>
                          <w:pStyle w:val="TableParagraph"/>
                          <w:rPr>
                            <w:rFonts w:ascii="Times New Roman"/>
                            <w:sz w:val="18"/>
                          </w:rPr>
                        </w:pPr>
                      </w:p>
                    </w:tc>
                    <w:tc>
                      <w:tcPr>
                        <w:tcW w:w="1361" w:type="dxa"/>
                      </w:tcPr>
                      <w:p>
                        <w:pPr>
                          <w:pStyle w:val="TableParagraph"/>
                          <w:spacing w:before="20"/>
                          <w:ind w:right="97"/>
                          <w:jc w:val="right"/>
                          <w:rPr>
                            <w:sz w:val="20"/>
                          </w:rPr>
                        </w:pPr>
                        <w:r>
                          <w:rPr>
                            <w:spacing w:val="-2"/>
                            <w:sz w:val="20"/>
                          </w:rPr>
                          <w:t>34,785</w:t>
                        </w:r>
                      </w:p>
                    </w:tc>
                    <w:tc>
                      <w:tcPr>
                        <w:tcW w:w="847" w:type="dxa"/>
                      </w:tcPr>
                      <w:p>
                        <w:pPr>
                          <w:pStyle w:val="TableParagraph"/>
                          <w:rPr>
                            <w:rFonts w:ascii="Times New Roman"/>
                            <w:sz w:val="18"/>
                          </w:rPr>
                        </w:pPr>
                      </w:p>
                    </w:tc>
                    <w:tc>
                      <w:tcPr>
                        <w:tcW w:w="849" w:type="dxa"/>
                      </w:tcPr>
                      <w:p>
                        <w:pPr>
                          <w:pStyle w:val="TableParagraph"/>
                          <w:spacing w:before="20"/>
                          <w:ind w:right="96"/>
                          <w:jc w:val="right"/>
                          <w:rPr>
                            <w:sz w:val="20"/>
                          </w:rPr>
                        </w:pPr>
                        <w:r>
                          <w:rPr>
                            <w:spacing w:val="-2"/>
                            <w:sz w:val="20"/>
                          </w:rPr>
                          <w:t>35,942</w:t>
                        </w:r>
                      </w:p>
                    </w:tc>
                  </w:tr>
                  <w:tr>
                    <w:trPr>
                      <w:trHeight w:val="1907" w:hRule="atLeast"/>
                    </w:trPr>
                    <w:tc>
                      <w:tcPr>
                        <w:tcW w:w="2930" w:type="dxa"/>
                      </w:tcPr>
                      <w:p>
                        <w:pPr>
                          <w:pStyle w:val="TableParagraph"/>
                          <w:spacing w:line="278" w:lineRule="auto" w:before="22"/>
                          <w:ind w:left="107" w:right="132" w:firstLine="53"/>
                          <w:rPr>
                            <w:sz w:val="20"/>
                          </w:rPr>
                        </w:pPr>
                        <w:r>
                          <w:rPr>
                            <w:sz w:val="20"/>
                          </w:rPr>
                          <w:t>Note of the Financial Statements - Statement of </w:t>
                        </w:r>
                        <w:r>
                          <w:rPr>
                            <w:spacing w:val="-2"/>
                            <w:sz w:val="20"/>
                          </w:rPr>
                          <w:t>Financial</w:t>
                        </w:r>
                        <w:r>
                          <w:rPr>
                            <w:spacing w:val="-14"/>
                            <w:sz w:val="20"/>
                          </w:rPr>
                          <w:t> </w:t>
                        </w:r>
                        <w:r>
                          <w:rPr>
                            <w:spacing w:val="-2"/>
                            <w:sz w:val="20"/>
                          </w:rPr>
                          <w:t>Position</w:t>
                        </w:r>
                        <w:r>
                          <w:rPr>
                            <w:spacing w:val="-14"/>
                            <w:sz w:val="20"/>
                          </w:rPr>
                          <w:t> </w:t>
                        </w:r>
                        <w:r>
                          <w:rPr>
                            <w:spacing w:val="-2"/>
                            <w:sz w:val="20"/>
                          </w:rPr>
                          <w:t>-</w:t>
                        </w:r>
                        <w:r>
                          <w:rPr>
                            <w:spacing w:val="-14"/>
                            <w:sz w:val="20"/>
                          </w:rPr>
                          <w:t> </w:t>
                        </w:r>
                        <w:r>
                          <w:rPr>
                            <w:spacing w:val="-2"/>
                            <w:sz w:val="20"/>
                          </w:rPr>
                          <w:t>Property, </w:t>
                        </w:r>
                        <w:r>
                          <w:rPr>
                            <w:sz w:val="20"/>
                          </w:rPr>
                          <w:t>plant</w:t>
                        </w:r>
                        <w:r>
                          <w:rPr>
                            <w:spacing w:val="-16"/>
                            <w:sz w:val="20"/>
                          </w:rPr>
                          <w:t> </w:t>
                        </w:r>
                        <w:r>
                          <w:rPr>
                            <w:sz w:val="20"/>
                          </w:rPr>
                          <w:t>and</w:t>
                        </w:r>
                        <w:r>
                          <w:rPr>
                            <w:spacing w:val="-16"/>
                            <w:sz w:val="20"/>
                          </w:rPr>
                          <w:t> </w:t>
                        </w:r>
                        <w:r>
                          <w:rPr>
                            <w:sz w:val="20"/>
                          </w:rPr>
                          <w:t>equipment</w:t>
                        </w:r>
                        <w:r>
                          <w:rPr>
                            <w:spacing w:val="-16"/>
                            <w:sz w:val="20"/>
                          </w:rPr>
                          <w:t> </w:t>
                        </w:r>
                        <w:r>
                          <w:rPr>
                            <w:sz w:val="20"/>
                          </w:rPr>
                          <w:t>-</w:t>
                        </w:r>
                        <w:r>
                          <w:rPr>
                            <w:spacing w:val="-16"/>
                            <w:sz w:val="20"/>
                          </w:rPr>
                          <w:t> </w:t>
                        </w:r>
                        <w:r>
                          <w:rPr>
                            <w:sz w:val="20"/>
                          </w:rPr>
                          <w:t>post- implementation with </w:t>
                        </w:r>
                        <w:r>
                          <w:rPr>
                            <w:spacing w:val="-6"/>
                            <w:sz w:val="20"/>
                          </w:rPr>
                          <w:t>outstanding</w:t>
                        </w:r>
                        <w:r>
                          <w:rPr>
                            <w:spacing w:val="-7"/>
                            <w:sz w:val="20"/>
                          </w:rPr>
                          <w:t> </w:t>
                        </w:r>
                        <w:r>
                          <w:rPr>
                            <w:spacing w:val="-6"/>
                            <w:sz w:val="20"/>
                          </w:rPr>
                          <w:t>debt</w:t>
                        </w:r>
                        <w:r>
                          <w:rPr>
                            <w:spacing w:val="-7"/>
                            <w:sz w:val="20"/>
                          </w:rPr>
                          <w:t> </w:t>
                        </w:r>
                        <w:r>
                          <w:rPr>
                            <w:spacing w:val="-6"/>
                            <w:sz w:val="20"/>
                          </w:rPr>
                          <w:t>for original</w:t>
                        </w:r>
                      </w:p>
                      <w:p>
                        <w:pPr>
                          <w:pStyle w:val="TableParagraph"/>
                          <w:spacing w:line="226" w:lineRule="exact"/>
                          <w:ind w:left="107"/>
                          <w:rPr>
                            <w:sz w:val="20"/>
                          </w:rPr>
                        </w:pPr>
                        <w:r>
                          <w:rPr>
                            <w:spacing w:val="-2"/>
                            <w:sz w:val="20"/>
                          </w:rPr>
                          <w:t>purchase</w:t>
                        </w:r>
                      </w:p>
                    </w:tc>
                    <w:tc>
                      <w:tcPr>
                        <w:tcW w:w="2563" w:type="dxa"/>
                      </w:tcPr>
                      <w:p>
                        <w:pPr>
                          <w:pStyle w:val="TableParagraph"/>
                          <w:spacing w:line="276" w:lineRule="auto" w:before="22"/>
                          <w:ind w:left="105" w:right="132" w:firstLine="52"/>
                          <w:rPr>
                            <w:sz w:val="20"/>
                          </w:rPr>
                        </w:pPr>
                        <w:r>
                          <w:rPr>
                            <w:sz w:val="20"/>
                          </w:rPr>
                          <w:t>Property,</w:t>
                        </w:r>
                        <w:r>
                          <w:rPr>
                            <w:spacing w:val="-4"/>
                            <w:sz w:val="20"/>
                          </w:rPr>
                          <w:t> </w:t>
                        </w:r>
                        <w:r>
                          <w:rPr>
                            <w:sz w:val="20"/>
                          </w:rPr>
                          <w:t>plant</w:t>
                        </w:r>
                        <w:r>
                          <w:rPr>
                            <w:spacing w:val="-4"/>
                            <w:sz w:val="20"/>
                          </w:rPr>
                          <w:t> </w:t>
                        </w:r>
                        <w:r>
                          <w:rPr>
                            <w:sz w:val="20"/>
                          </w:rPr>
                          <w:t>and equipment - post- </w:t>
                        </w:r>
                        <w:r>
                          <w:rPr>
                            <w:spacing w:val="-4"/>
                            <w:sz w:val="20"/>
                          </w:rPr>
                          <w:t>implementation</w:t>
                        </w:r>
                        <w:r>
                          <w:rPr>
                            <w:spacing w:val="-12"/>
                            <w:sz w:val="20"/>
                          </w:rPr>
                          <w:t> </w:t>
                        </w:r>
                        <w:r>
                          <w:rPr>
                            <w:spacing w:val="-4"/>
                            <w:sz w:val="20"/>
                          </w:rPr>
                          <w:t>with outstanding</w:t>
                        </w:r>
                        <w:r>
                          <w:rPr>
                            <w:spacing w:val="-14"/>
                            <w:sz w:val="20"/>
                          </w:rPr>
                          <w:t> </w:t>
                        </w:r>
                        <w:r>
                          <w:rPr>
                            <w:spacing w:val="-4"/>
                            <w:sz w:val="20"/>
                          </w:rPr>
                          <w:t>debt</w:t>
                        </w:r>
                        <w:r>
                          <w:rPr>
                            <w:spacing w:val="-12"/>
                            <w:sz w:val="20"/>
                          </w:rPr>
                          <w:t> </w:t>
                        </w:r>
                        <w:r>
                          <w:rPr>
                            <w:spacing w:val="-4"/>
                            <w:sz w:val="20"/>
                          </w:rPr>
                          <w:t>for </w:t>
                        </w:r>
                        <w:r>
                          <w:rPr>
                            <w:sz w:val="20"/>
                          </w:rPr>
                          <w:t>original purchase</w:t>
                        </w:r>
                      </w:p>
                    </w:tc>
                    <w:tc>
                      <w:tcPr>
                        <w:tcW w:w="1361" w:type="dxa"/>
                      </w:tcPr>
                      <w:p>
                        <w:pPr>
                          <w:pStyle w:val="TableParagraph"/>
                          <w:rPr>
                            <w:rFonts w:ascii="Times New Roman"/>
                            <w:sz w:val="18"/>
                          </w:rPr>
                        </w:pPr>
                      </w:p>
                    </w:tc>
                    <w:tc>
                      <w:tcPr>
                        <w:tcW w:w="1361" w:type="dxa"/>
                      </w:tcPr>
                      <w:p>
                        <w:pPr>
                          <w:pStyle w:val="TableParagraph"/>
                          <w:spacing w:before="22"/>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2"/>
                          <w:ind w:right="95"/>
                          <w:jc w:val="right"/>
                          <w:rPr>
                            <w:sz w:val="20"/>
                          </w:rPr>
                        </w:pPr>
                        <w:r>
                          <w:rPr>
                            <w:w w:val="98"/>
                            <w:sz w:val="20"/>
                          </w:rPr>
                          <w:t>-</w:t>
                        </w:r>
                      </w:p>
                    </w:tc>
                  </w:tr>
                  <w:tr>
                    <w:trPr>
                      <w:trHeight w:val="1905" w:hRule="atLeast"/>
                    </w:trPr>
                    <w:tc>
                      <w:tcPr>
                        <w:tcW w:w="2930" w:type="dxa"/>
                      </w:tcPr>
                      <w:p>
                        <w:pPr>
                          <w:pStyle w:val="TableParagraph"/>
                          <w:spacing w:line="278" w:lineRule="auto" w:before="20"/>
                          <w:ind w:left="107" w:right="132" w:firstLine="52"/>
                          <w:rPr>
                            <w:sz w:val="20"/>
                          </w:rPr>
                        </w:pPr>
                        <w:r>
                          <w:rPr>
                            <w:sz w:val="20"/>
                          </w:rPr>
                          <w:t>Note of the Financial Statements - Statement of </w:t>
                        </w:r>
                        <w:r>
                          <w:rPr>
                            <w:spacing w:val="-2"/>
                            <w:sz w:val="20"/>
                          </w:rPr>
                          <w:t>Financial</w:t>
                        </w:r>
                        <w:r>
                          <w:rPr>
                            <w:spacing w:val="-14"/>
                            <w:sz w:val="20"/>
                          </w:rPr>
                          <w:t> </w:t>
                        </w:r>
                        <w:r>
                          <w:rPr>
                            <w:spacing w:val="-2"/>
                            <w:sz w:val="20"/>
                          </w:rPr>
                          <w:t>Position</w:t>
                        </w:r>
                        <w:r>
                          <w:rPr>
                            <w:spacing w:val="-14"/>
                            <w:sz w:val="20"/>
                          </w:rPr>
                          <w:t> </w:t>
                        </w:r>
                        <w:r>
                          <w:rPr>
                            <w:spacing w:val="-2"/>
                            <w:sz w:val="20"/>
                          </w:rPr>
                          <w:t>-</w:t>
                        </w:r>
                        <w:r>
                          <w:rPr>
                            <w:spacing w:val="-14"/>
                            <w:sz w:val="20"/>
                          </w:rPr>
                          <w:t> </w:t>
                        </w:r>
                        <w:r>
                          <w:rPr>
                            <w:spacing w:val="-2"/>
                            <w:sz w:val="20"/>
                          </w:rPr>
                          <w:t>Property, </w:t>
                        </w:r>
                        <w:r>
                          <w:rPr>
                            <w:sz w:val="20"/>
                          </w:rPr>
                          <w:t>plant</w:t>
                        </w:r>
                        <w:r>
                          <w:rPr>
                            <w:spacing w:val="-16"/>
                            <w:sz w:val="20"/>
                          </w:rPr>
                          <w:t> </w:t>
                        </w:r>
                        <w:r>
                          <w:rPr>
                            <w:sz w:val="20"/>
                          </w:rPr>
                          <w:t>and</w:t>
                        </w:r>
                        <w:r>
                          <w:rPr>
                            <w:spacing w:val="-16"/>
                            <w:sz w:val="20"/>
                          </w:rPr>
                          <w:t> </w:t>
                        </w:r>
                        <w:r>
                          <w:rPr>
                            <w:sz w:val="20"/>
                          </w:rPr>
                          <w:t>equipment</w:t>
                        </w:r>
                        <w:r>
                          <w:rPr>
                            <w:spacing w:val="-16"/>
                            <w:sz w:val="20"/>
                          </w:rPr>
                          <w:t> </w:t>
                        </w:r>
                        <w:r>
                          <w:rPr>
                            <w:sz w:val="20"/>
                          </w:rPr>
                          <w:t>-</w:t>
                        </w:r>
                        <w:r>
                          <w:rPr>
                            <w:spacing w:val="-16"/>
                            <w:sz w:val="20"/>
                          </w:rPr>
                          <w:t> </w:t>
                        </w:r>
                        <w:r>
                          <w:rPr>
                            <w:sz w:val="20"/>
                          </w:rPr>
                          <w:t>post- implementation without </w:t>
                        </w:r>
                        <w:r>
                          <w:rPr>
                            <w:spacing w:val="-6"/>
                            <w:sz w:val="20"/>
                          </w:rPr>
                          <w:t>outstanding</w:t>
                        </w:r>
                        <w:r>
                          <w:rPr>
                            <w:spacing w:val="-7"/>
                            <w:sz w:val="20"/>
                          </w:rPr>
                          <w:t> </w:t>
                        </w:r>
                        <w:r>
                          <w:rPr>
                            <w:spacing w:val="-6"/>
                            <w:sz w:val="20"/>
                          </w:rPr>
                          <w:t>debt</w:t>
                        </w:r>
                        <w:r>
                          <w:rPr>
                            <w:spacing w:val="-7"/>
                            <w:sz w:val="20"/>
                          </w:rPr>
                          <w:t> </w:t>
                        </w:r>
                        <w:r>
                          <w:rPr>
                            <w:spacing w:val="-6"/>
                            <w:sz w:val="20"/>
                          </w:rPr>
                          <w:t>for original</w:t>
                        </w:r>
                      </w:p>
                      <w:p>
                        <w:pPr>
                          <w:pStyle w:val="TableParagraph"/>
                          <w:spacing w:line="226" w:lineRule="exact"/>
                          <w:ind w:left="107"/>
                          <w:rPr>
                            <w:sz w:val="20"/>
                          </w:rPr>
                        </w:pPr>
                        <w:r>
                          <w:rPr>
                            <w:spacing w:val="-2"/>
                            <w:sz w:val="20"/>
                          </w:rPr>
                          <w:t>purchase</w:t>
                        </w:r>
                      </w:p>
                    </w:tc>
                    <w:tc>
                      <w:tcPr>
                        <w:tcW w:w="2563" w:type="dxa"/>
                      </w:tcPr>
                      <w:p>
                        <w:pPr>
                          <w:pStyle w:val="TableParagraph"/>
                          <w:spacing w:line="278" w:lineRule="auto" w:before="19"/>
                          <w:ind w:left="105" w:right="132" w:firstLine="52"/>
                          <w:rPr>
                            <w:sz w:val="20"/>
                          </w:rPr>
                        </w:pPr>
                        <w:r>
                          <w:rPr>
                            <w:sz w:val="20"/>
                          </w:rPr>
                          <w:t>Property, plant and equipment - post- </w:t>
                        </w:r>
                        <w:r>
                          <w:rPr>
                            <w:spacing w:val="-4"/>
                            <w:sz w:val="20"/>
                          </w:rPr>
                          <w:t>implementation</w:t>
                        </w:r>
                        <w:r>
                          <w:rPr>
                            <w:spacing w:val="-12"/>
                            <w:sz w:val="20"/>
                          </w:rPr>
                          <w:t> </w:t>
                        </w:r>
                        <w:r>
                          <w:rPr>
                            <w:spacing w:val="-4"/>
                            <w:sz w:val="20"/>
                          </w:rPr>
                          <w:t>without </w:t>
                        </w:r>
                        <w:r>
                          <w:rPr>
                            <w:sz w:val="20"/>
                          </w:rPr>
                          <w:t>outstanding debt for original purchase</w:t>
                        </w:r>
                      </w:p>
                    </w:tc>
                    <w:tc>
                      <w:tcPr>
                        <w:tcW w:w="1361" w:type="dxa"/>
                      </w:tcPr>
                      <w:p>
                        <w:pPr>
                          <w:pStyle w:val="TableParagraph"/>
                          <w:rPr>
                            <w:rFonts w:ascii="Times New Roman"/>
                            <w:sz w:val="18"/>
                          </w:rPr>
                        </w:pPr>
                      </w:p>
                    </w:tc>
                    <w:tc>
                      <w:tcPr>
                        <w:tcW w:w="1361" w:type="dxa"/>
                      </w:tcPr>
                      <w:p>
                        <w:pPr>
                          <w:pStyle w:val="TableParagraph"/>
                          <w:spacing w:before="20"/>
                          <w:ind w:right="97"/>
                          <w:jc w:val="right"/>
                          <w:rPr>
                            <w:sz w:val="20"/>
                          </w:rPr>
                        </w:pPr>
                        <w:r>
                          <w:rPr>
                            <w:spacing w:val="-5"/>
                            <w:sz w:val="20"/>
                          </w:rPr>
                          <w:t>260</w:t>
                        </w:r>
                      </w:p>
                    </w:tc>
                    <w:tc>
                      <w:tcPr>
                        <w:tcW w:w="847" w:type="dxa"/>
                      </w:tcPr>
                      <w:p>
                        <w:pPr>
                          <w:pStyle w:val="TableParagraph"/>
                          <w:rPr>
                            <w:rFonts w:ascii="Times New Roman"/>
                            <w:sz w:val="18"/>
                          </w:rPr>
                        </w:pPr>
                      </w:p>
                    </w:tc>
                    <w:tc>
                      <w:tcPr>
                        <w:tcW w:w="849" w:type="dxa"/>
                      </w:tcPr>
                      <w:p>
                        <w:pPr>
                          <w:pStyle w:val="TableParagraph"/>
                          <w:spacing w:before="20"/>
                          <w:ind w:right="95"/>
                          <w:jc w:val="right"/>
                          <w:rPr>
                            <w:sz w:val="20"/>
                          </w:rPr>
                        </w:pPr>
                        <w:r>
                          <w:rPr>
                            <w:w w:val="98"/>
                            <w:sz w:val="20"/>
                          </w:rPr>
                          <w:t>-</w:t>
                        </w:r>
                      </w:p>
                    </w:tc>
                  </w:tr>
                  <w:tr>
                    <w:trPr>
                      <w:trHeight w:val="1091" w:hRule="atLeast"/>
                    </w:trPr>
                    <w:tc>
                      <w:tcPr>
                        <w:tcW w:w="2930" w:type="dxa"/>
                      </w:tcPr>
                      <w:p>
                        <w:pPr>
                          <w:pStyle w:val="TableParagraph"/>
                          <w:spacing w:line="278" w:lineRule="auto" w:before="22"/>
                          <w:ind w:left="107" w:right="373" w:firstLine="53"/>
                          <w:rPr>
                            <w:sz w:val="20"/>
                          </w:rPr>
                        </w:pPr>
                        <w:r>
                          <w:rPr>
                            <w:sz w:val="20"/>
                          </w:rPr>
                          <w:t>Note of the Financial </w:t>
                        </w:r>
                        <w:r>
                          <w:rPr>
                            <w:spacing w:val="-2"/>
                            <w:sz w:val="20"/>
                          </w:rPr>
                          <w:t>Statements</w:t>
                        </w:r>
                        <w:r>
                          <w:rPr>
                            <w:spacing w:val="-14"/>
                            <w:sz w:val="20"/>
                          </w:rPr>
                          <w:t> </w:t>
                        </w:r>
                        <w:r>
                          <w:rPr>
                            <w:spacing w:val="-2"/>
                            <w:sz w:val="20"/>
                          </w:rPr>
                          <w:t>-</w:t>
                        </w:r>
                        <w:r>
                          <w:rPr>
                            <w:spacing w:val="-14"/>
                            <w:sz w:val="20"/>
                          </w:rPr>
                          <w:t> </w:t>
                        </w:r>
                        <w:r>
                          <w:rPr>
                            <w:spacing w:val="-2"/>
                            <w:sz w:val="20"/>
                          </w:rPr>
                          <w:t>Statement</w:t>
                        </w:r>
                        <w:r>
                          <w:rPr>
                            <w:spacing w:val="-14"/>
                            <w:sz w:val="20"/>
                          </w:rPr>
                          <w:t> </w:t>
                        </w:r>
                        <w:r>
                          <w:rPr>
                            <w:spacing w:val="-2"/>
                            <w:sz w:val="20"/>
                          </w:rPr>
                          <w:t>of </w:t>
                        </w:r>
                        <w:r>
                          <w:rPr>
                            <w:sz w:val="20"/>
                          </w:rPr>
                          <w:t>Financial Position -</w:t>
                        </w:r>
                      </w:p>
                      <w:p>
                        <w:pPr>
                          <w:pStyle w:val="TableParagraph"/>
                          <w:spacing w:line="229" w:lineRule="exact"/>
                          <w:ind w:left="107"/>
                          <w:rPr>
                            <w:sz w:val="20"/>
                          </w:rPr>
                        </w:pPr>
                        <w:r>
                          <w:rPr>
                            <w:spacing w:val="-6"/>
                            <w:sz w:val="20"/>
                          </w:rPr>
                          <w:t>Construction in progress</w:t>
                        </w:r>
                      </w:p>
                    </w:tc>
                    <w:tc>
                      <w:tcPr>
                        <w:tcW w:w="2563" w:type="dxa"/>
                      </w:tcPr>
                      <w:p>
                        <w:pPr>
                          <w:pStyle w:val="TableParagraph"/>
                          <w:spacing w:line="276" w:lineRule="auto" w:before="22"/>
                          <w:ind w:left="105" w:right="185" w:firstLine="52"/>
                          <w:rPr>
                            <w:sz w:val="20"/>
                          </w:rPr>
                        </w:pPr>
                        <w:r>
                          <w:rPr>
                            <w:spacing w:val="-6"/>
                            <w:sz w:val="20"/>
                          </w:rPr>
                          <w:t>Construction</w:t>
                        </w:r>
                        <w:r>
                          <w:rPr>
                            <w:spacing w:val="-11"/>
                            <w:sz w:val="20"/>
                          </w:rPr>
                          <w:t> </w:t>
                        </w:r>
                        <w:r>
                          <w:rPr>
                            <w:spacing w:val="-6"/>
                            <w:sz w:val="20"/>
                          </w:rPr>
                          <w:t>in </w:t>
                        </w:r>
                        <w:r>
                          <w:rPr>
                            <w:spacing w:val="-2"/>
                            <w:sz w:val="20"/>
                          </w:rPr>
                          <w:t>progress</w:t>
                        </w:r>
                      </w:p>
                    </w:tc>
                    <w:tc>
                      <w:tcPr>
                        <w:tcW w:w="1361" w:type="dxa"/>
                      </w:tcPr>
                      <w:p>
                        <w:pPr>
                          <w:pStyle w:val="TableParagraph"/>
                          <w:rPr>
                            <w:rFonts w:ascii="Times New Roman"/>
                            <w:sz w:val="18"/>
                          </w:rPr>
                        </w:pPr>
                      </w:p>
                    </w:tc>
                    <w:tc>
                      <w:tcPr>
                        <w:tcW w:w="1361" w:type="dxa"/>
                      </w:tcPr>
                      <w:p>
                        <w:pPr>
                          <w:pStyle w:val="TableParagraph"/>
                          <w:spacing w:before="22"/>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2"/>
                          <w:ind w:right="95"/>
                          <w:jc w:val="right"/>
                          <w:rPr>
                            <w:sz w:val="20"/>
                          </w:rPr>
                        </w:pPr>
                        <w:r>
                          <w:rPr>
                            <w:w w:val="98"/>
                            <w:sz w:val="20"/>
                          </w:rPr>
                          <w:t>-</w:t>
                        </w:r>
                      </w:p>
                    </w:tc>
                  </w:tr>
                </w:tbl>
                <w:p>
                  <w:pPr>
                    <w:pStyle w:val="BodyText"/>
                  </w:pPr>
                </w:p>
              </w:txbxContent>
            </v:textbox>
            <w10:wrap type="none"/>
          </v:shape>
        </w:pict>
      </w:r>
      <w:r>
        <w:rPr>
          <w:spacing w:val="-4"/>
        </w:rPr>
        <w:t>This</w:t>
      </w:r>
      <w:r>
        <w:rPr>
          <w:spacing w:val="-9"/>
        </w:rPr>
        <w:t> </w:t>
      </w:r>
      <w:r>
        <w:rPr>
          <w:spacing w:val="-4"/>
        </w:rPr>
        <w:t>schedule</w:t>
      </w:r>
      <w:r>
        <w:rPr>
          <w:spacing w:val="-9"/>
        </w:rPr>
        <w:t> </w:t>
      </w:r>
      <w:r>
        <w:rPr>
          <w:spacing w:val="-4"/>
        </w:rPr>
        <w:t>has</w:t>
      </w:r>
      <w:r>
        <w:rPr>
          <w:spacing w:val="-9"/>
        </w:rPr>
        <w:t> </w:t>
      </w:r>
      <w:r>
        <w:rPr>
          <w:spacing w:val="-4"/>
        </w:rPr>
        <w:t>been</w:t>
      </w:r>
      <w:r>
        <w:rPr>
          <w:spacing w:val="-10"/>
        </w:rPr>
        <w:t> </w:t>
      </w:r>
      <w:r>
        <w:rPr>
          <w:spacing w:val="-4"/>
        </w:rPr>
        <w:t>compiled</w:t>
      </w:r>
      <w:r>
        <w:rPr>
          <w:spacing w:val="-10"/>
        </w:rPr>
        <w:t> </w:t>
      </w:r>
      <w:r>
        <w:rPr>
          <w:spacing w:val="-4"/>
        </w:rPr>
        <w:t>from</w:t>
      </w:r>
      <w:r>
        <w:rPr>
          <w:spacing w:val="-10"/>
        </w:rPr>
        <w:t> </w:t>
      </w:r>
      <w:r>
        <w:rPr>
          <w:spacing w:val="-4"/>
        </w:rPr>
        <w:t>the</w:t>
      </w:r>
      <w:r>
        <w:rPr>
          <w:spacing w:val="-9"/>
        </w:rPr>
        <w:t> </w:t>
      </w:r>
      <w:r>
        <w:rPr>
          <w:spacing w:val="-4"/>
        </w:rPr>
        <w:t>Section</w:t>
      </w:r>
      <w:r>
        <w:rPr>
          <w:spacing w:val="-10"/>
        </w:rPr>
        <w:t> </w:t>
      </w:r>
      <w:r>
        <w:rPr>
          <w:spacing w:val="-4"/>
        </w:rPr>
        <w:t>2</w:t>
      </w:r>
      <w:r>
        <w:rPr>
          <w:spacing w:val="-11"/>
        </w:rPr>
        <w:t> </w:t>
      </w:r>
      <w:r>
        <w:rPr>
          <w:spacing w:val="-4"/>
        </w:rPr>
        <w:t>Example</w:t>
      </w:r>
      <w:r>
        <w:rPr>
          <w:spacing w:val="-9"/>
        </w:rPr>
        <w:t> </w:t>
      </w:r>
      <w:r>
        <w:rPr>
          <w:spacing w:val="-4"/>
        </w:rPr>
        <w:t>Financial</w:t>
      </w:r>
      <w:r>
        <w:rPr>
          <w:spacing w:val="-10"/>
        </w:rPr>
        <w:t> </w:t>
      </w:r>
      <w:r>
        <w:rPr>
          <w:spacing w:val="-4"/>
        </w:rPr>
        <w:t>Statements</w:t>
      </w:r>
      <w:r>
        <w:rPr>
          <w:spacing w:val="-9"/>
        </w:rPr>
        <w:t> </w:t>
      </w:r>
      <w:r>
        <w:rPr>
          <w:spacing w:val="-4"/>
        </w:rPr>
        <w:t>included</w:t>
      </w:r>
      <w:r>
        <w:rPr>
          <w:spacing w:val="-10"/>
        </w:rPr>
        <w:t> </w:t>
      </w:r>
      <w:r>
        <w:rPr>
          <w:spacing w:val="-4"/>
        </w:rPr>
        <w:t>in</w:t>
      </w:r>
      <w:r>
        <w:rPr>
          <w:spacing w:val="-10"/>
        </w:rPr>
        <w:t> </w:t>
      </w:r>
      <w:r>
        <w:rPr>
          <w:spacing w:val="-4"/>
        </w:rPr>
        <w:t>the</w:t>
      </w:r>
      <w:r>
        <w:rPr>
          <w:spacing w:val="-9"/>
        </w:rPr>
        <w:t> </w:t>
      </w:r>
      <w:r>
        <w:rPr>
          <w:spacing w:val="-4"/>
        </w:rPr>
        <w:t>Federal Register/Vol.</w:t>
      </w:r>
      <w:r>
        <w:rPr>
          <w:spacing w:val="-12"/>
        </w:rPr>
        <w:t> </w:t>
      </w:r>
      <w:r>
        <w:rPr>
          <w:spacing w:val="-4"/>
        </w:rPr>
        <w:t>84,</w:t>
      </w:r>
      <w:r>
        <w:rPr>
          <w:spacing w:val="-12"/>
        </w:rPr>
        <w:t> </w:t>
      </w:r>
      <w:r>
        <w:rPr>
          <w:spacing w:val="-4"/>
        </w:rPr>
        <w:t>No.</w:t>
      </w:r>
      <w:r>
        <w:rPr>
          <w:spacing w:val="-12"/>
        </w:rPr>
        <w:t> </w:t>
      </w:r>
      <w:r>
        <w:rPr>
          <w:spacing w:val="-4"/>
        </w:rPr>
        <w:t>184</w:t>
      </w:r>
      <w:r>
        <w:rPr>
          <w:spacing w:val="-12"/>
        </w:rPr>
        <w:t> </w:t>
      </w:r>
      <w:r>
        <w:rPr>
          <w:spacing w:val="-4"/>
        </w:rPr>
        <w:t>/</w:t>
      </w:r>
      <w:r>
        <w:rPr>
          <w:spacing w:val="-12"/>
        </w:rPr>
        <w:t> </w:t>
      </w:r>
      <w:r>
        <w:rPr>
          <w:spacing w:val="-4"/>
        </w:rPr>
        <w:t>Monday,</w:t>
      </w:r>
      <w:r>
        <w:rPr>
          <w:spacing w:val="-12"/>
        </w:rPr>
        <w:t> </w:t>
      </w:r>
      <w:r>
        <w:rPr>
          <w:spacing w:val="-4"/>
        </w:rPr>
        <w:t>September</w:t>
      </w:r>
      <w:r>
        <w:rPr>
          <w:spacing w:val="-12"/>
        </w:rPr>
        <w:t> </w:t>
      </w:r>
      <w:r>
        <w:rPr>
          <w:spacing w:val="-4"/>
        </w:rPr>
        <w:t>23,</w:t>
      </w:r>
      <w:r>
        <w:rPr>
          <w:spacing w:val="-12"/>
        </w:rPr>
        <w:t> </w:t>
      </w:r>
      <w:r>
        <w:rPr>
          <w:spacing w:val="-4"/>
        </w:rPr>
        <w:t>2019</w:t>
      </w:r>
      <w:r>
        <w:rPr>
          <w:spacing w:val="-12"/>
        </w:rPr>
        <w:t> </w:t>
      </w:r>
      <w:r>
        <w:rPr>
          <w:spacing w:val="-4"/>
        </w:rPr>
        <w:t>/</w:t>
      </w:r>
      <w:r>
        <w:rPr>
          <w:spacing w:val="-12"/>
        </w:rPr>
        <w:t> </w:t>
      </w:r>
      <w:r>
        <w:rPr>
          <w:spacing w:val="-4"/>
        </w:rPr>
        <w:t>Rules</w:t>
      </w:r>
      <w:r>
        <w:rPr>
          <w:spacing w:val="-12"/>
        </w:rPr>
        <w:t> </w:t>
      </w:r>
      <w:r>
        <w:rPr>
          <w:spacing w:val="-4"/>
        </w:rPr>
        <w:t>and</w:t>
      </w:r>
      <w:r>
        <w:rPr>
          <w:spacing w:val="-11"/>
        </w:rPr>
        <w:t> </w:t>
      </w:r>
      <w:r>
        <w:rPr>
          <w:spacing w:val="-4"/>
        </w:rPr>
        <w:t>Regulations.</w:t>
      </w:r>
    </w:p>
    <w:p>
      <w:pPr>
        <w:spacing w:after="0" w:line="278" w:lineRule="auto"/>
        <w:sectPr>
          <w:pgSz w:w="11910" w:h="16840"/>
          <w:pgMar w:header="712" w:footer="781" w:top="1320" w:bottom="980" w:left="420" w:right="260"/>
        </w:sectPr>
      </w:pPr>
    </w:p>
    <w:p>
      <w:pPr>
        <w:pStyle w:val="BodyText"/>
        <w:spacing w:before="8"/>
        <w:rPr>
          <w:sz w:val="8"/>
        </w:rPr>
      </w:pPr>
    </w:p>
    <w:tbl>
      <w:tblPr>
        <w:tblW w:w="0" w:type="auto"/>
        <w:jc w:val="left"/>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30"/>
        <w:gridCol w:w="2563"/>
        <w:gridCol w:w="1361"/>
        <w:gridCol w:w="1361"/>
        <w:gridCol w:w="847"/>
        <w:gridCol w:w="849"/>
      </w:tblGrid>
      <w:tr>
        <w:trPr>
          <w:trHeight w:val="899" w:hRule="atLeast"/>
        </w:trPr>
        <w:tc>
          <w:tcPr>
            <w:tcW w:w="2930" w:type="dxa"/>
          </w:tcPr>
          <w:p>
            <w:pPr>
              <w:pStyle w:val="TableParagraph"/>
              <w:spacing w:line="278" w:lineRule="auto" w:before="20"/>
              <w:ind w:left="107" w:firstLine="52"/>
              <w:rPr>
                <w:sz w:val="20"/>
              </w:rPr>
            </w:pPr>
            <w:r>
              <w:rPr>
                <w:sz w:val="20"/>
              </w:rPr>
              <w:t>Statement of Financial </w:t>
            </w:r>
            <w:r>
              <w:rPr>
                <w:spacing w:val="-4"/>
                <w:sz w:val="20"/>
              </w:rPr>
              <w:t>Position</w:t>
            </w:r>
            <w:r>
              <w:rPr>
                <w:spacing w:val="-12"/>
                <w:sz w:val="20"/>
              </w:rPr>
              <w:t> </w:t>
            </w:r>
            <w:r>
              <w:rPr>
                <w:spacing w:val="-4"/>
                <w:sz w:val="20"/>
              </w:rPr>
              <w:t>-</w:t>
            </w:r>
            <w:r>
              <w:rPr>
                <w:spacing w:val="-12"/>
                <w:sz w:val="20"/>
              </w:rPr>
              <w:t> </w:t>
            </w:r>
            <w:r>
              <w:rPr>
                <w:spacing w:val="-4"/>
                <w:sz w:val="20"/>
              </w:rPr>
              <w:t>Lease</w:t>
            </w:r>
            <w:r>
              <w:rPr>
                <w:spacing w:val="-12"/>
                <w:sz w:val="20"/>
              </w:rPr>
              <w:t> </w:t>
            </w:r>
            <w:r>
              <w:rPr>
                <w:spacing w:val="-4"/>
                <w:sz w:val="20"/>
              </w:rPr>
              <w:t>right-of-use </w:t>
            </w:r>
            <w:r>
              <w:rPr>
                <w:sz w:val="20"/>
              </w:rPr>
              <w:t>assets,</w:t>
            </w:r>
            <w:r>
              <w:rPr>
                <w:spacing w:val="-1"/>
                <w:sz w:val="20"/>
              </w:rPr>
              <w:t> </w:t>
            </w:r>
            <w:r>
              <w:rPr>
                <w:sz w:val="20"/>
              </w:rPr>
              <w:t>net</w:t>
            </w:r>
          </w:p>
        </w:tc>
        <w:tc>
          <w:tcPr>
            <w:tcW w:w="2563" w:type="dxa"/>
          </w:tcPr>
          <w:p>
            <w:pPr>
              <w:pStyle w:val="TableParagraph"/>
              <w:spacing w:line="278" w:lineRule="auto" w:before="20"/>
              <w:ind w:left="105" w:right="132" w:firstLine="52"/>
              <w:rPr>
                <w:sz w:val="20"/>
              </w:rPr>
            </w:pPr>
            <w:r>
              <w:rPr>
                <w:spacing w:val="-4"/>
                <w:sz w:val="20"/>
              </w:rPr>
              <w:t>Lease</w:t>
            </w:r>
            <w:r>
              <w:rPr>
                <w:spacing w:val="-12"/>
                <w:sz w:val="20"/>
              </w:rPr>
              <w:t> </w:t>
            </w:r>
            <w:r>
              <w:rPr>
                <w:spacing w:val="-4"/>
                <w:sz w:val="20"/>
              </w:rPr>
              <w:t>right-of-use</w:t>
            </w:r>
            <w:r>
              <w:rPr>
                <w:spacing w:val="-12"/>
                <w:sz w:val="20"/>
              </w:rPr>
              <w:t> </w:t>
            </w:r>
            <w:r>
              <w:rPr>
                <w:spacing w:val="-4"/>
                <w:sz w:val="20"/>
              </w:rPr>
              <w:t>asset, net</w:t>
            </w:r>
          </w:p>
        </w:tc>
        <w:tc>
          <w:tcPr>
            <w:tcW w:w="1361" w:type="dxa"/>
          </w:tcPr>
          <w:p>
            <w:pPr>
              <w:pStyle w:val="TableParagraph"/>
              <w:spacing w:before="20"/>
              <w:ind w:right="94"/>
              <w:jc w:val="right"/>
              <w:rPr>
                <w:sz w:val="20"/>
              </w:rPr>
            </w:pPr>
            <w:r>
              <w:rPr>
                <w:w w:val="98"/>
                <w:sz w:val="20"/>
              </w:rPr>
              <w:t>-</w:t>
            </w:r>
          </w:p>
        </w:tc>
        <w:tc>
          <w:tcPr>
            <w:tcW w:w="1361" w:type="dxa"/>
          </w:tcPr>
          <w:p>
            <w:pPr>
              <w:pStyle w:val="TableParagraph"/>
              <w:rPr>
                <w:rFonts w:ascii="Times New Roman"/>
                <w:sz w:val="18"/>
              </w:rPr>
            </w:pPr>
          </w:p>
        </w:tc>
        <w:tc>
          <w:tcPr>
            <w:tcW w:w="847" w:type="dxa"/>
          </w:tcPr>
          <w:p>
            <w:pPr>
              <w:pStyle w:val="TableParagraph"/>
              <w:spacing w:before="20"/>
              <w:ind w:right="96"/>
              <w:jc w:val="right"/>
              <w:rPr>
                <w:sz w:val="20"/>
              </w:rPr>
            </w:pPr>
            <w:r>
              <w:rPr>
                <w:w w:val="98"/>
                <w:sz w:val="20"/>
              </w:rPr>
              <w:t>-</w:t>
            </w:r>
          </w:p>
        </w:tc>
        <w:tc>
          <w:tcPr>
            <w:tcW w:w="849" w:type="dxa"/>
          </w:tcPr>
          <w:p>
            <w:pPr>
              <w:pStyle w:val="TableParagraph"/>
              <w:rPr>
                <w:rFonts w:ascii="Times New Roman"/>
                <w:sz w:val="18"/>
              </w:rPr>
            </w:pPr>
          </w:p>
        </w:tc>
      </w:tr>
      <w:tr>
        <w:trPr>
          <w:trHeight w:val="1362" w:hRule="atLeast"/>
        </w:trPr>
        <w:tc>
          <w:tcPr>
            <w:tcW w:w="2930" w:type="dxa"/>
          </w:tcPr>
          <w:p>
            <w:pPr>
              <w:pStyle w:val="TableParagraph"/>
              <w:spacing w:line="278" w:lineRule="auto" w:before="20"/>
              <w:ind w:left="107" w:right="376" w:firstLine="53"/>
              <w:rPr>
                <w:sz w:val="20"/>
              </w:rPr>
            </w:pPr>
            <w:r>
              <w:rPr>
                <w:sz w:val="20"/>
              </w:rPr>
              <w:t>Note of the Financial </w:t>
            </w:r>
            <w:r>
              <w:rPr>
                <w:spacing w:val="-2"/>
                <w:sz w:val="20"/>
              </w:rPr>
              <w:t>Statements</w:t>
            </w:r>
            <w:r>
              <w:rPr>
                <w:spacing w:val="-14"/>
                <w:sz w:val="20"/>
              </w:rPr>
              <w:t> </w:t>
            </w:r>
            <w:r>
              <w:rPr>
                <w:spacing w:val="-2"/>
                <w:sz w:val="20"/>
              </w:rPr>
              <w:t>-</w:t>
            </w:r>
            <w:r>
              <w:rPr>
                <w:spacing w:val="-14"/>
                <w:sz w:val="20"/>
              </w:rPr>
              <w:t> </w:t>
            </w:r>
            <w:r>
              <w:rPr>
                <w:spacing w:val="-2"/>
                <w:sz w:val="20"/>
              </w:rPr>
              <w:t>Statement</w:t>
            </w:r>
            <w:r>
              <w:rPr>
                <w:spacing w:val="-14"/>
                <w:sz w:val="20"/>
              </w:rPr>
              <w:t> </w:t>
            </w:r>
            <w:r>
              <w:rPr>
                <w:spacing w:val="-2"/>
                <w:sz w:val="20"/>
              </w:rPr>
              <w:t>of </w:t>
            </w:r>
            <w:r>
              <w:rPr>
                <w:sz w:val="20"/>
              </w:rPr>
              <w:t>Financial</w:t>
            </w:r>
            <w:r>
              <w:rPr>
                <w:spacing w:val="-9"/>
                <w:sz w:val="20"/>
              </w:rPr>
              <w:t> </w:t>
            </w:r>
            <w:r>
              <w:rPr>
                <w:sz w:val="20"/>
              </w:rPr>
              <w:t>Position</w:t>
            </w:r>
            <w:r>
              <w:rPr>
                <w:spacing w:val="-9"/>
                <w:sz w:val="20"/>
              </w:rPr>
              <w:t> </w:t>
            </w:r>
            <w:r>
              <w:rPr>
                <w:sz w:val="20"/>
              </w:rPr>
              <w:t>-</w:t>
            </w:r>
            <w:r>
              <w:rPr>
                <w:spacing w:val="-8"/>
                <w:sz w:val="20"/>
              </w:rPr>
              <w:t> </w:t>
            </w:r>
            <w:r>
              <w:rPr>
                <w:sz w:val="20"/>
              </w:rPr>
              <w:t>Lease right-of-use asset pre-</w:t>
            </w:r>
          </w:p>
          <w:p>
            <w:pPr>
              <w:pStyle w:val="TableParagraph"/>
              <w:spacing w:line="230" w:lineRule="exact"/>
              <w:ind w:left="107"/>
              <w:rPr>
                <w:sz w:val="20"/>
              </w:rPr>
            </w:pPr>
            <w:r>
              <w:rPr>
                <w:spacing w:val="-2"/>
                <w:sz w:val="20"/>
              </w:rPr>
              <w:t>implementation</w:t>
            </w:r>
          </w:p>
        </w:tc>
        <w:tc>
          <w:tcPr>
            <w:tcW w:w="2563" w:type="dxa"/>
          </w:tcPr>
          <w:p>
            <w:pPr>
              <w:pStyle w:val="TableParagraph"/>
              <w:spacing w:line="278" w:lineRule="auto" w:before="20"/>
              <w:ind w:left="105" w:right="185" w:firstLine="52"/>
              <w:rPr>
                <w:sz w:val="20"/>
              </w:rPr>
            </w:pPr>
            <w:r>
              <w:rPr>
                <w:spacing w:val="-4"/>
                <w:sz w:val="20"/>
              </w:rPr>
              <w:t>Lease</w:t>
            </w:r>
            <w:r>
              <w:rPr>
                <w:spacing w:val="-12"/>
                <w:sz w:val="20"/>
              </w:rPr>
              <w:t> </w:t>
            </w:r>
            <w:r>
              <w:rPr>
                <w:spacing w:val="-4"/>
                <w:sz w:val="20"/>
              </w:rPr>
              <w:t>right-of-use</w:t>
            </w:r>
            <w:r>
              <w:rPr>
                <w:spacing w:val="-12"/>
                <w:sz w:val="20"/>
              </w:rPr>
              <w:t> </w:t>
            </w:r>
            <w:r>
              <w:rPr>
                <w:spacing w:val="-4"/>
                <w:sz w:val="20"/>
              </w:rPr>
              <w:t>asset </w:t>
            </w:r>
            <w:r>
              <w:rPr>
                <w:spacing w:val="-2"/>
                <w:sz w:val="20"/>
              </w:rPr>
              <w:t>pre-implementation</w:t>
            </w:r>
          </w:p>
        </w:tc>
        <w:tc>
          <w:tcPr>
            <w:tcW w:w="1361" w:type="dxa"/>
          </w:tcPr>
          <w:p>
            <w:pPr>
              <w:pStyle w:val="TableParagraph"/>
              <w:rPr>
                <w:rFonts w:ascii="Times New Roman"/>
                <w:sz w:val="18"/>
              </w:rPr>
            </w:pPr>
          </w:p>
        </w:tc>
        <w:tc>
          <w:tcPr>
            <w:tcW w:w="1361" w:type="dxa"/>
          </w:tcPr>
          <w:p>
            <w:pPr>
              <w:pStyle w:val="TableParagraph"/>
              <w:spacing w:before="20"/>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0"/>
              <w:ind w:right="95"/>
              <w:jc w:val="right"/>
              <w:rPr>
                <w:sz w:val="20"/>
              </w:rPr>
            </w:pPr>
            <w:r>
              <w:rPr>
                <w:w w:val="98"/>
                <w:sz w:val="20"/>
              </w:rPr>
              <w:t>-</w:t>
            </w:r>
          </w:p>
        </w:tc>
      </w:tr>
      <w:tr>
        <w:trPr>
          <w:trHeight w:val="1360" w:hRule="atLeast"/>
        </w:trPr>
        <w:tc>
          <w:tcPr>
            <w:tcW w:w="2930" w:type="dxa"/>
          </w:tcPr>
          <w:p>
            <w:pPr>
              <w:pStyle w:val="TableParagraph"/>
              <w:spacing w:line="276" w:lineRule="auto" w:before="20"/>
              <w:ind w:left="107" w:right="376" w:firstLine="52"/>
              <w:rPr>
                <w:sz w:val="20"/>
              </w:rPr>
            </w:pPr>
            <w:r>
              <w:rPr>
                <w:sz w:val="20"/>
              </w:rPr>
              <w:t>Note of the Financial </w:t>
            </w:r>
            <w:r>
              <w:rPr>
                <w:spacing w:val="-2"/>
                <w:sz w:val="20"/>
              </w:rPr>
              <w:t>Statements</w:t>
            </w:r>
            <w:r>
              <w:rPr>
                <w:spacing w:val="-14"/>
                <w:sz w:val="20"/>
              </w:rPr>
              <w:t> </w:t>
            </w:r>
            <w:r>
              <w:rPr>
                <w:spacing w:val="-2"/>
                <w:sz w:val="20"/>
              </w:rPr>
              <w:t>-</w:t>
            </w:r>
            <w:r>
              <w:rPr>
                <w:spacing w:val="-14"/>
                <w:sz w:val="20"/>
              </w:rPr>
              <w:t> </w:t>
            </w:r>
            <w:r>
              <w:rPr>
                <w:spacing w:val="-2"/>
                <w:sz w:val="20"/>
              </w:rPr>
              <w:t>Statement</w:t>
            </w:r>
            <w:r>
              <w:rPr>
                <w:spacing w:val="-14"/>
                <w:sz w:val="20"/>
              </w:rPr>
              <w:t> </w:t>
            </w:r>
            <w:r>
              <w:rPr>
                <w:spacing w:val="-2"/>
                <w:sz w:val="20"/>
              </w:rPr>
              <w:t>of </w:t>
            </w:r>
            <w:r>
              <w:rPr>
                <w:sz w:val="20"/>
              </w:rPr>
              <w:t>Financial</w:t>
            </w:r>
            <w:r>
              <w:rPr>
                <w:spacing w:val="-9"/>
                <w:sz w:val="20"/>
              </w:rPr>
              <w:t> </w:t>
            </w:r>
            <w:r>
              <w:rPr>
                <w:sz w:val="20"/>
              </w:rPr>
              <w:t>Position</w:t>
            </w:r>
            <w:r>
              <w:rPr>
                <w:spacing w:val="-9"/>
                <w:sz w:val="20"/>
              </w:rPr>
              <w:t> </w:t>
            </w:r>
            <w:r>
              <w:rPr>
                <w:sz w:val="20"/>
              </w:rPr>
              <w:t>-</w:t>
            </w:r>
            <w:r>
              <w:rPr>
                <w:spacing w:val="-8"/>
                <w:sz w:val="20"/>
              </w:rPr>
              <w:t> </w:t>
            </w:r>
            <w:r>
              <w:rPr>
                <w:sz w:val="20"/>
              </w:rPr>
              <w:t>Lease right-of-use asset post-</w:t>
            </w:r>
          </w:p>
          <w:p>
            <w:pPr>
              <w:pStyle w:val="TableParagraph"/>
              <w:spacing w:line="231" w:lineRule="exact" w:before="6"/>
              <w:ind w:left="107"/>
              <w:rPr>
                <w:sz w:val="20"/>
              </w:rPr>
            </w:pPr>
            <w:r>
              <w:rPr>
                <w:spacing w:val="-2"/>
                <w:sz w:val="20"/>
              </w:rPr>
              <w:t>implementation</w:t>
            </w:r>
          </w:p>
        </w:tc>
        <w:tc>
          <w:tcPr>
            <w:tcW w:w="2563" w:type="dxa"/>
          </w:tcPr>
          <w:p>
            <w:pPr>
              <w:pStyle w:val="TableParagraph"/>
              <w:spacing w:line="276" w:lineRule="auto" w:before="20"/>
              <w:ind w:left="105" w:right="185" w:firstLine="52"/>
              <w:rPr>
                <w:sz w:val="20"/>
              </w:rPr>
            </w:pPr>
            <w:r>
              <w:rPr>
                <w:spacing w:val="-4"/>
                <w:sz w:val="20"/>
              </w:rPr>
              <w:t>Lease</w:t>
            </w:r>
            <w:r>
              <w:rPr>
                <w:spacing w:val="-12"/>
                <w:sz w:val="20"/>
              </w:rPr>
              <w:t> </w:t>
            </w:r>
            <w:r>
              <w:rPr>
                <w:spacing w:val="-4"/>
                <w:sz w:val="20"/>
              </w:rPr>
              <w:t>right-of-use</w:t>
            </w:r>
            <w:r>
              <w:rPr>
                <w:spacing w:val="-12"/>
                <w:sz w:val="20"/>
              </w:rPr>
              <w:t> </w:t>
            </w:r>
            <w:r>
              <w:rPr>
                <w:spacing w:val="-4"/>
                <w:sz w:val="20"/>
              </w:rPr>
              <w:t>asset </w:t>
            </w:r>
            <w:r>
              <w:rPr>
                <w:spacing w:val="-2"/>
                <w:sz w:val="20"/>
              </w:rPr>
              <w:t>post-implementation</w:t>
            </w:r>
          </w:p>
        </w:tc>
        <w:tc>
          <w:tcPr>
            <w:tcW w:w="1361" w:type="dxa"/>
          </w:tcPr>
          <w:p>
            <w:pPr>
              <w:pStyle w:val="TableParagraph"/>
              <w:rPr>
                <w:rFonts w:ascii="Times New Roman"/>
                <w:sz w:val="18"/>
              </w:rPr>
            </w:pPr>
          </w:p>
        </w:tc>
        <w:tc>
          <w:tcPr>
            <w:tcW w:w="1361" w:type="dxa"/>
          </w:tcPr>
          <w:p>
            <w:pPr>
              <w:pStyle w:val="TableParagraph"/>
              <w:spacing w:before="20"/>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0"/>
              <w:ind w:right="95"/>
              <w:jc w:val="right"/>
              <w:rPr>
                <w:sz w:val="20"/>
              </w:rPr>
            </w:pPr>
            <w:r>
              <w:rPr>
                <w:w w:val="98"/>
                <w:sz w:val="20"/>
              </w:rPr>
              <w:t>-</w:t>
            </w:r>
          </w:p>
        </w:tc>
      </w:tr>
      <w:tr>
        <w:trPr>
          <w:trHeight w:val="902" w:hRule="atLeast"/>
        </w:trPr>
        <w:tc>
          <w:tcPr>
            <w:tcW w:w="2930" w:type="dxa"/>
          </w:tcPr>
          <w:p>
            <w:pPr>
              <w:pStyle w:val="TableParagraph"/>
              <w:spacing w:line="276" w:lineRule="auto" w:before="22"/>
              <w:ind w:left="107" w:firstLine="52"/>
              <w:rPr>
                <w:sz w:val="20"/>
              </w:rPr>
            </w:pPr>
            <w:r>
              <w:rPr>
                <w:spacing w:val="-4"/>
                <w:sz w:val="20"/>
              </w:rPr>
              <w:t>Statement</w:t>
            </w:r>
            <w:r>
              <w:rPr>
                <w:spacing w:val="-12"/>
                <w:sz w:val="20"/>
              </w:rPr>
              <w:t> </w:t>
            </w:r>
            <w:r>
              <w:rPr>
                <w:spacing w:val="-4"/>
                <w:sz w:val="20"/>
              </w:rPr>
              <w:t>of</w:t>
            </w:r>
            <w:r>
              <w:rPr>
                <w:spacing w:val="-12"/>
                <w:sz w:val="20"/>
              </w:rPr>
              <w:t> </w:t>
            </w:r>
            <w:r>
              <w:rPr>
                <w:spacing w:val="-4"/>
                <w:sz w:val="20"/>
              </w:rPr>
              <w:t>Financial </w:t>
            </w:r>
            <w:r>
              <w:rPr>
                <w:sz w:val="20"/>
              </w:rPr>
              <w:t>Position - Goodwill</w:t>
            </w:r>
          </w:p>
        </w:tc>
        <w:tc>
          <w:tcPr>
            <w:tcW w:w="2563" w:type="dxa"/>
          </w:tcPr>
          <w:p>
            <w:pPr>
              <w:pStyle w:val="TableParagraph"/>
              <w:spacing w:before="22"/>
              <w:ind w:left="158"/>
              <w:rPr>
                <w:sz w:val="20"/>
              </w:rPr>
            </w:pPr>
            <w:r>
              <w:rPr>
                <w:spacing w:val="-6"/>
                <w:sz w:val="20"/>
              </w:rPr>
              <w:t>Intangible</w:t>
            </w:r>
            <w:r>
              <w:rPr>
                <w:spacing w:val="-2"/>
                <w:sz w:val="20"/>
              </w:rPr>
              <w:t> assets</w:t>
            </w:r>
          </w:p>
        </w:tc>
        <w:tc>
          <w:tcPr>
            <w:tcW w:w="1361" w:type="dxa"/>
          </w:tcPr>
          <w:p>
            <w:pPr>
              <w:pStyle w:val="TableParagraph"/>
              <w:rPr>
                <w:rFonts w:ascii="Times New Roman"/>
                <w:sz w:val="18"/>
              </w:rPr>
            </w:pPr>
          </w:p>
        </w:tc>
        <w:tc>
          <w:tcPr>
            <w:tcW w:w="1361" w:type="dxa"/>
          </w:tcPr>
          <w:p>
            <w:pPr>
              <w:pStyle w:val="TableParagraph"/>
              <w:spacing w:before="22"/>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2"/>
              <w:ind w:right="95"/>
              <w:jc w:val="right"/>
              <w:rPr>
                <w:sz w:val="20"/>
              </w:rPr>
            </w:pPr>
            <w:r>
              <w:rPr>
                <w:w w:val="98"/>
                <w:sz w:val="20"/>
              </w:rPr>
              <w:t>-</w:t>
            </w:r>
          </w:p>
        </w:tc>
      </w:tr>
      <w:tr>
        <w:trPr>
          <w:trHeight w:val="899" w:hRule="atLeast"/>
        </w:trPr>
        <w:tc>
          <w:tcPr>
            <w:tcW w:w="2930" w:type="dxa"/>
          </w:tcPr>
          <w:p>
            <w:pPr>
              <w:pStyle w:val="TableParagraph"/>
              <w:spacing w:line="278" w:lineRule="auto" w:before="20"/>
              <w:ind w:left="107" w:firstLine="53"/>
              <w:rPr>
                <w:sz w:val="20"/>
              </w:rPr>
            </w:pPr>
            <w:r>
              <w:rPr>
                <w:sz w:val="20"/>
              </w:rPr>
              <w:t>Statement of Financial </w:t>
            </w:r>
            <w:r>
              <w:rPr>
                <w:spacing w:val="-4"/>
                <w:sz w:val="20"/>
              </w:rPr>
              <w:t>Position</w:t>
            </w:r>
            <w:r>
              <w:rPr>
                <w:spacing w:val="-7"/>
                <w:sz w:val="20"/>
              </w:rPr>
              <w:t> </w:t>
            </w:r>
            <w:r>
              <w:rPr>
                <w:spacing w:val="-4"/>
                <w:sz w:val="20"/>
              </w:rPr>
              <w:t>-</w:t>
            </w:r>
            <w:r>
              <w:rPr>
                <w:spacing w:val="-5"/>
                <w:sz w:val="20"/>
              </w:rPr>
              <w:t> </w:t>
            </w:r>
            <w:r>
              <w:rPr>
                <w:spacing w:val="-4"/>
                <w:sz w:val="20"/>
              </w:rPr>
              <w:t>Post-employment </w:t>
            </w:r>
            <w:r>
              <w:rPr>
                <w:sz w:val="20"/>
              </w:rPr>
              <w:t>and pension liabilities</w:t>
            </w:r>
          </w:p>
        </w:tc>
        <w:tc>
          <w:tcPr>
            <w:tcW w:w="2563" w:type="dxa"/>
          </w:tcPr>
          <w:p>
            <w:pPr>
              <w:pStyle w:val="TableParagraph"/>
              <w:spacing w:line="276" w:lineRule="auto" w:before="20"/>
              <w:ind w:left="105" w:right="132" w:firstLine="52"/>
              <w:rPr>
                <w:sz w:val="20"/>
              </w:rPr>
            </w:pPr>
            <w:r>
              <w:rPr>
                <w:spacing w:val="-4"/>
                <w:sz w:val="20"/>
              </w:rPr>
              <w:t>Post-employment</w:t>
            </w:r>
            <w:r>
              <w:rPr>
                <w:spacing w:val="-9"/>
                <w:sz w:val="20"/>
              </w:rPr>
              <w:t> </w:t>
            </w:r>
            <w:r>
              <w:rPr>
                <w:spacing w:val="-4"/>
                <w:sz w:val="20"/>
              </w:rPr>
              <w:t>and </w:t>
            </w:r>
            <w:r>
              <w:rPr>
                <w:sz w:val="20"/>
              </w:rPr>
              <w:t>pension liabilities</w:t>
            </w:r>
          </w:p>
        </w:tc>
        <w:tc>
          <w:tcPr>
            <w:tcW w:w="1361" w:type="dxa"/>
          </w:tcPr>
          <w:p>
            <w:pPr>
              <w:pStyle w:val="TableParagraph"/>
              <w:rPr>
                <w:rFonts w:ascii="Times New Roman"/>
                <w:sz w:val="18"/>
              </w:rPr>
            </w:pPr>
          </w:p>
        </w:tc>
        <w:tc>
          <w:tcPr>
            <w:tcW w:w="1361" w:type="dxa"/>
          </w:tcPr>
          <w:p>
            <w:pPr>
              <w:pStyle w:val="TableParagraph"/>
              <w:spacing w:before="20"/>
              <w:ind w:right="97"/>
              <w:jc w:val="right"/>
              <w:rPr>
                <w:sz w:val="20"/>
              </w:rPr>
            </w:pPr>
            <w:r>
              <w:rPr>
                <w:spacing w:val="-2"/>
                <w:sz w:val="20"/>
              </w:rPr>
              <w:t>15,188</w:t>
            </w:r>
          </w:p>
        </w:tc>
        <w:tc>
          <w:tcPr>
            <w:tcW w:w="847" w:type="dxa"/>
          </w:tcPr>
          <w:p>
            <w:pPr>
              <w:pStyle w:val="TableParagraph"/>
              <w:rPr>
                <w:rFonts w:ascii="Times New Roman"/>
                <w:sz w:val="18"/>
              </w:rPr>
            </w:pPr>
          </w:p>
        </w:tc>
        <w:tc>
          <w:tcPr>
            <w:tcW w:w="849" w:type="dxa"/>
          </w:tcPr>
          <w:p>
            <w:pPr>
              <w:pStyle w:val="TableParagraph"/>
              <w:spacing w:before="20"/>
              <w:ind w:right="96"/>
              <w:jc w:val="right"/>
              <w:rPr>
                <w:sz w:val="20"/>
              </w:rPr>
            </w:pPr>
            <w:r>
              <w:rPr>
                <w:spacing w:val="-2"/>
                <w:sz w:val="20"/>
              </w:rPr>
              <w:t>13,303</w:t>
            </w:r>
          </w:p>
        </w:tc>
      </w:tr>
      <w:tr>
        <w:trPr>
          <w:trHeight w:val="1634" w:hRule="atLeast"/>
        </w:trPr>
        <w:tc>
          <w:tcPr>
            <w:tcW w:w="2930" w:type="dxa"/>
          </w:tcPr>
          <w:p>
            <w:pPr>
              <w:pStyle w:val="TableParagraph"/>
              <w:spacing w:line="278" w:lineRule="auto" w:before="20"/>
              <w:ind w:left="107" w:right="136" w:firstLine="52"/>
              <w:rPr>
                <w:sz w:val="20"/>
              </w:rPr>
            </w:pPr>
            <w:r>
              <w:rPr>
                <w:sz w:val="20"/>
              </w:rPr>
              <w:t>Statement of Financial Position</w:t>
            </w:r>
            <w:r>
              <w:rPr>
                <w:spacing w:val="-2"/>
                <w:sz w:val="20"/>
              </w:rPr>
              <w:t> </w:t>
            </w:r>
            <w:r>
              <w:rPr>
                <w:sz w:val="20"/>
              </w:rPr>
              <w:t>-</w:t>
            </w:r>
            <w:r>
              <w:rPr>
                <w:spacing w:val="-1"/>
                <w:sz w:val="20"/>
              </w:rPr>
              <w:t> </w:t>
            </w:r>
            <w:r>
              <w:rPr>
                <w:sz w:val="20"/>
              </w:rPr>
              <w:t>Note</w:t>
            </w:r>
            <w:r>
              <w:rPr>
                <w:spacing w:val="-1"/>
                <w:sz w:val="20"/>
              </w:rPr>
              <w:t> </w:t>
            </w:r>
            <w:r>
              <w:rPr>
                <w:sz w:val="20"/>
              </w:rPr>
              <w:t>Payable</w:t>
            </w:r>
            <w:r>
              <w:rPr>
                <w:spacing w:val="-1"/>
                <w:sz w:val="20"/>
              </w:rPr>
              <w:t> </w:t>
            </w:r>
            <w:r>
              <w:rPr>
                <w:sz w:val="20"/>
              </w:rPr>
              <w:t>and Line</w:t>
            </w:r>
            <w:r>
              <w:rPr>
                <w:spacing w:val="-8"/>
                <w:sz w:val="20"/>
              </w:rPr>
              <w:t> </w:t>
            </w:r>
            <w:r>
              <w:rPr>
                <w:sz w:val="20"/>
              </w:rPr>
              <w:t>of</w:t>
            </w:r>
            <w:r>
              <w:rPr>
                <w:spacing w:val="-9"/>
                <w:sz w:val="20"/>
              </w:rPr>
              <w:t> </w:t>
            </w:r>
            <w:r>
              <w:rPr>
                <w:sz w:val="20"/>
              </w:rPr>
              <w:t>Credit</w:t>
            </w:r>
            <w:r>
              <w:rPr>
                <w:spacing w:val="-10"/>
                <w:sz w:val="20"/>
              </w:rPr>
              <w:t> </w:t>
            </w:r>
            <w:r>
              <w:rPr>
                <w:sz w:val="20"/>
              </w:rPr>
              <w:t>for</w:t>
            </w:r>
            <w:r>
              <w:rPr>
                <w:spacing w:val="-9"/>
                <w:sz w:val="20"/>
              </w:rPr>
              <w:t> </w:t>
            </w:r>
            <w:r>
              <w:rPr>
                <w:sz w:val="20"/>
              </w:rPr>
              <w:t>long-term purposes</w:t>
            </w:r>
            <w:r>
              <w:rPr>
                <w:spacing w:val="-8"/>
                <w:sz w:val="20"/>
              </w:rPr>
              <w:t> </w:t>
            </w:r>
            <w:r>
              <w:rPr>
                <w:sz w:val="20"/>
              </w:rPr>
              <w:t>(both</w:t>
            </w:r>
            <w:r>
              <w:rPr>
                <w:spacing w:val="-9"/>
                <w:sz w:val="20"/>
              </w:rPr>
              <w:t> </w:t>
            </w:r>
            <w:r>
              <w:rPr>
                <w:sz w:val="20"/>
              </w:rPr>
              <w:t>current</w:t>
            </w:r>
            <w:r>
              <w:rPr>
                <w:spacing w:val="-10"/>
                <w:sz w:val="20"/>
              </w:rPr>
              <w:t> </w:t>
            </w:r>
            <w:r>
              <w:rPr>
                <w:sz w:val="20"/>
              </w:rPr>
              <w:t>and </w:t>
            </w:r>
            <w:r>
              <w:rPr>
                <w:spacing w:val="-4"/>
                <w:sz w:val="20"/>
              </w:rPr>
              <w:t>long</w:t>
            </w:r>
            <w:r>
              <w:rPr>
                <w:spacing w:val="-12"/>
                <w:sz w:val="20"/>
              </w:rPr>
              <w:t> </w:t>
            </w:r>
            <w:r>
              <w:rPr>
                <w:spacing w:val="-4"/>
                <w:sz w:val="20"/>
              </w:rPr>
              <w:t>term)</w:t>
            </w:r>
            <w:r>
              <w:rPr>
                <w:spacing w:val="-12"/>
                <w:sz w:val="20"/>
              </w:rPr>
              <w:t> </w:t>
            </w:r>
            <w:r>
              <w:rPr>
                <w:spacing w:val="-4"/>
                <w:sz w:val="20"/>
              </w:rPr>
              <w:t>and</w:t>
            </w:r>
            <w:r>
              <w:rPr>
                <w:spacing w:val="-12"/>
                <w:sz w:val="20"/>
              </w:rPr>
              <w:t> </w:t>
            </w:r>
            <w:r>
              <w:rPr>
                <w:spacing w:val="-4"/>
                <w:sz w:val="20"/>
              </w:rPr>
              <w:t>Line</w:t>
            </w:r>
            <w:r>
              <w:rPr>
                <w:spacing w:val="-12"/>
                <w:sz w:val="20"/>
              </w:rPr>
              <w:t> </w:t>
            </w:r>
            <w:r>
              <w:rPr>
                <w:spacing w:val="-4"/>
                <w:sz w:val="20"/>
              </w:rPr>
              <w:t>of</w:t>
            </w:r>
            <w:r>
              <w:rPr>
                <w:spacing w:val="-12"/>
                <w:sz w:val="20"/>
              </w:rPr>
              <w:t> </w:t>
            </w:r>
            <w:r>
              <w:rPr>
                <w:spacing w:val="-4"/>
                <w:sz w:val="20"/>
              </w:rPr>
              <w:t>Credit</w:t>
            </w:r>
          </w:p>
          <w:p>
            <w:pPr>
              <w:pStyle w:val="TableParagraph"/>
              <w:spacing w:line="228" w:lineRule="exact"/>
              <w:ind w:left="107"/>
              <w:rPr>
                <w:sz w:val="20"/>
              </w:rPr>
            </w:pPr>
            <w:r>
              <w:rPr>
                <w:spacing w:val="-6"/>
                <w:sz w:val="20"/>
              </w:rPr>
              <w:t>for Construction in process</w:t>
            </w:r>
          </w:p>
        </w:tc>
        <w:tc>
          <w:tcPr>
            <w:tcW w:w="2563" w:type="dxa"/>
          </w:tcPr>
          <w:p>
            <w:pPr>
              <w:pStyle w:val="TableParagraph"/>
              <w:spacing w:line="276" w:lineRule="auto" w:before="20"/>
              <w:ind w:left="105" w:right="132" w:firstLine="52"/>
              <w:rPr>
                <w:sz w:val="20"/>
              </w:rPr>
            </w:pPr>
            <w:r>
              <w:rPr>
                <w:spacing w:val="-4"/>
                <w:sz w:val="20"/>
              </w:rPr>
              <w:t>Long-term</w:t>
            </w:r>
            <w:r>
              <w:rPr>
                <w:spacing w:val="-12"/>
                <w:sz w:val="20"/>
              </w:rPr>
              <w:t> </w:t>
            </w:r>
            <w:r>
              <w:rPr>
                <w:spacing w:val="-4"/>
                <w:sz w:val="20"/>
              </w:rPr>
              <w:t>debt</w:t>
            </w:r>
            <w:r>
              <w:rPr>
                <w:spacing w:val="-12"/>
                <w:sz w:val="20"/>
              </w:rPr>
              <w:t> </w:t>
            </w:r>
            <w:r>
              <w:rPr>
                <w:spacing w:val="-4"/>
                <w:sz w:val="20"/>
              </w:rPr>
              <w:t>-</w:t>
            </w:r>
            <w:r>
              <w:rPr>
                <w:spacing w:val="-12"/>
                <w:sz w:val="20"/>
              </w:rPr>
              <w:t> </w:t>
            </w:r>
            <w:r>
              <w:rPr>
                <w:spacing w:val="-4"/>
                <w:sz w:val="20"/>
              </w:rPr>
              <w:t>for </w:t>
            </w:r>
            <w:r>
              <w:rPr>
                <w:sz w:val="20"/>
              </w:rPr>
              <w:t>long</w:t>
            </w:r>
            <w:r>
              <w:rPr>
                <w:spacing w:val="-3"/>
                <w:sz w:val="20"/>
              </w:rPr>
              <w:t> </w:t>
            </w:r>
            <w:r>
              <w:rPr>
                <w:sz w:val="20"/>
              </w:rPr>
              <w:t>term</w:t>
            </w:r>
            <w:r>
              <w:rPr>
                <w:spacing w:val="-1"/>
                <w:sz w:val="20"/>
              </w:rPr>
              <w:t> </w:t>
            </w:r>
            <w:r>
              <w:rPr>
                <w:sz w:val="20"/>
              </w:rPr>
              <w:t>purposes</w:t>
            </w:r>
          </w:p>
        </w:tc>
        <w:tc>
          <w:tcPr>
            <w:tcW w:w="1361" w:type="dxa"/>
          </w:tcPr>
          <w:p>
            <w:pPr>
              <w:pStyle w:val="TableParagraph"/>
              <w:spacing w:before="20"/>
              <w:ind w:right="94"/>
              <w:jc w:val="right"/>
              <w:rPr>
                <w:sz w:val="20"/>
              </w:rPr>
            </w:pPr>
            <w:r>
              <w:rPr>
                <w:spacing w:val="-2"/>
                <w:w w:val="95"/>
                <w:sz w:val="20"/>
              </w:rPr>
              <w:t>8,077</w:t>
            </w:r>
          </w:p>
        </w:tc>
        <w:tc>
          <w:tcPr>
            <w:tcW w:w="1361" w:type="dxa"/>
          </w:tcPr>
          <w:p>
            <w:pPr>
              <w:pStyle w:val="TableParagraph"/>
              <w:rPr>
                <w:rFonts w:ascii="Times New Roman"/>
                <w:sz w:val="18"/>
              </w:rPr>
            </w:pPr>
          </w:p>
        </w:tc>
        <w:tc>
          <w:tcPr>
            <w:tcW w:w="847" w:type="dxa"/>
          </w:tcPr>
          <w:p>
            <w:pPr>
              <w:pStyle w:val="TableParagraph"/>
              <w:spacing w:before="20"/>
              <w:ind w:right="97"/>
              <w:jc w:val="right"/>
              <w:rPr>
                <w:sz w:val="20"/>
              </w:rPr>
            </w:pPr>
            <w:r>
              <w:rPr>
                <w:spacing w:val="-2"/>
                <w:w w:val="95"/>
                <w:sz w:val="20"/>
              </w:rPr>
              <w:t>8,495</w:t>
            </w:r>
          </w:p>
        </w:tc>
        <w:tc>
          <w:tcPr>
            <w:tcW w:w="849" w:type="dxa"/>
          </w:tcPr>
          <w:p>
            <w:pPr>
              <w:pStyle w:val="TableParagraph"/>
              <w:rPr>
                <w:rFonts w:ascii="Times New Roman"/>
                <w:sz w:val="18"/>
              </w:rPr>
            </w:pPr>
          </w:p>
        </w:tc>
      </w:tr>
      <w:tr>
        <w:trPr>
          <w:trHeight w:val="1633" w:hRule="atLeast"/>
        </w:trPr>
        <w:tc>
          <w:tcPr>
            <w:tcW w:w="2930" w:type="dxa"/>
          </w:tcPr>
          <w:p>
            <w:pPr>
              <w:pStyle w:val="TableParagraph"/>
              <w:spacing w:line="278" w:lineRule="auto" w:before="20"/>
              <w:ind w:left="107" w:right="136" w:firstLine="52"/>
              <w:rPr>
                <w:sz w:val="20"/>
              </w:rPr>
            </w:pPr>
            <w:r>
              <w:rPr>
                <w:sz w:val="20"/>
              </w:rPr>
              <w:t>Statement of Financial Position</w:t>
            </w:r>
            <w:r>
              <w:rPr>
                <w:spacing w:val="-2"/>
                <w:sz w:val="20"/>
              </w:rPr>
              <w:t> </w:t>
            </w:r>
            <w:r>
              <w:rPr>
                <w:sz w:val="20"/>
              </w:rPr>
              <w:t>-</w:t>
            </w:r>
            <w:r>
              <w:rPr>
                <w:spacing w:val="-1"/>
                <w:sz w:val="20"/>
              </w:rPr>
              <w:t> </w:t>
            </w:r>
            <w:r>
              <w:rPr>
                <w:sz w:val="20"/>
              </w:rPr>
              <w:t>Note</w:t>
            </w:r>
            <w:r>
              <w:rPr>
                <w:spacing w:val="-1"/>
                <w:sz w:val="20"/>
              </w:rPr>
              <w:t> </w:t>
            </w:r>
            <w:r>
              <w:rPr>
                <w:sz w:val="20"/>
              </w:rPr>
              <w:t>Payable</w:t>
            </w:r>
            <w:r>
              <w:rPr>
                <w:spacing w:val="-1"/>
                <w:sz w:val="20"/>
              </w:rPr>
              <w:t> </w:t>
            </w:r>
            <w:r>
              <w:rPr>
                <w:sz w:val="20"/>
              </w:rPr>
              <w:t>and Line</w:t>
            </w:r>
            <w:r>
              <w:rPr>
                <w:spacing w:val="-8"/>
                <w:sz w:val="20"/>
              </w:rPr>
              <w:t> </w:t>
            </w:r>
            <w:r>
              <w:rPr>
                <w:sz w:val="20"/>
              </w:rPr>
              <w:t>of</w:t>
            </w:r>
            <w:r>
              <w:rPr>
                <w:spacing w:val="-9"/>
                <w:sz w:val="20"/>
              </w:rPr>
              <w:t> </w:t>
            </w:r>
            <w:r>
              <w:rPr>
                <w:sz w:val="20"/>
              </w:rPr>
              <w:t>Credit</w:t>
            </w:r>
            <w:r>
              <w:rPr>
                <w:spacing w:val="-10"/>
                <w:sz w:val="20"/>
              </w:rPr>
              <w:t> </w:t>
            </w:r>
            <w:r>
              <w:rPr>
                <w:sz w:val="20"/>
              </w:rPr>
              <w:t>for</w:t>
            </w:r>
            <w:r>
              <w:rPr>
                <w:spacing w:val="-9"/>
                <w:sz w:val="20"/>
              </w:rPr>
              <w:t> </w:t>
            </w:r>
            <w:r>
              <w:rPr>
                <w:sz w:val="20"/>
              </w:rPr>
              <w:t>long-term purposes</w:t>
            </w:r>
            <w:r>
              <w:rPr>
                <w:spacing w:val="-8"/>
                <w:sz w:val="20"/>
              </w:rPr>
              <w:t> </w:t>
            </w:r>
            <w:r>
              <w:rPr>
                <w:sz w:val="20"/>
              </w:rPr>
              <w:t>(both</w:t>
            </w:r>
            <w:r>
              <w:rPr>
                <w:spacing w:val="-9"/>
                <w:sz w:val="20"/>
              </w:rPr>
              <w:t> </w:t>
            </w:r>
            <w:r>
              <w:rPr>
                <w:sz w:val="20"/>
              </w:rPr>
              <w:t>current</w:t>
            </w:r>
            <w:r>
              <w:rPr>
                <w:spacing w:val="-10"/>
                <w:sz w:val="20"/>
              </w:rPr>
              <w:t> </w:t>
            </w:r>
            <w:r>
              <w:rPr>
                <w:sz w:val="20"/>
              </w:rPr>
              <w:t>and </w:t>
            </w:r>
            <w:r>
              <w:rPr>
                <w:spacing w:val="-4"/>
                <w:sz w:val="20"/>
              </w:rPr>
              <w:t>long</w:t>
            </w:r>
            <w:r>
              <w:rPr>
                <w:spacing w:val="-12"/>
                <w:sz w:val="20"/>
              </w:rPr>
              <w:t> </w:t>
            </w:r>
            <w:r>
              <w:rPr>
                <w:spacing w:val="-4"/>
                <w:sz w:val="20"/>
              </w:rPr>
              <w:t>term)</w:t>
            </w:r>
            <w:r>
              <w:rPr>
                <w:spacing w:val="-12"/>
                <w:sz w:val="20"/>
              </w:rPr>
              <w:t> </w:t>
            </w:r>
            <w:r>
              <w:rPr>
                <w:spacing w:val="-4"/>
                <w:sz w:val="20"/>
              </w:rPr>
              <w:t>and</w:t>
            </w:r>
            <w:r>
              <w:rPr>
                <w:spacing w:val="-12"/>
                <w:sz w:val="20"/>
              </w:rPr>
              <w:t> </w:t>
            </w:r>
            <w:r>
              <w:rPr>
                <w:spacing w:val="-4"/>
                <w:sz w:val="20"/>
              </w:rPr>
              <w:t>Line</w:t>
            </w:r>
            <w:r>
              <w:rPr>
                <w:spacing w:val="-12"/>
                <w:sz w:val="20"/>
              </w:rPr>
              <w:t> </w:t>
            </w:r>
            <w:r>
              <w:rPr>
                <w:spacing w:val="-4"/>
                <w:sz w:val="20"/>
              </w:rPr>
              <w:t>of</w:t>
            </w:r>
            <w:r>
              <w:rPr>
                <w:spacing w:val="-12"/>
                <w:sz w:val="20"/>
              </w:rPr>
              <w:t> </w:t>
            </w:r>
            <w:r>
              <w:rPr>
                <w:spacing w:val="-4"/>
                <w:sz w:val="20"/>
              </w:rPr>
              <w:t>Credit</w:t>
            </w:r>
          </w:p>
          <w:p>
            <w:pPr>
              <w:pStyle w:val="TableParagraph"/>
              <w:spacing w:line="228" w:lineRule="exact"/>
              <w:ind w:left="107"/>
              <w:rPr>
                <w:sz w:val="20"/>
              </w:rPr>
            </w:pPr>
            <w:r>
              <w:rPr>
                <w:spacing w:val="-6"/>
                <w:sz w:val="20"/>
              </w:rPr>
              <w:t>for Construction in process</w:t>
            </w:r>
          </w:p>
        </w:tc>
        <w:tc>
          <w:tcPr>
            <w:tcW w:w="2563" w:type="dxa"/>
          </w:tcPr>
          <w:p>
            <w:pPr>
              <w:pStyle w:val="TableParagraph"/>
              <w:spacing w:line="278" w:lineRule="auto" w:before="20"/>
              <w:ind w:left="105" w:right="132" w:firstLine="52"/>
              <w:rPr>
                <w:sz w:val="20"/>
              </w:rPr>
            </w:pPr>
            <w:r>
              <w:rPr>
                <w:sz w:val="20"/>
              </w:rPr>
              <w:t>Long-term debt - for </w:t>
            </w:r>
            <w:r>
              <w:rPr>
                <w:spacing w:val="-4"/>
                <w:sz w:val="20"/>
              </w:rPr>
              <w:t>long</w:t>
            </w:r>
            <w:r>
              <w:rPr>
                <w:spacing w:val="-12"/>
                <w:sz w:val="20"/>
              </w:rPr>
              <w:t> </w:t>
            </w:r>
            <w:r>
              <w:rPr>
                <w:spacing w:val="-4"/>
                <w:sz w:val="20"/>
              </w:rPr>
              <w:t>term</w:t>
            </w:r>
            <w:r>
              <w:rPr>
                <w:spacing w:val="-12"/>
                <w:sz w:val="20"/>
              </w:rPr>
              <w:t> </w:t>
            </w:r>
            <w:r>
              <w:rPr>
                <w:spacing w:val="-4"/>
                <w:sz w:val="20"/>
              </w:rPr>
              <w:t>purposes</w:t>
            </w:r>
            <w:r>
              <w:rPr>
                <w:spacing w:val="-12"/>
                <w:sz w:val="20"/>
              </w:rPr>
              <w:t> </w:t>
            </w:r>
            <w:r>
              <w:rPr>
                <w:spacing w:val="-4"/>
                <w:sz w:val="20"/>
              </w:rPr>
              <w:t>pre- </w:t>
            </w:r>
            <w:r>
              <w:rPr>
                <w:spacing w:val="-2"/>
                <w:sz w:val="20"/>
              </w:rPr>
              <w:t>implementation</w:t>
            </w:r>
          </w:p>
        </w:tc>
        <w:tc>
          <w:tcPr>
            <w:tcW w:w="1361" w:type="dxa"/>
          </w:tcPr>
          <w:p>
            <w:pPr>
              <w:pStyle w:val="TableParagraph"/>
              <w:rPr>
                <w:rFonts w:ascii="Times New Roman"/>
                <w:sz w:val="18"/>
              </w:rPr>
            </w:pPr>
          </w:p>
        </w:tc>
        <w:tc>
          <w:tcPr>
            <w:tcW w:w="1361" w:type="dxa"/>
          </w:tcPr>
          <w:p>
            <w:pPr>
              <w:pStyle w:val="TableParagraph"/>
              <w:spacing w:before="20"/>
              <w:ind w:right="97"/>
              <w:jc w:val="right"/>
              <w:rPr>
                <w:sz w:val="20"/>
              </w:rPr>
            </w:pPr>
            <w:r>
              <w:rPr>
                <w:spacing w:val="-2"/>
                <w:w w:val="95"/>
                <w:sz w:val="20"/>
              </w:rPr>
              <w:t>8,077</w:t>
            </w:r>
          </w:p>
        </w:tc>
        <w:tc>
          <w:tcPr>
            <w:tcW w:w="847" w:type="dxa"/>
          </w:tcPr>
          <w:p>
            <w:pPr>
              <w:pStyle w:val="TableParagraph"/>
              <w:rPr>
                <w:rFonts w:ascii="Times New Roman"/>
                <w:sz w:val="18"/>
              </w:rPr>
            </w:pPr>
          </w:p>
        </w:tc>
        <w:tc>
          <w:tcPr>
            <w:tcW w:w="849" w:type="dxa"/>
          </w:tcPr>
          <w:p>
            <w:pPr>
              <w:pStyle w:val="TableParagraph"/>
              <w:spacing w:before="20"/>
              <w:ind w:right="96"/>
              <w:jc w:val="right"/>
              <w:rPr>
                <w:sz w:val="20"/>
              </w:rPr>
            </w:pPr>
            <w:r>
              <w:rPr>
                <w:spacing w:val="-2"/>
                <w:w w:val="95"/>
                <w:sz w:val="20"/>
              </w:rPr>
              <w:t>8,495</w:t>
            </w:r>
          </w:p>
        </w:tc>
      </w:tr>
      <w:tr>
        <w:trPr>
          <w:trHeight w:val="1633" w:hRule="atLeast"/>
        </w:trPr>
        <w:tc>
          <w:tcPr>
            <w:tcW w:w="2930" w:type="dxa"/>
          </w:tcPr>
          <w:p>
            <w:pPr>
              <w:pStyle w:val="TableParagraph"/>
              <w:spacing w:line="278" w:lineRule="auto" w:before="20"/>
              <w:ind w:left="107" w:right="136" w:firstLine="52"/>
              <w:rPr>
                <w:sz w:val="20"/>
              </w:rPr>
            </w:pPr>
            <w:r>
              <w:rPr>
                <w:sz w:val="20"/>
              </w:rPr>
              <w:t>Statement of Financial Position</w:t>
            </w:r>
            <w:r>
              <w:rPr>
                <w:spacing w:val="-2"/>
                <w:sz w:val="20"/>
              </w:rPr>
              <w:t> </w:t>
            </w:r>
            <w:r>
              <w:rPr>
                <w:sz w:val="20"/>
              </w:rPr>
              <w:t>-</w:t>
            </w:r>
            <w:r>
              <w:rPr>
                <w:spacing w:val="-1"/>
                <w:sz w:val="20"/>
              </w:rPr>
              <w:t> </w:t>
            </w:r>
            <w:r>
              <w:rPr>
                <w:sz w:val="20"/>
              </w:rPr>
              <w:t>Note</w:t>
            </w:r>
            <w:r>
              <w:rPr>
                <w:spacing w:val="-1"/>
                <w:sz w:val="20"/>
              </w:rPr>
              <w:t> </w:t>
            </w:r>
            <w:r>
              <w:rPr>
                <w:sz w:val="20"/>
              </w:rPr>
              <w:t>Payable</w:t>
            </w:r>
            <w:r>
              <w:rPr>
                <w:spacing w:val="-1"/>
                <w:sz w:val="20"/>
              </w:rPr>
              <w:t> </w:t>
            </w:r>
            <w:r>
              <w:rPr>
                <w:sz w:val="20"/>
              </w:rPr>
              <w:t>and Line</w:t>
            </w:r>
            <w:r>
              <w:rPr>
                <w:spacing w:val="-8"/>
                <w:sz w:val="20"/>
              </w:rPr>
              <w:t> </w:t>
            </w:r>
            <w:r>
              <w:rPr>
                <w:sz w:val="20"/>
              </w:rPr>
              <w:t>of</w:t>
            </w:r>
            <w:r>
              <w:rPr>
                <w:spacing w:val="-9"/>
                <w:sz w:val="20"/>
              </w:rPr>
              <w:t> </w:t>
            </w:r>
            <w:r>
              <w:rPr>
                <w:sz w:val="20"/>
              </w:rPr>
              <w:t>Credit</w:t>
            </w:r>
            <w:r>
              <w:rPr>
                <w:spacing w:val="-10"/>
                <w:sz w:val="20"/>
              </w:rPr>
              <w:t> </w:t>
            </w:r>
            <w:r>
              <w:rPr>
                <w:sz w:val="20"/>
              </w:rPr>
              <w:t>for</w:t>
            </w:r>
            <w:r>
              <w:rPr>
                <w:spacing w:val="-9"/>
                <w:sz w:val="20"/>
              </w:rPr>
              <w:t> </w:t>
            </w:r>
            <w:r>
              <w:rPr>
                <w:sz w:val="20"/>
              </w:rPr>
              <w:t>long-term purposes</w:t>
            </w:r>
            <w:r>
              <w:rPr>
                <w:spacing w:val="-8"/>
                <w:sz w:val="20"/>
              </w:rPr>
              <w:t> </w:t>
            </w:r>
            <w:r>
              <w:rPr>
                <w:sz w:val="20"/>
              </w:rPr>
              <w:t>(both</w:t>
            </w:r>
            <w:r>
              <w:rPr>
                <w:spacing w:val="-9"/>
                <w:sz w:val="20"/>
              </w:rPr>
              <w:t> </w:t>
            </w:r>
            <w:r>
              <w:rPr>
                <w:sz w:val="20"/>
              </w:rPr>
              <w:t>current</w:t>
            </w:r>
            <w:r>
              <w:rPr>
                <w:spacing w:val="-10"/>
                <w:sz w:val="20"/>
              </w:rPr>
              <w:t> </w:t>
            </w:r>
            <w:r>
              <w:rPr>
                <w:sz w:val="20"/>
              </w:rPr>
              <w:t>and </w:t>
            </w:r>
            <w:r>
              <w:rPr>
                <w:spacing w:val="-4"/>
                <w:sz w:val="20"/>
              </w:rPr>
              <w:t>long</w:t>
            </w:r>
            <w:r>
              <w:rPr>
                <w:spacing w:val="-12"/>
                <w:sz w:val="20"/>
              </w:rPr>
              <w:t> </w:t>
            </w:r>
            <w:r>
              <w:rPr>
                <w:spacing w:val="-4"/>
                <w:sz w:val="20"/>
              </w:rPr>
              <w:t>term)</w:t>
            </w:r>
            <w:r>
              <w:rPr>
                <w:spacing w:val="-12"/>
                <w:sz w:val="20"/>
              </w:rPr>
              <w:t> </w:t>
            </w:r>
            <w:r>
              <w:rPr>
                <w:spacing w:val="-4"/>
                <w:sz w:val="20"/>
              </w:rPr>
              <w:t>and</w:t>
            </w:r>
            <w:r>
              <w:rPr>
                <w:spacing w:val="-12"/>
                <w:sz w:val="20"/>
              </w:rPr>
              <w:t> </w:t>
            </w:r>
            <w:r>
              <w:rPr>
                <w:spacing w:val="-4"/>
                <w:sz w:val="20"/>
              </w:rPr>
              <w:t>Line</w:t>
            </w:r>
            <w:r>
              <w:rPr>
                <w:spacing w:val="-12"/>
                <w:sz w:val="20"/>
              </w:rPr>
              <w:t> </w:t>
            </w:r>
            <w:r>
              <w:rPr>
                <w:spacing w:val="-4"/>
                <w:sz w:val="20"/>
              </w:rPr>
              <w:t>of</w:t>
            </w:r>
            <w:r>
              <w:rPr>
                <w:spacing w:val="-12"/>
                <w:sz w:val="20"/>
              </w:rPr>
              <w:t> </w:t>
            </w:r>
            <w:r>
              <w:rPr>
                <w:spacing w:val="-4"/>
                <w:sz w:val="20"/>
              </w:rPr>
              <w:t>Credit</w:t>
            </w:r>
          </w:p>
          <w:p>
            <w:pPr>
              <w:pStyle w:val="TableParagraph"/>
              <w:spacing w:line="228" w:lineRule="exact"/>
              <w:ind w:left="107"/>
              <w:rPr>
                <w:sz w:val="20"/>
              </w:rPr>
            </w:pPr>
            <w:r>
              <w:rPr>
                <w:spacing w:val="-6"/>
                <w:sz w:val="20"/>
              </w:rPr>
              <w:t>for Construction in process</w:t>
            </w:r>
          </w:p>
        </w:tc>
        <w:tc>
          <w:tcPr>
            <w:tcW w:w="2563" w:type="dxa"/>
          </w:tcPr>
          <w:p>
            <w:pPr>
              <w:pStyle w:val="TableParagraph"/>
              <w:spacing w:line="278" w:lineRule="auto" w:before="20"/>
              <w:ind w:left="105" w:right="485" w:firstLine="52"/>
              <w:rPr>
                <w:sz w:val="20"/>
              </w:rPr>
            </w:pPr>
            <w:r>
              <w:rPr>
                <w:spacing w:val="-2"/>
                <w:sz w:val="20"/>
              </w:rPr>
              <w:t>Long-term</w:t>
            </w:r>
            <w:r>
              <w:rPr>
                <w:spacing w:val="-14"/>
                <w:sz w:val="20"/>
              </w:rPr>
              <w:t> </w:t>
            </w:r>
            <w:r>
              <w:rPr>
                <w:spacing w:val="-2"/>
                <w:sz w:val="20"/>
              </w:rPr>
              <w:t>debt</w:t>
            </w:r>
            <w:r>
              <w:rPr>
                <w:spacing w:val="-14"/>
                <w:sz w:val="20"/>
              </w:rPr>
              <w:t> </w:t>
            </w:r>
            <w:r>
              <w:rPr>
                <w:spacing w:val="-2"/>
                <w:sz w:val="20"/>
              </w:rPr>
              <w:t>-</w:t>
            </w:r>
            <w:r>
              <w:rPr>
                <w:spacing w:val="-14"/>
                <w:sz w:val="20"/>
              </w:rPr>
              <w:t> </w:t>
            </w:r>
            <w:r>
              <w:rPr>
                <w:spacing w:val="-2"/>
                <w:sz w:val="20"/>
              </w:rPr>
              <w:t>for </w:t>
            </w:r>
            <w:r>
              <w:rPr>
                <w:sz w:val="20"/>
              </w:rPr>
              <w:t>long term purposes </w:t>
            </w:r>
            <w:r>
              <w:rPr>
                <w:spacing w:val="-4"/>
                <w:sz w:val="20"/>
              </w:rPr>
              <w:t>post-implementation</w:t>
            </w:r>
          </w:p>
        </w:tc>
        <w:tc>
          <w:tcPr>
            <w:tcW w:w="1361" w:type="dxa"/>
          </w:tcPr>
          <w:p>
            <w:pPr>
              <w:pStyle w:val="TableParagraph"/>
              <w:rPr>
                <w:rFonts w:ascii="Times New Roman"/>
                <w:sz w:val="18"/>
              </w:rPr>
            </w:pPr>
          </w:p>
        </w:tc>
        <w:tc>
          <w:tcPr>
            <w:tcW w:w="1361" w:type="dxa"/>
          </w:tcPr>
          <w:p>
            <w:pPr>
              <w:pStyle w:val="TableParagraph"/>
              <w:spacing w:before="20"/>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0"/>
              <w:ind w:right="95"/>
              <w:jc w:val="right"/>
              <w:rPr>
                <w:sz w:val="20"/>
              </w:rPr>
            </w:pPr>
            <w:r>
              <w:rPr>
                <w:w w:val="98"/>
                <w:sz w:val="20"/>
              </w:rPr>
              <w:t>-</w:t>
            </w:r>
          </w:p>
        </w:tc>
      </w:tr>
      <w:tr>
        <w:trPr>
          <w:trHeight w:val="1634" w:hRule="atLeast"/>
        </w:trPr>
        <w:tc>
          <w:tcPr>
            <w:tcW w:w="2930" w:type="dxa"/>
          </w:tcPr>
          <w:p>
            <w:pPr>
              <w:pStyle w:val="TableParagraph"/>
              <w:spacing w:line="278" w:lineRule="auto" w:before="20"/>
              <w:ind w:left="107" w:right="136" w:firstLine="52"/>
              <w:rPr>
                <w:sz w:val="20"/>
              </w:rPr>
            </w:pPr>
            <w:r>
              <w:rPr>
                <w:sz w:val="20"/>
              </w:rPr>
              <w:t>Statement of Financial Position</w:t>
            </w:r>
            <w:r>
              <w:rPr>
                <w:spacing w:val="-2"/>
                <w:sz w:val="20"/>
              </w:rPr>
              <w:t> </w:t>
            </w:r>
            <w:r>
              <w:rPr>
                <w:sz w:val="20"/>
              </w:rPr>
              <w:t>-</w:t>
            </w:r>
            <w:r>
              <w:rPr>
                <w:spacing w:val="-1"/>
                <w:sz w:val="20"/>
              </w:rPr>
              <w:t> </w:t>
            </w:r>
            <w:r>
              <w:rPr>
                <w:sz w:val="20"/>
              </w:rPr>
              <w:t>Note</w:t>
            </w:r>
            <w:r>
              <w:rPr>
                <w:spacing w:val="-1"/>
                <w:sz w:val="20"/>
              </w:rPr>
              <w:t> </w:t>
            </w:r>
            <w:r>
              <w:rPr>
                <w:sz w:val="20"/>
              </w:rPr>
              <w:t>Payable</w:t>
            </w:r>
            <w:r>
              <w:rPr>
                <w:spacing w:val="-1"/>
                <w:sz w:val="20"/>
              </w:rPr>
              <w:t> </w:t>
            </w:r>
            <w:r>
              <w:rPr>
                <w:sz w:val="20"/>
              </w:rPr>
              <w:t>and Line</w:t>
            </w:r>
            <w:r>
              <w:rPr>
                <w:spacing w:val="-8"/>
                <w:sz w:val="20"/>
              </w:rPr>
              <w:t> </w:t>
            </w:r>
            <w:r>
              <w:rPr>
                <w:sz w:val="20"/>
              </w:rPr>
              <w:t>of</w:t>
            </w:r>
            <w:r>
              <w:rPr>
                <w:spacing w:val="-9"/>
                <w:sz w:val="20"/>
              </w:rPr>
              <w:t> </w:t>
            </w:r>
            <w:r>
              <w:rPr>
                <w:sz w:val="20"/>
              </w:rPr>
              <w:t>Credit</w:t>
            </w:r>
            <w:r>
              <w:rPr>
                <w:spacing w:val="-10"/>
                <w:sz w:val="20"/>
              </w:rPr>
              <w:t> </w:t>
            </w:r>
            <w:r>
              <w:rPr>
                <w:sz w:val="20"/>
              </w:rPr>
              <w:t>for</w:t>
            </w:r>
            <w:r>
              <w:rPr>
                <w:spacing w:val="-9"/>
                <w:sz w:val="20"/>
              </w:rPr>
              <w:t> </w:t>
            </w:r>
            <w:r>
              <w:rPr>
                <w:sz w:val="20"/>
              </w:rPr>
              <w:t>long-term purposes</w:t>
            </w:r>
            <w:r>
              <w:rPr>
                <w:spacing w:val="-8"/>
                <w:sz w:val="20"/>
              </w:rPr>
              <w:t> </w:t>
            </w:r>
            <w:r>
              <w:rPr>
                <w:sz w:val="20"/>
              </w:rPr>
              <w:t>(both</w:t>
            </w:r>
            <w:r>
              <w:rPr>
                <w:spacing w:val="-9"/>
                <w:sz w:val="20"/>
              </w:rPr>
              <w:t> </w:t>
            </w:r>
            <w:r>
              <w:rPr>
                <w:sz w:val="20"/>
              </w:rPr>
              <w:t>current</w:t>
            </w:r>
            <w:r>
              <w:rPr>
                <w:spacing w:val="-10"/>
                <w:sz w:val="20"/>
              </w:rPr>
              <w:t> </w:t>
            </w:r>
            <w:r>
              <w:rPr>
                <w:sz w:val="20"/>
              </w:rPr>
              <w:t>and </w:t>
            </w:r>
            <w:r>
              <w:rPr>
                <w:spacing w:val="-4"/>
                <w:sz w:val="20"/>
              </w:rPr>
              <w:t>long</w:t>
            </w:r>
            <w:r>
              <w:rPr>
                <w:spacing w:val="-12"/>
                <w:sz w:val="20"/>
              </w:rPr>
              <w:t> </w:t>
            </w:r>
            <w:r>
              <w:rPr>
                <w:spacing w:val="-4"/>
                <w:sz w:val="20"/>
              </w:rPr>
              <w:t>term)</w:t>
            </w:r>
            <w:r>
              <w:rPr>
                <w:spacing w:val="-12"/>
                <w:sz w:val="20"/>
              </w:rPr>
              <w:t> </w:t>
            </w:r>
            <w:r>
              <w:rPr>
                <w:spacing w:val="-4"/>
                <w:sz w:val="20"/>
              </w:rPr>
              <w:t>and</w:t>
            </w:r>
            <w:r>
              <w:rPr>
                <w:spacing w:val="-12"/>
                <w:sz w:val="20"/>
              </w:rPr>
              <w:t> </w:t>
            </w:r>
            <w:r>
              <w:rPr>
                <w:spacing w:val="-4"/>
                <w:sz w:val="20"/>
              </w:rPr>
              <w:t>Line</w:t>
            </w:r>
            <w:r>
              <w:rPr>
                <w:spacing w:val="-12"/>
                <w:sz w:val="20"/>
              </w:rPr>
              <w:t> </w:t>
            </w:r>
            <w:r>
              <w:rPr>
                <w:spacing w:val="-4"/>
                <w:sz w:val="20"/>
              </w:rPr>
              <w:t>of</w:t>
            </w:r>
            <w:r>
              <w:rPr>
                <w:spacing w:val="-12"/>
                <w:sz w:val="20"/>
              </w:rPr>
              <w:t> </w:t>
            </w:r>
            <w:r>
              <w:rPr>
                <w:spacing w:val="-4"/>
                <w:sz w:val="20"/>
              </w:rPr>
              <w:t>Credit</w:t>
            </w:r>
          </w:p>
          <w:p>
            <w:pPr>
              <w:pStyle w:val="TableParagraph"/>
              <w:spacing w:line="228" w:lineRule="exact"/>
              <w:ind w:left="107"/>
              <w:rPr>
                <w:sz w:val="20"/>
              </w:rPr>
            </w:pPr>
            <w:r>
              <w:rPr>
                <w:spacing w:val="-6"/>
                <w:sz w:val="20"/>
              </w:rPr>
              <w:t>for Construction in process</w:t>
            </w:r>
          </w:p>
        </w:tc>
        <w:tc>
          <w:tcPr>
            <w:tcW w:w="2563" w:type="dxa"/>
          </w:tcPr>
          <w:p>
            <w:pPr>
              <w:pStyle w:val="TableParagraph"/>
              <w:spacing w:line="278" w:lineRule="auto" w:before="20"/>
              <w:ind w:left="105" w:right="132" w:firstLine="52"/>
              <w:rPr>
                <w:sz w:val="20"/>
              </w:rPr>
            </w:pPr>
            <w:r>
              <w:rPr>
                <w:sz w:val="20"/>
              </w:rPr>
              <w:t>Line of Credit for </w:t>
            </w:r>
            <w:r>
              <w:rPr>
                <w:spacing w:val="-6"/>
                <w:sz w:val="20"/>
              </w:rPr>
              <w:t>Construction</w:t>
            </w:r>
            <w:r>
              <w:rPr>
                <w:spacing w:val="-10"/>
                <w:sz w:val="20"/>
              </w:rPr>
              <w:t> </w:t>
            </w:r>
            <w:r>
              <w:rPr>
                <w:spacing w:val="-6"/>
                <w:sz w:val="20"/>
              </w:rPr>
              <w:t>in</w:t>
            </w:r>
            <w:r>
              <w:rPr>
                <w:spacing w:val="-10"/>
                <w:sz w:val="20"/>
              </w:rPr>
              <w:t> </w:t>
            </w:r>
            <w:r>
              <w:rPr>
                <w:spacing w:val="-6"/>
                <w:sz w:val="20"/>
              </w:rPr>
              <w:t>process</w:t>
            </w:r>
          </w:p>
        </w:tc>
        <w:tc>
          <w:tcPr>
            <w:tcW w:w="1361" w:type="dxa"/>
          </w:tcPr>
          <w:p>
            <w:pPr>
              <w:pStyle w:val="TableParagraph"/>
              <w:rPr>
                <w:rFonts w:ascii="Times New Roman"/>
                <w:sz w:val="18"/>
              </w:rPr>
            </w:pPr>
          </w:p>
        </w:tc>
        <w:tc>
          <w:tcPr>
            <w:tcW w:w="1361" w:type="dxa"/>
          </w:tcPr>
          <w:p>
            <w:pPr>
              <w:pStyle w:val="TableParagraph"/>
              <w:spacing w:before="20"/>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0"/>
              <w:ind w:right="95"/>
              <w:jc w:val="right"/>
              <w:rPr>
                <w:sz w:val="20"/>
              </w:rPr>
            </w:pPr>
            <w:r>
              <w:rPr>
                <w:w w:val="98"/>
                <w:sz w:val="20"/>
              </w:rPr>
              <w:t>-</w:t>
            </w:r>
          </w:p>
        </w:tc>
      </w:tr>
      <w:tr>
        <w:trPr>
          <w:trHeight w:val="899" w:hRule="atLeast"/>
        </w:trPr>
        <w:tc>
          <w:tcPr>
            <w:tcW w:w="2930" w:type="dxa"/>
          </w:tcPr>
          <w:p>
            <w:pPr>
              <w:pStyle w:val="TableParagraph"/>
              <w:spacing w:line="278" w:lineRule="auto" w:before="20"/>
              <w:ind w:left="107" w:firstLine="53"/>
              <w:rPr>
                <w:sz w:val="20"/>
              </w:rPr>
            </w:pPr>
            <w:r>
              <w:rPr>
                <w:sz w:val="20"/>
              </w:rPr>
              <w:t>Statement of Financial </w:t>
            </w:r>
            <w:r>
              <w:rPr>
                <w:spacing w:val="-4"/>
                <w:sz w:val="20"/>
              </w:rPr>
              <w:t>Position</w:t>
            </w:r>
            <w:r>
              <w:rPr>
                <w:spacing w:val="-12"/>
                <w:sz w:val="20"/>
              </w:rPr>
              <w:t> </w:t>
            </w:r>
            <w:r>
              <w:rPr>
                <w:spacing w:val="-4"/>
                <w:sz w:val="20"/>
              </w:rPr>
              <w:t>-</w:t>
            </w:r>
            <w:r>
              <w:rPr>
                <w:spacing w:val="-12"/>
                <w:sz w:val="20"/>
              </w:rPr>
              <w:t> </w:t>
            </w:r>
            <w:r>
              <w:rPr>
                <w:spacing w:val="-4"/>
                <w:sz w:val="20"/>
              </w:rPr>
              <w:t>Lease</w:t>
            </w:r>
            <w:r>
              <w:rPr>
                <w:spacing w:val="-12"/>
                <w:sz w:val="20"/>
              </w:rPr>
              <w:t> </w:t>
            </w:r>
            <w:r>
              <w:rPr>
                <w:spacing w:val="-4"/>
                <w:sz w:val="20"/>
              </w:rPr>
              <w:t>right-of-use </w:t>
            </w:r>
            <w:r>
              <w:rPr>
                <w:sz w:val="20"/>
              </w:rPr>
              <w:t>asset</w:t>
            </w:r>
            <w:r>
              <w:rPr>
                <w:spacing w:val="-1"/>
                <w:sz w:val="20"/>
              </w:rPr>
              <w:t> </w:t>
            </w:r>
            <w:r>
              <w:rPr>
                <w:sz w:val="20"/>
              </w:rPr>
              <w:t>liability</w:t>
            </w:r>
          </w:p>
        </w:tc>
        <w:tc>
          <w:tcPr>
            <w:tcW w:w="2563" w:type="dxa"/>
          </w:tcPr>
          <w:p>
            <w:pPr>
              <w:pStyle w:val="TableParagraph"/>
              <w:spacing w:line="278" w:lineRule="auto" w:before="20"/>
              <w:ind w:left="105" w:right="132" w:firstLine="52"/>
              <w:rPr>
                <w:sz w:val="20"/>
              </w:rPr>
            </w:pPr>
            <w:r>
              <w:rPr>
                <w:spacing w:val="-4"/>
                <w:sz w:val="20"/>
              </w:rPr>
              <w:t>Lease</w:t>
            </w:r>
            <w:r>
              <w:rPr>
                <w:spacing w:val="-12"/>
                <w:sz w:val="20"/>
              </w:rPr>
              <w:t> </w:t>
            </w:r>
            <w:r>
              <w:rPr>
                <w:spacing w:val="-4"/>
                <w:sz w:val="20"/>
              </w:rPr>
              <w:t>right-of-use</w:t>
            </w:r>
            <w:r>
              <w:rPr>
                <w:spacing w:val="-12"/>
                <w:sz w:val="20"/>
              </w:rPr>
              <w:t> </w:t>
            </w:r>
            <w:r>
              <w:rPr>
                <w:spacing w:val="-4"/>
                <w:sz w:val="20"/>
              </w:rPr>
              <w:t>asset </w:t>
            </w:r>
            <w:r>
              <w:rPr>
                <w:spacing w:val="-2"/>
                <w:sz w:val="20"/>
              </w:rPr>
              <w:t>liability</w:t>
            </w:r>
          </w:p>
        </w:tc>
        <w:tc>
          <w:tcPr>
            <w:tcW w:w="1361" w:type="dxa"/>
          </w:tcPr>
          <w:p>
            <w:pPr>
              <w:pStyle w:val="TableParagraph"/>
              <w:spacing w:before="20"/>
              <w:ind w:right="94"/>
              <w:jc w:val="right"/>
              <w:rPr>
                <w:sz w:val="20"/>
              </w:rPr>
            </w:pPr>
            <w:r>
              <w:rPr>
                <w:w w:val="98"/>
                <w:sz w:val="20"/>
              </w:rPr>
              <w:t>-</w:t>
            </w:r>
          </w:p>
        </w:tc>
        <w:tc>
          <w:tcPr>
            <w:tcW w:w="1361" w:type="dxa"/>
          </w:tcPr>
          <w:p>
            <w:pPr>
              <w:pStyle w:val="TableParagraph"/>
              <w:rPr>
                <w:rFonts w:ascii="Times New Roman"/>
                <w:sz w:val="18"/>
              </w:rPr>
            </w:pPr>
          </w:p>
        </w:tc>
        <w:tc>
          <w:tcPr>
            <w:tcW w:w="847" w:type="dxa"/>
          </w:tcPr>
          <w:p>
            <w:pPr>
              <w:pStyle w:val="TableParagraph"/>
              <w:spacing w:before="20"/>
              <w:ind w:right="96"/>
              <w:jc w:val="right"/>
              <w:rPr>
                <w:sz w:val="20"/>
              </w:rPr>
            </w:pPr>
            <w:r>
              <w:rPr>
                <w:w w:val="98"/>
                <w:sz w:val="20"/>
              </w:rPr>
              <w:t>-</w:t>
            </w:r>
          </w:p>
        </w:tc>
        <w:tc>
          <w:tcPr>
            <w:tcW w:w="849" w:type="dxa"/>
          </w:tcPr>
          <w:p>
            <w:pPr>
              <w:pStyle w:val="TableParagraph"/>
              <w:rPr>
                <w:rFonts w:ascii="Times New Roman"/>
                <w:sz w:val="18"/>
              </w:rPr>
            </w:pPr>
          </w:p>
        </w:tc>
      </w:tr>
      <w:tr>
        <w:trPr>
          <w:trHeight w:val="899" w:hRule="atLeast"/>
        </w:trPr>
        <w:tc>
          <w:tcPr>
            <w:tcW w:w="2930" w:type="dxa"/>
          </w:tcPr>
          <w:p>
            <w:pPr>
              <w:pStyle w:val="TableParagraph"/>
              <w:spacing w:line="278" w:lineRule="auto" w:before="20"/>
              <w:ind w:left="107" w:firstLine="52"/>
              <w:rPr>
                <w:sz w:val="20"/>
              </w:rPr>
            </w:pPr>
            <w:r>
              <w:rPr>
                <w:sz w:val="20"/>
              </w:rPr>
              <w:t>Statement of Financial </w:t>
            </w:r>
            <w:r>
              <w:rPr>
                <w:spacing w:val="-4"/>
                <w:sz w:val="20"/>
              </w:rPr>
              <w:t>Position</w:t>
            </w:r>
            <w:r>
              <w:rPr>
                <w:spacing w:val="-12"/>
                <w:sz w:val="20"/>
              </w:rPr>
              <w:t> </w:t>
            </w:r>
            <w:r>
              <w:rPr>
                <w:spacing w:val="-4"/>
                <w:sz w:val="20"/>
              </w:rPr>
              <w:t>-</w:t>
            </w:r>
            <w:r>
              <w:rPr>
                <w:spacing w:val="-12"/>
                <w:sz w:val="20"/>
              </w:rPr>
              <w:t> </w:t>
            </w:r>
            <w:r>
              <w:rPr>
                <w:spacing w:val="-4"/>
                <w:sz w:val="20"/>
              </w:rPr>
              <w:t>Lease</w:t>
            </w:r>
            <w:r>
              <w:rPr>
                <w:spacing w:val="-12"/>
                <w:sz w:val="20"/>
              </w:rPr>
              <w:t> </w:t>
            </w:r>
            <w:r>
              <w:rPr>
                <w:spacing w:val="-4"/>
                <w:sz w:val="20"/>
              </w:rPr>
              <w:t>right-of-use</w:t>
            </w:r>
          </w:p>
        </w:tc>
        <w:tc>
          <w:tcPr>
            <w:tcW w:w="2563" w:type="dxa"/>
          </w:tcPr>
          <w:p>
            <w:pPr>
              <w:pStyle w:val="TableParagraph"/>
              <w:spacing w:line="278" w:lineRule="auto" w:before="20"/>
              <w:ind w:left="105" w:right="528" w:firstLine="52"/>
              <w:rPr>
                <w:sz w:val="20"/>
              </w:rPr>
            </w:pPr>
            <w:r>
              <w:rPr>
                <w:spacing w:val="-4"/>
                <w:sz w:val="20"/>
              </w:rPr>
              <w:t>Pre-implementation </w:t>
            </w:r>
            <w:r>
              <w:rPr>
                <w:sz w:val="20"/>
              </w:rPr>
              <w:t>right-of-use leases</w:t>
            </w:r>
          </w:p>
        </w:tc>
        <w:tc>
          <w:tcPr>
            <w:tcW w:w="1361" w:type="dxa"/>
          </w:tcPr>
          <w:p>
            <w:pPr>
              <w:pStyle w:val="TableParagraph"/>
              <w:rPr>
                <w:rFonts w:ascii="Times New Roman"/>
                <w:sz w:val="18"/>
              </w:rPr>
            </w:pPr>
          </w:p>
        </w:tc>
        <w:tc>
          <w:tcPr>
            <w:tcW w:w="1361" w:type="dxa"/>
          </w:tcPr>
          <w:p>
            <w:pPr>
              <w:pStyle w:val="TableParagraph"/>
              <w:spacing w:before="20"/>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0"/>
              <w:ind w:right="95"/>
              <w:jc w:val="right"/>
              <w:rPr>
                <w:sz w:val="20"/>
              </w:rPr>
            </w:pPr>
            <w:r>
              <w:rPr>
                <w:w w:val="98"/>
                <w:sz w:val="20"/>
              </w:rPr>
              <w:t>-</w:t>
            </w:r>
          </w:p>
        </w:tc>
      </w:tr>
    </w:tbl>
    <w:p>
      <w:pPr>
        <w:spacing w:after="0"/>
        <w:jc w:val="right"/>
        <w:rPr>
          <w:sz w:val="20"/>
        </w:rPr>
        <w:sectPr>
          <w:pgSz w:w="11910" w:h="16840"/>
          <w:pgMar w:header="712" w:footer="781" w:top="1320" w:bottom="980" w:left="420" w:right="260"/>
        </w:sectPr>
      </w:pPr>
    </w:p>
    <w:p>
      <w:pPr>
        <w:pStyle w:val="BodyText"/>
        <w:spacing w:before="8"/>
        <w:rPr>
          <w:sz w:val="8"/>
        </w:rPr>
      </w:pPr>
    </w:p>
    <w:tbl>
      <w:tblPr>
        <w:tblW w:w="0" w:type="auto"/>
        <w:jc w:val="left"/>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30"/>
        <w:gridCol w:w="2563"/>
        <w:gridCol w:w="1361"/>
        <w:gridCol w:w="1361"/>
        <w:gridCol w:w="847"/>
        <w:gridCol w:w="849"/>
      </w:tblGrid>
      <w:tr>
        <w:trPr>
          <w:trHeight w:val="899" w:hRule="atLeast"/>
        </w:trPr>
        <w:tc>
          <w:tcPr>
            <w:tcW w:w="2930" w:type="dxa"/>
          </w:tcPr>
          <w:p>
            <w:pPr>
              <w:pStyle w:val="TableParagraph"/>
              <w:spacing w:line="278" w:lineRule="auto" w:before="20"/>
              <w:ind w:left="107"/>
              <w:rPr>
                <w:sz w:val="20"/>
              </w:rPr>
            </w:pPr>
            <w:r>
              <w:rPr>
                <w:spacing w:val="-6"/>
                <w:sz w:val="20"/>
              </w:rPr>
              <w:t>asset</w:t>
            </w:r>
            <w:r>
              <w:rPr>
                <w:spacing w:val="-10"/>
                <w:sz w:val="20"/>
              </w:rPr>
              <w:t> </w:t>
            </w:r>
            <w:r>
              <w:rPr>
                <w:spacing w:val="-6"/>
                <w:sz w:val="20"/>
              </w:rPr>
              <w:t>liability</w:t>
            </w:r>
            <w:r>
              <w:rPr>
                <w:spacing w:val="-9"/>
                <w:sz w:val="20"/>
              </w:rPr>
              <w:t> </w:t>
            </w:r>
            <w:r>
              <w:rPr>
                <w:spacing w:val="-6"/>
                <w:sz w:val="20"/>
              </w:rPr>
              <w:t>pre- </w:t>
            </w:r>
            <w:r>
              <w:rPr>
                <w:spacing w:val="-2"/>
                <w:sz w:val="20"/>
              </w:rPr>
              <w:t>implementation</w:t>
            </w:r>
          </w:p>
        </w:tc>
        <w:tc>
          <w:tcPr>
            <w:tcW w:w="2563" w:type="dxa"/>
          </w:tcPr>
          <w:p>
            <w:pPr>
              <w:pStyle w:val="TableParagraph"/>
              <w:rPr>
                <w:rFonts w:ascii="Times New Roman"/>
                <w:sz w:val="18"/>
              </w:rPr>
            </w:pPr>
          </w:p>
        </w:tc>
        <w:tc>
          <w:tcPr>
            <w:tcW w:w="1361" w:type="dxa"/>
          </w:tcPr>
          <w:p>
            <w:pPr>
              <w:pStyle w:val="TableParagraph"/>
              <w:rPr>
                <w:rFonts w:ascii="Times New Roman"/>
                <w:sz w:val="18"/>
              </w:rPr>
            </w:pPr>
          </w:p>
        </w:tc>
        <w:tc>
          <w:tcPr>
            <w:tcW w:w="1361" w:type="dxa"/>
          </w:tcPr>
          <w:p>
            <w:pPr>
              <w:pStyle w:val="TableParagraph"/>
              <w:rPr>
                <w:rFonts w:ascii="Times New Roman"/>
                <w:sz w:val="18"/>
              </w:rPr>
            </w:pPr>
          </w:p>
        </w:tc>
        <w:tc>
          <w:tcPr>
            <w:tcW w:w="847" w:type="dxa"/>
          </w:tcPr>
          <w:p>
            <w:pPr>
              <w:pStyle w:val="TableParagraph"/>
              <w:rPr>
                <w:rFonts w:ascii="Times New Roman"/>
                <w:sz w:val="18"/>
              </w:rPr>
            </w:pPr>
          </w:p>
        </w:tc>
        <w:tc>
          <w:tcPr>
            <w:tcW w:w="849" w:type="dxa"/>
          </w:tcPr>
          <w:p>
            <w:pPr>
              <w:pStyle w:val="TableParagraph"/>
              <w:rPr>
                <w:rFonts w:ascii="Times New Roman"/>
                <w:sz w:val="18"/>
              </w:rPr>
            </w:pPr>
          </w:p>
        </w:tc>
      </w:tr>
      <w:tr>
        <w:trPr>
          <w:trHeight w:val="1089" w:hRule="atLeast"/>
        </w:trPr>
        <w:tc>
          <w:tcPr>
            <w:tcW w:w="2930" w:type="dxa"/>
          </w:tcPr>
          <w:p>
            <w:pPr>
              <w:pStyle w:val="TableParagraph"/>
              <w:spacing w:line="278" w:lineRule="auto" w:before="20"/>
              <w:ind w:left="107"/>
              <w:rPr>
                <w:sz w:val="20"/>
              </w:rPr>
            </w:pPr>
            <w:r>
              <w:rPr>
                <w:sz w:val="20"/>
              </w:rPr>
              <w:t>- Statement of Financial </w:t>
            </w:r>
            <w:r>
              <w:rPr>
                <w:spacing w:val="-4"/>
                <w:sz w:val="20"/>
              </w:rPr>
              <w:t>Position</w:t>
            </w:r>
            <w:r>
              <w:rPr>
                <w:spacing w:val="-12"/>
                <w:sz w:val="20"/>
              </w:rPr>
              <w:t> </w:t>
            </w:r>
            <w:r>
              <w:rPr>
                <w:spacing w:val="-4"/>
                <w:sz w:val="20"/>
              </w:rPr>
              <w:t>-</w:t>
            </w:r>
            <w:r>
              <w:rPr>
                <w:spacing w:val="-12"/>
                <w:sz w:val="20"/>
              </w:rPr>
              <w:t> </w:t>
            </w:r>
            <w:r>
              <w:rPr>
                <w:spacing w:val="-4"/>
                <w:sz w:val="20"/>
              </w:rPr>
              <w:t>Lease</w:t>
            </w:r>
            <w:r>
              <w:rPr>
                <w:spacing w:val="-12"/>
                <w:sz w:val="20"/>
              </w:rPr>
              <w:t> </w:t>
            </w:r>
            <w:r>
              <w:rPr>
                <w:spacing w:val="-4"/>
                <w:sz w:val="20"/>
              </w:rPr>
              <w:t>right-of-use </w:t>
            </w:r>
            <w:r>
              <w:rPr>
                <w:sz w:val="20"/>
              </w:rPr>
              <w:t>asset liability post-</w:t>
            </w:r>
          </w:p>
          <w:p>
            <w:pPr>
              <w:pStyle w:val="TableParagraph"/>
              <w:spacing w:line="229" w:lineRule="exact"/>
              <w:ind w:left="107"/>
              <w:rPr>
                <w:sz w:val="20"/>
              </w:rPr>
            </w:pPr>
            <w:r>
              <w:rPr>
                <w:spacing w:val="-2"/>
                <w:sz w:val="20"/>
              </w:rPr>
              <w:t>implementation</w:t>
            </w:r>
          </w:p>
        </w:tc>
        <w:tc>
          <w:tcPr>
            <w:tcW w:w="2563" w:type="dxa"/>
          </w:tcPr>
          <w:p>
            <w:pPr>
              <w:pStyle w:val="TableParagraph"/>
              <w:spacing w:line="278" w:lineRule="auto" w:before="20"/>
              <w:ind w:left="105" w:right="434" w:firstLine="52"/>
              <w:rPr>
                <w:sz w:val="20"/>
              </w:rPr>
            </w:pPr>
            <w:r>
              <w:rPr>
                <w:spacing w:val="-4"/>
                <w:sz w:val="20"/>
              </w:rPr>
              <w:t>Post-implementation </w:t>
            </w:r>
            <w:r>
              <w:rPr>
                <w:sz w:val="20"/>
              </w:rPr>
              <w:t>right-of-use leases</w:t>
            </w:r>
          </w:p>
        </w:tc>
        <w:tc>
          <w:tcPr>
            <w:tcW w:w="1361" w:type="dxa"/>
          </w:tcPr>
          <w:p>
            <w:pPr>
              <w:pStyle w:val="TableParagraph"/>
              <w:rPr>
                <w:rFonts w:ascii="Times New Roman"/>
                <w:sz w:val="18"/>
              </w:rPr>
            </w:pPr>
          </w:p>
        </w:tc>
        <w:tc>
          <w:tcPr>
            <w:tcW w:w="1361" w:type="dxa"/>
          </w:tcPr>
          <w:p>
            <w:pPr>
              <w:pStyle w:val="TableParagraph"/>
              <w:spacing w:before="20"/>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0"/>
              <w:ind w:right="95"/>
              <w:jc w:val="right"/>
              <w:rPr>
                <w:sz w:val="20"/>
              </w:rPr>
            </w:pPr>
            <w:r>
              <w:rPr>
                <w:w w:val="98"/>
                <w:sz w:val="20"/>
              </w:rPr>
              <w:t>-</w:t>
            </w:r>
          </w:p>
        </w:tc>
      </w:tr>
      <w:tr>
        <w:trPr>
          <w:trHeight w:val="899" w:hRule="atLeast"/>
        </w:trPr>
        <w:tc>
          <w:tcPr>
            <w:tcW w:w="2930" w:type="dxa"/>
          </w:tcPr>
          <w:p>
            <w:pPr>
              <w:pStyle w:val="TableParagraph"/>
              <w:spacing w:line="278" w:lineRule="auto" w:before="20"/>
              <w:ind w:left="107" w:firstLine="52"/>
              <w:rPr>
                <w:sz w:val="20"/>
              </w:rPr>
            </w:pPr>
            <w:r>
              <w:rPr>
                <w:spacing w:val="-4"/>
                <w:sz w:val="20"/>
              </w:rPr>
              <w:t>Statement</w:t>
            </w:r>
            <w:r>
              <w:rPr>
                <w:spacing w:val="-12"/>
                <w:sz w:val="20"/>
              </w:rPr>
              <w:t> </w:t>
            </w:r>
            <w:r>
              <w:rPr>
                <w:spacing w:val="-4"/>
                <w:sz w:val="20"/>
              </w:rPr>
              <w:t>of</w:t>
            </w:r>
            <w:r>
              <w:rPr>
                <w:spacing w:val="-12"/>
                <w:sz w:val="20"/>
              </w:rPr>
              <w:t> </w:t>
            </w:r>
            <w:r>
              <w:rPr>
                <w:spacing w:val="-4"/>
                <w:sz w:val="20"/>
              </w:rPr>
              <w:t>Financial </w:t>
            </w:r>
            <w:r>
              <w:rPr>
                <w:sz w:val="20"/>
              </w:rPr>
              <w:t>Position - Annuities</w:t>
            </w:r>
          </w:p>
        </w:tc>
        <w:tc>
          <w:tcPr>
            <w:tcW w:w="2563" w:type="dxa"/>
          </w:tcPr>
          <w:p>
            <w:pPr>
              <w:pStyle w:val="TableParagraph"/>
              <w:spacing w:line="278" w:lineRule="auto" w:before="20"/>
              <w:ind w:left="105" w:right="442" w:firstLine="52"/>
              <w:rPr>
                <w:sz w:val="20"/>
              </w:rPr>
            </w:pPr>
            <w:r>
              <w:rPr>
                <w:spacing w:val="-4"/>
                <w:sz w:val="20"/>
              </w:rPr>
              <w:t>Annuities</w:t>
            </w:r>
            <w:r>
              <w:rPr>
                <w:spacing w:val="-12"/>
                <w:sz w:val="20"/>
              </w:rPr>
              <w:t> </w:t>
            </w:r>
            <w:r>
              <w:rPr>
                <w:spacing w:val="-4"/>
                <w:sz w:val="20"/>
              </w:rPr>
              <w:t>with</w:t>
            </w:r>
            <w:r>
              <w:rPr>
                <w:spacing w:val="-12"/>
                <w:sz w:val="20"/>
              </w:rPr>
              <w:t> </w:t>
            </w:r>
            <w:r>
              <w:rPr>
                <w:spacing w:val="-4"/>
                <w:sz w:val="20"/>
              </w:rPr>
              <w:t>donor </w:t>
            </w:r>
            <w:r>
              <w:rPr>
                <w:spacing w:val="-2"/>
                <w:sz w:val="20"/>
              </w:rPr>
              <w:t>restrictions</w:t>
            </w:r>
          </w:p>
        </w:tc>
        <w:tc>
          <w:tcPr>
            <w:tcW w:w="1361" w:type="dxa"/>
          </w:tcPr>
          <w:p>
            <w:pPr>
              <w:pStyle w:val="TableParagraph"/>
              <w:rPr>
                <w:rFonts w:ascii="Times New Roman"/>
                <w:sz w:val="18"/>
              </w:rPr>
            </w:pPr>
          </w:p>
        </w:tc>
        <w:tc>
          <w:tcPr>
            <w:tcW w:w="1361" w:type="dxa"/>
          </w:tcPr>
          <w:p>
            <w:pPr>
              <w:pStyle w:val="TableParagraph"/>
              <w:spacing w:before="20"/>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0"/>
              <w:ind w:right="95"/>
              <w:jc w:val="right"/>
              <w:rPr>
                <w:sz w:val="20"/>
              </w:rPr>
            </w:pPr>
            <w:r>
              <w:rPr>
                <w:w w:val="98"/>
                <w:sz w:val="20"/>
              </w:rPr>
              <w:t>-</w:t>
            </w:r>
          </w:p>
        </w:tc>
      </w:tr>
      <w:tr>
        <w:trPr>
          <w:trHeight w:val="902" w:hRule="atLeast"/>
        </w:trPr>
        <w:tc>
          <w:tcPr>
            <w:tcW w:w="2930" w:type="dxa"/>
          </w:tcPr>
          <w:p>
            <w:pPr>
              <w:pStyle w:val="TableParagraph"/>
              <w:spacing w:line="276" w:lineRule="auto" w:before="22"/>
              <w:ind w:left="107" w:firstLine="52"/>
              <w:rPr>
                <w:sz w:val="20"/>
              </w:rPr>
            </w:pPr>
            <w:r>
              <w:rPr>
                <w:sz w:val="20"/>
              </w:rPr>
              <w:t>Statement of Financial </w:t>
            </w:r>
            <w:r>
              <w:rPr>
                <w:spacing w:val="-4"/>
                <w:sz w:val="20"/>
              </w:rPr>
              <w:t>Position</w:t>
            </w:r>
            <w:r>
              <w:rPr>
                <w:spacing w:val="-12"/>
                <w:sz w:val="20"/>
              </w:rPr>
              <w:t> </w:t>
            </w:r>
            <w:r>
              <w:rPr>
                <w:spacing w:val="-4"/>
                <w:sz w:val="20"/>
              </w:rPr>
              <w:t>-</w:t>
            </w:r>
            <w:r>
              <w:rPr>
                <w:spacing w:val="-11"/>
                <w:sz w:val="20"/>
              </w:rPr>
              <w:t> </w:t>
            </w:r>
            <w:r>
              <w:rPr>
                <w:spacing w:val="-4"/>
                <w:sz w:val="20"/>
              </w:rPr>
              <w:t>Term</w:t>
            </w:r>
            <w:r>
              <w:rPr>
                <w:spacing w:val="-12"/>
                <w:sz w:val="20"/>
              </w:rPr>
              <w:t> </w:t>
            </w:r>
            <w:r>
              <w:rPr>
                <w:spacing w:val="-4"/>
                <w:sz w:val="20"/>
              </w:rPr>
              <w:t>endowments</w:t>
            </w:r>
          </w:p>
        </w:tc>
        <w:tc>
          <w:tcPr>
            <w:tcW w:w="2563" w:type="dxa"/>
          </w:tcPr>
          <w:p>
            <w:pPr>
              <w:pStyle w:val="TableParagraph"/>
              <w:spacing w:line="276" w:lineRule="auto" w:before="22"/>
              <w:ind w:left="105" w:right="132" w:firstLine="52"/>
              <w:rPr>
                <w:sz w:val="20"/>
              </w:rPr>
            </w:pPr>
            <w:r>
              <w:rPr>
                <w:spacing w:val="-4"/>
                <w:sz w:val="20"/>
              </w:rPr>
              <w:t>Term</w:t>
            </w:r>
            <w:r>
              <w:rPr>
                <w:spacing w:val="-12"/>
                <w:sz w:val="20"/>
              </w:rPr>
              <w:t> </w:t>
            </w:r>
            <w:r>
              <w:rPr>
                <w:spacing w:val="-4"/>
                <w:sz w:val="20"/>
              </w:rPr>
              <w:t>endowments</w:t>
            </w:r>
            <w:r>
              <w:rPr>
                <w:spacing w:val="-12"/>
                <w:sz w:val="20"/>
              </w:rPr>
              <w:t> </w:t>
            </w:r>
            <w:r>
              <w:rPr>
                <w:spacing w:val="-4"/>
                <w:sz w:val="20"/>
              </w:rPr>
              <w:t>with </w:t>
            </w:r>
            <w:r>
              <w:rPr>
                <w:sz w:val="20"/>
              </w:rPr>
              <w:t>donor restrictions</w:t>
            </w:r>
          </w:p>
        </w:tc>
        <w:tc>
          <w:tcPr>
            <w:tcW w:w="1361" w:type="dxa"/>
          </w:tcPr>
          <w:p>
            <w:pPr>
              <w:pStyle w:val="TableParagraph"/>
              <w:rPr>
                <w:rFonts w:ascii="Times New Roman"/>
                <w:sz w:val="18"/>
              </w:rPr>
            </w:pPr>
          </w:p>
        </w:tc>
        <w:tc>
          <w:tcPr>
            <w:tcW w:w="1361" w:type="dxa"/>
          </w:tcPr>
          <w:p>
            <w:pPr>
              <w:pStyle w:val="TableParagraph"/>
              <w:spacing w:before="22"/>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2"/>
              <w:ind w:right="95"/>
              <w:jc w:val="right"/>
              <w:rPr>
                <w:sz w:val="20"/>
              </w:rPr>
            </w:pPr>
            <w:r>
              <w:rPr>
                <w:w w:val="98"/>
                <w:sz w:val="20"/>
              </w:rPr>
              <w:t>-</w:t>
            </w:r>
          </w:p>
        </w:tc>
      </w:tr>
      <w:tr>
        <w:trPr>
          <w:trHeight w:val="899" w:hRule="atLeast"/>
        </w:trPr>
        <w:tc>
          <w:tcPr>
            <w:tcW w:w="2930" w:type="dxa"/>
          </w:tcPr>
          <w:p>
            <w:pPr>
              <w:pStyle w:val="TableParagraph"/>
              <w:spacing w:line="276" w:lineRule="auto" w:before="20"/>
              <w:ind w:left="107" w:firstLine="52"/>
              <w:rPr>
                <w:sz w:val="20"/>
              </w:rPr>
            </w:pPr>
            <w:r>
              <w:rPr>
                <w:sz w:val="20"/>
              </w:rPr>
              <w:t>Statement of Financial </w:t>
            </w:r>
            <w:r>
              <w:rPr>
                <w:spacing w:val="-4"/>
                <w:sz w:val="20"/>
              </w:rPr>
              <w:t>Position</w:t>
            </w:r>
            <w:r>
              <w:rPr>
                <w:spacing w:val="-12"/>
                <w:sz w:val="20"/>
              </w:rPr>
              <w:t> </w:t>
            </w:r>
            <w:r>
              <w:rPr>
                <w:spacing w:val="-4"/>
                <w:sz w:val="20"/>
              </w:rPr>
              <w:t>-</w:t>
            </w:r>
            <w:r>
              <w:rPr>
                <w:spacing w:val="-12"/>
                <w:sz w:val="20"/>
              </w:rPr>
              <w:t> </w:t>
            </w:r>
            <w:r>
              <w:rPr>
                <w:spacing w:val="-4"/>
                <w:sz w:val="20"/>
              </w:rPr>
              <w:t>Life</w:t>
            </w:r>
            <w:r>
              <w:rPr>
                <w:spacing w:val="-12"/>
                <w:sz w:val="20"/>
              </w:rPr>
              <w:t> </w:t>
            </w:r>
            <w:r>
              <w:rPr>
                <w:spacing w:val="-4"/>
                <w:sz w:val="20"/>
              </w:rPr>
              <w:t>Income</w:t>
            </w:r>
            <w:r>
              <w:rPr>
                <w:spacing w:val="-12"/>
                <w:sz w:val="20"/>
              </w:rPr>
              <w:t> </w:t>
            </w:r>
            <w:r>
              <w:rPr>
                <w:spacing w:val="-4"/>
                <w:sz w:val="20"/>
              </w:rPr>
              <w:t>Funds</w:t>
            </w:r>
          </w:p>
        </w:tc>
        <w:tc>
          <w:tcPr>
            <w:tcW w:w="2563" w:type="dxa"/>
          </w:tcPr>
          <w:p>
            <w:pPr>
              <w:pStyle w:val="TableParagraph"/>
              <w:spacing w:line="276" w:lineRule="auto" w:before="20"/>
              <w:ind w:left="105" w:right="282" w:firstLine="52"/>
              <w:rPr>
                <w:sz w:val="20"/>
              </w:rPr>
            </w:pPr>
            <w:r>
              <w:rPr>
                <w:spacing w:val="-4"/>
                <w:sz w:val="20"/>
              </w:rPr>
              <w:t>Life</w:t>
            </w:r>
            <w:r>
              <w:rPr>
                <w:spacing w:val="-12"/>
                <w:sz w:val="20"/>
              </w:rPr>
              <w:t> </w:t>
            </w:r>
            <w:r>
              <w:rPr>
                <w:spacing w:val="-4"/>
                <w:sz w:val="20"/>
              </w:rPr>
              <w:t>income</w:t>
            </w:r>
            <w:r>
              <w:rPr>
                <w:spacing w:val="-12"/>
                <w:sz w:val="20"/>
              </w:rPr>
              <w:t> </w:t>
            </w:r>
            <w:r>
              <w:rPr>
                <w:spacing w:val="-4"/>
                <w:sz w:val="20"/>
              </w:rPr>
              <w:t>funds</w:t>
            </w:r>
            <w:r>
              <w:rPr>
                <w:spacing w:val="-12"/>
                <w:sz w:val="20"/>
              </w:rPr>
              <w:t> </w:t>
            </w:r>
            <w:r>
              <w:rPr>
                <w:spacing w:val="-4"/>
                <w:sz w:val="20"/>
              </w:rPr>
              <w:t>with </w:t>
            </w:r>
            <w:r>
              <w:rPr>
                <w:sz w:val="20"/>
              </w:rPr>
              <w:t>donor restrictions</w:t>
            </w:r>
          </w:p>
        </w:tc>
        <w:tc>
          <w:tcPr>
            <w:tcW w:w="1361" w:type="dxa"/>
          </w:tcPr>
          <w:p>
            <w:pPr>
              <w:pStyle w:val="TableParagraph"/>
              <w:rPr>
                <w:rFonts w:ascii="Times New Roman"/>
                <w:sz w:val="18"/>
              </w:rPr>
            </w:pPr>
          </w:p>
        </w:tc>
        <w:tc>
          <w:tcPr>
            <w:tcW w:w="1361" w:type="dxa"/>
          </w:tcPr>
          <w:p>
            <w:pPr>
              <w:pStyle w:val="TableParagraph"/>
              <w:spacing w:before="20"/>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0"/>
              <w:ind w:right="95"/>
              <w:jc w:val="right"/>
              <w:rPr>
                <w:sz w:val="20"/>
              </w:rPr>
            </w:pPr>
            <w:r>
              <w:rPr>
                <w:w w:val="98"/>
                <w:sz w:val="20"/>
              </w:rPr>
              <w:t>-</w:t>
            </w:r>
          </w:p>
        </w:tc>
      </w:tr>
      <w:tr>
        <w:trPr>
          <w:trHeight w:val="899" w:hRule="atLeast"/>
        </w:trPr>
        <w:tc>
          <w:tcPr>
            <w:tcW w:w="2930" w:type="dxa"/>
          </w:tcPr>
          <w:p>
            <w:pPr>
              <w:pStyle w:val="TableParagraph"/>
              <w:spacing w:line="276" w:lineRule="auto" w:before="20"/>
              <w:ind w:left="107" w:right="361" w:firstLine="52"/>
              <w:rPr>
                <w:sz w:val="20"/>
              </w:rPr>
            </w:pPr>
            <w:r>
              <w:rPr>
                <w:sz w:val="20"/>
              </w:rPr>
              <w:t>Statement of Financial </w:t>
            </w:r>
            <w:r>
              <w:rPr>
                <w:spacing w:val="-2"/>
                <w:sz w:val="20"/>
              </w:rPr>
              <w:t>Position</w:t>
            </w:r>
            <w:r>
              <w:rPr>
                <w:spacing w:val="-14"/>
                <w:sz w:val="20"/>
              </w:rPr>
              <w:t> </w:t>
            </w:r>
            <w:r>
              <w:rPr>
                <w:spacing w:val="-2"/>
                <w:sz w:val="20"/>
              </w:rPr>
              <w:t>-</w:t>
            </w:r>
            <w:r>
              <w:rPr>
                <w:spacing w:val="-14"/>
                <w:sz w:val="20"/>
              </w:rPr>
              <w:t> </w:t>
            </w:r>
            <w:r>
              <w:rPr>
                <w:spacing w:val="-2"/>
                <w:sz w:val="20"/>
              </w:rPr>
              <w:t>Perpetual</w:t>
            </w:r>
            <w:r>
              <w:rPr>
                <w:spacing w:val="-14"/>
                <w:sz w:val="20"/>
              </w:rPr>
              <w:t> </w:t>
            </w:r>
            <w:r>
              <w:rPr>
                <w:spacing w:val="-2"/>
                <w:sz w:val="20"/>
              </w:rPr>
              <w:t>Funds</w:t>
            </w:r>
          </w:p>
        </w:tc>
        <w:tc>
          <w:tcPr>
            <w:tcW w:w="2563" w:type="dxa"/>
          </w:tcPr>
          <w:p>
            <w:pPr>
              <w:pStyle w:val="TableParagraph"/>
              <w:spacing w:line="278" w:lineRule="auto" w:before="20"/>
              <w:ind w:left="105" w:right="132" w:firstLine="52"/>
              <w:rPr>
                <w:sz w:val="20"/>
              </w:rPr>
            </w:pPr>
            <w:r>
              <w:rPr>
                <w:sz w:val="20"/>
              </w:rPr>
              <w:t>Net assets with donor </w:t>
            </w:r>
            <w:r>
              <w:rPr>
                <w:spacing w:val="-6"/>
                <w:sz w:val="20"/>
              </w:rPr>
              <w:t>restrictions: restricted in </w:t>
            </w:r>
            <w:r>
              <w:rPr>
                <w:spacing w:val="-2"/>
                <w:sz w:val="20"/>
              </w:rPr>
              <w:t>perpetuity</w:t>
            </w:r>
          </w:p>
        </w:tc>
        <w:tc>
          <w:tcPr>
            <w:tcW w:w="1361" w:type="dxa"/>
          </w:tcPr>
          <w:p>
            <w:pPr>
              <w:pStyle w:val="TableParagraph"/>
              <w:rPr>
                <w:rFonts w:ascii="Times New Roman"/>
                <w:sz w:val="18"/>
              </w:rPr>
            </w:pPr>
          </w:p>
        </w:tc>
        <w:tc>
          <w:tcPr>
            <w:tcW w:w="1361" w:type="dxa"/>
          </w:tcPr>
          <w:p>
            <w:pPr>
              <w:pStyle w:val="TableParagraph"/>
              <w:spacing w:before="20"/>
              <w:ind w:right="97"/>
              <w:jc w:val="right"/>
              <w:rPr>
                <w:sz w:val="20"/>
              </w:rPr>
            </w:pPr>
            <w:r>
              <w:rPr>
                <w:spacing w:val="-2"/>
                <w:w w:val="95"/>
                <w:sz w:val="20"/>
              </w:rPr>
              <w:t>2,640</w:t>
            </w:r>
          </w:p>
        </w:tc>
        <w:tc>
          <w:tcPr>
            <w:tcW w:w="847" w:type="dxa"/>
          </w:tcPr>
          <w:p>
            <w:pPr>
              <w:pStyle w:val="TableParagraph"/>
              <w:rPr>
                <w:rFonts w:ascii="Times New Roman"/>
                <w:sz w:val="18"/>
              </w:rPr>
            </w:pPr>
          </w:p>
        </w:tc>
        <w:tc>
          <w:tcPr>
            <w:tcW w:w="849" w:type="dxa"/>
          </w:tcPr>
          <w:p>
            <w:pPr>
              <w:pStyle w:val="TableParagraph"/>
              <w:spacing w:before="20"/>
              <w:ind w:right="96"/>
              <w:jc w:val="right"/>
              <w:rPr>
                <w:sz w:val="20"/>
              </w:rPr>
            </w:pPr>
            <w:r>
              <w:rPr>
                <w:spacing w:val="-2"/>
                <w:w w:val="95"/>
                <w:sz w:val="20"/>
              </w:rPr>
              <w:t>2,442</w:t>
            </w:r>
          </w:p>
        </w:tc>
      </w:tr>
      <w:tr>
        <w:trPr>
          <w:trHeight w:val="287" w:hRule="atLeast"/>
        </w:trPr>
        <w:tc>
          <w:tcPr>
            <w:tcW w:w="8215" w:type="dxa"/>
            <w:gridSpan w:val="4"/>
          </w:tcPr>
          <w:p>
            <w:pPr>
              <w:pStyle w:val="TableParagraph"/>
              <w:spacing w:line="268" w:lineRule="exact"/>
              <w:ind w:left="160"/>
              <w:rPr>
                <w:rFonts w:ascii="Arial Black"/>
                <w:sz w:val="20"/>
              </w:rPr>
            </w:pPr>
            <w:r>
              <w:rPr>
                <w:rFonts w:ascii="Arial Black"/>
                <w:w w:val="85"/>
                <w:sz w:val="20"/>
              </w:rPr>
              <w:t>Total</w:t>
            </w:r>
            <w:r>
              <w:rPr>
                <w:rFonts w:ascii="Arial Black"/>
                <w:spacing w:val="10"/>
                <w:sz w:val="20"/>
              </w:rPr>
              <w:t> </w:t>
            </w:r>
            <w:r>
              <w:rPr>
                <w:rFonts w:ascii="Arial Black"/>
                <w:w w:val="85"/>
                <w:sz w:val="20"/>
              </w:rPr>
              <w:t>Expenses</w:t>
            </w:r>
            <w:r>
              <w:rPr>
                <w:rFonts w:ascii="Arial Black"/>
                <w:spacing w:val="8"/>
                <w:sz w:val="20"/>
              </w:rPr>
              <w:t> </w:t>
            </w:r>
            <w:r>
              <w:rPr>
                <w:rFonts w:ascii="Arial Black"/>
                <w:w w:val="85"/>
                <w:sz w:val="20"/>
              </w:rPr>
              <w:t>and</w:t>
            </w:r>
            <w:r>
              <w:rPr>
                <w:rFonts w:ascii="Arial Black"/>
                <w:spacing w:val="10"/>
                <w:sz w:val="20"/>
              </w:rPr>
              <w:t> </w:t>
            </w:r>
            <w:r>
              <w:rPr>
                <w:rFonts w:ascii="Arial Black"/>
                <w:spacing w:val="-2"/>
                <w:w w:val="85"/>
                <w:sz w:val="20"/>
              </w:rPr>
              <w:t>Losses</w:t>
            </w:r>
          </w:p>
        </w:tc>
        <w:tc>
          <w:tcPr>
            <w:tcW w:w="847" w:type="dxa"/>
          </w:tcPr>
          <w:p>
            <w:pPr>
              <w:pStyle w:val="TableParagraph"/>
              <w:rPr>
                <w:rFonts w:ascii="Times New Roman"/>
                <w:sz w:val="18"/>
              </w:rPr>
            </w:pPr>
          </w:p>
        </w:tc>
        <w:tc>
          <w:tcPr>
            <w:tcW w:w="849" w:type="dxa"/>
          </w:tcPr>
          <w:p>
            <w:pPr>
              <w:pStyle w:val="TableParagraph"/>
              <w:rPr>
                <w:rFonts w:ascii="Times New Roman"/>
                <w:sz w:val="18"/>
              </w:rPr>
            </w:pPr>
          </w:p>
        </w:tc>
      </w:tr>
      <w:tr>
        <w:trPr>
          <w:trHeight w:val="1362" w:hRule="atLeast"/>
        </w:trPr>
        <w:tc>
          <w:tcPr>
            <w:tcW w:w="2930" w:type="dxa"/>
          </w:tcPr>
          <w:p>
            <w:pPr>
              <w:pStyle w:val="TableParagraph"/>
              <w:spacing w:line="278" w:lineRule="auto" w:before="20"/>
              <w:ind w:left="107" w:right="132" w:firstLine="52"/>
              <w:rPr>
                <w:sz w:val="20"/>
              </w:rPr>
            </w:pPr>
            <w:r>
              <w:rPr>
                <w:sz w:val="20"/>
              </w:rPr>
              <w:t>Statement of Activites - </w:t>
            </w:r>
            <w:r>
              <w:rPr>
                <w:spacing w:val="-6"/>
                <w:sz w:val="20"/>
              </w:rPr>
              <w:t>Total</w:t>
            </w:r>
            <w:r>
              <w:rPr>
                <w:spacing w:val="-9"/>
                <w:sz w:val="20"/>
              </w:rPr>
              <w:t> </w:t>
            </w:r>
            <w:r>
              <w:rPr>
                <w:spacing w:val="-6"/>
                <w:sz w:val="20"/>
              </w:rPr>
              <w:t>Operating</w:t>
            </w:r>
            <w:r>
              <w:rPr>
                <w:spacing w:val="-10"/>
                <w:sz w:val="20"/>
              </w:rPr>
              <w:t> </w:t>
            </w:r>
            <w:r>
              <w:rPr>
                <w:spacing w:val="-6"/>
                <w:sz w:val="20"/>
              </w:rPr>
              <w:t>Expenses </w:t>
            </w:r>
            <w:r>
              <w:rPr>
                <w:sz w:val="20"/>
              </w:rPr>
              <w:t>(Total</w:t>
            </w:r>
            <w:r>
              <w:rPr>
                <w:spacing w:val="-14"/>
                <w:sz w:val="20"/>
              </w:rPr>
              <w:t> </w:t>
            </w:r>
            <w:r>
              <w:rPr>
                <w:sz w:val="20"/>
              </w:rPr>
              <w:t>from</w:t>
            </w:r>
            <w:r>
              <w:rPr>
                <w:spacing w:val="-14"/>
                <w:sz w:val="20"/>
              </w:rPr>
              <w:t> </w:t>
            </w:r>
            <w:r>
              <w:rPr>
                <w:sz w:val="20"/>
              </w:rPr>
              <w:t>Statement</w:t>
            </w:r>
            <w:r>
              <w:rPr>
                <w:spacing w:val="-15"/>
                <w:sz w:val="20"/>
              </w:rPr>
              <w:t> </w:t>
            </w:r>
            <w:r>
              <w:rPr>
                <w:sz w:val="20"/>
              </w:rPr>
              <w:t>of Activities prior to</w:t>
            </w:r>
          </w:p>
          <w:p>
            <w:pPr>
              <w:pStyle w:val="TableParagraph"/>
              <w:spacing w:line="230" w:lineRule="exact"/>
              <w:ind w:left="107"/>
              <w:rPr>
                <w:sz w:val="20"/>
              </w:rPr>
            </w:pPr>
            <w:r>
              <w:rPr>
                <w:spacing w:val="-2"/>
                <w:sz w:val="20"/>
              </w:rPr>
              <w:t>adjustments)</w:t>
            </w:r>
          </w:p>
        </w:tc>
        <w:tc>
          <w:tcPr>
            <w:tcW w:w="2563" w:type="dxa"/>
          </w:tcPr>
          <w:p>
            <w:pPr>
              <w:pStyle w:val="TableParagraph"/>
              <w:spacing w:line="278" w:lineRule="auto" w:before="20"/>
              <w:ind w:left="105" w:right="132" w:firstLine="52"/>
              <w:rPr>
                <w:sz w:val="20"/>
              </w:rPr>
            </w:pPr>
            <w:r>
              <w:rPr>
                <w:spacing w:val="-6"/>
                <w:sz w:val="20"/>
              </w:rPr>
              <w:t>Total</w:t>
            </w:r>
            <w:r>
              <w:rPr>
                <w:spacing w:val="-11"/>
                <w:sz w:val="20"/>
              </w:rPr>
              <w:t> </w:t>
            </w:r>
            <w:r>
              <w:rPr>
                <w:spacing w:val="-6"/>
                <w:sz w:val="20"/>
              </w:rPr>
              <w:t>expenses</w:t>
            </w:r>
            <w:r>
              <w:rPr>
                <w:spacing w:val="-10"/>
                <w:sz w:val="20"/>
              </w:rPr>
              <w:t> </w:t>
            </w:r>
            <w:r>
              <w:rPr>
                <w:spacing w:val="-6"/>
                <w:sz w:val="20"/>
              </w:rPr>
              <w:t>without </w:t>
            </w:r>
            <w:r>
              <w:rPr>
                <w:sz w:val="20"/>
              </w:rPr>
              <w:t>donor restrictions - taken directly from Statement</w:t>
            </w:r>
            <w:r>
              <w:rPr>
                <w:spacing w:val="-5"/>
                <w:sz w:val="20"/>
              </w:rPr>
              <w:t> </w:t>
            </w:r>
            <w:r>
              <w:rPr>
                <w:sz w:val="20"/>
              </w:rPr>
              <w:t>of</w:t>
            </w:r>
            <w:r>
              <w:rPr>
                <w:spacing w:val="-4"/>
                <w:sz w:val="20"/>
              </w:rPr>
              <w:t> </w:t>
            </w:r>
            <w:r>
              <w:rPr>
                <w:sz w:val="20"/>
              </w:rPr>
              <w:t>Activities</w:t>
            </w:r>
          </w:p>
        </w:tc>
        <w:tc>
          <w:tcPr>
            <w:tcW w:w="1361" w:type="dxa"/>
          </w:tcPr>
          <w:p>
            <w:pPr>
              <w:pStyle w:val="TableParagraph"/>
              <w:rPr>
                <w:rFonts w:ascii="Times New Roman"/>
                <w:sz w:val="18"/>
              </w:rPr>
            </w:pPr>
          </w:p>
        </w:tc>
        <w:tc>
          <w:tcPr>
            <w:tcW w:w="1361" w:type="dxa"/>
          </w:tcPr>
          <w:p>
            <w:pPr>
              <w:pStyle w:val="TableParagraph"/>
              <w:spacing w:before="20"/>
              <w:ind w:right="97"/>
              <w:jc w:val="right"/>
              <w:rPr>
                <w:sz w:val="20"/>
              </w:rPr>
            </w:pPr>
            <w:r>
              <w:rPr>
                <w:spacing w:val="-2"/>
                <w:sz w:val="20"/>
              </w:rPr>
              <w:t>20,148</w:t>
            </w:r>
          </w:p>
        </w:tc>
        <w:tc>
          <w:tcPr>
            <w:tcW w:w="847" w:type="dxa"/>
          </w:tcPr>
          <w:p>
            <w:pPr>
              <w:pStyle w:val="TableParagraph"/>
              <w:rPr>
                <w:rFonts w:ascii="Times New Roman"/>
                <w:sz w:val="18"/>
              </w:rPr>
            </w:pPr>
          </w:p>
        </w:tc>
        <w:tc>
          <w:tcPr>
            <w:tcW w:w="849" w:type="dxa"/>
          </w:tcPr>
          <w:p>
            <w:pPr>
              <w:pStyle w:val="TableParagraph"/>
              <w:spacing w:before="20"/>
              <w:ind w:right="96"/>
              <w:jc w:val="right"/>
              <w:rPr>
                <w:sz w:val="20"/>
              </w:rPr>
            </w:pPr>
            <w:r>
              <w:rPr>
                <w:spacing w:val="-2"/>
                <w:sz w:val="20"/>
              </w:rPr>
              <w:t>19,734</w:t>
            </w:r>
          </w:p>
        </w:tc>
      </w:tr>
      <w:tr>
        <w:trPr>
          <w:trHeight w:val="4357" w:hRule="atLeast"/>
        </w:trPr>
        <w:tc>
          <w:tcPr>
            <w:tcW w:w="2930" w:type="dxa"/>
          </w:tcPr>
          <w:p>
            <w:pPr>
              <w:pStyle w:val="TableParagraph"/>
              <w:spacing w:line="278" w:lineRule="auto" w:before="20"/>
              <w:ind w:left="107" w:right="154"/>
              <w:rPr>
                <w:sz w:val="20"/>
              </w:rPr>
            </w:pPr>
            <w:r>
              <w:rPr>
                <w:spacing w:val="-4"/>
                <w:sz w:val="20"/>
              </w:rPr>
              <w:t>Statement</w:t>
            </w:r>
            <w:r>
              <w:rPr>
                <w:spacing w:val="-12"/>
                <w:sz w:val="20"/>
              </w:rPr>
              <w:t> </w:t>
            </w:r>
            <w:r>
              <w:rPr>
                <w:spacing w:val="-4"/>
                <w:sz w:val="20"/>
              </w:rPr>
              <w:t>of</w:t>
            </w:r>
            <w:r>
              <w:rPr>
                <w:spacing w:val="-12"/>
                <w:sz w:val="20"/>
              </w:rPr>
              <w:t> </w:t>
            </w:r>
            <w:r>
              <w:rPr>
                <w:spacing w:val="-4"/>
                <w:sz w:val="20"/>
              </w:rPr>
              <w:t>Activites</w:t>
            </w:r>
            <w:r>
              <w:rPr>
                <w:spacing w:val="-12"/>
                <w:sz w:val="20"/>
              </w:rPr>
              <w:t> </w:t>
            </w:r>
            <w:r>
              <w:rPr>
                <w:spacing w:val="-4"/>
                <w:sz w:val="20"/>
              </w:rPr>
              <w:t>-</w:t>
            </w:r>
            <w:r>
              <w:rPr>
                <w:spacing w:val="-12"/>
                <w:sz w:val="20"/>
              </w:rPr>
              <w:t> </w:t>
            </w:r>
            <w:r>
              <w:rPr>
                <w:spacing w:val="-4"/>
                <w:sz w:val="20"/>
              </w:rPr>
              <w:t>Non- </w:t>
            </w:r>
            <w:r>
              <w:rPr>
                <w:sz w:val="20"/>
              </w:rPr>
              <w:t>Operating</w:t>
            </w:r>
            <w:r>
              <w:rPr>
                <w:spacing w:val="-1"/>
                <w:sz w:val="20"/>
              </w:rPr>
              <w:t> </w:t>
            </w:r>
            <w:r>
              <w:rPr>
                <w:sz w:val="20"/>
              </w:rPr>
              <w:t>(Investment return appropriated for </w:t>
            </w:r>
            <w:r>
              <w:rPr>
                <w:spacing w:val="-2"/>
                <w:sz w:val="20"/>
              </w:rPr>
              <w:t>spending),</w:t>
            </w:r>
            <w:r>
              <w:rPr>
                <w:spacing w:val="-14"/>
                <w:sz w:val="20"/>
              </w:rPr>
              <w:t> </w:t>
            </w:r>
            <w:r>
              <w:rPr>
                <w:spacing w:val="-2"/>
                <w:sz w:val="20"/>
              </w:rPr>
              <w:t>Investments,</w:t>
            </w:r>
            <w:r>
              <w:rPr>
                <w:spacing w:val="-14"/>
                <w:sz w:val="20"/>
              </w:rPr>
              <w:t> </w:t>
            </w:r>
            <w:r>
              <w:rPr>
                <w:spacing w:val="-2"/>
                <w:sz w:val="20"/>
              </w:rPr>
              <w:t>net </w:t>
            </w:r>
            <w:r>
              <w:rPr>
                <w:sz w:val="20"/>
              </w:rPr>
              <w:t>of annual spending gain </w:t>
            </w:r>
            <w:r>
              <w:rPr>
                <w:spacing w:val="-2"/>
                <w:sz w:val="20"/>
              </w:rPr>
              <w:t>(loss),</w:t>
            </w:r>
            <w:r>
              <w:rPr>
                <w:spacing w:val="-14"/>
                <w:sz w:val="20"/>
              </w:rPr>
              <w:t> </w:t>
            </w:r>
            <w:r>
              <w:rPr>
                <w:spacing w:val="-2"/>
                <w:sz w:val="20"/>
              </w:rPr>
              <w:t>Other</w:t>
            </w:r>
            <w:r>
              <w:rPr>
                <w:spacing w:val="-14"/>
                <w:sz w:val="20"/>
              </w:rPr>
              <w:t> </w:t>
            </w:r>
            <w:r>
              <w:rPr>
                <w:spacing w:val="-2"/>
                <w:sz w:val="20"/>
              </w:rPr>
              <w:t>components</w:t>
            </w:r>
            <w:r>
              <w:rPr>
                <w:spacing w:val="-14"/>
                <w:sz w:val="20"/>
              </w:rPr>
              <w:t> </w:t>
            </w:r>
            <w:r>
              <w:rPr>
                <w:spacing w:val="-2"/>
                <w:sz w:val="20"/>
              </w:rPr>
              <w:t>of </w:t>
            </w:r>
            <w:r>
              <w:rPr>
                <w:sz w:val="20"/>
              </w:rPr>
              <w:t>net</w:t>
            </w:r>
            <w:r>
              <w:rPr>
                <w:spacing w:val="-3"/>
                <w:sz w:val="20"/>
              </w:rPr>
              <w:t> </w:t>
            </w:r>
            <w:r>
              <w:rPr>
                <w:sz w:val="20"/>
              </w:rPr>
              <w:t>periodic pension</w:t>
            </w:r>
            <w:r>
              <w:rPr>
                <w:spacing w:val="-1"/>
                <w:sz w:val="20"/>
              </w:rPr>
              <w:t> </w:t>
            </w:r>
            <w:r>
              <w:rPr>
                <w:sz w:val="20"/>
              </w:rPr>
              <w:t>costs, Pension-related changes other than net periodic </w:t>
            </w:r>
            <w:r>
              <w:rPr>
                <w:spacing w:val="-4"/>
                <w:sz w:val="20"/>
              </w:rPr>
              <w:t>pension,</w:t>
            </w:r>
            <w:r>
              <w:rPr>
                <w:spacing w:val="-12"/>
                <w:sz w:val="20"/>
              </w:rPr>
              <w:t> </w:t>
            </w:r>
            <w:r>
              <w:rPr>
                <w:spacing w:val="-4"/>
                <w:sz w:val="20"/>
              </w:rPr>
              <w:t>changes</w:t>
            </w:r>
            <w:r>
              <w:rPr>
                <w:spacing w:val="-12"/>
                <w:sz w:val="20"/>
              </w:rPr>
              <w:t> </w:t>
            </w:r>
            <w:r>
              <w:rPr>
                <w:spacing w:val="-4"/>
                <w:sz w:val="20"/>
              </w:rPr>
              <w:t>other</w:t>
            </w:r>
            <w:r>
              <w:rPr>
                <w:spacing w:val="-12"/>
                <w:sz w:val="20"/>
              </w:rPr>
              <w:t> </w:t>
            </w:r>
            <w:r>
              <w:rPr>
                <w:spacing w:val="-4"/>
                <w:sz w:val="20"/>
              </w:rPr>
              <w:t>than </w:t>
            </w:r>
            <w:r>
              <w:rPr>
                <w:sz w:val="20"/>
              </w:rPr>
              <w:t>net periodic pension, Change in value of split- interest agreements and Other</w:t>
            </w:r>
            <w:r>
              <w:rPr>
                <w:spacing w:val="-1"/>
                <w:sz w:val="20"/>
              </w:rPr>
              <w:t> </w:t>
            </w:r>
            <w:r>
              <w:rPr>
                <w:sz w:val="20"/>
              </w:rPr>
              <w:t>gains (loss) - (Total </w:t>
            </w:r>
            <w:r>
              <w:rPr>
                <w:spacing w:val="-2"/>
                <w:sz w:val="20"/>
              </w:rPr>
              <w:t>from</w:t>
            </w:r>
            <w:r>
              <w:rPr>
                <w:spacing w:val="-13"/>
                <w:sz w:val="20"/>
              </w:rPr>
              <w:t> </w:t>
            </w:r>
            <w:r>
              <w:rPr>
                <w:spacing w:val="-2"/>
                <w:sz w:val="20"/>
              </w:rPr>
              <w:t>Statement</w:t>
            </w:r>
            <w:r>
              <w:rPr>
                <w:spacing w:val="-14"/>
                <w:sz w:val="20"/>
              </w:rPr>
              <w:t> </w:t>
            </w:r>
            <w:r>
              <w:rPr>
                <w:spacing w:val="-2"/>
                <w:sz w:val="20"/>
              </w:rPr>
              <w:t>of</w:t>
            </w:r>
            <w:r>
              <w:rPr>
                <w:spacing w:val="-13"/>
                <w:sz w:val="20"/>
              </w:rPr>
              <w:t> </w:t>
            </w:r>
            <w:r>
              <w:rPr>
                <w:spacing w:val="-2"/>
                <w:sz w:val="20"/>
              </w:rPr>
              <w:t>Activities</w:t>
            </w:r>
          </w:p>
          <w:p>
            <w:pPr>
              <w:pStyle w:val="TableParagraph"/>
              <w:spacing w:line="219" w:lineRule="exact"/>
              <w:ind w:left="107"/>
              <w:rPr>
                <w:sz w:val="20"/>
              </w:rPr>
            </w:pPr>
            <w:r>
              <w:rPr>
                <w:spacing w:val="-4"/>
                <w:sz w:val="20"/>
              </w:rPr>
              <w:t>prior</w:t>
            </w:r>
            <w:r>
              <w:rPr>
                <w:spacing w:val="-11"/>
                <w:sz w:val="20"/>
              </w:rPr>
              <w:t> </w:t>
            </w:r>
            <w:r>
              <w:rPr>
                <w:spacing w:val="-4"/>
                <w:sz w:val="20"/>
              </w:rPr>
              <w:t>to</w:t>
            </w:r>
            <w:r>
              <w:rPr>
                <w:spacing w:val="-11"/>
                <w:sz w:val="20"/>
              </w:rPr>
              <w:t> </w:t>
            </w:r>
            <w:r>
              <w:rPr>
                <w:spacing w:val="-4"/>
                <w:sz w:val="20"/>
              </w:rPr>
              <w:t>adjustments)</w:t>
            </w:r>
          </w:p>
        </w:tc>
        <w:tc>
          <w:tcPr>
            <w:tcW w:w="2563" w:type="dxa"/>
          </w:tcPr>
          <w:p>
            <w:pPr>
              <w:pStyle w:val="TableParagraph"/>
              <w:spacing w:line="276" w:lineRule="auto" w:before="20"/>
              <w:ind w:left="105" w:right="132" w:firstLine="52"/>
              <w:rPr>
                <w:sz w:val="20"/>
              </w:rPr>
            </w:pPr>
            <w:r>
              <w:rPr>
                <w:spacing w:val="-4"/>
                <w:sz w:val="20"/>
              </w:rPr>
              <w:t>Non-Operating</w:t>
            </w:r>
            <w:r>
              <w:rPr>
                <w:spacing w:val="-11"/>
                <w:sz w:val="20"/>
              </w:rPr>
              <w:t> </w:t>
            </w:r>
            <w:r>
              <w:rPr>
                <w:spacing w:val="-4"/>
                <w:sz w:val="20"/>
              </w:rPr>
              <w:t>and</w:t>
            </w:r>
            <w:r>
              <w:rPr>
                <w:spacing w:val="-10"/>
                <w:sz w:val="20"/>
              </w:rPr>
              <w:t> </w:t>
            </w:r>
            <w:r>
              <w:rPr>
                <w:spacing w:val="-4"/>
                <w:sz w:val="20"/>
              </w:rPr>
              <w:t>Net </w:t>
            </w:r>
            <w:r>
              <w:rPr>
                <w:sz w:val="20"/>
              </w:rPr>
              <w:t>Investment</w:t>
            </w:r>
            <w:r>
              <w:rPr>
                <w:spacing w:val="-1"/>
                <w:sz w:val="20"/>
              </w:rPr>
              <w:t> </w:t>
            </w:r>
            <w:r>
              <w:rPr>
                <w:sz w:val="20"/>
              </w:rPr>
              <w:t>(loss)</w:t>
            </w:r>
          </w:p>
        </w:tc>
        <w:tc>
          <w:tcPr>
            <w:tcW w:w="1361" w:type="dxa"/>
          </w:tcPr>
          <w:p>
            <w:pPr>
              <w:pStyle w:val="TableParagraph"/>
              <w:rPr>
                <w:rFonts w:ascii="Times New Roman"/>
                <w:sz w:val="18"/>
              </w:rPr>
            </w:pPr>
          </w:p>
        </w:tc>
        <w:tc>
          <w:tcPr>
            <w:tcW w:w="1361" w:type="dxa"/>
          </w:tcPr>
          <w:p>
            <w:pPr>
              <w:pStyle w:val="TableParagraph"/>
              <w:spacing w:before="20"/>
              <w:ind w:right="97"/>
              <w:jc w:val="right"/>
              <w:rPr>
                <w:sz w:val="20"/>
              </w:rPr>
            </w:pPr>
            <w:r>
              <w:rPr>
                <w:spacing w:val="-5"/>
                <w:sz w:val="20"/>
              </w:rPr>
              <w:t>106</w:t>
            </w:r>
          </w:p>
        </w:tc>
        <w:tc>
          <w:tcPr>
            <w:tcW w:w="847" w:type="dxa"/>
          </w:tcPr>
          <w:p>
            <w:pPr>
              <w:pStyle w:val="TableParagraph"/>
              <w:rPr>
                <w:rFonts w:ascii="Times New Roman"/>
                <w:sz w:val="18"/>
              </w:rPr>
            </w:pPr>
          </w:p>
        </w:tc>
        <w:tc>
          <w:tcPr>
            <w:tcW w:w="849" w:type="dxa"/>
          </w:tcPr>
          <w:p>
            <w:pPr>
              <w:pStyle w:val="TableParagraph"/>
              <w:spacing w:before="20"/>
              <w:ind w:right="96"/>
              <w:jc w:val="right"/>
              <w:rPr>
                <w:sz w:val="20"/>
              </w:rPr>
            </w:pPr>
            <w:r>
              <w:rPr>
                <w:spacing w:val="-2"/>
                <w:w w:val="95"/>
                <w:sz w:val="20"/>
              </w:rPr>
              <w:t>4,796</w:t>
            </w:r>
          </w:p>
        </w:tc>
      </w:tr>
      <w:tr>
        <w:trPr>
          <w:trHeight w:val="1360" w:hRule="atLeast"/>
        </w:trPr>
        <w:tc>
          <w:tcPr>
            <w:tcW w:w="2930" w:type="dxa"/>
          </w:tcPr>
          <w:p>
            <w:pPr>
              <w:pStyle w:val="TableParagraph"/>
              <w:spacing w:line="276" w:lineRule="auto" w:before="20"/>
              <w:ind w:left="107" w:firstLine="52"/>
              <w:rPr>
                <w:sz w:val="20"/>
              </w:rPr>
            </w:pPr>
            <w:r>
              <w:rPr>
                <w:sz w:val="20"/>
              </w:rPr>
              <w:t>Statement of Activites - (Investment</w:t>
            </w:r>
            <w:r>
              <w:rPr>
                <w:spacing w:val="-1"/>
                <w:sz w:val="20"/>
              </w:rPr>
              <w:t> </w:t>
            </w:r>
            <w:r>
              <w:rPr>
                <w:sz w:val="20"/>
              </w:rPr>
              <w:t>return </w:t>
            </w:r>
            <w:r>
              <w:rPr>
                <w:spacing w:val="-4"/>
                <w:sz w:val="20"/>
              </w:rPr>
              <w:t>appropriated</w:t>
            </w:r>
            <w:r>
              <w:rPr>
                <w:spacing w:val="-12"/>
                <w:sz w:val="20"/>
              </w:rPr>
              <w:t> </w:t>
            </w:r>
            <w:r>
              <w:rPr>
                <w:spacing w:val="-4"/>
                <w:sz w:val="20"/>
              </w:rPr>
              <w:t>for</w:t>
            </w:r>
            <w:r>
              <w:rPr>
                <w:spacing w:val="-12"/>
                <w:sz w:val="20"/>
              </w:rPr>
              <w:t> </w:t>
            </w:r>
            <w:r>
              <w:rPr>
                <w:spacing w:val="-4"/>
                <w:sz w:val="20"/>
              </w:rPr>
              <w:t>spending) </w:t>
            </w:r>
            <w:r>
              <w:rPr>
                <w:sz w:val="20"/>
              </w:rPr>
              <w:t>and Investments, net of</w:t>
            </w:r>
          </w:p>
          <w:p>
            <w:pPr>
              <w:pStyle w:val="TableParagraph"/>
              <w:spacing w:line="231" w:lineRule="exact" w:before="6"/>
              <w:ind w:left="107"/>
              <w:rPr>
                <w:sz w:val="20"/>
              </w:rPr>
            </w:pPr>
            <w:r>
              <w:rPr>
                <w:spacing w:val="-6"/>
                <w:sz w:val="20"/>
              </w:rPr>
              <w:t>annual</w:t>
            </w:r>
            <w:r>
              <w:rPr>
                <w:spacing w:val="-8"/>
                <w:sz w:val="20"/>
              </w:rPr>
              <w:t> </w:t>
            </w:r>
            <w:r>
              <w:rPr>
                <w:spacing w:val="-6"/>
                <w:sz w:val="20"/>
              </w:rPr>
              <w:t>spending,</w:t>
            </w:r>
            <w:r>
              <w:rPr>
                <w:spacing w:val="-8"/>
                <w:sz w:val="20"/>
              </w:rPr>
              <w:t> </w:t>
            </w:r>
            <w:r>
              <w:rPr>
                <w:spacing w:val="-6"/>
                <w:sz w:val="20"/>
              </w:rPr>
              <w:t>gain</w:t>
            </w:r>
            <w:r>
              <w:rPr>
                <w:spacing w:val="-7"/>
                <w:sz w:val="20"/>
              </w:rPr>
              <w:t> </w:t>
            </w:r>
            <w:r>
              <w:rPr>
                <w:spacing w:val="-6"/>
                <w:sz w:val="20"/>
              </w:rPr>
              <w:t>(loss)</w:t>
            </w:r>
          </w:p>
        </w:tc>
        <w:tc>
          <w:tcPr>
            <w:tcW w:w="2563" w:type="dxa"/>
          </w:tcPr>
          <w:p>
            <w:pPr>
              <w:pStyle w:val="TableParagraph"/>
              <w:spacing w:before="20"/>
              <w:ind w:left="158"/>
              <w:rPr>
                <w:sz w:val="20"/>
              </w:rPr>
            </w:pPr>
            <w:r>
              <w:rPr>
                <w:spacing w:val="-4"/>
                <w:sz w:val="20"/>
              </w:rPr>
              <w:t>Net investment</w:t>
            </w:r>
            <w:r>
              <w:rPr>
                <w:spacing w:val="-3"/>
                <w:sz w:val="20"/>
              </w:rPr>
              <w:t> </w:t>
            </w:r>
            <w:r>
              <w:rPr>
                <w:spacing w:val="-4"/>
                <w:sz w:val="20"/>
              </w:rPr>
              <w:t>losses</w:t>
            </w:r>
          </w:p>
        </w:tc>
        <w:tc>
          <w:tcPr>
            <w:tcW w:w="1361" w:type="dxa"/>
          </w:tcPr>
          <w:p>
            <w:pPr>
              <w:pStyle w:val="TableParagraph"/>
              <w:rPr>
                <w:rFonts w:ascii="Times New Roman"/>
                <w:sz w:val="18"/>
              </w:rPr>
            </w:pPr>
          </w:p>
        </w:tc>
        <w:tc>
          <w:tcPr>
            <w:tcW w:w="1361" w:type="dxa"/>
          </w:tcPr>
          <w:p>
            <w:pPr>
              <w:pStyle w:val="TableParagraph"/>
              <w:spacing w:before="20"/>
              <w:ind w:right="97"/>
              <w:jc w:val="right"/>
              <w:rPr>
                <w:sz w:val="20"/>
              </w:rPr>
            </w:pPr>
            <w:r>
              <w:rPr>
                <w:spacing w:val="-2"/>
                <w:sz w:val="20"/>
              </w:rPr>
              <w:t>-</w:t>
            </w:r>
            <w:r>
              <w:rPr>
                <w:spacing w:val="-5"/>
                <w:sz w:val="20"/>
              </w:rPr>
              <w:t>128</w:t>
            </w:r>
          </w:p>
        </w:tc>
        <w:tc>
          <w:tcPr>
            <w:tcW w:w="847" w:type="dxa"/>
          </w:tcPr>
          <w:p>
            <w:pPr>
              <w:pStyle w:val="TableParagraph"/>
              <w:rPr>
                <w:rFonts w:ascii="Times New Roman"/>
                <w:sz w:val="18"/>
              </w:rPr>
            </w:pPr>
          </w:p>
        </w:tc>
        <w:tc>
          <w:tcPr>
            <w:tcW w:w="849" w:type="dxa"/>
          </w:tcPr>
          <w:p>
            <w:pPr>
              <w:pStyle w:val="TableParagraph"/>
              <w:spacing w:before="20"/>
              <w:ind w:right="96"/>
              <w:jc w:val="right"/>
              <w:rPr>
                <w:sz w:val="20"/>
              </w:rPr>
            </w:pPr>
            <w:r>
              <w:rPr>
                <w:spacing w:val="-2"/>
                <w:sz w:val="20"/>
              </w:rPr>
              <w:t>-</w:t>
            </w:r>
            <w:r>
              <w:rPr>
                <w:spacing w:val="-7"/>
                <w:sz w:val="20"/>
              </w:rPr>
              <w:t>82</w:t>
            </w:r>
          </w:p>
        </w:tc>
      </w:tr>
    </w:tbl>
    <w:p>
      <w:pPr>
        <w:spacing w:after="0"/>
        <w:jc w:val="right"/>
        <w:rPr>
          <w:sz w:val="20"/>
        </w:rPr>
        <w:sectPr>
          <w:pgSz w:w="11910" w:h="16840"/>
          <w:pgMar w:header="712" w:footer="781" w:top="1320" w:bottom="980" w:left="420" w:right="260"/>
        </w:sectPr>
      </w:pPr>
    </w:p>
    <w:p>
      <w:pPr>
        <w:pStyle w:val="BodyText"/>
        <w:spacing w:before="8"/>
        <w:rPr>
          <w:sz w:val="8"/>
        </w:rPr>
      </w:pPr>
    </w:p>
    <w:tbl>
      <w:tblPr>
        <w:tblW w:w="0" w:type="auto"/>
        <w:jc w:val="left"/>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30"/>
        <w:gridCol w:w="2563"/>
        <w:gridCol w:w="1361"/>
        <w:gridCol w:w="1361"/>
        <w:gridCol w:w="847"/>
        <w:gridCol w:w="849"/>
      </w:tblGrid>
      <w:tr>
        <w:trPr>
          <w:trHeight w:val="899" w:hRule="atLeast"/>
        </w:trPr>
        <w:tc>
          <w:tcPr>
            <w:tcW w:w="2930" w:type="dxa"/>
          </w:tcPr>
          <w:p>
            <w:pPr>
              <w:pStyle w:val="TableParagraph"/>
              <w:spacing w:line="278" w:lineRule="auto" w:before="20"/>
              <w:ind w:left="107" w:firstLine="52"/>
              <w:rPr>
                <w:sz w:val="20"/>
              </w:rPr>
            </w:pPr>
            <w:r>
              <w:rPr>
                <w:sz w:val="20"/>
              </w:rPr>
              <w:t>Statement of Activities - Pension related changes </w:t>
            </w:r>
            <w:r>
              <w:rPr>
                <w:spacing w:val="-4"/>
                <w:sz w:val="20"/>
              </w:rPr>
              <w:t>other</w:t>
            </w:r>
            <w:r>
              <w:rPr>
                <w:spacing w:val="-12"/>
                <w:sz w:val="20"/>
              </w:rPr>
              <w:t> </w:t>
            </w:r>
            <w:r>
              <w:rPr>
                <w:spacing w:val="-4"/>
                <w:sz w:val="20"/>
              </w:rPr>
              <w:t>than</w:t>
            </w:r>
            <w:r>
              <w:rPr>
                <w:spacing w:val="-12"/>
                <w:sz w:val="20"/>
              </w:rPr>
              <w:t> </w:t>
            </w:r>
            <w:r>
              <w:rPr>
                <w:spacing w:val="-4"/>
                <w:sz w:val="20"/>
              </w:rPr>
              <w:t>periodic</w:t>
            </w:r>
            <w:r>
              <w:rPr>
                <w:spacing w:val="-12"/>
                <w:sz w:val="20"/>
              </w:rPr>
              <w:t> </w:t>
            </w:r>
            <w:r>
              <w:rPr>
                <w:spacing w:val="-4"/>
                <w:sz w:val="20"/>
              </w:rPr>
              <w:t>pension</w:t>
            </w:r>
          </w:p>
        </w:tc>
        <w:tc>
          <w:tcPr>
            <w:tcW w:w="2563" w:type="dxa"/>
          </w:tcPr>
          <w:p>
            <w:pPr>
              <w:pStyle w:val="TableParagraph"/>
              <w:spacing w:line="278" w:lineRule="auto" w:before="20"/>
              <w:ind w:left="105" w:firstLine="52"/>
              <w:rPr>
                <w:sz w:val="20"/>
              </w:rPr>
            </w:pPr>
            <w:r>
              <w:rPr>
                <w:spacing w:val="-4"/>
                <w:sz w:val="20"/>
              </w:rPr>
              <w:t>Pension-related</w:t>
            </w:r>
            <w:r>
              <w:rPr>
                <w:spacing w:val="-12"/>
                <w:sz w:val="20"/>
              </w:rPr>
              <w:t> </w:t>
            </w:r>
            <w:r>
              <w:rPr>
                <w:spacing w:val="-4"/>
                <w:sz w:val="20"/>
              </w:rPr>
              <w:t>changes </w:t>
            </w:r>
            <w:r>
              <w:rPr>
                <w:sz w:val="20"/>
              </w:rPr>
              <w:t>other than net periodic </w:t>
            </w:r>
            <w:r>
              <w:rPr>
                <w:spacing w:val="-2"/>
                <w:sz w:val="20"/>
              </w:rPr>
              <w:t>costs</w:t>
            </w:r>
          </w:p>
        </w:tc>
        <w:tc>
          <w:tcPr>
            <w:tcW w:w="1361" w:type="dxa"/>
          </w:tcPr>
          <w:p>
            <w:pPr>
              <w:pStyle w:val="TableParagraph"/>
              <w:rPr>
                <w:rFonts w:ascii="Times New Roman"/>
                <w:sz w:val="18"/>
              </w:rPr>
            </w:pPr>
          </w:p>
        </w:tc>
        <w:tc>
          <w:tcPr>
            <w:tcW w:w="1361" w:type="dxa"/>
          </w:tcPr>
          <w:p>
            <w:pPr>
              <w:pStyle w:val="TableParagraph"/>
              <w:spacing w:before="20"/>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0"/>
              <w:ind w:right="95"/>
              <w:jc w:val="right"/>
              <w:rPr>
                <w:sz w:val="20"/>
              </w:rPr>
            </w:pPr>
            <w:r>
              <w:rPr>
                <w:w w:val="98"/>
                <w:sz w:val="20"/>
              </w:rPr>
              <w:t>-</w:t>
            </w:r>
          </w:p>
        </w:tc>
      </w:tr>
      <w:tr>
        <w:trPr>
          <w:trHeight w:val="287" w:hRule="atLeast"/>
        </w:trPr>
        <w:tc>
          <w:tcPr>
            <w:tcW w:w="8215" w:type="dxa"/>
            <w:gridSpan w:val="4"/>
          </w:tcPr>
          <w:p>
            <w:pPr>
              <w:pStyle w:val="TableParagraph"/>
              <w:spacing w:line="268" w:lineRule="exact"/>
              <w:ind w:left="160"/>
              <w:rPr>
                <w:rFonts w:ascii="Arial Black"/>
                <w:sz w:val="20"/>
              </w:rPr>
            </w:pPr>
            <w:r>
              <w:rPr>
                <w:rFonts w:ascii="Arial Black"/>
                <w:w w:val="90"/>
                <w:sz w:val="20"/>
              </w:rPr>
              <w:t>Modified</w:t>
            </w:r>
            <w:r>
              <w:rPr>
                <w:rFonts w:ascii="Arial Black"/>
                <w:spacing w:val="9"/>
                <w:sz w:val="20"/>
              </w:rPr>
              <w:t> </w:t>
            </w:r>
            <w:r>
              <w:rPr>
                <w:rFonts w:ascii="Arial Black"/>
                <w:w w:val="90"/>
                <w:sz w:val="20"/>
              </w:rPr>
              <w:t>Net</w:t>
            </w:r>
            <w:r>
              <w:rPr>
                <w:rFonts w:ascii="Arial Black"/>
                <w:spacing w:val="12"/>
                <w:sz w:val="20"/>
              </w:rPr>
              <w:t> </w:t>
            </w:r>
            <w:r>
              <w:rPr>
                <w:rFonts w:ascii="Arial Black"/>
                <w:spacing w:val="-2"/>
                <w:w w:val="90"/>
                <w:sz w:val="20"/>
              </w:rPr>
              <w:t>Assets</w:t>
            </w:r>
          </w:p>
        </w:tc>
        <w:tc>
          <w:tcPr>
            <w:tcW w:w="847" w:type="dxa"/>
          </w:tcPr>
          <w:p>
            <w:pPr>
              <w:pStyle w:val="TableParagraph"/>
              <w:rPr>
                <w:rFonts w:ascii="Times New Roman"/>
                <w:sz w:val="18"/>
              </w:rPr>
            </w:pPr>
          </w:p>
        </w:tc>
        <w:tc>
          <w:tcPr>
            <w:tcW w:w="849" w:type="dxa"/>
          </w:tcPr>
          <w:p>
            <w:pPr>
              <w:pStyle w:val="TableParagraph"/>
              <w:rPr>
                <w:rFonts w:ascii="Times New Roman"/>
                <w:sz w:val="18"/>
              </w:rPr>
            </w:pPr>
          </w:p>
        </w:tc>
      </w:tr>
      <w:tr>
        <w:trPr>
          <w:trHeight w:val="899" w:hRule="atLeast"/>
        </w:trPr>
        <w:tc>
          <w:tcPr>
            <w:tcW w:w="2930" w:type="dxa"/>
          </w:tcPr>
          <w:p>
            <w:pPr>
              <w:pStyle w:val="TableParagraph"/>
              <w:spacing w:line="278" w:lineRule="auto" w:before="20"/>
              <w:ind w:left="107" w:firstLine="52"/>
              <w:rPr>
                <w:sz w:val="20"/>
              </w:rPr>
            </w:pPr>
            <w:r>
              <w:rPr>
                <w:sz w:val="20"/>
              </w:rPr>
              <w:t>Statement of Financial </w:t>
            </w:r>
            <w:r>
              <w:rPr>
                <w:spacing w:val="-4"/>
                <w:sz w:val="20"/>
              </w:rPr>
              <w:t>Position</w:t>
            </w:r>
            <w:r>
              <w:rPr>
                <w:spacing w:val="-12"/>
                <w:sz w:val="20"/>
              </w:rPr>
              <w:t> </w:t>
            </w:r>
            <w:r>
              <w:rPr>
                <w:spacing w:val="-4"/>
                <w:sz w:val="20"/>
              </w:rPr>
              <w:t>-</w:t>
            </w:r>
            <w:r>
              <w:rPr>
                <w:spacing w:val="-12"/>
                <w:sz w:val="20"/>
              </w:rPr>
              <w:t> </w:t>
            </w:r>
            <w:r>
              <w:rPr>
                <w:spacing w:val="-4"/>
                <w:sz w:val="20"/>
              </w:rPr>
              <w:t>Net</w:t>
            </w:r>
            <w:r>
              <w:rPr>
                <w:spacing w:val="-12"/>
                <w:sz w:val="20"/>
              </w:rPr>
              <w:t> </w:t>
            </w:r>
            <w:r>
              <w:rPr>
                <w:spacing w:val="-4"/>
                <w:sz w:val="20"/>
              </w:rPr>
              <w:t>assets</w:t>
            </w:r>
            <w:r>
              <w:rPr>
                <w:spacing w:val="-12"/>
                <w:sz w:val="20"/>
              </w:rPr>
              <w:t> </w:t>
            </w:r>
            <w:r>
              <w:rPr>
                <w:spacing w:val="-4"/>
                <w:sz w:val="20"/>
              </w:rPr>
              <w:t>without </w:t>
            </w:r>
            <w:r>
              <w:rPr>
                <w:sz w:val="20"/>
              </w:rPr>
              <w:t>donor restrictions</w:t>
            </w:r>
          </w:p>
        </w:tc>
        <w:tc>
          <w:tcPr>
            <w:tcW w:w="2563" w:type="dxa"/>
          </w:tcPr>
          <w:p>
            <w:pPr>
              <w:pStyle w:val="TableParagraph"/>
              <w:spacing w:line="278" w:lineRule="auto" w:before="20"/>
              <w:ind w:left="105" w:right="132" w:firstLine="52"/>
              <w:rPr>
                <w:sz w:val="20"/>
              </w:rPr>
            </w:pPr>
            <w:r>
              <w:rPr>
                <w:spacing w:val="-4"/>
                <w:sz w:val="20"/>
              </w:rPr>
              <w:t>Net</w:t>
            </w:r>
            <w:r>
              <w:rPr>
                <w:spacing w:val="-12"/>
                <w:sz w:val="20"/>
              </w:rPr>
              <w:t> </w:t>
            </w:r>
            <w:r>
              <w:rPr>
                <w:spacing w:val="-4"/>
                <w:sz w:val="20"/>
              </w:rPr>
              <w:t>assets</w:t>
            </w:r>
            <w:r>
              <w:rPr>
                <w:spacing w:val="-12"/>
                <w:sz w:val="20"/>
              </w:rPr>
              <w:t> </w:t>
            </w:r>
            <w:r>
              <w:rPr>
                <w:spacing w:val="-4"/>
                <w:sz w:val="20"/>
              </w:rPr>
              <w:t>without </w:t>
            </w:r>
            <w:r>
              <w:rPr>
                <w:sz w:val="20"/>
              </w:rPr>
              <w:t>donor restrictions</w:t>
            </w:r>
          </w:p>
        </w:tc>
        <w:tc>
          <w:tcPr>
            <w:tcW w:w="1361" w:type="dxa"/>
          </w:tcPr>
          <w:p>
            <w:pPr>
              <w:pStyle w:val="TableParagraph"/>
              <w:rPr>
                <w:rFonts w:ascii="Times New Roman"/>
                <w:sz w:val="18"/>
              </w:rPr>
            </w:pPr>
          </w:p>
        </w:tc>
        <w:tc>
          <w:tcPr>
            <w:tcW w:w="1361" w:type="dxa"/>
          </w:tcPr>
          <w:p>
            <w:pPr>
              <w:pStyle w:val="TableParagraph"/>
              <w:spacing w:before="20"/>
              <w:ind w:right="97"/>
              <w:jc w:val="right"/>
              <w:rPr>
                <w:sz w:val="20"/>
              </w:rPr>
            </w:pPr>
            <w:r>
              <w:rPr>
                <w:spacing w:val="-2"/>
                <w:sz w:val="20"/>
              </w:rPr>
              <w:t>16,115</w:t>
            </w:r>
          </w:p>
        </w:tc>
        <w:tc>
          <w:tcPr>
            <w:tcW w:w="847" w:type="dxa"/>
          </w:tcPr>
          <w:p>
            <w:pPr>
              <w:pStyle w:val="TableParagraph"/>
              <w:rPr>
                <w:rFonts w:ascii="Times New Roman"/>
                <w:sz w:val="18"/>
              </w:rPr>
            </w:pPr>
          </w:p>
        </w:tc>
        <w:tc>
          <w:tcPr>
            <w:tcW w:w="849" w:type="dxa"/>
          </w:tcPr>
          <w:p>
            <w:pPr>
              <w:pStyle w:val="TableParagraph"/>
              <w:spacing w:before="20"/>
              <w:ind w:right="96"/>
              <w:jc w:val="right"/>
              <w:rPr>
                <w:sz w:val="20"/>
              </w:rPr>
            </w:pPr>
            <w:r>
              <w:rPr>
                <w:spacing w:val="-2"/>
                <w:sz w:val="20"/>
              </w:rPr>
              <w:t>17,733</w:t>
            </w:r>
          </w:p>
        </w:tc>
      </w:tr>
      <w:tr>
        <w:trPr>
          <w:trHeight w:val="902" w:hRule="atLeast"/>
        </w:trPr>
        <w:tc>
          <w:tcPr>
            <w:tcW w:w="2930" w:type="dxa"/>
          </w:tcPr>
          <w:p>
            <w:pPr>
              <w:pStyle w:val="TableParagraph"/>
              <w:spacing w:line="278" w:lineRule="auto" w:before="22"/>
              <w:ind w:left="107" w:right="132" w:firstLine="52"/>
              <w:rPr>
                <w:sz w:val="20"/>
              </w:rPr>
            </w:pPr>
            <w:r>
              <w:rPr>
                <w:sz w:val="20"/>
              </w:rPr>
              <w:t>Statement of Financial </w:t>
            </w:r>
            <w:r>
              <w:rPr>
                <w:spacing w:val="-4"/>
                <w:sz w:val="20"/>
              </w:rPr>
              <w:t>Position</w:t>
            </w:r>
            <w:r>
              <w:rPr>
                <w:spacing w:val="-12"/>
                <w:sz w:val="20"/>
              </w:rPr>
              <w:t> </w:t>
            </w:r>
            <w:r>
              <w:rPr>
                <w:spacing w:val="-4"/>
                <w:sz w:val="20"/>
              </w:rPr>
              <w:t>-</w:t>
            </w:r>
            <w:r>
              <w:rPr>
                <w:spacing w:val="-12"/>
                <w:sz w:val="20"/>
              </w:rPr>
              <w:t> </w:t>
            </w:r>
            <w:r>
              <w:rPr>
                <w:spacing w:val="-4"/>
                <w:sz w:val="20"/>
              </w:rPr>
              <w:t>total</w:t>
            </w:r>
            <w:r>
              <w:rPr>
                <w:spacing w:val="-12"/>
                <w:sz w:val="20"/>
              </w:rPr>
              <w:t> </w:t>
            </w:r>
            <w:r>
              <w:rPr>
                <w:spacing w:val="-4"/>
                <w:sz w:val="20"/>
              </w:rPr>
              <w:t>Net</w:t>
            </w:r>
            <w:r>
              <w:rPr>
                <w:spacing w:val="-12"/>
                <w:sz w:val="20"/>
              </w:rPr>
              <w:t> </w:t>
            </w:r>
            <w:r>
              <w:rPr>
                <w:spacing w:val="-4"/>
                <w:sz w:val="20"/>
              </w:rPr>
              <w:t>assets </w:t>
            </w:r>
            <w:r>
              <w:rPr>
                <w:sz w:val="20"/>
              </w:rPr>
              <w:t>with donor restrictions</w:t>
            </w:r>
          </w:p>
        </w:tc>
        <w:tc>
          <w:tcPr>
            <w:tcW w:w="2563" w:type="dxa"/>
          </w:tcPr>
          <w:p>
            <w:pPr>
              <w:pStyle w:val="TableParagraph"/>
              <w:spacing w:line="276" w:lineRule="auto" w:before="22"/>
              <w:ind w:left="105" w:right="132" w:firstLine="52"/>
              <w:rPr>
                <w:sz w:val="20"/>
              </w:rPr>
            </w:pPr>
            <w:r>
              <w:rPr>
                <w:spacing w:val="-4"/>
                <w:sz w:val="20"/>
              </w:rPr>
              <w:t>Net</w:t>
            </w:r>
            <w:r>
              <w:rPr>
                <w:spacing w:val="-12"/>
                <w:sz w:val="20"/>
              </w:rPr>
              <w:t> </w:t>
            </w:r>
            <w:r>
              <w:rPr>
                <w:spacing w:val="-4"/>
                <w:sz w:val="20"/>
              </w:rPr>
              <w:t>assets</w:t>
            </w:r>
            <w:r>
              <w:rPr>
                <w:spacing w:val="-12"/>
                <w:sz w:val="20"/>
              </w:rPr>
              <w:t> </w:t>
            </w:r>
            <w:r>
              <w:rPr>
                <w:spacing w:val="-4"/>
                <w:sz w:val="20"/>
              </w:rPr>
              <w:t>with</w:t>
            </w:r>
            <w:r>
              <w:rPr>
                <w:spacing w:val="-12"/>
                <w:sz w:val="20"/>
              </w:rPr>
              <w:t> </w:t>
            </w:r>
            <w:r>
              <w:rPr>
                <w:spacing w:val="-4"/>
                <w:sz w:val="20"/>
              </w:rPr>
              <w:t>donor </w:t>
            </w:r>
            <w:r>
              <w:rPr>
                <w:spacing w:val="-2"/>
                <w:sz w:val="20"/>
              </w:rPr>
              <w:t>restrictions</w:t>
            </w:r>
          </w:p>
        </w:tc>
        <w:tc>
          <w:tcPr>
            <w:tcW w:w="1361" w:type="dxa"/>
          </w:tcPr>
          <w:p>
            <w:pPr>
              <w:pStyle w:val="TableParagraph"/>
              <w:rPr>
                <w:rFonts w:ascii="Times New Roman"/>
                <w:sz w:val="18"/>
              </w:rPr>
            </w:pPr>
          </w:p>
        </w:tc>
        <w:tc>
          <w:tcPr>
            <w:tcW w:w="1361" w:type="dxa"/>
          </w:tcPr>
          <w:p>
            <w:pPr>
              <w:pStyle w:val="TableParagraph"/>
              <w:spacing w:before="22"/>
              <w:ind w:right="97"/>
              <w:jc w:val="right"/>
              <w:rPr>
                <w:sz w:val="20"/>
              </w:rPr>
            </w:pPr>
            <w:r>
              <w:rPr>
                <w:spacing w:val="-2"/>
                <w:w w:val="95"/>
                <w:sz w:val="20"/>
              </w:rPr>
              <w:t>2,640</w:t>
            </w:r>
          </w:p>
        </w:tc>
        <w:tc>
          <w:tcPr>
            <w:tcW w:w="847" w:type="dxa"/>
          </w:tcPr>
          <w:p>
            <w:pPr>
              <w:pStyle w:val="TableParagraph"/>
              <w:rPr>
                <w:rFonts w:ascii="Times New Roman"/>
                <w:sz w:val="18"/>
              </w:rPr>
            </w:pPr>
          </w:p>
        </w:tc>
        <w:tc>
          <w:tcPr>
            <w:tcW w:w="849" w:type="dxa"/>
          </w:tcPr>
          <w:p>
            <w:pPr>
              <w:pStyle w:val="TableParagraph"/>
              <w:spacing w:before="22"/>
              <w:ind w:right="96"/>
              <w:jc w:val="right"/>
              <w:rPr>
                <w:sz w:val="20"/>
              </w:rPr>
            </w:pPr>
            <w:r>
              <w:rPr>
                <w:spacing w:val="-2"/>
                <w:w w:val="95"/>
                <w:sz w:val="20"/>
              </w:rPr>
              <w:t>2,442</w:t>
            </w:r>
          </w:p>
        </w:tc>
      </w:tr>
      <w:tr>
        <w:trPr>
          <w:trHeight w:val="899" w:hRule="atLeast"/>
        </w:trPr>
        <w:tc>
          <w:tcPr>
            <w:tcW w:w="2930" w:type="dxa"/>
          </w:tcPr>
          <w:p>
            <w:pPr>
              <w:pStyle w:val="TableParagraph"/>
              <w:spacing w:line="276" w:lineRule="auto" w:before="20"/>
              <w:ind w:left="107" w:firstLine="52"/>
              <w:rPr>
                <w:sz w:val="20"/>
              </w:rPr>
            </w:pPr>
            <w:r>
              <w:rPr>
                <w:spacing w:val="-4"/>
                <w:sz w:val="20"/>
              </w:rPr>
              <w:t>Statement</w:t>
            </w:r>
            <w:r>
              <w:rPr>
                <w:spacing w:val="-12"/>
                <w:sz w:val="20"/>
              </w:rPr>
              <w:t> </w:t>
            </w:r>
            <w:r>
              <w:rPr>
                <w:spacing w:val="-4"/>
                <w:sz w:val="20"/>
              </w:rPr>
              <w:t>of</w:t>
            </w:r>
            <w:r>
              <w:rPr>
                <w:spacing w:val="-12"/>
                <w:sz w:val="20"/>
              </w:rPr>
              <w:t> </w:t>
            </w:r>
            <w:r>
              <w:rPr>
                <w:spacing w:val="-4"/>
                <w:sz w:val="20"/>
              </w:rPr>
              <w:t>Financial </w:t>
            </w:r>
            <w:r>
              <w:rPr>
                <w:sz w:val="20"/>
              </w:rPr>
              <w:t>Position - Goodwill</w:t>
            </w:r>
          </w:p>
        </w:tc>
        <w:tc>
          <w:tcPr>
            <w:tcW w:w="2563" w:type="dxa"/>
          </w:tcPr>
          <w:p>
            <w:pPr>
              <w:pStyle w:val="TableParagraph"/>
              <w:spacing w:before="20"/>
              <w:ind w:left="158"/>
              <w:rPr>
                <w:sz w:val="20"/>
              </w:rPr>
            </w:pPr>
            <w:r>
              <w:rPr>
                <w:spacing w:val="-6"/>
                <w:sz w:val="20"/>
              </w:rPr>
              <w:t>Intangible</w:t>
            </w:r>
            <w:r>
              <w:rPr>
                <w:spacing w:val="-2"/>
                <w:sz w:val="20"/>
              </w:rPr>
              <w:t> assets</w:t>
            </w:r>
          </w:p>
        </w:tc>
        <w:tc>
          <w:tcPr>
            <w:tcW w:w="1361" w:type="dxa"/>
          </w:tcPr>
          <w:p>
            <w:pPr>
              <w:pStyle w:val="TableParagraph"/>
              <w:rPr>
                <w:rFonts w:ascii="Times New Roman"/>
                <w:sz w:val="18"/>
              </w:rPr>
            </w:pPr>
          </w:p>
        </w:tc>
        <w:tc>
          <w:tcPr>
            <w:tcW w:w="1361" w:type="dxa"/>
          </w:tcPr>
          <w:p>
            <w:pPr>
              <w:pStyle w:val="TableParagraph"/>
              <w:spacing w:before="20"/>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0"/>
              <w:ind w:right="95"/>
              <w:jc w:val="right"/>
              <w:rPr>
                <w:sz w:val="20"/>
              </w:rPr>
            </w:pPr>
            <w:r>
              <w:rPr>
                <w:w w:val="98"/>
                <w:sz w:val="20"/>
              </w:rPr>
              <w:t>-</w:t>
            </w:r>
          </w:p>
        </w:tc>
      </w:tr>
      <w:tr>
        <w:trPr>
          <w:trHeight w:val="1089" w:hRule="atLeast"/>
        </w:trPr>
        <w:tc>
          <w:tcPr>
            <w:tcW w:w="2930" w:type="dxa"/>
          </w:tcPr>
          <w:p>
            <w:pPr>
              <w:pStyle w:val="TableParagraph"/>
              <w:spacing w:line="278" w:lineRule="auto" w:before="20"/>
              <w:ind w:left="107" w:firstLine="52"/>
              <w:rPr>
                <w:sz w:val="20"/>
              </w:rPr>
            </w:pPr>
            <w:r>
              <w:rPr>
                <w:sz w:val="20"/>
              </w:rPr>
              <w:t>Statement of Financial Position - Related party </w:t>
            </w:r>
            <w:r>
              <w:rPr>
                <w:spacing w:val="-4"/>
                <w:sz w:val="20"/>
              </w:rPr>
              <w:t>receivable</w:t>
            </w:r>
            <w:r>
              <w:rPr>
                <w:spacing w:val="-9"/>
                <w:sz w:val="20"/>
              </w:rPr>
              <w:t> </w:t>
            </w:r>
            <w:r>
              <w:rPr>
                <w:spacing w:val="-4"/>
                <w:sz w:val="20"/>
              </w:rPr>
              <w:t>and</w:t>
            </w:r>
            <w:r>
              <w:rPr>
                <w:spacing w:val="-10"/>
                <w:sz w:val="20"/>
              </w:rPr>
              <w:t> </w:t>
            </w:r>
            <w:r>
              <w:rPr>
                <w:spacing w:val="-4"/>
                <w:sz w:val="20"/>
              </w:rPr>
              <w:t>Related</w:t>
            </w:r>
            <w:r>
              <w:rPr>
                <w:spacing w:val="-10"/>
                <w:sz w:val="20"/>
              </w:rPr>
              <w:t> </w:t>
            </w:r>
            <w:r>
              <w:rPr>
                <w:spacing w:val="-4"/>
                <w:sz w:val="20"/>
              </w:rPr>
              <w:t>party</w:t>
            </w:r>
          </w:p>
          <w:p>
            <w:pPr>
              <w:pStyle w:val="TableParagraph"/>
              <w:spacing w:line="229" w:lineRule="exact"/>
              <w:ind w:left="107"/>
              <w:rPr>
                <w:sz w:val="20"/>
              </w:rPr>
            </w:pPr>
            <w:r>
              <w:rPr>
                <w:spacing w:val="-4"/>
                <w:sz w:val="20"/>
              </w:rPr>
              <w:t>note</w:t>
            </w:r>
            <w:r>
              <w:rPr>
                <w:spacing w:val="-7"/>
                <w:sz w:val="20"/>
              </w:rPr>
              <w:t> </w:t>
            </w:r>
            <w:r>
              <w:rPr>
                <w:spacing w:val="-2"/>
                <w:sz w:val="20"/>
              </w:rPr>
              <w:t>disclosure</w:t>
            </w:r>
          </w:p>
        </w:tc>
        <w:tc>
          <w:tcPr>
            <w:tcW w:w="2563" w:type="dxa"/>
          </w:tcPr>
          <w:p>
            <w:pPr>
              <w:pStyle w:val="TableParagraph"/>
              <w:spacing w:line="276" w:lineRule="auto" w:before="20"/>
              <w:ind w:left="105" w:right="132" w:firstLine="52"/>
              <w:rPr>
                <w:sz w:val="20"/>
              </w:rPr>
            </w:pPr>
            <w:r>
              <w:rPr>
                <w:spacing w:val="-2"/>
                <w:sz w:val="20"/>
              </w:rPr>
              <w:t>Secured</w:t>
            </w:r>
            <w:r>
              <w:rPr>
                <w:spacing w:val="-14"/>
                <w:sz w:val="20"/>
              </w:rPr>
              <w:t> </w:t>
            </w:r>
            <w:r>
              <w:rPr>
                <w:spacing w:val="-2"/>
                <w:sz w:val="20"/>
              </w:rPr>
              <w:t>and</w:t>
            </w:r>
            <w:r>
              <w:rPr>
                <w:spacing w:val="-14"/>
                <w:sz w:val="20"/>
              </w:rPr>
              <w:t> </w:t>
            </w:r>
            <w:r>
              <w:rPr>
                <w:spacing w:val="-2"/>
                <w:sz w:val="20"/>
              </w:rPr>
              <w:t>Unsecured </w:t>
            </w:r>
            <w:r>
              <w:rPr>
                <w:sz w:val="20"/>
              </w:rPr>
              <w:t>related</w:t>
            </w:r>
            <w:r>
              <w:rPr>
                <w:spacing w:val="-15"/>
                <w:sz w:val="20"/>
              </w:rPr>
              <w:t> </w:t>
            </w:r>
            <w:r>
              <w:rPr>
                <w:sz w:val="20"/>
              </w:rPr>
              <w:t>party</w:t>
            </w:r>
            <w:r>
              <w:rPr>
                <w:spacing w:val="-15"/>
                <w:sz w:val="20"/>
              </w:rPr>
              <w:t> </w:t>
            </w:r>
            <w:r>
              <w:rPr>
                <w:sz w:val="20"/>
              </w:rPr>
              <w:t>receivable</w:t>
            </w:r>
          </w:p>
        </w:tc>
        <w:tc>
          <w:tcPr>
            <w:tcW w:w="1361" w:type="dxa"/>
          </w:tcPr>
          <w:p>
            <w:pPr>
              <w:pStyle w:val="TableParagraph"/>
              <w:spacing w:before="20"/>
              <w:ind w:right="94"/>
              <w:jc w:val="right"/>
              <w:rPr>
                <w:sz w:val="20"/>
              </w:rPr>
            </w:pPr>
            <w:r>
              <w:rPr>
                <w:w w:val="98"/>
                <w:sz w:val="20"/>
              </w:rPr>
              <w:t>-</w:t>
            </w:r>
          </w:p>
        </w:tc>
        <w:tc>
          <w:tcPr>
            <w:tcW w:w="1361" w:type="dxa"/>
          </w:tcPr>
          <w:p>
            <w:pPr>
              <w:pStyle w:val="TableParagraph"/>
              <w:rPr>
                <w:rFonts w:ascii="Times New Roman"/>
                <w:sz w:val="18"/>
              </w:rPr>
            </w:pPr>
          </w:p>
        </w:tc>
        <w:tc>
          <w:tcPr>
            <w:tcW w:w="847" w:type="dxa"/>
          </w:tcPr>
          <w:p>
            <w:pPr>
              <w:pStyle w:val="TableParagraph"/>
              <w:spacing w:before="20"/>
              <w:ind w:right="96"/>
              <w:jc w:val="right"/>
              <w:rPr>
                <w:sz w:val="20"/>
              </w:rPr>
            </w:pPr>
            <w:r>
              <w:rPr>
                <w:w w:val="98"/>
                <w:sz w:val="20"/>
              </w:rPr>
              <w:t>-</w:t>
            </w:r>
          </w:p>
        </w:tc>
        <w:tc>
          <w:tcPr>
            <w:tcW w:w="849" w:type="dxa"/>
          </w:tcPr>
          <w:p>
            <w:pPr>
              <w:pStyle w:val="TableParagraph"/>
              <w:rPr>
                <w:rFonts w:ascii="Times New Roman"/>
                <w:sz w:val="18"/>
              </w:rPr>
            </w:pPr>
          </w:p>
        </w:tc>
      </w:tr>
      <w:tr>
        <w:trPr>
          <w:trHeight w:val="1089" w:hRule="atLeast"/>
        </w:trPr>
        <w:tc>
          <w:tcPr>
            <w:tcW w:w="2930" w:type="dxa"/>
          </w:tcPr>
          <w:p>
            <w:pPr>
              <w:pStyle w:val="TableParagraph"/>
              <w:spacing w:line="278" w:lineRule="auto" w:before="20"/>
              <w:ind w:left="107" w:firstLine="52"/>
              <w:rPr>
                <w:sz w:val="20"/>
              </w:rPr>
            </w:pPr>
            <w:r>
              <w:rPr>
                <w:sz w:val="20"/>
              </w:rPr>
              <w:t>Statement of Financial Position - Related party </w:t>
            </w:r>
            <w:r>
              <w:rPr>
                <w:spacing w:val="-4"/>
                <w:sz w:val="20"/>
              </w:rPr>
              <w:t>receivable</w:t>
            </w:r>
            <w:r>
              <w:rPr>
                <w:spacing w:val="-9"/>
                <w:sz w:val="20"/>
              </w:rPr>
              <w:t> </w:t>
            </w:r>
            <w:r>
              <w:rPr>
                <w:spacing w:val="-4"/>
                <w:sz w:val="20"/>
              </w:rPr>
              <w:t>and</w:t>
            </w:r>
            <w:r>
              <w:rPr>
                <w:spacing w:val="-10"/>
                <w:sz w:val="20"/>
              </w:rPr>
              <w:t> </w:t>
            </w:r>
            <w:r>
              <w:rPr>
                <w:spacing w:val="-4"/>
                <w:sz w:val="20"/>
              </w:rPr>
              <w:t>Related</w:t>
            </w:r>
            <w:r>
              <w:rPr>
                <w:spacing w:val="-10"/>
                <w:sz w:val="20"/>
              </w:rPr>
              <w:t> </w:t>
            </w:r>
            <w:r>
              <w:rPr>
                <w:spacing w:val="-4"/>
                <w:sz w:val="20"/>
              </w:rPr>
              <w:t>party</w:t>
            </w:r>
          </w:p>
          <w:p>
            <w:pPr>
              <w:pStyle w:val="TableParagraph"/>
              <w:spacing w:line="229" w:lineRule="exact"/>
              <w:ind w:left="107"/>
              <w:rPr>
                <w:sz w:val="20"/>
              </w:rPr>
            </w:pPr>
            <w:r>
              <w:rPr>
                <w:spacing w:val="-4"/>
                <w:sz w:val="20"/>
              </w:rPr>
              <w:t>note</w:t>
            </w:r>
            <w:r>
              <w:rPr>
                <w:spacing w:val="-7"/>
                <w:sz w:val="20"/>
              </w:rPr>
              <w:t> </w:t>
            </w:r>
            <w:r>
              <w:rPr>
                <w:spacing w:val="-2"/>
                <w:sz w:val="20"/>
              </w:rPr>
              <w:t>disclosure</w:t>
            </w:r>
          </w:p>
        </w:tc>
        <w:tc>
          <w:tcPr>
            <w:tcW w:w="2563" w:type="dxa"/>
          </w:tcPr>
          <w:p>
            <w:pPr>
              <w:pStyle w:val="TableParagraph"/>
              <w:spacing w:line="278" w:lineRule="auto" w:before="20"/>
              <w:ind w:left="105" w:right="126" w:firstLine="52"/>
              <w:rPr>
                <w:sz w:val="20"/>
              </w:rPr>
            </w:pPr>
            <w:r>
              <w:rPr>
                <w:spacing w:val="-2"/>
                <w:sz w:val="20"/>
              </w:rPr>
              <w:t>Unsecured</w:t>
            </w:r>
            <w:r>
              <w:rPr>
                <w:spacing w:val="-14"/>
                <w:sz w:val="20"/>
              </w:rPr>
              <w:t> </w:t>
            </w:r>
            <w:r>
              <w:rPr>
                <w:spacing w:val="-2"/>
                <w:sz w:val="20"/>
              </w:rPr>
              <w:t>related</w:t>
            </w:r>
            <w:r>
              <w:rPr>
                <w:spacing w:val="-14"/>
                <w:sz w:val="20"/>
              </w:rPr>
              <w:t> </w:t>
            </w:r>
            <w:r>
              <w:rPr>
                <w:spacing w:val="-2"/>
                <w:sz w:val="20"/>
              </w:rPr>
              <w:t>party receivable</w:t>
            </w:r>
          </w:p>
        </w:tc>
        <w:tc>
          <w:tcPr>
            <w:tcW w:w="1361" w:type="dxa"/>
          </w:tcPr>
          <w:p>
            <w:pPr>
              <w:pStyle w:val="TableParagraph"/>
              <w:rPr>
                <w:rFonts w:ascii="Times New Roman"/>
                <w:sz w:val="18"/>
              </w:rPr>
            </w:pPr>
          </w:p>
        </w:tc>
        <w:tc>
          <w:tcPr>
            <w:tcW w:w="1361" w:type="dxa"/>
          </w:tcPr>
          <w:p>
            <w:pPr>
              <w:pStyle w:val="TableParagraph"/>
              <w:spacing w:before="20"/>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0"/>
              <w:ind w:right="95"/>
              <w:jc w:val="right"/>
              <w:rPr>
                <w:sz w:val="20"/>
              </w:rPr>
            </w:pPr>
            <w:r>
              <w:rPr>
                <w:w w:val="98"/>
                <w:sz w:val="20"/>
              </w:rPr>
              <w:t>-</w:t>
            </w:r>
          </w:p>
        </w:tc>
      </w:tr>
      <w:tr>
        <w:trPr>
          <w:trHeight w:val="287" w:hRule="atLeast"/>
        </w:trPr>
        <w:tc>
          <w:tcPr>
            <w:tcW w:w="8215" w:type="dxa"/>
            <w:gridSpan w:val="4"/>
          </w:tcPr>
          <w:p>
            <w:pPr>
              <w:pStyle w:val="TableParagraph"/>
              <w:spacing w:line="268" w:lineRule="exact"/>
              <w:ind w:left="160"/>
              <w:rPr>
                <w:rFonts w:ascii="Arial Black"/>
                <w:sz w:val="20"/>
              </w:rPr>
            </w:pPr>
            <w:r>
              <w:rPr>
                <w:rFonts w:ascii="Arial Black"/>
                <w:w w:val="90"/>
                <w:sz w:val="20"/>
              </w:rPr>
              <w:t>Modified</w:t>
            </w:r>
            <w:r>
              <w:rPr>
                <w:rFonts w:ascii="Arial Black"/>
                <w:spacing w:val="20"/>
                <w:sz w:val="20"/>
              </w:rPr>
              <w:t> </w:t>
            </w:r>
            <w:r>
              <w:rPr>
                <w:rFonts w:ascii="Arial Black"/>
                <w:spacing w:val="-2"/>
                <w:sz w:val="20"/>
              </w:rPr>
              <w:t>Assets</w:t>
            </w:r>
          </w:p>
        </w:tc>
        <w:tc>
          <w:tcPr>
            <w:tcW w:w="847" w:type="dxa"/>
          </w:tcPr>
          <w:p>
            <w:pPr>
              <w:pStyle w:val="TableParagraph"/>
              <w:rPr>
                <w:rFonts w:ascii="Times New Roman"/>
                <w:sz w:val="18"/>
              </w:rPr>
            </w:pPr>
          </w:p>
        </w:tc>
        <w:tc>
          <w:tcPr>
            <w:tcW w:w="849" w:type="dxa"/>
          </w:tcPr>
          <w:p>
            <w:pPr>
              <w:pStyle w:val="TableParagraph"/>
              <w:rPr>
                <w:rFonts w:ascii="Times New Roman"/>
                <w:sz w:val="18"/>
              </w:rPr>
            </w:pPr>
          </w:p>
        </w:tc>
      </w:tr>
      <w:tr>
        <w:trPr>
          <w:trHeight w:val="899" w:hRule="atLeast"/>
        </w:trPr>
        <w:tc>
          <w:tcPr>
            <w:tcW w:w="2930" w:type="dxa"/>
          </w:tcPr>
          <w:p>
            <w:pPr>
              <w:pStyle w:val="TableParagraph"/>
              <w:spacing w:line="278" w:lineRule="auto" w:before="20"/>
              <w:ind w:left="107" w:firstLine="52"/>
              <w:rPr>
                <w:sz w:val="20"/>
              </w:rPr>
            </w:pPr>
            <w:r>
              <w:rPr>
                <w:spacing w:val="-4"/>
                <w:sz w:val="20"/>
              </w:rPr>
              <w:t>Statement</w:t>
            </w:r>
            <w:r>
              <w:rPr>
                <w:spacing w:val="-12"/>
                <w:sz w:val="20"/>
              </w:rPr>
              <w:t> </w:t>
            </w:r>
            <w:r>
              <w:rPr>
                <w:spacing w:val="-4"/>
                <w:sz w:val="20"/>
              </w:rPr>
              <w:t>of</w:t>
            </w:r>
            <w:r>
              <w:rPr>
                <w:spacing w:val="-12"/>
                <w:sz w:val="20"/>
              </w:rPr>
              <w:t> </w:t>
            </w:r>
            <w:r>
              <w:rPr>
                <w:spacing w:val="-4"/>
                <w:sz w:val="20"/>
              </w:rPr>
              <w:t>Financial </w:t>
            </w:r>
            <w:r>
              <w:rPr>
                <w:sz w:val="20"/>
              </w:rPr>
              <w:t>Position</w:t>
            </w:r>
            <w:r>
              <w:rPr>
                <w:spacing w:val="-16"/>
                <w:sz w:val="20"/>
              </w:rPr>
              <w:t> </w:t>
            </w:r>
            <w:r>
              <w:rPr>
                <w:sz w:val="20"/>
              </w:rPr>
              <w:t>-</w:t>
            </w:r>
            <w:r>
              <w:rPr>
                <w:spacing w:val="-16"/>
                <w:sz w:val="20"/>
              </w:rPr>
              <w:t> </w:t>
            </w:r>
            <w:r>
              <w:rPr>
                <w:sz w:val="20"/>
              </w:rPr>
              <w:t>Total</w:t>
            </w:r>
            <w:r>
              <w:rPr>
                <w:spacing w:val="-16"/>
                <w:sz w:val="20"/>
              </w:rPr>
              <w:t> </w:t>
            </w:r>
            <w:r>
              <w:rPr>
                <w:sz w:val="20"/>
              </w:rPr>
              <w:t>Assets</w:t>
            </w:r>
          </w:p>
        </w:tc>
        <w:tc>
          <w:tcPr>
            <w:tcW w:w="2563" w:type="dxa"/>
          </w:tcPr>
          <w:p>
            <w:pPr>
              <w:pStyle w:val="TableParagraph"/>
              <w:spacing w:before="20"/>
              <w:ind w:left="158"/>
              <w:rPr>
                <w:sz w:val="20"/>
              </w:rPr>
            </w:pPr>
            <w:r>
              <w:rPr>
                <w:w w:val="90"/>
                <w:sz w:val="20"/>
              </w:rPr>
              <w:t>Total</w:t>
            </w:r>
            <w:r>
              <w:rPr>
                <w:spacing w:val="3"/>
                <w:sz w:val="20"/>
              </w:rPr>
              <w:t> </w:t>
            </w:r>
            <w:r>
              <w:rPr>
                <w:spacing w:val="-2"/>
                <w:sz w:val="20"/>
              </w:rPr>
              <w:t>Assets</w:t>
            </w:r>
          </w:p>
        </w:tc>
        <w:tc>
          <w:tcPr>
            <w:tcW w:w="1361" w:type="dxa"/>
          </w:tcPr>
          <w:p>
            <w:pPr>
              <w:pStyle w:val="TableParagraph"/>
              <w:rPr>
                <w:rFonts w:ascii="Times New Roman"/>
                <w:sz w:val="18"/>
              </w:rPr>
            </w:pPr>
          </w:p>
        </w:tc>
        <w:tc>
          <w:tcPr>
            <w:tcW w:w="1361" w:type="dxa"/>
          </w:tcPr>
          <w:p>
            <w:pPr>
              <w:pStyle w:val="TableParagraph"/>
              <w:spacing w:before="20"/>
              <w:ind w:right="97"/>
              <w:jc w:val="right"/>
              <w:rPr>
                <w:sz w:val="20"/>
              </w:rPr>
            </w:pPr>
            <w:r>
              <w:rPr>
                <w:spacing w:val="-2"/>
                <w:sz w:val="20"/>
              </w:rPr>
              <w:t>55,514</w:t>
            </w:r>
          </w:p>
        </w:tc>
        <w:tc>
          <w:tcPr>
            <w:tcW w:w="847" w:type="dxa"/>
          </w:tcPr>
          <w:p>
            <w:pPr>
              <w:pStyle w:val="TableParagraph"/>
              <w:rPr>
                <w:rFonts w:ascii="Times New Roman"/>
                <w:sz w:val="18"/>
              </w:rPr>
            </w:pPr>
          </w:p>
        </w:tc>
        <w:tc>
          <w:tcPr>
            <w:tcW w:w="849" w:type="dxa"/>
          </w:tcPr>
          <w:p>
            <w:pPr>
              <w:pStyle w:val="TableParagraph"/>
              <w:spacing w:before="20"/>
              <w:ind w:right="96"/>
              <w:jc w:val="right"/>
              <w:rPr>
                <w:sz w:val="20"/>
              </w:rPr>
            </w:pPr>
            <w:r>
              <w:rPr>
                <w:spacing w:val="-2"/>
                <w:sz w:val="20"/>
              </w:rPr>
              <w:t>54,925</w:t>
            </w:r>
          </w:p>
        </w:tc>
      </w:tr>
      <w:tr>
        <w:trPr>
          <w:trHeight w:val="1362" w:hRule="atLeast"/>
        </w:trPr>
        <w:tc>
          <w:tcPr>
            <w:tcW w:w="2930" w:type="dxa"/>
          </w:tcPr>
          <w:p>
            <w:pPr>
              <w:pStyle w:val="TableParagraph"/>
              <w:spacing w:line="276" w:lineRule="auto" w:before="22"/>
              <w:ind w:left="107" w:right="376" w:firstLine="53"/>
              <w:rPr>
                <w:sz w:val="20"/>
              </w:rPr>
            </w:pPr>
            <w:r>
              <w:rPr>
                <w:sz w:val="20"/>
              </w:rPr>
              <w:t>Note of the Financial </w:t>
            </w:r>
            <w:r>
              <w:rPr>
                <w:spacing w:val="-2"/>
                <w:sz w:val="20"/>
              </w:rPr>
              <w:t>Statements</w:t>
            </w:r>
            <w:r>
              <w:rPr>
                <w:spacing w:val="-14"/>
                <w:sz w:val="20"/>
              </w:rPr>
              <w:t> </w:t>
            </w:r>
            <w:r>
              <w:rPr>
                <w:spacing w:val="-2"/>
                <w:sz w:val="20"/>
              </w:rPr>
              <w:t>-</w:t>
            </w:r>
            <w:r>
              <w:rPr>
                <w:spacing w:val="-14"/>
                <w:sz w:val="20"/>
              </w:rPr>
              <w:t> </w:t>
            </w:r>
            <w:r>
              <w:rPr>
                <w:spacing w:val="-2"/>
                <w:sz w:val="20"/>
              </w:rPr>
              <w:t>Statement</w:t>
            </w:r>
            <w:r>
              <w:rPr>
                <w:spacing w:val="-14"/>
                <w:sz w:val="20"/>
              </w:rPr>
              <w:t> </w:t>
            </w:r>
            <w:r>
              <w:rPr>
                <w:spacing w:val="-2"/>
                <w:sz w:val="20"/>
              </w:rPr>
              <w:t>of </w:t>
            </w:r>
            <w:r>
              <w:rPr>
                <w:sz w:val="20"/>
              </w:rPr>
              <w:t>Financial</w:t>
            </w:r>
            <w:r>
              <w:rPr>
                <w:spacing w:val="-9"/>
                <w:sz w:val="20"/>
              </w:rPr>
              <w:t> </w:t>
            </w:r>
            <w:r>
              <w:rPr>
                <w:sz w:val="20"/>
              </w:rPr>
              <w:t>Position</w:t>
            </w:r>
            <w:r>
              <w:rPr>
                <w:spacing w:val="-9"/>
                <w:sz w:val="20"/>
              </w:rPr>
              <w:t> </w:t>
            </w:r>
            <w:r>
              <w:rPr>
                <w:sz w:val="20"/>
              </w:rPr>
              <w:t>-</w:t>
            </w:r>
            <w:r>
              <w:rPr>
                <w:spacing w:val="-8"/>
                <w:sz w:val="20"/>
              </w:rPr>
              <w:t> </w:t>
            </w:r>
            <w:r>
              <w:rPr>
                <w:sz w:val="20"/>
              </w:rPr>
              <w:t>Lease right-of-use asset pre-</w:t>
            </w:r>
          </w:p>
          <w:p>
            <w:pPr>
              <w:pStyle w:val="TableParagraph"/>
              <w:spacing w:line="233" w:lineRule="exact" w:before="4"/>
              <w:ind w:left="107"/>
              <w:rPr>
                <w:sz w:val="20"/>
              </w:rPr>
            </w:pPr>
            <w:r>
              <w:rPr>
                <w:spacing w:val="-2"/>
                <w:sz w:val="20"/>
              </w:rPr>
              <w:t>implementation</w:t>
            </w:r>
          </w:p>
        </w:tc>
        <w:tc>
          <w:tcPr>
            <w:tcW w:w="2563" w:type="dxa"/>
          </w:tcPr>
          <w:p>
            <w:pPr>
              <w:pStyle w:val="TableParagraph"/>
              <w:spacing w:line="276" w:lineRule="auto" w:before="22"/>
              <w:ind w:left="105" w:right="185" w:firstLine="52"/>
              <w:rPr>
                <w:sz w:val="20"/>
              </w:rPr>
            </w:pPr>
            <w:r>
              <w:rPr>
                <w:spacing w:val="-4"/>
                <w:sz w:val="20"/>
              </w:rPr>
              <w:t>Lease</w:t>
            </w:r>
            <w:r>
              <w:rPr>
                <w:spacing w:val="-12"/>
                <w:sz w:val="20"/>
              </w:rPr>
              <w:t> </w:t>
            </w:r>
            <w:r>
              <w:rPr>
                <w:spacing w:val="-4"/>
                <w:sz w:val="20"/>
              </w:rPr>
              <w:t>right-of-use</w:t>
            </w:r>
            <w:r>
              <w:rPr>
                <w:spacing w:val="-12"/>
                <w:sz w:val="20"/>
              </w:rPr>
              <w:t> </w:t>
            </w:r>
            <w:r>
              <w:rPr>
                <w:spacing w:val="-4"/>
                <w:sz w:val="20"/>
              </w:rPr>
              <w:t>asset </w:t>
            </w:r>
            <w:r>
              <w:rPr>
                <w:spacing w:val="-2"/>
                <w:sz w:val="20"/>
              </w:rPr>
              <w:t>pre-implementation</w:t>
            </w:r>
          </w:p>
        </w:tc>
        <w:tc>
          <w:tcPr>
            <w:tcW w:w="1361" w:type="dxa"/>
          </w:tcPr>
          <w:p>
            <w:pPr>
              <w:pStyle w:val="TableParagraph"/>
              <w:rPr>
                <w:rFonts w:ascii="Times New Roman"/>
                <w:sz w:val="18"/>
              </w:rPr>
            </w:pPr>
          </w:p>
        </w:tc>
        <w:tc>
          <w:tcPr>
            <w:tcW w:w="1361" w:type="dxa"/>
          </w:tcPr>
          <w:p>
            <w:pPr>
              <w:pStyle w:val="TableParagraph"/>
              <w:spacing w:before="22"/>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2"/>
              <w:ind w:right="95"/>
              <w:jc w:val="right"/>
              <w:rPr>
                <w:sz w:val="20"/>
              </w:rPr>
            </w:pPr>
            <w:r>
              <w:rPr>
                <w:w w:val="98"/>
                <w:sz w:val="20"/>
              </w:rPr>
              <w:t>-</w:t>
            </w:r>
          </w:p>
        </w:tc>
      </w:tr>
      <w:tr>
        <w:trPr>
          <w:trHeight w:val="1089" w:hRule="atLeast"/>
        </w:trPr>
        <w:tc>
          <w:tcPr>
            <w:tcW w:w="2930" w:type="dxa"/>
          </w:tcPr>
          <w:p>
            <w:pPr>
              <w:pStyle w:val="TableParagraph"/>
              <w:spacing w:line="278" w:lineRule="auto" w:before="20"/>
              <w:ind w:left="107" w:firstLine="53"/>
              <w:rPr>
                <w:sz w:val="20"/>
              </w:rPr>
            </w:pPr>
            <w:r>
              <w:rPr>
                <w:sz w:val="20"/>
              </w:rPr>
              <w:t>Statement of Financial </w:t>
            </w:r>
            <w:r>
              <w:rPr>
                <w:spacing w:val="-4"/>
                <w:sz w:val="20"/>
              </w:rPr>
              <w:t>Position</w:t>
            </w:r>
            <w:r>
              <w:rPr>
                <w:spacing w:val="-12"/>
                <w:sz w:val="20"/>
              </w:rPr>
              <w:t> </w:t>
            </w:r>
            <w:r>
              <w:rPr>
                <w:spacing w:val="-4"/>
                <w:sz w:val="20"/>
              </w:rPr>
              <w:t>-</w:t>
            </w:r>
            <w:r>
              <w:rPr>
                <w:spacing w:val="-12"/>
                <w:sz w:val="20"/>
              </w:rPr>
              <w:t> </w:t>
            </w:r>
            <w:r>
              <w:rPr>
                <w:spacing w:val="-4"/>
                <w:sz w:val="20"/>
              </w:rPr>
              <w:t>Lease</w:t>
            </w:r>
            <w:r>
              <w:rPr>
                <w:spacing w:val="-12"/>
                <w:sz w:val="20"/>
              </w:rPr>
              <w:t> </w:t>
            </w:r>
            <w:r>
              <w:rPr>
                <w:spacing w:val="-4"/>
                <w:sz w:val="20"/>
              </w:rPr>
              <w:t>right-of-use </w:t>
            </w:r>
            <w:r>
              <w:rPr>
                <w:sz w:val="20"/>
              </w:rPr>
              <w:t>asset liability pre-</w:t>
            </w:r>
          </w:p>
          <w:p>
            <w:pPr>
              <w:pStyle w:val="TableParagraph"/>
              <w:spacing w:line="229" w:lineRule="exact"/>
              <w:ind w:left="107"/>
              <w:rPr>
                <w:sz w:val="20"/>
              </w:rPr>
            </w:pPr>
            <w:r>
              <w:rPr>
                <w:spacing w:val="-2"/>
                <w:sz w:val="20"/>
              </w:rPr>
              <w:t>implementation</w:t>
            </w:r>
          </w:p>
        </w:tc>
        <w:tc>
          <w:tcPr>
            <w:tcW w:w="2563" w:type="dxa"/>
          </w:tcPr>
          <w:p>
            <w:pPr>
              <w:pStyle w:val="TableParagraph"/>
              <w:spacing w:line="278" w:lineRule="auto" w:before="20"/>
              <w:ind w:left="105" w:right="528" w:firstLine="52"/>
              <w:rPr>
                <w:sz w:val="20"/>
              </w:rPr>
            </w:pPr>
            <w:r>
              <w:rPr>
                <w:spacing w:val="-4"/>
                <w:sz w:val="20"/>
              </w:rPr>
              <w:t>Pre-implementation </w:t>
            </w:r>
            <w:r>
              <w:rPr>
                <w:sz w:val="20"/>
              </w:rPr>
              <w:t>right-of-use leases</w:t>
            </w:r>
          </w:p>
        </w:tc>
        <w:tc>
          <w:tcPr>
            <w:tcW w:w="1361" w:type="dxa"/>
          </w:tcPr>
          <w:p>
            <w:pPr>
              <w:pStyle w:val="TableParagraph"/>
              <w:rPr>
                <w:rFonts w:ascii="Times New Roman"/>
                <w:sz w:val="18"/>
              </w:rPr>
            </w:pPr>
          </w:p>
        </w:tc>
        <w:tc>
          <w:tcPr>
            <w:tcW w:w="1361" w:type="dxa"/>
          </w:tcPr>
          <w:p>
            <w:pPr>
              <w:pStyle w:val="TableParagraph"/>
              <w:spacing w:before="20"/>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0"/>
              <w:ind w:right="95"/>
              <w:jc w:val="right"/>
              <w:rPr>
                <w:sz w:val="20"/>
              </w:rPr>
            </w:pPr>
            <w:r>
              <w:rPr>
                <w:w w:val="98"/>
                <w:sz w:val="20"/>
              </w:rPr>
              <w:t>-</w:t>
            </w:r>
          </w:p>
        </w:tc>
      </w:tr>
      <w:tr>
        <w:trPr>
          <w:trHeight w:val="899" w:hRule="atLeast"/>
        </w:trPr>
        <w:tc>
          <w:tcPr>
            <w:tcW w:w="2930" w:type="dxa"/>
          </w:tcPr>
          <w:p>
            <w:pPr>
              <w:pStyle w:val="TableParagraph"/>
              <w:spacing w:line="278" w:lineRule="auto" w:before="20"/>
              <w:ind w:left="107" w:firstLine="52"/>
              <w:rPr>
                <w:sz w:val="20"/>
              </w:rPr>
            </w:pPr>
            <w:r>
              <w:rPr>
                <w:spacing w:val="-4"/>
                <w:sz w:val="20"/>
              </w:rPr>
              <w:t>Statement</w:t>
            </w:r>
            <w:r>
              <w:rPr>
                <w:spacing w:val="-12"/>
                <w:sz w:val="20"/>
              </w:rPr>
              <w:t> </w:t>
            </w:r>
            <w:r>
              <w:rPr>
                <w:spacing w:val="-4"/>
                <w:sz w:val="20"/>
              </w:rPr>
              <w:t>of</w:t>
            </w:r>
            <w:r>
              <w:rPr>
                <w:spacing w:val="-12"/>
                <w:sz w:val="20"/>
              </w:rPr>
              <w:t> </w:t>
            </w:r>
            <w:r>
              <w:rPr>
                <w:spacing w:val="-4"/>
                <w:sz w:val="20"/>
              </w:rPr>
              <w:t>Financial </w:t>
            </w:r>
            <w:r>
              <w:rPr>
                <w:sz w:val="20"/>
              </w:rPr>
              <w:t>Position - Goodwill</w:t>
            </w:r>
          </w:p>
        </w:tc>
        <w:tc>
          <w:tcPr>
            <w:tcW w:w="2563" w:type="dxa"/>
          </w:tcPr>
          <w:p>
            <w:pPr>
              <w:pStyle w:val="TableParagraph"/>
              <w:spacing w:before="20"/>
              <w:ind w:left="158"/>
              <w:rPr>
                <w:sz w:val="20"/>
              </w:rPr>
            </w:pPr>
            <w:r>
              <w:rPr>
                <w:spacing w:val="-6"/>
                <w:sz w:val="20"/>
              </w:rPr>
              <w:t>Intangible</w:t>
            </w:r>
            <w:r>
              <w:rPr>
                <w:spacing w:val="-2"/>
                <w:sz w:val="20"/>
              </w:rPr>
              <w:t> assets</w:t>
            </w:r>
          </w:p>
        </w:tc>
        <w:tc>
          <w:tcPr>
            <w:tcW w:w="1361" w:type="dxa"/>
          </w:tcPr>
          <w:p>
            <w:pPr>
              <w:pStyle w:val="TableParagraph"/>
              <w:rPr>
                <w:rFonts w:ascii="Times New Roman"/>
                <w:sz w:val="18"/>
              </w:rPr>
            </w:pPr>
          </w:p>
        </w:tc>
        <w:tc>
          <w:tcPr>
            <w:tcW w:w="1361" w:type="dxa"/>
          </w:tcPr>
          <w:p>
            <w:pPr>
              <w:pStyle w:val="TableParagraph"/>
              <w:spacing w:before="20"/>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0"/>
              <w:ind w:right="95"/>
              <w:jc w:val="right"/>
              <w:rPr>
                <w:sz w:val="20"/>
              </w:rPr>
            </w:pPr>
            <w:r>
              <w:rPr>
                <w:w w:val="98"/>
                <w:sz w:val="20"/>
              </w:rPr>
              <w:t>-</w:t>
            </w:r>
          </w:p>
        </w:tc>
      </w:tr>
      <w:tr>
        <w:trPr>
          <w:trHeight w:val="1089" w:hRule="atLeast"/>
        </w:trPr>
        <w:tc>
          <w:tcPr>
            <w:tcW w:w="2930" w:type="dxa"/>
          </w:tcPr>
          <w:p>
            <w:pPr>
              <w:pStyle w:val="TableParagraph"/>
              <w:spacing w:line="278" w:lineRule="auto" w:before="20"/>
              <w:ind w:left="107" w:firstLine="52"/>
              <w:rPr>
                <w:sz w:val="20"/>
              </w:rPr>
            </w:pPr>
            <w:r>
              <w:rPr>
                <w:sz w:val="20"/>
              </w:rPr>
              <w:t>Statement of Financial Position - Related party </w:t>
            </w:r>
            <w:r>
              <w:rPr>
                <w:spacing w:val="-4"/>
                <w:sz w:val="20"/>
              </w:rPr>
              <w:t>receivable</w:t>
            </w:r>
            <w:r>
              <w:rPr>
                <w:spacing w:val="-9"/>
                <w:sz w:val="20"/>
              </w:rPr>
              <w:t> </w:t>
            </w:r>
            <w:r>
              <w:rPr>
                <w:spacing w:val="-4"/>
                <w:sz w:val="20"/>
              </w:rPr>
              <w:t>and</w:t>
            </w:r>
            <w:r>
              <w:rPr>
                <w:spacing w:val="-10"/>
                <w:sz w:val="20"/>
              </w:rPr>
              <w:t> </w:t>
            </w:r>
            <w:r>
              <w:rPr>
                <w:spacing w:val="-4"/>
                <w:sz w:val="20"/>
              </w:rPr>
              <w:t>Related</w:t>
            </w:r>
            <w:r>
              <w:rPr>
                <w:spacing w:val="-10"/>
                <w:sz w:val="20"/>
              </w:rPr>
              <w:t> </w:t>
            </w:r>
            <w:r>
              <w:rPr>
                <w:spacing w:val="-4"/>
                <w:sz w:val="20"/>
              </w:rPr>
              <w:t>party</w:t>
            </w:r>
          </w:p>
          <w:p>
            <w:pPr>
              <w:pStyle w:val="TableParagraph"/>
              <w:spacing w:line="229" w:lineRule="exact"/>
              <w:ind w:left="107"/>
              <w:rPr>
                <w:sz w:val="20"/>
              </w:rPr>
            </w:pPr>
            <w:r>
              <w:rPr>
                <w:spacing w:val="-4"/>
                <w:sz w:val="20"/>
              </w:rPr>
              <w:t>note</w:t>
            </w:r>
            <w:r>
              <w:rPr>
                <w:spacing w:val="-7"/>
                <w:sz w:val="20"/>
              </w:rPr>
              <w:t> </w:t>
            </w:r>
            <w:r>
              <w:rPr>
                <w:spacing w:val="-2"/>
                <w:sz w:val="20"/>
              </w:rPr>
              <w:t>disclosure</w:t>
            </w:r>
          </w:p>
        </w:tc>
        <w:tc>
          <w:tcPr>
            <w:tcW w:w="2563" w:type="dxa"/>
          </w:tcPr>
          <w:p>
            <w:pPr>
              <w:pStyle w:val="TableParagraph"/>
              <w:spacing w:line="278" w:lineRule="auto" w:before="20"/>
              <w:ind w:left="105" w:right="132" w:firstLine="52"/>
              <w:rPr>
                <w:sz w:val="20"/>
              </w:rPr>
            </w:pPr>
            <w:r>
              <w:rPr>
                <w:spacing w:val="-2"/>
                <w:sz w:val="20"/>
              </w:rPr>
              <w:t>Secured</w:t>
            </w:r>
            <w:r>
              <w:rPr>
                <w:spacing w:val="-14"/>
                <w:sz w:val="20"/>
              </w:rPr>
              <w:t> </w:t>
            </w:r>
            <w:r>
              <w:rPr>
                <w:spacing w:val="-2"/>
                <w:sz w:val="20"/>
              </w:rPr>
              <w:t>and</w:t>
            </w:r>
            <w:r>
              <w:rPr>
                <w:spacing w:val="-14"/>
                <w:sz w:val="20"/>
              </w:rPr>
              <w:t> </w:t>
            </w:r>
            <w:r>
              <w:rPr>
                <w:spacing w:val="-2"/>
                <w:sz w:val="20"/>
              </w:rPr>
              <w:t>Unsecured </w:t>
            </w:r>
            <w:r>
              <w:rPr>
                <w:sz w:val="20"/>
              </w:rPr>
              <w:t>related</w:t>
            </w:r>
            <w:r>
              <w:rPr>
                <w:spacing w:val="-15"/>
                <w:sz w:val="20"/>
              </w:rPr>
              <w:t> </w:t>
            </w:r>
            <w:r>
              <w:rPr>
                <w:sz w:val="20"/>
              </w:rPr>
              <w:t>party</w:t>
            </w:r>
            <w:r>
              <w:rPr>
                <w:spacing w:val="-15"/>
                <w:sz w:val="20"/>
              </w:rPr>
              <w:t> </w:t>
            </w:r>
            <w:r>
              <w:rPr>
                <w:sz w:val="20"/>
              </w:rPr>
              <w:t>receivable</w:t>
            </w:r>
          </w:p>
        </w:tc>
        <w:tc>
          <w:tcPr>
            <w:tcW w:w="1361" w:type="dxa"/>
          </w:tcPr>
          <w:p>
            <w:pPr>
              <w:pStyle w:val="TableParagraph"/>
              <w:spacing w:before="20"/>
              <w:ind w:right="94"/>
              <w:jc w:val="right"/>
              <w:rPr>
                <w:sz w:val="20"/>
              </w:rPr>
            </w:pPr>
            <w:r>
              <w:rPr>
                <w:w w:val="98"/>
                <w:sz w:val="20"/>
              </w:rPr>
              <w:t>-</w:t>
            </w:r>
          </w:p>
        </w:tc>
        <w:tc>
          <w:tcPr>
            <w:tcW w:w="1361" w:type="dxa"/>
          </w:tcPr>
          <w:p>
            <w:pPr>
              <w:pStyle w:val="TableParagraph"/>
              <w:rPr>
                <w:rFonts w:ascii="Times New Roman"/>
                <w:sz w:val="18"/>
              </w:rPr>
            </w:pPr>
          </w:p>
        </w:tc>
        <w:tc>
          <w:tcPr>
            <w:tcW w:w="847" w:type="dxa"/>
          </w:tcPr>
          <w:p>
            <w:pPr>
              <w:pStyle w:val="TableParagraph"/>
              <w:spacing w:before="20"/>
              <w:ind w:right="96"/>
              <w:jc w:val="right"/>
              <w:rPr>
                <w:sz w:val="20"/>
              </w:rPr>
            </w:pPr>
            <w:r>
              <w:rPr>
                <w:w w:val="98"/>
                <w:sz w:val="20"/>
              </w:rPr>
              <w:t>-</w:t>
            </w:r>
          </w:p>
        </w:tc>
        <w:tc>
          <w:tcPr>
            <w:tcW w:w="849" w:type="dxa"/>
          </w:tcPr>
          <w:p>
            <w:pPr>
              <w:pStyle w:val="TableParagraph"/>
              <w:rPr>
                <w:rFonts w:ascii="Times New Roman"/>
                <w:sz w:val="18"/>
              </w:rPr>
            </w:pPr>
          </w:p>
        </w:tc>
      </w:tr>
      <w:tr>
        <w:trPr>
          <w:trHeight w:val="1089" w:hRule="atLeast"/>
        </w:trPr>
        <w:tc>
          <w:tcPr>
            <w:tcW w:w="2930" w:type="dxa"/>
          </w:tcPr>
          <w:p>
            <w:pPr>
              <w:pStyle w:val="TableParagraph"/>
              <w:spacing w:line="276" w:lineRule="auto" w:before="22"/>
              <w:ind w:left="107" w:firstLine="52"/>
              <w:rPr>
                <w:sz w:val="20"/>
              </w:rPr>
            </w:pPr>
            <w:r>
              <w:rPr>
                <w:sz w:val="20"/>
              </w:rPr>
              <w:t>Statement of Financial Position - Related party </w:t>
            </w:r>
            <w:r>
              <w:rPr>
                <w:spacing w:val="-4"/>
                <w:sz w:val="20"/>
              </w:rPr>
              <w:t>receivable</w:t>
            </w:r>
            <w:r>
              <w:rPr>
                <w:spacing w:val="-9"/>
                <w:sz w:val="20"/>
              </w:rPr>
              <w:t> </w:t>
            </w:r>
            <w:r>
              <w:rPr>
                <w:spacing w:val="-4"/>
                <w:sz w:val="20"/>
              </w:rPr>
              <w:t>and</w:t>
            </w:r>
            <w:r>
              <w:rPr>
                <w:spacing w:val="-10"/>
                <w:sz w:val="20"/>
              </w:rPr>
              <w:t> </w:t>
            </w:r>
            <w:r>
              <w:rPr>
                <w:spacing w:val="-4"/>
                <w:sz w:val="20"/>
              </w:rPr>
              <w:t>Related</w:t>
            </w:r>
            <w:r>
              <w:rPr>
                <w:spacing w:val="-10"/>
                <w:sz w:val="20"/>
              </w:rPr>
              <w:t> </w:t>
            </w:r>
            <w:r>
              <w:rPr>
                <w:spacing w:val="-4"/>
                <w:sz w:val="20"/>
              </w:rPr>
              <w:t>party</w:t>
            </w:r>
          </w:p>
          <w:p>
            <w:pPr>
              <w:pStyle w:val="TableParagraph"/>
              <w:spacing w:line="231" w:lineRule="exact" w:before="4"/>
              <w:ind w:left="107"/>
              <w:rPr>
                <w:sz w:val="20"/>
              </w:rPr>
            </w:pPr>
            <w:r>
              <w:rPr>
                <w:spacing w:val="-4"/>
                <w:sz w:val="20"/>
              </w:rPr>
              <w:t>note</w:t>
            </w:r>
            <w:r>
              <w:rPr>
                <w:spacing w:val="-7"/>
                <w:sz w:val="20"/>
              </w:rPr>
              <w:t> </w:t>
            </w:r>
            <w:r>
              <w:rPr>
                <w:spacing w:val="-2"/>
                <w:sz w:val="20"/>
              </w:rPr>
              <w:t>disclosure</w:t>
            </w:r>
          </w:p>
        </w:tc>
        <w:tc>
          <w:tcPr>
            <w:tcW w:w="2563" w:type="dxa"/>
          </w:tcPr>
          <w:p>
            <w:pPr>
              <w:pStyle w:val="TableParagraph"/>
              <w:spacing w:line="276" w:lineRule="auto" w:before="22"/>
              <w:ind w:left="105" w:right="126" w:firstLine="52"/>
              <w:rPr>
                <w:sz w:val="20"/>
              </w:rPr>
            </w:pPr>
            <w:r>
              <w:rPr>
                <w:spacing w:val="-2"/>
                <w:sz w:val="20"/>
              </w:rPr>
              <w:t>Unsecured</w:t>
            </w:r>
            <w:r>
              <w:rPr>
                <w:spacing w:val="-14"/>
                <w:sz w:val="20"/>
              </w:rPr>
              <w:t> </w:t>
            </w:r>
            <w:r>
              <w:rPr>
                <w:spacing w:val="-2"/>
                <w:sz w:val="20"/>
              </w:rPr>
              <w:t>related</w:t>
            </w:r>
            <w:r>
              <w:rPr>
                <w:spacing w:val="-14"/>
                <w:sz w:val="20"/>
              </w:rPr>
              <w:t> </w:t>
            </w:r>
            <w:r>
              <w:rPr>
                <w:spacing w:val="-2"/>
                <w:sz w:val="20"/>
              </w:rPr>
              <w:t>party receivable</w:t>
            </w:r>
          </w:p>
        </w:tc>
        <w:tc>
          <w:tcPr>
            <w:tcW w:w="1361" w:type="dxa"/>
          </w:tcPr>
          <w:p>
            <w:pPr>
              <w:pStyle w:val="TableParagraph"/>
              <w:rPr>
                <w:rFonts w:ascii="Times New Roman"/>
                <w:sz w:val="18"/>
              </w:rPr>
            </w:pPr>
          </w:p>
        </w:tc>
        <w:tc>
          <w:tcPr>
            <w:tcW w:w="1361" w:type="dxa"/>
          </w:tcPr>
          <w:p>
            <w:pPr>
              <w:pStyle w:val="TableParagraph"/>
              <w:spacing w:before="22"/>
              <w:ind w:right="96"/>
              <w:jc w:val="right"/>
              <w:rPr>
                <w:sz w:val="20"/>
              </w:rPr>
            </w:pPr>
            <w:r>
              <w:rPr>
                <w:w w:val="98"/>
                <w:sz w:val="20"/>
              </w:rPr>
              <w:t>-</w:t>
            </w:r>
          </w:p>
        </w:tc>
        <w:tc>
          <w:tcPr>
            <w:tcW w:w="847" w:type="dxa"/>
          </w:tcPr>
          <w:p>
            <w:pPr>
              <w:pStyle w:val="TableParagraph"/>
              <w:rPr>
                <w:rFonts w:ascii="Times New Roman"/>
                <w:sz w:val="18"/>
              </w:rPr>
            </w:pPr>
          </w:p>
        </w:tc>
        <w:tc>
          <w:tcPr>
            <w:tcW w:w="849" w:type="dxa"/>
          </w:tcPr>
          <w:p>
            <w:pPr>
              <w:pStyle w:val="TableParagraph"/>
              <w:spacing w:before="22"/>
              <w:ind w:right="95"/>
              <w:jc w:val="right"/>
              <w:rPr>
                <w:sz w:val="20"/>
              </w:rPr>
            </w:pPr>
            <w:r>
              <w:rPr>
                <w:w w:val="98"/>
                <w:sz w:val="20"/>
              </w:rPr>
              <w:t>-</w:t>
            </w:r>
          </w:p>
        </w:tc>
      </w:tr>
      <w:tr>
        <w:trPr>
          <w:trHeight w:val="290" w:hRule="atLeast"/>
        </w:trPr>
        <w:tc>
          <w:tcPr>
            <w:tcW w:w="8215" w:type="dxa"/>
            <w:gridSpan w:val="4"/>
          </w:tcPr>
          <w:p>
            <w:pPr>
              <w:pStyle w:val="TableParagraph"/>
              <w:spacing w:line="270" w:lineRule="exact"/>
              <w:ind w:left="160"/>
              <w:rPr>
                <w:rFonts w:ascii="Arial Black"/>
                <w:sz w:val="20"/>
              </w:rPr>
            </w:pPr>
            <w:r>
              <w:rPr>
                <w:rFonts w:ascii="Arial Black"/>
                <w:w w:val="90"/>
                <w:sz w:val="20"/>
              </w:rPr>
              <w:t>Net</w:t>
            </w:r>
            <w:r>
              <w:rPr>
                <w:rFonts w:ascii="Arial Black"/>
                <w:spacing w:val="-2"/>
                <w:w w:val="90"/>
                <w:sz w:val="20"/>
              </w:rPr>
              <w:t> </w:t>
            </w:r>
            <w:r>
              <w:rPr>
                <w:rFonts w:ascii="Arial Black"/>
                <w:w w:val="90"/>
                <w:sz w:val="20"/>
              </w:rPr>
              <w:t>Income</w:t>
            </w:r>
            <w:r>
              <w:rPr>
                <w:rFonts w:ascii="Arial Black"/>
                <w:spacing w:val="-1"/>
                <w:w w:val="90"/>
                <w:sz w:val="20"/>
              </w:rPr>
              <w:t> </w:t>
            </w:r>
            <w:r>
              <w:rPr>
                <w:rFonts w:ascii="Arial Black"/>
                <w:spacing w:val="-4"/>
                <w:w w:val="90"/>
                <w:sz w:val="20"/>
              </w:rPr>
              <w:t>Ratio</w:t>
            </w:r>
          </w:p>
        </w:tc>
        <w:tc>
          <w:tcPr>
            <w:tcW w:w="847" w:type="dxa"/>
          </w:tcPr>
          <w:p>
            <w:pPr>
              <w:pStyle w:val="TableParagraph"/>
              <w:rPr>
                <w:rFonts w:ascii="Times New Roman"/>
                <w:sz w:val="18"/>
              </w:rPr>
            </w:pPr>
          </w:p>
        </w:tc>
        <w:tc>
          <w:tcPr>
            <w:tcW w:w="849" w:type="dxa"/>
          </w:tcPr>
          <w:p>
            <w:pPr>
              <w:pStyle w:val="TableParagraph"/>
              <w:rPr>
                <w:rFonts w:ascii="Times New Roman"/>
                <w:sz w:val="18"/>
              </w:rPr>
            </w:pPr>
          </w:p>
        </w:tc>
      </w:tr>
    </w:tbl>
    <w:p>
      <w:pPr>
        <w:spacing w:after="0"/>
        <w:rPr>
          <w:rFonts w:ascii="Times New Roman"/>
          <w:sz w:val="18"/>
        </w:rPr>
        <w:sectPr>
          <w:pgSz w:w="11910" w:h="16840"/>
          <w:pgMar w:header="712" w:footer="781" w:top="1320" w:bottom="980" w:left="420" w:right="260"/>
        </w:sectPr>
      </w:pPr>
    </w:p>
    <w:p>
      <w:pPr>
        <w:pStyle w:val="BodyText"/>
        <w:spacing w:before="8"/>
        <w:rPr>
          <w:sz w:val="8"/>
        </w:rPr>
      </w:pPr>
    </w:p>
    <w:tbl>
      <w:tblPr>
        <w:tblW w:w="0" w:type="auto"/>
        <w:jc w:val="left"/>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30"/>
        <w:gridCol w:w="2563"/>
        <w:gridCol w:w="1361"/>
        <w:gridCol w:w="1361"/>
        <w:gridCol w:w="847"/>
        <w:gridCol w:w="849"/>
      </w:tblGrid>
      <w:tr>
        <w:trPr>
          <w:trHeight w:val="899" w:hRule="atLeast"/>
        </w:trPr>
        <w:tc>
          <w:tcPr>
            <w:tcW w:w="2930" w:type="dxa"/>
          </w:tcPr>
          <w:p>
            <w:pPr>
              <w:pStyle w:val="TableParagraph"/>
              <w:spacing w:line="278" w:lineRule="auto" w:before="20"/>
              <w:ind w:left="107" w:right="132" w:firstLine="52"/>
              <w:rPr>
                <w:sz w:val="20"/>
              </w:rPr>
            </w:pPr>
            <w:r>
              <w:rPr>
                <w:sz w:val="20"/>
              </w:rPr>
              <w:t>Statement of Activities - Change in Net Assets </w:t>
            </w:r>
            <w:r>
              <w:rPr>
                <w:spacing w:val="-4"/>
                <w:sz w:val="20"/>
              </w:rPr>
              <w:t>Without</w:t>
            </w:r>
            <w:r>
              <w:rPr>
                <w:spacing w:val="-12"/>
                <w:sz w:val="20"/>
              </w:rPr>
              <w:t> </w:t>
            </w:r>
            <w:r>
              <w:rPr>
                <w:spacing w:val="-4"/>
                <w:sz w:val="20"/>
              </w:rPr>
              <w:t>Donor</w:t>
            </w:r>
            <w:r>
              <w:rPr>
                <w:spacing w:val="-12"/>
                <w:sz w:val="20"/>
              </w:rPr>
              <w:t> </w:t>
            </w:r>
            <w:r>
              <w:rPr>
                <w:spacing w:val="-4"/>
                <w:sz w:val="20"/>
              </w:rPr>
              <w:t>Restrictions</w:t>
            </w:r>
          </w:p>
        </w:tc>
        <w:tc>
          <w:tcPr>
            <w:tcW w:w="2563" w:type="dxa"/>
          </w:tcPr>
          <w:p>
            <w:pPr>
              <w:pStyle w:val="TableParagraph"/>
              <w:spacing w:line="278" w:lineRule="auto" w:before="20"/>
              <w:ind w:left="105" w:right="132" w:firstLine="52"/>
              <w:rPr>
                <w:sz w:val="20"/>
              </w:rPr>
            </w:pPr>
            <w:r>
              <w:rPr>
                <w:spacing w:val="-6"/>
                <w:sz w:val="20"/>
              </w:rPr>
              <w:t>Change</w:t>
            </w:r>
            <w:r>
              <w:rPr>
                <w:spacing w:val="-10"/>
                <w:sz w:val="20"/>
              </w:rPr>
              <w:t> </w:t>
            </w:r>
            <w:r>
              <w:rPr>
                <w:spacing w:val="-6"/>
                <w:sz w:val="20"/>
              </w:rPr>
              <w:t>in</w:t>
            </w:r>
            <w:r>
              <w:rPr>
                <w:spacing w:val="-11"/>
                <w:sz w:val="20"/>
              </w:rPr>
              <w:t> </w:t>
            </w:r>
            <w:r>
              <w:rPr>
                <w:spacing w:val="-6"/>
                <w:sz w:val="20"/>
              </w:rPr>
              <w:t>Net</w:t>
            </w:r>
            <w:r>
              <w:rPr>
                <w:spacing w:val="-12"/>
                <w:sz w:val="20"/>
              </w:rPr>
              <w:t> </w:t>
            </w:r>
            <w:r>
              <w:rPr>
                <w:spacing w:val="-6"/>
                <w:sz w:val="20"/>
              </w:rPr>
              <w:t>Assets </w:t>
            </w:r>
            <w:r>
              <w:rPr>
                <w:sz w:val="20"/>
              </w:rPr>
              <w:t>Without</w:t>
            </w:r>
            <w:r>
              <w:rPr>
                <w:spacing w:val="-1"/>
                <w:sz w:val="20"/>
              </w:rPr>
              <w:t> </w:t>
            </w:r>
            <w:r>
              <w:rPr>
                <w:sz w:val="20"/>
              </w:rPr>
              <w:t>Donor </w:t>
            </w:r>
            <w:r>
              <w:rPr>
                <w:spacing w:val="-2"/>
                <w:sz w:val="20"/>
              </w:rPr>
              <w:t>Restrictions</w:t>
            </w:r>
          </w:p>
        </w:tc>
        <w:tc>
          <w:tcPr>
            <w:tcW w:w="1361" w:type="dxa"/>
          </w:tcPr>
          <w:p>
            <w:pPr>
              <w:pStyle w:val="TableParagraph"/>
              <w:rPr>
                <w:rFonts w:ascii="Times New Roman"/>
                <w:sz w:val="18"/>
              </w:rPr>
            </w:pPr>
          </w:p>
        </w:tc>
        <w:tc>
          <w:tcPr>
            <w:tcW w:w="1361" w:type="dxa"/>
          </w:tcPr>
          <w:p>
            <w:pPr>
              <w:pStyle w:val="TableParagraph"/>
              <w:spacing w:before="20"/>
              <w:ind w:right="97"/>
              <w:jc w:val="right"/>
              <w:rPr>
                <w:sz w:val="20"/>
              </w:rPr>
            </w:pPr>
            <w:r>
              <w:rPr>
                <w:spacing w:val="-2"/>
                <w:sz w:val="20"/>
              </w:rPr>
              <w:t>-1,665</w:t>
            </w:r>
          </w:p>
        </w:tc>
        <w:tc>
          <w:tcPr>
            <w:tcW w:w="847" w:type="dxa"/>
          </w:tcPr>
          <w:p>
            <w:pPr>
              <w:pStyle w:val="TableParagraph"/>
              <w:rPr>
                <w:rFonts w:ascii="Times New Roman"/>
                <w:sz w:val="18"/>
              </w:rPr>
            </w:pPr>
          </w:p>
        </w:tc>
        <w:tc>
          <w:tcPr>
            <w:tcW w:w="849" w:type="dxa"/>
          </w:tcPr>
          <w:p>
            <w:pPr>
              <w:pStyle w:val="TableParagraph"/>
              <w:spacing w:before="20"/>
              <w:ind w:right="96"/>
              <w:jc w:val="right"/>
              <w:rPr>
                <w:sz w:val="20"/>
              </w:rPr>
            </w:pPr>
            <w:r>
              <w:rPr>
                <w:spacing w:val="-2"/>
                <w:sz w:val="20"/>
              </w:rPr>
              <w:t>-4,815</w:t>
            </w:r>
          </w:p>
        </w:tc>
      </w:tr>
      <w:tr>
        <w:trPr>
          <w:trHeight w:val="1634" w:hRule="atLeast"/>
        </w:trPr>
        <w:tc>
          <w:tcPr>
            <w:tcW w:w="2930" w:type="dxa"/>
          </w:tcPr>
          <w:p>
            <w:pPr>
              <w:pStyle w:val="TableParagraph"/>
              <w:spacing w:line="278" w:lineRule="auto" w:before="20"/>
              <w:ind w:left="107" w:right="56" w:firstLine="52"/>
              <w:rPr>
                <w:sz w:val="20"/>
              </w:rPr>
            </w:pPr>
            <w:r>
              <w:rPr>
                <w:spacing w:val="-4"/>
                <w:sz w:val="20"/>
              </w:rPr>
              <w:t>Statement</w:t>
            </w:r>
            <w:r>
              <w:rPr>
                <w:spacing w:val="-12"/>
                <w:sz w:val="20"/>
              </w:rPr>
              <w:t> </w:t>
            </w:r>
            <w:r>
              <w:rPr>
                <w:spacing w:val="-4"/>
                <w:sz w:val="20"/>
              </w:rPr>
              <w:t>of</w:t>
            </w:r>
            <w:r>
              <w:rPr>
                <w:spacing w:val="-12"/>
                <w:sz w:val="20"/>
              </w:rPr>
              <w:t> </w:t>
            </w:r>
            <w:r>
              <w:rPr>
                <w:spacing w:val="-4"/>
                <w:sz w:val="20"/>
              </w:rPr>
              <w:t>Activities</w:t>
            </w:r>
            <w:r>
              <w:rPr>
                <w:spacing w:val="-12"/>
                <w:sz w:val="20"/>
              </w:rPr>
              <w:t> </w:t>
            </w:r>
            <w:r>
              <w:rPr>
                <w:spacing w:val="-4"/>
                <w:sz w:val="20"/>
              </w:rPr>
              <w:t>-</w:t>
            </w:r>
            <w:r>
              <w:rPr>
                <w:spacing w:val="-12"/>
                <w:sz w:val="20"/>
              </w:rPr>
              <w:t> </w:t>
            </w:r>
            <w:r>
              <w:rPr>
                <w:spacing w:val="-4"/>
                <w:sz w:val="20"/>
              </w:rPr>
              <w:t>(Net </w:t>
            </w:r>
            <w:r>
              <w:rPr>
                <w:sz w:val="20"/>
              </w:rPr>
              <w:t>assets released from restriction),</w:t>
            </w:r>
            <w:r>
              <w:rPr>
                <w:spacing w:val="-16"/>
                <w:sz w:val="20"/>
              </w:rPr>
              <w:t> </w:t>
            </w:r>
            <w:r>
              <w:rPr>
                <w:sz w:val="20"/>
              </w:rPr>
              <w:t>Total</w:t>
            </w:r>
            <w:r>
              <w:rPr>
                <w:spacing w:val="-16"/>
                <w:sz w:val="20"/>
              </w:rPr>
              <w:t> </w:t>
            </w:r>
            <w:r>
              <w:rPr>
                <w:sz w:val="20"/>
              </w:rPr>
              <w:t>Operating Revenue and Other Additions and Sale of Fixed</w:t>
            </w:r>
          </w:p>
          <w:p>
            <w:pPr>
              <w:pStyle w:val="TableParagraph"/>
              <w:spacing w:line="228" w:lineRule="exact"/>
              <w:ind w:left="107"/>
              <w:rPr>
                <w:sz w:val="20"/>
              </w:rPr>
            </w:pPr>
            <w:r>
              <w:rPr>
                <w:w w:val="90"/>
                <w:sz w:val="20"/>
              </w:rPr>
              <w:t>Assets,</w:t>
            </w:r>
            <w:r>
              <w:rPr>
                <w:spacing w:val="3"/>
                <w:sz w:val="20"/>
              </w:rPr>
              <w:t> </w:t>
            </w:r>
            <w:r>
              <w:rPr>
                <w:w w:val="90"/>
                <w:sz w:val="20"/>
              </w:rPr>
              <w:t>gains</w:t>
            </w:r>
            <w:r>
              <w:rPr>
                <w:spacing w:val="6"/>
                <w:sz w:val="20"/>
              </w:rPr>
              <w:t> </w:t>
            </w:r>
            <w:r>
              <w:rPr>
                <w:spacing w:val="-2"/>
                <w:w w:val="90"/>
                <w:sz w:val="20"/>
              </w:rPr>
              <w:t>(losses)</w:t>
            </w:r>
          </w:p>
        </w:tc>
        <w:tc>
          <w:tcPr>
            <w:tcW w:w="2563" w:type="dxa"/>
          </w:tcPr>
          <w:p>
            <w:pPr>
              <w:pStyle w:val="TableParagraph"/>
              <w:spacing w:line="278" w:lineRule="auto" w:before="20"/>
              <w:ind w:left="105" w:right="185" w:firstLine="52"/>
              <w:rPr>
                <w:sz w:val="20"/>
              </w:rPr>
            </w:pPr>
            <w:r>
              <w:rPr>
                <w:spacing w:val="-4"/>
                <w:sz w:val="20"/>
              </w:rPr>
              <w:t>Total</w:t>
            </w:r>
            <w:r>
              <w:rPr>
                <w:spacing w:val="-12"/>
                <w:sz w:val="20"/>
              </w:rPr>
              <w:t> </w:t>
            </w:r>
            <w:r>
              <w:rPr>
                <w:spacing w:val="-4"/>
                <w:sz w:val="20"/>
              </w:rPr>
              <w:t>Revenue</w:t>
            </w:r>
            <w:r>
              <w:rPr>
                <w:spacing w:val="-12"/>
                <w:sz w:val="20"/>
              </w:rPr>
              <w:t> </w:t>
            </w:r>
            <w:r>
              <w:rPr>
                <w:spacing w:val="-4"/>
                <w:sz w:val="20"/>
              </w:rPr>
              <w:t>and </w:t>
            </w:r>
            <w:r>
              <w:rPr>
                <w:spacing w:val="-2"/>
                <w:sz w:val="20"/>
              </w:rPr>
              <w:t>Gains</w:t>
            </w:r>
          </w:p>
        </w:tc>
        <w:tc>
          <w:tcPr>
            <w:tcW w:w="1361" w:type="dxa"/>
          </w:tcPr>
          <w:p>
            <w:pPr>
              <w:pStyle w:val="TableParagraph"/>
              <w:rPr>
                <w:rFonts w:ascii="Times New Roman"/>
                <w:sz w:val="18"/>
              </w:rPr>
            </w:pPr>
          </w:p>
        </w:tc>
        <w:tc>
          <w:tcPr>
            <w:tcW w:w="1361" w:type="dxa"/>
          </w:tcPr>
          <w:p>
            <w:pPr>
              <w:pStyle w:val="TableParagraph"/>
              <w:spacing w:before="20"/>
              <w:ind w:right="97"/>
              <w:jc w:val="right"/>
              <w:rPr>
                <w:sz w:val="20"/>
              </w:rPr>
            </w:pPr>
            <w:r>
              <w:rPr>
                <w:spacing w:val="-2"/>
                <w:sz w:val="20"/>
              </w:rPr>
              <w:t>18,787</w:t>
            </w:r>
          </w:p>
        </w:tc>
        <w:tc>
          <w:tcPr>
            <w:tcW w:w="847" w:type="dxa"/>
          </w:tcPr>
          <w:p>
            <w:pPr>
              <w:pStyle w:val="TableParagraph"/>
              <w:rPr>
                <w:rFonts w:ascii="Times New Roman"/>
                <w:sz w:val="18"/>
              </w:rPr>
            </w:pPr>
          </w:p>
        </w:tc>
        <w:tc>
          <w:tcPr>
            <w:tcW w:w="849" w:type="dxa"/>
          </w:tcPr>
          <w:p>
            <w:pPr>
              <w:pStyle w:val="TableParagraph"/>
              <w:spacing w:before="20"/>
              <w:ind w:right="96"/>
              <w:jc w:val="right"/>
              <w:rPr>
                <w:sz w:val="20"/>
              </w:rPr>
            </w:pPr>
            <w:r>
              <w:rPr>
                <w:spacing w:val="-2"/>
                <w:sz w:val="20"/>
              </w:rPr>
              <w:t>19,720</w:t>
            </w:r>
          </w:p>
        </w:tc>
      </w:tr>
    </w:tbl>
    <w:sectPr>
      <w:pgSz w:w="11910" w:h="16840"/>
      <w:pgMar w:header="712" w:footer="781" w:top="1320" w:bottom="980" w:left="42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 w:name="Lucida Sans">
    <w:altName w:val="Lucida Sans"/>
    <w:charset w:val="0"/>
    <w:family w:val="swiss"/>
    <w:pitch w:val="variable"/>
  </w:font>
  <w:font w:name="Arial Black">
    <w:altName w:val="Arial Black"/>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959991pt;margin-top:791.754272pt;width:18.350pt;height:15.6pt;mso-position-horizontal-relative:page;mso-position-vertical-relative:page;z-index:-21943296" type="#_x0000_t202" id="docshape3" filled="false" stroked="false">
          <v:textbox inset="0,0,0,0">
            <w:txbxContent>
              <w:p>
                <w:pPr>
                  <w:pStyle w:val="BodyText"/>
                  <w:spacing w:before="3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0.279999pt;margin-top:791.634277pt;width:13.35pt;height:15.6pt;mso-position-horizontal-relative:page;mso-position-vertical-relative:page;z-index:-21942272" type="#_x0000_t202" id="docshape21" filled="false" stroked="false">
          <v:textbox inset="0,0,0,0">
            <w:txbxContent>
              <w:p>
                <w:pPr>
                  <w:pStyle w:val="BodyText"/>
                  <w:spacing w:before="39"/>
                  <w:ind w:left="20"/>
                </w:pPr>
                <w:r>
                  <w:rPr>
                    <w:spacing w:val="-9"/>
                  </w:rPr>
                  <w:t>52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2.559998pt;margin-top:791.634277pt;width:18.350pt;height:15.6pt;mso-position-horizontal-relative:page;mso-position-vertical-relative:page;z-index:-21941248" type="#_x0000_t202" id="docshape24" filled="false" stroked="false">
          <v:textbox inset="0,0,0,0">
            <w:txbxContent>
              <w:p>
                <w:pPr>
                  <w:pStyle w:val="BodyText"/>
                  <w:spacing w:before="39"/>
                  <w:ind w:left="60"/>
                </w:pPr>
                <w:r>
                  <w:rPr>
                    <w:spacing w:val="-5"/>
                  </w:rPr>
                  <w:fldChar w:fldCharType="begin"/>
                </w:r>
                <w:r>
                  <w:rPr>
                    <w:spacing w:val="-5"/>
                  </w:rPr>
                  <w:instrText> PAGE </w:instrText>
                </w:r>
                <w:r>
                  <w:rPr>
                    <w:spacing w:val="-5"/>
                  </w:rPr>
                  <w:fldChar w:fldCharType="separate"/>
                </w:r>
                <w:r>
                  <w:rPr>
                    <w:spacing w:val="-5"/>
                  </w:rPr>
                  <w:t>53</w:t>
                </w:r>
                <w:r>
                  <w:rPr>
                    <w:spacing w:val="-5"/>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1.880005pt;margin-top:791.634277pt;width:18.350pt;height:15.6pt;mso-position-horizontal-relative:page;mso-position-vertical-relative:page;z-index:-21940224" type="#_x0000_t202" id="docshape27" filled="false" stroked="false">
          <v:textbox inset="0,0,0,0">
            <w:txbxContent>
              <w:p>
                <w:pPr>
                  <w:pStyle w:val="BodyText"/>
                  <w:spacing w:before="39"/>
                  <w:ind w:left="60"/>
                </w:pPr>
                <w:r>
                  <w:rPr>
                    <w:spacing w:val="-5"/>
                  </w:rPr>
                  <w:fldChar w:fldCharType="begin"/>
                </w:r>
                <w:r>
                  <w:rPr>
                    <w:spacing w:val="-5"/>
                  </w:rPr>
                  <w:instrText> PAGE </w:instrText>
                </w:r>
                <w:r>
                  <w:rPr>
                    <w:spacing w:val="-5"/>
                  </w:rPr>
                  <w:fldChar w:fldCharType="separate"/>
                </w:r>
                <w:r>
                  <w:rPr>
                    <w:spacing w:val="-5"/>
                  </w:rPr>
                  <w:t>62</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3.882751pt;margin-top:35.222179pt;width:207.5pt;height:19.850pt;mso-position-horizontal-relative:page;mso-position-vertical-relative:page;z-index:-21944320" type="#_x0000_t202" id="docshape1" filled="false" stroked="false">
          <v:textbox inset="0,0,0,0">
            <w:txbxContent>
              <w:p>
                <w:pPr>
                  <w:spacing w:line="235" w:lineRule="auto" w:before="15"/>
                  <w:ind w:left="20" w:right="0" w:firstLine="278"/>
                  <w:jc w:val="left"/>
                  <w:rPr>
                    <w:rFonts w:ascii="Arial"/>
                    <w:sz w:val="16"/>
                  </w:rPr>
                </w:pPr>
                <w:r>
                  <w:rPr>
                    <w:rFonts w:ascii="Arial"/>
                    <w:w w:val="85"/>
                    <w:sz w:val="16"/>
                  </w:rPr>
                  <w:t>THE ROYAL CENTRAL SCHOOL OF SPEECH AND DRAMA</w:t>
                </w:r>
                <w:r>
                  <w:rPr>
                    <w:rFonts w:ascii="Arial"/>
                    <w:sz w:val="16"/>
                  </w:rPr>
                  <w:t> </w:t>
                </w:r>
                <w:r>
                  <w:rPr>
                    <w:rFonts w:ascii="Arial"/>
                    <w:w w:val="85"/>
                    <w:sz w:val="16"/>
                  </w:rPr>
                  <w:t>FINANCIAL</w:t>
                </w:r>
                <w:r>
                  <w:rPr>
                    <w:rFonts w:ascii="Arial"/>
                    <w:spacing w:val="-6"/>
                    <w:w w:val="85"/>
                    <w:sz w:val="16"/>
                  </w:rPr>
                  <w:t> </w:t>
                </w:r>
                <w:r>
                  <w:rPr>
                    <w:rFonts w:ascii="Arial"/>
                    <w:w w:val="85"/>
                    <w:sz w:val="16"/>
                  </w:rPr>
                  <w:t>STATEMENTS</w:t>
                </w:r>
                <w:r>
                  <w:rPr>
                    <w:rFonts w:ascii="Arial"/>
                    <w:spacing w:val="-6"/>
                    <w:w w:val="85"/>
                    <w:sz w:val="16"/>
                  </w:rPr>
                  <w:t> </w:t>
                </w:r>
                <w:r>
                  <w:rPr>
                    <w:rFonts w:ascii="Arial"/>
                    <w:w w:val="85"/>
                    <w:sz w:val="16"/>
                  </w:rPr>
                  <w:t>FOR</w:t>
                </w:r>
                <w:r>
                  <w:rPr>
                    <w:rFonts w:ascii="Arial"/>
                    <w:spacing w:val="-6"/>
                    <w:w w:val="85"/>
                    <w:sz w:val="16"/>
                  </w:rPr>
                  <w:t> </w:t>
                </w:r>
                <w:r>
                  <w:rPr>
                    <w:rFonts w:ascii="Arial"/>
                    <w:w w:val="85"/>
                    <w:sz w:val="16"/>
                  </w:rPr>
                  <w:t>THE</w:t>
                </w:r>
                <w:r>
                  <w:rPr>
                    <w:rFonts w:ascii="Arial"/>
                    <w:spacing w:val="-7"/>
                    <w:w w:val="85"/>
                    <w:sz w:val="16"/>
                  </w:rPr>
                  <w:t> </w:t>
                </w:r>
                <w:r>
                  <w:rPr>
                    <w:rFonts w:ascii="Arial"/>
                    <w:w w:val="85"/>
                    <w:sz w:val="16"/>
                  </w:rPr>
                  <w:t>YEAR</w:t>
                </w:r>
                <w:r>
                  <w:rPr>
                    <w:rFonts w:ascii="Arial"/>
                    <w:spacing w:val="-6"/>
                    <w:w w:val="85"/>
                    <w:sz w:val="16"/>
                  </w:rPr>
                  <w:t> </w:t>
                </w:r>
                <w:r>
                  <w:rPr>
                    <w:rFonts w:ascii="Arial"/>
                    <w:w w:val="85"/>
                    <w:sz w:val="16"/>
                  </w:rPr>
                  <w:t>ENDED</w:t>
                </w:r>
                <w:r>
                  <w:rPr>
                    <w:rFonts w:ascii="Arial"/>
                    <w:spacing w:val="-6"/>
                    <w:w w:val="85"/>
                    <w:sz w:val="16"/>
                  </w:rPr>
                  <w:t> </w:t>
                </w:r>
                <w:r>
                  <w:rPr>
                    <w:rFonts w:ascii="Arial"/>
                    <w:w w:val="85"/>
                    <w:sz w:val="16"/>
                  </w:rPr>
                  <w:t>31</w:t>
                </w:r>
                <w:r>
                  <w:rPr>
                    <w:rFonts w:ascii="Arial"/>
                    <w:spacing w:val="-6"/>
                    <w:w w:val="85"/>
                    <w:sz w:val="16"/>
                  </w:rPr>
                  <w:t> </w:t>
                </w:r>
                <w:r>
                  <w:rPr>
                    <w:rFonts w:ascii="Arial"/>
                    <w:w w:val="85"/>
                    <w:sz w:val="16"/>
                  </w:rPr>
                  <w:t>JULY</w:t>
                </w:r>
                <w:r>
                  <w:rPr>
                    <w:rFonts w:ascii="Arial"/>
                    <w:spacing w:val="-6"/>
                    <w:w w:val="85"/>
                    <w:sz w:val="16"/>
                  </w:rPr>
                  <w:t> </w:t>
                </w:r>
                <w:r>
                  <w:rPr>
                    <w:rFonts w:ascii="Arial"/>
                    <w:spacing w:val="-4"/>
                    <w:w w:val="85"/>
                    <w:sz w:val="16"/>
                  </w:rPr>
                  <w:t>2021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13.882751pt;margin-top:34.622181pt;width:207.5pt;height:19.850pt;mso-position-horizontal-relative:page;mso-position-vertical-relative:page;z-index:-21943808" type="#_x0000_t202" id="docshape2" filled="false" stroked="false">
          <v:textbox inset="0,0,0,0">
            <w:txbxContent>
              <w:p>
                <w:pPr>
                  <w:spacing w:line="235" w:lineRule="auto" w:before="15"/>
                  <w:ind w:left="20" w:right="0" w:firstLine="278"/>
                  <w:jc w:val="left"/>
                  <w:rPr>
                    <w:rFonts w:ascii="Arial"/>
                    <w:sz w:val="16"/>
                  </w:rPr>
                </w:pPr>
                <w:r>
                  <w:rPr>
                    <w:rFonts w:ascii="Arial"/>
                    <w:w w:val="85"/>
                    <w:sz w:val="16"/>
                  </w:rPr>
                  <w:t>THE ROYAL CENTRAL SCHOOL OF SPEECH AND DRAMA</w:t>
                </w:r>
                <w:r>
                  <w:rPr>
                    <w:rFonts w:ascii="Arial"/>
                    <w:sz w:val="16"/>
                  </w:rPr>
                  <w:t> </w:t>
                </w:r>
                <w:r>
                  <w:rPr>
                    <w:rFonts w:ascii="Arial"/>
                    <w:w w:val="85"/>
                    <w:sz w:val="16"/>
                  </w:rPr>
                  <w:t>FINANCIAL</w:t>
                </w:r>
                <w:r>
                  <w:rPr>
                    <w:rFonts w:ascii="Arial"/>
                    <w:spacing w:val="-6"/>
                    <w:w w:val="85"/>
                    <w:sz w:val="16"/>
                  </w:rPr>
                  <w:t> </w:t>
                </w:r>
                <w:r>
                  <w:rPr>
                    <w:rFonts w:ascii="Arial"/>
                    <w:w w:val="85"/>
                    <w:sz w:val="16"/>
                  </w:rPr>
                  <w:t>STATEMENTS</w:t>
                </w:r>
                <w:r>
                  <w:rPr>
                    <w:rFonts w:ascii="Arial"/>
                    <w:spacing w:val="-6"/>
                    <w:w w:val="85"/>
                    <w:sz w:val="16"/>
                  </w:rPr>
                  <w:t> </w:t>
                </w:r>
                <w:r>
                  <w:rPr>
                    <w:rFonts w:ascii="Arial"/>
                    <w:w w:val="85"/>
                    <w:sz w:val="16"/>
                  </w:rPr>
                  <w:t>FOR</w:t>
                </w:r>
                <w:r>
                  <w:rPr>
                    <w:rFonts w:ascii="Arial"/>
                    <w:spacing w:val="-6"/>
                    <w:w w:val="85"/>
                    <w:sz w:val="16"/>
                  </w:rPr>
                  <w:t> </w:t>
                </w:r>
                <w:r>
                  <w:rPr>
                    <w:rFonts w:ascii="Arial"/>
                    <w:w w:val="85"/>
                    <w:sz w:val="16"/>
                  </w:rPr>
                  <w:t>THE</w:t>
                </w:r>
                <w:r>
                  <w:rPr>
                    <w:rFonts w:ascii="Arial"/>
                    <w:spacing w:val="-7"/>
                    <w:w w:val="85"/>
                    <w:sz w:val="16"/>
                  </w:rPr>
                  <w:t> </w:t>
                </w:r>
                <w:r>
                  <w:rPr>
                    <w:rFonts w:ascii="Arial"/>
                    <w:w w:val="85"/>
                    <w:sz w:val="16"/>
                  </w:rPr>
                  <w:t>YEAR</w:t>
                </w:r>
                <w:r>
                  <w:rPr>
                    <w:rFonts w:ascii="Arial"/>
                    <w:spacing w:val="-6"/>
                    <w:w w:val="85"/>
                    <w:sz w:val="16"/>
                  </w:rPr>
                  <w:t> </w:t>
                </w:r>
                <w:r>
                  <w:rPr>
                    <w:rFonts w:ascii="Arial"/>
                    <w:w w:val="85"/>
                    <w:sz w:val="16"/>
                  </w:rPr>
                  <w:t>ENDED</w:t>
                </w:r>
                <w:r>
                  <w:rPr>
                    <w:rFonts w:ascii="Arial"/>
                    <w:spacing w:val="-6"/>
                    <w:w w:val="85"/>
                    <w:sz w:val="16"/>
                  </w:rPr>
                  <w:t> </w:t>
                </w:r>
                <w:r>
                  <w:rPr>
                    <w:rFonts w:ascii="Arial"/>
                    <w:w w:val="85"/>
                    <w:sz w:val="16"/>
                  </w:rPr>
                  <w:t>31</w:t>
                </w:r>
                <w:r>
                  <w:rPr>
                    <w:rFonts w:ascii="Arial"/>
                    <w:spacing w:val="-6"/>
                    <w:w w:val="85"/>
                    <w:sz w:val="16"/>
                  </w:rPr>
                  <w:t> </w:t>
                </w:r>
                <w:r>
                  <w:rPr>
                    <w:rFonts w:ascii="Arial"/>
                    <w:w w:val="85"/>
                    <w:sz w:val="16"/>
                  </w:rPr>
                  <w:t>JULY</w:t>
                </w:r>
                <w:r>
                  <w:rPr>
                    <w:rFonts w:ascii="Arial"/>
                    <w:spacing w:val="-6"/>
                    <w:w w:val="85"/>
                    <w:sz w:val="16"/>
                  </w:rPr>
                  <w:t> </w:t>
                </w:r>
                <w:r>
                  <w:rPr>
                    <w:rFonts w:ascii="Arial"/>
                    <w:spacing w:val="-4"/>
                    <w:w w:val="85"/>
                    <w:sz w:val="16"/>
                  </w:rPr>
                  <w:t>2021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8.042755pt;margin-top:34.622181pt;width:207.5pt;height:19.850pt;mso-position-horizontal-relative:page;mso-position-vertical-relative:page;z-index:-21942784" type="#_x0000_t202" id="docshape20" filled="false" stroked="false">
          <v:textbox inset="0,0,0,0">
            <w:txbxContent>
              <w:p>
                <w:pPr>
                  <w:spacing w:line="235" w:lineRule="auto" w:before="15"/>
                  <w:ind w:left="20" w:right="0" w:firstLine="278"/>
                  <w:jc w:val="left"/>
                  <w:rPr>
                    <w:rFonts w:ascii="Arial"/>
                    <w:sz w:val="16"/>
                  </w:rPr>
                </w:pPr>
                <w:r>
                  <w:rPr>
                    <w:rFonts w:ascii="Arial"/>
                    <w:w w:val="85"/>
                    <w:sz w:val="16"/>
                  </w:rPr>
                  <w:t>THE ROYAL CENTRAL SCHOOL OF SPEECH AND DRAMA</w:t>
                </w:r>
                <w:r>
                  <w:rPr>
                    <w:rFonts w:ascii="Arial"/>
                    <w:sz w:val="16"/>
                  </w:rPr>
                  <w:t> </w:t>
                </w:r>
                <w:r>
                  <w:rPr>
                    <w:rFonts w:ascii="Arial"/>
                    <w:w w:val="85"/>
                    <w:sz w:val="16"/>
                  </w:rPr>
                  <w:t>FINANCIAL</w:t>
                </w:r>
                <w:r>
                  <w:rPr>
                    <w:rFonts w:ascii="Arial"/>
                    <w:spacing w:val="-6"/>
                    <w:w w:val="85"/>
                    <w:sz w:val="16"/>
                  </w:rPr>
                  <w:t> </w:t>
                </w:r>
                <w:r>
                  <w:rPr>
                    <w:rFonts w:ascii="Arial"/>
                    <w:w w:val="85"/>
                    <w:sz w:val="16"/>
                  </w:rPr>
                  <w:t>STATEMENTS</w:t>
                </w:r>
                <w:r>
                  <w:rPr>
                    <w:rFonts w:ascii="Arial"/>
                    <w:spacing w:val="-6"/>
                    <w:w w:val="85"/>
                    <w:sz w:val="16"/>
                  </w:rPr>
                  <w:t> </w:t>
                </w:r>
                <w:r>
                  <w:rPr>
                    <w:rFonts w:ascii="Arial"/>
                    <w:w w:val="85"/>
                    <w:sz w:val="16"/>
                  </w:rPr>
                  <w:t>FOR</w:t>
                </w:r>
                <w:r>
                  <w:rPr>
                    <w:rFonts w:ascii="Arial"/>
                    <w:spacing w:val="-6"/>
                    <w:w w:val="85"/>
                    <w:sz w:val="16"/>
                  </w:rPr>
                  <w:t> </w:t>
                </w:r>
                <w:r>
                  <w:rPr>
                    <w:rFonts w:ascii="Arial"/>
                    <w:w w:val="85"/>
                    <w:sz w:val="16"/>
                  </w:rPr>
                  <w:t>THE</w:t>
                </w:r>
                <w:r>
                  <w:rPr>
                    <w:rFonts w:ascii="Arial"/>
                    <w:spacing w:val="-7"/>
                    <w:w w:val="85"/>
                    <w:sz w:val="16"/>
                  </w:rPr>
                  <w:t> </w:t>
                </w:r>
                <w:r>
                  <w:rPr>
                    <w:rFonts w:ascii="Arial"/>
                    <w:w w:val="85"/>
                    <w:sz w:val="16"/>
                  </w:rPr>
                  <w:t>YEAR</w:t>
                </w:r>
                <w:r>
                  <w:rPr>
                    <w:rFonts w:ascii="Arial"/>
                    <w:spacing w:val="-6"/>
                    <w:w w:val="85"/>
                    <w:sz w:val="16"/>
                  </w:rPr>
                  <w:t> </w:t>
                </w:r>
                <w:r>
                  <w:rPr>
                    <w:rFonts w:ascii="Arial"/>
                    <w:w w:val="85"/>
                    <w:sz w:val="16"/>
                  </w:rPr>
                  <w:t>ENDED</w:t>
                </w:r>
                <w:r>
                  <w:rPr>
                    <w:rFonts w:ascii="Arial"/>
                    <w:spacing w:val="-6"/>
                    <w:w w:val="85"/>
                    <w:sz w:val="16"/>
                  </w:rPr>
                  <w:t> </w:t>
                </w:r>
                <w:r>
                  <w:rPr>
                    <w:rFonts w:ascii="Arial"/>
                    <w:w w:val="85"/>
                    <w:sz w:val="16"/>
                  </w:rPr>
                  <w:t>31</w:t>
                </w:r>
                <w:r>
                  <w:rPr>
                    <w:rFonts w:ascii="Arial"/>
                    <w:spacing w:val="-6"/>
                    <w:w w:val="85"/>
                    <w:sz w:val="16"/>
                  </w:rPr>
                  <w:t> </w:t>
                </w:r>
                <w:r>
                  <w:rPr>
                    <w:rFonts w:ascii="Arial"/>
                    <w:w w:val="85"/>
                    <w:sz w:val="16"/>
                  </w:rPr>
                  <w:t>JULY</w:t>
                </w:r>
                <w:r>
                  <w:rPr>
                    <w:rFonts w:ascii="Arial"/>
                    <w:spacing w:val="-6"/>
                    <w:w w:val="85"/>
                    <w:sz w:val="16"/>
                  </w:rPr>
                  <w:t> </w:t>
                </w:r>
                <w:r>
                  <w:rPr>
                    <w:rFonts w:ascii="Arial"/>
                    <w:spacing w:val="-4"/>
                    <w:w w:val="85"/>
                    <w:sz w:val="16"/>
                  </w:rPr>
                  <w:t>2021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0.962769pt;margin-top:34.622181pt;width:207.5pt;height:19.850pt;mso-position-horizontal-relative:page;mso-position-vertical-relative:page;z-index:-21941760" type="#_x0000_t202" id="docshape23" filled="false" stroked="false">
          <v:textbox inset="0,0,0,0">
            <w:txbxContent>
              <w:p>
                <w:pPr>
                  <w:spacing w:line="235" w:lineRule="auto" w:before="15"/>
                  <w:ind w:left="20" w:right="0" w:firstLine="278"/>
                  <w:jc w:val="left"/>
                  <w:rPr>
                    <w:rFonts w:ascii="Arial"/>
                    <w:sz w:val="16"/>
                  </w:rPr>
                </w:pPr>
                <w:r>
                  <w:rPr>
                    <w:rFonts w:ascii="Arial"/>
                    <w:w w:val="85"/>
                    <w:sz w:val="16"/>
                  </w:rPr>
                  <w:t>THE ROYAL CENTRAL SCHOOL OF SPEECH AND DRAMA</w:t>
                </w:r>
                <w:r>
                  <w:rPr>
                    <w:rFonts w:ascii="Arial"/>
                    <w:sz w:val="16"/>
                  </w:rPr>
                  <w:t> </w:t>
                </w:r>
                <w:r>
                  <w:rPr>
                    <w:rFonts w:ascii="Arial"/>
                    <w:w w:val="85"/>
                    <w:sz w:val="16"/>
                  </w:rPr>
                  <w:t>FINANCIAL</w:t>
                </w:r>
                <w:r>
                  <w:rPr>
                    <w:rFonts w:ascii="Arial"/>
                    <w:spacing w:val="-6"/>
                    <w:w w:val="85"/>
                    <w:sz w:val="16"/>
                  </w:rPr>
                  <w:t> </w:t>
                </w:r>
                <w:r>
                  <w:rPr>
                    <w:rFonts w:ascii="Arial"/>
                    <w:w w:val="85"/>
                    <w:sz w:val="16"/>
                  </w:rPr>
                  <w:t>STATEMENTS</w:t>
                </w:r>
                <w:r>
                  <w:rPr>
                    <w:rFonts w:ascii="Arial"/>
                    <w:spacing w:val="-6"/>
                    <w:w w:val="85"/>
                    <w:sz w:val="16"/>
                  </w:rPr>
                  <w:t> </w:t>
                </w:r>
                <w:r>
                  <w:rPr>
                    <w:rFonts w:ascii="Arial"/>
                    <w:w w:val="85"/>
                    <w:sz w:val="16"/>
                  </w:rPr>
                  <w:t>FOR</w:t>
                </w:r>
                <w:r>
                  <w:rPr>
                    <w:rFonts w:ascii="Arial"/>
                    <w:spacing w:val="-6"/>
                    <w:w w:val="85"/>
                    <w:sz w:val="16"/>
                  </w:rPr>
                  <w:t> </w:t>
                </w:r>
                <w:r>
                  <w:rPr>
                    <w:rFonts w:ascii="Arial"/>
                    <w:w w:val="85"/>
                    <w:sz w:val="16"/>
                  </w:rPr>
                  <w:t>THE</w:t>
                </w:r>
                <w:r>
                  <w:rPr>
                    <w:rFonts w:ascii="Arial"/>
                    <w:spacing w:val="-7"/>
                    <w:w w:val="85"/>
                    <w:sz w:val="16"/>
                  </w:rPr>
                  <w:t> </w:t>
                </w:r>
                <w:r>
                  <w:rPr>
                    <w:rFonts w:ascii="Arial"/>
                    <w:w w:val="85"/>
                    <w:sz w:val="16"/>
                  </w:rPr>
                  <w:t>YEAR</w:t>
                </w:r>
                <w:r>
                  <w:rPr>
                    <w:rFonts w:ascii="Arial"/>
                    <w:spacing w:val="-6"/>
                    <w:w w:val="85"/>
                    <w:sz w:val="16"/>
                  </w:rPr>
                  <w:t> </w:t>
                </w:r>
                <w:r>
                  <w:rPr>
                    <w:rFonts w:ascii="Arial"/>
                    <w:w w:val="85"/>
                    <w:sz w:val="16"/>
                  </w:rPr>
                  <w:t>ENDED</w:t>
                </w:r>
                <w:r>
                  <w:rPr>
                    <w:rFonts w:ascii="Arial"/>
                    <w:spacing w:val="-6"/>
                    <w:w w:val="85"/>
                    <w:sz w:val="16"/>
                  </w:rPr>
                  <w:t> </w:t>
                </w:r>
                <w:r>
                  <w:rPr>
                    <w:rFonts w:ascii="Arial"/>
                    <w:w w:val="85"/>
                    <w:sz w:val="16"/>
                  </w:rPr>
                  <w:t>31</w:t>
                </w:r>
                <w:r>
                  <w:rPr>
                    <w:rFonts w:ascii="Arial"/>
                    <w:spacing w:val="-6"/>
                    <w:w w:val="85"/>
                    <w:sz w:val="16"/>
                  </w:rPr>
                  <w:t> </w:t>
                </w:r>
                <w:r>
                  <w:rPr>
                    <w:rFonts w:ascii="Arial"/>
                    <w:w w:val="85"/>
                    <w:sz w:val="16"/>
                  </w:rPr>
                  <w:t>JULY</w:t>
                </w:r>
                <w:r>
                  <w:rPr>
                    <w:rFonts w:ascii="Arial"/>
                    <w:spacing w:val="-6"/>
                    <w:w w:val="85"/>
                    <w:sz w:val="16"/>
                  </w:rPr>
                  <w:t> </w:t>
                </w:r>
                <w:r>
                  <w:rPr>
                    <w:rFonts w:ascii="Arial"/>
                    <w:spacing w:val="-4"/>
                    <w:w w:val="85"/>
                    <w:sz w:val="16"/>
                  </w:rPr>
                  <w:t>2021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8.042755pt;margin-top:34.622181pt;width:207.5pt;height:19.850pt;mso-position-horizontal-relative:page;mso-position-vertical-relative:page;z-index:-21940736" type="#_x0000_t202" id="docshape26" filled="false" stroked="false">
          <v:textbox inset="0,0,0,0">
            <w:txbxContent>
              <w:p>
                <w:pPr>
                  <w:spacing w:line="235" w:lineRule="auto" w:before="15"/>
                  <w:ind w:left="20" w:right="0" w:firstLine="278"/>
                  <w:jc w:val="left"/>
                  <w:rPr>
                    <w:rFonts w:ascii="Arial"/>
                    <w:sz w:val="16"/>
                  </w:rPr>
                </w:pPr>
                <w:r>
                  <w:rPr>
                    <w:rFonts w:ascii="Arial"/>
                    <w:w w:val="85"/>
                    <w:sz w:val="16"/>
                  </w:rPr>
                  <w:t>THE ROYAL CENTRAL SCHOOL OF SPEECH AND DRAMA</w:t>
                </w:r>
                <w:r>
                  <w:rPr>
                    <w:rFonts w:ascii="Arial"/>
                    <w:sz w:val="16"/>
                  </w:rPr>
                  <w:t> </w:t>
                </w:r>
                <w:r>
                  <w:rPr>
                    <w:rFonts w:ascii="Arial"/>
                    <w:w w:val="85"/>
                    <w:sz w:val="16"/>
                  </w:rPr>
                  <w:t>FINANCIAL</w:t>
                </w:r>
                <w:r>
                  <w:rPr>
                    <w:rFonts w:ascii="Arial"/>
                    <w:spacing w:val="-6"/>
                    <w:w w:val="85"/>
                    <w:sz w:val="16"/>
                  </w:rPr>
                  <w:t> </w:t>
                </w:r>
                <w:r>
                  <w:rPr>
                    <w:rFonts w:ascii="Arial"/>
                    <w:w w:val="85"/>
                    <w:sz w:val="16"/>
                  </w:rPr>
                  <w:t>STATEMENTS</w:t>
                </w:r>
                <w:r>
                  <w:rPr>
                    <w:rFonts w:ascii="Arial"/>
                    <w:spacing w:val="-6"/>
                    <w:w w:val="85"/>
                    <w:sz w:val="16"/>
                  </w:rPr>
                  <w:t> </w:t>
                </w:r>
                <w:r>
                  <w:rPr>
                    <w:rFonts w:ascii="Arial"/>
                    <w:w w:val="85"/>
                    <w:sz w:val="16"/>
                  </w:rPr>
                  <w:t>FOR</w:t>
                </w:r>
                <w:r>
                  <w:rPr>
                    <w:rFonts w:ascii="Arial"/>
                    <w:spacing w:val="-6"/>
                    <w:w w:val="85"/>
                    <w:sz w:val="16"/>
                  </w:rPr>
                  <w:t> </w:t>
                </w:r>
                <w:r>
                  <w:rPr>
                    <w:rFonts w:ascii="Arial"/>
                    <w:w w:val="85"/>
                    <w:sz w:val="16"/>
                  </w:rPr>
                  <w:t>THE</w:t>
                </w:r>
                <w:r>
                  <w:rPr>
                    <w:rFonts w:ascii="Arial"/>
                    <w:spacing w:val="-7"/>
                    <w:w w:val="85"/>
                    <w:sz w:val="16"/>
                  </w:rPr>
                  <w:t> </w:t>
                </w:r>
                <w:r>
                  <w:rPr>
                    <w:rFonts w:ascii="Arial"/>
                    <w:w w:val="85"/>
                    <w:sz w:val="16"/>
                  </w:rPr>
                  <w:t>YEAR</w:t>
                </w:r>
                <w:r>
                  <w:rPr>
                    <w:rFonts w:ascii="Arial"/>
                    <w:spacing w:val="-6"/>
                    <w:w w:val="85"/>
                    <w:sz w:val="16"/>
                  </w:rPr>
                  <w:t> </w:t>
                </w:r>
                <w:r>
                  <w:rPr>
                    <w:rFonts w:ascii="Arial"/>
                    <w:w w:val="85"/>
                    <w:sz w:val="16"/>
                  </w:rPr>
                  <w:t>ENDED</w:t>
                </w:r>
                <w:r>
                  <w:rPr>
                    <w:rFonts w:ascii="Arial"/>
                    <w:spacing w:val="-6"/>
                    <w:w w:val="85"/>
                    <w:sz w:val="16"/>
                  </w:rPr>
                  <w:t> </w:t>
                </w:r>
                <w:r>
                  <w:rPr>
                    <w:rFonts w:ascii="Arial"/>
                    <w:w w:val="85"/>
                    <w:sz w:val="16"/>
                  </w:rPr>
                  <w:t>31</w:t>
                </w:r>
                <w:r>
                  <w:rPr>
                    <w:rFonts w:ascii="Arial"/>
                    <w:spacing w:val="-6"/>
                    <w:w w:val="85"/>
                    <w:sz w:val="16"/>
                  </w:rPr>
                  <w:t> </w:t>
                </w:r>
                <w:r>
                  <w:rPr>
                    <w:rFonts w:ascii="Arial"/>
                    <w:w w:val="85"/>
                    <w:sz w:val="16"/>
                  </w:rPr>
                  <w:t>JULY</w:t>
                </w:r>
                <w:r>
                  <w:rPr>
                    <w:rFonts w:ascii="Arial"/>
                    <w:spacing w:val="-6"/>
                    <w:w w:val="85"/>
                    <w:sz w:val="16"/>
                  </w:rPr>
                  <w:t> </w:t>
                </w:r>
                <w:r>
                  <w:rPr>
                    <w:rFonts w:ascii="Arial"/>
                    <w:spacing w:val="-4"/>
                    <w:w w:val="85"/>
                    <w:sz w:val="16"/>
                  </w:rPr>
                  <w:t>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20"/>
      <w:numFmt w:val="decimal"/>
      <w:lvlText w:val="%1"/>
      <w:lvlJc w:val="left"/>
      <w:pPr>
        <w:ind w:left="1176" w:hanging="236"/>
        <w:jc w:val="right"/>
      </w:pPr>
      <w:rPr>
        <w:rFonts w:hint="default"/>
        <w:spacing w:val="-1"/>
        <w:w w:val="100"/>
        <w:lang w:val="en-US" w:eastAsia="en-US" w:bidi="ar-SA"/>
      </w:rPr>
    </w:lvl>
    <w:lvl w:ilvl="1">
      <w:start w:val="0"/>
      <w:numFmt w:val="bullet"/>
      <w:lvlText w:val="•"/>
      <w:lvlJc w:val="left"/>
      <w:pPr>
        <w:ind w:left="2184" w:hanging="236"/>
      </w:pPr>
      <w:rPr>
        <w:rFonts w:hint="default"/>
        <w:lang w:val="en-US" w:eastAsia="en-US" w:bidi="ar-SA"/>
      </w:rPr>
    </w:lvl>
    <w:lvl w:ilvl="2">
      <w:start w:val="0"/>
      <w:numFmt w:val="bullet"/>
      <w:lvlText w:val="•"/>
      <w:lvlJc w:val="left"/>
      <w:pPr>
        <w:ind w:left="3189" w:hanging="236"/>
      </w:pPr>
      <w:rPr>
        <w:rFonts w:hint="default"/>
        <w:lang w:val="en-US" w:eastAsia="en-US" w:bidi="ar-SA"/>
      </w:rPr>
    </w:lvl>
    <w:lvl w:ilvl="3">
      <w:start w:val="0"/>
      <w:numFmt w:val="bullet"/>
      <w:lvlText w:val="•"/>
      <w:lvlJc w:val="left"/>
      <w:pPr>
        <w:ind w:left="4194" w:hanging="236"/>
      </w:pPr>
      <w:rPr>
        <w:rFonts w:hint="default"/>
        <w:lang w:val="en-US" w:eastAsia="en-US" w:bidi="ar-SA"/>
      </w:rPr>
    </w:lvl>
    <w:lvl w:ilvl="4">
      <w:start w:val="0"/>
      <w:numFmt w:val="bullet"/>
      <w:lvlText w:val="•"/>
      <w:lvlJc w:val="left"/>
      <w:pPr>
        <w:ind w:left="5199" w:hanging="236"/>
      </w:pPr>
      <w:rPr>
        <w:rFonts w:hint="default"/>
        <w:lang w:val="en-US" w:eastAsia="en-US" w:bidi="ar-SA"/>
      </w:rPr>
    </w:lvl>
    <w:lvl w:ilvl="5">
      <w:start w:val="0"/>
      <w:numFmt w:val="bullet"/>
      <w:lvlText w:val="•"/>
      <w:lvlJc w:val="left"/>
      <w:pPr>
        <w:ind w:left="6204" w:hanging="236"/>
      </w:pPr>
      <w:rPr>
        <w:rFonts w:hint="default"/>
        <w:lang w:val="en-US" w:eastAsia="en-US" w:bidi="ar-SA"/>
      </w:rPr>
    </w:lvl>
    <w:lvl w:ilvl="6">
      <w:start w:val="0"/>
      <w:numFmt w:val="bullet"/>
      <w:lvlText w:val="•"/>
      <w:lvlJc w:val="left"/>
      <w:pPr>
        <w:ind w:left="7209" w:hanging="236"/>
      </w:pPr>
      <w:rPr>
        <w:rFonts w:hint="default"/>
        <w:lang w:val="en-US" w:eastAsia="en-US" w:bidi="ar-SA"/>
      </w:rPr>
    </w:lvl>
    <w:lvl w:ilvl="7">
      <w:start w:val="0"/>
      <w:numFmt w:val="bullet"/>
      <w:lvlText w:val="•"/>
      <w:lvlJc w:val="left"/>
      <w:pPr>
        <w:ind w:left="8214" w:hanging="236"/>
      </w:pPr>
      <w:rPr>
        <w:rFonts w:hint="default"/>
        <w:lang w:val="en-US" w:eastAsia="en-US" w:bidi="ar-SA"/>
      </w:rPr>
    </w:lvl>
    <w:lvl w:ilvl="8">
      <w:start w:val="0"/>
      <w:numFmt w:val="bullet"/>
      <w:lvlText w:val="•"/>
      <w:lvlJc w:val="left"/>
      <w:pPr>
        <w:ind w:left="9219" w:hanging="236"/>
      </w:pPr>
      <w:rPr>
        <w:rFonts w:hint="default"/>
        <w:lang w:val="en-US" w:eastAsia="en-US" w:bidi="ar-SA"/>
      </w:rPr>
    </w:lvl>
  </w:abstractNum>
  <w:abstractNum w:abstractNumId="23">
    <w:multiLevelType w:val="hybridMultilevel"/>
    <w:lvl w:ilvl="0">
      <w:start w:val="0"/>
      <w:numFmt w:val="bullet"/>
      <w:lvlText w:val="•"/>
      <w:lvlJc w:val="left"/>
      <w:pPr>
        <w:ind w:left="1418" w:hanging="293"/>
      </w:pPr>
      <w:rPr>
        <w:rFonts w:hint="default" w:ascii="Lucida Sans" w:hAnsi="Lucida Sans" w:eastAsia="Lucida Sans" w:cs="Lucida Sans"/>
        <w:b w:val="0"/>
        <w:bCs w:val="0"/>
        <w:i w:val="0"/>
        <w:iCs w:val="0"/>
        <w:w w:val="59"/>
        <w:sz w:val="20"/>
        <w:szCs w:val="20"/>
        <w:lang w:val="en-US" w:eastAsia="en-US" w:bidi="ar-SA"/>
      </w:rPr>
    </w:lvl>
    <w:lvl w:ilvl="1">
      <w:start w:val="0"/>
      <w:numFmt w:val="bullet"/>
      <w:lvlText w:val=""/>
      <w:lvlJc w:val="left"/>
      <w:pPr>
        <w:ind w:left="1828" w:hanging="360"/>
      </w:pPr>
      <w:rPr>
        <w:rFonts w:hint="default" w:ascii="Symbol" w:hAnsi="Symbol" w:eastAsia="Symbol" w:cs="Symbol"/>
        <w:b w:val="0"/>
        <w:bCs w:val="0"/>
        <w:i w:val="0"/>
        <w:iCs w:val="0"/>
        <w:w w:val="99"/>
        <w:sz w:val="20"/>
        <w:szCs w:val="20"/>
        <w:lang w:val="en-US" w:eastAsia="en-US" w:bidi="ar-SA"/>
      </w:rPr>
    </w:lvl>
    <w:lvl w:ilvl="2">
      <w:start w:val="0"/>
      <w:numFmt w:val="bullet"/>
      <w:lvlText w:val="•"/>
      <w:lvlJc w:val="left"/>
      <w:pPr>
        <w:ind w:left="2865" w:hanging="360"/>
      </w:pPr>
      <w:rPr>
        <w:rFonts w:hint="default"/>
        <w:lang w:val="en-US" w:eastAsia="en-US" w:bidi="ar-SA"/>
      </w:rPr>
    </w:lvl>
    <w:lvl w:ilvl="3">
      <w:start w:val="0"/>
      <w:numFmt w:val="bullet"/>
      <w:lvlText w:val="•"/>
      <w:lvlJc w:val="left"/>
      <w:pPr>
        <w:ind w:left="3910" w:hanging="360"/>
      </w:pPr>
      <w:rPr>
        <w:rFonts w:hint="default"/>
        <w:lang w:val="en-US" w:eastAsia="en-US" w:bidi="ar-SA"/>
      </w:rPr>
    </w:lvl>
    <w:lvl w:ilvl="4">
      <w:start w:val="0"/>
      <w:numFmt w:val="bullet"/>
      <w:lvlText w:val="•"/>
      <w:lvlJc w:val="left"/>
      <w:pPr>
        <w:ind w:left="4956" w:hanging="360"/>
      </w:pPr>
      <w:rPr>
        <w:rFonts w:hint="default"/>
        <w:lang w:val="en-US" w:eastAsia="en-US" w:bidi="ar-SA"/>
      </w:rPr>
    </w:lvl>
    <w:lvl w:ilvl="5">
      <w:start w:val="0"/>
      <w:numFmt w:val="bullet"/>
      <w:lvlText w:val="•"/>
      <w:lvlJc w:val="left"/>
      <w:pPr>
        <w:ind w:left="6001" w:hanging="360"/>
      </w:pPr>
      <w:rPr>
        <w:rFonts w:hint="default"/>
        <w:lang w:val="en-US" w:eastAsia="en-US" w:bidi="ar-SA"/>
      </w:rPr>
    </w:lvl>
    <w:lvl w:ilvl="6">
      <w:start w:val="0"/>
      <w:numFmt w:val="bullet"/>
      <w:lvlText w:val="•"/>
      <w:lvlJc w:val="left"/>
      <w:pPr>
        <w:ind w:left="7047" w:hanging="360"/>
      </w:pPr>
      <w:rPr>
        <w:rFonts w:hint="default"/>
        <w:lang w:val="en-US" w:eastAsia="en-US" w:bidi="ar-SA"/>
      </w:rPr>
    </w:lvl>
    <w:lvl w:ilvl="7">
      <w:start w:val="0"/>
      <w:numFmt w:val="bullet"/>
      <w:lvlText w:val="•"/>
      <w:lvlJc w:val="left"/>
      <w:pPr>
        <w:ind w:left="8092" w:hanging="360"/>
      </w:pPr>
      <w:rPr>
        <w:rFonts w:hint="default"/>
        <w:lang w:val="en-US" w:eastAsia="en-US" w:bidi="ar-SA"/>
      </w:rPr>
    </w:lvl>
    <w:lvl w:ilvl="8">
      <w:start w:val="0"/>
      <w:numFmt w:val="bullet"/>
      <w:lvlText w:val="•"/>
      <w:lvlJc w:val="left"/>
      <w:pPr>
        <w:ind w:left="9137" w:hanging="360"/>
      </w:pPr>
      <w:rPr>
        <w:rFonts w:hint="default"/>
        <w:lang w:val="en-US" w:eastAsia="en-US" w:bidi="ar-SA"/>
      </w:rPr>
    </w:lvl>
  </w:abstractNum>
  <w:abstractNum w:abstractNumId="22">
    <w:multiLevelType w:val="hybridMultilevel"/>
    <w:lvl w:ilvl="0">
      <w:start w:val="2"/>
      <w:numFmt w:val="lowerRoman"/>
      <w:lvlText w:val="(%1)"/>
      <w:lvlJc w:val="left"/>
      <w:pPr>
        <w:ind w:left="309" w:hanging="260"/>
        <w:jc w:val="left"/>
      </w:pPr>
      <w:rPr>
        <w:rFonts w:hint="default" w:ascii="Trebuchet MS" w:hAnsi="Trebuchet MS" w:eastAsia="Trebuchet MS" w:cs="Trebuchet MS"/>
        <w:b w:val="0"/>
        <w:bCs w:val="0"/>
        <w:i w:val="0"/>
        <w:iCs w:val="0"/>
        <w:spacing w:val="-1"/>
        <w:w w:val="100"/>
        <w:sz w:val="16"/>
        <w:szCs w:val="16"/>
        <w:lang w:val="en-US" w:eastAsia="en-US" w:bidi="ar-SA"/>
      </w:rPr>
    </w:lvl>
    <w:lvl w:ilvl="1">
      <w:start w:val="0"/>
      <w:numFmt w:val="bullet"/>
      <w:lvlText w:val="•"/>
      <w:lvlJc w:val="left"/>
      <w:pPr>
        <w:ind w:left="834" w:hanging="260"/>
      </w:pPr>
      <w:rPr>
        <w:rFonts w:hint="default"/>
        <w:lang w:val="en-US" w:eastAsia="en-US" w:bidi="ar-SA"/>
      </w:rPr>
    </w:lvl>
    <w:lvl w:ilvl="2">
      <w:start w:val="0"/>
      <w:numFmt w:val="bullet"/>
      <w:lvlText w:val="•"/>
      <w:lvlJc w:val="left"/>
      <w:pPr>
        <w:ind w:left="1368" w:hanging="260"/>
      </w:pPr>
      <w:rPr>
        <w:rFonts w:hint="default"/>
        <w:lang w:val="en-US" w:eastAsia="en-US" w:bidi="ar-SA"/>
      </w:rPr>
    </w:lvl>
    <w:lvl w:ilvl="3">
      <w:start w:val="0"/>
      <w:numFmt w:val="bullet"/>
      <w:lvlText w:val="•"/>
      <w:lvlJc w:val="left"/>
      <w:pPr>
        <w:ind w:left="1903" w:hanging="260"/>
      </w:pPr>
      <w:rPr>
        <w:rFonts w:hint="default"/>
        <w:lang w:val="en-US" w:eastAsia="en-US" w:bidi="ar-SA"/>
      </w:rPr>
    </w:lvl>
    <w:lvl w:ilvl="4">
      <w:start w:val="0"/>
      <w:numFmt w:val="bullet"/>
      <w:lvlText w:val="•"/>
      <w:lvlJc w:val="left"/>
      <w:pPr>
        <w:ind w:left="2437" w:hanging="260"/>
      </w:pPr>
      <w:rPr>
        <w:rFonts w:hint="default"/>
        <w:lang w:val="en-US" w:eastAsia="en-US" w:bidi="ar-SA"/>
      </w:rPr>
    </w:lvl>
    <w:lvl w:ilvl="5">
      <w:start w:val="0"/>
      <w:numFmt w:val="bullet"/>
      <w:lvlText w:val="•"/>
      <w:lvlJc w:val="left"/>
      <w:pPr>
        <w:ind w:left="2972" w:hanging="260"/>
      </w:pPr>
      <w:rPr>
        <w:rFonts w:hint="default"/>
        <w:lang w:val="en-US" w:eastAsia="en-US" w:bidi="ar-SA"/>
      </w:rPr>
    </w:lvl>
    <w:lvl w:ilvl="6">
      <w:start w:val="0"/>
      <w:numFmt w:val="bullet"/>
      <w:lvlText w:val="•"/>
      <w:lvlJc w:val="left"/>
      <w:pPr>
        <w:ind w:left="3506" w:hanging="260"/>
      </w:pPr>
      <w:rPr>
        <w:rFonts w:hint="default"/>
        <w:lang w:val="en-US" w:eastAsia="en-US" w:bidi="ar-SA"/>
      </w:rPr>
    </w:lvl>
    <w:lvl w:ilvl="7">
      <w:start w:val="0"/>
      <w:numFmt w:val="bullet"/>
      <w:lvlText w:val="•"/>
      <w:lvlJc w:val="left"/>
      <w:pPr>
        <w:ind w:left="4040" w:hanging="260"/>
      </w:pPr>
      <w:rPr>
        <w:rFonts w:hint="default"/>
        <w:lang w:val="en-US" w:eastAsia="en-US" w:bidi="ar-SA"/>
      </w:rPr>
    </w:lvl>
    <w:lvl w:ilvl="8">
      <w:start w:val="0"/>
      <w:numFmt w:val="bullet"/>
      <w:lvlText w:val="•"/>
      <w:lvlJc w:val="left"/>
      <w:pPr>
        <w:ind w:left="4575" w:hanging="260"/>
      </w:pPr>
      <w:rPr>
        <w:rFonts w:hint="default"/>
        <w:lang w:val="en-US" w:eastAsia="en-US" w:bidi="ar-SA"/>
      </w:rPr>
    </w:lvl>
  </w:abstractNum>
  <w:abstractNum w:abstractNumId="20">
    <w:multiLevelType w:val="hybridMultilevel"/>
    <w:lvl w:ilvl="0">
      <w:start w:val="13"/>
      <w:numFmt w:val="decimal"/>
      <w:lvlText w:val="%1"/>
      <w:lvlJc w:val="left"/>
      <w:pPr>
        <w:ind w:left="1044" w:hanging="504"/>
        <w:jc w:val="right"/>
      </w:pPr>
      <w:rPr>
        <w:rFonts w:hint="default"/>
        <w:w w:val="100"/>
        <w:lang w:val="en-US" w:eastAsia="en-US" w:bidi="ar-SA"/>
      </w:rPr>
    </w:lvl>
    <w:lvl w:ilvl="1">
      <w:start w:val="0"/>
      <w:numFmt w:val="bullet"/>
      <w:lvlText w:val="•"/>
      <w:lvlJc w:val="left"/>
      <w:pPr>
        <w:ind w:left="1168" w:hanging="504"/>
      </w:pPr>
      <w:rPr>
        <w:rFonts w:hint="default"/>
        <w:lang w:val="en-US" w:eastAsia="en-US" w:bidi="ar-SA"/>
      </w:rPr>
    </w:lvl>
    <w:lvl w:ilvl="2">
      <w:start w:val="0"/>
      <w:numFmt w:val="bullet"/>
      <w:lvlText w:val="•"/>
      <w:lvlJc w:val="left"/>
      <w:pPr>
        <w:ind w:left="1297" w:hanging="504"/>
      </w:pPr>
      <w:rPr>
        <w:rFonts w:hint="default"/>
        <w:lang w:val="en-US" w:eastAsia="en-US" w:bidi="ar-SA"/>
      </w:rPr>
    </w:lvl>
    <w:lvl w:ilvl="3">
      <w:start w:val="0"/>
      <w:numFmt w:val="bullet"/>
      <w:lvlText w:val="•"/>
      <w:lvlJc w:val="left"/>
      <w:pPr>
        <w:ind w:left="1426" w:hanging="504"/>
      </w:pPr>
      <w:rPr>
        <w:rFonts w:hint="default"/>
        <w:lang w:val="en-US" w:eastAsia="en-US" w:bidi="ar-SA"/>
      </w:rPr>
    </w:lvl>
    <w:lvl w:ilvl="4">
      <w:start w:val="0"/>
      <w:numFmt w:val="bullet"/>
      <w:lvlText w:val="•"/>
      <w:lvlJc w:val="left"/>
      <w:pPr>
        <w:ind w:left="1554" w:hanging="504"/>
      </w:pPr>
      <w:rPr>
        <w:rFonts w:hint="default"/>
        <w:lang w:val="en-US" w:eastAsia="en-US" w:bidi="ar-SA"/>
      </w:rPr>
    </w:lvl>
    <w:lvl w:ilvl="5">
      <w:start w:val="0"/>
      <w:numFmt w:val="bullet"/>
      <w:lvlText w:val="•"/>
      <w:lvlJc w:val="left"/>
      <w:pPr>
        <w:ind w:left="1683" w:hanging="504"/>
      </w:pPr>
      <w:rPr>
        <w:rFonts w:hint="default"/>
        <w:lang w:val="en-US" w:eastAsia="en-US" w:bidi="ar-SA"/>
      </w:rPr>
    </w:lvl>
    <w:lvl w:ilvl="6">
      <w:start w:val="0"/>
      <w:numFmt w:val="bullet"/>
      <w:lvlText w:val="•"/>
      <w:lvlJc w:val="left"/>
      <w:pPr>
        <w:ind w:left="1812" w:hanging="504"/>
      </w:pPr>
      <w:rPr>
        <w:rFonts w:hint="default"/>
        <w:lang w:val="en-US" w:eastAsia="en-US" w:bidi="ar-SA"/>
      </w:rPr>
    </w:lvl>
    <w:lvl w:ilvl="7">
      <w:start w:val="0"/>
      <w:numFmt w:val="bullet"/>
      <w:lvlText w:val="•"/>
      <w:lvlJc w:val="left"/>
      <w:pPr>
        <w:ind w:left="1941" w:hanging="504"/>
      </w:pPr>
      <w:rPr>
        <w:rFonts w:hint="default"/>
        <w:lang w:val="en-US" w:eastAsia="en-US" w:bidi="ar-SA"/>
      </w:rPr>
    </w:lvl>
    <w:lvl w:ilvl="8">
      <w:start w:val="0"/>
      <w:numFmt w:val="bullet"/>
      <w:lvlText w:val="•"/>
      <w:lvlJc w:val="left"/>
      <w:pPr>
        <w:ind w:left="2069" w:hanging="504"/>
      </w:pPr>
      <w:rPr>
        <w:rFonts w:hint="default"/>
        <w:lang w:val="en-US" w:eastAsia="en-US" w:bidi="ar-SA"/>
      </w:rPr>
    </w:lvl>
  </w:abstractNum>
  <w:abstractNum w:abstractNumId="19">
    <w:multiLevelType w:val="hybridMultilevel"/>
    <w:lvl w:ilvl="0">
      <w:start w:val="0"/>
      <w:numFmt w:val="bullet"/>
      <w:lvlText w:val=""/>
      <w:lvlJc w:val="left"/>
      <w:pPr>
        <w:ind w:left="1426" w:hanging="428"/>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400" w:hanging="428"/>
      </w:pPr>
      <w:rPr>
        <w:rFonts w:hint="default"/>
        <w:lang w:val="en-US" w:eastAsia="en-US" w:bidi="ar-SA"/>
      </w:rPr>
    </w:lvl>
    <w:lvl w:ilvl="2">
      <w:start w:val="0"/>
      <w:numFmt w:val="bullet"/>
      <w:lvlText w:val="•"/>
      <w:lvlJc w:val="left"/>
      <w:pPr>
        <w:ind w:left="3381" w:hanging="428"/>
      </w:pPr>
      <w:rPr>
        <w:rFonts w:hint="default"/>
        <w:lang w:val="en-US" w:eastAsia="en-US" w:bidi="ar-SA"/>
      </w:rPr>
    </w:lvl>
    <w:lvl w:ilvl="3">
      <w:start w:val="0"/>
      <w:numFmt w:val="bullet"/>
      <w:lvlText w:val="•"/>
      <w:lvlJc w:val="left"/>
      <w:pPr>
        <w:ind w:left="4362" w:hanging="428"/>
      </w:pPr>
      <w:rPr>
        <w:rFonts w:hint="default"/>
        <w:lang w:val="en-US" w:eastAsia="en-US" w:bidi="ar-SA"/>
      </w:rPr>
    </w:lvl>
    <w:lvl w:ilvl="4">
      <w:start w:val="0"/>
      <w:numFmt w:val="bullet"/>
      <w:lvlText w:val="•"/>
      <w:lvlJc w:val="left"/>
      <w:pPr>
        <w:ind w:left="5343" w:hanging="428"/>
      </w:pPr>
      <w:rPr>
        <w:rFonts w:hint="default"/>
        <w:lang w:val="en-US" w:eastAsia="en-US" w:bidi="ar-SA"/>
      </w:rPr>
    </w:lvl>
    <w:lvl w:ilvl="5">
      <w:start w:val="0"/>
      <w:numFmt w:val="bullet"/>
      <w:lvlText w:val="•"/>
      <w:lvlJc w:val="left"/>
      <w:pPr>
        <w:ind w:left="6324" w:hanging="428"/>
      </w:pPr>
      <w:rPr>
        <w:rFonts w:hint="default"/>
        <w:lang w:val="en-US" w:eastAsia="en-US" w:bidi="ar-SA"/>
      </w:rPr>
    </w:lvl>
    <w:lvl w:ilvl="6">
      <w:start w:val="0"/>
      <w:numFmt w:val="bullet"/>
      <w:lvlText w:val="•"/>
      <w:lvlJc w:val="left"/>
      <w:pPr>
        <w:ind w:left="7305" w:hanging="428"/>
      </w:pPr>
      <w:rPr>
        <w:rFonts w:hint="default"/>
        <w:lang w:val="en-US" w:eastAsia="en-US" w:bidi="ar-SA"/>
      </w:rPr>
    </w:lvl>
    <w:lvl w:ilvl="7">
      <w:start w:val="0"/>
      <w:numFmt w:val="bullet"/>
      <w:lvlText w:val="•"/>
      <w:lvlJc w:val="left"/>
      <w:pPr>
        <w:ind w:left="8286" w:hanging="428"/>
      </w:pPr>
      <w:rPr>
        <w:rFonts w:hint="default"/>
        <w:lang w:val="en-US" w:eastAsia="en-US" w:bidi="ar-SA"/>
      </w:rPr>
    </w:lvl>
    <w:lvl w:ilvl="8">
      <w:start w:val="0"/>
      <w:numFmt w:val="bullet"/>
      <w:lvlText w:val="•"/>
      <w:lvlJc w:val="left"/>
      <w:pPr>
        <w:ind w:left="9267" w:hanging="428"/>
      </w:pPr>
      <w:rPr>
        <w:rFonts w:hint="default"/>
        <w:lang w:val="en-US" w:eastAsia="en-US" w:bidi="ar-SA"/>
      </w:rPr>
    </w:lvl>
  </w:abstractNum>
  <w:abstractNum w:abstractNumId="18">
    <w:multiLevelType w:val="hybridMultilevel"/>
    <w:lvl w:ilvl="0">
      <w:start w:val="1"/>
      <w:numFmt w:val="decimal"/>
      <w:lvlText w:val="%1."/>
      <w:lvlJc w:val="left"/>
      <w:pPr>
        <w:ind w:left="1281" w:hanging="238"/>
        <w:jc w:val="left"/>
      </w:pPr>
      <w:rPr>
        <w:rFonts w:hint="default" w:ascii="Lucida Sans" w:hAnsi="Lucida Sans" w:eastAsia="Lucida Sans" w:cs="Lucida Sans"/>
        <w:b w:val="0"/>
        <w:bCs w:val="0"/>
        <w:i w:val="0"/>
        <w:iCs w:val="0"/>
        <w:spacing w:val="-2"/>
        <w:w w:val="83"/>
        <w:sz w:val="20"/>
        <w:szCs w:val="20"/>
        <w:lang w:val="en-US" w:eastAsia="en-US" w:bidi="ar-SA"/>
      </w:rPr>
    </w:lvl>
    <w:lvl w:ilvl="1">
      <w:start w:val="0"/>
      <w:numFmt w:val="bullet"/>
      <w:lvlText w:val="•"/>
      <w:lvlJc w:val="left"/>
      <w:pPr>
        <w:ind w:left="2274" w:hanging="238"/>
      </w:pPr>
      <w:rPr>
        <w:rFonts w:hint="default"/>
        <w:lang w:val="en-US" w:eastAsia="en-US" w:bidi="ar-SA"/>
      </w:rPr>
    </w:lvl>
    <w:lvl w:ilvl="2">
      <w:start w:val="0"/>
      <w:numFmt w:val="bullet"/>
      <w:lvlText w:val="•"/>
      <w:lvlJc w:val="left"/>
      <w:pPr>
        <w:ind w:left="3269" w:hanging="238"/>
      </w:pPr>
      <w:rPr>
        <w:rFonts w:hint="default"/>
        <w:lang w:val="en-US" w:eastAsia="en-US" w:bidi="ar-SA"/>
      </w:rPr>
    </w:lvl>
    <w:lvl w:ilvl="3">
      <w:start w:val="0"/>
      <w:numFmt w:val="bullet"/>
      <w:lvlText w:val="•"/>
      <w:lvlJc w:val="left"/>
      <w:pPr>
        <w:ind w:left="4264" w:hanging="238"/>
      </w:pPr>
      <w:rPr>
        <w:rFonts w:hint="default"/>
        <w:lang w:val="en-US" w:eastAsia="en-US" w:bidi="ar-SA"/>
      </w:rPr>
    </w:lvl>
    <w:lvl w:ilvl="4">
      <w:start w:val="0"/>
      <w:numFmt w:val="bullet"/>
      <w:lvlText w:val="•"/>
      <w:lvlJc w:val="left"/>
      <w:pPr>
        <w:ind w:left="5259" w:hanging="238"/>
      </w:pPr>
      <w:rPr>
        <w:rFonts w:hint="default"/>
        <w:lang w:val="en-US" w:eastAsia="en-US" w:bidi="ar-SA"/>
      </w:rPr>
    </w:lvl>
    <w:lvl w:ilvl="5">
      <w:start w:val="0"/>
      <w:numFmt w:val="bullet"/>
      <w:lvlText w:val="•"/>
      <w:lvlJc w:val="left"/>
      <w:pPr>
        <w:ind w:left="6254" w:hanging="238"/>
      </w:pPr>
      <w:rPr>
        <w:rFonts w:hint="default"/>
        <w:lang w:val="en-US" w:eastAsia="en-US" w:bidi="ar-SA"/>
      </w:rPr>
    </w:lvl>
    <w:lvl w:ilvl="6">
      <w:start w:val="0"/>
      <w:numFmt w:val="bullet"/>
      <w:lvlText w:val="•"/>
      <w:lvlJc w:val="left"/>
      <w:pPr>
        <w:ind w:left="7249" w:hanging="238"/>
      </w:pPr>
      <w:rPr>
        <w:rFonts w:hint="default"/>
        <w:lang w:val="en-US" w:eastAsia="en-US" w:bidi="ar-SA"/>
      </w:rPr>
    </w:lvl>
    <w:lvl w:ilvl="7">
      <w:start w:val="0"/>
      <w:numFmt w:val="bullet"/>
      <w:lvlText w:val="•"/>
      <w:lvlJc w:val="left"/>
      <w:pPr>
        <w:ind w:left="8244" w:hanging="238"/>
      </w:pPr>
      <w:rPr>
        <w:rFonts w:hint="default"/>
        <w:lang w:val="en-US" w:eastAsia="en-US" w:bidi="ar-SA"/>
      </w:rPr>
    </w:lvl>
    <w:lvl w:ilvl="8">
      <w:start w:val="0"/>
      <w:numFmt w:val="bullet"/>
      <w:lvlText w:val="•"/>
      <w:lvlJc w:val="left"/>
      <w:pPr>
        <w:ind w:left="9239" w:hanging="238"/>
      </w:pPr>
      <w:rPr>
        <w:rFonts w:hint="default"/>
        <w:lang w:val="en-US" w:eastAsia="en-US" w:bidi="ar-SA"/>
      </w:rPr>
    </w:lvl>
  </w:abstractNum>
  <w:abstractNum w:abstractNumId="17">
    <w:multiLevelType w:val="hybridMultilevel"/>
    <w:lvl w:ilvl="0">
      <w:start w:val="0"/>
      <w:numFmt w:val="bullet"/>
      <w:lvlText w:val="•"/>
      <w:lvlJc w:val="left"/>
      <w:pPr>
        <w:ind w:left="1425" w:hanging="360"/>
      </w:pPr>
      <w:rPr>
        <w:rFonts w:hint="default" w:ascii="Arial" w:hAnsi="Arial" w:eastAsia="Arial" w:cs="Arial"/>
        <w:b w:val="0"/>
        <w:bCs w:val="0"/>
        <w:i w:val="0"/>
        <w:iCs w:val="0"/>
        <w:w w:val="99"/>
        <w:sz w:val="20"/>
        <w:szCs w:val="20"/>
        <w:lang w:val="en-US" w:eastAsia="en-US" w:bidi="ar-SA"/>
      </w:rPr>
    </w:lvl>
    <w:lvl w:ilvl="1">
      <w:start w:val="0"/>
      <w:numFmt w:val="bullet"/>
      <w:lvlText w:val="•"/>
      <w:lvlJc w:val="left"/>
      <w:pPr>
        <w:ind w:left="2400" w:hanging="360"/>
      </w:pPr>
      <w:rPr>
        <w:rFonts w:hint="default"/>
        <w:lang w:val="en-US" w:eastAsia="en-US" w:bidi="ar-SA"/>
      </w:rPr>
    </w:lvl>
    <w:lvl w:ilvl="2">
      <w:start w:val="0"/>
      <w:numFmt w:val="bullet"/>
      <w:lvlText w:val="•"/>
      <w:lvlJc w:val="left"/>
      <w:pPr>
        <w:ind w:left="3381" w:hanging="360"/>
      </w:pPr>
      <w:rPr>
        <w:rFonts w:hint="default"/>
        <w:lang w:val="en-US" w:eastAsia="en-US" w:bidi="ar-SA"/>
      </w:rPr>
    </w:lvl>
    <w:lvl w:ilvl="3">
      <w:start w:val="0"/>
      <w:numFmt w:val="bullet"/>
      <w:lvlText w:val="•"/>
      <w:lvlJc w:val="left"/>
      <w:pPr>
        <w:ind w:left="4362" w:hanging="360"/>
      </w:pPr>
      <w:rPr>
        <w:rFonts w:hint="default"/>
        <w:lang w:val="en-US" w:eastAsia="en-US" w:bidi="ar-SA"/>
      </w:rPr>
    </w:lvl>
    <w:lvl w:ilvl="4">
      <w:start w:val="0"/>
      <w:numFmt w:val="bullet"/>
      <w:lvlText w:val="•"/>
      <w:lvlJc w:val="left"/>
      <w:pPr>
        <w:ind w:left="5343" w:hanging="360"/>
      </w:pPr>
      <w:rPr>
        <w:rFonts w:hint="default"/>
        <w:lang w:val="en-US" w:eastAsia="en-US" w:bidi="ar-SA"/>
      </w:rPr>
    </w:lvl>
    <w:lvl w:ilvl="5">
      <w:start w:val="0"/>
      <w:numFmt w:val="bullet"/>
      <w:lvlText w:val="•"/>
      <w:lvlJc w:val="left"/>
      <w:pPr>
        <w:ind w:left="6324" w:hanging="360"/>
      </w:pPr>
      <w:rPr>
        <w:rFonts w:hint="default"/>
        <w:lang w:val="en-US" w:eastAsia="en-US" w:bidi="ar-SA"/>
      </w:rPr>
    </w:lvl>
    <w:lvl w:ilvl="6">
      <w:start w:val="0"/>
      <w:numFmt w:val="bullet"/>
      <w:lvlText w:val="•"/>
      <w:lvlJc w:val="left"/>
      <w:pPr>
        <w:ind w:left="7305" w:hanging="360"/>
      </w:pPr>
      <w:rPr>
        <w:rFonts w:hint="default"/>
        <w:lang w:val="en-US" w:eastAsia="en-US" w:bidi="ar-SA"/>
      </w:rPr>
    </w:lvl>
    <w:lvl w:ilvl="7">
      <w:start w:val="0"/>
      <w:numFmt w:val="bullet"/>
      <w:lvlText w:val="•"/>
      <w:lvlJc w:val="left"/>
      <w:pPr>
        <w:ind w:left="8286" w:hanging="360"/>
      </w:pPr>
      <w:rPr>
        <w:rFonts w:hint="default"/>
        <w:lang w:val="en-US" w:eastAsia="en-US" w:bidi="ar-SA"/>
      </w:rPr>
    </w:lvl>
    <w:lvl w:ilvl="8">
      <w:start w:val="0"/>
      <w:numFmt w:val="bullet"/>
      <w:lvlText w:val="•"/>
      <w:lvlJc w:val="left"/>
      <w:pPr>
        <w:ind w:left="9267" w:hanging="360"/>
      </w:pPr>
      <w:rPr>
        <w:rFonts w:hint="default"/>
        <w:lang w:val="en-US" w:eastAsia="en-US" w:bidi="ar-SA"/>
      </w:rPr>
    </w:lvl>
  </w:abstractNum>
  <w:abstractNum w:abstractNumId="16">
    <w:multiLevelType w:val="hybridMultilevel"/>
    <w:lvl w:ilvl="0">
      <w:start w:val="0"/>
      <w:numFmt w:val="bullet"/>
      <w:lvlText w:val=""/>
      <w:lvlJc w:val="left"/>
      <w:pPr>
        <w:ind w:left="1425"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400" w:hanging="360"/>
      </w:pPr>
      <w:rPr>
        <w:rFonts w:hint="default"/>
        <w:lang w:val="en-US" w:eastAsia="en-US" w:bidi="ar-SA"/>
      </w:rPr>
    </w:lvl>
    <w:lvl w:ilvl="2">
      <w:start w:val="0"/>
      <w:numFmt w:val="bullet"/>
      <w:lvlText w:val="•"/>
      <w:lvlJc w:val="left"/>
      <w:pPr>
        <w:ind w:left="3381" w:hanging="360"/>
      </w:pPr>
      <w:rPr>
        <w:rFonts w:hint="default"/>
        <w:lang w:val="en-US" w:eastAsia="en-US" w:bidi="ar-SA"/>
      </w:rPr>
    </w:lvl>
    <w:lvl w:ilvl="3">
      <w:start w:val="0"/>
      <w:numFmt w:val="bullet"/>
      <w:lvlText w:val="•"/>
      <w:lvlJc w:val="left"/>
      <w:pPr>
        <w:ind w:left="4362" w:hanging="360"/>
      </w:pPr>
      <w:rPr>
        <w:rFonts w:hint="default"/>
        <w:lang w:val="en-US" w:eastAsia="en-US" w:bidi="ar-SA"/>
      </w:rPr>
    </w:lvl>
    <w:lvl w:ilvl="4">
      <w:start w:val="0"/>
      <w:numFmt w:val="bullet"/>
      <w:lvlText w:val="•"/>
      <w:lvlJc w:val="left"/>
      <w:pPr>
        <w:ind w:left="5343" w:hanging="360"/>
      </w:pPr>
      <w:rPr>
        <w:rFonts w:hint="default"/>
        <w:lang w:val="en-US" w:eastAsia="en-US" w:bidi="ar-SA"/>
      </w:rPr>
    </w:lvl>
    <w:lvl w:ilvl="5">
      <w:start w:val="0"/>
      <w:numFmt w:val="bullet"/>
      <w:lvlText w:val="•"/>
      <w:lvlJc w:val="left"/>
      <w:pPr>
        <w:ind w:left="6324" w:hanging="360"/>
      </w:pPr>
      <w:rPr>
        <w:rFonts w:hint="default"/>
        <w:lang w:val="en-US" w:eastAsia="en-US" w:bidi="ar-SA"/>
      </w:rPr>
    </w:lvl>
    <w:lvl w:ilvl="6">
      <w:start w:val="0"/>
      <w:numFmt w:val="bullet"/>
      <w:lvlText w:val="•"/>
      <w:lvlJc w:val="left"/>
      <w:pPr>
        <w:ind w:left="7305" w:hanging="360"/>
      </w:pPr>
      <w:rPr>
        <w:rFonts w:hint="default"/>
        <w:lang w:val="en-US" w:eastAsia="en-US" w:bidi="ar-SA"/>
      </w:rPr>
    </w:lvl>
    <w:lvl w:ilvl="7">
      <w:start w:val="0"/>
      <w:numFmt w:val="bullet"/>
      <w:lvlText w:val="•"/>
      <w:lvlJc w:val="left"/>
      <w:pPr>
        <w:ind w:left="8286" w:hanging="360"/>
      </w:pPr>
      <w:rPr>
        <w:rFonts w:hint="default"/>
        <w:lang w:val="en-US" w:eastAsia="en-US" w:bidi="ar-SA"/>
      </w:rPr>
    </w:lvl>
    <w:lvl w:ilvl="8">
      <w:start w:val="0"/>
      <w:numFmt w:val="bullet"/>
      <w:lvlText w:val="•"/>
      <w:lvlJc w:val="left"/>
      <w:pPr>
        <w:ind w:left="9267" w:hanging="360"/>
      </w:pPr>
      <w:rPr>
        <w:rFonts w:hint="default"/>
        <w:lang w:val="en-US" w:eastAsia="en-US" w:bidi="ar-SA"/>
      </w:rPr>
    </w:lvl>
  </w:abstractNum>
  <w:abstractNum w:abstractNumId="15">
    <w:multiLevelType w:val="hybridMultilevel"/>
    <w:lvl w:ilvl="0">
      <w:start w:val="0"/>
      <w:numFmt w:val="bullet"/>
      <w:lvlText w:val="•"/>
      <w:lvlJc w:val="left"/>
      <w:pPr>
        <w:ind w:left="1718" w:hanging="360"/>
      </w:pPr>
      <w:rPr>
        <w:rFonts w:hint="default" w:ascii="Arial" w:hAnsi="Arial" w:eastAsia="Arial" w:cs="Arial"/>
        <w:b w:val="0"/>
        <w:bCs w:val="0"/>
        <w:i w:val="0"/>
        <w:iCs w:val="0"/>
        <w:w w:val="99"/>
        <w:sz w:val="20"/>
        <w:szCs w:val="20"/>
        <w:lang w:val="en-US" w:eastAsia="en-US" w:bidi="ar-SA"/>
      </w:rPr>
    </w:lvl>
    <w:lvl w:ilvl="1">
      <w:start w:val="0"/>
      <w:numFmt w:val="bullet"/>
      <w:lvlText w:val="•"/>
      <w:lvlJc w:val="left"/>
      <w:pPr>
        <w:ind w:left="2670" w:hanging="360"/>
      </w:pPr>
      <w:rPr>
        <w:rFonts w:hint="default"/>
        <w:lang w:val="en-US" w:eastAsia="en-US" w:bidi="ar-SA"/>
      </w:rPr>
    </w:lvl>
    <w:lvl w:ilvl="2">
      <w:start w:val="0"/>
      <w:numFmt w:val="bullet"/>
      <w:lvlText w:val="•"/>
      <w:lvlJc w:val="left"/>
      <w:pPr>
        <w:ind w:left="3621" w:hanging="360"/>
      </w:pPr>
      <w:rPr>
        <w:rFonts w:hint="default"/>
        <w:lang w:val="en-US" w:eastAsia="en-US" w:bidi="ar-SA"/>
      </w:rPr>
    </w:lvl>
    <w:lvl w:ilvl="3">
      <w:start w:val="0"/>
      <w:numFmt w:val="bullet"/>
      <w:lvlText w:val="•"/>
      <w:lvlJc w:val="left"/>
      <w:pPr>
        <w:ind w:left="4572" w:hanging="360"/>
      </w:pPr>
      <w:rPr>
        <w:rFonts w:hint="default"/>
        <w:lang w:val="en-US" w:eastAsia="en-US" w:bidi="ar-SA"/>
      </w:rPr>
    </w:lvl>
    <w:lvl w:ilvl="4">
      <w:start w:val="0"/>
      <w:numFmt w:val="bullet"/>
      <w:lvlText w:val="•"/>
      <w:lvlJc w:val="left"/>
      <w:pPr>
        <w:ind w:left="5523" w:hanging="360"/>
      </w:pPr>
      <w:rPr>
        <w:rFonts w:hint="default"/>
        <w:lang w:val="en-US" w:eastAsia="en-US" w:bidi="ar-SA"/>
      </w:rPr>
    </w:lvl>
    <w:lvl w:ilvl="5">
      <w:start w:val="0"/>
      <w:numFmt w:val="bullet"/>
      <w:lvlText w:val="•"/>
      <w:lvlJc w:val="left"/>
      <w:pPr>
        <w:ind w:left="6474" w:hanging="360"/>
      </w:pPr>
      <w:rPr>
        <w:rFonts w:hint="default"/>
        <w:lang w:val="en-US" w:eastAsia="en-US" w:bidi="ar-SA"/>
      </w:rPr>
    </w:lvl>
    <w:lvl w:ilvl="6">
      <w:start w:val="0"/>
      <w:numFmt w:val="bullet"/>
      <w:lvlText w:val="•"/>
      <w:lvlJc w:val="left"/>
      <w:pPr>
        <w:ind w:left="7425" w:hanging="360"/>
      </w:pPr>
      <w:rPr>
        <w:rFonts w:hint="default"/>
        <w:lang w:val="en-US" w:eastAsia="en-US" w:bidi="ar-SA"/>
      </w:rPr>
    </w:lvl>
    <w:lvl w:ilvl="7">
      <w:start w:val="0"/>
      <w:numFmt w:val="bullet"/>
      <w:lvlText w:val="•"/>
      <w:lvlJc w:val="left"/>
      <w:pPr>
        <w:ind w:left="8376" w:hanging="360"/>
      </w:pPr>
      <w:rPr>
        <w:rFonts w:hint="default"/>
        <w:lang w:val="en-US" w:eastAsia="en-US" w:bidi="ar-SA"/>
      </w:rPr>
    </w:lvl>
    <w:lvl w:ilvl="8">
      <w:start w:val="0"/>
      <w:numFmt w:val="bullet"/>
      <w:lvlText w:val="•"/>
      <w:lvlJc w:val="left"/>
      <w:pPr>
        <w:ind w:left="9327" w:hanging="360"/>
      </w:pPr>
      <w:rPr>
        <w:rFonts w:hint="default"/>
        <w:lang w:val="en-US" w:eastAsia="en-US" w:bidi="ar-SA"/>
      </w:rPr>
    </w:lvl>
  </w:abstractNum>
  <w:abstractNum w:abstractNumId="14">
    <w:multiLevelType w:val="hybridMultilevel"/>
    <w:lvl w:ilvl="0">
      <w:start w:val="1"/>
      <w:numFmt w:val="lowerLetter"/>
      <w:lvlText w:val="%1)"/>
      <w:lvlJc w:val="left"/>
      <w:pPr>
        <w:ind w:left="1358" w:hanging="360"/>
        <w:jc w:val="left"/>
      </w:pPr>
      <w:rPr>
        <w:rFonts w:hint="default" w:ascii="Trebuchet MS" w:hAnsi="Trebuchet MS" w:eastAsia="Trebuchet MS" w:cs="Trebuchet MS"/>
        <w:b w:val="0"/>
        <w:bCs w:val="0"/>
        <w:i w:val="0"/>
        <w:iCs w:val="0"/>
        <w:spacing w:val="-1"/>
        <w:w w:val="100"/>
        <w:sz w:val="22"/>
        <w:szCs w:val="22"/>
        <w:lang w:val="en-US" w:eastAsia="en-US" w:bidi="ar-SA"/>
      </w:rPr>
    </w:lvl>
    <w:lvl w:ilvl="1">
      <w:start w:val="0"/>
      <w:numFmt w:val="bullet"/>
      <w:lvlText w:val="•"/>
      <w:lvlJc w:val="left"/>
      <w:pPr>
        <w:ind w:left="2346" w:hanging="360"/>
      </w:pPr>
      <w:rPr>
        <w:rFonts w:hint="default"/>
        <w:lang w:val="en-US" w:eastAsia="en-US" w:bidi="ar-SA"/>
      </w:rPr>
    </w:lvl>
    <w:lvl w:ilvl="2">
      <w:start w:val="0"/>
      <w:numFmt w:val="bullet"/>
      <w:lvlText w:val="•"/>
      <w:lvlJc w:val="left"/>
      <w:pPr>
        <w:ind w:left="3333" w:hanging="360"/>
      </w:pPr>
      <w:rPr>
        <w:rFonts w:hint="default"/>
        <w:lang w:val="en-US" w:eastAsia="en-US" w:bidi="ar-SA"/>
      </w:rPr>
    </w:lvl>
    <w:lvl w:ilvl="3">
      <w:start w:val="0"/>
      <w:numFmt w:val="bullet"/>
      <w:lvlText w:val="•"/>
      <w:lvlJc w:val="left"/>
      <w:pPr>
        <w:ind w:left="4320" w:hanging="360"/>
      </w:pPr>
      <w:rPr>
        <w:rFonts w:hint="default"/>
        <w:lang w:val="en-US" w:eastAsia="en-US" w:bidi="ar-SA"/>
      </w:rPr>
    </w:lvl>
    <w:lvl w:ilvl="4">
      <w:start w:val="0"/>
      <w:numFmt w:val="bullet"/>
      <w:lvlText w:val="•"/>
      <w:lvlJc w:val="left"/>
      <w:pPr>
        <w:ind w:left="5307" w:hanging="360"/>
      </w:pPr>
      <w:rPr>
        <w:rFonts w:hint="default"/>
        <w:lang w:val="en-US" w:eastAsia="en-US" w:bidi="ar-SA"/>
      </w:rPr>
    </w:lvl>
    <w:lvl w:ilvl="5">
      <w:start w:val="0"/>
      <w:numFmt w:val="bullet"/>
      <w:lvlText w:val="•"/>
      <w:lvlJc w:val="left"/>
      <w:pPr>
        <w:ind w:left="6294" w:hanging="360"/>
      </w:pPr>
      <w:rPr>
        <w:rFonts w:hint="default"/>
        <w:lang w:val="en-US" w:eastAsia="en-US" w:bidi="ar-SA"/>
      </w:rPr>
    </w:lvl>
    <w:lvl w:ilvl="6">
      <w:start w:val="0"/>
      <w:numFmt w:val="bullet"/>
      <w:lvlText w:val="•"/>
      <w:lvlJc w:val="left"/>
      <w:pPr>
        <w:ind w:left="7281" w:hanging="360"/>
      </w:pPr>
      <w:rPr>
        <w:rFonts w:hint="default"/>
        <w:lang w:val="en-US" w:eastAsia="en-US" w:bidi="ar-SA"/>
      </w:rPr>
    </w:lvl>
    <w:lvl w:ilvl="7">
      <w:start w:val="0"/>
      <w:numFmt w:val="bullet"/>
      <w:lvlText w:val="•"/>
      <w:lvlJc w:val="left"/>
      <w:pPr>
        <w:ind w:left="8268" w:hanging="360"/>
      </w:pPr>
      <w:rPr>
        <w:rFonts w:hint="default"/>
        <w:lang w:val="en-US" w:eastAsia="en-US" w:bidi="ar-SA"/>
      </w:rPr>
    </w:lvl>
    <w:lvl w:ilvl="8">
      <w:start w:val="0"/>
      <w:numFmt w:val="bullet"/>
      <w:lvlText w:val="•"/>
      <w:lvlJc w:val="left"/>
      <w:pPr>
        <w:ind w:left="9255" w:hanging="360"/>
      </w:pPr>
      <w:rPr>
        <w:rFonts w:hint="default"/>
        <w:lang w:val="en-US" w:eastAsia="en-US" w:bidi="ar-SA"/>
      </w:rPr>
    </w:lvl>
  </w:abstractNum>
  <w:abstractNum w:abstractNumId="13">
    <w:multiLevelType w:val="hybridMultilevel"/>
    <w:lvl w:ilvl="0">
      <w:start w:val="0"/>
      <w:numFmt w:val="bullet"/>
      <w:lvlText w:val=""/>
      <w:lvlJc w:val="left"/>
      <w:pPr>
        <w:ind w:left="1358"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346" w:hanging="360"/>
      </w:pPr>
      <w:rPr>
        <w:rFonts w:hint="default"/>
        <w:lang w:val="en-US" w:eastAsia="en-US" w:bidi="ar-SA"/>
      </w:rPr>
    </w:lvl>
    <w:lvl w:ilvl="2">
      <w:start w:val="0"/>
      <w:numFmt w:val="bullet"/>
      <w:lvlText w:val="•"/>
      <w:lvlJc w:val="left"/>
      <w:pPr>
        <w:ind w:left="3333" w:hanging="360"/>
      </w:pPr>
      <w:rPr>
        <w:rFonts w:hint="default"/>
        <w:lang w:val="en-US" w:eastAsia="en-US" w:bidi="ar-SA"/>
      </w:rPr>
    </w:lvl>
    <w:lvl w:ilvl="3">
      <w:start w:val="0"/>
      <w:numFmt w:val="bullet"/>
      <w:lvlText w:val="•"/>
      <w:lvlJc w:val="left"/>
      <w:pPr>
        <w:ind w:left="4320" w:hanging="360"/>
      </w:pPr>
      <w:rPr>
        <w:rFonts w:hint="default"/>
        <w:lang w:val="en-US" w:eastAsia="en-US" w:bidi="ar-SA"/>
      </w:rPr>
    </w:lvl>
    <w:lvl w:ilvl="4">
      <w:start w:val="0"/>
      <w:numFmt w:val="bullet"/>
      <w:lvlText w:val="•"/>
      <w:lvlJc w:val="left"/>
      <w:pPr>
        <w:ind w:left="5307" w:hanging="360"/>
      </w:pPr>
      <w:rPr>
        <w:rFonts w:hint="default"/>
        <w:lang w:val="en-US" w:eastAsia="en-US" w:bidi="ar-SA"/>
      </w:rPr>
    </w:lvl>
    <w:lvl w:ilvl="5">
      <w:start w:val="0"/>
      <w:numFmt w:val="bullet"/>
      <w:lvlText w:val="•"/>
      <w:lvlJc w:val="left"/>
      <w:pPr>
        <w:ind w:left="6294" w:hanging="360"/>
      </w:pPr>
      <w:rPr>
        <w:rFonts w:hint="default"/>
        <w:lang w:val="en-US" w:eastAsia="en-US" w:bidi="ar-SA"/>
      </w:rPr>
    </w:lvl>
    <w:lvl w:ilvl="6">
      <w:start w:val="0"/>
      <w:numFmt w:val="bullet"/>
      <w:lvlText w:val="•"/>
      <w:lvlJc w:val="left"/>
      <w:pPr>
        <w:ind w:left="7281" w:hanging="360"/>
      </w:pPr>
      <w:rPr>
        <w:rFonts w:hint="default"/>
        <w:lang w:val="en-US" w:eastAsia="en-US" w:bidi="ar-SA"/>
      </w:rPr>
    </w:lvl>
    <w:lvl w:ilvl="7">
      <w:start w:val="0"/>
      <w:numFmt w:val="bullet"/>
      <w:lvlText w:val="•"/>
      <w:lvlJc w:val="left"/>
      <w:pPr>
        <w:ind w:left="8268" w:hanging="360"/>
      </w:pPr>
      <w:rPr>
        <w:rFonts w:hint="default"/>
        <w:lang w:val="en-US" w:eastAsia="en-US" w:bidi="ar-SA"/>
      </w:rPr>
    </w:lvl>
    <w:lvl w:ilvl="8">
      <w:start w:val="0"/>
      <w:numFmt w:val="bullet"/>
      <w:lvlText w:val="•"/>
      <w:lvlJc w:val="left"/>
      <w:pPr>
        <w:ind w:left="9255" w:hanging="360"/>
      </w:pPr>
      <w:rPr>
        <w:rFonts w:hint="default"/>
        <w:lang w:val="en-US" w:eastAsia="en-US" w:bidi="ar-SA"/>
      </w:rPr>
    </w:lvl>
  </w:abstractNum>
  <w:abstractNum w:abstractNumId="12">
    <w:multiLevelType w:val="hybridMultilevel"/>
    <w:lvl w:ilvl="0">
      <w:start w:val="1"/>
      <w:numFmt w:val="lowerLetter"/>
      <w:lvlText w:val="%1)"/>
      <w:lvlJc w:val="left"/>
      <w:pPr>
        <w:ind w:left="1718" w:hanging="360"/>
        <w:jc w:val="left"/>
      </w:pPr>
      <w:rPr>
        <w:rFonts w:hint="default" w:ascii="Trebuchet MS" w:hAnsi="Trebuchet MS" w:eastAsia="Trebuchet MS" w:cs="Trebuchet MS"/>
        <w:b w:val="0"/>
        <w:bCs w:val="0"/>
        <w:i w:val="0"/>
        <w:iCs w:val="0"/>
        <w:spacing w:val="-1"/>
        <w:w w:val="100"/>
        <w:sz w:val="22"/>
        <w:szCs w:val="22"/>
        <w:lang w:val="en-US" w:eastAsia="en-US" w:bidi="ar-SA"/>
      </w:rPr>
    </w:lvl>
    <w:lvl w:ilvl="1">
      <w:start w:val="0"/>
      <w:numFmt w:val="bullet"/>
      <w:lvlText w:val="•"/>
      <w:lvlJc w:val="left"/>
      <w:pPr>
        <w:ind w:left="2670" w:hanging="360"/>
      </w:pPr>
      <w:rPr>
        <w:rFonts w:hint="default"/>
        <w:lang w:val="en-US" w:eastAsia="en-US" w:bidi="ar-SA"/>
      </w:rPr>
    </w:lvl>
    <w:lvl w:ilvl="2">
      <w:start w:val="0"/>
      <w:numFmt w:val="bullet"/>
      <w:lvlText w:val="•"/>
      <w:lvlJc w:val="left"/>
      <w:pPr>
        <w:ind w:left="3621" w:hanging="360"/>
      </w:pPr>
      <w:rPr>
        <w:rFonts w:hint="default"/>
        <w:lang w:val="en-US" w:eastAsia="en-US" w:bidi="ar-SA"/>
      </w:rPr>
    </w:lvl>
    <w:lvl w:ilvl="3">
      <w:start w:val="0"/>
      <w:numFmt w:val="bullet"/>
      <w:lvlText w:val="•"/>
      <w:lvlJc w:val="left"/>
      <w:pPr>
        <w:ind w:left="4572" w:hanging="360"/>
      </w:pPr>
      <w:rPr>
        <w:rFonts w:hint="default"/>
        <w:lang w:val="en-US" w:eastAsia="en-US" w:bidi="ar-SA"/>
      </w:rPr>
    </w:lvl>
    <w:lvl w:ilvl="4">
      <w:start w:val="0"/>
      <w:numFmt w:val="bullet"/>
      <w:lvlText w:val="•"/>
      <w:lvlJc w:val="left"/>
      <w:pPr>
        <w:ind w:left="5523" w:hanging="360"/>
      </w:pPr>
      <w:rPr>
        <w:rFonts w:hint="default"/>
        <w:lang w:val="en-US" w:eastAsia="en-US" w:bidi="ar-SA"/>
      </w:rPr>
    </w:lvl>
    <w:lvl w:ilvl="5">
      <w:start w:val="0"/>
      <w:numFmt w:val="bullet"/>
      <w:lvlText w:val="•"/>
      <w:lvlJc w:val="left"/>
      <w:pPr>
        <w:ind w:left="6474" w:hanging="360"/>
      </w:pPr>
      <w:rPr>
        <w:rFonts w:hint="default"/>
        <w:lang w:val="en-US" w:eastAsia="en-US" w:bidi="ar-SA"/>
      </w:rPr>
    </w:lvl>
    <w:lvl w:ilvl="6">
      <w:start w:val="0"/>
      <w:numFmt w:val="bullet"/>
      <w:lvlText w:val="•"/>
      <w:lvlJc w:val="left"/>
      <w:pPr>
        <w:ind w:left="7425" w:hanging="360"/>
      </w:pPr>
      <w:rPr>
        <w:rFonts w:hint="default"/>
        <w:lang w:val="en-US" w:eastAsia="en-US" w:bidi="ar-SA"/>
      </w:rPr>
    </w:lvl>
    <w:lvl w:ilvl="7">
      <w:start w:val="0"/>
      <w:numFmt w:val="bullet"/>
      <w:lvlText w:val="•"/>
      <w:lvlJc w:val="left"/>
      <w:pPr>
        <w:ind w:left="8376" w:hanging="360"/>
      </w:pPr>
      <w:rPr>
        <w:rFonts w:hint="default"/>
        <w:lang w:val="en-US" w:eastAsia="en-US" w:bidi="ar-SA"/>
      </w:rPr>
    </w:lvl>
    <w:lvl w:ilvl="8">
      <w:start w:val="0"/>
      <w:numFmt w:val="bullet"/>
      <w:lvlText w:val="•"/>
      <w:lvlJc w:val="left"/>
      <w:pPr>
        <w:ind w:left="9327" w:hanging="360"/>
      </w:pPr>
      <w:rPr>
        <w:rFonts w:hint="default"/>
        <w:lang w:val="en-US" w:eastAsia="en-US" w:bidi="ar-SA"/>
      </w:rPr>
    </w:lvl>
  </w:abstractNum>
  <w:abstractNum w:abstractNumId="11">
    <w:multiLevelType w:val="hybridMultilevel"/>
    <w:lvl w:ilvl="0">
      <w:start w:val="0"/>
      <w:numFmt w:val="bullet"/>
      <w:lvlText w:val=""/>
      <w:lvlJc w:val="left"/>
      <w:pPr>
        <w:ind w:left="1718"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670" w:hanging="360"/>
      </w:pPr>
      <w:rPr>
        <w:rFonts w:hint="default"/>
        <w:lang w:val="en-US" w:eastAsia="en-US" w:bidi="ar-SA"/>
      </w:rPr>
    </w:lvl>
    <w:lvl w:ilvl="2">
      <w:start w:val="0"/>
      <w:numFmt w:val="bullet"/>
      <w:lvlText w:val="•"/>
      <w:lvlJc w:val="left"/>
      <w:pPr>
        <w:ind w:left="3621" w:hanging="360"/>
      </w:pPr>
      <w:rPr>
        <w:rFonts w:hint="default"/>
        <w:lang w:val="en-US" w:eastAsia="en-US" w:bidi="ar-SA"/>
      </w:rPr>
    </w:lvl>
    <w:lvl w:ilvl="3">
      <w:start w:val="0"/>
      <w:numFmt w:val="bullet"/>
      <w:lvlText w:val="•"/>
      <w:lvlJc w:val="left"/>
      <w:pPr>
        <w:ind w:left="4572" w:hanging="360"/>
      </w:pPr>
      <w:rPr>
        <w:rFonts w:hint="default"/>
        <w:lang w:val="en-US" w:eastAsia="en-US" w:bidi="ar-SA"/>
      </w:rPr>
    </w:lvl>
    <w:lvl w:ilvl="4">
      <w:start w:val="0"/>
      <w:numFmt w:val="bullet"/>
      <w:lvlText w:val="•"/>
      <w:lvlJc w:val="left"/>
      <w:pPr>
        <w:ind w:left="5523" w:hanging="360"/>
      </w:pPr>
      <w:rPr>
        <w:rFonts w:hint="default"/>
        <w:lang w:val="en-US" w:eastAsia="en-US" w:bidi="ar-SA"/>
      </w:rPr>
    </w:lvl>
    <w:lvl w:ilvl="5">
      <w:start w:val="0"/>
      <w:numFmt w:val="bullet"/>
      <w:lvlText w:val="•"/>
      <w:lvlJc w:val="left"/>
      <w:pPr>
        <w:ind w:left="6474" w:hanging="360"/>
      </w:pPr>
      <w:rPr>
        <w:rFonts w:hint="default"/>
        <w:lang w:val="en-US" w:eastAsia="en-US" w:bidi="ar-SA"/>
      </w:rPr>
    </w:lvl>
    <w:lvl w:ilvl="6">
      <w:start w:val="0"/>
      <w:numFmt w:val="bullet"/>
      <w:lvlText w:val="•"/>
      <w:lvlJc w:val="left"/>
      <w:pPr>
        <w:ind w:left="7425" w:hanging="360"/>
      </w:pPr>
      <w:rPr>
        <w:rFonts w:hint="default"/>
        <w:lang w:val="en-US" w:eastAsia="en-US" w:bidi="ar-SA"/>
      </w:rPr>
    </w:lvl>
    <w:lvl w:ilvl="7">
      <w:start w:val="0"/>
      <w:numFmt w:val="bullet"/>
      <w:lvlText w:val="•"/>
      <w:lvlJc w:val="left"/>
      <w:pPr>
        <w:ind w:left="8376" w:hanging="360"/>
      </w:pPr>
      <w:rPr>
        <w:rFonts w:hint="default"/>
        <w:lang w:val="en-US" w:eastAsia="en-US" w:bidi="ar-SA"/>
      </w:rPr>
    </w:lvl>
    <w:lvl w:ilvl="8">
      <w:start w:val="0"/>
      <w:numFmt w:val="bullet"/>
      <w:lvlText w:val="•"/>
      <w:lvlJc w:val="left"/>
      <w:pPr>
        <w:ind w:left="9327" w:hanging="360"/>
      </w:pPr>
      <w:rPr>
        <w:rFonts w:hint="default"/>
        <w:lang w:val="en-US" w:eastAsia="en-US" w:bidi="ar-SA"/>
      </w:rPr>
    </w:lvl>
  </w:abstractNum>
  <w:abstractNum w:abstractNumId="10">
    <w:multiLevelType w:val="hybridMultilevel"/>
    <w:lvl w:ilvl="0">
      <w:start w:val="1"/>
      <w:numFmt w:val="decimal"/>
      <w:lvlText w:val="%1"/>
      <w:lvlJc w:val="left"/>
      <w:pPr>
        <w:ind w:left="998" w:hanging="176"/>
        <w:jc w:val="left"/>
      </w:pPr>
      <w:rPr>
        <w:rFonts w:hint="default" w:ascii="Calibri" w:hAnsi="Calibri" w:eastAsia="Calibri" w:cs="Calibri"/>
        <w:b w:val="0"/>
        <w:bCs w:val="0"/>
        <w:i/>
        <w:iCs/>
        <w:w w:val="108"/>
        <w:sz w:val="20"/>
        <w:szCs w:val="20"/>
        <w:lang w:val="en-US" w:eastAsia="en-US" w:bidi="ar-SA"/>
      </w:rPr>
    </w:lvl>
    <w:lvl w:ilvl="1">
      <w:start w:val="1"/>
      <w:numFmt w:val="decimal"/>
      <w:lvlText w:val="%2."/>
      <w:lvlJc w:val="left"/>
      <w:pPr>
        <w:ind w:left="1718" w:hanging="360"/>
        <w:jc w:val="left"/>
      </w:pPr>
      <w:rPr>
        <w:rFonts w:hint="default" w:ascii="Lucida Sans" w:hAnsi="Lucida Sans" w:eastAsia="Lucida Sans" w:cs="Lucida Sans"/>
        <w:b w:val="0"/>
        <w:bCs w:val="0"/>
        <w:i w:val="0"/>
        <w:iCs w:val="0"/>
        <w:spacing w:val="-2"/>
        <w:w w:val="83"/>
        <w:sz w:val="20"/>
        <w:szCs w:val="20"/>
        <w:lang w:val="en-US" w:eastAsia="en-US" w:bidi="ar-SA"/>
      </w:rPr>
    </w:lvl>
    <w:lvl w:ilvl="2">
      <w:start w:val="0"/>
      <w:numFmt w:val="bullet"/>
      <w:lvlText w:val="•"/>
      <w:lvlJc w:val="left"/>
      <w:pPr>
        <w:ind w:left="2776" w:hanging="360"/>
      </w:pPr>
      <w:rPr>
        <w:rFonts w:hint="default"/>
        <w:lang w:val="en-US" w:eastAsia="en-US" w:bidi="ar-SA"/>
      </w:rPr>
    </w:lvl>
    <w:lvl w:ilvl="3">
      <w:start w:val="0"/>
      <w:numFmt w:val="bullet"/>
      <w:lvlText w:val="•"/>
      <w:lvlJc w:val="left"/>
      <w:pPr>
        <w:ind w:left="3833" w:hanging="360"/>
      </w:pPr>
      <w:rPr>
        <w:rFonts w:hint="default"/>
        <w:lang w:val="en-US" w:eastAsia="en-US" w:bidi="ar-SA"/>
      </w:rPr>
    </w:lvl>
    <w:lvl w:ilvl="4">
      <w:start w:val="0"/>
      <w:numFmt w:val="bullet"/>
      <w:lvlText w:val="•"/>
      <w:lvlJc w:val="left"/>
      <w:pPr>
        <w:ind w:left="4889" w:hanging="360"/>
      </w:pPr>
      <w:rPr>
        <w:rFonts w:hint="default"/>
        <w:lang w:val="en-US" w:eastAsia="en-US" w:bidi="ar-SA"/>
      </w:rPr>
    </w:lvl>
    <w:lvl w:ilvl="5">
      <w:start w:val="0"/>
      <w:numFmt w:val="bullet"/>
      <w:lvlText w:val="•"/>
      <w:lvlJc w:val="left"/>
      <w:pPr>
        <w:ind w:left="5946" w:hanging="360"/>
      </w:pPr>
      <w:rPr>
        <w:rFonts w:hint="default"/>
        <w:lang w:val="en-US" w:eastAsia="en-US" w:bidi="ar-SA"/>
      </w:rPr>
    </w:lvl>
    <w:lvl w:ilvl="6">
      <w:start w:val="0"/>
      <w:numFmt w:val="bullet"/>
      <w:lvlText w:val="•"/>
      <w:lvlJc w:val="left"/>
      <w:pPr>
        <w:ind w:left="7002" w:hanging="360"/>
      </w:pPr>
      <w:rPr>
        <w:rFonts w:hint="default"/>
        <w:lang w:val="en-US" w:eastAsia="en-US" w:bidi="ar-SA"/>
      </w:rPr>
    </w:lvl>
    <w:lvl w:ilvl="7">
      <w:start w:val="0"/>
      <w:numFmt w:val="bullet"/>
      <w:lvlText w:val="•"/>
      <w:lvlJc w:val="left"/>
      <w:pPr>
        <w:ind w:left="8059" w:hanging="360"/>
      </w:pPr>
      <w:rPr>
        <w:rFonts w:hint="default"/>
        <w:lang w:val="en-US" w:eastAsia="en-US" w:bidi="ar-SA"/>
      </w:rPr>
    </w:lvl>
    <w:lvl w:ilvl="8">
      <w:start w:val="0"/>
      <w:numFmt w:val="bullet"/>
      <w:lvlText w:val="•"/>
      <w:lvlJc w:val="left"/>
      <w:pPr>
        <w:ind w:left="9115" w:hanging="360"/>
      </w:pPr>
      <w:rPr>
        <w:rFonts w:hint="default"/>
        <w:lang w:val="en-US" w:eastAsia="en-US" w:bidi="ar-SA"/>
      </w:rPr>
    </w:lvl>
  </w:abstractNum>
  <w:abstractNum w:abstractNumId="9">
    <w:multiLevelType w:val="hybridMultilevel"/>
    <w:lvl w:ilvl="0">
      <w:start w:val="0"/>
      <w:numFmt w:val="bullet"/>
      <w:lvlText w:val=""/>
      <w:lvlJc w:val="left"/>
      <w:pPr>
        <w:ind w:left="1718"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437" w:hanging="360"/>
      </w:pPr>
      <w:rPr>
        <w:rFonts w:hint="default" w:ascii="Symbol" w:hAnsi="Symbol" w:eastAsia="Symbol" w:cs="Symbol"/>
        <w:b w:val="0"/>
        <w:bCs w:val="0"/>
        <w:i w:val="0"/>
        <w:iCs w:val="0"/>
        <w:w w:val="99"/>
        <w:sz w:val="20"/>
        <w:szCs w:val="20"/>
        <w:lang w:val="en-US" w:eastAsia="en-US" w:bidi="ar-SA"/>
      </w:rPr>
    </w:lvl>
    <w:lvl w:ilvl="2">
      <w:start w:val="0"/>
      <w:numFmt w:val="bullet"/>
      <w:lvlText w:val="•"/>
      <w:lvlJc w:val="left"/>
      <w:pPr>
        <w:ind w:left="3416" w:hanging="360"/>
      </w:pPr>
      <w:rPr>
        <w:rFonts w:hint="default"/>
        <w:lang w:val="en-US" w:eastAsia="en-US" w:bidi="ar-SA"/>
      </w:rPr>
    </w:lvl>
    <w:lvl w:ilvl="3">
      <w:start w:val="0"/>
      <w:numFmt w:val="bullet"/>
      <w:lvlText w:val="•"/>
      <w:lvlJc w:val="left"/>
      <w:pPr>
        <w:ind w:left="4393" w:hanging="360"/>
      </w:pPr>
      <w:rPr>
        <w:rFonts w:hint="default"/>
        <w:lang w:val="en-US" w:eastAsia="en-US" w:bidi="ar-SA"/>
      </w:rPr>
    </w:lvl>
    <w:lvl w:ilvl="4">
      <w:start w:val="0"/>
      <w:numFmt w:val="bullet"/>
      <w:lvlText w:val="•"/>
      <w:lvlJc w:val="left"/>
      <w:pPr>
        <w:ind w:left="5369" w:hanging="360"/>
      </w:pPr>
      <w:rPr>
        <w:rFonts w:hint="default"/>
        <w:lang w:val="en-US" w:eastAsia="en-US" w:bidi="ar-SA"/>
      </w:rPr>
    </w:lvl>
    <w:lvl w:ilvl="5">
      <w:start w:val="0"/>
      <w:numFmt w:val="bullet"/>
      <w:lvlText w:val="•"/>
      <w:lvlJc w:val="left"/>
      <w:pPr>
        <w:ind w:left="6346" w:hanging="360"/>
      </w:pPr>
      <w:rPr>
        <w:rFonts w:hint="default"/>
        <w:lang w:val="en-US" w:eastAsia="en-US" w:bidi="ar-SA"/>
      </w:rPr>
    </w:lvl>
    <w:lvl w:ilvl="6">
      <w:start w:val="0"/>
      <w:numFmt w:val="bullet"/>
      <w:lvlText w:val="•"/>
      <w:lvlJc w:val="left"/>
      <w:pPr>
        <w:ind w:left="7322" w:hanging="360"/>
      </w:pPr>
      <w:rPr>
        <w:rFonts w:hint="default"/>
        <w:lang w:val="en-US" w:eastAsia="en-US" w:bidi="ar-SA"/>
      </w:rPr>
    </w:lvl>
    <w:lvl w:ilvl="7">
      <w:start w:val="0"/>
      <w:numFmt w:val="bullet"/>
      <w:lvlText w:val="•"/>
      <w:lvlJc w:val="left"/>
      <w:pPr>
        <w:ind w:left="8299" w:hanging="360"/>
      </w:pPr>
      <w:rPr>
        <w:rFonts w:hint="default"/>
        <w:lang w:val="en-US" w:eastAsia="en-US" w:bidi="ar-SA"/>
      </w:rPr>
    </w:lvl>
    <w:lvl w:ilvl="8">
      <w:start w:val="0"/>
      <w:numFmt w:val="bullet"/>
      <w:lvlText w:val="•"/>
      <w:lvlJc w:val="left"/>
      <w:pPr>
        <w:ind w:left="9275" w:hanging="360"/>
      </w:pPr>
      <w:rPr>
        <w:rFonts w:hint="default"/>
        <w:lang w:val="en-US" w:eastAsia="en-US" w:bidi="ar-SA"/>
      </w:rPr>
    </w:lvl>
  </w:abstractNum>
  <w:abstractNum w:abstractNumId="8">
    <w:multiLevelType w:val="hybridMultilevel"/>
    <w:lvl w:ilvl="0">
      <w:start w:val="1"/>
      <w:numFmt w:val="lowerLetter"/>
      <w:lvlText w:val="%1)"/>
      <w:lvlJc w:val="left"/>
      <w:pPr>
        <w:ind w:left="1424" w:hanging="428"/>
        <w:jc w:val="left"/>
      </w:pPr>
      <w:rPr>
        <w:rFonts w:hint="default" w:ascii="Lucida Sans" w:hAnsi="Lucida Sans" w:eastAsia="Lucida Sans" w:cs="Lucida Sans"/>
        <w:b w:val="0"/>
        <w:bCs w:val="0"/>
        <w:i w:val="0"/>
        <w:iCs w:val="0"/>
        <w:spacing w:val="-1"/>
        <w:w w:val="96"/>
        <w:sz w:val="20"/>
        <w:szCs w:val="20"/>
        <w:lang w:val="en-US" w:eastAsia="en-US" w:bidi="ar-SA"/>
      </w:rPr>
    </w:lvl>
    <w:lvl w:ilvl="1">
      <w:start w:val="0"/>
      <w:numFmt w:val="bullet"/>
      <w:lvlText w:val="•"/>
      <w:lvlJc w:val="left"/>
      <w:pPr>
        <w:ind w:left="2400" w:hanging="428"/>
      </w:pPr>
      <w:rPr>
        <w:rFonts w:hint="default"/>
        <w:lang w:val="en-US" w:eastAsia="en-US" w:bidi="ar-SA"/>
      </w:rPr>
    </w:lvl>
    <w:lvl w:ilvl="2">
      <w:start w:val="0"/>
      <w:numFmt w:val="bullet"/>
      <w:lvlText w:val="•"/>
      <w:lvlJc w:val="left"/>
      <w:pPr>
        <w:ind w:left="3381" w:hanging="428"/>
      </w:pPr>
      <w:rPr>
        <w:rFonts w:hint="default"/>
        <w:lang w:val="en-US" w:eastAsia="en-US" w:bidi="ar-SA"/>
      </w:rPr>
    </w:lvl>
    <w:lvl w:ilvl="3">
      <w:start w:val="0"/>
      <w:numFmt w:val="bullet"/>
      <w:lvlText w:val="•"/>
      <w:lvlJc w:val="left"/>
      <w:pPr>
        <w:ind w:left="4362" w:hanging="428"/>
      </w:pPr>
      <w:rPr>
        <w:rFonts w:hint="default"/>
        <w:lang w:val="en-US" w:eastAsia="en-US" w:bidi="ar-SA"/>
      </w:rPr>
    </w:lvl>
    <w:lvl w:ilvl="4">
      <w:start w:val="0"/>
      <w:numFmt w:val="bullet"/>
      <w:lvlText w:val="•"/>
      <w:lvlJc w:val="left"/>
      <w:pPr>
        <w:ind w:left="5343" w:hanging="428"/>
      </w:pPr>
      <w:rPr>
        <w:rFonts w:hint="default"/>
        <w:lang w:val="en-US" w:eastAsia="en-US" w:bidi="ar-SA"/>
      </w:rPr>
    </w:lvl>
    <w:lvl w:ilvl="5">
      <w:start w:val="0"/>
      <w:numFmt w:val="bullet"/>
      <w:lvlText w:val="•"/>
      <w:lvlJc w:val="left"/>
      <w:pPr>
        <w:ind w:left="6324" w:hanging="428"/>
      </w:pPr>
      <w:rPr>
        <w:rFonts w:hint="default"/>
        <w:lang w:val="en-US" w:eastAsia="en-US" w:bidi="ar-SA"/>
      </w:rPr>
    </w:lvl>
    <w:lvl w:ilvl="6">
      <w:start w:val="0"/>
      <w:numFmt w:val="bullet"/>
      <w:lvlText w:val="•"/>
      <w:lvlJc w:val="left"/>
      <w:pPr>
        <w:ind w:left="7305" w:hanging="428"/>
      </w:pPr>
      <w:rPr>
        <w:rFonts w:hint="default"/>
        <w:lang w:val="en-US" w:eastAsia="en-US" w:bidi="ar-SA"/>
      </w:rPr>
    </w:lvl>
    <w:lvl w:ilvl="7">
      <w:start w:val="0"/>
      <w:numFmt w:val="bullet"/>
      <w:lvlText w:val="•"/>
      <w:lvlJc w:val="left"/>
      <w:pPr>
        <w:ind w:left="8286" w:hanging="428"/>
      </w:pPr>
      <w:rPr>
        <w:rFonts w:hint="default"/>
        <w:lang w:val="en-US" w:eastAsia="en-US" w:bidi="ar-SA"/>
      </w:rPr>
    </w:lvl>
    <w:lvl w:ilvl="8">
      <w:start w:val="0"/>
      <w:numFmt w:val="bullet"/>
      <w:lvlText w:val="•"/>
      <w:lvlJc w:val="left"/>
      <w:pPr>
        <w:ind w:left="9267" w:hanging="428"/>
      </w:pPr>
      <w:rPr>
        <w:rFonts w:hint="default"/>
        <w:lang w:val="en-US" w:eastAsia="en-US" w:bidi="ar-SA"/>
      </w:rPr>
    </w:lvl>
  </w:abstractNum>
  <w:abstractNum w:abstractNumId="7">
    <w:multiLevelType w:val="hybridMultilevel"/>
    <w:lvl w:ilvl="0">
      <w:start w:val="1"/>
      <w:numFmt w:val="lowerLetter"/>
      <w:lvlText w:val="%1)"/>
      <w:lvlJc w:val="left"/>
      <w:pPr>
        <w:ind w:left="1423" w:hanging="425"/>
        <w:jc w:val="left"/>
      </w:pPr>
      <w:rPr>
        <w:rFonts w:hint="default" w:ascii="Lucida Sans" w:hAnsi="Lucida Sans" w:eastAsia="Lucida Sans" w:cs="Lucida Sans"/>
        <w:b w:val="0"/>
        <w:bCs w:val="0"/>
        <w:i w:val="0"/>
        <w:iCs w:val="0"/>
        <w:spacing w:val="-1"/>
        <w:w w:val="96"/>
        <w:sz w:val="20"/>
        <w:szCs w:val="20"/>
        <w:lang w:val="en-US" w:eastAsia="en-US" w:bidi="ar-SA"/>
      </w:rPr>
    </w:lvl>
    <w:lvl w:ilvl="1">
      <w:start w:val="0"/>
      <w:numFmt w:val="bullet"/>
      <w:lvlText w:val="•"/>
      <w:lvlJc w:val="left"/>
      <w:pPr>
        <w:ind w:left="2400" w:hanging="425"/>
      </w:pPr>
      <w:rPr>
        <w:rFonts w:hint="default"/>
        <w:lang w:val="en-US" w:eastAsia="en-US" w:bidi="ar-SA"/>
      </w:rPr>
    </w:lvl>
    <w:lvl w:ilvl="2">
      <w:start w:val="0"/>
      <w:numFmt w:val="bullet"/>
      <w:lvlText w:val="•"/>
      <w:lvlJc w:val="left"/>
      <w:pPr>
        <w:ind w:left="3381" w:hanging="425"/>
      </w:pPr>
      <w:rPr>
        <w:rFonts w:hint="default"/>
        <w:lang w:val="en-US" w:eastAsia="en-US" w:bidi="ar-SA"/>
      </w:rPr>
    </w:lvl>
    <w:lvl w:ilvl="3">
      <w:start w:val="0"/>
      <w:numFmt w:val="bullet"/>
      <w:lvlText w:val="•"/>
      <w:lvlJc w:val="left"/>
      <w:pPr>
        <w:ind w:left="4362" w:hanging="425"/>
      </w:pPr>
      <w:rPr>
        <w:rFonts w:hint="default"/>
        <w:lang w:val="en-US" w:eastAsia="en-US" w:bidi="ar-SA"/>
      </w:rPr>
    </w:lvl>
    <w:lvl w:ilvl="4">
      <w:start w:val="0"/>
      <w:numFmt w:val="bullet"/>
      <w:lvlText w:val="•"/>
      <w:lvlJc w:val="left"/>
      <w:pPr>
        <w:ind w:left="5343" w:hanging="425"/>
      </w:pPr>
      <w:rPr>
        <w:rFonts w:hint="default"/>
        <w:lang w:val="en-US" w:eastAsia="en-US" w:bidi="ar-SA"/>
      </w:rPr>
    </w:lvl>
    <w:lvl w:ilvl="5">
      <w:start w:val="0"/>
      <w:numFmt w:val="bullet"/>
      <w:lvlText w:val="•"/>
      <w:lvlJc w:val="left"/>
      <w:pPr>
        <w:ind w:left="6324" w:hanging="425"/>
      </w:pPr>
      <w:rPr>
        <w:rFonts w:hint="default"/>
        <w:lang w:val="en-US" w:eastAsia="en-US" w:bidi="ar-SA"/>
      </w:rPr>
    </w:lvl>
    <w:lvl w:ilvl="6">
      <w:start w:val="0"/>
      <w:numFmt w:val="bullet"/>
      <w:lvlText w:val="•"/>
      <w:lvlJc w:val="left"/>
      <w:pPr>
        <w:ind w:left="7305" w:hanging="425"/>
      </w:pPr>
      <w:rPr>
        <w:rFonts w:hint="default"/>
        <w:lang w:val="en-US" w:eastAsia="en-US" w:bidi="ar-SA"/>
      </w:rPr>
    </w:lvl>
    <w:lvl w:ilvl="7">
      <w:start w:val="0"/>
      <w:numFmt w:val="bullet"/>
      <w:lvlText w:val="•"/>
      <w:lvlJc w:val="left"/>
      <w:pPr>
        <w:ind w:left="8286" w:hanging="425"/>
      </w:pPr>
      <w:rPr>
        <w:rFonts w:hint="default"/>
        <w:lang w:val="en-US" w:eastAsia="en-US" w:bidi="ar-SA"/>
      </w:rPr>
    </w:lvl>
    <w:lvl w:ilvl="8">
      <w:start w:val="0"/>
      <w:numFmt w:val="bullet"/>
      <w:lvlText w:val="•"/>
      <w:lvlJc w:val="left"/>
      <w:pPr>
        <w:ind w:left="9267" w:hanging="425"/>
      </w:pPr>
      <w:rPr>
        <w:rFonts w:hint="default"/>
        <w:lang w:val="en-US" w:eastAsia="en-US" w:bidi="ar-SA"/>
      </w:rPr>
    </w:lvl>
  </w:abstractNum>
  <w:abstractNum w:abstractNumId="6">
    <w:multiLevelType w:val="hybridMultilevel"/>
    <w:lvl w:ilvl="0">
      <w:start w:val="0"/>
      <w:numFmt w:val="bullet"/>
      <w:lvlText w:val=""/>
      <w:lvlJc w:val="left"/>
      <w:pPr>
        <w:ind w:left="1357"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346" w:hanging="360"/>
      </w:pPr>
      <w:rPr>
        <w:rFonts w:hint="default"/>
        <w:lang w:val="en-US" w:eastAsia="en-US" w:bidi="ar-SA"/>
      </w:rPr>
    </w:lvl>
    <w:lvl w:ilvl="2">
      <w:start w:val="0"/>
      <w:numFmt w:val="bullet"/>
      <w:lvlText w:val="•"/>
      <w:lvlJc w:val="left"/>
      <w:pPr>
        <w:ind w:left="3333" w:hanging="360"/>
      </w:pPr>
      <w:rPr>
        <w:rFonts w:hint="default"/>
        <w:lang w:val="en-US" w:eastAsia="en-US" w:bidi="ar-SA"/>
      </w:rPr>
    </w:lvl>
    <w:lvl w:ilvl="3">
      <w:start w:val="0"/>
      <w:numFmt w:val="bullet"/>
      <w:lvlText w:val="•"/>
      <w:lvlJc w:val="left"/>
      <w:pPr>
        <w:ind w:left="4320" w:hanging="360"/>
      </w:pPr>
      <w:rPr>
        <w:rFonts w:hint="default"/>
        <w:lang w:val="en-US" w:eastAsia="en-US" w:bidi="ar-SA"/>
      </w:rPr>
    </w:lvl>
    <w:lvl w:ilvl="4">
      <w:start w:val="0"/>
      <w:numFmt w:val="bullet"/>
      <w:lvlText w:val="•"/>
      <w:lvlJc w:val="left"/>
      <w:pPr>
        <w:ind w:left="5307" w:hanging="360"/>
      </w:pPr>
      <w:rPr>
        <w:rFonts w:hint="default"/>
        <w:lang w:val="en-US" w:eastAsia="en-US" w:bidi="ar-SA"/>
      </w:rPr>
    </w:lvl>
    <w:lvl w:ilvl="5">
      <w:start w:val="0"/>
      <w:numFmt w:val="bullet"/>
      <w:lvlText w:val="•"/>
      <w:lvlJc w:val="left"/>
      <w:pPr>
        <w:ind w:left="6294" w:hanging="360"/>
      </w:pPr>
      <w:rPr>
        <w:rFonts w:hint="default"/>
        <w:lang w:val="en-US" w:eastAsia="en-US" w:bidi="ar-SA"/>
      </w:rPr>
    </w:lvl>
    <w:lvl w:ilvl="6">
      <w:start w:val="0"/>
      <w:numFmt w:val="bullet"/>
      <w:lvlText w:val="•"/>
      <w:lvlJc w:val="left"/>
      <w:pPr>
        <w:ind w:left="7281" w:hanging="360"/>
      </w:pPr>
      <w:rPr>
        <w:rFonts w:hint="default"/>
        <w:lang w:val="en-US" w:eastAsia="en-US" w:bidi="ar-SA"/>
      </w:rPr>
    </w:lvl>
    <w:lvl w:ilvl="7">
      <w:start w:val="0"/>
      <w:numFmt w:val="bullet"/>
      <w:lvlText w:val="•"/>
      <w:lvlJc w:val="left"/>
      <w:pPr>
        <w:ind w:left="8268" w:hanging="360"/>
      </w:pPr>
      <w:rPr>
        <w:rFonts w:hint="default"/>
        <w:lang w:val="en-US" w:eastAsia="en-US" w:bidi="ar-SA"/>
      </w:rPr>
    </w:lvl>
    <w:lvl w:ilvl="8">
      <w:start w:val="0"/>
      <w:numFmt w:val="bullet"/>
      <w:lvlText w:val="•"/>
      <w:lvlJc w:val="left"/>
      <w:pPr>
        <w:ind w:left="9255" w:hanging="360"/>
      </w:pPr>
      <w:rPr>
        <w:rFonts w:hint="default"/>
        <w:lang w:val="en-US" w:eastAsia="en-US" w:bidi="ar-SA"/>
      </w:rPr>
    </w:lvl>
  </w:abstractNum>
  <w:abstractNum w:abstractNumId="5">
    <w:multiLevelType w:val="hybridMultilevel"/>
    <w:lvl w:ilvl="0">
      <w:start w:val="2"/>
      <w:numFmt w:val="decimal"/>
      <w:lvlText w:val="%1"/>
      <w:lvlJc w:val="left"/>
      <w:pPr>
        <w:ind w:left="1706" w:hanging="708"/>
        <w:jc w:val="left"/>
      </w:pPr>
      <w:rPr>
        <w:rFonts w:hint="default" w:ascii="Arial Black" w:hAnsi="Arial Black" w:eastAsia="Arial Black" w:cs="Arial Black"/>
        <w:b w:val="0"/>
        <w:bCs w:val="0"/>
        <w:i w:val="0"/>
        <w:iCs w:val="0"/>
        <w:w w:val="85"/>
        <w:sz w:val="20"/>
        <w:szCs w:val="20"/>
        <w:lang w:val="en-US" w:eastAsia="en-US" w:bidi="ar-SA"/>
      </w:rPr>
    </w:lvl>
    <w:lvl w:ilvl="1">
      <w:start w:val="1"/>
      <w:numFmt w:val="lowerLetter"/>
      <w:lvlText w:val="%2)"/>
      <w:lvlJc w:val="left"/>
      <w:pPr>
        <w:ind w:left="1424" w:hanging="428"/>
        <w:jc w:val="left"/>
      </w:pPr>
      <w:rPr>
        <w:rFonts w:hint="default" w:ascii="Lucida Sans" w:hAnsi="Lucida Sans" w:eastAsia="Lucida Sans" w:cs="Lucida Sans"/>
        <w:b w:val="0"/>
        <w:bCs w:val="0"/>
        <w:i w:val="0"/>
        <w:iCs w:val="0"/>
        <w:spacing w:val="-1"/>
        <w:w w:val="96"/>
        <w:sz w:val="20"/>
        <w:szCs w:val="20"/>
        <w:lang w:val="en-US" w:eastAsia="en-US" w:bidi="ar-SA"/>
      </w:rPr>
    </w:lvl>
    <w:lvl w:ilvl="2">
      <w:start w:val="0"/>
      <w:numFmt w:val="bullet"/>
      <w:lvlText w:val="•"/>
      <w:lvlJc w:val="left"/>
      <w:pPr>
        <w:ind w:left="2758" w:hanging="428"/>
      </w:pPr>
      <w:rPr>
        <w:rFonts w:hint="default"/>
        <w:lang w:val="en-US" w:eastAsia="en-US" w:bidi="ar-SA"/>
      </w:rPr>
    </w:lvl>
    <w:lvl w:ilvl="3">
      <w:start w:val="0"/>
      <w:numFmt w:val="bullet"/>
      <w:lvlText w:val="•"/>
      <w:lvlJc w:val="left"/>
      <w:pPr>
        <w:ind w:left="3817" w:hanging="428"/>
      </w:pPr>
      <w:rPr>
        <w:rFonts w:hint="default"/>
        <w:lang w:val="en-US" w:eastAsia="en-US" w:bidi="ar-SA"/>
      </w:rPr>
    </w:lvl>
    <w:lvl w:ilvl="4">
      <w:start w:val="0"/>
      <w:numFmt w:val="bullet"/>
      <w:lvlText w:val="•"/>
      <w:lvlJc w:val="left"/>
      <w:pPr>
        <w:ind w:left="4876" w:hanging="428"/>
      </w:pPr>
      <w:rPr>
        <w:rFonts w:hint="default"/>
        <w:lang w:val="en-US" w:eastAsia="en-US" w:bidi="ar-SA"/>
      </w:rPr>
    </w:lvl>
    <w:lvl w:ilvl="5">
      <w:start w:val="0"/>
      <w:numFmt w:val="bullet"/>
      <w:lvlText w:val="•"/>
      <w:lvlJc w:val="left"/>
      <w:pPr>
        <w:ind w:left="5935" w:hanging="428"/>
      </w:pPr>
      <w:rPr>
        <w:rFonts w:hint="default"/>
        <w:lang w:val="en-US" w:eastAsia="en-US" w:bidi="ar-SA"/>
      </w:rPr>
    </w:lvl>
    <w:lvl w:ilvl="6">
      <w:start w:val="0"/>
      <w:numFmt w:val="bullet"/>
      <w:lvlText w:val="•"/>
      <w:lvlJc w:val="left"/>
      <w:pPr>
        <w:ind w:left="6993" w:hanging="428"/>
      </w:pPr>
      <w:rPr>
        <w:rFonts w:hint="default"/>
        <w:lang w:val="en-US" w:eastAsia="en-US" w:bidi="ar-SA"/>
      </w:rPr>
    </w:lvl>
    <w:lvl w:ilvl="7">
      <w:start w:val="0"/>
      <w:numFmt w:val="bullet"/>
      <w:lvlText w:val="•"/>
      <w:lvlJc w:val="left"/>
      <w:pPr>
        <w:ind w:left="8052" w:hanging="428"/>
      </w:pPr>
      <w:rPr>
        <w:rFonts w:hint="default"/>
        <w:lang w:val="en-US" w:eastAsia="en-US" w:bidi="ar-SA"/>
      </w:rPr>
    </w:lvl>
    <w:lvl w:ilvl="8">
      <w:start w:val="0"/>
      <w:numFmt w:val="bullet"/>
      <w:lvlText w:val="•"/>
      <w:lvlJc w:val="left"/>
      <w:pPr>
        <w:ind w:left="9111" w:hanging="428"/>
      </w:pPr>
      <w:rPr>
        <w:rFonts w:hint="default"/>
        <w:lang w:val="en-US" w:eastAsia="en-US" w:bidi="ar-SA"/>
      </w:rPr>
    </w:lvl>
  </w:abstractNum>
  <w:abstractNum w:abstractNumId="4">
    <w:multiLevelType w:val="hybridMultilevel"/>
    <w:lvl w:ilvl="0">
      <w:start w:val="0"/>
      <w:numFmt w:val="bullet"/>
      <w:lvlText w:val=""/>
      <w:lvlJc w:val="left"/>
      <w:pPr>
        <w:ind w:left="270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798" w:hanging="360"/>
      </w:pPr>
      <w:rPr>
        <w:rFonts w:hint="default" w:ascii="Symbol" w:hAnsi="Symbol" w:eastAsia="Symbol" w:cs="Symbol"/>
        <w:b w:val="0"/>
        <w:bCs w:val="0"/>
        <w:i w:val="0"/>
        <w:iCs w:val="0"/>
        <w:w w:val="99"/>
        <w:sz w:val="20"/>
        <w:szCs w:val="20"/>
        <w:lang w:val="en-US" w:eastAsia="en-US" w:bidi="ar-SA"/>
      </w:rPr>
    </w:lvl>
    <w:lvl w:ilvl="2">
      <w:start w:val="0"/>
      <w:numFmt w:val="bullet"/>
      <w:lvlText w:val="•"/>
      <w:lvlJc w:val="left"/>
      <w:pPr>
        <w:ind w:left="3736" w:hanging="360"/>
      </w:pPr>
      <w:rPr>
        <w:rFonts w:hint="default"/>
        <w:lang w:val="en-US" w:eastAsia="en-US" w:bidi="ar-SA"/>
      </w:rPr>
    </w:lvl>
    <w:lvl w:ilvl="3">
      <w:start w:val="0"/>
      <w:numFmt w:val="bullet"/>
      <w:lvlText w:val="•"/>
      <w:lvlJc w:val="left"/>
      <w:pPr>
        <w:ind w:left="4673" w:hanging="360"/>
      </w:pPr>
      <w:rPr>
        <w:rFonts w:hint="default"/>
        <w:lang w:val="en-US" w:eastAsia="en-US" w:bidi="ar-SA"/>
      </w:rPr>
    </w:lvl>
    <w:lvl w:ilvl="4">
      <w:start w:val="0"/>
      <w:numFmt w:val="bullet"/>
      <w:lvlText w:val="•"/>
      <w:lvlJc w:val="left"/>
      <w:pPr>
        <w:ind w:left="5609" w:hanging="360"/>
      </w:pPr>
      <w:rPr>
        <w:rFonts w:hint="default"/>
        <w:lang w:val="en-US" w:eastAsia="en-US" w:bidi="ar-SA"/>
      </w:rPr>
    </w:lvl>
    <w:lvl w:ilvl="5">
      <w:start w:val="0"/>
      <w:numFmt w:val="bullet"/>
      <w:lvlText w:val="•"/>
      <w:lvlJc w:val="left"/>
      <w:pPr>
        <w:ind w:left="6546" w:hanging="360"/>
      </w:pPr>
      <w:rPr>
        <w:rFonts w:hint="default"/>
        <w:lang w:val="en-US" w:eastAsia="en-US" w:bidi="ar-SA"/>
      </w:rPr>
    </w:lvl>
    <w:lvl w:ilvl="6">
      <w:start w:val="0"/>
      <w:numFmt w:val="bullet"/>
      <w:lvlText w:val="•"/>
      <w:lvlJc w:val="left"/>
      <w:pPr>
        <w:ind w:left="7482" w:hanging="360"/>
      </w:pPr>
      <w:rPr>
        <w:rFonts w:hint="default"/>
        <w:lang w:val="en-US" w:eastAsia="en-US" w:bidi="ar-SA"/>
      </w:rPr>
    </w:lvl>
    <w:lvl w:ilvl="7">
      <w:start w:val="0"/>
      <w:numFmt w:val="bullet"/>
      <w:lvlText w:val="•"/>
      <w:lvlJc w:val="left"/>
      <w:pPr>
        <w:ind w:left="8419" w:hanging="360"/>
      </w:pPr>
      <w:rPr>
        <w:rFonts w:hint="default"/>
        <w:lang w:val="en-US" w:eastAsia="en-US" w:bidi="ar-SA"/>
      </w:rPr>
    </w:lvl>
    <w:lvl w:ilvl="8">
      <w:start w:val="0"/>
      <w:numFmt w:val="bullet"/>
      <w:lvlText w:val="•"/>
      <w:lvlJc w:val="left"/>
      <w:pPr>
        <w:ind w:left="9355" w:hanging="360"/>
      </w:pPr>
      <w:rPr>
        <w:rFonts w:hint="default"/>
        <w:lang w:val="en-US" w:eastAsia="en-US" w:bidi="ar-SA"/>
      </w:rPr>
    </w:lvl>
  </w:abstractNum>
  <w:abstractNum w:abstractNumId="3">
    <w:multiLevelType w:val="hybridMultilevel"/>
    <w:lvl w:ilvl="0">
      <w:start w:val="1"/>
      <w:numFmt w:val="lowerLetter"/>
      <w:lvlText w:val="%1)"/>
      <w:lvlJc w:val="left"/>
      <w:pPr>
        <w:ind w:left="1705" w:hanging="708"/>
        <w:jc w:val="left"/>
      </w:pPr>
      <w:rPr>
        <w:rFonts w:hint="default" w:ascii="Lucida Sans" w:hAnsi="Lucida Sans" w:eastAsia="Lucida Sans" w:cs="Lucida Sans"/>
        <w:b w:val="0"/>
        <w:bCs w:val="0"/>
        <w:i w:val="0"/>
        <w:iCs w:val="0"/>
        <w:spacing w:val="-1"/>
        <w:w w:val="96"/>
        <w:sz w:val="20"/>
        <w:szCs w:val="20"/>
        <w:lang w:val="en-US" w:eastAsia="en-US" w:bidi="ar-SA"/>
      </w:rPr>
    </w:lvl>
    <w:lvl w:ilvl="1">
      <w:start w:val="0"/>
      <w:numFmt w:val="bullet"/>
      <w:lvlText w:val=""/>
      <w:lvlJc w:val="left"/>
      <w:pPr>
        <w:ind w:left="2131" w:hanging="708"/>
      </w:pPr>
      <w:rPr>
        <w:rFonts w:hint="default" w:ascii="Symbol" w:hAnsi="Symbol" w:eastAsia="Symbol" w:cs="Symbol"/>
        <w:b w:val="0"/>
        <w:bCs w:val="0"/>
        <w:i w:val="0"/>
        <w:iCs w:val="0"/>
        <w:w w:val="99"/>
        <w:sz w:val="20"/>
        <w:szCs w:val="20"/>
        <w:lang w:val="en-US" w:eastAsia="en-US" w:bidi="ar-SA"/>
      </w:rPr>
    </w:lvl>
    <w:lvl w:ilvl="2">
      <w:start w:val="0"/>
      <w:numFmt w:val="bullet"/>
      <w:lvlText w:val="•"/>
      <w:lvlJc w:val="left"/>
      <w:pPr>
        <w:ind w:left="3149" w:hanging="708"/>
      </w:pPr>
      <w:rPr>
        <w:rFonts w:hint="default"/>
        <w:lang w:val="en-US" w:eastAsia="en-US" w:bidi="ar-SA"/>
      </w:rPr>
    </w:lvl>
    <w:lvl w:ilvl="3">
      <w:start w:val="0"/>
      <w:numFmt w:val="bullet"/>
      <w:lvlText w:val="•"/>
      <w:lvlJc w:val="left"/>
      <w:pPr>
        <w:ind w:left="4159" w:hanging="708"/>
      </w:pPr>
      <w:rPr>
        <w:rFonts w:hint="default"/>
        <w:lang w:val="en-US" w:eastAsia="en-US" w:bidi="ar-SA"/>
      </w:rPr>
    </w:lvl>
    <w:lvl w:ilvl="4">
      <w:start w:val="0"/>
      <w:numFmt w:val="bullet"/>
      <w:lvlText w:val="•"/>
      <w:lvlJc w:val="left"/>
      <w:pPr>
        <w:ind w:left="5169" w:hanging="708"/>
      </w:pPr>
      <w:rPr>
        <w:rFonts w:hint="default"/>
        <w:lang w:val="en-US" w:eastAsia="en-US" w:bidi="ar-SA"/>
      </w:rPr>
    </w:lvl>
    <w:lvl w:ilvl="5">
      <w:start w:val="0"/>
      <w:numFmt w:val="bullet"/>
      <w:lvlText w:val="•"/>
      <w:lvlJc w:val="left"/>
      <w:pPr>
        <w:ind w:left="6179" w:hanging="708"/>
      </w:pPr>
      <w:rPr>
        <w:rFonts w:hint="default"/>
        <w:lang w:val="en-US" w:eastAsia="en-US" w:bidi="ar-SA"/>
      </w:rPr>
    </w:lvl>
    <w:lvl w:ilvl="6">
      <w:start w:val="0"/>
      <w:numFmt w:val="bullet"/>
      <w:lvlText w:val="•"/>
      <w:lvlJc w:val="left"/>
      <w:pPr>
        <w:ind w:left="7189" w:hanging="708"/>
      </w:pPr>
      <w:rPr>
        <w:rFonts w:hint="default"/>
        <w:lang w:val="en-US" w:eastAsia="en-US" w:bidi="ar-SA"/>
      </w:rPr>
    </w:lvl>
    <w:lvl w:ilvl="7">
      <w:start w:val="0"/>
      <w:numFmt w:val="bullet"/>
      <w:lvlText w:val="•"/>
      <w:lvlJc w:val="left"/>
      <w:pPr>
        <w:ind w:left="8199" w:hanging="708"/>
      </w:pPr>
      <w:rPr>
        <w:rFonts w:hint="default"/>
        <w:lang w:val="en-US" w:eastAsia="en-US" w:bidi="ar-SA"/>
      </w:rPr>
    </w:lvl>
    <w:lvl w:ilvl="8">
      <w:start w:val="0"/>
      <w:numFmt w:val="bullet"/>
      <w:lvlText w:val="•"/>
      <w:lvlJc w:val="left"/>
      <w:pPr>
        <w:ind w:left="9209" w:hanging="708"/>
      </w:pPr>
      <w:rPr>
        <w:rFonts w:hint="default"/>
        <w:lang w:val="en-US" w:eastAsia="en-US" w:bidi="ar-SA"/>
      </w:rPr>
    </w:lvl>
  </w:abstractNum>
  <w:abstractNum w:abstractNumId="2">
    <w:multiLevelType w:val="hybridMultilevel"/>
    <w:lvl w:ilvl="0">
      <w:start w:val="0"/>
      <w:numFmt w:val="bullet"/>
      <w:lvlText w:val=""/>
      <w:lvlJc w:val="left"/>
      <w:pPr>
        <w:ind w:left="1718"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670" w:hanging="360"/>
      </w:pPr>
      <w:rPr>
        <w:rFonts w:hint="default"/>
        <w:lang w:val="en-US" w:eastAsia="en-US" w:bidi="ar-SA"/>
      </w:rPr>
    </w:lvl>
    <w:lvl w:ilvl="2">
      <w:start w:val="0"/>
      <w:numFmt w:val="bullet"/>
      <w:lvlText w:val="•"/>
      <w:lvlJc w:val="left"/>
      <w:pPr>
        <w:ind w:left="3621" w:hanging="360"/>
      </w:pPr>
      <w:rPr>
        <w:rFonts w:hint="default"/>
        <w:lang w:val="en-US" w:eastAsia="en-US" w:bidi="ar-SA"/>
      </w:rPr>
    </w:lvl>
    <w:lvl w:ilvl="3">
      <w:start w:val="0"/>
      <w:numFmt w:val="bullet"/>
      <w:lvlText w:val="•"/>
      <w:lvlJc w:val="left"/>
      <w:pPr>
        <w:ind w:left="4572" w:hanging="360"/>
      </w:pPr>
      <w:rPr>
        <w:rFonts w:hint="default"/>
        <w:lang w:val="en-US" w:eastAsia="en-US" w:bidi="ar-SA"/>
      </w:rPr>
    </w:lvl>
    <w:lvl w:ilvl="4">
      <w:start w:val="0"/>
      <w:numFmt w:val="bullet"/>
      <w:lvlText w:val="•"/>
      <w:lvlJc w:val="left"/>
      <w:pPr>
        <w:ind w:left="5523" w:hanging="360"/>
      </w:pPr>
      <w:rPr>
        <w:rFonts w:hint="default"/>
        <w:lang w:val="en-US" w:eastAsia="en-US" w:bidi="ar-SA"/>
      </w:rPr>
    </w:lvl>
    <w:lvl w:ilvl="5">
      <w:start w:val="0"/>
      <w:numFmt w:val="bullet"/>
      <w:lvlText w:val="•"/>
      <w:lvlJc w:val="left"/>
      <w:pPr>
        <w:ind w:left="6474" w:hanging="360"/>
      </w:pPr>
      <w:rPr>
        <w:rFonts w:hint="default"/>
        <w:lang w:val="en-US" w:eastAsia="en-US" w:bidi="ar-SA"/>
      </w:rPr>
    </w:lvl>
    <w:lvl w:ilvl="6">
      <w:start w:val="0"/>
      <w:numFmt w:val="bullet"/>
      <w:lvlText w:val="•"/>
      <w:lvlJc w:val="left"/>
      <w:pPr>
        <w:ind w:left="7425" w:hanging="360"/>
      </w:pPr>
      <w:rPr>
        <w:rFonts w:hint="default"/>
        <w:lang w:val="en-US" w:eastAsia="en-US" w:bidi="ar-SA"/>
      </w:rPr>
    </w:lvl>
    <w:lvl w:ilvl="7">
      <w:start w:val="0"/>
      <w:numFmt w:val="bullet"/>
      <w:lvlText w:val="•"/>
      <w:lvlJc w:val="left"/>
      <w:pPr>
        <w:ind w:left="8376" w:hanging="360"/>
      </w:pPr>
      <w:rPr>
        <w:rFonts w:hint="default"/>
        <w:lang w:val="en-US" w:eastAsia="en-US" w:bidi="ar-SA"/>
      </w:rPr>
    </w:lvl>
    <w:lvl w:ilvl="8">
      <w:start w:val="0"/>
      <w:numFmt w:val="bullet"/>
      <w:lvlText w:val="•"/>
      <w:lvlJc w:val="left"/>
      <w:pPr>
        <w:ind w:left="9327" w:hanging="360"/>
      </w:pPr>
      <w:rPr>
        <w:rFonts w:hint="default"/>
        <w:lang w:val="en-US" w:eastAsia="en-US" w:bidi="ar-SA"/>
      </w:rPr>
    </w:lvl>
  </w:abstractNum>
  <w:abstractNum w:abstractNumId="1">
    <w:multiLevelType w:val="hybridMultilevel"/>
    <w:lvl w:ilvl="0">
      <w:start w:val="1"/>
      <w:numFmt w:val="decimal"/>
      <w:lvlText w:val="%1"/>
      <w:lvlJc w:val="left"/>
      <w:pPr>
        <w:ind w:left="1334" w:hanging="336"/>
        <w:jc w:val="left"/>
      </w:pPr>
      <w:rPr>
        <w:rFonts w:hint="default"/>
        <w:lang w:val="en-US" w:eastAsia="en-US" w:bidi="ar-SA"/>
      </w:rPr>
    </w:lvl>
    <w:lvl w:ilvl="1">
      <w:start w:val="1"/>
      <w:numFmt w:val="decimal"/>
      <w:lvlText w:val="%1.%2"/>
      <w:lvlJc w:val="left"/>
      <w:pPr>
        <w:ind w:left="1334" w:hanging="336"/>
        <w:jc w:val="left"/>
      </w:pPr>
      <w:rPr>
        <w:rFonts w:hint="default" w:ascii="Arial Black" w:hAnsi="Arial Black" w:eastAsia="Arial Black" w:cs="Arial Black"/>
        <w:b w:val="0"/>
        <w:bCs w:val="0"/>
        <w:i w:val="0"/>
        <w:iCs w:val="0"/>
        <w:spacing w:val="-1"/>
        <w:w w:val="85"/>
        <w:sz w:val="20"/>
        <w:szCs w:val="20"/>
        <w:lang w:val="en-US" w:eastAsia="en-US" w:bidi="ar-SA"/>
      </w:rPr>
    </w:lvl>
    <w:lvl w:ilvl="2">
      <w:start w:val="1"/>
      <w:numFmt w:val="decimal"/>
      <w:lvlText w:val="%3."/>
      <w:lvlJc w:val="left"/>
      <w:pPr>
        <w:ind w:left="1718" w:hanging="360"/>
        <w:jc w:val="left"/>
      </w:pPr>
      <w:rPr>
        <w:rFonts w:hint="default" w:ascii="Arial Black" w:hAnsi="Arial Black" w:eastAsia="Arial Black" w:cs="Arial Black"/>
        <w:b w:val="0"/>
        <w:bCs w:val="0"/>
        <w:i w:val="0"/>
        <w:iCs w:val="0"/>
        <w:spacing w:val="-1"/>
        <w:w w:val="85"/>
        <w:sz w:val="20"/>
        <w:szCs w:val="20"/>
        <w:lang w:val="en-US" w:eastAsia="en-US" w:bidi="ar-SA"/>
      </w:rPr>
    </w:lvl>
    <w:lvl w:ilvl="3">
      <w:start w:val="0"/>
      <w:numFmt w:val="bullet"/>
      <w:lvlText w:val=""/>
      <w:lvlJc w:val="left"/>
      <w:pPr>
        <w:ind w:left="2438" w:hanging="360"/>
      </w:pPr>
      <w:rPr>
        <w:rFonts w:hint="default" w:ascii="Symbol" w:hAnsi="Symbol" w:eastAsia="Symbol" w:cs="Symbol"/>
        <w:b w:val="0"/>
        <w:bCs w:val="0"/>
        <w:i w:val="0"/>
        <w:iCs w:val="0"/>
        <w:w w:val="99"/>
        <w:sz w:val="20"/>
        <w:szCs w:val="20"/>
        <w:lang w:val="en-US" w:eastAsia="en-US" w:bidi="ar-SA"/>
      </w:rPr>
    </w:lvl>
    <w:lvl w:ilvl="4">
      <w:start w:val="0"/>
      <w:numFmt w:val="bullet"/>
      <w:lvlText w:val="•"/>
      <w:lvlJc w:val="left"/>
      <w:pPr>
        <w:ind w:left="4637" w:hanging="360"/>
      </w:pPr>
      <w:rPr>
        <w:rFonts w:hint="default"/>
        <w:lang w:val="en-US" w:eastAsia="en-US" w:bidi="ar-SA"/>
      </w:rPr>
    </w:lvl>
    <w:lvl w:ilvl="5">
      <w:start w:val="0"/>
      <w:numFmt w:val="bullet"/>
      <w:lvlText w:val="•"/>
      <w:lvlJc w:val="left"/>
      <w:pPr>
        <w:ind w:left="5735" w:hanging="360"/>
      </w:pPr>
      <w:rPr>
        <w:rFonts w:hint="default"/>
        <w:lang w:val="en-US" w:eastAsia="en-US" w:bidi="ar-SA"/>
      </w:rPr>
    </w:lvl>
    <w:lvl w:ilvl="6">
      <w:start w:val="0"/>
      <w:numFmt w:val="bullet"/>
      <w:lvlText w:val="•"/>
      <w:lvlJc w:val="left"/>
      <w:pPr>
        <w:ind w:left="6834" w:hanging="360"/>
      </w:pPr>
      <w:rPr>
        <w:rFonts w:hint="default"/>
        <w:lang w:val="en-US" w:eastAsia="en-US" w:bidi="ar-SA"/>
      </w:rPr>
    </w:lvl>
    <w:lvl w:ilvl="7">
      <w:start w:val="0"/>
      <w:numFmt w:val="bullet"/>
      <w:lvlText w:val="•"/>
      <w:lvlJc w:val="left"/>
      <w:pPr>
        <w:ind w:left="7933" w:hanging="360"/>
      </w:pPr>
      <w:rPr>
        <w:rFonts w:hint="default"/>
        <w:lang w:val="en-US" w:eastAsia="en-US" w:bidi="ar-SA"/>
      </w:rPr>
    </w:lvl>
    <w:lvl w:ilvl="8">
      <w:start w:val="0"/>
      <w:numFmt w:val="bullet"/>
      <w:lvlText w:val="•"/>
      <w:lvlJc w:val="left"/>
      <w:pPr>
        <w:ind w:left="9031" w:hanging="360"/>
      </w:pPr>
      <w:rPr>
        <w:rFonts w:hint="default"/>
        <w:lang w:val="en-US" w:eastAsia="en-US" w:bidi="ar-SA"/>
      </w:rPr>
    </w:lvl>
  </w:abstractNum>
  <w:abstractNum w:abstractNumId="0">
    <w:multiLevelType w:val="hybridMultilevel"/>
    <w:lvl w:ilvl="0">
      <w:start w:val="0"/>
      <w:numFmt w:val="bullet"/>
      <w:lvlText w:val=""/>
      <w:lvlJc w:val="left"/>
      <w:pPr>
        <w:ind w:left="1717"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670" w:hanging="360"/>
      </w:pPr>
      <w:rPr>
        <w:rFonts w:hint="default"/>
        <w:lang w:val="en-US" w:eastAsia="en-US" w:bidi="ar-SA"/>
      </w:rPr>
    </w:lvl>
    <w:lvl w:ilvl="2">
      <w:start w:val="0"/>
      <w:numFmt w:val="bullet"/>
      <w:lvlText w:val="•"/>
      <w:lvlJc w:val="left"/>
      <w:pPr>
        <w:ind w:left="3621" w:hanging="360"/>
      </w:pPr>
      <w:rPr>
        <w:rFonts w:hint="default"/>
        <w:lang w:val="en-US" w:eastAsia="en-US" w:bidi="ar-SA"/>
      </w:rPr>
    </w:lvl>
    <w:lvl w:ilvl="3">
      <w:start w:val="0"/>
      <w:numFmt w:val="bullet"/>
      <w:lvlText w:val="•"/>
      <w:lvlJc w:val="left"/>
      <w:pPr>
        <w:ind w:left="4572" w:hanging="360"/>
      </w:pPr>
      <w:rPr>
        <w:rFonts w:hint="default"/>
        <w:lang w:val="en-US" w:eastAsia="en-US" w:bidi="ar-SA"/>
      </w:rPr>
    </w:lvl>
    <w:lvl w:ilvl="4">
      <w:start w:val="0"/>
      <w:numFmt w:val="bullet"/>
      <w:lvlText w:val="•"/>
      <w:lvlJc w:val="left"/>
      <w:pPr>
        <w:ind w:left="5523" w:hanging="360"/>
      </w:pPr>
      <w:rPr>
        <w:rFonts w:hint="default"/>
        <w:lang w:val="en-US" w:eastAsia="en-US" w:bidi="ar-SA"/>
      </w:rPr>
    </w:lvl>
    <w:lvl w:ilvl="5">
      <w:start w:val="0"/>
      <w:numFmt w:val="bullet"/>
      <w:lvlText w:val="•"/>
      <w:lvlJc w:val="left"/>
      <w:pPr>
        <w:ind w:left="6474" w:hanging="360"/>
      </w:pPr>
      <w:rPr>
        <w:rFonts w:hint="default"/>
        <w:lang w:val="en-US" w:eastAsia="en-US" w:bidi="ar-SA"/>
      </w:rPr>
    </w:lvl>
    <w:lvl w:ilvl="6">
      <w:start w:val="0"/>
      <w:numFmt w:val="bullet"/>
      <w:lvlText w:val="•"/>
      <w:lvlJc w:val="left"/>
      <w:pPr>
        <w:ind w:left="7425" w:hanging="360"/>
      </w:pPr>
      <w:rPr>
        <w:rFonts w:hint="default"/>
        <w:lang w:val="en-US" w:eastAsia="en-US" w:bidi="ar-SA"/>
      </w:rPr>
    </w:lvl>
    <w:lvl w:ilvl="7">
      <w:start w:val="0"/>
      <w:numFmt w:val="bullet"/>
      <w:lvlText w:val="•"/>
      <w:lvlJc w:val="left"/>
      <w:pPr>
        <w:ind w:left="8376" w:hanging="360"/>
      </w:pPr>
      <w:rPr>
        <w:rFonts w:hint="default"/>
        <w:lang w:val="en-US" w:eastAsia="en-US" w:bidi="ar-SA"/>
      </w:rPr>
    </w:lvl>
    <w:lvl w:ilvl="8">
      <w:start w:val="0"/>
      <w:numFmt w:val="bullet"/>
      <w:lvlText w:val="•"/>
      <w:lvlJc w:val="left"/>
      <w:pPr>
        <w:ind w:left="9327" w:hanging="360"/>
      </w:pPr>
      <w:rPr>
        <w:rFonts w:hint="default"/>
        <w:lang w:val="en-US" w:eastAsia="en-US" w:bidi="ar-SA"/>
      </w:rPr>
    </w:lvl>
  </w:abstractNum>
  <w:num w:numId="22">
    <w:abstractNumId w:val="21"/>
  </w:num>
  <w:num w:numId="24">
    <w:abstractNumId w:val="23"/>
  </w:num>
  <w:num w:numId="23">
    <w:abstractNumId w:val="22"/>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lang w:val="en-US" w:eastAsia="en-US" w:bidi="ar-SA"/>
    </w:rPr>
  </w:style>
  <w:style w:styleId="TOC1" w:type="paragraph">
    <w:name w:val="TOC 1"/>
    <w:basedOn w:val="Normal"/>
    <w:uiPriority w:val="1"/>
    <w:qFormat/>
    <w:pPr>
      <w:spacing w:before="349"/>
      <w:ind w:left="998"/>
    </w:pPr>
    <w:rPr>
      <w:rFonts w:ascii="Arial Black" w:hAnsi="Arial Black" w:eastAsia="Arial Black" w:cs="Arial Black"/>
      <w:sz w:val="20"/>
      <w:szCs w:val="20"/>
      <w:lang w:val="en-US" w:eastAsia="en-US" w:bidi="ar-SA"/>
    </w:rPr>
  </w:style>
  <w:style w:styleId="BodyText" w:type="paragraph">
    <w:name w:val="Body Text"/>
    <w:basedOn w:val="Normal"/>
    <w:uiPriority w:val="1"/>
    <w:qFormat/>
    <w:pPr/>
    <w:rPr>
      <w:rFonts w:ascii="Lucida Sans" w:hAnsi="Lucida Sans" w:eastAsia="Lucida Sans" w:cs="Lucida Sans"/>
      <w:sz w:val="20"/>
      <w:szCs w:val="20"/>
      <w:lang w:val="en-US" w:eastAsia="en-US" w:bidi="ar-SA"/>
    </w:rPr>
  </w:style>
  <w:style w:styleId="Heading1" w:type="paragraph">
    <w:name w:val="Heading 1"/>
    <w:basedOn w:val="Normal"/>
    <w:uiPriority w:val="1"/>
    <w:qFormat/>
    <w:pPr>
      <w:spacing w:before="94"/>
      <w:ind w:left="998"/>
      <w:outlineLvl w:val="1"/>
    </w:pPr>
    <w:rPr>
      <w:rFonts w:ascii="Arial Black" w:hAnsi="Arial Black" w:eastAsia="Arial Black" w:cs="Arial Black"/>
      <w:sz w:val="32"/>
      <w:szCs w:val="32"/>
      <w:lang w:val="en-US" w:eastAsia="en-US" w:bidi="ar-SA"/>
    </w:rPr>
  </w:style>
  <w:style w:styleId="Heading2" w:type="paragraph">
    <w:name w:val="Heading 2"/>
    <w:basedOn w:val="Normal"/>
    <w:uiPriority w:val="1"/>
    <w:qFormat/>
    <w:pPr>
      <w:spacing w:before="100"/>
      <w:ind w:left="540"/>
      <w:outlineLvl w:val="2"/>
    </w:pPr>
    <w:rPr>
      <w:rFonts w:ascii="Trebuchet MS" w:hAnsi="Trebuchet MS" w:eastAsia="Trebuchet MS" w:cs="Trebuchet MS"/>
      <w:b/>
      <w:bCs/>
      <w:sz w:val="24"/>
      <w:szCs w:val="24"/>
      <w:lang w:val="en-US" w:eastAsia="en-US" w:bidi="ar-SA"/>
    </w:rPr>
  </w:style>
  <w:style w:styleId="Heading3" w:type="paragraph">
    <w:name w:val="Heading 3"/>
    <w:basedOn w:val="Normal"/>
    <w:uiPriority w:val="1"/>
    <w:qFormat/>
    <w:pPr>
      <w:spacing w:before="106"/>
      <w:ind w:left="431"/>
      <w:outlineLvl w:val="3"/>
    </w:pPr>
    <w:rPr>
      <w:rFonts w:ascii="Arial Black" w:hAnsi="Arial Black" w:eastAsia="Arial Black" w:cs="Arial Black"/>
      <w:sz w:val="24"/>
      <w:szCs w:val="24"/>
      <w:lang w:val="en-US" w:eastAsia="en-US" w:bidi="ar-SA"/>
    </w:rPr>
  </w:style>
  <w:style w:styleId="Heading4" w:type="paragraph">
    <w:name w:val="Heading 4"/>
    <w:basedOn w:val="Normal"/>
    <w:uiPriority w:val="1"/>
    <w:qFormat/>
    <w:pPr>
      <w:ind w:left="431"/>
      <w:outlineLvl w:val="4"/>
    </w:pPr>
    <w:rPr>
      <w:rFonts w:ascii="Trebuchet MS" w:hAnsi="Trebuchet MS" w:eastAsia="Trebuchet MS" w:cs="Trebuchet MS"/>
      <w:b/>
      <w:bCs/>
      <w:sz w:val="22"/>
      <w:szCs w:val="22"/>
      <w:lang w:val="en-US" w:eastAsia="en-US" w:bidi="ar-SA"/>
    </w:rPr>
  </w:style>
  <w:style w:styleId="Heading5" w:type="paragraph">
    <w:name w:val="Heading 5"/>
    <w:basedOn w:val="Normal"/>
    <w:uiPriority w:val="1"/>
    <w:qFormat/>
    <w:pPr>
      <w:ind w:left="540"/>
      <w:outlineLvl w:val="5"/>
    </w:pPr>
    <w:rPr>
      <w:rFonts w:ascii="Trebuchet MS" w:hAnsi="Trebuchet MS" w:eastAsia="Trebuchet MS" w:cs="Trebuchet MS"/>
      <w:sz w:val="22"/>
      <w:szCs w:val="22"/>
      <w:lang w:val="en-US" w:eastAsia="en-US" w:bidi="ar-SA"/>
    </w:rPr>
  </w:style>
  <w:style w:styleId="Heading6" w:type="paragraph">
    <w:name w:val="Heading 6"/>
    <w:basedOn w:val="Normal"/>
    <w:uiPriority w:val="1"/>
    <w:qFormat/>
    <w:pPr>
      <w:ind w:left="540"/>
      <w:outlineLvl w:val="6"/>
    </w:pPr>
    <w:rPr>
      <w:rFonts w:ascii="Trebuchet MS" w:hAnsi="Trebuchet MS" w:eastAsia="Trebuchet MS" w:cs="Trebuchet MS"/>
      <w:b/>
      <w:bCs/>
      <w:sz w:val="20"/>
      <w:szCs w:val="20"/>
      <w:lang w:val="en-US" w:eastAsia="en-US" w:bidi="ar-SA"/>
    </w:rPr>
  </w:style>
  <w:style w:styleId="Heading7" w:type="paragraph">
    <w:name w:val="Heading 7"/>
    <w:basedOn w:val="Normal"/>
    <w:uiPriority w:val="1"/>
    <w:qFormat/>
    <w:pPr>
      <w:ind w:left="998"/>
      <w:outlineLvl w:val="7"/>
    </w:pPr>
    <w:rPr>
      <w:rFonts w:ascii="Trebuchet MS" w:hAnsi="Trebuchet MS" w:eastAsia="Trebuchet MS" w:cs="Trebuchet MS"/>
      <w:b/>
      <w:bCs/>
      <w:i/>
      <w:iCs/>
      <w:sz w:val="20"/>
      <w:szCs w:val="20"/>
      <w:lang w:val="en-US" w:eastAsia="en-US" w:bidi="ar-SA"/>
    </w:rPr>
  </w:style>
  <w:style w:styleId="ListParagraph" w:type="paragraph">
    <w:name w:val="List Paragraph"/>
    <w:basedOn w:val="Normal"/>
    <w:uiPriority w:val="1"/>
    <w:qFormat/>
    <w:pPr>
      <w:ind w:left="1718" w:hanging="360"/>
      <w:jc w:val="both"/>
    </w:pPr>
    <w:rPr>
      <w:rFonts w:ascii="Lucida Sans" w:hAnsi="Lucida Sans" w:eastAsia="Lucida Sans" w:cs="Lucida Sans"/>
      <w:lang w:val="en-US" w:eastAsia="en-US" w:bidi="ar-SA"/>
    </w:rPr>
  </w:style>
  <w:style w:styleId="TableParagraph" w:type="paragraph">
    <w:name w:val="Table Paragraph"/>
    <w:basedOn w:val="Normal"/>
    <w:uiPriority w:val="1"/>
    <w:qFormat/>
    <w:pPr/>
    <w:rPr>
      <w:rFonts w:ascii="Lucida Sans" w:hAnsi="Lucida Sans" w:eastAsia="Lucida Sans" w:cs="Lucida Sans"/>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8.jpeg"/><Relationship Id="rId26" Type="http://schemas.openxmlformats.org/officeDocument/2006/relationships/header" Target="header5.xml"/><Relationship Id="rId3" Type="http://schemas.openxmlformats.org/officeDocument/2006/relationships/theme" Target="theme/theme1.xml"/><Relationship Id="rId21" Type="http://schemas.openxmlformats.org/officeDocument/2006/relationships/image" Target="media/image10.jpeg"/><Relationship Id="rId7" Type="http://schemas.openxmlformats.org/officeDocument/2006/relationships/header" Target="header2.xml"/><Relationship Id="rId12" Type="http://schemas.openxmlformats.org/officeDocument/2006/relationships/image" Target="media/image5.png"/><Relationship Id="rId17" Type="http://schemas.openxmlformats.org/officeDocument/2006/relationships/hyperlink" Target="https://www.theguardian.com/stage/2021/may/26/uk-theatres-promise-to-only-cast-trans-actors-in-trans-roles" TargetMode="External"/><Relationship Id="rId25" Type="http://schemas.openxmlformats.org/officeDocument/2006/relationships/footer" Target="footer3.xml"/><Relationship Id="rId2" Type="http://schemas.openxmlformats.org/officeDocument/2006/relationships/fontTable" Target="fontTable.xml"/><Relationship Id="rId16" Type="http://schemas.openxmlformats.org/officeDocument/2006/relationships/hyperlink" Target="https://www.thestage.co.uk/news/uk-theatres-sign-pledge-to-only-cast-trans-actors-in-trans-roles" TargetMode="External"/><Relationship Id="rId20" Type="http://schemas.openxmlformats.org/officeDocument/2006/relationships/image" Target="media/image9.png"/><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image" Target="media/image1.jpeg"/><Relationship Id="rId15" Type="http://schemas.openxmlformats.org/officeDocument/2006/relationships/hyperlink" Target="https://www.cssd.ac.uk/content/equality-and-diversity" TargetMode="External"/><Relationship Id="rId23" Type="http://schemas.openxmlformats.org/officeDocument/2006/relationships/footer" Target="footer2.xml"/><Relationship Id="rId28" Type="http://schemas.openxmlformats.org/officeDocument/2006/relationships/numbering" Target="numbering.xml"/><Relationship Id="rId10" Type="http://schemas.openxmlformats.org/officeDocument/2006/relationships/image" Target="media/image3.png"/><Relationship Id="rId19" Type="http://schemas.openxmlformats.org/officeDocument/2006/relationships/hyperlink" Target="http://www.frc.org.uk/auditorsresponsibilities"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7741D4990334BABB174B9AAAD834C" ma:contentTypeVersion="17" ma:contentTypeDescription="Create a new document." ma:contentTypeScope="" ma:versionID="0c518a9fb26cefafd935027aeb43fc13">
  <xsd:schema xmlns:xsd="http://www.w3.org/2001/XMLSchema" xmlns:xs="http://www.w3.org/2001/XMLSchema" xmlns:p="http://schemas.microsoft.com/office/2006/metadata/properties" xmlns:ns2="253f1f0e-4e9e-4bd1-9a43-7d0be54e0c08" xmlns:ns3="fe591e5a-9283-4b02-af41-55ee48e63b99" targetNamespace="http://schemas.microsoft.com/office/2006/metadata/properties" ma:root="true" ma:fieldsID="cd82047a43d5ab55fcd5c09d6e71d28e" ns2:_="" ns3:_="">
    <xsd:import namespace="253f1f0e-4e9e-4bd1-9a43-7d0be54e0c08"/>
    <xsd:import namespace="fe591e5a-9283-4b02-af41-55ee48e63b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f1f0e-4e9e-4bd1-9a43-7d0be54e0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7bccb4-bb2b-4c82-8b40-5bbce7c9620d"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591e5a-9283-4b02-af41-55ee48e63b9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1ebcf13-8cfe-4057-88f6-7960a235ad81}" ma:internalName="TaxCatchAll" ma:showField="CatchAllData" ma:web="fe591e5a-9283-4b02-af41-55ee48e63b9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591e5a-9283-4b02-af41-55ee48e63b99" xsi:nil="true"/>
    <lcf76f155ced4ddcb4097134ff3c332f xmlns="253f1f0e-4e9e-4bd1-9a43-7d0be54e0c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E5D55D-7FDB-417B-8C0C-59C0F2EC922B}"/>
</file>

<file path=customXml/itemProps2.xml><?xml version="1.0" encoding="utf-8"?>
<ds:datastoreItem xmlns:ds="http://schemas.openxmlformats.org/officeDocument/2006/customXml" ds:itemID="{576281BE-79A3-40BE-918F-15CDD130C90E}"/>
</file>

<file path=customXml/itemProps3.xml><?xml version="1.0" encoding="utf-8"?>
<ds:datastoreItem xmlns:ds="http://schemas.openxmlformats.org/officeDocument/2006/customXml" ds:itemID="{C62E4CE1-D6F7-4C48-AFFE-18F02D2EADCC}"/>
</file>

<file path=docProps/app.xml><?xml version="1.0" encoding="utf-8"?>
<Properties xmlns="http://schemas.openxmlformats.org/officeDocument/2006/extended-properties" xmlns:vt="http://schemas.openxmlformats.org/officeDocument/2006/docPropsVTypes">
  <Company>Central School of Speech and Drama</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INCOME AND EXPENDITURE ACCOUNT</dc:title>
  <dc:creator>s.sageman</dc:creator>
  <dc:description/>
  <dcterms:created xsi:type="dcterms:W3CDTF">2023-02-01T16:16:55Z</dcterms:created>
  <dcterms:modified xsi:type="dcterms:W3CDTF">2023-02-01T16:16:55Z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0x0101000997741D4990334BABB174B9AAAD834C</vt:lpwstr>
  </property>
  <property fmtid="{D5CDD505-2E9C-101B-9397-08002B2CF9AE}" pid="3" name="Created">
    <vt:filetime>2022-02-04T00:00:00Z</vt:filetime>
  </property>
  <property fmtid="{D5CDD505-2E9C-101B-9397-08002B2CF9AE}" pid="4" name="Creator">
    <vt:lpwstr>Acrobat PDFMaker 21 for Word</vt:lpwstr>
  </property>
  <property fmtid="{D5CDD505-2E9C-101B-9397-08002B2CF9AE}" pid="5" name="LastSaved">
    <vt:filetime>2023-02-01T00:00:00Z</vt:filetime>
  </property>
  <property fmtid="{D5CDD505-2E9C-101B-9397-08002B2CF9AE}" pid="6" name="Producer">
    <vt:lpwstr>PDFKit.NET 21.4.103.28600 DMV6</vt:lpwstr>
  </property>
  <property fmtid="{D5CDD505-2E9C-101B-9397-08002B2CF9AE}" pid="7" name="SourceModified">
    <vt:lpwstr>D:20220204090531</vt:lpwstr>
  </property>
</Properties>
</file>