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12194089"/>
        <w:docPartObj>
          <w:docPartGallery w:val="Cover Pages"/>
          <w:docPartUnique/>
        </w:docPartObj>
      </w:sdtPr>
      <w:sdtEndPr/>
      <w:sdtContent>
        <w:p w14:paraId="72762AE3" w14:textId="046E597D" w:rsidR="00BA0A47" w:rsidRDefault="00BA0A47" w:rsidP="00BA0A47"/>
        <w:p w14:paraId="3A584A7E" w14:textId="186BB162" w:rsidR="00BA0A47" w:rsidRDefault="00BB47FF" w:rsidP="00BA0A47">
          <w:r>
            <w:rPr>
              <w:noProof/>
            </w:rPr>
            <mc:AlternateContent>
              <mc:Choice Requires="wps">
                <w:drawing>
                  <wp:anchor distT="0" distB="0" distL="114300" distR="114300" simplePos="0" relativeHeight="251659264" behindDoc="1" locked="0" layoutInCell="1" allowOverlap="1" wp14:anchorId="3F4889EF" wp14:editId="6572CFC8">
                    <wp:simplePos x="0" y="0"/>
                    <wp:positionH relativeFrom="column">
                      <wp:posOffset>-68580</wp:posOffset>
                    </wp:positionH>
                    <wp:positionV relativeFrom="paragraph">
                      <wp:posOffset>1250315</wp:posOffset>
                    </wp:positionV>
                    <wp:extent cx="6858000" cy="466344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466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2AFD530D" w:rsidR="00BA0A47" w:rsidRPr="00BA0A47" w:rsidRDefault="00ED2992"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BA(Hons) Contemporary Performance Practice</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306DA5BD" w:rsidR="00BA0A47" w:rsidRPr="00BA0A47" w:rsidRDefault="00ED2992"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DRAMA, Applied THeatre and Education</w:t>
                                    </w:r>
                                    <w:r w:rsidR="00D50C4E">
                                      <w:rPr>
                                        <w:rFonts w:ascii="Calibri" w:eastAsia="Times New Roman" w:hAnsi="Calibri" w:cs="Times New Roman"/>
                                        <w:caps/>
                                        <w:color w:val="44546A"/>
                                        <w:sz w:val="36"/>
                                        <w:szCs w:val="36"/>
                                        <w:lang w:val="en-US" w:eastAsia="zh-CN"/>
                                      </w:rPr>
                                      <w:t xml:space="preserve"> </w:t>
                                    </w:r>
                                    <w:r w:rsidR="00BB47FF">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4889EF" id="_x0000_t202" coordsize="21600,21600" o:spt="202" path="m,l,21600r21600,l21600,xe">
                    <v:stroke joinstyle="miter"/>
                    <v:path gradientshapeok="t" o:connecttype="rect"/>
                  </v:shapetype>
                  <v:shape id="Text Box 122" o:spid="_x0000_s1026" type="#_x0000_t202" style="position:absolute;margin-left:-5.4pt;margin-top:98.45pt;width:540pt;height:36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" filled="f" stroked="f" strokeweight=".5pt">
                    <v:textbox inset="36pt,36pt,36pt,36pt">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2AFD530D" w:rsidR="00BA0A47" w:rsidRPr="00BA0A47" w:rsidRDefault="00ED2992"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BA(Hons) Contemporary Performance Practice</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306DA5BD" w:rsidR="00BA0A47" w:rsidRPr="00BA0A47" w:rsidRDefault="00ED2992"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DRAMA, Applied THeatre and Education</w:t>
                              </w:r>
                              <w:r w:rsidR="00D50C4E">
                                <w:rPr>
                                  <w:rFonts w:ascii="Calibri" w:eastAsia="Times New Roman" w:hAnsi="Calibri" w:cs="Times New Roman"/>
                                  <w:caps/>
                                  <w:color w:val="44546A"/>
                                  <w:sz w:val="36"/>
                                  <w:szCs w:val="36"/>
                                  <w:lang w:val="en-US" w:eastAsia="zh-CN"/>
                                </w:rPr>
                                <w:t xml:space="preserve"> </w:t>
                              </w:r>
                              <w:r w:rsidR="00BB47FF">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v:textbox>
                  </v:shape>
                </w:pict>
              </mc:Fallback>
            </mc:AlternateContent>
          </w:r>
          <w:r w:rsidR="00BA0A47">
            <w:rPr>
              <w:noProof/>
            </w:rPr>
            <w:drawing>
              <wp:inline distT="0" distB="0" distL="0" distR="0" wp14:anchorId="2603C2A5" wp14:editId="794EE9F6">
                <wp:extent cx="6642100" cy="86423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2100" cy="864235"/>
                        </a:xfrm>
                        <a:prstGeom prst="rect">
                          <a:avLst/>
                        </a:prstGeom>
                      </pic:spPr>
                    </pic:pic>
                  </a:graphicData>
                </a:graphic>
              </wp:inline>
            </w:drawing>
          </w:r>
          <w:r w:rsidR="00BA0A47">
            <w:br w:type="page"/>
          </w:r>
        </w:p>
      </w:sdtContent>
    </w:sdt>
    <w:sdt>
      <w:sdtPr>
        <w:rPr>
          <w:rFonts w:ascii="Open Sans" w:eastAsiaTheme="minorHAnsi" w:hAnsi="Open Sans" w:cs="Times New Roman (Body CS)"/>
          <w:b w:val="0"/>
          <w:bCs w:val="0"/>
          <w:color w:val="auto"/>
          <w:sz w:val="22"/>
          <w:szCs w:val="22"/>
          <w:lang w:val="en-GB"/>
        </w:rPr>
        <w:id w:val="-1784644954"/>
        <w:docPartObj>
          <w:docPartGallery w:val="Table of Contents"/>
          <w:docPartUnique/>
        </w:docPartObj>
      </w:sdtPr>
      <w:sdtEndPr>
        <w:rPr>
          <w:rFonts w:cstheme="minorBidi"/>
          <w:noProof/>
        </w:rPr>
      </w:sdtEndPr>
      <w:sdtContent>
        <w:p w14:paraId="682E8795" w14:textId="77777777" w:rsidR="00BA0A47" w:rsidRDefault="00BA0A47" w:rsidP="00BA0A47">
          <w:pPr>
            <w:pStyle w:val="TOCHeading"/>
          </w:pPr>
          <w:r>
            <w:t>Table of Contents</w:t>
          </w:r>
        </w:p>
        <w:p w14:paraId="0370C380" w14:textId="290CDC2A" w:rsidR="003500CB" w:rsidRDefault="00BA0A47">
          <w:pPr>
            <w:pStyle w:val="TOC1"/>
            <w:rPr>
              <w:rFonts w:eastAsiaTheme="minorEastAsia" w:cstheme="minorBidi"/>
              <w:b w:val="0"/>
              <w:bCs w:val="0"/>
              <w:caps w:val="0"/>
              <w:noProof/>
              <w:kern w:val="2"/>
              <w:u w:val="none"/>
              <w:lang w:eastAsia="en-GB"/>
              <w14:ligatures w14:val="standardContextual"/>
            </w:rPr>
          </w:pPr>
          <w:r>
            <w:fldChar w:fldCharType="begin"/>
          </w:r>
          <w:r>
            <w:instrText xml:space="preserve"> TOC \o "1-3" \h \z \u </w:instrText>
          </w:r>
          <w:r>
            <w:fldChar w:fldCharType="separate"/>
          </w:r>
          <w:hyperlink w:anchor="_Toc146612200" w:history="1">
            <w:r w:rsidR="003500CB" w:rsidRPr="00FF5E07">
              <w:rPr>
                <w:rStyle w:val="Hyperlink"/>
                <w:rFonts w:ascii="FogertyHairline" w:hAnsi="FogertyHairline"/>
                <w:noProof/>
              </w:rPr>
              <w:t>1</w:t>
            </w:r>
            <w:r w:rsidR="003500CB">
              <w:rPr>
                <w:rFonts w:eastAsiaTheme="minorEastAsia" w:cstheme="minorBidi"/>
                <w:b w:val="0"/>
                <w:bCs w:val="0"/>
                <w:caps w:val="0"/>
                <w:noProof/>
                <w:kern w:val="2"/>
                <w:u w:val="none"/>
                <w:lang w:eastAsia="en-GB"/>
                <w14:ligatures w14:val="standardContextual"/>
              </w:rPr>
              <w:tab/>
            </w:r>
            <w:r w:rsidR="003500CB" w:rsidRPr="00FF5E07">
              <w:rPr>
                <w:rStyle w:val="Hyperlink"/>
                <w:rFonts w:ascii="FogertyHairline" w:hAnsi="FogertyHairline"/>
                <w:noProof/>
              </w:rPr>
              <w:t>KEY INFORMATION</w:t>
            </w:r>
            <w:r w:rsidR="003500CB">
              <w:rPr>
                <w:noProof/>
                <w:webHidden/>
              </w:rPr>
              <w:tab/>
            </w:r>
            <w:r w:rsidR="003500CB">
              <w:rPr>
                <w:noProof/>
                <w:webHidden/>
              </w:rPr>
              <w:fldChar w:fldCharType="begin"/>
            </w:r>
            <w:r w:rsidR="003500CB">
              <w:rPr>
                <w:noProof/>
                <w:webHidden/>
              </w:rPr>
              <w:instrText xml:space="preserve"> PAGEREF _Toc146612200 \h </w:instrText>
            </w:r>
            <w:r w:rsidR="003500CB">
              <w:rPr>
                <w:noProof/>
                <w:webHidden/>
              </w:rPr>
            </w:r>
            <w:r w:rsidR="003500CB">
              <w:rPr>
                <w:noProof/>
                <w:webHidden/>
              </w:rPr>
              <w:fldChar w:fldCharType="separate"/>
            </w:r>
            <w:r w:rsidR="003500CB">
              <w:rPr>
                <w:noProof/>
                <w:webHidden/>
              </w:rPr>
              <w:t>3</w:t>
            </w:r>
            <w:r w:rsidR="003500CB">
              <w:rPr>
                <w:noProof/>
                <w:webHidden/>
              </w:rPr>
              <w:fldChar w:fldCharType="end"/>
            </w:r>
          </w:hyperlink>
        </w:p>
        <w:p w14:paraId="1808AC9E" w14:textId="559C7364" w:rsidR="003500CB" w:rsidRDefault="003500CB">
          <w:pPr>
            <w:pStyle w:val="TOC1"/>
            <w:rPr>
              <w:rFonts w:eastAsiaTheme="minorEastAsia" w:cstheme="minorBidi"/>
              <w:b w:val="0"/>
              <w:bCs w:val="0"/>
              <w:caps w:val="0"/>
              <w:noProof/>
              <w:kern w:val="2"/>
              <w:u w:val="none"/>
              <w:lang w:eastAsia="en-GB"/>
              <w14:ligatures w14:val="standardContextual"/>
            </w:rPr>
          </w:pPr>
          <w:hyperlink w:anchor="_Toc146612201" w:history="1">
            <w:r w:rsidRPr="00FF5E07">
              <w:rPr>
                <w:rStyle w:val="Hyperlink"/>
                <w:rFonts w:ascii="FogertyHairline" w:hAnsi="FogertyHairline"/>
                <w:noProof/>
              </w:rPr>
              <w:t>2</w:t>
            </w:r>
            <w:r>
              <w:rPr>
                <w:rFonts w:eastAsiaTheme="minorEastAsia" w:cstheme="minorBidi"/>
                <w:b w:val="0"/>
                <w:bCs w:val="0"/>
                <w:caps w:val="0"/>
                <w:noProof/>
                <w:kern w:val="2"/>
                <w:u w:val="none"/>
                <w:lang w:eastAsia="en-GB"/>
                <w14:ligatures w14:val="standardContextual"/>
              </w:rPr>
              <w:tab/>
            </w:r>
            <w:r w:rsidRPr="00FF5E07">
              <w:rPr>
                <w:rStyle w:val="Hyperlink"/>
                <w:rFonts w:ascii="FogertyHairline" w:hAnsi="FogertyHairline"/>
                <w:noProof/>
              </w:rPr>
              <w:t>PROGRAMME OVERVIEW</w:t>
            </w:r>
            <w:r>
              <w:rPr>
                <w:noProof/>
                <w:webHidden/>
              </w:rPr>
              <w:tab/>
            </w:r>
            <w:r>
              <w:rPr>
                <w:noProof/>
                <w:webHidden/>
              </w:rPr>
              <w:fldChar w:fldCharType="begin"/>
            </w:r>
            <w:r>
              <w:rPr>
                <w:noProof/>
                <w:webHidden/>
              </w:rPr>
              <w:instrText xml:space="preserve"> PAGEREF _Toc146612201 \h </w:instrText>
            </w:r>
            <w:r>
              <w:rPr>
                <w:noProof/>
                <w:webHidden/>
              </w:rPr>
            </w:r>
            <w:r>
              <w:rPr>
                <w:noProof/>
                <w:webHidden/>
              </w:rPr>
              <w:fldChar w:fldCharType="separate"/>
            </w:r>
            <w:r>
              <w:rPr>
                <w:noProof/>
                <w:webHidden/>
              </w:rPr>
              <w:t>5</w:t>
            </w:r>
            <w:r>
              <w:rPr>
                <w:noProof/>
                <w:webHidden/>
              </w:rPr>
              <w:fldChar w:fldCharType="end"/>
            </w:r>
          </w:hyperlink>
        </w:p>
        <w:p w14:paraId="1FD2D5D5" w14:textId="4EB3F511" w:rsidR="003500CB" w:rsidRDefault="003500CB">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2202" w:history="1">
            <w:r w:rsidRPr="00FF5E07">
              <w:rPr>
                <w:rStyle w:val="Hyperlink"/>
                <w:rFonts w:ascii="Open Sans" w:hAnsi="Open Sans" w:cs="Open Sans"/>
                <w:noProof/>
              </w:rPr>
              <w:t>2.1</w:t>
            </w:r>
            <w:r>
              <w:rPr>
                <w:rFonts w:eastAsiaTheme="minorEastAsia" w:cstheme="minorBidi"/>
                <w:b w:val="0"/>
                <w:bCs w:val="0"/>
                <w:smallCaps w:val="0"/>
                <w:noProof/>
                <w:kern w:val="2"/>
                <w:lang w:eastAsia="en-GB"/>
                <w14:ligatures w14:val="standardContextual"/>
              </w:rPr>
              <w:tab/>
            </w:r>
            <w:r w:rsidRPr="00FF5E07">
              <w:rPr>
                <w:rStyle w:val="Hyperlink"/>
                <w:rFonts w:ascii="Open Sans" w:hAnsi="Open Sans" w:cs="Open Sans"/>
                <w:noProof/>
              </w:rPr>
              <w:t>Educational Aims</w:t>
            </w:r>
            <w:r>
              <w:rPr>
                <w:noProof/>
                <w:webHidden/>
              </w:rPr>
              <w:tab/>
            </w:r>
            <w:r>
              <w:rPr>
                <w:noProof/>
                <w:webHidden/>
              </w:rPr>
              <w:fldChar w:fldCharType="begin"/>
            </w:r>
            <w:r>
              <w:rPr>
                <w:noProof/>
                <w:webHidden/>
              </w:rPr>
              <w:instrText xml:space="preserve"> PAGEREF _Toc146612202 \h </w:instrText>
            </w:r>
            <w:r>
              <w:rPr>
                <w:noProof/>
                <w:webHidden/>
              </w:rPr>
            </w:r>
            <w:r>
              <w:rPr>
                <w:noProof/>
                <w:webHidden/>
              </w:rPr>
              <w:fldChar w:fldCharType="separate"/>
            </w:r>
            <w:r>
              <w:rPr>
                <w:noProof/>
                <w:webHidden/>
              </w:rPr>
              <w:t>5</w:t>
            </w:r>
            <w:r>
              <w:rPr>
                <w:noProof/>
                <w:webHidden/>
              </w:rPr>
              <w:fldChar w:fldCharType="end"/>
            </w:r>
          </w:hyperlink>
        </w:p>
        <w:p w14:paraId="76621B33" w14:textId="2A82D197" w:rsidR="003500CB" w:rsidRDefault="003500CB">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2203" w:history="1">
            <w:r w:rsidRPr="00FF5E07">
              <w:rPr>
                <w:rStyle w:val="Hyperlink"/>
                <w:rFonts w:ascii="Open Sans" w:hAnsi="Open Sans" w:cs="Open Sans"/>
                <w:noProof/>
              </w:rPr>
              <w:t>2.2</w:t>
            </w:r>
            <w:r>
              <w:rPr>
                <w:rFonts w:eastAsiaTheme="minorEastAsia" w:cstheme="minorBidi"/>
                <w:b w:val="0"/>
                <w:bCs w:val="0"/>
                <w:smallCaps w:val="0"/>
                <w:noProof/>
                <w:kern w:val="2"/>
                <w:lang w:eastAsia="en-GB"/>
                <w14:ligatures w14:val="standardContextual"/>
              </w:rPr>
              <w:tab/>
            </w:r>
            <w:r w:rsidRPr="00FF5E07">
              <w:rPr>
                <w:rStyle w:val="Hyperlink"/>
                <w:rFonts w:ascii="Open Sans" w:hAnsi="Open Sans" w:cs="Open Sans"/>
                <w:noProof/>
              </w:rPr>
              <w:t>Programme Structure</w:t>
            </w:r>
            <w:r>
              <w:rPr>
                <w:noProof/>
                <w:webHidden/>
              </w:rPr>
              <w:tab/>
            </w:r>
            <w:r>
              <w:rPr>
                <w:noProof/>
                <w:webHidden/>
              </w:rPr>
              <w:fldChar w:fldCharType="begin"/>
            </w:r>
            <w:r>
              <w:rPr>
                <w:noProof/>
                <w:webHidden/>
              </w:rPr>
              <w:instrText xml:space="preserve"> PAGEREF _Toc146612203 \h </w:instrText>
            </w:r>
            <w:r>
              <w:rPr>
                <w:noProof/>
                <w:webHidden/>
              </w:rPr>
            </w:r>
            <w:r>
              <w:rPr>
                <w:noProof/>
                <w:webHidden/>
              </w:rPr>
              <w:fldChar w:fldCharType="separate"/>
            </w:r>
            <w:r>
              <w:rPr>
                <w:noProof/>
                <w:webHidden/>
              </w:rPr>
              <w:t>5</w:t>
            </w:r>
            <w:r>
              <w:rPr>
                <w:noProof/>
                <w:webHidden/>
              </w:rPr>
              <w:fldChar w:fldCharType="end"/>
            </w:r>
          </w:hyperlink>
        </w:p>
        <w:p w14:paraId="2CBA7707" w14:textId="3DF33578" w:rsidR="003500CB" w:rsidRDefault="003500CB">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2204" w:history="1">
            <w:r w:rsidRPr="00FF5E07">
              <w:rPr>
                <w:rStyle w:val="Hyperlink"/>
                <w:rFonts w:ascii="Open Sans" w:hAnsi="Open Sans" w:cs="Open Sans"/>
                <w:noProof/>
              </w:rPr>
              <w:t>2.3</w:t>
            </w:r>
            <w:r>
              <w:rPr>
                <w:rFonts w:eastAsiaTheme="minorEastAsia" w:cstheme="minorBidi"/>
                <w:b w:val="0"/>
                <w:bCs w:val="0"/>
                <w:smallCaps w:val="0"/>
                <w:noProof/>
                <w:kern w:val="2"/>
                <w:lang w:eastAsia="en-GB"/>
                <w14:ligatures w14:val="standardContextual"/>
              </w:rPr>
              <w:tab/>
            </w:r>
            <w:r w:rsidRPr="00FF5E07">
              <w:rPr>
                <w:rStyle w:val="Hyperlink"/>
                <w:rFonts w:ascii="Open Sans" w:hAnsi="Open Sans" w:cs="Open Sans"/>
                <w:noProof/>
              </w:rPr>
              <w:t>Learning and Teaching</w:t>
            </w:r>
            <w:r>
              <w:rPr>
                <w:noProof/>
                <w:webHidden/>
              </w:rPr>
              <w:tab/>
            </w:r>
            <w:r>
              <w:rPr>
                <w:noProof/>
                <w:webHidden/>
              </w:rPr>
              <w:fldChar w:fldCharType="begin"/>
            </w:r>
            <w:r>
              <w:rPr>
                <w:noProof/>
                <w:webHidden/>
              </w:rPr>
              <w:instrText xml:space="preserve"> PAGEREF _Toc146612204 \h </w:instrText>
            </w:r>
            <w:r>
              <w:rPr>
                <w:noProof/>
                <w:webHidden/>
              </w:rPr>
            </w:r>
            <w:r>
              <w:rPr>
                <w:noProof/>
                <w:webHidden/>
              </w:rPr>
              <w:fldChar w:fldCharType="separate"/>
            </w:r>
            <w:r>
              <w:rPr>
                <w:noProof/>
                <w:webHidden/>
              </w:rPr>
              <w:t>6</w:t>
            </w:r>
            <w:r>
              <w:rPr>
                <w:noProof/>
                <w:webHidden/>
              </w:rPr>
              <w:fldChar w:fldCharType="end"/>
            </w:r>
          </w:hyperlink>
        </w:p>
        <w:p w14:paraId="087518FE" w14:textId="00CCB332" w:rsidR="003500CB" w:rsidRDefault="003500CB">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2205" w:history="1">
            <w:r w:rsidRPr="00FF5E07">
              <w:rPr>
                <w:rStyle w:val="Hyperlink"/>
                <w:rFonts w:ascii="Open Sans" w:hAnsi="Open Sans" w:cs="Open Sans"/>
                <w:noProof/>
              </w:rPr>
              <w:t>2.4</w:t>
            </w:r>
            <w:r>
              <w:rPr>
                <w:rFonts w:eastAsiaTheme="minorEastAsia" w:cstheme="minorBidi"/>
                <w:b w:val="0"/>
                <w:bCs w:val="0"/>
                <w:smallCaps w:val="0"/>
                <w:noProof/>
                <w:kern w:val="2"/>
                <w:lang w:eastAsia="en-GB"/>
                <w14:ligatures w14:val="standardContextual"/>
              </w:rPr>
              <w:tab/>
            </w:r>
            <w:r w:rsidRPr="00FF5E07">
              <w:rPr>
                <w:rStyle w:val="Hyperlink"/>
                <w:rFonts w:ascii="Open Sans" w:hAnsi="Open Sans" w:cs="Open Sans"/>
                <w:noProof/>
              </w:rPr>
              <w:t>Assessment</w:t>
            </w:r>
            <w:r>
              <w:rPr>
                <w:noProof/>
                <w:webHidden/>
              </w:rPr>
              <w:tab/>
            </w:r>
            <w:r>
              <w:rPr>
                <w:noProof/>
                <w:webHidden/>
              </w:rPr>
              <w:fldChar w:fldCharType="begin"/>
            </w:r>
            <w:r>
              <w:rPr>
                <w:noProof/>
                <w:webHidden/>
              </w:rPr>
              <w:instrText xml:space="preserve"> PAGEREF _Toc146612205 \h </w:instrText>
            </w:r>
            <w:r>
              <w:rPr>
                <w:noProof/>
                <w:webHidden/>
              </w:rPr>
            </w:r>
            <w:r>
              <w:rPr>
                <w:noProof/>
                <w:webHidden/>
              </w:rPr>
              <w:fldChar w:fldCharType="separate"/>
            </w:r>
            <w:r>
              <w:rPr>
                <w:noProof/>
                <w:webHidden/>
              </w:rPr>
              <w:t>7</w:t>
            </w:r>
            <w:r>
              <w:rPr>
                <w:noProof/>
                <w:webHidden/>
              </w:rPr>
              <w:fldChar w:fldCharType="end"/>
            </w:r>
          </w:hyperlink>
        </w:p>
        <w:p w14:paraId="0F4C8CC3" w14:textId="0E9F86E9" w:rsidR="003500CB" w:rsidRDefault="003500CB">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2206" w:history="1">
            <w:r w:rsidRPr="00FF5E07">
              <w:rPr>
                <w:rStyle w:val="Hyperlink"/>
                <w:rFonts w:ascii="Open Sans" w:hAnsi="Open Sans" w:cs="Open Sans"/>
                <w:noProof/>
              </w:rPr>
              <w:t>2.5</w:t>
            </w:r>
            <w:r>
              <w:rPr>
                <w:rFonts w:eastAsiaTheme="minorEastAsia" w:cstheme="minorBidi"/>
                <w:b w:val="0"/>
                <w:bCs w:val="0"/>
                <w:smallCaps w:val="0"/>
                <w:noProof/>
                <w:kern w:val="2"/>
                <w:lang w:eastAsia="en-GB"/>
                <w14:ligatures w14:val="standardContextual"/>
              </w:rPr>
              <w:tab/>
            </w:r>
            <w:r w:rsidRPr="00FF5E07">
              <w:rPr>
                <w:rStyle w:val="Hyperlink"/>
                <w:rFonts w:ascii="Open Sans" w:hAnsi="Open Sans" w:cs="Open Sans"/>
                <w:noProof/>
              </w:rPr>
              <w:t>Placements</w:t>
            </w:r>
            <w:r>
              <w:rPr>
                <w:noProof/>
                <w:webHidden/>
              </w:rPr>
              <w:tab/>
            </w:r>
            <w:r>
              <w:rPr>
                <w:noProof/>
                <w:webHidden/>
              </w:rPr>
              <w:fldChar w:fldCharType="begin"/>
            </w:r>
            <w:r>
              <w:rPr>
                <w:noProof/>
                <w:webHidden/>
              </w:rPr>
              <w:instrText xml:space="preserve"> PAGEREF _Toc146612206 \h </w:instrText>
            </w:r>
            <w:r>
              <w:rPr>
                <w:noProof/>
                <w:webHidden/>
              </w:rPr>
            </w:r>
            <w:r>
              <w:rPr>
                <w:noProof/>
                <w:webHidden/>
              </w:rPr>
              <w:fldChar w:fldCharType="separate"/>
            </w:r>
            <w:r>
              <w:rPr>
                <w:noProof/>
                <w:webHidden/>
              </w:rPr>
              <w:t>10</w:t>
            </w:r>
            <w:r>
              <w:rPr>
                <w:noProof/>
                <w:webHidden/>
              </w:rPr>
              <w:fldChar w:fldCharType="end"/>
            </w:r>
          </w:hyperlink>
        </w:p>
        <w:p w14:paraId="06C0C912" w14:textId="43BE15F0" w:rsidR="003500CB" w:rsidRDefault="003500CB">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2207" w:history="1">
            <w:r w:rsidRPr="00FF5E07">
              <w:rPr>
                <w:rStyle w:val="Hyperlink"/>
                <w:rFonts w:ascii="Open Sans" w:hAnsi="Open Sans" w:cs="Open Sans"/>
                <w:noProof/>
              </w:rPr>
              <w:t>2.6</w:t>
            </w:r>
            <w:r>
              <w:rPr>
                <w:rFonts w:eastAsiaTheme="minorEastAsia" w:cstheme="minorBidi"/>
                <w:b w:val="0"/>
                <w:bCs w:val="0"/>
                <w:smallCaps w:val="0"/>
                <w:noProof/>
                <w:kern w:val="2"/>
                <w:lang w:eastAsia="en-GB"/>
                <w14:ligatures w14:val="standardContextual"/>
              </w:rPr>
              <w:tab/>
            </w:r>
            <w:r w:rsidRPr="00FF5E07">
              <w:rPr>
                <w:rStyle w:val="Hyperlink"/>
                <w:rFonts w:ascii="Open Sans" w:hAnsi="Open Sans" w:cs="Open Sans"/>
                <w:noProof/>
              </w:rPr>
              <w:t>Disclosure &amp; Barring Service</w:t>
            </w:r>
            <w:r>
              <w:rPr>
                <w:noProof/>
                <w:webHidden/>
              </w:rPr>
              <w:tab/>
            </w:r>
            <w:r>
              <w:rPr>
                <w:noProof/>
                <w:webHidden/>
              </w:rPr>
              <w:fldChar w:fldCharType="begin"/>
            </w:r>
            <w:r>
              <w:rPr>
                <w:noProof/>
                <w:webHidden/>
              </w:rPr>
              <w:instrText xml:space="preserve"> PAGEREF _Toc146612207 \h </w:instrText>
            </w:r>
            <w:r>
              <w:rPr>
                <w:noProof/>
                <w:webHidden/>
              </w:rPr>
            </w:r>
            <w:r>
              <w:rPr>
                <w:noProof/>
                <w:webHidden/>
              </w:rPr>
              <w:fldChar w:fldCharType="separate"/>
            </w:r>
            <w:r>
              <w:rPr>
                <w:noProof/>
                <w:webHidden/>
              </w:rPr>
              <w:t>10</w:t>
            </w:r>
            <w:r>
              <w:rPr>
                <w:noProof/>
                <w:webHidden/>
              </w:rPr>
              <w:fldChar w:fldCharType="end"/>
            </w:r>
          </w:hyperlink>
        </w:p>
        <w:p w14:paraId="2CEE5BCE" w14:textId="16A2C2FD" w:rsidR="003500CB" w:rsidRDefault="003500CB">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2208" w:history="1">
            <w:r w:rsidRPr="00FF5E07">
              <w:rPr>
                <w:rStyle w:val="Hyperlink"/>
                <w:rFonts w:ascii="Open Sans" w:hAnsi="Open Sans" w:cs="Open Sans"/>
                <w:noProof/>
              </w:rPr>
              <w:t>2.7</w:t>
            </w:r>
            <w:r>
              <w:rPr>
                <w:rFonts w:eastAsiaTheme="minorEastAsia" w:cstheme="minorBidi"/>
                <w:b w:val="0"/>
                <w:bCs w:val="0"/>
                <w:smallCaps w:val="0"/>
                <w:noProof/>
                <w:kern w:val="2"/>
                <w:lang w:eastAsia="en-GB"/>
                <w14:ligatures w14:val="standardContextual"/>
              </w:rPr>
              <w:tab/>
            </w:r>
            <w:r w:rsidRPr="00FF5E07">
              <w:rPr>
                <w:rStyle w:val="Hyperlink"/>
                <w:rFonts w:ascii="Open Sans" w:hAnsi="Open Sans" w:cs="Open Sans"/>
                <w:noProof/>
              </w:rPr>
              <w:t>Learning Outcomes</w:t>
            </w:r>
            <w:r>
              <w:rPr>
                <w:noProof/>
                <w:webHidden/>
              </w:rPr>
              <w:tab/>
            </w:r>
            <w:r>
              <w:rPr>
                <w:noProof/>
                <w:webHidden/>
              </w:rPr>
              <w:fldChar w:fldCharType="begin"/>
            </w:r>
            <w:r>
              <w:rPr>
                <w:noProof/>
                <w:webHidden/>
              </w:rPr>
              <w:instrText xml:space="preserve"> PAGEREF _Toc146612208 \h </w:instrText>
            </w:r>
            <w:r>
              <w:rPr>
                <w:noProof/>
                <w:webHidden/>
              </w:rPr>
            </w:r>
            <w:r>
              <w:rPr>
                <w:noProof/>
                <w:webHidden/>
              </w:rPr>
              <w:fldChar w:fldCharType="separate"/>
            </w:r>
            <w:r>
              <w:rPr>
                <w:noProof/>
                <w:webHidden/>
              </w:rPr>
              <w:t>11</w:t>
            </w:r>
            <w:r>
              <w:rPr>
                <w:noProof/>
                <w:webHidden/>
              </w:rPr>
              <w:fldChar w:fldCharType="end"/>
            </w:r>
          </w:hyperlink>
        </w:p>
        <w:p w14:paraId="4F44C461" w14:textId="010B7D33" w:rsidR="003500CB" w:rsidRDefault="003500CB">
          <w:pPr>
            <w:pStyle w:val="TOC1"/>
            <w:rPr>
              <w:rFonts w:eastAsiaTheme="minorEastAsia" w:cstheme="minorBidi"/>
              <w:b w:val="0"/>
              <w:bCs w:val="0"/>
              <w:caps w:val="0"/>
              <w:noProof/>
              <w:kern w:val="2"/>
              <w:u w:val="none"/>
              <w:lang w:eastAsia="en-GB"/>
              <w14:ligatures w14:val="standardContextual"/>
            </w:rPr>
          </w:pPr>
          <w:hyperlink w:anchor="_Toc146612209" w:history="1">
            <w:r w:rsidRPr="00FF5E07">
              <w:rPr>
                <w:rStyle w:val="Hyperlink"/>
                <w:rFonts w:ascii="FogertyHairline" w:hAnsi="FogertyHairline"/>
                <w:noProof/>
              </w:rPr>
              <w:t>3</w:t>
            </w:r>
            <w:r>
              <w:rPr>
                <w:rFonts w:eastAsiaTheme="minorEastAsia" w:cstheme="minorBidi"/>
                <w:b w:val="0"/>
                <w:bCs w:val="0"/>
                <w:caps w:val="0"/>
                <w:noProof/>
                <w:kern w:val="2"/>
                <w:u w:val="none"/>
                <w:lang w:eastAsia="en-GB"/>
                <w14:ligatures w14:val="standardContextual"/>
              </w:rPr>
              <w:tab/>
            </w:r>
            <w:r w:rsidRPr="00FF5E07">
              <w:rPr>
                <w:rStyle w:val="Hyperlink"/>
                <w:rFonts w:ascii="FogertyHairline" w:hAnsi="FogertyHairline"/>
                <w:noProof/>
              </w:rPr>
              <w:t>UNITS</w:t>
            </w:r>
            <w:r>
              <w:rPr>
                <w:noProof/>
                <w:webHidden/>
              </w:rPr>
              <w:tab/>
            </w:r>
            <w:r>
              <w:rPr>
                <w:noProof/>
                <w:webHidden/>
              </w:rPr>
              <w:fldChar w:fldCharType="begin"/>
            </w:r>
            <w:r>
              <w:rPr>
                <w:noProof/>
                <w:webHidden/>
              </w:rPr>
              <w:instrText xml:space="preserve"> PAGEREF _Toc146612209 \h </w:instrText>
            </w:r>
            <w:r>
              <w:rPr>
                <w:noProof/>
                <w:webHidden/>
              </w:rPr>
            </w:r>
            <w:r>
              <w:rPr>
                <w:noProof/>
                <w:webHidden/>
              </w:rPr>
              <w:fldChar w:fldCharType="separate"/>
            </w:r>
            <w:r>
              <w:rPr>
                <w:noProof/>
                <w:webHidden/>
              </w:rPr>
              <w:t>13</w:t>
            </w:r>
            <w:r>
              <w:rPr>
                <w:noProof/>
                <w:webHidden/>
              </w:rPr>
              <w:fldChar w:fldCharType="end"/>
            </w:r>
          </w:hyperlink>
        </w:p>
        <w:p w14:paraId="1C2E8F36" w14:textId="12B7A884" w:rsidR="003500CB" w:rsidRDefault="003500CB">
          <w:pPr>
            <w:pStyle w:val="TOC2"/>
            <w:tabs>
              <w:tab w:val="left" w:pos="452"/>
              <w:tab w:val="right" w:leader="dot" w:pos="10456"/>
            </w:tabs>
            <w:rPr>
              <w:rFonts w:eastAsiaTheme="minorEastAsia" w:cstheme="minorBidi"/>
              <w:b w:val="0"/>
              <w:bCs w:val="0"/>
              <w:smallCaps w:val="0"/>
              <w:noProof/>
              <w:kern w:val="2"/>
              <w:lang w:eastAsia="en-GB"/>
              <w14:ligatures w14:val="standardContextual"/>
            </w:rPr>
          </w:pPr>
          <w:hyperlink w:anchor="_Toc146612210" w:history="1">
            <w:r w:rsidRPr="00FF5E07">
              <w:rPr>
                <w:rStyle w:val="Hyperlink"/>
                <w:rFonts w:ascii="FogertyHairline" w:hAnsi="FogertyHairline"/>
                <w:noProof/>
              </w:rPr>
              <w:t>1.1.</w:t>
            </w:r>
            <w:r>
              <w:rPr>
                <w:rFonts w:eastAsiaTheme="minorEastAsia" w:cstheme="minorBidi"/>
                <w:b w:val="0"/>
                <w:bCs w:val="0"/>
                <w:smallCaps w:val="0"/>
                <w:noProof/>
                <w:kern w:val="2"/>
                <w:lang w:eastAsia="en-GB"/>
                <w14:ligatures w14:val="standardContextual"/>
              </w:rPr>
              <w:tab/>
            </w:r>
            <w:r w:rsidRPr="00FF5E07">
              <w:rPr>
                <w:rStyle w:val="Hyperlink"/>
                <w:rFonts w:ascii="FogertyHairline" w:hAnsi="FogertyHairline"/>
                <w:noProof/>
              </w:rPr>
              <w:t>APPLYING THEATRE: METHODOLOGIES</w:t>
            </w:r>
            <w:r>
              <w:rPr>
                <w:noProof/>
                <w:webHidden/>
              </w:rPr>
              <w:tab/>
            </w:r>
            <w:r>
              <w:rPr>
                <w:noProof/>
                <w:webHidden/>
              </w:rPr>
              <w:fldChar w:fldCharType="begin"/>
            </w:r>
            <w:r>
              <w:rPr>
                <w:noProof/>
                <w:webHidden/>
              </w:rPr>
              <w:instrText xml:space="preserve"> PAGEREF _Toc146612210 \h </w:instrText>
            </w:r>
            <w:r>
              <w:rPr>
                <w:noProof/>
                <w:webHidden/>
              </w:rPr>
            </w:r>
            <w:r>
              <w:rPr>
                <w:noProof/>
                <w:webHidden/>
              </w:rPr>
              <w:fldChar w:fldCharType="separate"/>
            </w:r>
            <w:r>
              <w:rPr>
                <w:noProof/>
                <w:webHidden/>
              </w:rPr>
              <w:t>14</w:t>
            </w:r>
            <w:r>
              <w:rPr>
                <w:noProof/>
                <w:webHidden/>
              </w:rPr>
              <w:fldChar w:fldCharType="end"/>
            </w:r>
          </w:hyperlink>
        </w:p>
        <w:p w14:paraId="4138D984" w14:textId="7DBD339D" w:rsidR="003500CB" w:rsidRDefault="003500CB">
          <w:pPr>
            <w:pStyle w:val="TOC2"/>
            <w:tabs>
              <w:tab w:val="left" w:pos="493"/>
              <w:tab w:val="right" w:leader="dot" w:pos="10456"/>
            </w:tabs>
            <w:rPr>
              <w:rFonts w:eastAsiaTheme="minorEastAsia" w:cstheme="minorBidi"/>
              <w:b w:val="0"/>
              <w:bCs w:val="0"/>
              <w:smallCaps w:val="0"/>
              <w:noProof/>
              <w:kern w:val="2"/>
              <w:lang w:eastAsia="en-GB"/>
              <w14:ligatures w14:val="standardContextual"/>
            </w:rPr>
          </w:pPr>
          <w:hyperlink w:anchor="_Toc146612211" w:history="1">
            <w:r w:rsidRPr="00FF5E07">
              <w:rPr>
                <w:rStyle w:val="Hyperlink"/>
                <w:rFonts w:ascii="FogertyHairline" w:hAnsi="FogertyHairline"/>
                <w:noProof/>
              </w:rPr>
              <w:t>1.2.</w:t>
            </w:r>
            <w:r>
              <w:rPr>
                <w:rFonts w:eastAsiaTheme="minorEastAsia" w:cstheme="minorBidi"/>
                <w:b w:val="0"/>
                <w:bCs w:val="0"/>
                <w:smallCaps w:val="0"/>
                <w:noProof/>
                <w:kern w:val="2"/>
                <w:lang w:eastAsia="en-GB"/>
                <w14:ligatures w14:val="standardContextual"/>
              </w:rPr>
              <w:tab/>
            </w:r>
            <w:r w:rsidRPr="00FF5E07">
              <w:rPr>
                <w:rStyle w:val="Hyperlink"/>
                <w:rFonts w:ascii="FogertyHairline" w:hAnsi="FogertyHairline"/>
                <w:noProof/>
              </w:rPr>
              <w:t>Applying Theatre: Practices</w:t>
            </w:r>
            <w:r>
              <w:rPr>
                <w:noProof/>
                <w:webHidden/>
              </w:rPr>
              <w:tab/>
            </w:r>
            <w:r>
              <w:rPr>
                <w:noProof/>
                <w:webHidden/>
              </w:rPr>
              <w:fldChar w:fldCharType="begin"/>
            </w:r>
            <w:r>
              <w:rPr>
                <w:noProof/>
                <w:webHidden/>
              </w:rPr>
              <w:instrText xml:space="preserve"> PAGEREF _Toc146612211 \h </w:instrText>
            </w:r>
            <w:r>
              <w:rPr>
                <w:noProof/>
                <w:webHidden/>
              </w:rPr>
            </w:r>
            <w:r>
              <w:rPr>
                <w:noProof/>
                <w:webHidden/>
              </w:rPr>
              <w:fldChar w:fldCharType="separate"/>
            </w:r>
            <w:r>
              <w:rPr>
                <w:noProof/>
                <w:webHidden/>
              </w:rPr>
              <w:t>16</w:t>
            </w:r>
            <w:r>
              <w:rPr>
                <w:noProof/>
                <w:webHidden/>
              </w:rPr>
              <w:fldChar w:fldCharType="end"/>
            </w:r>
          </w:hyperlink>
        </w:p>
        <w:p w14:paraId="3CFD810F" w14:textId="6566D240" w:rsidR="003500CB" w:rsidRDefault="003500CB">
          <w:pPr>
            <w:pStyle w:val="TOC2"/>
            <w:tabs>
              <w:tab w:val="left" w:pos="497"/>
              <w:tab w:val="right" w:leader="dot" w:pos="10456"/>
            </w:tabs>
            <w:rPr>
              <w:rFonts w:eastAsiaTheme="minorEastAsia" w:cstheme="minorBidi"/>
              <w:b w:val="0"/>
              <w:bCs w:val="0"/>
              <w:smallCaps w:val="0"/>
              <w:noProof/>
              <w:kern w:val="2"/>
              <w:lang w:eastAsia="en-GB"/>
              <w14:ligatures w14:val="standardContextual"/>
            </w:rPr>
          </w:pPr>
          <w:hyperlink w:anchor="_Toc146612212" w:history="1">
            <w:r w:rsidRPr="00FF5E07">
              <w:rPr>
                <w:rStyle w:val="Hyperlink"/>
                <w:rFonts w:ascii="FogertyHairline" w:hAnsi="FogertyHairline"/>
                <w:noProof/>
              </w:rPr>
              <w:t>1.3.</w:t>
            </w:r>
            <w:r>
              <w:rPr>
                <w:rFonts w:eastAsiaTheme="minorEastAsia" w:cstheme="minorBidi"/>
                <w:b w:val="0"/>
                <w:bCs w:val="0"/>
                <w:smallCaps w:val="0"/>
                <w:noProof/>
                <w:kern w:val="2"/>
                <w:lang w:eastAsia="en-GB"/>
                <w14:ligatures w14:val="standardContextual"/>
              </w:rPr>
              <w:tab/>
            </w:r>
            <w:r w:rsidRPr="00FF5E07">
              <w:rPr>
                <w:rStyle w:val="Hyperlink"/>
                <w:rFonts w:ascii="FogertyHairline" w:hAnsi="FogertyHairline"/>
                <w:noProof/>
              </w:rPr>
              <w:t>Theatre-Making Fundamentals 1</w:t>
            </w:r>
            <w:r>
              <w:rPr>
                <w:noProof/>
                <w:webHidden/>
              </w:rPr>
              <w:tab/>
            </w:r>
            <w:r>
              <w:rPr>
                <w:noProof/>
                <w:webHidden/>
              </w:rPr>
              <w:fldChar w:fldCharType="begin"/>
            </w:r>
            <w:r>
              <w:rPr>
                <w:noProof/>
                <w:webHidden/>
              </w:rPr>
              <w:instrText xml:space="preserve"> PAGEREF _Toc146612212 \h </w:instrText>
            </w:r>
            <w:r>
              <w:rPr>
                <w:noProof/>
                <w:webHidden/>
              </w:rPr>
            </w:r>
            <w:r>
              <w:rPr>
                <w:noProof/>
                <w:webHidden/>
              </w:rPr>
              <w:fldChar w:fldCharType="separate"/>
            </w:r>
            <w:r>
              <w:rPr>
                <w:noProof/>
                <w:webHidden/>
              </w:rPr>
              <w:t>18</w:t>
            </w:r>
            <w:r>
              <w:rPr>
                <w:noProof/>
                <w:webHidden/>
              </w:rPr>
              <w:fldChar w:fldCharType="end"/>
            </w:r>
          </w:hyperlink>
        </w:p>
        <w:p w14:paraId="644CE9B3" w14:textId="10A5990C" w:rsidR="003500CB" w:rsidRDefault="003500CB">
          <w:pPr>
            <w:pStyle w:val="TOC2"/>
            <w:tabs>
              <w:tab w:val="left" w:pos="507"/>
              <w:tab w:val="right" w:leader="dot" w:pos="10456"/>
            </w:tabs>
            <w:rPr>
              <w:rFonts w:eastAsiaTheme="minorEastAsia" w:cstheme="minorBidi"/>
              <w:b w:val="0"/>
              <w:bCs w:val="0"/>
              <w:smallCaps w:val="0"/>
              <w:noProof/>
              <w:kern w:val="2"/>
              <w:lang w:eastAsia="en-GB"/>
              <w14:ligatures w14:val="standardContextual"/>
            </w:rPr>
          </w:pPr>
          <w:hyperlink w:anchor="_Toc146612213" w:history="1">
            <w:r w:rsidRPr="00FF5E07">
              <w:rPr>
                <w:rStyle w:val="Hyperlink"/>
                <w:rFonts w:ascii="FogertyHairline" w:hAnsi="FogertyHairline"/>
                <w:noProof/>
              </w:rPr>
              <w:t>1.4.</w:t>
            </w:r>
            <w:r>
              <w:rPr>
                <w:rFonts w:eastAsiaTheme="minorEastAsia" w:cstheme="minorBidi"/>
                <w:b w:val="0"/>
                <w:bCs w:val="0"/>
                <w:smallCaps w:val="0"/>
                <w:noProof/>
                <w:kern w:val="2"/>
                <w:lang w:eastAsia="en-GB"/>
                <w14:ligatures w14:val="standardContextual"/>
              </w:rPr>
              <w:tab/>
            </w:r>
            <w:r w:rsidRPr="00FF5E07">
              <w:rPr>
                <w:rStyle w:val="Hyperlink"/>
                <w:rFonts w:ascii="FogertyHairline" w:hAnsi="FogertyHairline"/>
                <w:noProof/>
              </w:rPr>
              <w:t>Theatre-Making Fundamentals 2</w:t>
            </w:r>
            <w:r>
              <w:rPr>
                <w:noProof/>
                <w:webHidden/>
              </w:rPr>
              <w:tab/>
            </w:r>
            <w:r>
              <w:rPr>
                <w:noProof/>
                <w:webHidden/>
              </w:rPr>
              <w:fldChar w:fldCharType="begin"/>
            </w:r>
            <w:r>
              <w:rPr>
                <w:noProof/>
                <w:webHidden/>
              </w:rPr>
              <w:instrText xml:space="preserve"> PAGEREF _Toc146612213 \h </w:instrText>
            </w:r>
            <w:r>
              <w:rPr>
                <w:noProof/>
                <w:webHidden/>
              </w:rPr>
            </w:r>
            <w:r>
              <w:rPr>
                <w:noProof/>
                <w:webHidden/>
              </w:rPr>
              <w:fldChar w:fldCharType="separate"/>
            </w:r>
            <w:r>
              <w:rPr>
                <w:noProof/>
                <w:webHidden/>
              </w:rPr>
              <w:t>20</w:t>
            </w:r>
            <w:r>
              <w:rPr>
                <w:noProof/>
                <w:webHidden/>
              </w:rPr>
              <w:fldChar w:fldCharType="end"/>
            </w:r>
          </w:hyperlink>
        </w:p>
        <w:p w14:paraId="75AE5C47" w14:textId="0D2BC282" w:rsidR="003500CB" w:rsidRDefault="003500CB">
          <w:pPr>
            <w:pStyle w:val="TOC2"/>
            <w:tabs>
              <w:tab w:val="left" w:pos="495"/>
              <w:tab w:val="right" w:leader="dot" w:pos="10456"/>
            </w:tabs>
            <w:rPr>
              <w:rFonts w:eastAsiaTheme="minorEastAsia" w:cstheme="minorBidi"/>
              <w:b w:val="0"/>
              <w:bCs w:val="0"/>
              <w:smallCaps w:val="0"/>
              <w:noProof/>
              <w:kern w:val="2"/>
              <w:lang w:eastAsia="en-GB"/>
              <w14:ligatures w14:val="standardContextual"/>
            </w:rPr>
          </w:pPr>
          <w:hyperlink w:anchor="_Toc146612214" w:history="1">
            <w:r w:rsidRPr="00FF5E07">
              <w:rPr>
                <w:rStyle w:val="Hyperlink"/>
                <w:rFonts w:ascii="FogertyHairline" w:hAnsi="FogertyHairline"/>
                <w:noProof/>
              </w:rPr>
              <w:t>1.5.</w:t>
            </w:r>
            <w:r>
              <w:rPr>
                <w:rFonts w:eastAsiaTheme="minorEastAsia" w:cstheme="minorBidi"/>
                <w:b w:val="0"/>
                <w:bCs w:val="0"/>
                <w:smallCaps w:val="0"/>
                <w:noProof/>
                <w:kern w:val="2"/>
                <w:lang w:eastAsia="en-GB"/>
                <w14:ligatures w14:val="standardContextual"/>
              </w:rPr>
              <w:tab/>
            </w:r>
            <w:r w:rsidRPr="00FF5E07">
              <w:rPr>
                <w:rStyle w:val="Hyperlink"/>
                <w:rFonts w:ascii="FogertyHairline" w:hAnsi="FogertyHairline"/>
                <w:noProof/>
              </w:rPr>
              <w:t>Thinking Performance</w:t>
            </w:r>
            <w:r>
              <w:rPr>
                <w:noProof/>
                <w:webHidden/>
              </w:rPr>
              <w:tab/>
            </w:r>
            <w:r>
              <w:rPr>
                <w:noProof/>
                <w:webHidden/>
              </w:rPr>
              <w:fldChar w:fldCharType="begin"/>
            </w:r>
            <w:r>
              <w:rPr>
                <w:noProof/>
                <w:webHidden/>
              </w:rPr>
              <w:instrText xml:space="preserve"> PAGEREF _Toc146612214 \h </w:instrText>
            </w:r>
            <w:r>
              <w:rPr>
                <w:noProof/>
                <w:webHidden/>
              </w:rPr>
            </w:r>
            <w:r>
              <w:rPr>
                <w:noProof/>
                <w:webHidden/>
              </w:rPr>
              <w:fldChar w:fldCharType="separate"/>
            </w:r>
            <w:r>
              <w:rPr>
                <w:noProof/>
                <w:webHidden/>
              </w:rPr>
              <w:t>22</w:t>
            </w:r>
            <w:r>
              <w:rPr>
                <w:noProof/>
                <w:webHidden/>
              </w:rPr>
              <w:fldChar w:fldCharType="end"/>
            </w:r>
          </w:hyperlink>
        </w:p>
        <w:p w14:paraId="3D171158" w14:textId="007F4C96" w:rsidR="003500CB" w:rsidRDefault="003500CB">
          <w:pPr>
            <w:pStyle w:val="TOC2"/>
            <w:tabs>
              <w:tab w:val="left" w:pos="502"/>
              <w:tab w:val="right" w:leader="dot" w:pos="10456"/>
            </w:tabs>
            <w:rPr>
              <w:rFonts w:eastAsiaTheme="minorEastAsia" w:cstheme="minorBidi"/>
              <w:b w:val="0"/>
              <w:bCs w:val="0"/>
              <w:smallCaps w:val="0"/>
              <w:noProof/>
              <w:kern w:val="2"/>
              <w:lang w:eastAsia="en-GB"/>
              <w14:ligatures w14:val="standardContextual"/>
            </w:rPr>
          </w:pPr>
          <w:hyperlink w:anchor="_Toc146612215" w:history="1">
            <w:r w:rsidRPr="00FF5E07">
              <w:rPr>
                <w:rStyle w:val="Hyperlink"/>
                <w:rFonts w:ascii="FogertyHairline" w:hAnsi="FogertyHairline"/>
                <w:noProof/>
              </w:rPr>
              <w:t>1.6.</w:t>
            </w:r>
            <w:r>
              <w:rPr>
                <w:rFonts w:eastAsiaTheme="minorEastAsia" w:cstheme="minorBidi"/>
                <w:b w:val="0"/>
                <w:bCs w:val="0"/>
                <w:smallCaps w:val="0"/>
                <w:noProof/>
                <w:kern w:val="2"/>
                <w:lang w:eastAsia="en-GB"/>
                <w14:ligatures w14:val="standardContextual"/>
              </w:rPr>
              <w:tab/>
            </w:r>
            <w:r w:rsidRPr="00FF5E07">
              <w:rPr>
                <w:rStyle w:val="Hyperlink"/>
                <w:rFonts w:ascii="FogertyHairline" w:hAnsi="FogertyHairline"/>
                <w:noProof/>
              </w:rPr>
              <w:t>Reading Performance</w:t>
            </w:r>
            <w:r>
              <w:rPr>
                <w:noProof/>
                <w:webHidden/>
              </w:rPr>
              <w:tab/>
            </w:r>
            <w:r>
              <w:rPr>
                <w:noProof/>
                <w:webHidden/>
              </w:rPr>
              <w:fldChar w:fldCharType="begin"/>
            </w:r>
            <w:r>
              <w:rPr>
                <w:noProof/>
                <w:webHidden/>
              </w:rPr>
              <w:instrText xml:space="preserve"> PAGEREF _Toc146612215 \h </w:instrText>
            </w:r>
            <w:r>
              <w:rPr>
                <w:noProof/>
                <w:webHidden/>
              </w:rPr>
            </w:r>
            <w:r>
              <w:rPr>
                <w:noProof/>
                <w:webHidden/>
              </w:rPr>
              <w:fldChar w:fldCharType="separate"/>
            </w:r>
            <w:r>
              <w:rPr>
                <w:noProof/>
                <w:webHidden/>
              </w:rPr>
              <w:t>24</w:t>
            </w:r>
            <w:r>
              <w:rPr>
                <w:noProof/>
                <w:webHidden/>
              </w:rPr>
              <w:fldChar w:fldCharType="end"/>
            </w:r>
          </w:hyperlink>
        </w:p>
        <w:p w14:paraId="3901390E" w14:textId="12D85EEB" w:rsidR="003500CB" w:rsidRDefault="003500CB">
          <w:pPr>
            <w:pStyle w:val="TOC2"/>
            <w:tabs>
              <w:tab w:val="left" w:pos="486"/>
              <w:tab w:val="right" w:leader="dot" w:pos="10456"/>
            </w:tabs>
            <w:rPr>
              <w:rFonts w:eastAsiaTheme="minorEastAsia" w:cstheme="minorBidi"/>
              <w:b w:val="0"/>
              <w:bCs w:val="0"/>
              <w:smallCaps w:val="0"/>
              <w:noProof/>
              <w:kern w:val="2"/>
              <w:lang w:eastAsia="en-GB"/>
              <w14:ligatures w14:val="standardContextual"/>
            </w:rPr>
          </w:pPr>
          <w:hyperlink w:anchor="_Toc146612216" w:history="1">
            <w:r w:rsidRPr="00FF5E07">
              <w:rPr>
                <w:rStyle w:val="Hyperlink"/>
                <w:rFonts w:ascii="FogertyHairline" w:hAnsi="FogertyHairline"/>
                <w:noProof/>
              </w:rPr>
              <w:t>1.7.</w:t>
            </w:r>
            <w:r>
              <w:rPr>
                <w:rFonts w:eastAsiaTheme="minorEastAsia" w:cstheme="minorBidi"/>
                <w:b w:val="0"/>
                <w:bCs w:val="0"/>
                <w:smallCaps w:val="0"/>
                <w:noProof/>
                <w:kern w:val="2"/>
                <w:lang w:eastAsia="en-GB"/>
                <w14:ligatures w14:val="standardContextual"/>
              </w:rPr>
              <w:tab/>
            </w:r>
            <w:r w:rsidRPr="00FF5E07">
              <w:rPr>
                <w:rStyle w:val="Hyperlink"/>
                <w:rFonts w:ascii="FogertyHairline" w:hAnsi="FogertyHairline"/>
                <w:noProof/>
              </w:rPr>
              <w:t>Contemporary Studies in Performance 1</w:t>
            </w:r>
            <w:r>
              <w:rPr>
                <w:noProof/>
                <w:webHidden/>
              </w:rPr>
              <w:tab/>
            </w:r>
            <w:r>
              <w:rPr>
                <w:noProof/>
                <w:webHidden/>
              </w:rPr>
              <w:fldChar w:fldCharType="begin"/>
            </w:r>
            <w:r>
              <w:rPr>
                <w:noProof/>
                <w:webHidden/>
              </w:rPr>
              <w:instrText xml:space="preserve"> PAGEREF _Toc146612216 \h </w:instrText>
            </w:r>
            <w:r>
              <w:rPr>
                <w:noProof/>
                <w:webHidden/>
              </w:rPr>
            </w:r>
            <w:r>
              <w:rPr>
                <w:noProof/>
                <w:webHidden/>
              </w:rPr>
              <w:fldChar w:fldCharType="separate"/>
            </w:r>
            <w:r>
              <w:rPr>
                <w:noProof/>
                <w:webHidden/>
              </w:rPr>
              <w:t>27</w:t>
            </w:r>
            <w:r>
              <w:rPr>
                <w:noProof/>
                <w:webHidden/>
              </w:rPr>
              <w:fldChar w:fldCharType="end"/>
            </w:r>
          </w:hyperlink>
        </w:p>
        <w:p w14:paraId="7EF6B0FD" w14:textId="4FDF9E04" w:rsidR="003500CB" w:rsidRDefault="003500CB">
          <w:pPr>
            <w:pStyle w:val="TOC2"/>
            <w:tabs>
              <w:tab w:val="left" w:pos="501"/>
              <w:tab w:val="right" w:leader="dot" w:pos="10456"/>
            </w:tabs>
            <w:rPr>
              <w:rFonts w:eastAsiaTheme="minorEastAsia" w:cstheme="minorBidi"/>
              <w:b w:val="0"/>
              <w:bCs w:val="0"/>
              <w:smallCaps w:val="0"/>
              <w:noProof/>
              <w:kern w:val="2"/>
              <w:lang w:eastAsia="en-GB"/>
              <w14:ligatures w14:val="standardContextual"/>
            </w:rPr>
          </w:pPr>
          <w:hyperlink w:anchor="_Toc146612217" w:history="1">
            <w:r w:rsidRPr="00FF5E07">
              <w:rPr>
                <w:rStyle w:val="Hyperlink"/>
                <w:rFonts w:ascii="FogertyHairline" w:hAnsi="FogertyHairline"/>
                <w:noProof/>
              </w:rPr>
              <w:t>1.8.</w:t>
            </w:r>
            <w:r>
              <w:rPr>
                <w:rFonts w:eastAsiaTheme="minorEastAsia" w:cstheme="minorBidi"/>
                <w:b w:val="0"/>
                <w:bCs w:val="0"/>
                <w:smallCaps w:val="0"/>
                <w:noProof/>
                <w:kern w:val="2"/>
                <w:lang w:eastAsia="en-GB"/>
                <w14:ligatures w14:val="standardContextual"/>
              </w:rPr>
              <w:tab/>
            </w:r>
            <w:r w:rsidRPr="00FF5E07">
              <w:rPr>
                <w:rStyle w:val="Hyperlink"/>
                <w:rFonts w:ascii="FogertyHairline" w:hAnsi="FogertyHairline"/>
                <w:noProof/>
              </w:rPr>
              <w:t>Directed Project</w:t>
            </w:r>
            <w:r>
              <w:rPr>
                <w:noProof/>
                <w:webHidden/>
              </w:rPr>
              <w:tab/>
            </w:r>
            <w:r>
              <w:rPr>
                <w:noProof/>
                <w:webHidden/>
              </w:rPr>
              <w:fldChar w:fldCharType="begin"/>
            </w:r>
            <w:r>
              <w:rPr>
                <w:noProof/>
                <w:webHidden/>
              </w:rPr>
              <w:instrText xml:space="preserve"> PAGEREF _Toc146612217 \h </w:instrText>
            </w:r>
            <w:r>
              <w:rPr>
                <w:noProof/>
                <w:webHidden/>
              </w:rPr>
            </w:r>
            <w:r>
              <w:rPr>
                <w:noProof/>
                <w:webHidden/>
              </w:rPr>
              <w:fldChar w:fldCharType="separate"/>
            </w:r>
            <w:r>
              <w:rPr>
                <w:noProof/>
                <w:webHidden/>
              </w:rPr>
              <w:t>29</w:t>
            </w:r>
            <w:r>
              <w:rPr>
                <w:noProof/>
                <w:webHidden/>
              </w:rPr>
              <w:fldChar w:fldCharType="end"/>
            </w:r>
          </w:hyperlink>
        </w:p>
        <w:p w14:paraId="58F0D11F" w14:textId="56D25B8A" w:rsidR="003500CB" w:rsidRDefault="003500CB">
          <w:pPr>
            <w:pStyle w:val="TOC2"/>
            <w:tabs>
              <w:tab w:val="left" w:pos="502"/>
              <w:tab w:val="right" w:leader="dot" w:pos="10456"/>
            </w:tabs>
            <w:rPr>
              <w:rFonts w:eastAsiaTheme="minorEastAsia" w:cstheme="minorBidi"/>
              <w:b w:val="0"/>
              <w:bCs w:val="0"/>
              <w:smallCaps w:val="0"/>
              <w:noProof/>
              <w:kern w:val="2"/>
              <w:lang w:eastAsia="en-GB"/>
              <w14:ligatures w14:val="standardContextual"/>
            </w:rPr>
          </w:pPr>
          <w:hyperlink w:anchor="_Toc146612218" w:history="1">
            <w:r w:rsidRPr="00FF5E07">
              <w:rPr>
                <w:rStyle w:val="Hyperlink"/>
                <w:rFonts w:ascii="FogertyHairline" w:hAnsi="FogertyHairline"/>
                <w:noProof/>
              </w:rPr>
              <w:t>1.9.</w:t>
            </w:r>
            <w:r>
              <w:rPr>
                <w:rFonts w:eastAsiaTheme="minorEastAsia" w:cstheme="minorBidi"/>
                <w:b w:val="0"/>
                <w:bCs w:val="0"/>
                <w:smallCaps w:val="0"/>
                <w:noProof/>
                <w:kern w:val="2"/>
                <w:lang w:eastAsia="en-GB"/>
                <w14:ligatures w14:val="standardContextual"/>
              </w:rPr>
              <w:tab/>
            </w:r>
            <w:r w:rsidRPr="00FF5E07">
              <w:rPr>
                <w:rStyle w:val="Hyperlink"/>
                <w:rFonts w:ascii="FogertyHairline" w:hAnsi="FogertyHairline"/>
                <w:noProof/>
              </w:rPr>
              <w:t>Practical Project</w:t>
            </w:r>
            <w:r>
              <w:rPr>
                <w:noProof/>
                <w:webHidden/>
              </w:rPr>
              <w:tab/>
            </w:r>
            <w:r>
              <w:rPr>
                <w:noProof/>
                <w:webHidden/>
              </w:rPr>
              <w:fldChar w:fldCharType="begin"/>
            </w:r>
            <w:r>
              <w:rPr>
                <w:noProof/>
                <w:webHidden/>
              </w:rPr>
              <w:instrText xml:space="preserve"> PAGEREF _Toc146612218 \h </w:instrText>
            </w:r>
            <w:r>
              <w:rPr>
                <w:noProof/>
                <w:webHidden/>
              </w:rPr>
            </w:r>
            <w:r>
              <w:rPr>
                <w:noProof/>
                <w:webHidden/>
              </w:rPr>
              <w:fldChar w:fldCharType="separate"/>
            </w:r>
            <w:r>
              <w:rPr>
                <w:noProof/>
                <w:webHidden/>
              </w:rPr>
              <w:t>31</w:t>
            </w:r>
            <w:r>
              <w:rPr>
                <w:noProof/>
                <w:webHidden/>
              </w:rPr>
              <w:fldChar w:fldCharType="end"/>
            </w:r>
          </w:hyperlink>
        </w:p>
        <w:p w14:paraId="29936BCD" w14:textId="5577B940" w:rsidR="003500CB" w:rsidRDefault="003500CB">
          <w:pPr>
            <w:pStyle w:val="TOC2"/>
            <w:tabs>
              <w:tab w:val="left" w:pos="583"/>
              <w:tab w:val="right" w:leader="dot" w:pos="10456"/>
            </w:tabs>
            <w:rPr>
              <w:rFonts w:eastAsiaTheme="minorEastAsia" w:cstheme="minorBidi"/>
              <w:b w:val="0"/>
              <w:bCs w:val="0"/>
              <w:smallCaps w:val="0"/>
              <w:noProof/>
              <w:kern w:val="2"/>
              <w:lang w:eastAsia="en-GB"/>
              <w14:ligatures w14:val="standardContextual"/>
            </w:rPr>
          </w:pPr>
          <w:hyperlink w:anchor="_Toc146612219" w:history="1">
            <w:r w:rsidRPr="00FF5E07">
              <w:rPr>
                <w:rStyle w:val="Hyperlink"/>
                <w:rFonts w:ascii="FogertyHairline" w:hAnsi="FogertyHairline"/>
                <w:noProof/>
              </w:rPr>
              <w:t>1.10.</w:t>
            </w:r>
            <w:r>
              <w:rPr>
                <w:rFonts w:eastAsiaTheme="minorEastAsia" w:cstheme="minorBidi"/>
                <w:b w:val="0"/>
                <w:bCs w:val="0"/>
                <w:smallCaps w:val="0"/>
                <w:noProof/>
                <w:kern w:val="2"/>
                <w:lang w:eastAsia="en-GB"/>
                <w14:ligatures w14:val="standardContextual"/>
              </w:rPr>
              <w:tab/>
            </w:r>
            <w:r w:rsidRPr="00FF5E07">
              <w:rPr>
                <w:rStyle w:val="Hyperlink"/>
                <w:rFonts w:ascii="FogertyHairline" w:hAnsi="FogertyHairline"/>
                <w:noProof/>
              </w:rPr>
              <w:t>Pedagogy in Practice</w:t>
            </w:r>
            <w:r>
              <w:rPr>
                <w:noProof/>
                <w:webHidden/>
              </w:rPr>
              <w:tab/>
            </w:r>
            <w:r>
              <w:rPr>
                <w:noProof/>
                <w:webHidden/>
              </w:rPr>
              <w:fldChar w:fldCharType="begin"/>
            </w:r>
            <w:r>
              <w:rPr>
                <w:noProof/>
                <w:webHidden/>
              </w:rPr>
              <w:instrText xml:space="preserve"> PAGEREF _Toc146612219 \h </w:instrText>
            </w:r>
            <w:r>
              <w:rPr>
                <w:noProof/>
                <w:webHidden/>
              </w:rPr>
            </w:r>
            <w:r>
              <w:rPr>
                <w:noProof/>
                <w:webHidden/>
              </w:rPr>
              <w:fldChar w:fldCharType="separate"/>
            </w:r>
            <w:r>
              <w:rPr>
                <w:noProof/>
                <w:webHidden/>
              </w:rPr>
              <w:t>33</w:t>
            </w:r>
            <w:r>
              <w:rPr>
                <w:noProof/>
                <w:webHidden/>
              </w:rPr>
              <w:fldChar w:fldCharType="end"/>
            </w:r>
          </w:hyperlink>
        </w:p>
        <w:p w14:paraId="179B73A3" w14:textId="35948057" w:rsidR="003500CB" w:rsidRDefault="003500CB">
          <w:pPr>
            <w:pStyle w:val="TOC2"/>
            <w:tabs>
              <w:tab w:val="left" w:pos="519"/>
              <w:tab w:val="right" w:leader="dot" w:pos="10456"/>
            </w:tabs>
            <w:rPr>
              <w:rFonts w:eastAsiaTheme="minorEastAsia" w:cstheme="minorBidi"/>
              <w:b w:val="0"/>
              <w:bCs w:val="0"/>
              <w:smallCaps w:val="0"/>
              <w:noProof/>
              <w:kern w:val="2"/>
              <w:lang w:eastAsia="en-GB"/>
              <w14:ligatures w14:val="standardContextual"/>
            </w:rPr>
          </w:pPr>
          <w:hyperlink w:anchor="_Toc146612220" w:history="1">
            <w:r w:rsidRPr="00FF5E07">
              <w:rPr>
                <w:rStyle w:val="Hyperlink"/>
                <w:rFonts w:ascii="FogertyHairline" w:hAnsi="FogertyHairline"/>
                <w:noProof/>
              </w:rPr>
              <w:t>1.11.</w:t>
            </w:r>
            <w:r>
              <w:rPr>
                <w:rFonts w:eastAsiaTheme="minorEastAsia" w:cstheme="minorBidi"/>
                <w:b w:val="0"/>
                <w:bCs w:val="0"/>
                <w:smallCaps w:val="0"/>
                <w:noProof/>
                <w:kern w:val="2"/>
                <w:lang w:eastAsia="en-GB"/>
                <w14:ligatures w14:val="standardContextual"/>
              </w:rPr>
              <w:tab/>
            </w:r>
            <w:r w:rsidRPr="00FF5E07">
              <w:rPr>
                <w:rStyle w:val="Hyperlink"/>
                <w:rFonts w:ascii="FogertyHairline" w:hAnsi="FogertyHairline"/>
                <w:noProof/>
              </w:rPr>
              <w:t>Contemporary Studies in Performance 2 &amp; 3 (separate units)</w:t>
            </w:r>
            <w:r>
              <w:rPr>
                <w:noProof/>
                <w:webHidden/>
              </w:rPr>
              <w:tab/>
            </w:r>
            <w:r>
              <w:rPr>
                <w:noProof/>
                <w:webHidden/>
              </w:rPr>
              <w:fldChar w:fldCharType="begin"/>
            </w:r>
            <w:r>
              <w:rPr>
                <w:noProof/>
                <w:webHidden/>
              </w:rPr>
              <w:instrText xml:space="preserve"> PAGEREF _Toc146612220 \h </w:instrText>
            </w:r>
            <w:r>
              <w:rPr>
                <w:noProof/>
                <w:webHidden/>
              </w:rPr>
            </w:r>
            <w:r>
              <w:rPr>
                <w:noProof/>
                <w:webHidden/>
              </w:rPr>
              <w:fldChar w:fldCharType="separate"/>
            </w:r>
            <w:r>
              <w:rPr>
                <w:noProof/>
                <w:webHidden/>
              </w:rPr>
              <w:t>36</w:t>
            </w:r>
            <w:r>
              <w:rPr>
                <w:noProof/>
                <w:webHidden/>
              </w:rPr>
              <w:fldChar w:fldCharType="end"/>
            </w:r>
          </w:hyperlink>
        </w:p>
        <w:p w14:paraId="41AFF7BA" w14:textId="1CF0DF3C" w:rsidR="003500CB" w:rsidRDefault="003500CB">
          <w:pPr>
            <w:pStyle w:val="TOC2"/>
            <w:tabs>
              <w:tab w:val="left" w:pos="561"/>
              <w:tab w:val="right" w:leader="dot" w:pos="10456"/>
            </w:tabs>
            <w:rPr>
              <w:rFonts w:eastAsiaTheme="minorEastAsia" w:cstheme="minorBidi"/>
              <w:b w:val="0"/>
              <w:bCs w:val="0"/>
              <w:smallCaps w:val="0"/>
              <w:noProof/>
              <w:kern w:val="2"/>
              <w:lang w:eastAsia="en-GB"/>
              <w14:ligatures w14:val="standardContextual"/>
            </w:rPr>
          </w:pPr>
          <w:hyperlink w:anchor="_Toc146612221" w:history="1">
            <w:r w:rsidRPr="00FF5E07">
              <w:rPr>
                <w:rStyle w:val="Hyperlink"/>
                <w:rFonts w:ascii="FogertyHairline" w:hAnsi="FogertyHairline"/>
                <w:noProof/>
              </w:rPr>
              <w:t>1.12.</w:t>
            </w:r>
            <w:r>
              <w:rPr>
                <w:rFonts w:eastAsiaTheme="minorEastAsia" w:cstheme="minorBidi"/>
                <w:b w:val="0"/>
                <w:bCs w:val="0"/>
                <w:smallCaps w:val="0"/>
                <w:noProof/>
                <w:kern w:val="2"/>
                <w:lang w:eastAsia="en-GB"/>
                <w14:ligatures w14:val="standardContextual"/>
              </w:rPr>
              <w:tab/>
            </w:r>
            <w:r w:rsidRPr="00FF5E07">
              <w:rPr>
                <w:rStyle w:val="Hyperlink"/>
                <w:rFonts w:ascii="FogertyHairline" w:hAnsi="FogertyHairline"/>
                <w:noProof/>
              </w:rPr>
              <w:t>Collaborative Outreach Project</w:t>
            </w:r>
            <w:r>
              <w:rPr>
                <w:noProof/>
                <w:webHidden/>
              </w:rPr>
              <w:tab/>
            </w:r>
            <w:r>
              <w:rPr>
                <w:noProof/>
                <w:webHidden/>
              </w:rPr>
              <w:fldChar w:fldCharType="begin"/>
            </w:r>
            <w:r>
              <w:rPr>
                <w:noProof/>
                <w:webHidden/>
              </w:rPr>
              <w:instrText xml:space="preserve"> PAGEREF _Toc146612221 \h </w:instrText>
            </w:r>
            <w:r>
              <w:rPr>
                <w:noProof/>
                <w:webHidden/>
              </w:rPr>
            </w:r>
            <w:r>
              <w:rPr>
                <w:noProof/>
                <w:webHidden/>
              </w:rPr>
              <w:fldChar w:fldCharType="separate"/>
            </w:r>
            <w:r>
              <w:rPr>
                <w:noProof/>
                <w:webHidden/>
              </w:rPr>
              <w:t>39</w:t>
            </w:r>
            <w:r>
              <w:rPr>
                <w:noProof/>
                <w:webHidden/>
              </w:rPr>
              <w:fldChar w:fldCharType="end"/>
            </w:r>
          </w:hyperlink>
        </w:p>
        <w:p w14:paraId="16BF674D" w14:textId="2F4A6416" w:rsidR="003500CB" w:rsidRDefault="003500CB">
          <w:pPr>
            <w:pStyle w:val="TOC2"/>
            <w:tabs>
              <w:tab w:val="left" w:pos="564"/>
              <w:tab w:val="right" w:leader="dot" w:pos="10456"/>
            </w:tabs>
            <w:rPr>
              <w:rFonts w:eastAsiaTheme="minorEastAsia" w:cstheme="minorBidi"/>
              <w:b w:val="0"/>
              <w:bCs w:val="0"/>
              <w:smallCaps w:val="0"/>
              <w:noProof/>
              <w:kern w:val="2"/>
              <w:lang w:eastAsia="en-GB"/>
              <w14:ligatures w14:val="standardContextual"/>
            </w:rPr>
          </w:pPr>
          <w:hyperlink w:anchor="_Toc146612222" w:history="1">
            <w:r w:rsidRPr="00FF5E07">
              <w:rPr>
                <w:rStyle w:val="Hyperlink"/>
                <w:rFonts w:ascii="FogertyHairline" w:hAnsi="FogertyHairline"/>
                <w:noProof/>
              </w:rPr>
              <w:t>1.13.</w:t>
            </w:r>
            <w:r>
              <w:rPr>
                <w:rFonts w:eastAsiaTheme="minorEastAsia" w:cstheme="minorBidi"/>
                <w:b w:val="0"/>
                <w:bCs w:val="0"/>
                <w:smallCaps w:val="0"/>
                <w:noProof/>
                <w:kern w:val="2"/>
                <w:lang w:eastAsia="en-GB"/>
                <w14:ligatures w14:val="standardContextual"/>
              </w:rPr>
              <w:tab/>
            </w:r>
            <w:r w:rsidRPr="00FF5E07">
              <w:rPr>
                <w:rStyle w:val="Hyperlink"/>
                <w:rFonts w:ascii="FogertyHairline" w:hAnsi="FogertyHairline"/>
                <w:noProof/>
              </w:rPr>
              <w:t>Professional Placement</w:t>
            </w:r>
            <w:r>
              <w:rPr>
                <w:noProof/>
                <w:webHidden/>
              </w:rPr>
              <w:tab/>
            </w:r>
            <w:r>
              <w:rPr>
                <w:noProof/>
                <w:webHidden/>
              </w:rPr>
              <w:fldChar w:fldCharType="begin"/>
            </w:r>
            <w:r>
              <w:rPr>
                <w:noProof/>
                <w:webHidden/>
              </w:rPr>
              <w:instrText xml:space="preserve"> PAGEREF _Toc146612222 \h </w:instrText>
            </w:r>
            <w:r>
              <w:rPr>
                <w:noProof/>
                <w:webHidden/>
              </w:rPr>
            </w:r>
            <w:r>
              <w:rPr>
                <w:noProof/>
                <w:webHidden/>
              </w:rPr>
              <w:fldChar w:fldCharType="separate"/>
            </w:r>
            <w:r>
              <w:rPr>
                <w:noProof/>
                <w:webHidden/>
              </w:rPr>
              <w:t>42</w:t>
            </w:r>
            <w:r>
              <w:rPr>
                <w:noProof/>
                <w:webHidden/>
              </w:rPr>
              <w:fldChar w:fldCharType="end"/>
            </w:r>
          </w:hyperlink>
        </w:p>
        <w:p w14:paraId="47EAA873" w14:textId="0C4E7051" w:rsidR="003500CB" w:rsidRDefault="003500CB">
          <w:pPr>
            <w:pStyle w:val="TOC2"/>
            <w:tabs>
              <w:tab w:val="left" w:pos="574"/>
              <w:tab w:val="right" w:leader="dot" w:pos="10456"/>
            </w:tabs>
            <w:rPr>
              <w:rFonts w:eastAsiaTheme="minorEastAsia" w:cstheme="minorBidi"/>
              <w:b w:val="0"/>
              <w:bCs w:val="0"/>
              <w:smallCaps w:val="0"/>
              <w:noProof/>
              <w:kern w:val="2"/>
              <w:lang w:eastAsia="en-GB"/>
              <w14:ligatures w14:val="standardContextual"/>
            </w:rPr>
          </w:pPr>
          <w:hyperlink w:anchor="_Toc146612223" w:history="1">
            <w:r w:rsidRPr="00FF5E07">
              <w:rPr>
                <w:rStyle w:val="Hyperlink"/>
                <w:rFonts w:ascii="FogertyHairline" w:hAnsi="FogertyHairline"/>
                <w:noProof/>
              </w:rPr>
              <w:t>1.14.</w:t>
            </w:r>
            <w:r>
              <w:rPr>
                <w:rFonts w:eastAsiaTheme="minorEastAsia" w:cstheme="minorBidi"/>
                <w:b w:val="0"/>
                <w:bCs w:val="0"/>
                <w:smallCaps w:val="0"/>
                <w:noProof/>
                <w:kern w:val="2"/>
                <w:lang w:eastAsia="en-GB"/>
                <w14:ligatures w14:val="standardContextual"/>
              </w:rPr>
              <w:tab/>
            </w:r>
            <w:r w:rsidRPr="00FF5E07">
              <w:rPr>
                <w:rStyle w:val="Hyperlink"/>
                <w:rFonts w:ascii="FogertyHairline" w:hAnsi="FogertyHairline"/>
                <w:noProof/>
              </w:rPr>
              <w:t>Student Led Project</w:t>
            </w:r>
            <w:r>
              <w:rPr>
                <w:noProof/>
                <w:webHidden/>
              </w:rPr>
              <w:tab/>
            </w:r>
            <w:r>
              <w:rPr>
                <w:noProof/>
                <w:webHidden/>
              </w:rPr>
              <w:fldChar w:fldCharType="begin"/>
            </w:r>
            <w:r>
              <w:rPr>
                <w:noProof/>
                <w:webHidden/>
              </w:rPr>
              <w:instrText xml:space="preserve"> PAGEREF _Toc146612223 \h </w:instrText>
            </w:r>
            <w:r>
              <w:rPr>
                <w:noProof/>
                <w:webHidden/>
              </w:rPr>
            </w:r>
            <w:r>
              <w:rPr>
                <w:noProof/>
                <w:webHidden/>
              </w:rPr>
              <w:fldChar w:fldCharType="separate"/>
            </w:r>
            <w:r>
              <w:rPr>
                <w:noProof/>
                <w:webHidden/>
              </w:rPr>
              <w:t>45</w:t>
            </w:r>
            <w:r>
              <w:rPr>
                <w:noProof/>
                <w:webHidden/>
              </w:rPr>
              <w:fldChar w:fldCharType="end"/>
            </w:r>
          </w:hyperlink>
        </w:p>
        <w:p w14:paraId="104D1574" w14:textId="3CF864FF" w:rsidR="003500CB" w:rsidRDefault="003500CB">
          <w:pPr>
            <w:pStyle w:val="TOC2"/>
            <w:tabs>
              <w:tab w:val="left" w:pos="562"/>
              <w:tab w:val="right" w:leader="dot" w:pos="10456"/>
            </w:tabs>
            <w:rPr>
              <w:rFonts w:eastAsiaTheme="minorEastAsia" w:cstheme="minorBidi"/>
              <w:b w:val="0"/>
              <w:bCs w:val="0"/>
              <w:smallCaps w:val="0"/>
              <w:noProof/>
              <w:kern w:val="2"/>
              <w:lang w:eastAsia="en-GB"/>
              <w14:ligatures w14:val="standardContextual"/>
            </w:rPr>
          </w:pPr>
          <w:hyperlink w:anchor="_Toc146612224" w:history="1">
            <w:r w:rsidRPr="00FF5E07">
              <w:rPr>
                <w:rStyle w:val="Hyperlink"/>
                <w:rFonts w:ascii="FogertyHairline" w:hAnsi="FogertyHairline"/>
                <w:noProof/>
              </w:rPr>
              <w:t>1.15.</w:t>
            </w:r>
            <w:r>
              <w:rPr>
                <w:rFonts w:eastAsiaTheme="minorEastAsia" w:cstheme="minorBidi"/>
                <w:b w:val="0"/>
                <w:bCs w:val="0"/>
                <w:smallCaps w:val="0"/>
                <w:noProof/>
                <w:kern w:val="2"/>
                <w:lang w:eastAsia="en-GB"/>
                <w14:ligatures w14:val="standardContextual"/>
              </w:rPr>
              <w:tab/>
            </w:r>
            <w:r w:rsidRPr="00FF5E07">
              <w:rPr>
                <w:rStyle w:val="Hyperlink"/>
                <w:rFonts w:ascii="FogertyHairline" w:hAnsi="FogertyHairline"/>
                <w:noProof/>
              </w:rPr>
              <w:t>Dissertation</w:t>
            </w:r>
            <w:r>
              <w:rPr>
                <w:noProof/>
                <w:webHidden/>
              </w:rPr>
              <w:tab/>
            </w:r>
            <w:r>
              <w:rPr>
                <w:noProof/>
                <w:webHidden/>
              </w:rPr>
              <w:fldChar w:fldCharType="begin"/>
            </w:r>
            <w:r>
              <w:rPr>
                <w:noProof/>
                <w:webHidden/>
              </w:rPr>
              <w:instrText xml:space="preserve"> PAGEREF _Toc146612224 \h </w:instrText>
            </w:r>
            <w:r>
              <w:rPr>
                <w:noProof/>
                <w:webHidden/>
              </w:rPr>
            </w:r>
            <w:r>
              <w:rPr>
                <w:noProof/>
                <w:webHidden/>
              </w:rPr>
              <w:fldChar w:fldCharType="separate"/>
            </w:r>
            <w:r>
              <w:rPr>
                <w:noProof/>
                <w:webHidden/>
              </w:rPr>
              <w:t>49</w:t>
            </w:r>
            <w:r>
              <w:rPr>
                <w:noProof/>
                <w:webHidden/>
              </w:rPr>
              <w:fldChar w:fldCharType="end"/>
            </w:r>
          </w:hyperlink>
        </w:p>
        <w:p w14:paraId="783CB62A" w14:textId="01734E5C" w:rsidR="003500CB" w:rsidRDefault="003500CB">
          <w:pPr>
            <w:pStyle w:val="TOC2"/>
            <w:tabs>
              <w:tab w:val="left" w:pos="569"/>
              <w:tab w:val="right" w:leader="dot" w:pos="10456"/>
            </w:tabs>
            <w:rPr>
              <w:rFonts w:eastAsiaTheme="minorEastAsia" w:cstheme="minorBidi"/>
              <w:b w:val="0"/>
              <w:bCs w:val="0"/>
              <w:smallCaps w:val="0"/>
              <w:noProof/>
              <w:kern w:val="2"/>
              <w:lang w:eastAsia="en-GB"/>
              <w14:ligatures w14:val="standardContextual"/>
            </w:rPr>
          </w:pPr>
          <w:hyperlink w:anchor="_Toc146612225" w:history="1">
            <w:r w:rsidRPr="00FF5E07">
              <w:rPr>
                <w:rStyle w:val="Hyperlink"/>
                <w:rFonts w:ascii="FogertyHairline" w:hAnsi="FogertyHairline"/>
                <w:noProof/>
              </w:rPr>
              <w:t>1.16.</w:t>
            </w:r>
            <w:r>
              <w:rPr>
                <w:rFonts w:eastAsiaTheme="minorEastAsia" w:cstheme="minorBidi"/>
                <w:b w:val="0"/>
                <w:bCs w:val="0"/>
                <w:smallCaps w:val="0"/>
                <w:noProof/>
                <w:kern w:val="2"/>
                <w:lang w:eastAsia="en-GB"/>
                <w14:ligatures w14:val="standardContextual"/>
              </w:rPr>
              <w:tab/>
            </w:r>
            <w:r w:rsidRPr="00FF5E07">
              <w:rPr>
                <w:rStyle w:val="Hyperlink"/>
                <w:rFonts w:ascii="FogertyHairline" w:hAnsi="FogertyHairline"/>
                <w:noProof/>
              </w:rPr>
              <w:t>The Reflective Practitioner</w:t>
            </w:r>
            <w:r>
              <w:rPr>
                <w:noProof/>
                <w:webHidden/>
              </w:rPr>
              <w:tab/>
            </w:r>
            <w:r>
              <w:rPr>
                <w:noProof/>
                <w:webHidden/>
              </w:rPr>
              <w:fldChar w:fldCharType="begin"/>
            </w:r>
            <w:r>
              <w:rPr>
                <w:noProof/>
                <w:webHidden/>
              </w:rPr>
              <w:instrText xml:space="preserve"> PAGEREF _Toc146612225 \h </w:instrText>
            </w:r>
            <w:r>
              <w:rPr>
                <w:noProof/>
                <w:webHidden/>
              </w:rPr>
            </w:r>
            <w:r>
              <w:rPr>
                <w:noProof/>
                <w:webHidden/>
              </w:rPr>
              <w:fldChar w:fldCharType="separate"/>
            </w:r>
            <w:r>
              <w:rPr>
                <w:noProof/>
                <w:webHidden/>
              </w:rPr>
              <w:t>52</w:t>
            </w:r>
            <w:r>
              <w:rPr>
                <w:noProof/>
                <w:webHidden/>
              </w:rPr>
              <w:fldChar w:fldCharType="end"/>
            </w:r>
          </w:hyperlink>
        </w:p>
        <w:p w14:paraId="4C255DD9" w14:textId="58D7062E" w:rsidR="003500CB" w:rsidRDefault="003500CB">
          <w:pPr>
            <w:pStyle w:val="TOC1"/>
            <w:rPr>
              <w:rFonts w:eastAsiaTheme="minorEastAsia" w:cstheme="minorBidi"/>
              <w:b w:val="0"/>
              <w:bCs w:val="0"/>
              <w:caps w:val="0"/>
              <w:noProof/>
              <w:kern w:val="2"/>
              <w:u w:val="none"/>
              <w:lang w:eastAsia="en-GB"/>
              <w14:ligatures w14:val="standardContextual"/>
            </w:rPr>
          </w:pPr>
          <w:hyperlink w:anchor="_Toc146612226" w:history="1">
            <w:r w:rsidRPr="00FF5E07">
              <w:rPr>
                <w:rStyle w:val="Hyperlink"/>
                <w:rFonts w:ascii="FogertyHairline" w:hAnsi="FogertyHairline"/>
                <w:noProof/>
              </w:rPr>
              <w:t>4</w:t>
            </w:r>
            <w:r>
              <w:rPr>
                <w:rFonts w:eastAsiaTheme="minorEastAsia" w:cstheme="minorBidi"/>
                <w:b w:val="0"/>
                <w:bCs w:val="0"/>
                <w:caps w:val="0"/>
                <w:noProof/>
                <w:kern w:val="2"/>
                <w:u w:val="none"/>
                <w:lang w:eastAsia="en-GB"/>
                <w14:ligatures w14:val="standardContextual"/>
              </w:rPr>
              <w:tab/>
            </w:r>
            <w:r w:rsidRPr="00FF5E07">
              <w:rPr>
                <w:rStyle w:val="Hyperlink"/>
                <w:rFonts w:ascii="FogertyHairline" w:hAnsi="FogertyHairline"/>
                <w:noProof/>
              </w:rPr>
              <w:t>READING LIST</w:t>
            </w:r>
            <w:r>
              <w:rPr>
                <w:noProof/>
                <w:webHidden/>
              </w:rPr>
              <w:tab/>
            </w:r>
            <w:r>
              <w:rPr>
                <w:noProof/>
                <w:webHidden/>
              </w:rPr>
              <w:fldChar w:fldCharType="begin"/>
            </w:r>
            <w:r>
              <w:rPr>
                <w:noProof/>
                <w:webHidden/>
              </w:rPr>
              <w:instrText xml:space="preserve"> PAGEREF _Toc146612226 \h </w:instrText>
            </w:r>
            <w:r>
              <w:rPr>
                <w:noProof/>
                <w:webHidden/>
              </w:rPr>
            </w:r>
            <w:r>
              <w:rPr>
                <w:noProof/>
                <w:webHidden/>
              </w:rPr>
              <w:fldChar w:fldCharType="separate"/>
            </w:r>
            <w:r>
              <w:rPr>
                <w:noProof/>
                <w:webHidden/>
              </w:rPr>
              <w:t>54</w:t>
            </w:r>
            <w:r>
              <w:rPr>
                <w:noProof/>
                <w:webHidden/>
              </w:rPr>
              <w:fldChar w:fldCharType="end"/>
            </w:r>
          </w:hyperlink>
        </w:p>
        <w:p w14:paraId="18C58ED8" w14:textId="508E1995" w:rsidR="00BA0A47" w:rsidRDefault="00BA0A47" w:rsidP="00BA0A47">
          <w:r>
            <w:rPr>
              <w:b/>
              <w:bCs/>
              <w:noProof/>
            </w:rPr>
            <w:fldChar w:fldCharType="end"/>
          </w:r>
        </w:p>
      </w:sdtContent>
    </w:sdt>
    <w:p w14:paraId="0FDE6C8C"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6A6D5C0F" w14:textId="5B8EC9BE" w:rsidR="00BA0A47" w:rsidRPr="004779D1" w:rsidRDefault="00BA0A47" w:rsidP="00BA0A47">
      <w:pPr>
        <w:pStyle w:val="Heading1"/>
        <w:shd w:val="clear" w:color="auto" w:fill="FF0000"/>
        <w:jc w:val="center"/>
        <w:rPr>
          <w:rFonts w:ascii="FogertyHairline" w:hAnsi="FogertyHairline"/>
          <w:b/>
          <w:color w:val="FFFFFF" w:themeColor="background1"/>
        </w:rPr>
      </w:pPr>
      <w:bookmarkStart w:id="0" w:name="_Toc146612200"/>
      <w:r>
        <w:rPr>
          <w:rFonts w:ascii="FogertyHairline" w:hAnsi="FogertyHairline"/>
          <w:b/>
          <w:color w:val="FFFFFF" w:themeColor="background1"/>
        </w:rPr>
        <w:lastRenderedPageBreak/>
        <w:t>KEY INFORMATION</w:t>
      </w:r>
      <w:bookmarkEnd w:id="0"/>
    </w:p>
    <w:p w14:paraId="00718E22" w14:textId="77777777" w:rsidR="00BA0A47" w:rsidRDefault="00BA0A47" w:rsidP="00BA0A47"/>
    <w:tbl>
      <w:tblPr>
        <w:tblStyle w:val="TableGrid"/>
        <w:tblW w:w="0" w:type="auto"/>
        <w:tblLook w:val="04A0" w:firstRow="1" w:lastRow="0" w:firstColumn="1" w:lastColumn="0" w:noHBand="0" w:noVBand="1"/>
      </w:tblPr>
      <w:tblGrid>
        <w:gridCol w:w="3681"/>
        <w:gridCol w:w="6769"/>
      </w:tblGrid>
      <w:tr w:rsidR="00BA0A47" w14:paraId="61B1A979" w14:textId="77777777" w:rsidTr="00BD7562">
        <w:tc>
          <w:tcPr>
            <w:tcW w:w="3681" w:type="dxa"/>
            <w:shd w:val="clear" w:color="auto" w:fill="A6A6A6" w:themeFill="background1" w:themeFillShade="A6"/>
          </w:tcPr>
          <w:p w14:paraId="1F666A4C" w14:textId="20F7D8A1" w:rsidR="00BA0A47" w:rsidRPr="00995C61" w:rsidRDefault="00243AFE" w:rsidP="00BD7562">
            <w:pPr>
              <w:spacing w:after="120"/>
              <w:rPr>
                <w:b/>
                <w:bCs/>
              </w:rPr>
            </w:pPr>
            <w:r>
              <w:rPr>
                <w:b/>
                <w:bCs/>
              </w:rPr>
              <w:t>Award</w:t>
            </w:r>
            <w:r w:rsidR="00BA0A47" w:rsidRPr="00995C61">
              <w:rPr>
                <w:b/>
                <w:bCs/>
              </w:rPr>
              <w:t xml:space="preserve"> Title</w:t>
            </w:r>
          </w:p>
        </w:tc>
        <w:tc>
          <w:tcPr>
            <w:tcW w:w="6769" w:type="dxa"/>
          </w:tcPr>
          <w:p w14:paraId="3708A513" w14:textId="5200D9DA" w:rsidR="00BA0A47" w:rsidRDefault="007128FE" w:rsidP="00BD7562">
            <w:pPr>
              <w:spacing w:after="120"/>
            </w:pPr>
            <w:r>
              <w:t xml:space="preserve">Contemporary Performance Practice (Drama, Applied Theatre and Education) </w:t>
            </w:r>
          </w:p>
        </w:tc>
      </w:tr>
      <w:tr w:rsidR="00BA0A47" w14:paraId="3B698250" w14:textId="77777777" w:rsidTr="00BD7562">
        <w:tc>
          <w:tcPr>
            <w:tcW w:w="3681" w:type="dxa"/>
            <w:shd w:val="clear" w:color="auto" w:fill="A6A6A6" w:themeFill="background1" w:themeFillShade="A6"/>
          </w:tcPr>
          <w:p w14:paraId="77BF67C3" w14:textId="77777777" w:rsidR="00BA0A47" w:rsidRPr="00995C61" w:rsidRDefault="00BA0A47" w:rsidP="00BD7562">
            <w:pPr>
              <w:spacing w:after="120"/>
              <w:rPr>
                <w:b/>
                <w:bCs/>
              </w:rPr>
            </w:pPr>
            <w:r w:rsidRPr="00995C61">
              <w:rPr>
                <w:b/>
                <w:bCs/>
              </w:rPr>
              <w:t>Award Aim</w:t>
            </w:r>
          </w:p>
        </w:tc>
        <w:tc>
          <w:tcPr>
            <w:tcW w:w="6769" w:type="dxa"/>
          </w:tcPr>
          <w:p w14:paraId="6956A0F3" w14:textId="79C8EA33" w:rsidR="00BA0A47" w:rsidRDefault="00401EE9" w:rsidP="00BD7562">
            <w:pPr>
              <w:spacing w:after="120"/>
            </w:pPr>
            <w:r>
              <w:t xml:space="preserve">Bachelor of Arts with Honours – 360 credits </w:t>
            </w:r>
          </w:p>
        </w:tc>
      </w:tr>
      <w:tr w:rsidR="00401EE9" w14:paraId="3DBA7A9B" w14:textId="77777777" w:rsidTr="00BD7562">
        <w:tc>
          <w:tcPr>
            <w:tcW w:w="3681" w:type="dxa"/>
            <w:shd w:val="clear" w:color="auto" w:fill="A6A6A6" w:themeFill="background1" w:themeFillShade="A6"/>
          </w:tcPr>
          <w:p w14:paraId="71FF05D9" w14:textId="0D58DE0D" w:rsidR="00401EE9" w:rsidRPr="00995C61" w:rsidRDefault="00401EE9" w:rsidP="00401EE9">
            <w:pPr>
              <w:spacing w:after="120"/>
              <w:rPr>
                <w:b/>
                <w:bCs/>
              </w:rPr>
            </w:pPr>
            <w:r>
              <w:rPr>
                <w:b/>
                <w:bCs/>
              </w:rPr>
              <w:t>Possible Exit Awards</w:t>
            </w:r>
          </w:p>
        </w:tc>
        <w:tc>
          <w:tcPr>
            <w:tcW w:w="6769" w:type="dxa"/>
          </w:tcPr>
          <w:p w14:paraId="1A1CFD45" w14:textId="77777777" w:rsidR="00401EE9" w:rsidRDefault="00401EE9" w:rsidP="00401EE9">
            <w:pPr>
              <w:spacing w:after="120"/>
            </w:pPr>
            <w:r>
              <w:t>Certificate of Higher Education – 120 credits</w:t>
            </w:r>
          </w:p>
          <w:p w14:paraId="652D0BF8" w14:textId="77777777" w:rsidR="00401EE9" w:rsidRDefault="00401EE9" w:rsidP="00401EE9">
            <w:pPr>
              <w:spacing w:after="120"/>
            </w:pPr>
            <w:r>
              <w:t>Diploma of Higher Education – 240 credits</w:t>
            </w:r>
          </w:p>
          <w:p w14:paraId="5F904BD8" w14:textId="0C310303" w:rsidR="00401EE9" w:rsidRDefault="00401EE9" w:rsidP="00401EE9">
            <w:pPr>
              <w:spacing w:after="120"/>
            </w:pPr>
            <w:r>
              <w:t xml:space="preserve">Bachelor of Arts (Non-Honours) – 300 credits </w:t>
            </w:r>
          </w:p>
        </w:tc>
      </w:tr>
      <w:tr w:rsidR="00401EE9" w14:paraId="734FE1E6" w14:textId="77777777" w:rsidTr="00BD7562">
        <w:tc>
          <w:tcPr>
            <w:tcW w:w="3681" w:type="dxa"/>
            <w:shd w:val="clear" w:color="auto" w:fill="A6A6A6" w:themeFill="background1" w:themeFillShade="A6"/>
          </w:tcPr>
          <w:p w14:paraId="59B91073" w14:textId="77777777" w:rsidR="00401EE9" w:rsidRPr="00995C61" w:rsidRDefault="00401EE9" w:rsidP="00401EE9">
            <w:pPr>
              <w:spacing w:after="120"/>
              <w:rPr>
                <w:b/>
                <w:bCs/>
              </w:rPr>
            </w:pPr>
            <w:r w:rsidRPr="00995C61">
              <w:rPr>
                <w:b/>
                <w:bCs/>
              </w:rPr>
              <w:t xml:space="preserve">Awarding Body </w:t>
            </w:r>
          </w:p>
        </w:tc>
        <w:tc>
          <w:tcPr>
            <w:tcW w:w="6769" w:type="dxa"/>
          </w:tcPr>
          <w:p w14:paraId="2BB9005E" w14:textId="4F4D3C5E" w:rsidR="00401EE9" w:rsidRDefault="00401EE9" w:rsidP="00401EE9">
            <w:pPr>
              <w:spacing w:after="120"/>
            </w:pPr>
            <w:r>
              <w:t>University of London</w:t>
            </w:r>
          </w:p>
        </w:tc>
      </w:tr>
      <w:tr w:rsidR="00401EE9" w14:paraId="47BC6D2A" w14:textId="77777777" w:rsidTr="00BD7562">
        <w:tc>
          <w:tcPr>
            <w:tcW w:w="3681" w:type="dxa"/>
            <w:shd w:val="clear" w:color="auto" w:fill="A6A6A6" w:themeFill="background1" w:themeFillShade="A6"/>
          </w:tcPr>
          <w:p w14:paraId="5A9A26E5" w14:textId="77777777" w:rsidR="00401EE9" w:rsidRPr="00995C61" w:rsidRDefault="00401EE9" w:rsidP="00401EE9">
            <w:pPr>
              <w:spacing w:after="120"/>
              <w:rPr>
                <w:b/>
                <w:bCs/>
              </w:rPr>
            </w:pPr>
            <w:r w:rsidRPr="00995C61">
              <w:rPr>
                <w:b/>
                <w:bCs/>
              </w:rPr>
              <w:t xml:space="preserve">Mode(s) of Study </w:t>
            </w:r>
          </w:p>
        </w:tc>
        <w:tc>
          <w:tcPr>
            <w:tcW w:w="6769" w:type="dxa"/>
          </w:tcPr>
          <w:p w14:paraId="66D30039" w14:textId="6111B76A" w:rsidR="00401EE9" w:rsidRDefault="00401EE9" w:rsidP="00401EE9">
            <w:pPr>
              <w:spacing w:after="120"/>
            </w:pPr>
            <w:r>
              <w:t>Full-time only</w:t>
            </w:r>
          </w:p>
        </w:tc>
      </w:tr>
      <w:tr w:rsidR="00401EE9" w14:paraId="561499A7" w14:textId="77777777" w:rsidTr="00BD7562">
        <w:tc>
          <w:tcPr>
            <w:tcW w:w="3681" w:type="dxa"/>
            <w:shd w:val="clear" w:color="auto" w:fill="A6A6A6" w:themeFill="background1" w:themeFillShade="A6"/>
          </w:tcPr>
          <w:p w14:paraId="22B4B1A9" w14:textId="2A4B5016" w:rsidR="00401EE9" w:rsidRPr="00995C61" w:rsidRDefault="00401EE9" w:rsidP="00401EE9">
            <w:pPr>
              <w:spacing w:after="120"/>
              <w:rPr>
                <w:b/>
                <w:bCs/>
              </w:rPr>
            </w:pPr>
            <w:r>
              <w:rPr>
                <w:b/>
                <w:bCs/>
              </w:rPr>
              <w:t xml:space="preserve">Full </w:t>
            </w:r>
            <w:r w:rsidRPr="00995C61">
              <w:rPr>
                <w:b/>
                <w:bCs/>
              </w:rPr>
              <w:t xml:space="preserve">Length of Study </w:t>
            </w:r>
          </w:p>
        </w:tc>
        <w:tc>
          <w:tcPr>
            <w:tcW w:w="6769" w:type="dxa"/>
          </w:tcPr>
          <w:p w14:paraId="09106C3A" w14:textId="7FB65278" w:rsidR="00401EE9" w:rsidRDefault="00401EE9" w:rsidP="00401EE9">
            <w:pPr>
              <w:spacing w:after="120"/>
            </w:pPr>
            <w:r>
              <w:t xml:space="preserve">3 years </w:t>
            </w:r>
          </w:p>
        </w:tc>
      </w:tr>
      <w:tr w:rsidR="00401EE9" w14:paraId="7A6E9D36" w14:textId="77777777" w:rsidTr="00BD7562">
        <w:tc>
          <w:tcPr>
            <w:tcW w:w="3681" w:type="dxa"/>
            <w:shd w:val="clear" w:color="auto" w:fill="A6A6A6" w:themeFill="background1" w:themeFillShade="A6"/>
          </w:tcPr>
          <w:p w14:paraId="777FE065" w14:textId="251BADD1" w:rsidR="00401EE9" w:rsidRDefault="00401EE9" w:rsidP="00401EE9">
            <w:pPr>
              <w:spacing w:after="120"/>
              <w:rPr>
                <w:b/>
                <w:bCs/>
              </w:rPr>
            </w:pPr>
            <w:r>
              <w:rPr>
                <w:b/>
                <w:bCs/>
              </w:rPr>
              <w:t>Admissions Requirements</w:t>
            </w:r>
          </w:p>
        </w:tc>
        <w:tc>
          <w:tcPr>
            <w:tcW w:w="6769" w:type="dxa"/>
          </w:tcPr>
          <w:p w14:paraId="09FA6BF3" w14:textId="77777777" w:rsidR="00FD546C" w:rsidRPr="00FD546C" w:rsidRDefault="00FD546C" w:rsidP="00566A6B">
            <w:pPr>
              <w:numPr>
                <w:ilvl w:val="0"/>
                <w:numId w:val="2"/>
              </w:numPr>
              <w:spacing w:after="120"/>
              <w:rPr>
                <w:b/>
                <w:bCs/>
              </w:rPr>
            </w:pPr>
            <w:r w:rsidRPr="00FD546C">
              <w:rPr>
                <w:b/>
                <w:bCs/>
              </w:rPr>
              <w:t>Minimum Entry Requirements</w:t>
            </w:r>
          </w:p>
          <w:p w14:paraId="670C0944" w14:textId="77777777" w:rsidR="00FD546C" w:rsidRPr="00FD546C" w:rsidRDefault="00FD546C" w:rsidP="00FD546C">
            <w:pPr>
              <w:spacing w:after="120"/>
            </w:pPr>
            <w:r w:rsidRPr="00FD546C">
              <w:t>Our standard academic entry requirements range between 120 and 96 UCAS tariff points. You can see how many tariff points your qualifications would gain on the </w:t>
            </w:r>
            <w:hyperlink r:id="rId8" w:tgtFrame="_blank" w:history="1">
              <w:r w:rsidRPr="00FD546C">
                <w:rPr>
                  <w:rStyle w:val="Hyperlink"/>
                  <w:b/>
                  <w:bCs/>
                </w:rPr>
                <w:t>UCAS Tariff Calculator</w:t>
              </w:r>
            </w:hyperlink>
            <w:r w:rsidRPr="00FD546C">
              <w:t>. International qualifications and others not covered within the UCAS tariff can also be accepted. Please </w:t>
            </w:r>
            <w:hyperlink r:id="rId9" w:history="1">
              <w:r w:rsidRPr="00FD546C">
                <w:rPr>
                  <w:rStyle w:val="Hyperlink"/>
                  <w:b/>
                  <w:bCs/>
                </w:rPr>
                <w:t>email us</w:t>
              </w:r>
            </w:hyperlink>
            <w:r w:rsidRPr="00FD546C">
              <w:t> if you need further clarification.</w:t>
            </w:r>
          </w:p>
          <w:p w14:paraId="53CC5430" w14:textId="77777777" w:rsidR="00FD546C" w:rsidRPr="00FD546C" w:rsidRDefault="00FD546C" w:rsidP="00FD546C">
            <w:pPr>
              <w:spacing w:after="120"/>
            </w:pPr>
            <w:r w:rsidRPr="00FD546C">
              <w:rPr>
                <w:b/>
                <w:bCs/>
              </w:rPr>
              <w:t>Please note</w:t>
            </w:r>
            <w:r w:rsidRPr="00FD546C">
              <w:t> that we may make lower offers (including unconditional) to exceptional candidates and those who have alternative or prior experience to offer. All candidates are invited to interview, which is a key factor in determining who is accepted on to the course.</w:t>
            </w:r>
          </w:p>
          <w:p w14:paraId="60C69126" w14:textId="77777777" w:rsidR="00FD546C" w:rsidRPr="00FD546C" w:rsidRDefault="00FD546C" w:rsidP="00566A6B">
            <w:pPr>
              <w:numPr>
                <w:ilvl w:val="0"/>
                <w:numId w:val="2"/>
              </w:numPr>
              <w:spacing w:after="120"/>
              <w:rPr>
                <w:b/>
                <w:bCs/>
              </w:rPr>
            </w:pPr>
            <w:r w:rsidRPr="00FD546C">
              <w:rPr>
                <w:b/>
                <w:bCs/>
              </w:rPr>
              <w:t>Admissions</w:t>
            </w:r>
          </w:p>
          <w:p w14:paraId="3CBB453B" w14:textId="77777777" w:rsidR="00FD546C" w:rsidRPr="00FD546C" w:rsidRDefault="00FD546C" w:rsidP="00FD546C">
            <w:pPr>
              <w:spacing w:after="120"/>
            </w:pPr>
            <w:r w:rsidRPr="00FD546C">
              <w:t>For details of admission with academic credit see </w:t>
            </w:r>
            <w:hyperlink r:id="rId10" w:tooltip="Undergraduate Applications" w:history="1">
              <w:r w:rsidRPr="00FD546C">
                <w:rPr>
                  <w:rStyle w:val="Hyperlink"/>
                  <w:b/>
                  <w:bCs/>
                </w:rPr>
                <w:t>Undergraduate Applications</w:t>
              </w:r>
            </w:hyperlink>
            <w:r w:rsidRPr="00FD546C">
              <w:t>.</w:t>
            </w:r>
          </w:p>
          <w:p w14:paraId="775BCDE2" w14:textId="77777777" w:rsidR="00FD546C" w:rsidRPr="00FD546C" w:rsidRDefault="00FD546C" w:rsidP="00566A6B">
            <w:pPr>
              <w:numPr>
                <w:ilvl w:val="0"/>
                <w:numId w:val="2"/>
              </w:numPr>
              <w:spacing w:after="120"/>
              <w:rPr>
                <w:b/>
                <w:bCs/>
              </w:rPr>
            </w:pPr>
            <w:r w:rsidRPr="00FD546C">
              <w:rPr>
                <w:b/>
                <w:bCs/>
              </w:rPr>
              <w:t>Application Details</w:t>
            </w:r>
          </w:p>
          <w:p w14:paraId="17F6550F" w14:textId="77777777" w:rsidR="00FD546C" w:rsidRPr="00FD546C" w:rsidRDefault="00FD546C" w:rsidP="00FD546C">
            <w:pPr>
              <w:spacing w:after="120"/>
            </w:pPr>
            <w:r w:rsidRPr="00FD546C">
              <w:t>We look for these qualities in applicants:</w:t>
            </w:r>
          </w:p>
          <w:p w14:paraId="6029E0F6" w14:textId="77777777" w:rsidR="00FD546C" w:rsidRPr="00FD546C" w:rsidRDefault="00FD546C" w:rsidP="00566A6B">
            <w:pPr>
              <w:numPr>
                <w:ilvl w:val="0"/>
                <w:numId w:val="2"/>
              </w:numPr>
              <w:spacing w:after="120"/>
            </w:pPr>
            <w:r w:rsidRPr="00FD546C">
              <w:t>an interest in theatre and performance in different social and cultural settings (e.g. community theatre and theatre in prisons)</w:t>
            </w:r>
          </w:p>
          <w:p w14:paraId="41A82644" w14:textId="77777777" w:rsidR="00FD546C" w:rsidRPr="00FD546C" w:rsidRDefault="00FD546C" w:rsidP="00566A6B">
            <w:pPr>
              <w:numPr>
                <w:ilvl w:val="0"/>
                <w:numId w:val="2"/>
              </w:numPr>
              <w:spacing w:after="120"/>
            </w:pPr>
            <w:r w:rsidRPr="00FD546C">
              <w:t>good academic abilities in reading, analysis and writing</w:t>
            </w:r>
          </w:p>
          <w:p w14:paraId="6AD0E3EE" w14:textId="77777777" w:rsidR="00FD546C" w:rsidRPr="00FD546C" w:rsidRDefault="00FD546C" w:rsidP="00566A6B">
            <w:pPr>
              <w:numPr>
                <w:ilvl w:val="0"/>
                <w:numId w:val="2"/>
              </w:numPr>
              <w:spacing w:after="120"/>
            </w:pPr>
            <w:r w:rsidRPr="00FD546C">
              <w:t>an enquiring mind</w:t>
            </w:r>
          </w:p>
          <w:p w14:paraId="6AC50A82" w14:textId="77777777" w:rsidR="00FD546C" w:rsidRPr="00FD546C" w:rsidRDefault="00FD546C" w:rsidP="00566A6B">
            <w:pPr>
              <w:numPr>
                <w:ilvl w:val="0"/>
                <w:numId w:val="2"/>
              </w:numPr>
              <w:spacing w:after="120"/>
            </w:pPr>
            <w:r w:rsidRPr="00FD546C">
              <w:t>a collaborative, supportive approach to practical work</w:t>
            </w:r>
          </w:p>
          <w:p w14:paraId="2431108B" w14:textId="77777777" w:rsidR="00FD546C" w:rsidRPr="00FD546C" w:rsidRDefault="00FD546C" w:rsidP="00566A6B">
            <w:pPr>
              <w:numPr>
                <w:ilvl w:val="0"/>
                <w:numId w:val="2"/>
              </w:numPr>
              <w:spacing w:after="120"/>
            </w:pPr>
            <w:r w:rsidRPr="00FD546C">
              <w:t>practical drama skills (e.g. in performance)</w:t>
            </w:r>
          </w:p>
          <w:p w14:paraId="09546CF5" w14:textId="77777777" w:rsidR="00FD546C" w:rsidRPr="00FD546C" w:rsidRDefault="00FD546C" w:rsidP="00566A6B">
            <w:pPr>
              <w:numPr>
                <w:ilvl w:val="0"/>
                <w:numId w:val="2"/>
              </w:numPr>
              <w:spacing w:after="120"/>
            </w:pPr>
            <w:r w:rsidRPr="00FD546C">
              <w:t>the ability to reflect constructively</w:t>
            </w:r>
          </w:p>
          <w:p w14:paraId="06E498EC" w14:textId="77777777" w:rsidR="00FD546C" w:rsidRPr="00FD546C" w:rsidRDefault="00FD546C" w:rsidP="00566A6B">
            <w:pPr>
              <w:numPr>
                <w:ilvl w:val="0"/>
                <w:numId w:val="2"/>
              </w:numPr>
              <w:spacing w:after="120"/>
            </w:pPr>
            <w:r w:rsidRPr="00FD546C">
              <w:t>a commitment to equality of opportunity in society</w:t>
            </w:r>
          </w:p>
          <w:p w14:paraId="0ACB45C4" w14:textId="77777777" w:rsidR="00FD546C" w:rsidRPr="00FD546C" w:rsidRDefault="00FD546C" w:rsidP="00566A6B">
            <w:pPr>
              <w:numPr>
                <w:ilvl w:val="0"/>
                <w:numId w:val="2"/>
              </w:numPr>
              <w:spacing w:after="120"/>
            </w:pPr>
            <w:r w:rsidRPr="00FD546C">
              <w:t>leadership skills</w:t>
            </w:r>
          </w:p>
          <w:p w14:paraId="3340343D" w14:textId="77777777" w:rsidR="00FD546C" w:rsidRPr="00FD546C" w:rsidRDefault="00FD546C" w:rsidP="00566A6B">
            <w:pPr>
              <w:numPr>
                <w:ilvl w:val="0"/>
                <w:numId w:val="2"/>
              </w:numPr>
              <w:spacing w:after="120"/>
            </w:pPr>
            <w:r w:rsidRPr="00FD546C">
              <w:t>creativity, flexibility, focus and professional conduct.</w:t>
            </w:r>
          </w:p>
          <w:p w14:paraId="4120DF4D" w14:textId="77777777" w:rsidR="00FD546C" w:rsidRPr="00FD546C" w:rsidRDefault="00FD546C" w:rsidP="00FD546C">
            <w:pPr>
              <w:spacing w:after="120"/>
            </w:pPr>
            <w:r w:rsidRPr="00FD546C">
              <w:rPr>
                <w:i/>
                <w:iCs/>
              </w:rPr>
              <w:lastRenderedPageBreak/>
              <w:t>We particularly encourage applications from groups currently under-represented in higher education, such as students with disabilities and members of Black, Asian and Minority Ethnic groups. Find out more information on </w:t>
            </w:r>
            <w:hyperlink r:id="rId11" w:tooltip="Equality &amp; Diversity" w:history="1">
              <w:r w:rsidRPr="00FD546C">
                <w:rPr>
                  <w:rStyle w:val="Hyperlink"/>
                  <w:b/>
                  <w:bCs/>
                  <w:i/>
                  <w:iCs/>
                </w:rPr>
                <w:t>Central’s commitment to equality and diversity</w:t>
              </w:r>
            </w:hyperlink>
            <w:r w:rsidRPr="00FD546C">
              <w:rPr>
                <w:i/>
                <w:iCs/>
              </w:rPr>
              <w:t>.</w:t>
            </w:r>
          </w:p>
          <w:p w14:paraId="25237054" w14:textId="77777777" w:rsidR="00FD546C" w:rsidRPr="00FD546C" w:rsidRDefault="00FD546C" w:rsidP="00566A6B">
            <w:pPr>
              <w:numPr>
                <w:ilvl w:val="0"/>
                <w:numId w:val="2"/>
              </w:numPr>
              <w:spacing w:after="120"/>
              <w:rPr>
                <w:b/>
                <w:bCs/>
              </w:rPr>
            </w:pPr>
            <w:r w:rsidRPr="00FD546C">
              <w:rPr>
                <w:b/>
                <w:bCs/>
              </w:rPr>
              <w:t>Interviews</w:t>
            </w:r>
          </w:p>
          <w:p w14:paraId="5B991ACF" w14:textId="77777777" w:rsidR="00FD546C" w:rsidRPr="00FD546C" w:rsidRDefault="00FD546C" w:rsidP="00FD546C">
            <w:pPr>
              <w:spacing w:after="120"/>
            </w:pPr>
            <w:r w:rsidRPr="00FD546C">
              <w:t>Find out more about </w:t>
            </w:r>
            <w:hyperlink r:id="rId12" w:tooltip="Interview Process - BA Contemporary Performance Practice" w:history="1">
              <w:r w:rsidRPr="00FD546C">
                <w:rPr>
                  <w:rStyle w:val="Hyperlink"/>
                  <w:b/>
                  <w:bCs/>
                </w:rPr>
                <w:t>the interview process for this course</w:t>
              </w:r>
            </w:hyperlink>
            <w:r w:rsidRPr="00FD546C">
              <w:t>.</w:t>
            </w:r>
          </w:p>
          <w:p w14:paraId="1BA65E4E" w14:textId="77777777" w:rsidR="00FD546C" w:rsidRPr="00FD546C" w:rsidRDefault="00FD546C" w:rsidP="00566A6B">
            <w:pPr>
              <w:numPr>
                <w:ilvl w:val="0"/>
                <w:numId w:val="2"/>
              </w:numPr>
              <w:spacing w:after="120"/>
              <w:rPr>
                <w:b/>
                <w:bCs/>
              </w:rPr>
            </w:pPr>
            <w:r w:rsidRPr="00FD546C">
              <w:rPr>
                <w:b/>
                <w:bCs/>
              </w:rPr>
              <w:t>International Interviews</w:t>
            </w:r>
          </w:p>
          <w:p w14:paraId="7FD0703C" w14:textId="3C21124B" w:rsidR="00401EE9" w:rsidRDefault="00FD546C" w:rsidP="00401EE9">
            <w:pPr>
              <w:spacing w:after="120"/>
            </w:pPr>
            <w:r w:rsidRPr="00FD546C">
              <w:t>Each year Central hosts a number of interviews outside of the UK, with a team of tutors from Central travelling to meet applicants. The international interviews are designed to replicate the London-based interview experience in every aspect (other than a tour of our site!). See our </w:t>
            </w:r>
            <w:hyperlink r:id="rId13" w:history="1">
              <w:r w:rsidRPr="00FD546C">
                <w:rPr>
                  <w:rStyle w:val="Hyperlink"/>
                  <w:b/>
                  <w:bCs/>
                </w:rPr>
                <w:t>Event Finder</w:t>
              </w:r>
            </w:hyperlink>
            <w:r w:rsidRPr="00FD546C">
              <w:t> for listings of upcoming interview locations and dates.</w:t>
            </w:r>
          </w:p>
        </w:tc>
      </w:tr>
      <w:tr w:rsidR="00401EE9" w14:paraId="55F8EBC1" w14:textId="77777777" w:rsidTr="00BD7562">
        <w:tc>
          <w:tcPr>
            <w:tcW w:w="3681" w:type="dxa"/>
            <w:shd w:val="clear" w:color="auto" w:fill="A6A6A6" w:themeFill="background1" w:themeFillShade="A6"/>
          </w:tcPr>
          <w:p w14:paraId="6F57786D" w14:textId="77777777" w:rsidR="00401EE9" w:rsidRPr="00995C61" w:rsidRDefault="00401EE9" w:rsidP="00401EE9">
            <w:pPr>
              <w:spacing w:after="120"/>
              <w:rPr>
                <w:b/>
                <w:bCs/>
              </w:rPr>
            </w:pPr>
            <w:r w:rsidRPr="00995C61">
              <w:rPr>
                <w:b/>
                <w:bCs/>
              </w:rPr>
              <w:lastRenderedPageBreak/>
              <w:t>Location of Study</w:t>
            </w:r>
          </w:p>
        </w:tc>
        <w:tc>
          <w:tcPr>
            <w:tcW w:w="6769" w:type="dxa"/>
          </w:tcPr>
          <w:p w14:paraId="09B3E8DC" w14:textId="0C6DDF13" w:rsidR="00401EE9" w:rsidRDefault="00FD546C" w:rsidP="00401EE9">
            <w:pPr>
              <w:spacing w:after="120"/>
            </w:pPr>
            <w:r>
              <w:t>London</w:t>
            </w:r>
          </w:p>
        </w:tc>
      </w:tr>
      <w:tr w:rsidR="00401EE9" w14:paraId="16DBB7EA" w14:textId="77777777" w:rsidTr="00BD7562">
        <w:tc>
          <w:tcPr>
            <w:tcW w:w="3681" w:type="dxa"/>
            <w:shd w:val="clear" w:color="auto" w:fill="A6A6A6" w:themeFill="background1" w:themeFillShade="A6"/>
          </w:tcPr>
          <w:p w14:paraId="49792EEB" w14:textId="77777777" w:rsidR="00401EE9" w:rsidRPr="00995C61" w:rsidRDefault="00401EE9" w:rsidP="00401EE9">
            <w:pPr>
              <w:spacing w:after="120"/>
              <w:rPr>
                <w:b/>
                <w:bCs/>
              </w:rPr>
            </w:pPr>
            <w:r w:rsidRPr="00995C61">
              <w:rPr>
                <w:b/>
                <w:bCs/>
              </w:rPr>
              <w:t>Professional Accreditation</w:t>
            </w:r>
          </w:p>
        </w:tc>
        <w:tc>
          <w:tcPr>
            <w:tcW w:w="6769" w:type="dxa"/>
          </w:tcPr>
          <w:p w14:paraId="4909C51D" w14:textId="5AF98D11" w:rsidR="00401EE9" w:rsidRDefault="00FD546C" w:rsidP="00401EE9">
            <w:pPr>
              <w:spacing w:after="120"/>
            </w:pPr>
            <w:r>
              <w:t>None</w:t>
            </w:r>
          </w:p>
        </w:tc>
      </w:tr>
    </w:tbl>
    <w:p w14:paraId="13F61785" w14:textId="77777777" w:rsidR="00E36F50" w:rsidRDefault="00E36F50" w:rsidP="00E36F50">
      <w:pPr>
        <w:pStyle w:val="Heading1"/>
        <w:numPr>
          <w:ilvl w:val="0"/>
          <w:numId w:val="0"/>
        </w:numPr>
        <w:rPr>
          <w:rFonts w:ascii="FogertyHairline" w:hAnsi="FogertyHairline"/>
          <w:b/>
          <w:color w:val="FFFFFF" w:themeColor="background1"/>
        </w:rPr>
      </w:pPr>
    </w:p>
    <w:p w14:paraId="5169B191"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089F1D75" w14:textId="62F0F812" w:rsidR="00BA0A47" w:rsidRPr="004779D1" w:rsidRDefault="00BA0A47" w:rsidP="00BA0A47">
      <w:pPr>
        <w:pStyle w:val="Heading1"/>
        <w:shd w:val="clear" w:color="auto" w:fill="FF0000"/>
        <w:jc w:val="center"/>
        <w:rPr>
          <w:rFonts w:ascii="FogertyHairline" w:hAnsi="FogertyHairline"/>
          <w:b/>
          <w:color w:val="FFFFFF" w:themeColor="background1"/>
        </w:rPr>
      </w:pPr>
      <w:bookmarkStart w:id="1" w:name="_Toc146612201"/>
      <w:r>
        <w:rPr>
          <w:rFonts w:ascii="FogertyHairline" w:hAnsi="FogertyHairline"/>
          <w:b/>
          <w:color w:val="FFFFFF" w:themeColor="background1"/>
        </w:rPr>
        <w:lastRenderedPageBreak/>
        <w:t>PROGRAMME OVERVIEW</w:t>
      </w:r>
      <w:bookmarkEnd w:id="1"/>
    </w:p>
    <w:p w14:paraId="5B39B89D" w14:textId="77777777" w:rsidR="00BA0A47" w:rsidRDefault="00BA0A47" w:rsidP="00BA0A47"/>
    <w:p w14:paraId="506C5832" w14:textId="77777777" w:rsidR="00BA0A47" w:rsidRDefault="00BA0A47" w:rsidP="00BA0A47">
      <w:pPr>
        <w:pStyle w:val="Heading2"/>
        <w:rPr>
          <w:rFonts w:ascii="Open Sans" w:hAnsi="Open Sans" w:cs="Open Sans"/>
          <w:color w:val="auto"/>
        </w:rPr>
      </w:pPr>
      <w:bookmarkStart w:id="2" w:name="_Toc146612202"/>
      <w:r>
        <w:rPr>
          <w:rFonts w:ascii="Open Sans" w:hAnsi="Open Sans" w:cs="Open Sans"/>
          <w:color w:val="auto"/>
        </w:rPr>
        <w:t>Educational Aims</w:t>
      </w:r>
      <w:bookmarkEnd w:id="2"/>
    </w:p>
    <w:p w14:paraId="678044FD" w14:textId="77777777" w:rsidR="00BA0A47" w:rsidRDefault="00BA0A47" w:rsidP="00BA0A47"/>
    <w:p w14:paraId="6CD086B9" w14:textId="77777777" w:rsidR="00AA37F5" w:rsidRDefault="00AA37F5" w:rsidP="00AA37F5">
      <w:pPr>
        <w:ind w:right="54"/>
      </w:pPr>
      <w:r>
        <w:t xml:space="preserve">The educational aims of the degree encourage you to acquire the knowledge, understanding and skills required for a career related to applied theatre and/or for further study/training in an associated drama field.  </w:t>
      </w:r>
    </w:p>
    <w:p w14:paraId="16CD5B6C" w14:textId="77777777" w:rsidR="00AA37F5" w:rsidRDefault="00AA37F5" w:rsidP="00AA37F5">
      <w:pPr>
        <w:ind w:right="54"/>
      </w:pPr>
    </w:p>
    <w:p w14:paraId="5F390D95" w14:textId="77777777" w:rsidR="00AA37F5" w:rsidRDefault="00AA37F5" w:rsidP="00AA37F5">
      <w:pPr>
        <w:spacing w:after="64"/>
        <w:ind w:right="54"/>
      </w:pPr>
      <w:r>
        <w:t xml:space="preserve">The degree will: </w:t>
      </w:r>
    </w:p>
    <w:p w14:paraId="2ACAF4AE" w14:textId="77777777" w:rsidR="00AA37F5" w:rsidRDefault="00AA37F5" w:rsidP="00566A6B">
      <w:pPr>
        <w:numPr>
          <w:ilvl w:val="0"/>
          <w:numId w:val="3"/>
        </w:numPr>
        <w:spacing w:after="73" w:line="255" w:lineRule="auto"/>
        <w:ind w:right="54" w:hanging="360"/>
      </w:pPr>
      <w:r>
        <w:t xml:space="preserve">develop your performance making skills, relevant to your specialism </w:t>
      </w:r>
    </w:p>
    <w:p w14:paraId="47199219" w14:textId="77777777" w:rsidR="00AA37F5" w:rsidRDefault="00AA37F5" w:rsidP="00566A6B">
      <w:pPr>
        <w:numPr>
          <w:ilvl w:val="0"/>
          <w:numId w:val="3"/>
        </w:numPr>
        <w:spacing w:after="62" w:line="255" w:lineRule="auto"/>
        <w:ind w:right="54" w:hanging="360"/>
      </w:pPr>
      <w:r>
        <w:t xml:space="preserve">foster your critical thinking skills and your understanding of relevant cultural, theoretical, contextual and historical discourses </w:t>
      </w:r>
    </w:p>
    <w:p w14:paraId="3B06AF96" w14:textId="77777777" w:rsidR="00AA37F5" w:rsidRDefault="00AA37F5" w:rsidP="00566A6B">
      <w:pPr>
        <w:numPr>
          <w:ilvl w:val="0"/>
          <w:numId w:val="3"/>
        </w:numPr>
        <w:spacing w:after="72" w:line="255" w:lineRule="auto"/>
        <w:ind w:right="54" w:hanging="360"/>
      </w:pPr>
      <w:r>
        <w:t xml:space="preserve">engage you in the interplay between theory and practice, action and reflection </w:t>
      </w:r>
    </w:p>
    <w:p w14:paraId="0A8AD38E" w14:textId="77777777" w:rsidR="00AA37F5" w:rsidRDefault="00AA37F5" w:rsidP="00566A6B">
      <w:pPr>
        <w:numPr>
          <w:ilvl w:val="0"/>
          <w:numId w:val="3"/>
        </w:numPr>
        <w:spacing w:after="63" w:line="255" w:lineRule="auto"/>
        <w:ind w:right="54" w:hanging="360"/>
      </w:pPr>
      <w:r>
        <w:t xml:space="preserve">enable you to be a reflective, thinking artist and practitioner within a range of relevant professional and employment contexts </w:t>
      </w:r>
    </w:p>
    <w:p w14:paraId="0AE29BB2" w14:textId="6809FF10" w:rsidR="00AA37F5" w:rsidRDefault="00AA37F5" w:rsidP="00566A6B">
      <w:pPr>
        <w:numPr>
          <w:ilvl w:val="0"/>
          <w:numId w:val="3"/>
        </w:numPr>
        <w:spacing w:after="8" w:line="255" w:lineRule="auto"/>
        <w:ind w:right="54" w:hanging="360"/>
      </w:pPr>
      <w:r>
        <w:t xml:space="preserve">encourage you to be confident taking creative risks as part of your practice </w:t>
      </w:r>
    </w:p>
    <w:p w14:paraId="327BBC7A" w14:textId="77777777" w:rsidR="00AA37F5" w:rsidRDefault="00AA37F5" w:rsidP="00566A6B">
      <w:pPr>
        <w:numPr>
          <w:ilvl w:val="0"/>
          <w:numId w:val="3"/>
        </w:numPr>
        <w:spacing w:after="8" w:line="255" w:lineRule="auto"/>
        <w:ind w:right="54" w:hanging="360"/>
      </w:pPr>
      <w:r>
        <w:t>build your conceptual, technical, practical, research and academic skills for graduate employment, broadly within the field of performance and specifically in relation to your specialism</w:t>
      </w:r>
      <w:r>
        <w:rPr>
          <w:b/>
        </w:rPr>
        <w:t xml:space="preserve"> </w:t>
      </w:r>
    </w:p>
    <w:p w14:paraId="017EA3DA" w14:textId="48CEE540" w:rsidR="00CB6E3F" w:rsidRDefault="00CB6E3F">
      <w:pPr>
        <w:rPr>
          <w:rFonts w:eastAsiaTheme="majorEastAsia" w:cs="Open Sans"/>
          <w:sz w:val="26"/>
          <w:szCs w:val="26"/>
        </w:rPr>
      </w:pPr>
    </w:p>
    <w:p w14:paraId="0881F925" w14:textId="4851B44C" w:rsidR="00BA0A47" w:rsidRPr="00995C61" w:rsidRDefault="00BA0A47" w:rsidP="00BA0A47">
      <w:pPr>
        <w:pStyle w:val="Heading2"/>
        <w:rPr>
          <w:rFonts w:ascii="Open Sans" w:hAnsi="Open Sans" w:cs="Open Sans"/>
          <w:color w:val="auto"/>
        </w:rPr>
      </w:pPr>
      <w:bookmarkStart w:id="3" w:name="_Toc146612203"/>
      <w:r w:rsidRPr="00995C61">
        <w:rPr>
          <w:rFonts w:ascii="Open Sans" w:hAnsi="Open Sans" w:cs="Open Sans"/>
          <w:color w:val="auto"/>
        </w:rPr>
        <w:t>Programme Structure</w:t>
      </w:r>
      <w:bookmarkEnd w:id="3"/>
    </w:p>
    <w:p w14:paraId="253AE806" w14:textId="77777777" w:rsidR="00BA0A47" w:rsidRDefault="00BA0A47" w:rsidP="00BA0A47">
      <w:pPr>
        <w:rPr>
          <w:rFonts w:cs="Times New Roman (Body CS)"/>
          <w:b/>
          <w:bCs/>
        </w:rPr>
      </w:pPr>
    </w:p>
    <w:p w14:paraId="1D3D69B1" w14:textId="77777777" w:rsidR="00581CD0" w:rsidRDefault="00581CD0" w:rsidP="00581CD0">
      <w:pPr>
        <w:ind w:right="54"/>
      </w:pPr>
      <w:r>
        <w:t xml:space="preserve">The BA (Hons) Programme is a 3-year full-time degree. Study is arranged in 3 X 10-week terms comprised of separate units. The degree offers 120 credits at each of Levels 4, 5 &amp; 6 of the credit framework. It is the purpose of programme design that units provide you with opportunities for ongoing development. Units vary in form and structure depending and include practical sessions, lectures, seminars, workshops, large and small-scale production activity, and small group projects. </w:t>
      </w:r>
    </w:p>
    <w:p w14:paraId="580C73C1" w14:textId="77777777" w:rsidR="00581CD0" w:rsidRDefault="00581CD0" w:rsidP="00581CD0">
      <w:pPr>
        <w:spacing w:after="1" w:line="259" w:lineRule="auto"/>
        <w:ind w:left="95"/>
      </w:pPr>
      <w:r>
        <w:t xml:space="preserve"> </w:t>
      </w:r>
    </w:p>
    <w:p w14:paraId="70C1A5C0" w14:textId="77777777" w:rsidR="00581CD0" w:rsidRDefault="00581CD0" w:rsidP="00581CD0">
      <w:pPr>
        <w:spacing w:line="260" w:lineRule="auto"/>
        <w:ind w:left="105" w:right="14" w:hanging="10"/>
      </w:pPr>
      <w:r>
        <w:rPr>
          <w:b/>
        </w:rPr>
        <w:t xml:space="preserve">Overview of the three years of the programme </w:t>
      </w:r>
    </w:p>
    <w:p w14:paraId="5000B381" w14:textId="77777777" w:rsidR="00581CD0" w:rsidRDefault="00581CD0" w:rsidP="00581CD0">
      <w:pPr>
        <w:spacing w:after="1" w:line="259" w:lineRule="auto"/>
        <w:ind w:left="95"/>
      </w:pPr>
      <w:r>
        <w:rPr>
          <w:b/>
        </w:rPr>
        <w:t xml:space="preserve"> </w:t>
      </w:r>
    </w:p>
    <w:p w14:paraId="45F34656" w14:textId="77777777" w:rsidR="00581CD0" w:rsidRDefault="00581CD0" w:rsidP="00581CD0">
      <w:pPr>
        <w:ind w:right="54"/>
      </w:pPr>
      <w:r>
        <w:t>The degree is divided into units. Within each unit you will develop your practical abilities and theoretical understanding that are integral to your own creativity and development as artistpractitioners and where appropriate, facilitators.</w:t>
      </w:r>
      <w:r>
        <w:rPr>
          <w:b/>
        </w:rPr>
        <w:t xml:space="preserve"> </w:t>
      </w:r>
    </w:p>
    <w:p w14:paraId="20DE2F5B" w14:textId="77777777" w:rsidR="00581CD0" w:rsidRDefault="00581CD0" w:rsidP="00581CD0">
      <w:pPr>
        <w:spacing w:line="259" w:lineRule="auto"/>
        <w:ind w:left="95"/>
      </w:pPr>
      <w:r>
        <w:rPr>
          <w:b/>
        </w:rPr>
        <w:t xml:space="preserve"> </w:t>
      </w:r>
    </w:p>
    <w:p w14:paraId="06CB6EEF" w14:textId="77777777" w:rsidR="00581CD0" w:rsidRDefault="00581CD0" w:rsidP="00581CD0">
      <w:pPr>
        <w:spacing w:line="260" w:lineRule="auto"/>
        <w:ind w:left="105" w:right="14" w:hanging="10"/>
      </w:pPr>
      <w:r>
        <w:rPr>
          <w:b/>
        </w:rPr>
        <w:t xml:space="preserve">Year 1 / Level 4 Overview. </w:t>
      </w:r>
    </w:p>
    <w:p w14:paraId="456B7521" w14:textId="77777777" w:rsidR="00581CD0" w:rsidRDefault="00581CD0" w:rsidP="00581CD0">
      <w:pPr>
        <w:spacing w:line="259" w:lineRule="auto"/>
        <w:ind w:left="95"/>
      </w:pPr>
      <w:r>
        <w:rPr>
          <w:b/>
        </w:rPr>
        <w:t xml:space="preserve"> </w:t>
      </w:r>
    </w:p>
    <w:p w14:paraId="46795691" w14:textId="77777777" w:rsidR="00581CD0" w:rsidRDefault="00581CD0" w:rsidP="00581CD0">
      <w:pPr>
        <w:ind w:right="54"/>
      </w:pPr>
      <w:r>
        <w:t xml:space="preserve">Year 1 is built around you having a variety of learning experiences that are focussed on the acquisition of skills and knowledge.  The year is experienced mainly in year groups where you learn the skills of debating, forming and communicating an opinion in speech and writing.  Students engage with theatre and performance making experiences, lecture based sessions as well as studying and experiencing how performance works in real contexts. </w:t>
      </w:r>
    </w:p>
    <w:p w14:paraId="37FAE1E0" w14:textId="77777777" w:rsidR="00581CD0" w:rsidRDefault="00581CD0" w:rsidP="00581CD0">
      <w:pPr>
        <w:spacing w:after="1" w:line="259" w:lineRule="auto"/>
        <w:ind w:left="95"/>
      </w:pPr>
      <w:r>
        <w:t xml:space="preserve"> </w:t>
      </w:r>
    </w:p>
    <w:p w14:paraId="2EB8291D" w14:textId="77777777" w:rsidR="00581CD0" w:rsidRDefault="00581CD0" w:rsidP="00581CD0">
      <w:pPr>
        <w:spacing w:line="259" w:lineRule="auto"/>
        <w:ind w:left="95"/>
      </w:pPr>
      <w:r>
        <w:t xml:space="preserve"> </w:t>
      </w:r>
      <w:r>
        <w:rPr>
          <w:b/>
        </w:rPr>
        <w:t xml:space="preserve">Year 2/ Level 5 Overview. </w:t>
      </w:r>
    </w:p>
    <w:p w14:paraId="6A0E1619" w14:textId="77777777" w:rsidR="00581CD0" w:rsidRDefault="00581CD0" w:rsidP="00581CD0">
      <w:pPr>
        <w:spacing w:after="1" w:line="259" w:lineRule="auto"/>
        <w:ind w:left="95"/>
      </w:pPr>
      <w:r>
        <w:rPr>
          <w:b/>
        </w:rPr>
        <w:t xml:space="preserve"> </w:t>
      </w:r>
    </w:p>
    <w:p w14:paraId="3972B1BF" w14:textId="77777777" w:rsidR="00581CD0" w:rsidRDefault="00581CD0" w:rsidP="00581CD0">
      <w:pPr>
        <w:ind w:right="54"/>
      </w:pPr>
      <w:r>
        <w:t xml:space="preserve">Year 2 builds on year one and is more focussed on smaller group projects as you work on units where they you the opportunity to work more intensively on activities.  You are encouraged in the structure </w:t>
      </w:r>
      <w:r>
        <w:lastRenderedPageBreak/>
        <w:t xml:space="preserve">of the year to begin to indicate what you are most interested in through choice within units. This choice might be in terms of a what activity in a practical project you are interested in, or by making a small community focussed project, or creating your own short piece of performance in relation to a series of workshops with experts, as appropriate to your course.  </w:t>
      </w:r>
    </w:p>
    <w:p w14:paraId="0019BF1D" w14:textId="77777777" w:rsidR="00581CD0" w:rsidRDefault="00581CD0" w:rsidP="00581CD0">
      <w:pPr>
        <w:spacing w:after="1" w:line="259" w:lineRule="auto"/>
        <w:ind w:left="95"/>
      </w:pPr>
      <w:r>
        <w:rPr>
          <w:b/>
        </w:rPr>
        <w:t xml:space="preserve"> </w:t>
      </w:r>
    </w:p>
    <w:p w14:paraId="76C55D06" w14:textId="77777777" w:rsidR="00581CD0" w:rsidRDefault="00581CD0" w:rsidP="00581CD0">
      <w:pPr>
        <w:spacing w:line="260" w:lineRule="auto"/>
        <w:ind w:left="105" w:right="14" w:hanging="10"/>
      </w:pPr>
      <w:r>
        <w:rPr>
          <w:b/>
        </w:rPr>
        <w:t xml:space="preserve">Year 3/Level 6 Overview. </w:t>
      </w:r>
    </w:p>
    <w:p w14:paraId="0C8EB6CE" w14:textId="77777777" w:rsidR="00581CD0" w:rsidRDefault="00581CD0" w:rsidP="00581CD0">
      <w:pPr>
        <w:spacing w:after="1" w:line="259" w:lineRule="auto"/>
        <w:ind w:left="95"/>
      </w:pPr>
      <w:r>
        <w:rPr>
          <w:b/>
        </w:rPr>
        <w:t xml:space="preserve"> </w:t>
      </w:r>
    </w:p>
    <w:p w14:paraId="5A07B541" w14:textId="77777777" w:rsidR="00581CD0" w:rsidRDefault="00581CD0" w:rsidP="00581CD0">
      <w:pPr>
        <w:ind w:right="54"/>
      </w:pPr>
      <w:r>
        <w:t xml:space="preserve">Year 3 is where you are expected to work as peer professionals in the industry and are able to focus the remainder of their degree on an area in which you are interested. In your final year you will show final practical work, alongside an individual dissertation.  Students finish the degree with a unit that plans their interests post-graduation both in terms of the industry and also their own particular philosophical response to their study.  </w:t>
      </w:r>
    </w:p>
    <w:p w14:paraId="75C838F1" w14:textId="77777777" w:rsidR="00581CD0" w:rsidRDefault="00581CD0" w:rsidP="00BA0A47">
      <w:pPr>
        <w:rPr>
          <w:rFonts w:cs="Times New Roman (Body CS)"/>
          <w:b/>
          <w:bCs/>
        </w:rPr>
      </w:pPr>
    </w:p>
    <w:tbl>
      <w:tblPr>
        <w:tblStyle w:val="TableGrid0"/>
        <w:tblW w:w="9731" w:type="dxa"/>
        <w:tblInd w:w="462" w:type="dxa"/>
        <w:tblCellMar>
          <w:top w:w="71" w:type="dxa"/>
          <w:left w:w="108" w:type="dxa"/>
          <w:right w:w="88" w:type="dxa"/>
        </w:tblCellMar>
        <w:tblLook w:val="04A0" w:firstRow="1" w:lastRow="0" w:firstColumn="1" w:lastColumn="0" w:noHBand="0" w:noVBand="1"/>
      </w:tblPr>
      <w:tblGrid>
        <w:gridCol w:w="1147"/>
        <w:gridCol w:w="2984"/>
        <w:gridCol w:w="3080"/>
        <w:gridCol w:w="2520"/>
      </w:tblGrid>
      <w:tr w:rsidR="00BE23D8" w14:paraId="5B22BCCC" w14:textId="77777777" w:rsidTr="00731A79">
        <w:trPr>
          <w:trHeight w:val="480"/>
        </w:trPr>
        <w:tc>
          <w:tcPr>
            <w:tcW w:w="1147" w:type="dxa"/>
            <w:tcBorders>
              <w:top w:val="single" w:sz="4" w:space="0" w:color="000000"/>
              <w:left w:val="single" w:sz="4" w:space="0" w:color="000000"/>
              <w:bottom w:val="single" w:sz="4" w:space="0" w:color="000000"/>
              <w:right w:val="nil"/>
            </w:tcBorders>
          </w:tcPr>
          <w:p w14:paraId="15FC9010" w14:textId="77777777" w:rsidR="00BE23D8" w:rsidRDefault="00BE23D8" w:rsidP="00731A79">
            <w:pPr>
              <w:spacing w:after="160" w:line="259" w:lineRule="auto"/>
            </w:pPr>
          </w:p>
        </w:tc>
        <w:tc>
          <w:tcPr>
            <w:tcW w:w="8584" w:type="dxa"/>
            <w:gridSpan w:val="3"/>
            <w:tcBorders>
              <w:top w:val="single" w:sz="4" w:space="0" w:color="000000"/>
              <w:left w:val="nil"/>
              <w:bottom w:val="single" w:sz="4" w:space="0" w:color="000000"/>
              <w:right w:val="single" w:sz="4" w:space="0" w:color="000000"/>
            </w:tcBorders>
          </w:tcPr>
          <w:p w14:paraId="152F858A" w14:textId="77777777" w:rsidR="00BE23D8" w:rsidRDefault="00BE23D8" w:rsidP="00731A79">
            <w:pPr>
              <w:spacing w:line="259" w:lineRule="auto"/>
              <w:ind w:left="523"/>
            </w:pPr>
            <w:r>
              <w:rPr>
                <w:b/>
                <w:sz w:val="32"/>
              </w:rPr>
              <w:t xml:space="preserve">Drama, Applied Theatre and Education </w:t>
            </w:r>
          </w:p>
        </w:tc>
      </w:tr>
      <w:tr w:rsidR="00BE23D8" w14:paraId="30016AB4" w14:textId="77777777" w:rsidTr="00731A79">
        <w:trPr>
          <w:trHeight w:val="334"/>
        </w:trPr>
        <w:tc>
          <w:tcPr>
            <w:tcW w:w="1147" w:type="dxa"/>
            <w:tcBorders>
              <w:top w:val="single" w:sz="4" w:space="0" w:color="000000"/>
              <w:left w:val="single" w:sz="4" w:space="0" w:color="000000"/>
              <w:bottom w:val="single" w:sz="4" w:space="0" w:color="000000"/>
              <w:right w:val="single" w:sz="4" w:space="0" w:color="000000"/>
            </w:tcBorders>
          </w:tcPr>
          <w:p w14:paraId="5EB1CAC1" w14:textId="77777777" w:rsidR="00BE23D8" w:rsidRDefault="00BE23D8" w:rsidP="00731A79">
            <w:pPr>
              <w:spacing w:line="259" w:lineRule="auto"/>
              <w:ind w:left="37"/>
              <w:jc w:val="center"/>
            </w:pPr>
            <w:r>
              <w:t xml:space="preserve"> </w:t>
            </w:r>
          </w:p>
        </w:tc>
        <w:tc>
          <w:tcPr>
            <w:tcW w:w="2984" w:type="dxa"/>
            <w:tcBorders>
              <w:top w:val="single" w:sz="4" w:space="0" w:color="000000"/>
              <w:left w:val="single" w:sz="4" w:space="0" w:color="000000"/>
              <w:bottom w:val="single" w:sz="4" w:space="0" w:color="000000"/>
              <w:right w:val="single" w:sz="4" w:space="0" w:color="000000"/>
            </w:tcBorders>
          </w:tcPr>
          <w:p w14:paraId="65BC367D" w14:textId="77777777" w:rsidR="00BE23D8" w:rsidRDefault="00BE23D8" w:rsidP="00731A79">
            <w:pPr>
              <w:spacing w:line="259" w:lineRule="auto"/>
              <w:ind w:right="20"/>
              <w:jc w:val="center"/>
            </w:pPr>
            <w:r>
              <w:t xml:space="preserve">Autumn </w:t>
            </w:r>
          </w:p>
        </w:tc>
        <w:tc>
          <w:tcPr>
            <w:tcW w:w="3079" w:type="dxa"/>
            <w:tcBorders>
              <w:top w:val="single" w:sz="4" w:space="0" w:color="000000"/>
              <w:left w:val="single" w:sz="4" w:space="0" w:color="000000"/>
              <w:bottom w:val="single" w:sz="4" w:space="0" w:color="000000"/>
              <w:right w:val="single" w:sz="4" w:space="0" w:color="000000"/>
            </w:tcBorders>
          </w:tcPr>
          <w:p w14:paraId="0083343A" w14:textId="77777777" w:rsidR="00BE23D8" w:rsidRDefault="00BE23D8" w:rsidP="00731A79">
            <w:pPr>
              <w:spacing w:line="259" w:lineRule="auto"/>
              <w:ind w:right="22"/>
              <w:jc w:val="center"/>
            </w:pPr>
            <w:r>
              <w:t xml:space="preserve">Spring </w:t>
            </w:r>
          </w:p>
        </w:tc>
        <w:tc>
          <w:tcPr>
            <w:tcW w:w="2520" w:type="dxa"/>
            <w:tcBorders>
              <w:top w:val="single" w:sz="4" w:space="0" w:color="000000"/>
              <w:left w:val="single" w:sz="4" w:space="0" w:color="000000"/>
              <w:bottom w:val="single" w:sz="4" w:space="0" w:color="000000"/>
              <w:right w:val="single" w:sz="4" w:space="0" w:color="000000"/>
            </w:tcBorders>
          </w:tcPr>
          <w:p w14:paraId="44774E3E" w14:textId="77777777" w:rsidR="00BE23D8" w:rsidRDefault="00BE23D8" w:rsidP="00731A79">
            <w:pPr>
              <w:spacing w:line="259" w:lineRule="auto"/>
              <w:ind w:right="21"/>
              <w:jc w:val="center"/>
            </w:pPr>
            <w:r>
              <w:t xml:space="preserve">Summer </w:t>
            </w:r>
          </w:p>
        </w:tc>
      </w:tr>
      <w:tr w:rsidR="00BE23D8" w14:paraId="0B028479" w14:textId="77777777" w:rsidTr="00731A79">
        <w:trPr>
          <w:trHeight w:val="3242"/>
        </w:trPr>
        <w:tc>
          <w:tcPr>
            <w:tcW w:w="1147" w:type="dxa"/>
            <w:tcBorders>
              <w:top w:val="single" w:sz="4" w:space="0" w:color="000000"/>
              <w:left w:val="single" w:sz="4" w:space="0" w:color="000000"/>
              <w:bottom w:val="single" w:sz="4" w:space="0" w:color="000000"/>
              <w:right w:val="single" w:sz="4" w:space="0" w:color="000000"/>
            </w:tcBorders>
            <w:vAlign w:val="center"/>
          </w:tcPr>
          <w:p w14:paraId="416759F3" w14:textId="77777777" w:rsidR="00BE23D8" w:rsidRDefault="00BE23D8" w:rsidP="00731A79">
            <w:pPr>
              <w:spacing w:line="259" w:lineRule="auto"/>
            </w:pPr>
            <w:r>
              <w:t xml:space="preserve">Year 1 </w:t>
            </w:r>
          </w:p>
          <w:p w14:paraId="34F2A1F5" w14:textId="77777777" w:rsidR="00BE23D8" w:rsidRDefault="00BE23D8" w:rsidP="00731A79">
            <w:pPr>
              <w:spacing w:line="259" w:lineRule="auto"/>
            </w:pPr>
            <w:r>
              <w:t xml:space="preserve">Level 4 </w:t>
            </w:r>
          </w:p>
        </w:tc>
        <w:tc>
          <w:tcPr>
            <w:tcW w:w="2984" w:type="dxa"/>
            <w:tcBorders>
              <w:top w:val="single" w:sz="4" w:space="0" w:color="000000"/>
              <w:left w:val="single" w:sz="4" w:space="0" w:color="000000"/>
              <w:bottom w:val="single" w:sz="4" w:space="0" w:color="000000"/>
              <w:right w:val="single" w:sz="4" w:space="0" w:color="000000"/>
            </w:tcBorders>
          </w:tcPr>
          <w:p w14:paraId="5B3C164F" w14:textId="77777777" w:rsidR="00BE23D8" w:rsidRDefault="00BE23D8" w:rsidP="00731A79">
            <w:pPr>
              <w:spacing w:line="259" w:lineRule="auto"/>
            </w:pPr>
            <w:r>
              <w:t xml:space="preserve">Theatre Making </w:t>
            </w:r>
          </w:p>
          <w:p w14:paraId="2B30BA87" w14:textId="77777777" w:rsidR="00BE23D8" w:rsidRDefault="00BE23D8" w:rsidP="00731A79">
            <w:pPr>
              <w:spacing w:after="1" w:line="259" w:lineRule="auto"/>
            </w:pPr>
            <w:r>
              <w:t xml:space="preserve">Fundamentals 1   </w:t>
            </w:r>
          </w:p>
          <w:p w14:paraId="0770A11E" w14:textId="77777777" w:rsidR="00BE23D8" w:rsidRDefault="00BE23D8" w:rsidP="00731A79">
            <w:pPr>
              <w:spacing w:line="259" w:lineRule="auto"/>
            </w:pPr>
            <w:r>
              <w:t xml:space="preserve"> </w:t>
            </w:r>
          </w:p>
          <w:p w14:paraId="06E1A7BC" w14:textId="77777777" w:rsidR="00BE23D8" w:rsidRDefault="00BE23D8" w:rsidP="00731A79">
            <w:pPr>
              <w:spacing w:after="1" w:line="259" w:lineRule="auto"/>
            </w:pPr>
            <w:r>
              <w:t xml:space="preserve">Thinking Performance  </w:t>
            </w:r>
          </w:p>
          <w:p w14:paraId="19EC94BE" w14:textId="77777777" w:rsidR="00BE23D8" w:rsidRDefault="00BE23D8" w:rsidP="00731A79">
            <w:pPr>
              <w:spacing w:line="259" w:lineRule="auto"/>
            </w:pPr>
            <w:r>
              <w:t xml:space="preserve"> </w:t>
            </w:r>
          </w:p>
          <w:p w14:paraId="2412EE67" w14:textId="77777777" w:rsidR="00BE23D8" w:rsidRDefault="00BE23D8" w:rsidP="00731A79">
            <w:pPr>
              <w:spacing w:after="1" w:line="259" w:lineRule="auto"/>
            </w:pPr>
            <w:r>
              <w:t xml:space="preserve">Applying Theatre: </w:t>
            </w:r>
          </w:p>
          <w:p w14:paraId="0550B3CC" w14:textId="77777777" w:rsidR="00BE23D8" w:rsidRDefault="00BE23D8" w:rsidP="00731A79">
            <w:pPr>
              <w:spacing w:line="259" w:lineRule="auto"/>
            </w:pPr>
            <w:r>
              <w:t xml:space="preserve">Methodologies  </w:t>
            </w:r>
          </w:p>
        </w:tc>
        <w:tc>
          <w:tcPr>
            <w:tcW w:w="3079" w:type="dxa"/>
            <w:tcBorders>
              <w:top w:val="single" w:sz="4" w:space="0" w:color="000000"/>
              <w:left w:val="single" w:sz="4" w:space="0" w:color="000000"/>
              <w:bottom w:val="single" w:sz="4" w:space="0" w:color="000000"/>
              <w:right w:val="single" w:sz="4" w:space="0" w:color="000000"/>
            </w:tcBorders>
          </w:tcPr>
          <w:p w14:paraId="040E4C70" w14:textId="77777777" w:rsidR="00BE23D8" w:rsidRDefault="00BE23D8" w:rsidP="00731A79">
            <w:pPr>
              <w:spacing w:line="259" w:lineRule="auto"/>
            </w:pPr>
            <w:r>
              <w:t xml:space="preserve">Theatre Making </w:t>
            </w:r>
          </w:p>
          <w:p w14:paraId="3397286C" w14:textId="77777777" w:rsidR="00BE23D8" w:rsidRDefault="00BE23D8" w:rsidP="00731A79">
            <w:pPr>
              <w:spacing w:after="1" w:line="259" w:lineRule="auto"/>
            </w:pPr>
            <w:r>
              <w:t xml:space="preserve">Fundamentals 2  </w:t>
            </w:r>
          </w:p>
          <w:p w14:paraId="48F698DE" w14:textId="77777777" w:rsidR="00BE23D8" w:rsidRDefault="00BE23D8" w:rsidP="00731A79">
            <w:pPr>
              <w:spacing w:line="259" w:lineRule="auto"/>
            </w:pPr>
            <w:r>
              <w:t xml:space="preserve"> </w:t>
            </w:r>
          </w:p>
          <w:p w14:paraId="37534A20" w14:textId="77777777" w:rsidR="00BE23D8" w:rsidRDefault="00BE23D8" w:rsidP="00731A79">
            <w:pPr>
              <w:spacing w:after="1" w:line="259" w:lineRule="auto"/>
            </w:pPr>
            <w:r>
              <w:t xml:space="preserve">Reading Performance </w:t>
            </w:r>
          </w:p>
          <w:p w14:paraId="114F806D" w14:textId="77777777" w:rsidR="00BE23D8" w:rsidRDefault="00BE23D8" w:rsidP="00731A79">
            <w:pPr>
              <w:spacing w:line="259" w:lineRule="auto"/>
            </w:pPr>
            <w:r>
              <w:t xml:space="preserve"> </w:t>
            </w:r>
          </w:p>
          <w:p w14:paraId="31FE7E0F" w14:textId="77777777" w:rsidR="00BE23D8" w:rsidRDefault="00BE23D8" w:rsidP="00731A79">
            <w:pPr>
              <w:spacing w:after="1" w:line="259" w:lineRule="auto"/>
            </w:pPr>
            <w:r>
              <w:t xml:space="preserve">Applying Theatre: Practices  </w:t>
            </w:r>
          </w:p>
          <w:p w14:paraId="0B36E297" w14:textId="77777777" w:rsidR="00BE23D8" w:rsidRDefault="00BE23D8" w:rsidP="00731A79">
            <w:pPr>
              <w:spacing w:line="259" w:lineRule="auto"/>
            </w:pPr>
            <w:r>
              <w:t xml:space="preserve"> </w:t>
            </w:r>
          </w:p>
          <w:p w14:paraId="539F65DD" w14:textId="77777777" w:rsidR="00BE23D8" w:rsidRDefault="00BE23D8" w:rsidP="00731A79">
            <w:pPr>
              <w:spacing w:line="259" w:lineRule="auto"/>
            </w:pPr>
            <w:r>
              <w:t xml:space="preserve">Contemporary Studies in </w:t>
            </w:r>
          </w:p>
          <w:p w14:paraId="2513B32B" w14:textId="77777777" w:rsidR="00BE23D8" w:rsidRDefault="00BE23D8" w:rsidP="00731A79">
            <w:pPr>
              <w:spacing w:after="1" w:line="259" w:lineRule="auto"/>
            </w:pPr>
            <w:r>
              <w:t xml:space="preserve">Performance 1  </w:t>
            </w:r>
          </w:p>
          <w:p w14:paraId="7FCD30F7" w14:textId="77777777" w:rsidR="00BE23D8" w:rsidRDefault="00BE23D8" w:rsidP="00731A79">
            <w:pPr>
              <w:spacing w:line="259" w:lineRule="auto"/>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7DDC6458" w14:textId="77777777" w:rsidR="00BE23D8" w:rsidRDefault="00BE23D8" w:rsidP="00731A79">
            <w:pPr>
              <w:spacing w:line="259" w:lineRule="auto"/>
            </w:pPr>
            <w:r>
              <w:t xml:space="preserve">Directed Project  </w:t>
            </w:r>
          </w:p>
        </w:tc>
      </w:tr>
      <w:tr w:rsidR="00BE23D8" w14:paraId="1299F55B" w14:textId="77777777" w:rsidTr="00731A79">
        <w:trPr>
          <w:trHeight w:val="2597"/>
        </w:trPr>
        <w:tc>
          <w:tcPr>
            <w:tcW w:w="1147" w:type="dxa"/>
            <w:tcBorders>
              <w:top w:val="single" w:sz="4" w:space="0" w:color="000000"/>
              <w:left w:val="single" w:sz="4" w:space="0" w:color="000000"/>
              <w:bottom w:val="single" w:sz="4" w:space="0" w:color="000000"/>
              <w:right w:val="single" w:sz="4" w:space="0" w:color="000000"/>
            </w:tcBorders>
            <w:vAlign w:val="center"/>
          </w:tcPr>
          <w:p w14:paraId="7AA0DD36" w14:textId="77777777" w:rsidR="00BE23D8" w:rsidRDefault="00BE23D8" w:rsidP="00731A79">
            <w:pPr>
              <w:spacing w:line="259" w:lineRule="auto"/>
            </w:pPr>
            <w:r>
              <w:t xml:space="preserve">Year 2 </w:t>
            </w:r>
          </w:p>
          <w:p w14:paraId="085356DC" w14:textId="77777777" w:rsidR="00BE23D8" w:rsidRDefault="00BE23D8" w:rsidP="00731A79">
            <w:pPr>
              <w:spacing w:line="259" w:lineRule="auto"/>
            </w:pPr>
            <w:r>
              <w:t xml:space="preserve">Level 5 </w:t>
            </w:r>
          </w:p>
        </w:tc>
        <w:tc>
          <w:tcPr>
            <w:tcW w:w="2984" w:type="dxa"/>
            <w:tcBorders>
              <w:top w:val="single" w:sz="4" w:space="0" w:color="000000"/>
              <w:left w:val="single" w:sz="4" w:space="0" w:color="000000"/>
              <w:bottom w:val="single" w:sz="4" w:space="0" w:color="000000"/>
              <w:right w:val="single" w:sz="4" w:space="0" w:color="000000"/>
            </w:tcBorders>
          </w:tcPr>
          <w:p w14:paraId="0037DB51" w14:textId="77777777" w:rsidR="00BE23D8" w:rsidRDefault="00BE23D8" w:rsidP="00731A79">
            <w:pPr>
              <w:spacing w:line="259" w:lineRule="auto"/>
            </w:pPr>
            <w:r>
              <w:t xml:space="preserve">Practical Project  </w:t>
            </w:r>
          </w:p>
        </w:tc>
        <w:tc>
          <w:tcPr>
            <w:tcW w:w="3079" w:type="dxa"/>
            <w:tcBorders>
              <w:top w:val="single" w:sz="4" w:space="0" w:color="000000"/>
              <w:left w:val="single" w:sz="4" w:space="0" w:color="000000"/>
              <w:bottom w:val="single" w:sz="4" w:space="0" w:color="000000"/>
              <w:right w:val="single" w:sz="4" w:space="0" w:color="000000"/>
            </w:tcBorders>
          </w:tcPr>
          <w:p w14:paraId="79E55809" w14:textId="77777777" w:rsidR="00BE23D8" w:rsidRDefault="00BE23D8" w:rsidP="00731A79">
            <w:pPr>
              <w:spacing w:line="259" w:lineRule="auto"/>
            </w:pPr>
            <w:r>
              <w:t xml:space="preserve">Contemporary Studies in </w:t>
            </w:r>
          </w:p>
          <w:p w14:paraId="6E6F5884" w14:textId="77777777" w:rsidR="00BE23D8" w:rsidRDefault="00BE23D8" w:rsidP="00731A79">
            <w:pPr>
              <w:spacing w:line="259" w:lineRule="auto"/>
            </w:pPr>
            <w:r>
              <w:t xml:space="preserve">Performance 2  </w:t>
            </w:r>
          </w:p>
          <w:p w14:paraId="40A3A2EF" w14:textId="77777777" w:rsidR="00BE23D8" w:rsidRDefault="00BE23D8" w:rsidP="00731A79">
            <w:pPr>
              <w:spacing w:after="1" w:line="259" w:lineRule="auto"/>
            </w:pPr>
            <w:r>
              <w:t xml:space="preserve"> </w:t>
            </w:r>
          </w:p>
          <w:p w14:paraId="60AE82B7" w14:textId="77777777" w:rsidR="00BE23D8" w:rsidRDefault="00BE23D8" w:rsidP="00731A79">
            <w:pPr>
              <w:spacing w:line="259" w:lineRule="auto"/>
            </w:pPr>
            <w:r>
              <w:t xml:space="preserve">Contemporary Studies in </w:t>
            </w:r>
          </w:p>
          <w:p w14:paraId="21D982CB" w14:textId="77777777" w:rsidR="00BE23D8" w:rsidRDefault="00BE23D8" w:rsidP="00731A79">
            <w:pPr>
              <w:spacing w:after="1" w:line="259" w:lineRule="auto"/>
            </w:pPr>
            <w:r>
              <w:t xml:space="preserve">Performance 3  </w:t>
            </w:r>
          </w:p>
          <w:p w14:paraId="307B7732" w14:textId="77777777" w:rsidR="00BE23D8" w:rsidRDefault="00BE23D8" w:rsidP="00731A79">
            <w:pPr>
              <w:spacing w:line="259" w:lineRule="auto"/>
            </w:pPr>
            <w:r>
              <w:t xml:space="preserve"> </w:t>
            </w:r>
          </w:p>
          <w:p w14:paraId="0B987DA7" w14:textId="77777777" w:rsidR="00BE23D8" w:rsidRDefault="00BE23D8" w:rsidP="00731A79">
            <w:pPr>
              <w:spacing w:after="1" w:line="259" w:lineRule="auto"/>
            </w:pPr>
            <w:r>
              <w:t xml:space="preserve">Pedagogy in Practice </w:t>
            </w:r>
          </w:p>
          <w:p w14:paraId="741923E4" w14:textId="77777777" w:rsidR="00BE23D8" w:rsidRDefault="00BE23D8" w:rsidP="00731A79">
            <w:pPr>
              <w:spacing w:line="259" w:lineRule="auto"/>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0382D2D3" w14:textId="77777777" w:rsidR="00BE23D8" w:rsidRDefault="00BE23D8" w:rsidP="00731A79">
            <w:pPr>
              <w:spacing w:line="259" w:lineRule="auto"/>
            </w:pPr>
            <w:r>
              <w:t xml:space="preserve">Collaborative </w:t>
            </w:r>
          </w:p>
          <w:p w14:paraId="4CDE98D5" w14:textId="77777777" w:rsidR="00BE23D8" w:rsidRDefault="00BE23D8" w:rsidP="00731A79">
            <w:pPr>
              <w:spacing w:line="259" w:lineRule="auto"/>
            </w:pPr>
            <w:r>
              <w:t xml:space="preserve">Outreach Project  </w:t>
            </w:r>
          </w:p>
        </w:tc>
      </w:tr>
      <w:tr w:rsidR="00BE23D8" w14:paraId="0CD521DC" w14:textId="77777777" w:rsidTr="00731A79">
        <w:trPr>
          <w:trHeight w:val="656"/>
        </w:trPr>
        <w:tc>
          <w:tcPr>
            <w:tcW w:w="1147" w:type="dxa"/>
            <w:vMerge w:val="restart"/>
            <w:tcBorders>
              <w:top w:val="single" w:sz="4" w:space="0" w:color="000000"/>
              <w:left w:val="single" w:sz="4" w:space="0" w:color="000000"/>
              <w:bottom w:val="single" w:sz="4" w:space="0" w:color="000000"/>
              <w:right w:val="single" w:sz="4" w:space="0" w:color="000000"/>
            </w:tcBorders>
            <w:vAlign w:val="center"/>
          </w:tcPr>
          <w:p w14:paraId="37664C98" w14:textId="77777777" w:rsidR="00BE23D8" w:rsidRDefault="00BE23D8" w:rsidP="00731A79">
            <w:pPr>
              <w:spacing w:after="1" w:line="259" w:lineRule="auto"/>
            </w:pPr>
            <w:r>
              <w:t xml:space="preserve">Year 3 </w:t>
            </w:r>
          </w:p>
          <w:p w14:paraId="6A954752" w14:textId="77777777" w:rsidR="00BE23D8" w:rsidRDefault="00BE23D8" w:rsidP="00731A79">
            <w:pPr>
              <w:spacing w:line="259" w:lineRule="auto"/>
            </w:pPr>
            <w:r>
              <w:t xml:space="preserve">Level 6 </w:t>
            </w:r>
          </w:p>
        </w:tc>
        <w:tc>
          <w:tcPr>
            <w:tcW w:w="2984" w:type="dxa"/>
            <w:tcBorders>
              <w:top w:val="single" w:sz="4" w:space="0" w:color="000000"/>
              <w:left w:val="single" w:sz="4" w:space="0" w:color="000000"/>
              <w:bottom w:val="single" w:sz="4" w:space="0" w:color="000000"/>
              <w:right w:val="single" w:sz="4" w:space="0" w:color="000000"/>
            </w:tcBorders>
          </w:tcPr>
          <w:p w14:paraId="7BDE0866" w14:textId="77777777" w:rsidR="00BE23D8" w:rsidRDefault="00BE23D8" w:rsidP="00731A79">
            <w:pPr>
              <w:spacing w:after="1" w:line="259" w:lineRule="auto"/>
            </w:pPr>
            <w:r>
              <w:t xml:space="preserve">Professional Placement  </w:t>
            </w:r>
          </w:p>
          <w:p w14:paraId="0FF53BAD" w14:textId="77777777" w:rsidR="00BE23D8" w:rsidRDefault="00BE23D8" w:rsidP="00731A79">
            <w:pPr>
              <w:spacing w:line="259" w:lineRule="auto"/>
            </w:pPr>
            <w:r>
              <w:t xml:space="preserve"> </w:t>
            </w:r>
          </w:p>
        </w:tc>
        <w:tc>
          <w:tcPr>
            <w:tcW w:w="3079" w:type="dxa"/>
            <w:tcBorders>
              <w:top w:val="single" w:sz="4" w:space="0" w:color="000000"/>
              <w:left w:val="single" w:sz="4" w:space="0" w:color="000000"/>
              <w:bottom w:val="single" w:sz="4" w:space="0" w:color="000000"/>
              <w:right w:val="single" w:sz="4" w:space="0" w:color="000000"/>
            </w:tcBorders>
          </w:tcPr>
          <w:p w14:paraId="4DFF10D2" w14:textId="77777777" w:rsidR="00BE23D8" w:rsidRDefault="00BE23D8" w:rsidP="00731A79">
            <w:pPr>
              <w:spacing w:line="259" w:lineRule="auto"/>
            </w:pPr>
            <w:r>
              <w:t xml:space="preserve">Student Led Project  </w:t>
            </w:r>
          </w:p>
        </w:tc>
        <w:tc>
          <w:tcPr>
            <w:tcW w:w="2520" w:type="dxa"/>
            <w:vMerge w:val="restart"/>
            <w:tcBorders>
              <w:top w:val="single" w:sz="4" w:space="0" w:color="000000"/>
              <w:left w:val="single" w:sz="4" w:space="0" w:color="000000"/>
              <w:bottom w:val="single" w:sz="4" w:space="0" w:color="000000"/>
              <w:right w:val="single" w:sz="4" w:space="0" w:color="000000"/>
            </w:tcBorders>
          </w:tcPr>
          <w:p w14:paraId="4D35323D" w14:textId="77777777" w:rsidR="00BE23D8" w:rsidRDefault="00BE23D8" w:rsidP="00731A79">
            <w:pPr>
              <w:spacing w:line="259" w:lineRule="auto"/>
            </w:pPr>
            <w:r>
              <w:t xml:space="preserve">Reflective Practitioner </w:t>
            </w:r>
          </w:p>
        </w:tc>
      </w:tr>
      <w:tr w:rsidR="00BE23D8" w14:paraId="3DECFA71" w14:textId="77777777" w:rsidTr="00731A79">
        <w:trPr>
          <w:trHeight w:val="349"/>
        </w:trPr>
        <w:tc>
          <w:tcPr>
            <w:tcW w:w="0" w:type="auto"/>
            <w:vMerge/>
            <w:tcBorders>
              <w:top w:val="nil"/>
              <w:left w:val="single" w:sz="4" w:space="0" w:color="000000"/>
              <w:bottom w:val="single" w:sz="4" w:space="0" w:color="000000"/>
              <w:right w:val="single" w:sz="4" w:space="0" w:color="000000"/>
            </w:tcBorders>
          </w:tcPr>
          <w:p w14:paraId="6780A446" w14:textId="77777777" w:rsidR="00BE23D8" w:rsidRDefault="00BE23D8" w:rsidP="00731A79">
            <w:pPr>
              <w:spacing w:after="160" w:line="259" w:lineRule="auto"/>
            </w:pPr>
          </w:p>
        </w:tc>
        <w:tc>
          <w:tcPr>
            <w:tcW w:w="6064" w:type="dxa"/>
            <w:gridSpan w:val="2"/>
            <w:tcBorders>
              <w:top w:val="single" w:sz="4" w:space="0" w:color="000000"/>
              <w:left w:val="single" w:sz="4" w:space="0" w:color="000000"/>
              <w:bottom w:val="single" w:sz="4" w:space="0" w:color="000000"/>
              <w:right w:val="single" w:sz="4" w:space="0" w:color="000000"/>
            </w:tcBorders>
          </w:tcPr>
          <w:p w14:paraId="4D2B09D7" w14:textId="77777777" w:rsidR="00BE23D8" w:rsidRDefault="00BE23D8" w:rsidP="00731A79">
            <w:pPr>
              <w:spacing w:line="259" w:lineRule="auto"/>
            </w:pPr>
            <w:r>
              <w:t xml:space="preserve">Dissertation  </w:t>
            </w:r>
          </w:p>
        </w:tc>
        <w:tc>
          <w:tcPr>
            <w:tcW w:w="0" w:type="auto"/>
            <w:vMerge/>
            <w:tcBorders>
              <w:top w:val="nil"/>
              <w:left w:val="single" w:sz="4" w:space="0" w:color="000000"/>
              <w:bottom w:val="single" w:sz="4" w:space="0" w:color="000000"/>
              <w:right w:val="single" w:sz="4" w:space="0" w:color="000000"/>
            </w:tcBorders>
          </w:tcPr>
          <w:p w14:paraId="072552FA" w14:textId="77777777" w:rsidR="00BE23D8" w:rsidRDefault="00BE23D8" w:rsidP="00731A79">
            <w:pPr>
              <w:spacing w:after="160" w:line="259" w:lineRule="auto"/>
            </w:pPr>
          </w:p>
        </w:tc>
      </w:tr>
    </w:tbl>
    <w:p w14:paraId="7D1249E5" w14:textId="77777777" w:rsidR="00BF0431" w:rsidRPr="00995C61" w:rsidRDefault="00BF0431" w:rsidP="00BA0A47"/>
    <w:p w14:paraId="5FE3FA61" w14:textId="77777777" w:rsidR="00BA0A47" w:rsidRPr="00995C61" w:rsidRDefault="00BA0A47" w:rsidP="00BA0A47">
      <w:pPr>
        <w:pStyle w:val="Heading2"/>
        <w:rPr>
          <w:rFonts w:ascii="Open Sans" w:hAnsi="Open Sans" w:cs="Open Sans"/>
          <w:color w:val="auto"/>
        </w:rPr>
      </w:pPr>
      <w:bookmarkStart w:id="4" w:name="_Toc146612204"/>
      <w:r>
        <w:rPr>
          <w:rFonts w:ascii="Open Sans" w:hAnsi="Open Sans" w:cs="Open Sans"/>
          <w:color w:val="auto"/>
        </w:rPr>
        <w:t>Learning and Teaching</w:t>
      </w:r>
      <w:bookmarkEnd w:id="4"/>
    </w:p>
    <w:p w14:paraId="48095106" w14:textId="77777777" w:rsidR="00BA0A47" w:rsidRDefault="00BA0A47" w:rsidP="00BA0A47"/>
    <w:p w14:paraId="5B804278" w14:textId="77777777" w:rsidR="00427A66" w:rsidRDefault="00427A66" w:rsidP="00427A66">
      <w:pPr>
        <w:ind w:right="54"/>
      </w:pPr>
      <w:r>
        <w:t xml:space="preserve">The programme features several learning and teaching styles and assessment methods. Sessions are led by members of the programme team, visiting practitioners, other visiting professionals and companies. Throughout the three years of the degree you will be encouraged to develop your autonomy as an independent learner. For example, in year one you will often work as part of a whole or half group, in the second year you will encounter some smaller group-based tasks and assessments whereas in year three you will work more independently.  </w:t>
      </w:r>
    </w:p>
    <w:p w14:paraId="6282ED41" w14:textId="77777777" w:rsidR="00427A66" w:rsidRDefault="00427A66" w:rsidP="00427A66">
      <w:pPr>
        <w:ind w:right="54"/>
      </w:pPr>
      <w:r>
        <w:lastRenderedPageBreak/>
        <w:t xml:space="preserve">Learning and teaching methods will vary depending as appropriate to your course (see unit outlines below), the degree employs the following: </w:t>
      </w:r>
    </w:p>
    <w:p w14:paraId="53D4B386" w14:textId="77777777" w:rsidR="00427A66" w:rsidRDefault="00427A66" w:rsidP="00427A66">
      <w:pPr>
        <w:spacing w:after="60"/>
        <w:ind w:left="95"/>
      </w:pPr>
      <w:r>
        <w:t xml:space="preserve"> </w:t>
      </w:r>
    </w:p>
    <w:p w14:paraId="21F7FE83" w14:textId="77777777" w:rsidR="00427A66" w:rsidRDefault="00427A66" w:rsidP="00566A6B">
      <w:pPr>
        <w:numPr>
          <w:ilvl w:val="0"/>
          <w:numId w:val="4"/>
        </w:numPr>
        <w:spacing w:after="62"/>
        <w:ind w:right="54" w:hanging="360"/>
      </w:pPr>
      <w:r>
        <w:t xml:space="preserve">practical sessions (improvisation-based, text-based, applied theatre and drama education practice, masterclasses, voice and movement classes) </w:t>
      </w:r>
    </w:p>
    <w:p w14:paraId="41EBB178" w14:textId="77777777" w:rsidR="00427A66" w:rsidRDefault="00427A66" w:rsidP="00566A6B">
      <w:pPr>
        <w:numPr>
          <w:ilvl w:val="0"/>
          <w:numId w:val="4"/>
        </w:numPr>
        <w:spacing w:after="71"/>
        <w:ind w:right="54" w:hanging="360"/>
      </w:pPr>
      <w:r>
        <w:t xml:space="preserve">placements or writer in residence, in a range of relevant professional organisations </w:t>
      </w:r>
    </w:p>
    <w:p w14:paraId="0A04262F" w14:textId="77777777" w:rsidR="00427A66" w:rsidRDefault="00427A66" w:rsidP="00566A6B">
      <w:pPr>
        <w:numPr>
          <w:ilvl w:val="0"/>
          <w:numId w:val="4"/>
        </w:numPr>
        <w:spacing w:after="8"/>
        <w:ind w:right="54" w:hanging="360"/>
      </w:pPr>
      <w:r>
        <w:t xml:space="preserve">staff-led lectures including staff/student discussions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showings of ongoing work </w:t>
      </w:r>
    </w:p>
    <w:p w14:paraId="5C398787" w14:textId="77777777" w:rsidR="00427A66" w:rsidRDefault="00427A66" w:rsidP="00566A6B">
      <w:pPr>
        <w:numPr>
          <w:ilvl w:val="0"/>
          <w:numId w:val="4"/>
        </w:numPr>
        <w:spacing w:after="72"/>
        <w:ind w:right="54" w:hanging="360"/>
      </w:pPr>
      <w:r>
        <w:t xml:space="preserve">student research (across all the fields of the degree) </w:t>
      </w:r>
    </w:p>
    <w:p w14:paraId="26113790" w14:textId="77777777" w:rsidR="00427A66" w:rsidRDefault="00427A66" w:rsidP="00566A6B">
      <w:pPr>
        <w:numPr>
          <w:ilvl w:val="0"/>
          <w:numId w:val="4"/>
        </w:numPr>
        <w:spacing w:after="72"/>
        <w:ind w:right="54" w:hanging="360"/>
      </w:pPr>
      <w:r>
        <w:t xml:space="preserve">rehearsals (staff-led and student-led) </w:t>
      </w:r>
    </w:p>
    <w:p w14:paraId="7D8D49E7" w14:textId="77777777" w:rsidR="00427A66" w:rsidRDefault="00427A66" w:rsidP="00566A6B">
      <w:pPr>
        <w:numPr>
          <w:ilvl w:val="0"/>
          <w:numId w:val="4"/>
        </w:numPr>
        <w:spacing w:after="72"/>
        <w:ind w:right="54" w:hanging="360"/>
      </w:pPr>
      <w:r>
        <w:t xml:space="preserve">supervised production support work (e.g. craft workshop-based; wardrobe-based) </w:t>
      </w:r>
    </w:p>
    <w:p w14:paraId="305924C5" w14:textId="77777777" w:rsidR="00427A66" w:rsidRDefault="00427A66" w:rsidP="00566A6B">
      <w:pPr>
        <w:numPr>
          <w:ilvl w:val="0"/>
          <w:numId w:val="4"/>
        </w:numPr>
        <w:spacing w:after="8"/>
        <w:ind w:right="54" w:hanging="360"/>
      </w:pPr>
      <w:r>
        <w:t xml:space="preserve">productions (Live performance and/or Media based; directed and self-directed)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tutorials </w:t>
      </w:r>
    </w:p>
    <w:p w14:paraId="66E46B29" w14:textId="77777777" w:rsidR="00427A66" w:rsidRDefault="00427A66" w:rsidP="00566A6B">
      <w:pPr>
        <w:numPr>
          <w:ilvl w:val="0"/>
          <w:numId w:val="4"/>
        </w:numPr>
        <w:spacing w:after="73"/>
        <w:ind w:right="54" w:hanging="360"/>
      </w:pPr>
      <w:r>
        <w:t xml:space="preserve">portfolios of collected notes and research </w:t>
      </w:r>
    </w:p>
    <w:p w14:paraId="63EFFCAD" w14:textId="77777777" w:rsidR="00427A66" w:rsidRDefault="00427A66" w:rsidP="00566A6B">
      <w:pPr>
        <w:numPr>
          <w:ilvl w:val="0"/>
          <w:numId w:val="4"/>
        </w:numPr>
        <w:spacing w:after="71"/>
        <w:ind w:right="54" w:hanging="360"/>
      </w:pPr>
      <w:r>
        <w:t xml:space="preserve">small group devised projects; staff facilitated and/or student led. </w:t>
      </w:r>
    </w:p>
    <w:p w14:paraId="08BD7190" w14:textId="77777777" w:rsidR="00427A66" w:rsidRDefault="00427A66" w:rsidP="00566A6B">
      <w:pPr>
        <w:numPr>
          <w:ilvl w:val="0"/>
          <w:numId w:val="4"/>
        </w:numPr>
        <w:spacing w:after="8"/>
        <w:ind w:right="54" w:hanging="360"/>
      </w:pPr>
      <w:r>
        <w:t xml:space="preserve">student presentations. </w:t>
      </w:r>
    </w:p>
    <w:p w14:paraId="5FF29855" w14:textId="77777777" w:rsidR="00BA0A47" w:rsidRDefault="00BA0A47" w:rsidP="00BA0A47"/>
    <w:p w14:paraId="1A491664" w14:textId="77777777" w:rsidR="008B308F" w:rsidRDefault="008B308F" w:rsidP="008B308F">
      <w:pPr>
        <w:spacing w:after="4" w:line="267" w:lineRule="auto"/>
        <w:ind w:right="53"/>
      </w:pPr>
      <w:r>
        <w:rPr>
          <w:i/>
        </w:rPr>
        <w:t xml:space="preserve">Careers Education, Information and Guidance </w:t>
      </w:r>
    </w:p>
    <w:p w14:paraId="00ECAD5C" w14:textId="77777777" w:rsidR="008B308F" w:rsidRDefault="008B308F" w:rsidP="008B308F">
      <w:pPr>
        <w:spacing w:line="259" w:lineRule="auto"/>
        <w:ind w:left="95"/>
      </w:pPr>
      <w:r>
        <w:t xml:space="preserve"> </w:t>
      </w:r>
    </w:p>
    <w:p w14:paraId="12C34A49" w14:textId="77777777" w:rsidR="008B308F" w:rsidRDefault="008B308F" w:rsidP="008B308F">
      <w:pPr>
        <w:ind w:right="54"/>
      </w:pPr>
      <w:r>
        <w:t xml:space="preserve">Central prepares students for careers in a number of ways. Primarily this is through the degree’s delivery and curriculum. The BA (Hons) Contemporary Performance Practice programme is a professionally-related degree programme. Aspects of careers are integrated in every term’s work and the links with our associated professions are excellent.  In addition third year students have additional career sessions within their final unit the Reflective Practitioner. The purpose of these sessions is to provide an insight into the current employment market and to assist students with interviews, CVs, letters of application and networking.  Students are guided by graduates and other professionals.  Staff are well qualified to advise on employment.  Students are invited to discuss their employment aspirations in one of their periodic tutorials. </w:t>
      </w:r>
    </w:p>
    <w:p w14:paraId="05D6BE24" w14:textId="77777777" w:rsidR="008B308F" w:rsidRDefault="008B308F" w:rsidP="00BA0A47"/>
    <w:p w14:paraId="78CAE08C" w14:textId="77777777" w:rsidR="00BA0A47" w:rsidRDefault="00BA0A47" w:rsidP="00BA0A47">
      <w:pPr>
        <w:pStyle w:val="Heading2"/>
        <w:rPr>
          <w:rFonts w:ascii="Open Sans" w:hAnsi="Open Sans" w:cs="Open Sans"/>
          <w:color w:val="auto"/>
        </w:rPr>
      </w:pPr>
      <w:bookmarkStart w:id="5" w:name="_Toc146612205"/>
      <w:r>
        <w:rPr>
          <w:rFonts w:ascii="Open Sans" w:hAnsi="Open Sans" w:cs="Open Sans"/>
          <w:color w:val="auto"/>
        </w:rPr>
        <w:t>Assessment</w:t>
      </w:r>
      <w:bookmarkEnd w:id="5"/>
    </w:p>
    <w:p w14:paraId="1A155BBD" w14:textId="77777777" w:rsidR="00BA0A47" w:rsidRDefault="00BA0A47" w:rsidP="00BA0A47"/>
    <w:p w14:paraId="320EBDAA" w14:textId="77777777" w:rsidR="00543A78" w:rsidRPr="00B71215" w:rsidRDefault="00543A78" w:rsidP="00543A78">
      <w:pPr>
        <w:rPr>
          <w:b/>
        </w:rPr>
      </w:pPr>
      <w:r w:rsidRPr="00B71215">
        <w:rPr>
          <w:b/>
        </w:rPr>
        <w:t>Assessment Tasks</w:t>
      </w:r>
    </w:p>
    <w:p w14:paraId="7A8EF121" w14:textId="77777777" w:rsidR="00543A78" w:rsidRPr="00B71215" w:rsidRDefault="00543A78" w:rsidP="00543A78">
      <w:pPr>
        <w:rPr>
          <w:b/>
        </w:rPr>
      </w:pPr>
    </w:p>
    <w:p w14:paraId="3B8468C3" w14:textId="77777777" w:rsidR="001014D5" w:rsidRPr="001014D5" w:rsidRDefault="001014D5" w:rsidP="001014D5">
      <w:pPr>
        <w:rPr>
          <w:bCs/>
          <w:lang w:bidi="en-GB"/>
        </w:rPr>
      </w:pPr>
      <w:r w:rsidRPr="001014D5">
        <w:rPr>
          <w:bCs/>
          <w:lang w:bidi="en-GB"/>
        </w:rPr>
        <w:t xml:space="preserve">You are assessed through the following range of tasks: </w:t>
      </w:r>
    </w:p>
    <w:p w14:paraId="61B3CC71" w14:textId="77777777" w:rsidR="001014D5" w:rsidRPr="001014D5" w:rsidRDefault="001014D5" w:rsidP="001014D5">
      <w:pPr>
        <w:rPr>
          <w:bCs/>
          <w:lang w:bidi="en-GB"/>
        </w:rPr>
      </w:pPr>
      <w:r w:rsidRPr="001014D5">
        <w:rPr>
          <w:bCs/>
          <w:lang w:bidi="en-GB"/>
        </w:rPr>
        <w:t xml:space="preserve">Academic essays, illustrated essays, reflective essays, assessments of practice (e.g. production work; placement practice, writing for performance), formal and informal student presentations, performance demonstrations; contribution to practical sessions, a dissertation, research projects, workshop skills, facilitation and workshop practice in a community setting, demonstration of professional skills on placement. </w:t>
      </w:r>
    </w:p>
    <w:p w14:paraId="5DBEC0D1" w14:textId="77777777" w:rsidR="00543A78" w:rsidRDefault="00543A78" w:rsidP="00543A78">
      <w:pPr>
        <w:rPr>
          <w:b/>
        </w:rPr>
      </w:pPr>
    </w:p>
    <w:p w14:paraId="79F809CF" w14:textId="77777777" w:rsidR="00543A78" w:rsidRPr="00B71215" w:rsidRDefault="00543A78" w:rsidP="00543A78">
      <w:pPr>
        <w:rPr>
          <w:b/>
        </w:rPr>
      </w:pPr>
      <w:r w:rsidRPr="00B71215">
        <w:rPr>
          <w:b/>
        </w:rPr>
        <w:t>Assessment Criteria</w:t>
      </w:r>
    </w:p>
    <w:p w14:paraId="3B9D3C04" w14:textId="77777777" w:rsidR="00543A78" w:rsidRPr="00B71215" w:rsidRDefault="00543A78" w:rsidP="00543A78"/>
    <w:p w14:paraId="2E3308A8" w14:textId="77777777" w:rsidR="00D65AD9" w:rsidRDefault="00D65AD9" w:rsidP="00D65AD9">
      <w:pPr>
        <w:ind w:right="54"/>
      </w:pPr>
      <w:r>
        <w:t xml:space="preserve">Work is assessed on evidence of the extent to which you have met the learning outcomes demonstrated through:  </w:t>
      </w:r>
    </w:p>
    <w:p w14:paraId="76DFF2EA" w14:textId="77777777" w:rsidR="00D65AD9" w:rsidRDefault="00D65AD9" w:rsidP="00D65AD9">
      <w:pPr>
        <w:spacing w:after="60" w:line="259" w:lineRule="auto"/>
        <w:ind w:left="95"/>
      </w:pPr>
      <w:r>
        <w:t xml:space="preserve"> </w:t>
      </w:r>
    </w:p>
    <w:p w14:paraId="0876EBB4" w14:textId="77777777" w:rsidR="00D65AD9" w:rsidRDefault="00D65AD9" w:rsidP="00566A6B">
      <w:pPr>
        <w:numPr>
          <w:ilvl w:val="0"/>
          <w:numId w:val="6"/>
        </w:numPr>
        <w:spacing w:after="67" w:line="255" w:lineRule="auto"/>
        <w:ind w:left="815" w:right="54" w:hanging="360"/>
      </w:pPr>
      <w:r>
        <w:t xml:space="preserve">Progress in relevant practice-based techniques and skills </w:t>
      </w:r>
    </w:p>
    <w:p w14:paraId="553D130F" w14:textId="77777777" w:rsidR="00D65AD9" w:rsidRDefault="00D65AD9" w:rsidP="00566A6B">
      <w:pPr>
        <w:numPr>
          <w:ilvl w:val="0"/>
          <w:numId w:val="6"/>
        </w:numPr>
        <w:spacing w:after="69" w:line="255" w:lineRule="auto"/>
        <w:ind w:left="815" w:right="54" w:hanging="360"/>
      </w:pPr>
      <w:r>
        <w:t xml:space="preserve">Collaborative skills </w:t>
      </w:r>
    </w:p>
    <w:p w14:paraId="231108E8" w14:textId="77777777" w:rsidR="00D65AD9" w:rsidRDefault="00D65AD9" w:rsidP="00566A6B">
      <w:pPr>
        <w:numPr>
          <w:ilvl w:val="0"/>
          <w:numId w:val="6"/>
        </w:numPr>
        <w:spacing w:after="68" w:line="255" w:lineRule="auto"/>
        <w:ind w:left="815" w:right="54" w:hanging="360"/>
      </w:pPr>
      <w:r>
        <w:t xml:space="preserve">Autonomous processes </w:t>
      </w:r>
    </w:p>
    <w:p w14:paraId="5F8F79AE" w14:textId="77777777" w:rsidR="00D65AD9" w:rsidRDefault="00D65AD9" w:rsidP="00566A6B">
      <w:pPr>
        <w:numPr>
          <w:ilvl w:val="0"/>
          <w:numId w:val="6"/>
        </w:numPr>
        <w:spacing w:after="68" w:line="255" w:lineRule="auto"/>
        <w:ind w:left="815" w:right="54" w:hanging="360"/>
      </w:pPr>
      <w:r>
        <w:lastRenderedPageBreak/>
        <w:t xml:space="preserve">Intellectual engagement (e.g. devising and sustaining arguments and/or solving problems) </w:t>
      </w:r>
    </w:p>
    <w:p w14:paraId="1E3BFA67" w14:textId="77777777" w:rsidR="00D65AD9" w:rsidRDefault="00D65AD9" w:rsidP="00566A6B">
      <w:pPr>
        <w:numPr>
          <w:ilvl w:val="0"/>
          <w:numId w:val="6"/>
        </w:numPr>
        <w:spacing w:after="59" w:line="255" w:lineRule="auto"/>
        <w:ind w:left="815" w:right="54" w:hanging="360"/>
      </w:pPr>
      <w:r>
        <w:t xml:space="preserve">Analysis and interrogation, demonstrating knowledge and understanding some of which is at the forefront of the theoretical and practical field/industry </w:t>
      </w:r>
    </w:p>
    <w:p w14:paraId="7E02145C" w14:textId="77777777" w:rsidR="00D65AD9" w:rsidRDefault="00D65AD9" w:rsidP="00566A6B">
      <w:pPr>
        <w:numPr>
          <w:ilvl w:val="0"/>
          <w:numId w:val="6"/>
        </w:numPr>
        <w:spacing w:after="68" w:line="255" w:lineRule="auto"/>
        <w:ind w:left="815" w:right="54" w:hanging="360"/>
      </w:pPr>
      <w:r>
        <w:t xml:space="preserve">Identifying appropriate opportunities to take creative risks </w:t>
      </w:r>
    </w:p>
    <w:p w14:paraId="30D4108C" w14:textId="77777777" w:rsidR="00D65AD9" w:rsidRDefault="00D65AD9" w:rsidP="00566A6B">
      <w:pPr>
        <w:numPr>
          <w:ilvl w:val="0"/>
          <w:numId w:val="6"/>
        </w:numPr>
        <w:spacing w:after="67" w:line="255" w:lineRule="auto"/>
        <w:ind w:left="815" w:right="54" w:hanging="360"/>
      </w:pPr>
      <w:r>
        <w:t xml:space="preserve">Testing the validity of presented facts, opinions and hypotheses </w:t>
      </w:r>
    </w:p>
    <w:p w14:paraId="528B9FE7" w14:textId="77777777" w:rsidR="00D65AD9" w:rsidRDefault="00D65AD9" w:rsidP="00566A6B">
      <w:pPr>
        <w:numPr>
          <w:ilvl w:val="0"/>
          <w:numId w:val="6"/>
        </w:numPr>
        <w:spacing w:after="69" w:line="255" w:lineRule="auto"/>
        <w:ind w:left="815" w:right="54" w:hanging="360"/>
      </w:pPr>
      <w:r>
        <w:t xml:space="preserve">Self-reflection </w:t>
      </w:r>
    </w:p>
    <w:p w14:paraId="518240FA" w14:textId="77777777" w:rsidR="00D65AD9" w:rsidRDefault="00D65AD9" w:rsidP="00566A6B">
      <w:pPr>
        <w:numPr>
          <w:ilvl w:val="0"/>
          <w:numId w:val="6"/>
        </w:numPr>
        <w:spacing w:after="68" w:line="255" w:lineRule="auto"/>
        <w:ind w:left="815" w:right="54" w:hanging="360"/>
      </w:pPr>
      <w:r>
        <w:t xml:space="preserve">Effective use of research  </w:t>
      </w:r>
    </w:p>
    <w:p w14:paraId="0D038B6B" w14:textId="77777777" w:rsidR="00D65AD9" w:rsidRDefault="00D65AD9" w:rsidP="00566A6B">
      <w:pPr>
        <w:numPr>
          <w:ilvl w:val="0"/>
          <w:numId w:val="6"/>
        </w:numPr>
        <w:spacing w:after="8" w:line="255" w:lineRule="auto"/>
        <w:ind w:left="815" w:right="54" w:hanging="360"/>
      </w:pPr>
      <w:r>
        <w:t xml:space="preserve">Communication (of, for example, ideas and concepts) </w:t>
      </w:r>
    </w:p>
    <w:p w14:paraId="7DE6B455" w14:textId="77777777" w:rsidR="00543A78" w:rsidRPr="00B71215" w:rsidRDefault="00543A78" w:rsidP="00543A78">
      <w:pPr>
        <w:rPr>
          <w:b/>
        </w:rPr>
      </w:pPr>
    </w:p>
    <w:p w14:paraId="16A10E21" w14:textId="77777777" w:rsidR="00543A78" w:rsidRPr="00B71215" w:rsidRDefault="00543A78" w:rsidP="00543A78">
      <w:pPr>
        <w:rPr>
          <w:b/>
        </w:rPr>
      </w:pPr>
      <w:r>
        <w:rPr>
          <w:b/>
        </w:rPr>
        <w:t>A</w:t>
      </w:r>
      <w:r w:rsidRPr="00B71215">
        <w:rPr>
          <w:b/>
        </w:rPr>
        <w:t>ssessment Descriptors</w:t>
      </w:r>
    </w:p>
    <w:p w14:paraId="3BA7B52C" w14:textId="77777777" w:rsidR="00543A78" w:rsidRPr="00B71215" w:rsidRDefault="00543A78" w:rsidP="00543A78">
      <w:pPr>
        <w:rPr>
          <w:b/>
        </w:rPr>
      </w:pPr>
    </w:p>
    <w:p w14:paraId="519ACF35" w14:textId="77777777" w:rsidR="00FB39CF" w:rsidRDefault="00FB39CF" w:rsidP="00FB39CF">
      <w:pPr>
        <w:ind w:left="103" w:right="54"/>
      </w:pPr>
      <w:r>
        <w:t xml:space="preserve">Work that is marked near a borderline is likely to have characteristics of work in the next closest bracket, but these are outweighed by characteristics described in the bracket in which the work is placed. The languages of these descriptors will be used by staff in feedback to make clear the level the student has reached. In addition, tutors will make reference to the learning outcomes and whether these have therefore been achieved. </w:t>
      </w:r>
    </w:p>
    <w:p w14:paraId="3B0C0BE1" w14:textId="77777777" w:rsidR="00FB39CF" w:rsidRDefault="00FB39CF" w:rsidP="00FB39CF">
      <w:pPr>
        <w:spacing w:after="1" w:line="259" w:lineRule="auto"/>
        <w:ind w:left="94"/>
      </w:pPr>
      <w:r>
        <w:t xml:space="preserve"> </w:t>
      </w:r>
    </w:p>
    <w:p w14:paraId="58309898" w14:textId="77777777" w:rsidR="00FB39CF" w:rsidRDefault="00FB39CF" w:rsidP="00FB39CF">
      <w:pPr>
        <w:spacing w:line="260" w:lineRule="auto"/>
        <w:ind w:right="14" w:hanging="10"/>
      </w:pPr>
      <w:r>
        <w:t xml:space="preserve">85%-100% </w:t>
      </w:r>
      <w:r>
        <w:rPr>
          <w:b/>
        </w:rPr>
        <w:t xml:space="preserve">A mark in this range is indicative of outstanding and exceptional work. </w:t>
      </w:r>
    </w:p>
    <w:p w14:paraId="5B5AE199" w14:textId="77777777" w:rsidR="00FB39CF" w:rsidRDefault="00FB39CF" w:rsidP="00FB39CF">
      <w:pPr>
        <w:ind w:left="103" w:right="54"/>
      </w:pPr>
      <w:r>
        <w:t xml:space="preserve">You have demonstrated exceptional intellectual engagement (e.g. devising and sustaining arguments and/or solving problems). Your analysis and critical interrogation demonstrating knowledge and understanding of the theoretical and practical field is at a most advanced level demonstrating a rare understanding at undergraduate level of, for example, the ambiguity of knowledge. Your demonstration of the skills, practices and/or techniques in this unit is at an exceptional level. In taking creative risks you stretched the discipline or explored the territories of inter-disciplinarity in unpredictable and highly exciting ways. Your self-reflection was rigorous and demanding, demonstrating a rare self-awareness. You have managed your own learning at all times and to an impressive level, engaging in unusually detailed and highly focussed research with most rewarding consequences to an exceptional level. You have communicated your ideas most impressively, fully engaging your specialist and/or non-specialist audience/reader. You have worked closely with a group of people at a highly commendable level and/or demonstrated an outstanding level of autonomous decision making. </w:t>
      </w:r>
    </w:p>
    <w:p w14:paraId="488D9761" w14:textId="77777777" w:rsidR="00FB39CF" w:rsidRDefault="00FB39CF" w:rsidP="00FB39CF">
      <w:pPr>
        <w:spacing w:line="259" w:lineRule="auto"/>
        <w:ind w:left="95"/>
      </w:pPr>
      <w:r>
        <w:rPr>
          <w:b/>
        </w:rPr>
        <w:t xml:space="preserve"> </w:t>
      </w:r>
    </w:p>
    <w:p w14:paraId="7AF5342F" w14:textId="77777777" w:rsidR="00FB39CF" w:rsidRDefault="00FB39CF" w:rsidP="00FB39CF">
      <w:pPr>
        <w:spacing w:line="260" w:lineRule="auto"/>
        <w:ind w:left="105" w:right="14" w:hanging="10"/>
      </w:pPr>
      <w:r>
        <w:t xml:space="preserve">70-84% </w:t>
      </w:r>
      <w:r>
        <w:rPr>
          <w:b/>
        </w:rPr>
        <w:t>A mark in this range is indicative that the work is of an excellent standard for the current level of your degree programme</w:t>
      </w:r>
      <w:r>
        <w:t xml:space="preserve"> </w:t>
      </w:r>
    </w:p>
    <w:p w14:paraId="2BDFE803" w14:textId="77777777" w:rsidR="00FB39CF" w:rsidRDefault="00FB39CF" w:rsidP="00FB39CF">
      <w:pPr>
        <w:ind w:right="54"/>
      </w:pPr>
      <w:r>
        <w:t xml:space="preserve">You have demonstrated excellent intellectual engagement (e.g. devising and sustaining arguments and/or solving problems). Your analysis and critical interrogation, demonstrating knowledge and understanding of the theoretical and practical field, is at an advanced level demonstrating an excellent understanding of, for example, the ambiguity of knowledge. Your demonstration of the skills, practices and/or techniques in this unit is at an outstanding level. In taking creative risks you stretched the discipline in unpredictable and exciting ways or explored the territories of inter-disciplinarity. Your self-reflection was rigorous and demonstrated an unusual level of self-awareness. You have managed your own learning, engaging in detailed and highly focussed research with substantial consequences that is impressive for this level. You have communicated your ideas to an outstanding level, fully engaging your specialist and/or non-specialist audience/reader. You have worked closely with a group of people at a commendable level and/or demonstrated an excellent level of autonomous decision making. </w:t>
      </w:r>
    </w:p>
    <w:p w14:paraId="47D47529" w14:textId="77777777" w:rsidR="00FB39CF" w:rsidRDefault="00FB39CF" w:rsidP="00FB39CF">
      <w:pPr>
        <w:spacing w:line="259" w:lineRule="auto"/>
        <w:ind w:left="95"/>
      </w:pPr>
      <w:r>
        <w:t xml:space="preserve"> </w:t>
      </w:r>
    </w:p>
    <w:p w14:paraId="3C9F76F8" w14:textId="77777777" w:rsidR="00FB39CF" w:rsidRDefault="00FB39CF" w:rsidP="00FB39CF">
      <w:pPr>
        <w:spacing w:line="260" w:lineRule="auto"/>
        <w:ind w:left="105" w:right="14" w:hanging="10"/>
      </w:pPr>
      <w:r>
        <w:lastRenderedPageBreak/>
        <w:t xml:space="preserve">60-69% </w:t>
      </w:r>
      <w:r>
        <w:rPr>
          <w:b/>
        </w:rPr>
        <w:t>A mark in this range is indicative that the work is of a very good standard for the current level of your degree programme.</w:t>
      </w:r>
      <w:r>
        <w:t xml:space="preserve"> </w:t>
      </w:r>
    </w:p>
    <w:p w14:paraId="4CA3D019" w14:textId="77777777" w:rsidR="00FB39CF" w:rsidRDefault="00FB39CF" w:rsidP="00FB39CF">
      <w:pPr>
        <w:ind w:right="54"/>
      </w:pPr>
      <w:r>
        <w:t xml:space="preserve">You have demonstrated a very good level of intellectual engagement (e.g. devising and sustaining arguments and/or solving problems). Your analysis and critical interrogation demonstrating knowledge and understanding of the theoretical and practical field is at a high level demonstrating a clear understanding of, for example, the ambiguity of knowledge. Your demonstration of the skills, practices and/or techniques in this unit is at very good level. In taking creative risks you engaged with the discipline, or interdisciplinarity, in thoughtful and provocative ways. Your self-reflection was thorough and you demonstrated a strong level of self-awareness. You have managed your own learning, engaging in detailed research which has been evidenced thoughtfully in your work. You have communicated your ideas very well indeed, engaging your specialist and/or non-specialist audience/reader. You have worked closely with a group of people at a skilled level and/or demonstrated a very good level of autonomous decision making. </w:t>
      </w:r>
    </w:p>
    <w:p w14:paraId="43733E47" w14:textId="77777777" w:rsidR="00FB39CF" w:rsidRDefault="00FB39CF" w:rsidP="00FB39CF">
      <w:pPr>
        <w:spacing w:line="259" w:lineRule="auto"/>
        <w:ind w:left="95"/>
      </w:pPr>
      <w:r>
        <w:t xml:space="preserve"> </w:t>
      </w:r>
    </w:p>
    <w:p w14:paraId="3728F28D" w14:textId="77777777" w:rsidR="00FB39CF" w:rsidRDefault="00FB39CF" w:rsidP="00FB39CF">
      <w:pPr>
        <w:spacing w:line="260" w:lineRule="auto"/>
        <w:ind w:left="105" w:right="14" w:hanging="10"/>
      </w:pPr>
      <w:r>
        <w:t xml:space="preserve">50-59% </w:t>
      </w:r>
      <w:r>
        <w:rPr>
          <w:b/>
        </w:rPr>
        <w:t>A mark in this range is indicative that the work is of a very satisfactory to good standard at the current level of your degree programme.</w:t>
      </w:r>
      <w:r>
        <w:t xml:space="preserve">   </w:t>
      </w:r>
    </w:p>
    <w:p w14:paraId="38EDCD03" w14:textId="77777777" w:rsidR="00FB39CF" w:rsidRDefault="00FB39CF" w:rsidP="00FB39CF">
      <w:pPr>
        <w:ind w:right="54"/>
      </w:pPr>
      <w:r>
        <w:t xml:space="preserve">You have demonstrated a reasonably good or good level of intellectual engagement (e.g. devising and sustaining arguments and/or solving problems). Your analysis and critical interrogation demonstrating knowledge and understanding of the theoretical and practical field is of a sound level. You have demonstrated a clear understanding of, for example, the ambiguity of knowledge. Your </w:t>
      </w:r>
    </w:p>
    <w:p w14:paraId="15DEB200" w14:textId="77777777" w:rsidR="00FB39CF" w:rsidRDefault="00FB39CF" w:rsidP="00FB39CF">
      <w:pPr>
        <w:ind w:left="103" w:right="54"/>
      </w:pPr>
      <w:r>
        <w:t xml:space="preserve">demonstration of the skills, practices and/or techniques in this unit is at a relatively good level. You have taken some creative risks and engaged with the discipline in a reasonably effective way. Your self-reflection was clear and you demonstrated some self-awareness. You have managed your own learning, engaging in some research which has been evidenced in your work on several occasions. In addition, you have communicated your ideas soundly, engaging your specialist and/or non-specialist audience/reader. You have worked closely with a group of people well on the whole and/or demonstrated a reasonable level of autonomous decision making. </w:t>
      </w:r>
    </w:p>
    <w:p w14:paraId="1B5F6F89" w14:textId="77777777" w:rsidR="00FB39CF" w:rsidRDefault="00FB39CF" w:rsidP="00FB39CF">
      <w:pPr>
        <w:spacing w:line="259" w:lineRule="auto"/>
        <w:ind w:left="94"/>
      </w:pPr>
      <w:r>
        <w:t xml:space="preserve"> </w:t>
      </w:r>
    </w:p>
    <w:p w14:paraId="3746A3D3" w14:textId="77777777" w:rsidR="00FB39CF" w:rsidRDefault="00FB39CF" w:rsidP="00FB39CF">
      <w:pPr>
        <w:spacing w:line="260" w:lineRule="auto"/>
        <w:ind w:right="14" w:hanging="10"/>
      </w:pPr>
      <w:r>
        <w:t xml:space="preserve">40-49% </w:t>
      </w:r>
      <w:r>
        <w:rPr>
          <w:b/>
        </w:rPr>
        <w:t xml:space="preserve">A mark in this range is indicative that the work is of an acceptable standard at the current level of your degree programme. </w:t>
      </w:r>
    </w:p>
    <w:p w14:paraId="2C07B350" w14:textId="77777777" w:rsidR="00FB39CF" w:rsidRDefault="00FB39CF" w:rsidP="00FB39CF">
      <w:pPr>
        <w:ind w:right="54"/>
      </w:pPr>
      <w:r>
        <w:t xml:space="preserve">You have demonstrated some intellectual engagement (e.g. devising and sustaining arguments and/or solving problems). Your analysis and critical interrogation demonstrating knowledge and understanding of the theoretical and practical field is of a satisfactory level. You have demonstrated, on occasion, an understanding of, for example, the ambiguity of knowledge. Your demonstration of the skills, practices and/or techniques in this unit is at a satisfactory level. You have taken occasional creative risks and engaged with the discipline effectively at times. You demonstrated a limited ability in self-reflection and self-awareness. You have managed your own learning on the whole, engaging in some research which has been evidenced in your work to a limited extent. You have communicated several ideas, engaging your specialist and/or non-specialist audience/reader to some extent. You have worked closely with a group of people to a satisfactory level and/or demonstrated autonomous decision making on occasions. </w:t>
      </w:r>
    </w:p>
    <w:p w14:paraId="3E76DFDA" w14:textId="77777777" w:rsidR="00FB39CF" w:rsidRDefault="00FB39CF" w:rsidP="00FB39CF">
      <w:pPr>
        <w:spacing w:line="259" w:lineRule="auto"/>
        <w:ind w:left="95"/>
      </w:pPr>
      <w:r>
        <w:t xml:space="preserve"> </w:t>
      </w:r>
    </w:p>
    <w:p w14:paraId="7176753A" w14:textId="77777777" w:rsidR="00FB39CF" w:rsidRDefault="00FB39CF" w:rsidP="00FB39CF">
      <w:pPr>
        <w:spacing w:line="260" w:lineRule="auto"/>
        <w:ind w:left="105" w:right="14" w:hanging="10"/>
      </w:pPr>
      <w:r>
        <w:t xml:space="preserve">20-39% </w:t>
      </w:r>
      <w:r>
        <w:rPr>
          <w:b/>
        </w:rPr>
        <w:t>A mark in this range is indicative that the work is below, but at the upper end is approaching, the standard required at the current level of your degree programme</w:t>
      </w:r>
      <w:r>
        <w:t xml:space="preserve">. </w:t>
      </w:r>
    </w:p>
    <w:p w14:paraId="687C1366" w14:textId="77777777" w:rsidR="00FB39CF" w:rsidRDefault="00FB39CF" w:rsidP="00FB39CF">
      <w:pPr>
        <w:ind w:right="54"/>
      </w:pPr>
      <w:r>
        <w:t xml:space="preserve">You have demonstrated little intellectual engagement (e.g. devising and sustaining arguments and/or solving problems). Your analysis and critical interrogation demonstrating knowledge and understanding of the theoretical and practical field does not reach a satisfactory level. You have been unable to demonstrate, for example, an understanding of the ambiguity of knowledge. Your demonstration of the skills, practices and/or techniques in this unit has yet to reach a satisfactory </w:t>
      </w:r>
      <w:r>
        <w:lastRenderedPageBreak/>
        <w:t xml:space="preserve">level. You have rarely taken creative risks or engaged with the discipline. You have demonstrated a very limited ability in self-reflection and self-awareness. You have not managed your own learning satisfactorily and you have not evidenced an engagement in research beyond a basic level. You have had difficulty communicating your ideas and engaging your specialist and/or non-specialist audience/reader. You have not reached a satisfactory level of collaboration with a group of people and/or demonstrated autonomous decision making. </w:t>
      </w:r>
    </w:p>
    <w:p w14:paraId="7B012E75" w14:textId="77777777" w:rsidR="00FB39CF" w:rsidRDefault="00FB39CF" w:rsidP="00FB39CF">
      <w:pPr>
        <w:spacing w:line="259" w:lineRule="auto"/>
        <w:ind w:left="95"/>
      </w:pPr>
      <w:r>
        <w:t xml:space="preserve"> </w:t>
      </w:r>
    </w:p>
    <w:p w14:paraId="776028C0" w14:textId="77777777" w:rsidR="00FB39CF" w:rsidRDefault="00FB39CF" w:rsidP="00FB39CF">
      <w:pPr>
        <w:spacing w:line="260" w:lineRule="auto"/>
        <w:ind w:left="105" w:right="14" w:hanging="10"/>
      </w:pPr>
      <w:r>
        <w:t xml:space="preserve">0-19% </w:t>
      </w:r>
      <w:r>
        <w:rPr>
          <w:b/>
        </w:rPr>
        <w:t>A</w:t>
      </w:r>
      <w:r>
        <w:t xml:space="preserve"> </w:t>
      </w:r>
      <w:r>
        <w:rPr>
          <w:b/>
        </w:rPr>
        <w:t xml:space="preserve">mark in this range is indicative that the work is far below the standard required at the current level of your degree programme. </w:t>
      </w:r>
    </w:p>
    <w:p w14:paraId="3F083D78" w14:textId="77777777" w:rsidR="00FB39CF" w:rsidRDefault="00FB39CF" w:rsidP="00FB39CF">
      <w:pPr>
        <w:ind w:right="54"/>
      </w:pPr>
      <w:r>
        <w:t xml:space="preserve">You work shows very limited intellectual engagement (e.g. devising and sustaining arguments and/or solving problems). Your analysis and critical interrogation demonstrating knowledge and </w:t>
      </w:r>
    </w:p>
    <w:p w14:paraId="3A2AF7D7" w14:textId="77777777" w:rsidR="00FB39CF" w:rsidRDefault="00FB39CF" w:rsidP="00FB39CF">
      <w:pPr>
        <w:ind w:right="54"/>
      </w:pPr>
      <w:r>
        <w:t xml:space="preserve">understanding of the theoretical and practical field is weak. You have been unable to demonstrate, for example, any understanding of the ambiguity of knowledge. Your demonstration of the skills, practices and/or techniques in this unit is very limited. There has been very little or no evidence of you taking creative risks or engaging with the discipline. Your self-reflection and self-awareness is uninformed and/or is not evident. You have not managed your own learning satisfactorily and you have not evidenced an engagement in research. You have been unable to communicate your ideas or engage your specialist and/or non-specialist audience/reader. You have shown little ability to work in a group and/or you have not demonstrated autonomous decision making. </w:t>
      </w:r>
    </w:p>
    <w:p w14:paraId="40B9C6DC" w14:textId="77777777" w:rsidR="00543A78" w:rsidRDefault="00543A78" w:rsidP="00BA0A47"/>
    <w:p w14:paraId="1C0F103E" w14:textId="77777777" w:rsidR="00BA0A47" w:rsidRDefault="00BA0A47" w:rsidP="00BA0A47">
      <w:pPr>
        <w:pStyle w:val="Heading2"/>
        <w:rPr>
          <w:rFonts w:ascii="Open Sans" w:hAnsi="Open Sans" w:cs="Open Sans"/>
          <w:color w:val="auto"/>
        </w:rPr>
      </w:pPr>
      <w:bookmarkStart w:id="6" w:name="_Toc146612206"/>
      <w:r>
        <w:rPr>
          <w:rFonts w:ascii="Open Sans" w:hAnsi="Open Sans" w:cs="Open Sans"/>
          <w:color w:val="auto"/>
        </w:rPr>
        <w:t>Placements</w:t>
      </w:r>
      <w:bookmarkEnd w:id="6"/>
    </w:p>
    <w:p w14:paraId="08EED918" w14:textId="77777777" w:rsidR="00BA0A47" w:rsidRDefault="00BA0A47" w:rsidP="00BA0A47"/>
    <w:p w14:paraId="69126DBA" w14:textId="77777777" w:rsidR="00DF0BC2" w:rsidRDefault="00DF0BC2" w:rsidP="00DF0BC2">
      <w:pPr>
        <w:ind w:left="103" w:right="54"/>
      </w:pPr>
      <w:r>
        <w:t xml:space="preserve">The Drama, Applied Theatre and Education course includes mandatory placements.  There are points in the programme where you will encounter placements and have experiences in professional applied theatre and education contexts, this happens principally in Pedagogy in Practice (year 2) and in Professional Placement (year 3).  Placements for Drama, Applied Theatre and Education students have included:  </w:t>
      </w:r>
    </w:p>
    <w:p w14:paraId="030878A0" w14:textId="77777777" w:rsidR="00DF0BC2" w:rsidRDefault="00DF0BC2" w:rsidP="00DF0BC2">
      <w:pPr>
        <w:spacing w:after="64"/>
        <w:ind w:left="103" w:right="54"/>
      </w:pPr>
      <w:r>
        <w:t xml:space="preserve">From up to 250 arts organisations, regular placement hosts include: </w:t>
      </w:r>
    </w:p>
    <w:p w14:paraId="770855DB" w14:textId="77777777" w:rsidR="00DF0BC2" w:rsidRDefault="00DF0BC2" w:rsidP="00566A6B">
      <w:pPr>
        <w:numPr>
          <w:ilvl w:val="0"/>
          <w:numId w:val="5"/>
        </w:numPr>
        <w:spacing w:after="73" w:line="255" w:lineRule="auto"/>
        <w:ind w:right="54" w:hanging="360"/>
      </w:pPr>
      <w:r>
        <w:t xml:space="preserve">Shakespeare’s Globe </w:t>
      </w:r>
    </w:p>
    <w:p w14:paraId="15D2BA8F" w14:textId="77777777" w:rsidR="00DF0BC2" w:rsidRDefault="00DF0BC2" w:rsidP="00566A6B">
      <w:pPr>
        <w:numPr>
          <w:ilvl w:val="0"/>
          <w:numId w:val="5"/>
        </w:numPr>
        <w:spacing w:after="71" w:line="255" w:lineRule="auto"/>
        <w:ind w:right="54" w:hanging="360"/>
      </w:pPr>
      <w:r>
        <w:t xml:space="preserve">Half Moon Young People’s Theatre Company </w:t>
      </w:r>
    </w:p>
    <w:p w14:paraId="504BBE10" w14:textId="77777777" w:rsidR="00DF0BC2" w:rsidRDefault="00DF0BC2" w:rsidP="00566A6B">
      <w:pPr>
        <w:numPr>
          <w:ilvl w:val="0"/>
          <w:numId w:val="5"/>
        </w:numPr>
        <w:spacing w:after="72" w:line="255" w:lineRule="auto"/>
        <w:ind w:right="54" w:hanging="360"/>
      </w:pPr>
      <w:r>
        <w:t xml:space="preserve">The Unicorn Theatre </w:t>
      </w:r>
    </w:p>
    <w:p w14:paraId="04C75BE9" w14:textId="77777777" w:rsidR="00DF0BC2" w:rsidRDefault="00DF0BC2" w:rsidP="00566A6B">
      <w:pPr>
        <w:numPr>
          <w:ilvl w:val="0"/>
          <w:numId w:val="5"/>
        </w:numPr>
        <w:spacing w:after="72" w:line="255" w:lineRule="auto"/>
        <w:ind w:right="54" w:hanging="360"/>
      </w:pPr>
      <w:r>
        <w:t xml:space="preserve">Royal Court Young Writers’ Programme </w:t>
      </w:r>
    </w:p>
    <w:p w14:paraId="6F1DA2ED" w14:textId="77777777" w:rsidR="00DF0BC2" w:rsidRDefault="00DF0BC2" w:rsidP="00566A6B">
      <w:pPr>
        <w:numPr>
          <w:ilvl w:val="0"/>
          <w:numId w:val="5"/>
        </w:numPr>
        <w:spacing w:after="8" w:line="255" w:lineRule="auto"/>
        <w:ind w:right="54" w:hanging="360"/>
      </w:pPr>
      <w:r>
        <w:t xml:space="preserve">The Young Vic </w:t>
      </w:r>
    </w:p>
    <w:p w14:paraId="5F006185" w14:textId="77777777" w:rsidR="00DF0BC2" w:rsidRDefault="00DF0BC2" w:rsidP="00DF0BC2">
      <w:pPr>
        <w:spacing w:line="259" w:lineRule="auto"/>
        <w:ind w:left="94"/>
      </w:pPr>
      <w:r>
        <w:t xml:space="preserve"> </w:t>
      </w:r>
    </w:p>
    <w:p w14:paraId="4AA3DD95" w14:textId="2CAA1C3C" w:rsidR="00F1437F" w:rsidRDefault="00DF0BC2" w:rsidP="00DF0BC2">
      <w:pPr>
        <w:jc w:val="both"/>
      </w:pPr>
      <w:r>
        <w:t xml:space="preserve">The placements are organised in line with CSSD’s Placement Policy.  </w:t>
      </w:r>
    </w:p>
    <w:p w14:paraId="6660C9DF" w14:textId="77777777" w:rsidR="00B80E39" w:rsidRDefault="00B80E39" w:rsidP="00F1437F">
      <w:pPr>
        <w:jc w:val="both"/>
      </w:pPr>
    </w:p>
    <w:p w14:paraId="77E0D3E5" w14:textId="7F6DF7C4" w:rsidR="00B80E39" w:rsidRDefault="00B80E39" w:rsidP="00B80E39">
      <w:pPr>
        <w:pStyle w:val="Heading2"/>
        <w:rPr>
          <w:rFonts w:ascii="Open Sans" w:hAnsi="Open Sans" w:cs="Open Sans"/>
          <w:color w:val="auto"/>
        </w:rPr>
      </w:pPr>
      <w:bookmarkStart w:id="7" w:name="_Toc146612207"/>
      <w:r>
        <w:rPr>
          <w:rFonts w:ascii="Open Sans" w:hAnsi="Open Sans" w:cs="Open Sans"/>
          <w:color w:val="auto"/>
        </w:rPr>
        <w:t>Disclosure &amp; Barring Service</w:t>
      </w:r>
      <w:bookmarkEnd w:id="7"/>
      <w:r>
        <w:rPr>
          <w:rFonts w:ascii="Open Sans" w:hAnsi="Open Sans" w:cs="Open Sans"/>
          <w:color w:val="auto"/>
        </w:rPr>
        <w:t xml:space="preserve"> </w:t>
      </w:r>
    </w:p>
    <w:p w14:paraId="072DDF26" w14:textId="77777777" w:rsidR="00B80E39" w:rsidRDefault="00B80E39" w:rsidP="00B80E39"/>
    <w:p w14:paraId="3C660117" w14:textId="77777777" w:rsidR="00B80E39" w:rsidRDefault="00B80E39" w:rsidP="00B80E39">
      <w:pPr>
        <w:ind w:right="54"/>
      </w:pPr>
      <w:r>
        <w:t xml:space="preserve">For students on the Drama, Applied Theatre and Education there is a requirement that students to undergo a Disclosure and Barring Scheme check as part of the registration on the programme.  Students who are or become barred from engaging with children or vulnerable adults will not be able to register or remain registered on the programme </w:t>
      </w:r>
    </w:p>
    <w:p w14:paraId="1A1F82B2" w14:textId="77777777" w:rsidR="00BA0A47" w:rsidRDefault="00BA0A47" w:rsidP="00BA0A47"/>
    <w:p w14:paraId="77583B52" w14:textId="77777777" w:rsidR="00FB39CF" w:rsidRDefault="00FB39CF">
      <w:pPr>
        <w:rPr>
          <w:rFonts w:eastAsiaTheme="majorEastAsia" w:cs="Open Sans"/>
          <w:sz w:val="26"/>
          <w:szCs w:val="26"/>
        </w:rPr>
      </w:pPr>
      <w:r>
        <w:rPr>
          <w:rFonts w:cs="Open Sans"/>
        </w:rPr>
        <w:br w:type="page"/>
      </w:r>
    </w:p>
    <w:p w14:paraId="45E59F9C" w14:textId="1691EDB0" w:rsidR="00BA0A47" w:rsidRDefault="00BA0A47" w:rsidP="00BA0A47">
      <w:pPr>
        <w:pStyle w:val="Heading2"/>
        <w:rPr>
          <w:rFonts w:ascii="Open Sans" w:hAnsi="Open Sans" w:cs="Open Sans"/>
          <w:color w:val="auto"/>
        </w:rPr>
      </w:pPr>
      <w:bookmarkStart w:id="8" w:name="_Toc146612208"/>
      <w:r>
        <w:rPr>
          <w:rFonts w:ascii="Open Sans" w:hAnsi="Open Sans" w:cs="Open Sans"/>
          <w:color w:val="auto"/>
        </w:rPr>
        <w:lastRenderedPageBreak/>
        <w:t>Learning Outcomes</w:t>
      </w:r>
      <w:bookmarkEnd w:id="8"/>
      <w:r>
        <w:rPr>
          <w:rFonts w:ascii="Open Sans" w:hAnsi="Open Sans" w:cs="Open Sans"/>
          <w:color w:val="auto"/>
        </w:rPr>
        <w:t xml:space="preserve"> </w:t>
      </w:r>
    </w:p>
    <w:p w14:paraId="1528FF50" w14:textId="77777777" w:rsidR="00BA0A47" w:rsidRDefault="00BA0A47" w:rsidP="00BA0A47"/>
    <w:p w14:paraId="2521F20C" w14:textId="77777777" w:rsidR="001721E0" w:rsidRDefault="001721E0" w:rsidP="001721E0">
      <w:pPr>
        <w:ind w:right="54"/>
      </w:pPr>
      <w:r>
        <w:t xml:space="preserve">The learning outcomes describe what you should know and be able to do if you make full use of the opportunities for learning that the programme provides and successfully complete the degree. To gain a BA (Hons), you need to achieve these learning outcomes at threshold level.  </w:t>
      </w:r>
    </w:p>
    <w:p w14:paraId="224F8B2E" w14:textId="77777777" w:rsidR="001721E0" w:rsidRDefault="001721E0" w:rsidP="001721E0">
      <w:pPr>
        <w:spacing w:after="1" w:line="259" w:lineRule="auto"/>
        <w:ind w:left="95"/>
      </w:pPr>
      <w:r>
        <w:t xml:space="preserve"> </w:t>
      </w:r>
    </w:p>
    <w:p w14:paraId="609B2EDD" w14:textId="77777777" w:rsidR="001721E0" w:rsidRDefault="001721E0" w:rsidP="001721E0">
      <w:pPr>
        <w:spacing w:after="60" w:line="260" w:lineRule="auto"/>
        <w:ind w:left="105" w:right="14" w:hanging="10"/>
      </w:pPr>
      <w:r>
        <w:rPr>
          <w:b/>
        </w:rPr>
        <w:t xml:space="preserve">You will obtain a knowledge and understanding of: </w:t>
      </w:r>
    </w:p>
    <w:p w14:paraId="3C61B53E" w14:textId="77777777" w:rsidR="001721E0" w:rsidRDefault="001721E0" w:rsidP="00566A6B">
      <w:pPr>
        <w:numPr>
          <w:ilvl w:val="0"/>
          <w:numId w:val="3"/>
        </w:numPr>
        <w:spacing w:after="62" w:line="255" w:lineRule="auto"/>
        <w:ind w:right="54" w:hanging="360"/>
      </w:pPr>
      <w:r>
        <w:t xml:space="preserve">(A1) current critical and cultural discourses relevant to your specialism (including contemporary, historical and conceptual frameworks of performance practice).  </w:t>
      </w:r>
    </w:p>
    <w:p w14:paraId="0B72E704" w14:textId="77777777" w:rsidR="001721E0" w:rsidRDefault="001721E0" w:rsidP="00566A6B">
      <w:pPr>
        <w:numPr>
          <w:ilvl w:val="0"/>
          <w:numId w:val="3"/>
        </w:numPr>
        <w:spacing w:after="71" w:line="255" w:lineRule="auto"/>
        <w:ind w:right="54" w:hanging="360"/>
      </w:pPr>
      <w:r>
        <w:t xml:space="preserve">(A2) the interplay between theory and practice, action and critical reflection. </w:t>
      </w:r>
    </w:p>
    <w:p w14:paraId="52152F9C" w14:textId="77777777" w:rsidR="001721E0" w:rsidRDefault="001721E0" w:rsidP="00566A6B">
      <w:pPr>
        <w:numPr>
          <w:ilvl w:val="0"/>
          <w:numId w:val="3"/>
        </w:numPr>
        <w:spacing w:after="62" w:line="255" w:lineRule="auto"/>
        <w:ind w:right="54" w:hanging="360"/>
      </w:pPr>
      <w:r>
        <w:t xml:space="preserve">(A3) practices relevant to your specialism, including their histories, terminologies, and interconnections.  </w:t>
      </w:r>
    </w:p>
    <w:p w14:paraId="11D0657E" w14:textId="77777777" w:rsidR="001721E0" w:rsidRDefault="001721E0" w:rsidP="00566A6B">
      <w:pPr>
        <w:numPr>
          <w:ilvl w:val="0"/>
          <w:numId w:val="3"/>
        </w:numPr>
        <w:spacing w:after="8" w:line="255" w:lineRule="auto"/>
        <w:ind w:right="54" w:hanging="360"/>
      </w:pPr>
      <w:r>
        <w:t xml:space="preserve">(A4) the ethical and political implications of your practice and practices relevant to your specialism.  </w:t>
      </w:r>
    </w:p>
    <w:p w14:paraId="02D242E2" w14:textId="77777777" w:rsidR="001721E0" w:rsidRDefault="001721E0" w:rsidP="001721E0">
      <w:pPr>
        <w:spacing w:after="1" w:line="259" w:lineRule="auto"/>
        <w:ind w:left="95"/>
      </w:pPr>
      <w:r>
        <w:t xml:space="preserve"> </w:t>
      </w:r>
    </w:p>
    <w:p w14:paraId="575C7CBE" w14:textId="77777777" w:rsidR="001721E0" w:rsidRDefault="001721E0" w:rsidP="001721E0">
      <w:pPr>
        <w:spacing w:after="59" w:line="260" w:lineRule="auto"/>
        <w:ind w:left="105" w:right="14" w:hanging="10"/>
      </w:pPr>
      <w:r>
        <w:rPr>
          <w:b/>
        </w:rPr>
        <w:t xml:space="preserve">You will develop thinking skills that will enable you to: </w:t>
      </w:r>
    </w:p>
    <w:p w14:paraId="122A580D" w14:textId="77777777" w:rsidR="001721E0" w:rsidRDefault="001721E0" w:rsidP="00566A6B">
      <w:pPr>
        <w:numPr>
          <w:ilvl w:val="0"/>
          <w:numId w:val="3"/>
        </w:numPr>
        <w:spacing w:after="71" w:line="255" w:lineRule="auto"/>
        <w:ind w:right="54" w:hanging="360"/>
      </w:pPr>
      <w:r>
        <w:t xml:space="preserve">(B1) engage in independent research at a graduate level of scholarship.  </w:t>
      </w:r>
    </w:p>
    <w:p w14:paraId="7D8098BA" w14:textId="77777777" w:rsidR="001721E0" w:rsidRDefault="001721E0" w:rsidP="00566A6B">
      <w:pPr>
        <w:numPr>
          <w:ilvl w:val="0"/>
          <w:numId w:val="3"/>
        </w:numPr>
        <w:spacing w:after="62" w:line="255" w:lineRule="auto"/>
        <w:ind w:right="54" w:hanging="360"/>
      </w:pPr>
      <w:r>
        <w:t xml:space="preserve">(B2) analyse and debate relevant theories and practices and critically reflect on your own and others’ work.  </w:t>
      </w:r>
    </w:p>
    <w:p w14:paraId="497005A4" w14:textId="77777777" w:rsidR="001721E0" w:rsidRDefault="001721E0" w:rsidP="00566A6B">
      <w:pPr>
        <w:numPr>
          <w:ilvl w:val="0"/>
          <w:numId w:val="3"/>
        </w:numPr>
        <w:spacing w:after="8" w:line="255" w:lineRule="auto"/>
        <w:ind w:right="54" w:hanging="360"/>
      </w:pPr>
      <w:r>
        <w:t xml:space="preserve">(B3) structure and sustain a thesis in practice and/or writing.  </w:t>
      </w:r>
    </w:p>
    <w:p w14:paraId="699537F9" w14:textId="77777777" w:rsidR="001721E0" w:rsidRDefault="001721E0" w:rsidP="001721E0">
      <w:pPr>
        <w:spacing w:line="259" w:lineRule="auto"/>
        <w:ind w:left="95"/>
      </w:pPr>
      <w:r>
        <w:t xml:space="preserve"> </w:t>
      </w:r>
    </w:p>
    <w:p w14:paraId="1C912BAB" w14:textId="77777777" w:rsidR="001721E0" w:rsidRDefault="001721E0" w:rsidP="001721E0">
      <w:pPr>
        <w:spacing w:after="61" w:line="260" w:lineRule="auto"/>
        <w:ind w:left="105" w:right="14" w:hanging="10"/>
      </w:pPr>
      <w:r>
        <w:rPr>
          <w:b/>
        </w:rPr>
        <w:t xml:space="preserve">You will develop practical skills that will enable you: </w:t>
      </w:r>
    </w:p>
    <w:p w14:paraId="0844FB4B" w14:textId="77777777" w:rsidR="001721E0" w:rsidRDefault="001721E0" w:rsidP="00566A6B">
      <w:pPr>
        <w:numPr>
          <w:ilvl w:val="0"/>
          <w:numId w:val="3"/>
        </w:numPr>
        <w:spacing w:after="71" w:line="255" w:lineRule="auto"/>
        <w:ind w:right="54" w:hanging="360"/>
      </w:pPr>
      <w:r>
        <w:t xml:space="preserve">(C1) engage in productions, projects and/or performance making relevant to your specialism.  </w:t>
      </w:r>
    </w:p>
    <w:p w14:paraId="59691A40" w14:textId="77777777" w:rsidR="001721E0" w:rsidRDefault="001721E0" w:rsidP="00566A6B">
      <w:pPr>
        <w:numPr>
          <w:ilvl w:val="0"/>
          <w:numId w:val="3"/>
        </w:numPr>
        <w:spacing w:after="63" w:line="255" w:lineRule="auto"/>
        <w:ind w:right="54" w:hanging="360"/>
      </w:pPr>
      <w:r>
        <w:t xml:space="preserve">(C2) to use techniques, practices, models and approaches appropriate to your specialism, demonstrating inclusivity and professional standards.  </w:t>
      </w:r>
    </w:p>
    <w:p w14:paraId="3020F752" w14:textId="77777777" w:rsidR="001721E0" w:rsidRDefault="001721E0" w:rsidP="00566A6B">
      <w:pPr>
        <w:numPr>
          <w:ilvl w:val="0"/>
          <w:numId w:val="3"/>
        </w:numPr>
        <w:spacing w:after="71" w:line="255" w:lineRule="auto"/>
        <w:ind w:right="54" w:hanging="360"/>
      </w:pPr>
      <w:r>
        <w:t xml:space="preserve">(C3) to experiment with artistic forms and creative processes as appropriate to your specialism.  </w:t>
      </w:r>
    </w:p>
    <w:p w14:paraId="7BBCD81B" w14:textId="77777777" w:rsidR="001721E0" w:rsidRDefault="001721E0" w:rsidP="00566A6B">
      <w:pPr>
        <w:numPr>
          <w:ilvl w:val="0"/>
          <w:numId w:val="3"/>
        </w:numPr>
        <w:spacing w:after="8" w:line="255" w:lineRule="auto"/>
        <w:ind w:right="54" w:hanging="360"/>
      </w:pPr>
      <w:r>
        <w:t xml:space="preserve">(C4) to present, document and critically reflect upon your practice in the most appropriate form for your specialism.  </w:t>
      </w:r>
    </w:p>
    <w:p w14:paraId="16BB836A" w14:textId="77777777" w:rsidR="001721E0" w:rsidRDefault="001721E0" w:rsidP="001721E0">
      <w:pPr>
        <w:spacing w:after="1" w:line="259" w:lineRule="auto"/>
        <w:ind w:left="95"/>
      </w:pPr>
      <w:r>
        <w:t xml:space="preserve"> </w:t>
      </w:r>
    </w:p>
    <w:p w14:paraId="32AD39DF" w14:textId="77777777" w:rsidR="001721E0" w:rsidRDefault="001721E0" w:rsidP="001721E0">
      <w:pPr>
        <w:spacing w:after="60" w:line="260" w:lineRule="auto"/>
        <w:ind w:left="105" w:right="14" w:hanging="10"/>
      </w:pPr>
      <w:r>
        <w:rPr>
          <w:b/>
        </w:rPr>
        <w:t xml:space="preserve">You will develop the broader life skills that will enable you to: </w:t>
      </w:r>
    </w:p>
    <w:p w14:paraId="3A91FAFA" w14:textId="77777777" w:rsidR="001721E0" w:rsidRDefault="001721E0" w:rsidP="00566A6B">
      <w:pPr>
        <w:numPr>
          <w:ilvl w:val="0"/>
          <w:numId w:val="3"/>
        </w:numPr>
        <w:spacing w:after="63" w:line="255" w:lineRule="auto"/>
        <w:ind w:right="54" w:hanging="360"/>
      </w:pPr>
      <w:r>
        <w:t xml:space="preserve">(D1) self-manage your learning and work at a graduate level (such as communication, decision making, commitment, independent thinking, initiative, project management, problem solving, professional interpersonal skills).  </w:t>
      </w:r>
    </w:p>
    <w:p w14:paraId="0D560FEE" w14:textId="77777777" w:rsidR="001721E0" w:rsidRDefault="001721E0" w:rsidP="00566A6B">
      <w:pPr>
        <w:numPr>
          <w:ilvl w:val="0"/>
          <w:numId w:val="3"/>
        </w:numPr>
        <w:spacing w:after="72" w:line="255" w:lineRule="auto"/>
        <w:ind w:right="54" w:hanging="360"/>
      </w:pPr>
      <w:r>
        <w:t xml:space="preserve">(D2) use a range of relevant technologies.  </w:t>
      </w:r>
    </w:p>
    <w:p w14:paraId="39ADDF66" w14:textId="77777777" w:rsidR="001721E0" w:rsidRDefault="001721E0" w:rsidP="00566A6B">
      <w:pPr>
        <w:numPr>
          <w:ilvl w:val="0"/>
          <w:numId w:val="3"/>
        </w:numPr>
        <w:spacing w:after="8" w:line="255" w:lineRule="auto"/>
        <w:ind w:right="54" w:hanging="360"/>
      </w:pPr>
      <w:r>
        <w:t xml:space="preserve">(D3) work as an effective, responsible, and inclusive collaborator in a professional environment.  </w:t>
      </w:r>
    </w:p>
    <w:p w14:paraId="5E601FE6" w14:textId="77777777" w:rsidR="001721E0" w:rsidRDefault="001721E0" w:rsidP="001721E0">
      <w:pPr>
        <w:spacing w:line="259" w:lineRule="auto"/>
        <w:ind w:left="94"/>
      </w:pPr>
      <w:r>
        <w:t xml:space="preserve"> </w:t>
      </w:r>
    </w:p>
    <w:p w14:paraId="28B49E36" w14:textId="77777777" w:rsidR="001721E0" w:rsidRDefault="001721E0" w:rsidP="001721E0">
      <w:pPr>
        <w:ind w:left="103" w:right="54"/>
        <w:rPr>
          <w:b/>
        </w:rPr>
      </w:pPr>
      <w:r>
        <w:t>These Learning Outcomes reflect those that will be achieved for the BA (Hons) award. If a student exits, exceptionally, after one year or two years, they will be awarded a Cert HE or Dip HE respectively. In each case, students will have achieved many of the learning outcomes listed above but not all. (For example, a student leaving with a Dip HE will not have achieved the last of the ‘thinking’ skills.)</w:t>
      </w:r>
      <w:r>
        <w:rPr>
          <w:b/>
        </w:rPr>
        <w:t xml:space="preserve"> </w:t>
      </w:r>
    </w:p>
    <w:p w14:paraId="2A95FE95" w14:textId="07BC3523" w:rsidR="00033683" w:rsidRPr="00B71215" w:rsidRDefault="00033683" w:rsidP="001721E0">
      <w:pPr>
        <w:spacing w:line="259" w:lineRule="auto"/>
      </w:pPr>
    </w:p>
    <w:p w14:paraId="6A40301E" w14:textId="77777777" w:rsidR="00BA0A47" w:rsidRDefault="00BA0A47" w:rsidP="00BA0A47"/>
    <w:tbl>
      <w:tblPr>
        <w:tblStyle w:val="TableGrid0"/>
        <w:tblW w:w="10454" w:type="dxa"/>
        <w:tblInd w:w="101" w:type="dxa"/>
        <w:tblCellMar>
          <w:top w:w="34" w:type="dxa"/>
          <w:left w:w="107" w:type="dxa"/>
          <w:right w:w="14" w:type="dxa"/>
        </w:tblCellMar>
        <w:tblLook w:val="04A0" w:firstRow="1" w:lastRow="0" w:firstColumn="1" w:lastColumn="0" w:noHBand="0" w:noVBand="1"/>
      </w:tblPr>
      <w:tblGrid>
        <w:gridCol w:w="224"/>
        <w:gridCol w:w="2124"/>
        <w:gridCol w:w="553"/>
        <w:gridCol w:w="494"/>
        <w:gridCol w:w="494"/>
        <w:gridCol w:w="494"/>
        <w:gridCol w:w="494"/>
        <w:gridCol w:w="221"/>
        <w:gridCol w:w="490"/>
        <w:gridCol w:w="490"/>
        <w:gridCol w:w="490"/>
        <w:gridCol w:w="223"/>
        <w:gridCol w:w="482"/>
        <w:gridCol w:w="482"/>
        <w:gridCol w:w="482"/>
        <w:gridCol w:w="482"/>
        <w:gridCol w:w="222"/>
        <w:gridCol w:w="505"/>
        <w:gridCol w:w="505"/>
        <w:gridCol w:w="503"/>
      </w:tblGrid>
      <w:tr w:rsidR="007C7C94" w14:paraId="660A2182" w14:textId="77777777" w:rsidTr="00731A79">
        <w:trPr>
          <w:trHeight w:val="1144"/>
        </w:trPr>
        <w:tc>
          <w:tcPr>
            <w:tcW w:w="2347" w:type="dxa"/>
            <w:gridSpan w:val="2"/>
            <w:tcBorders>
              <w:top w:val="single" w:sz="4" w:space="0" w:color="000000"/>
              <w:left w:val="single" w:sz="4" w:space="0" w:color="000000"/>
              <w:bottom w:val="single" w:sz="4" w:space="0" w:color="000000"/>
              <w:right w:val="single" w:sz="4" w:space="0" w:color="000000"/>
            </w:tcBorders>
          </w:tcPr>
          <w:p w14:paraId="1946B940" w14:textId="77777777" w:rsidR="007C7C94" w:rsidRDefault="007C7C94" w:rsidP="00731A79">
            <w:pPr>
              <w:spacing w:line="259" w:lineRule="auto"/>
            </w:pPr>
            <w:r>
              <w:rPr>
                <w:b/>
              </w:rPr>
              <w:t xml:space="preserve">Learning </w:t>
            </w:r>
          </w:p>
          <w:p w14:paraId="493D9109" w14:textId="77777777" w:rsidR="007C7C94" w:rsidRDefault="007C7C94" w:rsidP="00731A79">
            <w:pPr>
              <w:spacing w:line="259" w:lineRule="auto"/>
            </w:pPr>
            <w:r>
              <w:rPr>
                <w:b/>
              </w:rPr>
              <w:t xml:space="preserve">Outcomes </w:t>
            </w:r>
          </w:p>
        </w:tc>
        <w:tc>
          <w:tcPr>
            <w:tcW w:w="553" w:type="dxa"/>
            <w:tcBorders>
              <w:top w:val="single" w:sz="4" w:space="0" w:color="000000"/>
              <w:left w:val="single" w:sz="4" w:space="0" w:color="000000"/>
              <w:bottom w:val="single" w:sz="4" w:space="0" w:color="000000"/>
              <w:right w:val="single" w:sz="4" w:space="0" w:color="000000"/>
            </w:tcBorders>
          </w:tcPr>
          <w:p w14:paraId="59F1D65E" w14:textId="77777777" w:rsidR="007C7C94" w:rsidRDefault="007C7C94" w:rsidP="00731A79">
            <w:pPr>
              <w:spacing w:line="259" w:lineRule="auto"/>
              <w:ind w:left="34"/>
            </w:pPr>
            <w:r>
              <w:rPr>
                <w:rFonts w:ascii="Calibri" w:eastAsia="Calibri" w:hAnsi="Calibri" w:cs="Calibri"/>
                <w:noProof/>
              </w:rPr>
              <mc:AlternateContent>
                <mc:Choice Requires="wpg">
                  <w:drawing>
                    <wp:inline distT="0" distB="0" distL="0" distR="0" wp14:anchorId="29C846E9" wp14:editId="03551078">
                      <wp:extent cx="147549" cy="532265"/>
                      <wp:effectExtent l="0" t="0" r="0" b="0"/>
                      <wp:docPr id="122037" name="Group 122037"/>
                      <wp:cNvGraphicFramePr/>
                      <a:graphic xmlns:a="http://schemas.openxmlformats.org/drawingml/2006/main">
                        <a:graphicData uri="http://schemas.microsoft.com/office/word/2010/wordprocessingGroup">
                          <wpg:wgp>
                            <wpg:cNvGrpSpPr/>
                            <wpg:grpSpPr>
                              <a:xfrm>
                                <a:off x="0" y="0"/>
                                <a:ext cx="147549" cy="532265"/>
                                <a:chOff x="0" y="0"/>
                                <a:chExt cx="147549" cy="532265"/>
                              </a:xfrm>
                            </wpg:grpSpPr>
                            <wps:wsp>
                              <wps:cNvPr id="8304" name="Rectangle 8304"/>
                              <wps:cNvSpPr/>
                              <wps:spPr>
                                <a:xfrm rot="5399999">
                                  <a:off x="-279767" y="231077"/>
                                  <a:ext cx="658394" cy="196240"/>
                                </a:xfrm>
                                <a:prstGeom prst="rect">
                                  <a:avLst/>
                                </a:prstGeom>
                                <a:ln>
                                  <a:noFill/>
                                </a:ln>
                              </wps:spPr>
                              <wps:txbx>
                                <w:txbxContent>
                                  <w:p w14:paraId="7AB720FE" w14:textId="77777777" w:rsidR="007C7C94" w:rsidRDefault="007C7C94" w:rsidP="007C7C94">
                                    <w:pPr>
                                      <w:spacing w:after="160" w:line="259" w:lineRule="auto"/>
                                    </w:pPr>
                                    <w:r>
                                      <w:rPr>
                                        <w:b/>
                                      </w:rPr>
                                      <w:t>Credits</w:t>
                                    </w:r>
                                  </w:p>
                                </w:txbxContent>
                              </wps:txbx>
                              <wps:bodyPr horzOverflow="overflow" vert="horz" lIns="0" tIns="0" rIns="0" bIns="0" rtlCol="0">
                                <a:noAutofit/>
                              </wps:bodyPr>
                            </wps:wsp>
                            <wps:wsp>
                              <wps:cNvPr id="8305" name="Rectangle 8305"/>
                              <wps:cNvSpPr/>
                              <wps:spPr>
                                <a:xfrm rot="5399999">
                                  <a:off x="25319" y="422000"/>
                                  <a:ext cx="48220" cy="196240"/>
                                </a:xfrm>
                                <a:prstGeom prst="rect">
                                  <a:avLst/>
                                </a:prstGeom>
                                <a:ln>
                                  <a:noFill/>
                                </a:ln>
                              </wps:spPr>
                              <wps:txbx>
                                <w:txbxContent>
                                  <w:p w14:paraId="7C4BF74F" w14:textId="77777777" w:rsidR="007C7C94" w:rsidRDefault="007C7C94" w:rsidP="007C7C94">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29C846E9" id="Group 122037" o:spid="_x0000_s1027" style="width:11.6pt;height:41.9pt;mso-position-horizontal-relative:char;mso-position-vertical-relative:line" coordsize="1475,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">
                      <v:rect id="Rectangle 8304" o:spid="_x0000_s1028" style="position:absolute;left:-2797;top:2311;width:6583;height:196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" filled="f" stroked="f">
                        <v:textbox inset="0,0,0,0">
                          <w:txbxContent>
                            <w:p w14:paraId="7AB720FE" w14:textId="77777777" w:rsidR="007C7C94" w:rsidRDefault="007C7C94" w:rsidP="007C7C94">
                              <w:pPr>
                                <w:spacing w:after="160" w:line="259" w:lineRule="auto"/>
                              </w:pPr>
                              <w:r>
                                <w:rPr>
                                  <w:b/>
                                </w:rPr>
                                <w:t>Credits</w:t>
                              </w:r>
                            </w:p>
                          </w:txbxContent>
                        </v:textbox>
                      </v:rect>
                      <v:rect id="Rectangle 8305" o:spid="_x0000_s1029" style="position:absolute;left:254;top:4220;width:482;height:196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" filled="f" stroked="f">
                        <v:textbox inset="0,0,0,0">
                          <w:txbxContent>
                            <w:p w14:paraId="7C4BF74F" w14:textId="77777777" w:rsidR="007C7C94" w:rsidRDefault="007C7C94" w:rsidP="007C7C94">
                              <w:pPr>
                                <w:spacing w:after="160" w:line="259" w:lineRule="auto"/>
                              </w:pPr>
                              <w:r>
                                <w:rPr>
                                  <w:b/>
                                </w:rPr>
                                <w:t xml:space="preserve"> </w:t>
                              </w:r>
                            </w:p>
                          </w:txbxContent>
                        </v:textbox>
                      </v:rect>
                      <w10:anchorlock/>
                    </v:group>
                  </w:pict>
                </mc:Fallback>
              </mc:AlternateContent>
            </w:r>
          </w:p>
        </w:tc>
        <w:tc>
          <w:tcPr>
            <w:tcW w:w="494" w:type="dxa"/>
            <w:tcBorders>
              <w:top w:val="single" w:sz="4" w:space="0" w:color="000000"/>
              <w:left w:val="single" w:sz="4" w:space="0" w:color="000000"/>
              <w:bottom w:val="single" w:sz="4" w:space="0" w:color="000000"/>
              <w:right w:val="single" w:sz="4" w:space="0" w:color="000000"/>
            </w:tcBorders>
          </w:tcPr>
          <w:p w14:paraId="2DB9B4A8" w14:textId="77777777" w:rsidR="007C7C94" w:rsidRDefault="007C7C94" w:rsidP="00731A79">
            <w:pPr>
              <w:spacing w:line="259" w:lineRule="auto"/>
              <w:ind w:left="1"/>
              <w:jc w:val="both"/>
            </w:pPr>
            <w:r>
              <w:rPr>
                <w:b/>
              </w:rPr>
              <w:t xml:space="preserve">A1 </w:t>
            </w:r>
          </w:p>
        </w:tc>
        <w:tc>
          <w:tcPr>
            <w:tcW w:w="494" w:type="dxa"/>
            <w:tcBorders>
              <w:top w:val="single" w:sz="4" w:space="0" w:color="000000"/>
              <w:left w:val="single" w:sz="4" w:space="0" w:color="000000"/>
              <w:bottom w:val="single" w:sz="4" w:space="0" w:color="000000"/>
              <w:right w:val="single" w:sz="4" w:space="0" w:color="000000"/>
            </w:tcBorders>
          </w:tcPr>
          <w:p w14:paraId="48546912" w14:textId="77777777" w:rsidR="007C7C94" w:rsidRDefault="007C7C94" w:rsidP="00731A79">
            <w:pPr>
              <w:spacing w:line="259" w:lineRule="auto"/>
              <w:ind w:left="1"/>
              <w:jc w:val="both"/>
            </w:pPr>
            <w:r>
              <w:rPr>
                <w:b/>
              </w:rPr>
              <w:t xml:space="preserve">A2 </w:t>
            </w:r>
          </w:p>
        </w:tc>
        <w:tc>
          <w:tcPr>
            <w:tcW w:w="494" w:type="dxa"/>
            <w:tcBorders>
              <w:top w:val="single" w:sz="4" w:space="0" w:color="000000"/>
              <w:left w:val="single" w:sz="4" w:space="0" w:color="000000"/>
              <w:bottom w:val="single" w:sz="4" w:space="0" w:color="000000"/>
              <w:right w:val="single" w:sz="4" w:space="0" w:color="000000"/>
            </w:tcBorders>
          </w:tcPr>
          <w:p w14:paraId="694FC1C9" w14:textId="77777777" w:rsidR="007C7C94" w:rsidRDefault="007C7C94" w:rsidP="00731A79">
            <w:pPr>
              <w:spacing w:line="259" w:lineRule="auto"/>
              <w:ind w:left="1"/>
              <w:jc w:val="both"/>
            </w:pPr>
            <w:r>
              <w:rPr>
                <w:b/>
              </w:rPr>
              <w:t xml:space="preserve">A3 </w:t>
            </w:r>
          </w:p>
        </w:tc>
        <w:tc>
          <w:tcPr>
            <w:tcW w:w="494" w:type="dxa"/>
            <w:tcBorders>
              <w:top w:val="single" w:sz="4" w:space="0" w:color="000000"/>
              <w:left w:val="single" w:sz="4" w:space="0" w:color="000000"/>
              <w:bottom w:val="single" w:sz="4" w:space="0" w:color="000000"/>
              <w:right w:val="single" w:sz="4" w:space="0" w:color="000000"/>
            </w:tcBorders>
          </w:tcPr>
          <w:p w14:paraId="33CA2B97" w14:textId="77777777" w:rsidR="007C7C94" w:rsidRDefault="007C7C94" w:rsidP="00731A79">
            <w:pPr>
              <w:spacing w:line="259" w:lineRule="auto"/>
              <w:ind w:left="2"/>
              <w:jc w:val="both"/>
            </w:pPr>
            <w:r>
              <w:rPr>
                <w:b/>
              </w:rPr>
              <w:t xml:space="preserve">A4 </w:t>
            </w:r>
          </w:p>
        </w:tc>
        <w:tc>
          <w:tcPr>
            <w:tcW w:w="221" w:type="dxa"/>
            <w:vMerge w:val="restart"/>
            <w:tcBorders>
              <w:top w:val="single" w:sz="4" w:space="0" w:color="000000"/>
              <w:left w:val="single" w:sz="4" w:space="0" w:color="000000"/>
              <w:bottom w:val="single" w:sz="4" w:space="0" w:color="000000"/>
              <w:right w:val="single" w:sz="4" w:space="0" w:color="000000"/>
            </w:tcBorders>
            <w:shd w:val="clear" w:color="auto" w:fill="7F7F7F"/>
          </w:tcPr>
          <w:p w14:paraId="6DF70516" w14:textId="77777777" w:rsidR="007C7C94" w:rsidRDefault="007C7C94" w:rsidP="00731A79">
            <w:pPr>
              <w:spacing w:line="259" w:lineRule="auto"/>
              <w:ind w:left="3"/>
            </w:pPr>
            <w:r>
              <w:rPr>
                <w:b/>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88B16E7" w14:textId="77777777" w:rsidR="007C7C94" w:rsidRDefault="007C7C94" w:rsidP="00731A79">
            <w:pPr>
              <w:spacing w:line="259" w:lineRule="auto"/>
              <w:ind w:left="1"/>
              <w:jc w:val="both"/>
            </w:pPr>
            <w:r>
              <w:rPr>
                <w:b/>
              </w:rPr>
              <w:t xml:space="preserve">B1 </w:t>
            </w:r>
          </w:p>
        </w:tc>
        <w:tc>
          <w:tcPr>
            <w:tcW w:w="490" w:type="dxa"/>
            <w:tcBorders>
              <w:top w:val="single" w:sz="4" w:space="0" w:color="000000"/>
              <w:left w:val="single" w:sz="4" w:space="0" w:color="000000"/>
              <w:bottom w:val="single" w:sz="4" w:space="0" w:color="000000"/>
              <w:right w:val="single" w:sz="4" w:space="0" w:color="000000"/>
            </w:tcBorders>
          </w:tcPr>
          <w:p w14:paraId="4AFA63C6" w14:textId="77777777" w:rsidR="007C7C94" w:rsidRDefault="007C7C94" w:rsidP="00731A79">
            <w:pPr>
              <w:spacing w:line="259" w:lineRule="auto"/>
              <w:ind w:left="2"/>
              <w:jc w:val="both"/>
            </w:pPr>
            <w:r>
              <w:rPr>
                <w:b/>
              </w:rPr>
              <w:t xml:space="preserve">B2 </w:t>
            </w:r>
          </w:p>
        </w:tc>
        <w:tc>
          <w:tcPr>
            <w:tcW w:w="490" w:type="dxa"/>
            <w:tcBorders>
              <w:top w:val="single" w:sz="4" w:space="0" w:color="000000"/>
              <w:left w:val="single" w:sz="4" w:space="0" w:color="000000"/>
              <w:bottom w:val="single" w:sz="4" w:space="0" w:color="000000"/>
              <w:right w:val="single" w:sz="4" w:space="0" w:color="000000"/>
            </w:tcBorders>
          </w:tcPr>
          <w:p w14:paraId="02D28431" w14:textId="77777777" w:rsidR="007C7C94" w:rsidRDefault="007C7C94" w:rsidP="00731A79">
            <w:pPr>
              <w:spacing w:line="259" w:lineRule="auto"/>
              <w:ind w:left="1"/>
              <w:jc w:val="both"/>
            </w:pPr>
            <w:r>
              <w:rPr>
                <w:b/>
              </w:rPr>
              <w:t xml:space="preserve">B3 </w:t>
            </w:r>
          </w:p>
        </w:tc>
        <w:tc>
          <w:tcPr>
            <w:tcW w:w="223" w:type="dxa"/>
            <w:vMerge w:val="restart"/>
            <w:tcBorders>
              <w:top w:val="single" w:sz="4" w:space="0" w:color="000000"/>
              <w:left w:val="single" w:sz="4" w:space="0" w:color="000000"/>
              <w:bottom w:val="single" w:sz="4" w:space="0" w:color="000000"/>
              <w:right w:val="single" w:sz="4" w:space="0" w:color="000000"/>
            </w:tcBorders>
            <w:shd w:val="clear" w:color="auto" w:fill="7F7F7F"/>
          </w:tcPr>
          <w:p w14:paraId="6125F66F" w14:textId="77777777" w:rsidR="007C7C94" w:rsidRDefault="007C7C94" w:rsidP="00731A79">
            <w:pPr>
              <w:spacing w:line="259" w:lineRule="auto"/>
              <w:ind w:left="4"/>
            </w:pPr>
            <w:r>
              <w:rPr>
                <w:b/>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086BE7BB" w14:textId="77777777" w:rsidR="007C7C94" w:rsidRDefault="007C7C94" w:rsidP="00731A79">
            <w:pPr>
              <w:spacing w:line="259" w:lineRule="auto"/>
              <w:ind w:left="1"/>
              <w:jc w:val="both"/>
            </w:pPr>
            <w:r>
              <w:rPr>
                <w:b/>
              </w:rPr>
              <w:t xml:space="preserve">C1 </w:t>
            </w:r>
          </w:p>
        </w:tc>
        <w:tc>
          <w:tcPr>
            <w:tcW w:w="482" w:type="dxa"/>
            <w:tcBorders>
              <w:top w:val="single" w:sz="4" w:space="0" w:color="000000"/>
              <w:left w:val="single" w:sz="4" w:space="0" w:color="000000"/>
              <w:bottom w:val="single" w:sz="4" w:space="0" w:color="000000"/>
              <w:right w:val="single" w:sz="4" w:space="0" w:color="000000"/>
            </w:tcBorders>
          </w:tcPr>
          <w:p w14:paraId="2EA5AE87" w14:textId="77777777" w:rsidR="007C7C94" w:rsidRDefault="007C7C94" w:rsidP="00731A79">
            <w:pPr>
              <w:spacing w:line="259" w:lineRule="auto"/>
              <w:ind w:left="1"/>
            </w:pPr>
            <w:r>
              <w:rPr>
                <w:b/>
              </w:rPr>
              <w:t xml:space="preserve">C2 </w:t>
            </w:r>
          </w:p>
        </w:tc>
        <w:tc>
          <w:tcPr>
            <w:tcW w:w="482" w:type="dxa"/>
            <w:tcBorders>
              <w:top w:val="single" w:sz="4" w:space="0" w:color="000000"/>
              <w:left w:val="single" w:sz="4" w:space="0" w:color="000000"/>
              <w:bottom w:val="single" w:sz="4" w:space="0" w:color="000000"/>
              <w:right w:val="single" w:sz="4" w:space="0" w:color="000000"/>
            </w:tcBorders>
          </w:tcPr>
          <w:p w14:paraId="2525305C" w14:textId="77777777" w:rsidR="007C7C94" w:rsidRDefault="007C7C94" w:rsidP="00731A79">
            <w:pPr>
              <w:spacing w:line="259" w:lineRule="auto"/>
              <w:ind w:left="1"/>
            </w:pPr>
            <w:r>
              <w:rPr>
                <w:b/>
              </w:rPr>
              <w:t xml:space="preserve">C3 </w:t>
            </w:r>
          </w:p>
        </w:tc>
        <w:tc>
          <w:tcPr>
            <w:tcW w:w="482" w:type="dxa"/>
            <w:tcBorders>
              <w:top w:val="single" w:sz="4" w:space="0" w:color="000000"/>
              <w:left w:val="single" w:sz="4" w:space="0" w:color="000000"/>
              <w:bottom w:val="single" w:sz="4" w:space="0" w:color="000000"/>
              <w:right w:val="single" w:sz="4" w:space="0" w:color="000000"/>
            </w:tcBorders>
          </w:tcPr>
          <w:p w14:paraId="1EBCFF8F" w14:textId="77777777" w:rsidR="007C7C94" w:rsidRDefault="007C7C94" w:rsidP="00731A79">
            <w:pPr>
              <w:spacing w:line="259" w:lineRule="auto"/>
              <w:ind w:left="1"/>
              <w:jc w:val="both"/>
            </w:pPr>
            <w:r>
              <w:rPr>
                <w:b/>
              </w:rPr>
              <w:t xml:space="preserve">C4 </w:t>
            </w:r>
          </w:p>
        </w:tc>
        <w:tc>
          <w:tcPr>
            <w:tcW w:w="222" w:type="dxa"/>
            <w:vMerge w:val="restart"/>
            <w:tcBorders>
              <w:top w:val="single" w:sz="4" w:space="0" w:color="000000"/>
              <w:left w:val="single" w:sz="4" w:space="0" w:color="000000"/>
              <w:bottom w:val="single" w:sz="4" w:space="0" w:color="000000"/>
              <w:right w:val="single" w:sz="4" w:space="0" w:color="000000"/>
            </w:tcBorders>
            <w:shd w:val="clear" w:color="auto" w:fill="7F7F7F"/>
          </w:tcPr>
          <w:p w14:paraId="53A4C506" w14:textId="77777777" w:rsidR="007C7C94" w:rsidRDefault="007C7C94" w:rsidP="00731A79">
            <w:pPr>
              <w:spacing w:line="259" w:lineRule="auto"/>
              <w:ind w:left="4"/>
            </w:pPr>
            <w:r>
              <w:rPr>
                <w:b/>
              </w:rPr>
              <w:t xml:space="preserve"> </w:t>
            </w:r>
          </w:p>
        </w:tc>
        <w:tc>
          <w:tcPr>
            <w:tcW w:w="505" w:type="dxa"/>
            <w:tcBorders>
              <w:top w:val="single" w:sz="4" w:space="0" w:color="000000"/>
              <w:left w:val="single" w:sz="4" w:space="0" w:color="000000"/>
              <w:bottom w:val="single" w:sz="4" w:space="0" w:color="000000"/>
              <w:right w:val="single" w:sz="4" w:space="0" w:color="000000"/>
            </w:tcBorders>
          </w:tcPr>
          <w:p w14:paraId="73275A3B" w14:textId="77777777" w:rsidR="007C7C94" w:rsidRDefault="007C7C94" w:rsidP="00731A79">
            <w:pPr>
              <w:spacing w:line="259" w:lineRule="auto"/>
              <w:ind w:left="1"/>
              <w:jc w:val="both"/>
            </w:pPr>
            <w:r>
              <w:rPr>
                <w:b/>
              </w:rPr>
              <w:t xml:space="preserve">D1 </w:t>
            </w:r>
          </w:p>
        </w:tc>
        <w:tc>
          <w:tcPr>
            <w:tcW w:w="505" w:type="dxa"/>
            <w:tcBorders>
              <w:top w:val="single" w:sz="4" w:space="0" w:color="000000"/>
              <w:left w:val="single" w:sz="4" w:space="0" w:color="000000"/>
              <w:bottom w:val="single" w:sz="4" w:space="0" w:color="000000"/>
              <w:right w:val="single" w:sz="4" w:space="0" w:color="000000"/>
            </w:tcBorders>
          </w:tcPr>
          <w:p w14:paraId="47BD8E95" w14:textId="77777777" w:rsidR="007C7C94" w:rsidRDefault="007C7C94" w:rsidP="00731A79">
            <w:pPr>
              <w:spacing w:line="259" w:lineRule="auto"/>
              <w:ind w:left="1"/>
              <w:jc w:val="both"/>
            </w:pPr>
            <w:r>
              <w:rPr>
                <w:b/>
              </w:rPr>
              <w:t xml:space="preserve">D2 </w:t>
            </w:r>
          </w:p>
        </w:tc>
        <w:tc>
          <w:tcPr>
            <w:tcW w:w="503" w:type="dxa"/>
            <w:tcBorders>
              <w:top w:val="single" w:sz="4" w:space="0" w:color="000000"/>
              <w:left w:val="single" w:sz="4" w:space="0" w:color="000000"/>
              <w:bottom w:val="single" w:sz="4" w:space="0" w:color="000000"/>
              <w:right w:val="single" w:sz="4" w:space="0" w:color="000000"/>
            </w:tcBorders>
          </w:tcPr>
          <w:p w14:paraId="4E13BB6D" w14:textId="77777777" w:rsidR="007C7C94" w:rsidRDefault="007C7C94" w:rsidP="00731A79">
            <w:pPr>
              <w:spacing w:line="259" w:lineRule="auto"/>
              <w:ind w:left="1"/>
              <w:jc w:val="both"/>
            </w:pPr>
            <w:r>
              <w:rPr>
                <w:b/>
              </w:rPr>
              <w:t xml:space="preserve">D3 </w:t>
            </w:r>
          </w:p>
        </w:tc>
      </w:tr>
      <w:tr w:rsidR="007C7C94" w14:paraId="0E3F8039" w14:textId="77777777" w:rsidTr="00731A79">
        <w:trPr>
          <w:trHeight w:val="330"/>
        </w:trPr>
        <w:tc>
          <w:tcPr>
            <w:tcW w:w="223" w:type="dxa"/>
            <w:tcBorders>
              <w:top w:val="single" w:sz="4" w:space="0" w:color="000000"/>
              <w:left w:val="single" w:sz="4" w:space="0" w:color="000000"/>
              <w:bottom w:val="single" w:sz="4" w:space="0" w:color="000000"/>
              <w:right w:val="single" w:sz="4" w:space="0" w:color="000000"/>
            </w:tcBorders>
            <w:shd w:val="clear" w:color="auto" w:fill="7F7F7F"/>
          </w:tcPr>
          <w:p w14:paraId="2DB45B0F" w14:textId="77777777" w:rsidR="007C7C94" w:rsidRDefault="007C7C94" w:rsidP="00731A79">
            <w:pPr>
              <w:spacing w:line="259" w:lineRule="auto"/>
            </w:pPr>
            <w:r>
              <w:rPr>
                <w:b/>
                <w:color w:val="FFFFFF"/>
              </w:rPr>
              <w:t xml:space="preserve"> </w:t>
            </w:r>
          </w:p>
        </w:tc>
        <w:tc>
          <w:tcPr>
            <w:tcW w:w="2677" w:type="dxa"/>
            <w:gridSpan w:val="2"/>
            <w:tcBorders>
              <w:top w:val="single" w:sz="4" w:space="0" w:color="000000"/>
              <w:left w:val="single" w:sz="4" w:space="0" w:color="000000"/>
              <w:bottom w:val="single" w:sz="4" w:space="0" w:color="000000"/>
              <w:right w:val="nil"/>
            </w:tcBorders>
            <w:shd w:val="clear" w:color="auto" w:fill="7F7F7F"/>
          </w:tcPr>
          <w:p w14:paraId="7B161853" w14:textId="77777777" w:rsidR="007C7C94" w:rsidRDefault="007C7C94" w:rsidP="00731A79">
            <w:pPr>
              <w:spacing w:line="259" w:lineRule="auto"/>
              <w:ind w:left="1"/>
            </w:pPr>
            <w:r>
              <w:rPr>
                <w:b/>
                <w:color w:val="FFFFFF"/>
              </w:rPr>
              <w:t>CPP Year 1 DATE</w:t>
            </w:r>
            <w:r>
              <w:rPr>
                <w:color w:val="FFFFFF"/>
              </w:rPr>
              <w:t xml:space="preserve"> </w:t>
            </w:r>
          </w:p>
        </w:tc>
        <w:tc>
          <w:tcPr>
            <w:tcW w:w="494" w:type="dxa"/>
            <w:tcBorders>
              <w:top w:val="single" w:sz="4" w:space="0" w:color="000000"/>
              <w:left w:val="nil"/>
              <w:bottom w:val="single" w:sz="4" w:space="0" w:color="000000"/>
              <w:right w:val="nil"/>
            </w:tcBorders>
            <w:shd w:val="clear" w:color="auto" w:fill="7F7F7F"/>
          </w:tcPr>
          <w:p w14:paraId="19B02C1B" w14:textId="77777777" w:rsidR="007C7C94" w:rsidRDefault="007C7C94" w:rsidP="00731A79">
            <w:pPr>
              <w:spacing w:after="160" w:line="259" w:lineRule="auto"/>
            </w:pPr>
          </w:p>
        </w:tc>
        <w:tc>
          <w:tcPr>
            <w:tcW w:w="494" w:type="dxa"/>
            <w:tcBorders>
              <w:top w:val="single" w:sz="4" w:space="0" w:color="000000"/>
              <w:left w:val="nil"/>
              <w:bottom w:val="single" w:sz="4" w:space="0" w:color="000000"/>
              <w:right w:val="nil"/>
            </w:tcBorders>
            <w:shd w:val="clear" w:color="auto" w:fill="7F7F7F"/>
          </w:tcPr>
          <w:p w14:paraId="1698B658" w14:textId="77777777" w:rsidR="007C7C94" w:rsidRDefault="007C7C94" w:rsidP="00731A79">
            <w:pPr>
              <w:spacing w:after="160" w:line="259" w:lineRule="auto"/>
            </w:pPr>
          </w:p>
        </w:tc>
        <w:tc>
          <w:tcPr>
            <w:tcW w:w="494" w:type="dxa"/>
            <w:tcBorders>
              <w:top w:val="single" w:sz="4" w:space="0" w:color="000000"/>
              <w:left w:val="nil"/>
              <w:bottom w:val="single" w:sz="4" w:space="0" w:color="000000"/>
              <w:right w:val="nil"/>
            </w:tcBorders>
            <w:shd w:val="clear" w:color="auto" w:fill="7F7F7F"/>
          </w:tcPr>
          <w:p w14:paraId="7B97F9B9" w14:textId="77777777" w:rsidR="007C7C94" w:rsidRDefault="007C7C94" w:rsidP="00731A79">
            <w:pPr>
              <w:spacing w:after="160" w:line="259" w:lineRule="auto"/>
            </w:pPr>
          </w:p>
        </w:tc>
        <w:tc>
          <w:tcPr>
            <w:tcW w:w="494" w:type="dxa"/>
            <w:tcBorders>
              <w:top w:val="single" w:sz="4" w:space="0" w:color="000000"/>
              <w:left w:val="nil"/>
              <w:bottom w:val="single" w:sz="4" w:space="0" w:color="000000"/>
              <w:right w:val="single" w:sz="4" w:space="0" w:color="000000"/>
            </w:tcBorders>
            <w:shd w:val="clear" w:color="auto" w:fill="7F7F7F"/>
          </w:tcPr>
          <w:p w14:paraId="10543169" w14:textId="77777777" w:rsidR="007C7C94" w:rsidRDefault="007C7C94" w:rsidP="00731A79">
            <w:pPr>
              <w:spacing w:after="160" w:line="259" w:lineRule="auto"/>
            </w:pPr>
          </w:p>
        </w:tc>
        <w:tc>
          <w:tcPr>
            <w:tcW w:w="0" w:type="auto"/>
            <w:vMerge/>
            <w:tcBorders>
              <w:top w:val="nil"/>
              <w:left w:val="single" w:sz="4" w:space="0" w:color="000000"/>
              <w:bottom w:val="nil"/>
              <w:right w:val="single" w:sz="4" w:space="0" w:color="000000"/>
            </w:tcBorders>
          </w:tcPr>
          <w:p w14:paraId="08F83EB9" w14:textId="77777777" w:rsidR="007C7C94" w:rsidRDefault="007C7C94" w:rsidP="00731A79">
            <w:pPr>
              <w:spacing w:after="160" w:line="259" w:lineRule="auto"/>
            </w:pPr>
          </w:p>
        </w:tc>
        <w:tc>
          <w:tcPr>
            <w:tcW w:w="490" w:type="dxa"/>
            <w:tcBorders>
              <w:top w:val="single" w:sz="4" w:space="0" w:color="000000"/>
              <w:left w:val="single" w:sz="4" w:space="0" w:color="000000"/>
              <w:bottom w:val="single" w:sz="4" w:space="0" w:color="000000"/>
              <w:right w:val="nil"/>
            </w:tcBorders>
            <w:shd w:val="clear" w:color="auto" w:fill="7F7F7F"/>
          </w:tcPr>
          <w:p w14:paraId="368AEDD0" w14:textId="77777777" w:rsidR="007C7C94" w:rsidRDefault="007C7C94" w:rsidP="00731A79">
            <w:pPr>
              <w:spacing w:line="259" w:lineRule="auto"/>
              <w:ind w:left="1"/>
            </w:pPr>
            <w:r>
              <w:rPr>
                <w:color w:val="FFFFFF"/>
              </w:rPr>
              <w:t xml:space="preserve"> </w:t>
            </w:r>
          </w:p>
        </w:tc>
        <w:tc>
          <w:tcPr>
            <w:tcW w:w="490" w:type="dxa"/>
            <w:tcBorders>
              <w:top w:val="single" w:sz="4" w:space="0" w:color="000000"/>
              <w:left w:val="nil"/>
              <w:bottom w:val="single" w:sz="4" w:space="0" w:color="000000"/>
              <w:right w:val="nil"/>
            </w:tcBorders>
            <w:shd w:val="clear" w:color="auto" w:fill="7F7F7F"/>
          </w:tcPr>
          <w:p w14:paraId="0AD21DA8" w14:textId="77777777" w:rsidR="007C7C94" w:rsidRDefault="007C7C94" w:rsidP="00731A79">
            <w:pPr>
              <w:spacing w:after="160" w:line="259" w:lineRule="auto"/>
            </w:pPr>
          </w:p>
        </w:tc>
        <w:tc>
          <w:tcPr>
            <w:tcW w:w="490" w:type="dxa"/>
            <w:tcBorders>
              <w:top w:val="single" w:sz="4" w:space="0" w:color="000000"/>
              <w:left w:val="nil"/>
              <w:bottom w:val="single" w:sz="4" w:space="0" w:color="000000"/>
              <w:right w:val="single" w:sz="4" w:space="0" w:color="000000"/>
            </w:tcBorders>
            <w:shd w:val="clear" w:color="auto" w:fill="7F7F7F"/>
          </w:tcPr>
          <w:p w14:paraId="39C86862" w14:textId="77777777" w:rsidR="007C7C94" w:rsidRDefault="007C7C94" w:rsidP="00731A79">
            <w:pPr>
              <w:spacing w:after="160" w:line="259" w:lineRule="auto"/>
            </w:pPr>
          </w:p>
        </w:tc>
        <w:tc>
          <w:tcPr>
            <w:tcW w:w="0" w:type="auto"/>
            <w:vMerge/>
            <w:tcBorders>
              <w:top w:val="nil"/>
              <w:left w:val="single" w:sz="4" w:space="0" w:color="000000"/>
              <w:bottom w:val="nil"/>
              <w:right w:val="single" w:sz="4" w:space="0" w:color="000000"/>
            </w:tcBorders>
          </w:tcPr>
          <w:p w14:paraId="585953D6" w14:textId="77777777" w:rsidR="007C7C94" w:rsidRDefault="007C7C94" w:rsidP="00731A79">
            <w:pPr>
              <w:spacing w:after="160" w:line="259" w:lineRule="auto"/>
            </w:pPr>
          </w:p>
        </w:tc>
        <w:tc>
          <w:tcPr>
            <w:tcW w:w="482" w:type="dxa"/>
            <w:tcBorders>
              <w:top w:val="single" w:sz="4" w:space="0" w:color="000000"/>
              <w:left w:val="single" w:sz="4" w:space="0" w:color="000000"/>
              <w:bottom w:val="single" w:sz="4" w:space="0" w:color="000000"/>
              <w:right w:val="nil"/>
            </w:tcBorders>
            <w:shd w:val="clear" w:color="auto" w:fill="7F7F7F"/>
          </w:tcPr>
          <w:p w14:paraId="75F22995" w14:textId="77777777" w:rsidR="007C7C94" w:rsidRDefault="007C7C94" w:rsidP="00731A79">
            <w:pPr>
              <w:spacing w:line="259" w:lineRule="auto"/>
              <w:ind w:left="1"/>
            </w:pPr>
            <w:r>
              <w:rPr>
                <w:color w:val="FFFFFF"/>
              </w:rPr>
              <w:t xml:space="preserve"> </w:t>
            </w:r>
          </w:p>
        </w:tc>
        <w:tc>
          <w:tcPr>
            <w:tcW w:w="482" w:type="dxa"/>
            <w:tcBorders>
              <w:top w:val="single" w:sz="4" w:space="0" w:color="000000"/>
              <w:left w:val="nil"/>
              <w:bottom w:val="single" w:sz="4" w:space="0" w:color="000000"/>
              <w:right w:val="nil"/>
            </w:tcBorders>
            <w:shd w:val="clear" w:color="auto" w:fill="7F7F7F"/>
          </w:tcPr>
          <w:p w14:paraId="66322819" w14:textId="77777777" w:rsidR="007C7C94" w:rsidRDefault="007C7C94" w:rsidP="00731A79">
            <w:pPr>
              <w:spacing w:after="160" w:line="259" w:lineRule="auto"/>
            </w:pPr>
          </w:p>
        </w:tc>
        <w:tc>
          <w:tcPr>
            <w:tcW w:w="482" w:type="dxa"/>
            <w:tcBorders>
              <w:top w:val="single" w:sz="4" w:space="0" w:color="000000"/>
              <w:left w:val="nil"/>
              <w:bottom w:val="single" w:sz="4" w:space="0" w:color="000000"/>
              <w:right w:val="nil"/>
            </w:tcBorders>
            <w:shd w:val="clear" w:color="auto" w:fill="7F7F7F"/>
          </w:tcPr>
          <w:p w14:paraId="2D39215F" w14:textId="77777777" w:rsidR="007C7C94" w:rsidRDefault="007C7C94" w:rsidP="00731A79">
            <w:pPr>
              <w:spacing w:after="160" w:line="259" w:lineRule="auto"/>
            </w:pPr>
          </w:p>
        </w:tc>
        <w:tc>
          <w:tcPr>
            <w:tcW w:w="482" w:type="dxa"/>
            <w:tcBorders>
              <w:top w:val="single" w:sz="4" w:space="0" w:color="000000"/>
              <w:left w:val="nil"/>
              <w:bottom w:val="single" w:sz="4" w:space="0" w:color="000000"/>
              <w:right w:val="single" w:sz="4" w:space="0" w:color="000000"/>
            </w:tcBorders>
            <w:shd w:val="clear" w:color="auto" w:fill="7F7F7F"/>
          </w:tcPr>
          <w:p w14:paraId="03C20EA2" w14:textId="77777777" w:rsidR="007C7C94" w:rsidRDefault="007C7C94" w:rsidP="00731A79">
            <w:pPr>
              <w:spacing w:after="160" w:line="259" w:lineRule="auto"/>
            </w:pPr>
          </w:p>
        </w:tc>
        <w:tc>
          <w:tcPr>
            <w:tcW w:w="0" w:type="auto"/>
            <w:vMerge/>
            <w:tcBorders>
              <w:top w:val="nil"/>
              <w:left w:val="single" w:sz="4" w:space="0" w:color="000000"/>
              <w:bottom w:val="nil"/>
              <w:right w:val="single" w:sz="4" w:space="0" w:color="000000"/>
            </w:tcBorders>
          </w:tcPr>
          <w:p w14:paraId="46B81D84" w14:textId="77777777" w:rsidR="007C7C94" w:rsidRDefault="007C7C94" w:rsidP="00731A79">
            <w:pPr>
              <w:spacing w:after="160" w:line="259" w:lineRule="auto"/>
            </w:pPr>
          </w:p>
        </w:tc>
        <w:tc>
          <w:tcPr>
            <w:tcW w:w="505" w:type="dxa"/>
            <w:tcBorders>
              <w:top w:val="single" w:sz="4" w:space="0" w:color="000000"/>
              <w:left w:val="single" w:sz="4" w:space="0" w:color="000000"/>
              <w:bottom w:val="single" w:sz="4" w:space="0" w:color="000000"/>
              <w:right w:val="nil"/>
            </w:tcBorders>
            <w:shd w:val="clear" w:color="auto" w:fill="7F7F7F"/>
          </w:tcPr>
          <w:p w14:paraId="2051216E" w14:textId="77777777" w:rsidR="007C7C94" w:rsidRDefault="007C7C94" w:rsidP="00731A79">
            <w:pPr>
              <w:spacing w:line="259" w:lineRule="auto"/>
              <w:ind w:left="1"/>
            </w:pPr>
            <w:r>
              <w:rPr>
                <w:color w:val="FFFFFF"/>
              </w:rPr>
              <w:t xml:space="preserve"> </w:t>
            </w:r>
          </w:p>
        </w:tc>
        <w:tc>
          <w:tcPr>
            <w:tcW w:w="505" w:type="dxa"/>
            <w:tcBorders>
              <w:top w:val="single" w:sz="4" w:space="0" w:color="000000"/>
              <w:left w:val="nil"/>
              <w:bottom w:val="single" w:sz="4" w:space="0" w:color="000000"/>
              <w:right w:val="nil"/>
            </w:tcBorders>
            <w:shd w:val="clear" w:color="auto" w:fill="7F7F7F"/>
          </w:tcPr>
          <w:p w14:paraId="637C2F95" w14:textId="77777777" w:rsidR="007C7C94" w:rsidRDefault="007C7C94" w:rsidP="00731A79">
            <w:pPr>
              <w:spacing w:after="160" w:line="259" w:lineRule="auto"/>
            </w:pPr>
          </w:p>
        </w:tc>
        <w:tc>
          <w:tcPr>
            <w:tcW w:w="503" w:type="dxa"/>
            <w:tcBorders>
              <w:top w:val="single" w:sz="4" w:space="0" w:color="000000"/>
              <w:left w:val="nil"/>
              <w:bottom w:val="single" w:sz="4" w:space="0" w:color="000000"/>
              <w:right w:val="single" w:sz="4" w:space="0" w:color="000000"/>
            </w:tcBorders>
            <w:shd w:val="clear" w:color="auto" w:fill="7F7F7F"/>
          </w:tcPr>
          <w:p w14:paraId="2E3A50EE" w14:textId="77777777" w:rsidR="007C7C94" w:rsidRDefault="007C7C94" w:rsidP="00731A79">
            <w:pPr>
              <w:spacing w:after="160" w:line="259" w:lineRule="auto"/>
            </w:pPr>
          </w:p>
        </w:tc>
      </w:tr>
      <w:tr w:rsidR="007C7C94" w14:paraId="17779309" w14:textId="77777777" w:rsidTr="00731A79">
        <w:trPr>
          <w:trHeight w:val="659"/>
        </w:trPr>
        <w:tc>
          <w:tcPr>
            <w:tcW w:w="2347" w:type="dxa"/>
            <w:gridSpan w:val="2"/>
            <w:tcBorders>
              <w:top w:val="single" w:sz="4" w:space="0" w:color="000000"/>
              <w:left w:val="single" w:sz="4" w:space="0" w:color="000000"/>
              <w:bottom w:val="single" w:sz="4" w:space="0" w:color="000000"/>
              <w:right w:val="single" w:sz="4" w:space="0" w:color="000000"/>
            </w:tcBorders>
          </w:tcPr>
          <w:p w14:paraId="3526C24E" w14:textId="77777777" w:rsidR="007C7C94" w:rsidRDefault="007C7C94" w:rsidP="00731A79">
            <w:pPr>
              <w:spacing w:line="259" w:lineRule="auto"/>
            </w:pPr>
            <w:r>
              <w:t xml:space="preserve">Applying Theatre: </w:t>
            </w:r>
          </w:p>
          <w:p w14:paraId="2AF8FBA2" w14:textId="77777777" w:rsidR="007C7C94" w:rsidRDefault="007C7C94" w:rsidP="00731A79">
            <w:pPr>
              <w:spacing w:line="259" w:lineRule="auto"/>
            </w:pPr>
            <w:r>
              <w:t xml:space="preserve">Methodologies  </w:t>
            </w:r>
          </w:p>
        </w:tc>
        <w:tc>
          <w:tcPr>
            <w:tcW w:w="553" w:type="dxa"/>
            <w:tcBorders>
              <w:top w:val="single" w:sz="4" w:space="0" w:color="000000"/>
              <w:left w:val="single" w:sz="4" w:space="0" w:color="000000"/>
              <w:bottom w:val="single" w:sz="4" w:space="0" w:color="000000"/>
              <w:right w:val="single" w:sz="4" w:space="0" w:color="000000"/>
            </w:tcBorders>
          </w:tcPr>
          <w:p w14:paraId="2CDA52C4" w14:textId="77777777" w:rsidR="007C7C94" w:rsidRDefault="007C7C94" w:rsidP="00731A79">
            <w:pPr>
              <w:spacing w:line="259" w:lineRule="auto"/>
              <w:ind w:left="1"/>
            </w:pPr>
            <w:r>
              <w:t xml:space="preserve">10 </w:t>
            </w:r>
          </w:p>
        </w:tc>
        <w:tc>
          <w:tcPr>
            <w:tcW w:w="494" w:type="dxa"/>
            <w:tcBorders>
              <w:top w:val="single" w:sz="4" w:space="0" w:color="000000"/>
              <w:left w:val="single" w:sz="4" w:space="0" w:color="000000"/>
              <w:bottom w:val="single" w:sz="4" w:space="0" w:color="000000"/>
              <w:right w:val="single" w:sz="4" w:space="0" w:color="000000"/>
            </w:tcBorders>
          </w:tcPr>
          <w:p w14:paraId="4EA5E5AB"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D68C15D"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6CEEA5F" w14:textId="77777777" w:rsidR="007C7C94" w:rsidRDefault="007C7C94" w:rsidP="00731A79">
            <w:pPr>
              <w:spacing w:line="259" w:lineRule="auto"/>
              <w:ind w:left="1"/>
            </w:pPr>
            <w:r>
              <w:rPr>
                <w:rFonts w:ascii="Wingdings" w:eastAsia="Wingdings" w:hAnsi="Wingdings" w:cs="Wingdings"/>
              </w:rPr>
              <w:t></w:t>
            </w: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B021356" w14:textId="77777777" w:rsidR="007C7C94" w:rsidRDefault="007C7C94" w:rsidP="00731A79">
            <w:pPr>
              <w:spacing w:line="259" w:lineRule="auto"/>
              <w:ind w:left="2"/>
            </w:pPr>
            <w:r>
              <w:rPr>
                <w:rFonts w:ascii="Wingdings" w:eastAsia="Wingdings" w:hAnsi="Wingdings" w:cs="Wingdings"/>
              </w:rPr>
              <w:t></w:t>
            </w:r>
            <w:r>
              <w:t xml:space="preserve"> </w:t>
            </w:r>
          </w:p>
        </w:tc>
        <w:tc>
          <w:tcPr>
            <w:tcW w:w="0" w:type="auto"/>
            <w:vMerge/>
            <w:tcBorders>
              <w:top w:val="nil"/>
              <w:left w:val="single" w:sz="4" w:space="0" w:color="000000"/>
              <w:bottom w:val="nil"/>
              <w:right w:val="single" w:sz="4" w:space="0" w:color="000000"/>
            </w:tcBorders>
          </w:tcPr>
          <w:p w14:paraId="69AC6F08" w14:textId="77777777" w:rsidR="007C7C94" w:rsidRDefault="007C7C94" w:rsidP="00731A79">
            <w:pPr>
              <w:spacing w:after="160" w:line="259" w:lineRule="auto"/>
            </w:pPr>
          </w:p>
        </w:tc>
        <w:tc>
          <w:tcPr>
            <w:tcW w:w="490" w:type="dxa"/>
            <w:tcBorders>
              <w:top w:val="single" w:sz="4" w:space="0" w:color="000000"/>
              <w:left w:val="single" w:sz="4" w:space="0" w:color="000000"/>
              <w:bottom w:val="single" w:sz="4" w:space="0" w:color="000000"/>
              <w:right w:val="single" w:sz="4" w:space="0" w:color="000000"/>
            </w:tcBorders>
          </w:tcPr>
          <w:p w14:paraId="172C66DE" w14:textId="77777777" w:rsidR="007C7C94" w:rsidRDefault="007C7C94" w:rsidP="00731A79">
            <w:pPr>
              <w:spacing w:line="259" w:lineRule="auto"/>
              <w:ind w:left="1"/>
            </w:pP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D7307C6" w14:textId="77777777" w:rsidR="007C7C94" w:rsidRDefault="007C7C94" w:rsidP="00731A79">
            <w:pPr>
              <w:spacing w:line="259" w:lineRule="auto"/>
              <w:ind w:left="2"/>
            </w:pP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0FE0873" w14:textId="77777777" w:rsidR="007C7C94" w:rsidRDefault="007C7C94" w:rsidP="00731A79">
            <w:pPr>
              <w:spacing w:line="259" w:lineRule="auto"/>
              <w:ind w:left="1"/>
            </w:pPr>
            <w:r>
              <w:t xml:space="preserve"> </w:t>
            </w:r>
          </w:p>
        </w:tc>
        <w:tc>
          <w:tcPr>
            <w:tcW w:w="0" w:type="auto"/>
            <w:vMerge/>
            <w:tcBorders>
              <w:top w:val="nil"/>
              <w:left w:val="single" w:sz="4" w:space="0" w:color="000000"/>
              <w:bottom w:val="nil"/>
              <w:right w:val="single" w:sz="4" w:space="0" w:color="000000"/>
            </w:tcBorders>
          </w:tcPr>
          <w:p w14:paraId="0C971599" w14:textId="77777777" w:rsidR="007C7C94" w:rsidRDefault="007C7C94" w:rsidP="00731A79">
            <w:pPr>
              <w:spacing w:after="160" w:line="259" w:lineRule="auto"/>
            </w:pPr>
          </w:p>
        </w:tc>
        <w:tc>
          <w:tcPr>
            <w:tcW w:w="482" w:type="dxa"/>
            <w:tcBorders>
              <w:top w:val="single" w:sz="4" w:space="0" w:color="000000"/>
              <w:left w:val="single" w:sz="4" w:space="0" w:color="000000"/>
              <w:bottom w:val="single" w:sz="4" w:space="0" w:color="000000"/>
              <w:right w:val="single" w:sz="4" w:space="0" w:color="000000"/>
            </w:tcBorders>
          </w:tcPr>
          <w:p w14:paraId="1B243EB0"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885B0F1" w14:textId="77777777" w:rsidR="007C7C94" w:rsidRDefault="007C7C94" w:rsidP="00731A79">
            <w:pPr>
              <w:spacing w:line="259" w:lineRule="auto"/>
              <w:ind w:left="1"/>
            </w:pPr>
            <w:r>
              <w:rPr>
                <w:rFonts w:ascii="Wingdings" w:eastAsia="Wingdings" w:hAnsi="Wingdings" w:cs="Wingdings"/>
              </w:rPr>
              <w:t></w:t>
            </w: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1BE1E093"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437124C5" w14:textId="77777777" w:rsidR="007C7C94" w:rsidRDefault="007C7C94" w:rsidP="00731A79">
            <w:pPr>
              <w:spacing w:line="259" w:lineRule="auto"/>
              <w:ind w:left="1"/>
            </w:pPr>
            <w:r>
              <w:t xml:space="preserve"> </w:t>
            </w:r>
          </w:p>
        </w:tc>
        <w:tc>
          <w:tcPr>
            <w:tcW w:w="0" w:type="auto"/>
            <w:vMerge/>
            <w:tcBorders>
              <w:top w:val="nil"/>
              <w:left w:val="single" w:sz="4" w:space="0" w:color="000000"/>
              <w:bottom w:val="nil"/>
              <w:right w:val="single" w:sz="4" w:space="0" w:color="000000"/>
            </w:tcBorders>
          </w:tcPr>
          <w:p w14:paraId="669C6A56" w14:textId="77777777" w:rsidR="007C7C94" w:rsidRDefault="007C7C94" w:rsidP="00731A79">
            <w:pPr>
              <w:spacing w:after="160" w:line="259" w:lineRule="auto"/>
            </w:pPr>
          </w:p>
        </w:tc>
        <w:tc>
          <w:tcPr>
            <w:tcW w:w="505" w:type="dxa"/>
            <w:tcBorders>
              <w:top w:val="single" w:sz="4" w:space="0" w:color="000000"/>
              <w:left w:val="single" w:sz="4" w:space="0" w:color="000000"/>
              <w:bottom w:val="single" w:sz="4" w:space="0" w:color="000000"/>
              <w:right w:val="single" w:sz="4" w:space="0" w:color="000000"/>
            </w:tcBorders>
          </w:tcPr>
          <w:p w14:paraId="19A85E1B" w14:textId="77777777" w:rsidR="007C7C94" w:rsidRDefault="007C7C94" w:rsidP="00731A79">
            <w:pPr>
              <w:spacing w:line="259" w:lineRule="auto"/>
              <w:ind w:left="1"/>
            </w:pPr>
            <w:r>
              <w:t xml:space="preserve"> </w:t>
            </w:r>
          </w:p>
        </w:tc>
        <w:tc>
          <w:tcPr>
            <w:tcW w:w="505" w:type="dxa"/>
            <w:tcBorders>
              <w:top w:val="single" w:sz="4" w:space="0" w:color="000000"/>
              <w:left w:val="single" w:sz="4" w:space="0" w:color="000000"/>
              <w:bottom w:val="single" w:sz="4" w:space="0" w:color="000000"/>
              <w:right w:val="single" w:sz="4" w:space="0" w:color="000000"/>
            </w:tcBorders>
          </w:tcPr>
          <w:p w14:paraId="6B2EE4C2" w14:textId="77777777" w:rsidR="007C7C94" w:rsidRDefault="007C7C94" w:rsidP="00731A79">
            <w:pPr>
              <w:spacing w:line="259" w:lineRule="auto"/>
              <w:ind w:left="1"/>
            </w:pPr>
            <w:r>
              <w:rPr>
                <w:rFonts w:ascii="Wingdings" w:eastAsia="Wingdings" w:hAnsi="Wingdings" w:cs="Wingdings"/>
              </w:rPr>
              <w:t></w:t>
            </w:r>
            <w:r>
              <w:t xml:space="preserve"> </w:t>
            </w:r>
          </w:p>
        </w:tc>
        <w:tc>
          <w:tcPr>
            <w:tcW w:w="503" w:type="dxa"/>
            <w:tcBorders>
              <w:top w:val="single" w:sz="4" w:space="0" w:color="000000"/>
              <w:left w:val="single" w:sz="4" w:space="0" w:color="000000"/>
              <w:bottom w:val="single" w:sz="4" w:space="0" w:color="000000"/>
              <w:right w:val="single" w:sz="4" w:space="0" w:color="000000"/>
            </w:tcBorders>
          </w:tcPr>
          <w:p w14:paraId="010AD41A" w14:textId="77777777" w:rsidR="007C7C94" w:rsidRDefault="007C7C94" w:rsidP="00731A79">
            <w:pPr>
              <w:spacing w:line="259" w:lineRule="auto"/>
              <w:ind w:left="1"/>
            </w:pPr>
            <w:r>
              <w:t xml:space="preserve"> </w:t>
            </w:r>
          </w:p>
        </w:tc>
      </w:tr>
      <w:tr w:rsidR="007C7C94" w14:paraId="1B621543" w14:textId="77777777" w:rsidTr="00731A79">
        <w:trPr>
          <w:trHeight w:val="656"/>
        </w:trPr>
        <w:tc>
          <w:tcPr>
            <w:tcW w:w="2347" w:type="dxa"/>
            <w:gridSpan w:val="2"/>
            <w:tcBorders>
              <w:top w:val="single" w:sz="4" w:space="0" w:color="000000"/>
              <w:left w:val="single" w:sz="4" w:space="0" w:color="000000"/>
              <w:bottom w:val="single" w:sz="4" w:space="0" w:color="000000"/>
              <w:right w:val="single" w:sz="4" w:space="0" w:color="000000"/>
            </w:tcBorders>
          </w:tcPr>
          <w:p w14:paraId="61506C7A" w14:textId="77777777" w:rsidR="007C7C94" w:rsidRDefault="007C7C94" w:rsidP="00731A79">
            <w:pPr>
              <w:spacing w:line="259" w:lineRule="auto"/>
            </w:pPr>
            <w:r>
              <w:t xml:space="preserve">Applying Theatre: </w:t>
            </w:r>
          </w:p>
          <w:p w14:paraId="655E701A" w14:textId="77777777" w:rsidR="007C7C94" w:rsidRDefault="007C7C94" w:rsidP="00731A79">
            <w:pPr>
              <w:spacing w:line="259" w:lineRule="auto"/>
            </w:pPr>
            <w:r>
              <w:t xml:space="preserve">Practices </w:t>
            </w:r>
          </w:p>
        </w:tc>
        <w:tc>
          <w:tcPr>
            <w:tcW w:w="553" w:type="dxa"/>
            <w:tcBorders>
              <w:top w:val="single" w:sz="4" w:space="0" w:color="000000"/>
              <w:left w:val="single" w:sz="4" w:space="0" w:color="000000"/>
              <w:bottom w:val="single" w:sz="4" w:space="0" w:color="000000"/>
              <w:right w:val="single" w:sz="4" w:space="0" w:color="000000"/>
            </w:tcBorders>
          </w:tcPr>
          <w:p w14:paraId="72FF8DA1" w14:textId="77777777" w:rsidR="007C7C94" w:rsidRDefault="007C7C94" w:rsidP="00731A79">
            <w:pPr>
              <w:spacing w:line="259" w:lineRule="auto"/>
              <w:ind w:left="1"/>
            </w:pPr>
            <w:r>
              <w:t xml:space="preserve">10 </w:t>
            </w:r>
          </w:p>
        </w:tc>
        <w:tc>
          <w:tcPr>
            <w:tcW w:w="494" w:type="dxa"/>
            <w:tcBorders>
              <w:top w:val="single" w:sz="4" w:space="0" w:color="000000"/>
              <w:left w:val="single" w:sz="4" w:space="0" w:color="000000"/>
              <w:bottom w:val="single" w:sz="4" w:space="0" w:color="000000"/>
              <w:right w:val="single" w:sz="4" w:space="0" w:color="000000"/>
            </w:tcBorders>
          </w:tcPr>
          <w:p w14:paraId="50E940D0"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F6857FC"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1043205" w14:textId="77777777" w:rsidR="007C7C94" w:rsidRDefault="007C7C94" w:rsidP="00731A79">
            <w:pPr>
              <w:spacing w:line="259" w:lineRule="auto"/>
              <w:ind w:left="1"/>
            </w:pPr>
            <w:r>
              <w:rPr>
                <w:rFonts w:ascii="Wingdings" w:eastAsia="Wingdings" w:hAnsi="Wingdings" w:cs="Wingdings"/>
              </w:rPr>
              <w:t></w:t>
            </w: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8FFAAA2" w14:textId="77777777" w:rsidR="007C7C94" w:rsidRDefault="007C7C94" w:rsidP="00731A79">
            <w:pPr>
              <w:spacing w:line="259" w:lineRule="auto"/>
              <w:ind w:left="2"/>
            </w:pPr>
            <w:r>
              <w:t xml:space="preserve"> </w:t>
            </w:r>
          </w:p>
        </w:tc>
        <w:tc>
          <w:tcPr>
            <w:tcW w:w="0" w:type="auto"/>
            <w:vMerge/>
            <w:tcBorders>
              <w:top w:val="nil"/>
              <w:left w:val="single" w:sz="4" w:space="0" w:color="000000"/>
              <w:bottom w:val="nil"/>
              <w:right w:val="single" w:sz="4" w:space="0" w:color="000000"/>
            </w:tcBorders>
          </w:tcPr>
          <w:p w14:paraId="2341C0E7" w14:textId="77777777" w:rsidR="007C7C94" w:rsidRDefault="007C7C94" w:rsidP="00731A79">
            <w:pPr>
              <w:spacing w:after="160" w:line="259" w:lineRule="auto"/>
            </w:pPr>
          </w:p>
        </w:tc>
        <w:tc>
          <w:tcPr>
            <w:tcW w:w="490" w:type="dxa"/>
            <w:tcBorders>
              <w:top w:val="single" w:sz="4" w:space="0" w:color="000000"/>
              <w:left w:val="single" w:sz="4" w:space="0" w:color="000000"/>
              <w:bottom w:val="single" w:sz="4" w:space="0" w:color="000000"/>
              <w:right w:val="single" w:sz="4" w:space="0" w:color="000000"/>
            </w:tcBorders>
          </w:tcPr>
          <w:p w14:paraId="2C9217CD" w14:textId="77777777" w:rsidR="007C7C94" w:rsidRDefault="007C7C94" w:rsidP="00731A79">
            <w:pPr>
              <w:spacing w:line="259" w:lineRule="auto"/>
              <w:ind w:left="1"/>
            </w:pP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BA7E64D" w14:textId="77777777" w:rsidR="007C7C94" w:rsidRDefault="007C7C94" w:rsidP="00731A79">
            <w:pPr>
              <w:spacing w:line="259" w:lineRule="auto"/>
              <w:ind w:left="2"/>
            </w:pP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33B23D3" w14:textId="77777777" w:rsidR="007C7C94" w:rsidRDefault="007C7C94" w:rsidP="00731A79">
            <w:pPr>
              <w:spacing w:line="259" w:lineRule="auto"/>
              <w:ind w:left="1"/>
            </w:pPr>
            <w:r>
              <w:t xml:space="preserve"> </w:t>
            </w:r>
          </w:p>
        </w:tc>
        <w:tc>
          <w:tcPr>
            <w:tcW w:w="0" w:type="auto"/>
            <w:vMerge/>
            <w:tcBorders>
              <w:top w:val="nil"/>
              <w:left w:val="single" w:sz="4" w:space="0" w:color="000000"/>
              <w:bottom w:val="nil"/>
              <w:right w:val="single" w:sz="4" w:space="0" w:color="000000"/>
            </w:tcBorders>
          </w:tcPr>
          <w:p w14:paraId="3EDA4406" w14:textId="77777777" w:rsidR="007C7C94" w:rsidRDefault="007C7C94" w:rsidP="00731A79">
            <w:pPr>
              <w:spacing w:after="160" w:line="259" w:lineRule="auto"/>
            </w:pPr>
          </w:p>
        </w:tc>
        <w:tc>
          <w:tcPr>
            <w:tcW w:w="482" w:type="dxa"/>
            <w:tcBorders>
              <w:top w:val="single" w:sz="4" w:space="0" w:color="000000"/>
              <w:left w:val="single" w:sz="4" w:space="0" w:color="000000"/>
              <w:bottom w:val="single" w:sz="4" w:space="0" w:color="000000"/>
              <w:right w:val="single" w:sz="4" w:space="0" w:color="000000"/>
            </w:tcBorders>
          </w:tcPr>
          <w:p w14:paraId="56706315"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309612B8" w14:textId="77777777" w:rsidR="007C7C94" w:rsidRDefault="007C7C94" w:rsidP="00731A79">
            <w:pPr>
              <w:spacing w:line="259" w:lineRule="auto"/>
              <w:ind w:left="1"/>
            </w:pPr>
            <w:r>
              <w:rPr>
                <w:rFonts w:ascii="Wingdings" w:eastAsia="Wingdings" w:hAnsi="Wingdings" w:cs="Wingdings"/>
              </w:rPr>
              <w:t></w:t>
            </w: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0858DA83"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3C399DF" w14:textId="77777777" w:rsidR="007C7C94" w:rsidRDefault="007C7C94" w:rsidP="00731A79">
            <w:pPr>
              <w:spacing w:line="259" w:lineRule="auto"/>
              <w:ind w:left="1"/>
            </w:pPr>
            <w:r>
              <w:rPr>
                <w:rFonts w:ascii="Wingdings" w:eastAsia="Wingdings" w:hAnsi="Wingdings" w:cs="Wingdings"/>
              </w:rPr>
              <w:t></w:t>
            </w:r>
            <w:r>
              <w:t xml:space="preserve"> </w:t>
            </w:r>
          </w:p>
        </w:tc>
        <w:tc>
          <w:tcPr>
            <w:tcW w:w="0" w:type="auto"/>
            <w:vMerge/>
            <w:tcBorders>
              <w:top w:val="nil"/>
              <w:left w:val="single" w:sz="4" w:space="0" w:color="000000"/>
              <w:bottom w:val="nil"/>
              <w:right w:val="single" w:sz="4" w:space="0" w:color="000000"/>
            </w:tcBorders>
          </w:tcPr>
          <w:p w14:paraId="11F2E864" w14:textId="77777777" w:rsidR="007C7C94" w:rsidRDefault="007C7C94" w:rsidP="00731A79">
            <w:pPr>
              <w:spacing w:after="160" w:line="259" w:lineRule="auto"/>
            </w:pPr>
          </w:p>
        </w:tc>
        <w:tc>
          <w:tcPr>
            <w:tcW w:w="505" w:type="dxa"/>
            <w:tcBorders>
              <w:top w:val="single" w:sz="4" w:space="0" w:color="000000"/>
              <w:left w:val="single" w:sz="4" w:space="0" w:color="000000"/>
              <w:bottom w:val="single" w:sz="4" w:space="0" w:color="000000"/>
              <w:right w:val="single" w:sz="4" w:space="0" w:color="000000"/>
            </w:tcBorders>
          </w:tcPr>
          <w:p w14:paraId="2EC9F8C8" w14:textId="77777777" w:rsidR="007C7C94" w:rsidRDefault="007C7C94" w:rsidP="00731A79">
            <w:pPr>
              <w:spacing w:line="259" w:lineRule="auto"/>
              <w:ind w:left="1"/>
            </w:pPr>
            <w:r>
              <w:rPr>
                <w:rFonts w:ascii="Wingdings" w:eastAsia="Wingdings" w:hAnsi="Wingdings" w:cs="Wingdings"/>
              </w:rPr>
              <w:t></w:t>
            </w:r>
            <w:r>
              <w:t xml:space="preserve"> </w:t>
            </w:r>
          </w:p>
        </w:tc>
        <w:tc>
          <w:tcPr>
            <w:tcW w:w="505" w:type="dxa"/>
            <w:tcBorders>
              <w:top w:val="single" w:sz="4" w:space="0" w:color="000000"/>
              <w:left w:val="single" w:sz="4" w:space="0" w:color="000000"/>
              <w:bottom w:val="single" w:sz="4" w:space="0" w:color="000000"/>
              <w:right w:val="single" w:sz="4" w:space="0" w:color="000000"/>
            </w:tcBorders>
          </w:tcPr>
          <w:p w14:paraId="1559C9D4" w14:textId="77777777" w:rsidR="007C7C94" w:rsidRDefault="007C7C94" w:rsidP="00731A79">
            <w:pPr>
              <w:spacing w:line="259" w:lineRule="auto"/>
              <w:ind w:left="1"/>
            </w:pPr>
            <w:r>
              <w:t xml:space="preserve"> </w:t>
            </w:r>
          </w:p>
        </w:tc>
        <w:tc>
          <w:tcPr>
            <w:tcW w:w="503" w:type="dxa"/>
            <w:tcBorders>
              <w:top w:val="single" w:sz="4" w:space="0" w:color="000000"/>
              <w:left w:val="single" w:sz="4" w:space="0" w:color="000000"/>
              <w:bottom w:val="single" w:sz="4" w:space="0" w:color="000000"/>
              <w:right w:val="single" w:sz="4" w:space="0" w:color="000000"/>
            </w:tcBorders>
          </w:tcPr>
          <w:p w14:paraId="30A09432" w14:textId="77777777" w:rsidR="007C7C94" w:rsidRDefault="007C7C94" w:rsidP="00731A79">
            <w:pPr>
              <w:spacing w:line="259" w:lineRule="auto"/>
              <w:ind w:left="1"/>
            </w:pPr>
            <w:r>
              <w:t xml:space="preserve"> </w:t>
            </w:r>
          </w:p>
        </w:tc>
      </w:tr>
      <w:tr w:rsidR="007C7C94" w14:paraId="6E5D6A85" w14:textId="77777777" w:rsidTr="00731A79">
        <w:trPr>
          <w:trHeight w:val="656"/>
        </w:trPr>
        <w:tc>
          <w:tcPr>
            <w:tcW w:w="2347" w:type="dxa"/>
            <w:gridSpan w:val="2"/>
            <w:tcBorders>
              <w:top w:val="single" w:sz="4" w:space="0" w:color="000000"/>
              <w:left w:val="single" w:sz="4" w:space="0" w:color="000000"/>
              <w:bottom w:val="single" w:sz="4" w:space="0" w:color="000000"/>
              <w:right w:val="single" w:sz="4" w:space="0" w:color="000000"/>
            </w:tcBorders>
          </w:tcPr>
          <w:p w14:paraId="1CD66FAD" w14:textId="77777777" w:rsidR="007C7C94" w:rsidRDefault="007C7C94" w:rsidP="00731A79">
            <w:pPr>
              <w:spacing w:line="259" w:lineRule="auto"/>
            </w:pPr>
            <w:r>
              <w:t xml:space="preserve">Theatre Making </w:t>
            </w:r>
          </w:p>
          <w:p w14:paraId="69870C7F" w14:textId="77777777" w:rsidR="007C7C94" w:rsidRDefault="007C7C94" w:rsidP="00731A79">
            <w:pPr>
              <w:spacing w:line="259" w:lineRule="auto"/>
            </w:pPr>
            <w:r>
              <w:t xml:space="preserve">Fundamentals 1  </w:t>
            </w:r>
          </w:p>
        </w:tc>
        <w:tc>
          <w:tcPr>
            <w:tcW w:w="553" w:type="dxa"/>
            <w:tcBorders>
              <w:top w:val="single" w:sz="4" w:space="0" w:color="000000"/>
              <w:left w:val="single" w:sz="4" w:space="0" w:color="000000"/>
              <w:bottom w:val="single" w:sz="4" w:space="0" w:color="000000"/>
              <w:right w:val="single" w:sz="4" w:space="0" w:color="000000"/>
            </w:tcBorders>
          </w:tcPr>
          <w:p w14:paraId="7CF75D5E" w14:textId="77777777" w:rsidR="007C7C94" w:rsidRDefault="007C7C94" w:rsidP="00731A79">
            <w:pPr>
              <w:spacing w:line="259" w:lineRule="auto"/>
              <w:ind w:left="1"/>
            </w:pPr>
            <w:r>
              <w:t xml:space="preserve">10 </w:t>
            </w:r>
          </w:p>
        </w:tc>
        <w:tc>
          <w:tcPr>
            <w:tcW w:w="494" w:type="dxa"/>
            <w:tcBorders>
              <w:top w:val="single" w:sz="4" w:space="0" w:color="000000"/>
              <w:left w:val="single" w:sz="4" w:space="0" w:color="000000"/>
              <w:bottom w:val="single" w:sz="4" w:space="0" w:color="000000"/>
              <w:right w:val="single" w:sz="4" w:space="0" w:color="000000"/>
            </w:tcBorders>
          </w:tcPr>
          <w:p w14:paraId="38C5DB4E"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97B186E"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264E651" w14:textId="77777777" w:rsidR="007C7C94" w:rsidRDefault="007C7C94" w:rsidP="00731A79">
            <w:pPr>
              <w:spacing w:line="259" w:lineRule="auto"/>
              <w:ind w:left="1"/>
            </w:pPr>
            <w:r>
              <w:rPr>
                <w:rFonts w:ascii="Wingdings" w:eastAsia="Wingdings" w:hAnsi="Wingdings" w:cs="Wingdings"/>
              </w:rPr>
              <w:t></w:t>
            </w: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3E4674D" w14:textId="77777777" w:rsidR="007C7C94" w:rsidRDefault="007C7C94" w:rsidP="00731A79">
            <w:pPr>
              <w:spacing w:line="259" w:lineRule="auto"/>
              <w:ind w:left="2"/>
            </w:pPr>
            <w:r>
              <w:t xml:space="preserve"> </w:t>
            </w:r>
          </w:p>
        </w:tc>
        <w:tc>
          <w:tcPr>
            <w:tcW w:w="0" w:type="auto"/>
            <w:vMerge/>
            <w:tcBorders>
              <w:top w:val="nil"/>
              <w:left w:val="single" w:sz="4" w:space="0" w:color="000000"/>
              <w:bottom w:val="nil"/>
              <w:right w:val="single" w:sz="4" w:space="0" w:color="000000"/>
            </w:tcBorders>
          </w:tcPr>
          <w:p w14:paraId="3C5BBF74" w14:textId="77777777" w:rsidR="007C7C94" w:rsidRDefault="007C7C94" w:rsidP="00731A79">
            <w:pPr>
              <w:spacing w:after="160" w:line="259" w:lineRule="auto"/>
            </w:pPr>
          </w:p>
        </w:tc>
        <w:tc>
          <w:tcPr>
            <w:tcW w:w="490" w:type="dxa"/>
            <w:tcBorders>
              <w:top w:val="single" w:sz="4" w:space="0" w:color="000000"/>
              <w:left w:val="single" w:sz="4" w:space="0" w:color="000000"/>
              <w:bottom w:val="single" w:sz="4" w:space="0" w:color="000000"/>
              <w:right w:val="single" w:sz="4" w:space="0" w:color="000000"/>
            </w:tcBorders>
          </w:tcPr>
          <w:p w14:paraId="26CC8DBF" w14:textId="77777777" w:rsidR="007C7C94" w:rsidRDefault="007C7C94" w:rsidP="00731A79">
            <w:pPr>
              <w:spacing w:line="259" w:lineRule="auto"/>
              <w:ind w:left="1"/>
            </w:pP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066B29B" w14:textId="77777777" w:rsidR="007C7C94" w:rsidRDefault="007C7C94" w:rsidP="00731A79">
            <w:pPr>
              <w:spacing w:line="259" w:lineRule="auto"/>
              <w:ind w:left="2"/>
            </w:pP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EDE8C18" w14:textId="77777777" w:rsidR="007C7C94" w:rsidRDefault="007C7C94" w:rsidP="00731A79">
            <w:pPr>
              <w:spacing w:line="259" w:lineRule="auto"/>
              <w:ind w:left="1"/>
            </w:pPr>
            <w:r>
              <w:t xml:space="preserve"> </w:t>
            </w:r>
          </w:p>
        </w:tc>
        <w:tc>
          <w:tcPr>
            <w:tcW w:w="0" w:type="auto"/>
            <w:vMerge/>
            <w:tcBorders>
              <w:top w:val="nil"/>
              <w:left w:val="single" w:sz="4" w:space="0" w:color="000000"/>
              <w:bottom w:val="nil"/>
              <w:right w:val="single" w:sz="4" w:space="0" w:color="000000"/>
            </w:tcBorders>
          </w:tcPr>
          <w:p w14:paraId="4AB15FDE" w14:textId="77777777" w:rsidR="007C7C94" w:rsidRDefault="007C7C94" w:rsidP="00731A79">
            <w:pPr>
              <w:spacing w:after="160" w:line="259" w:lineRule="auto"/>
            </w:pPr>
          </w:p>
        </w:tc>
        <w:tc>
          <w:tcPr>
            <w:tcW w:w="482" w:type="dxa"/>
            <w:tcBorders>
              <w:top w:val="single" w:sz="4" w:space="0" w:color="000000"/>
              <w:left w:val="single" w:sz="4" w:space="0" w:color="000000"/>
              <w:bottom w:val="single" w:sz="4" w:space="0" w:color="000000"/>
              <w:right w:val="single" w:sz="4" w:space="0" w:color="000000"/>
            </w:tcBorders>
          </w:tcPr>
          <w:p w14:paraId="11B797C0"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4B455AE5"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3EBCDB3C" w14:textId="77777777" w:rsidR="007C7C94" w:rsidRDefault="007C7C94" w:rsidP="00731A79">
            <w:pPr>
              <w:spacing w:line="259" w:lineRule="auto"/>
              <w:ind w:left="1"/>
            </w:pPr>
            <w:r>
              <w:rPr>
                <w:rFonts w:ascii="Wingdings" w:eastAsia="Wingdings" w:hAnsi="Wingdings" w:cs="Wingdings"/>
              </w:rPr>
              <w:t></w:t>
            </w: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6E3350AE" w14:textId="77777777" w:rsidR="007C7C94" w:rsidRDefault="007C7C94" w:rsidP="00731A79">
            <w:pPr>
              <w:spacing w:line="259" w:lineRule="auto"/>
              <w:ind w:left="1"/>
            </w:pPr>
            <w:r>
              <w:t xml:space="preserve"> </w:t>
            </w:r>
          </w:p>
        </w:tc>
        <w:tc>
          <w:tcPr>
            <w:tcW w:w="0" w:type="auto"/>
            <w:vMerge/>
            <w:tcBorders>
              <w:top w:val="nil"/>
              <w:left w:val="single" w:sz="4" w:space="0" w:color="000000"/>
              <w:bottom w:val="nil"/>
              <w:right w:val="single" w:sz="4" w:space="0" w:color="000000"/>
            </w:tcBorders>
          </w:tcPr>
          <w:p w14:paraId="41AB12C8" w14:textId="77777777" w:rsidR="007C7C94" w:rsidRDefault="007C7C94" w:rsidP="00731A79">
            <w:pPr>
              <w:spacing w:after="160" w:line="259" w:lineRule="auto"/>
            </w:pPr>
          </w:p>
        </w:tc>
        <w:tc>
          <w:tcPr>
            <w:tcW w:w="505" w:type="dxa"/>
            <w:tcBorders>
              <w:top w:val="single" w:sz="4" w:space="0" w:color="000000"/>
              <w:left w:val="single" w:sz="4" w:space="0" w:color="000000"/>
              <w:bottom w:val="single" w:sz="4" w:space="0" w:color="000000"/>
              <w:right w:val="single" w:sz="4" w:space="0" w:color="000000"/>
            </w:tcBorders>
          </w:tcPr>
          <w:p w14:paraId="5AFC47F7" w14:textId="77777777" w:rsidR="007C7C94" w:rsidRDefault="007C7C94" w:rsidP="00731A79">
            <w:pPr>
              <w:spacing w:line="259" w:lineRule="auto"/>
              <w:ind w:left="1"/>
            </w:pPr>
            <w:r>
              <w:rPr>
                <w:rFonts w:ascii="Wingdings" w:eastAsia="Wingdings" w:hAnsi="Wingdings" w:cs="Wingdings"/>
              </w:rPr>
              <w:t></w:t>
            </w:r>
            <w:r>
              <w:t xml:space="preserve"> </w:t>
            </w:r>
          </w:p>
        </w:tc>
        <w:tc>
          <w:tcPr>
            <w:tcW w:w="505" w:type="dxa"/>
            <w:tcBorders>
              <w:top w:val="single" w:sz="4" w:space="0" w:color="000000"/>
              <w:left w:val="single" w:sz="4" w:space="0" w:color="000000"/>
              <w:bottom w:val="single" w:sz="4" w:space="0" w:color="000000"/>
              <w:right w:val="single" w:sz="4" w:space="0" w:color="000000"/>
            </w:tcBorders>
          </w:tcPr>
          <w:p w14:paraId="1B61A93F" w14:textId="77777777" w:rsidR="007C7C94" w:rsidRDefault="007C7C94" w:rsidP="00731A79">
            <w:pPr>
              <w:spacing w:line="259" w:lineRule="auto"/>
              <w:ind w:left="1"/>
            </w:pPr>
            <w:r>
              <w:t xml:space="preserve"> </w:t>
            </w:r>
          </w:p>
        </w:tc>
        <w:tc>
          <w:tcPr>
            <w:tcW w:w="503" w:type="dxa"/>
            <w:tcBorders>
              <w:top w:val="single" w:sz="4" w:space="0" w:color="000000"/>
              <w:left w:val="single" w:sz="4" w:space="0" w:color="000000"/>
              <w:bottom w:val="single" w:sz="4" w:space="0" w:color="000000"/>
              <w:right w:val="single" w:sz="4" w:space="0" w:color="000000"/>
            </w:tcBorders>
          </w:tcPr>
          <w:p w14:paraId="0CA6998D" w14:textId="77777777" w:rsidR="007C7C94" w:rsidRDefault="007C7C94" w:rsidP="00731A79">
            <w:pPr>
              <w:spacing w:line="259" w:lineRule="auto"/>
              <w:ind w:left="1"/>
            </w:pPr>
            <w:r>
              <w:t xml:space="preserve"> </w:t>
            </w:r>
          </w:p>
        </w:tc>
      </w:tr>
      <w:tr w:rsidR="007C7C94" w14:paraId="4F2F1599" w14:textId="77777777" w:rsidTr="00731A79">
        <w:trPr>
          <w:trHeight w:val="656"/>
        </w:trPr>
        <w:tc>
          <w:tcPr>
            <w:tcW w:w="2347" w:type="dxa"/>
            <w:gridSpan w:val="2"/>
            <w:tcBorders>
              <w:top w:val="single" w:sz="4" w:space="0" w:color="000000"/>
              <w:left w:val="single" w:sz="4" w:space="0" w:color="000000"/>
              <w:bottom w:val="single" w:sz="4" w:space="0" w:color="000000"/>
              <w:right w:val="single" w:sz="4" w:space="0" w:color="000000"/>
            </w:tcBorders>
          </w:tcPr>
          <w:p w14:paraId="10CC6848" w14:textId="77777777" w:rsidR="007C7C94" w:rsidRDefault="007C7C94" w:rsidP="00731A79">
            <w:pPr>
              <w:spacing w:after="1" w:line="259" w:lineRule="auto"/>
            </w:pPr>
            <w:r>
              <w:t xml:space="preserve">Theatre Making </w:t>
            </w:r>
          </w:p>
          <w:p w14:paraId="0CC93E4B" w14:textId="77777777" w:rsidR="007C7C94" w:rsidRDefault="007C7C94" w:rsidP="00731A79">
            <w:pPr>
              <w:spacing w:line="259" w:lineRule="auto"/>
            </w:pPr>
            <w:r>
              <w:t xml:space="preserve">Fundamentals 2 </w:t>
            </w:r>
          </w:p>
        </w:tc>
        <w:tc>
          <w:tcPr>
            <w:tcW w:w="553" w:type="dxa"/>
            <w:tcBorders>
              <w:top w:val="single" w:sz="4" w:space="0" w:color="000000"/>
              <w:left w:val="single" w:sz="4" w:space="0" w:color="000000"/>
              <w:bottom w:val="single" w:sz="4" w:space="0" w:color="000000"/>
              <w:right w:val="single" w:sz="4" w:space="0" w:color="000000"/>
            </w:tcBorders>
          </w:tcPr>
          <w:p w14:paraId="1F677633" w14:textId="77777777" w:rsidR="007C7C94" w:rsidRDefault="007C7C94" w:rsidP="00731A79">
            <w:pPr>
              <w:spacing w:line="259" w:lineRule="auto"/>
              <w:ind w:left="1"/>
            </w:pPr>
            <w:r>
              <w:t xml:space="preserve">10 </w:t>
            </w:r>
          </w:p>
        </w:tc>
        <w:tc>
          <w:tcPr>
            <w:tcW w:w="494" w:type="dxa"/>
            <w:tcBorders>
              <w:top w:val="single" w:sz="4" w:space="0" w:color="000000"/>
              <w:left w:val="single" w:sz="4" w:space="0" w:color="000000"/>
              <w:bottom w:val="single" w:sz="4" w:space="0" w:color="000000"/>
              <w:right w:val="single" w:sz="4" w:space="0" w:color="000000"/>
            </w:tcBorders>
          </w:tcPr>
          <w:p w14:paraId="5F2E49C8"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DD173E5" w14:textId="77777777" w:rsidR="007C7C94" w:rsidRDefault="007C7C94" w:rsidP="00731A79">
            <w:pPr>
              <w:spacing w:line="259" w:lineRule="auto"/>
              <w:ind w:left="1"/>
            </w:pPr>
            <w:r>
              <w:rPr>
                <w:rFonts w:ascii="Wingdings" w:eastAsia="Wingdings" w:hAnsi="Wingdings" w:cs="Wingdings"/>
              </w:rPr>
              <w:t></w:t>
            </w: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3757E3CB"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1CAC726" w14:textId="77777777" w:rsidR="007C7C94" w:rsidRDefault="007C7C94" w:rsidP="00731A79">
            <w:pPr>
              <w:spacing w:line="259" w:lineRule="auto"/>
              <w:ind w:left="2"/>
            </w:pPr>
            <w:r>
              <w:t xml:space="preserve"> </w:t>
            </w:r>
          </w:p>
        </w:tc>
        <w:tc>
          <w:tcPr>
            <w:tcW w:w="0" w:type="auto"/>
            <w:vMerge/>
            <w:tcBorders>
              <w:top w:val="nil"/>
              <w:left w:val="single" w:sz="4" w:space="0" w:color="000000"/>
              <w:bottom w:val="nil"/>
              <w:right w:val="single" w:sz="4" w:space="0" w:color="000000"/>
            </w:tcBorders>
          </w:tcPr>
          <w:p w14:paraId="1B46E5EF" w14:textId="77777777" w:rsidR="007C7C94" w:rsidRDefault="007C7C94" w:rsidP="00731A79">
            <w:pPr>
              <w:spacing w:after="160" w:line="259" w:lineRule="auto"/>
            </w:pPr>
          </w:p>
        </w:tc>
        <w:tc>
          <w:tcPr>
            <w:tcW w:w="490" w:type="dxa"/>
            <w:tcBorders>
              <w:top w:val="single" w:sz="4" w:space="0" w:color="000000"/>
              <w:left w:val="single" w:sz="4" w:space="0" w:color="000000"/>
              <w:bottom w:val="single" w:sz="4" w:space="0" w:color="000000"/>
              <w:right w:val="single" w:sz="4" w:space="0" w:color="000000"/>
            </w:tcBorders>
          </w:tcPr>
          <w:p w14:paraId="09EFAF3C" w14:textId="77777777" w:rsidR="007C7C94" w:rsidRDefault="007C7C94" w:rsidP="00731A79">
            <w:pPr>
              <w:spacing w:line="259" w:lineRule="auto"/>
              <w:ind w:left="1"/>
            </w:pP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B22471F" w14:textId="77777777" w:rsidR="007C7C94" w:rsidRDefault="007C7C94" w:rsidP="00731A79">
            <w:pPr>
              <w:spacing w:line="259" w:lineRule="auto"/>
              <w:ind w:left="2"/>
            </w:pPr>
            <w:r>
              <w:rPr>
                <w:rFonts w:ascii="Wingdings" w:eastAsia="Wingdings" w:hAnsi="Wingdings" w:cs="Wingdings"/>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D0F3E2F" w14:textId="77777777" w:rsidR="007C7C94" w:rsidRDefault="007C7C94" w:rsidP="00731A79">
            <w:pPr>
              <w:spacing w:line="259" w:lineRule="auto"/>
              <w:ind w:left="1"/>
            </w:pPr>
            <w:r>
              <w:t xml:space="preserve"> </w:t>
            </w:r>
          </w:p>
        </w:tc>
        <w:tc>
          <w:tcPr>
            <w:tcW w:w="0" w:type="auto"/>
            <w:vMerge/>
            <w:tcBorders>
              <w:top w:val="nil"/>
              <w:left w:val="single" w:sz="4" w:space="0" w:color="000000"/>
              <w:bottom w:val="nil"/>
              <w:right w:val="single" w:sz="4" w:space="0" w:color="000000"/>
            </w:tcBorders>
          </w:tcPr>
          <w:p w14:paraId="4CD18DAE" w14:textId="77777777" w:rsidR="007C7C94" w:rsidRDefault="007C7C94" w:rsidP="00731A79">
            <w:pPr>
              <w:spacing w:after="160" w:line="259" w:lineRule="auto"/>
            </w:pPr>
          </w:p>
        </w:tc>
        <w:tc>
          <w:tcPr>
            <w:tcW w:w="482" w:type="dxa"/>
            <w:tcBorders>
              <w:top w:val="single" w:sz="4" w:space="0" w:color="000000"/>
              <w:left w:val="single" w:sz="4" w:space="0" w:color="000000"/>
              <w:bottom w:val="single" w:sz="4" w:space="0" w:color="000000"/>
              <w:right w:val="single" w:sz="4" w:space="0" w:color="000000"/>
            </w:tcBorders>
          </w:tcPr>
          <w:p w14:paraId="1E3528C0"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78690DBC"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7140EA24"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6263693A" w14:textId="77777777" w:rsidR="007C7C94" w:rsidRDefault="007C7C94" w:rsidP="00731A79">
            <w:pPr>
              <w:spacing w:line="259" w:lineRule="auto"/>
              <w:ind w:left="1"/>
            </w:pPr>
            <w:r>
              <w:rPr>
                <w:rFonts w:ascii="Wingdings" w:eastAsia="Wingdings" w:hAnsi="Wingdings" w:cs="Wingdings"/>
              </w:rPr>
              <w:t></w:t>
            </w:r>
            <w:r>
              <w:t xml:space="preserve"> </w:t>
            </w:r>
          </w:p>
        </w:tc>
        <w:tc>
          <w:tcPr>
            <w:tcW w:w="0" w:type="auto"/>
            <w:vMerge/>
            <w:tcBorders>
              <w:top w:val="nil"/>
              <w:left w:val="single" w:sz="4" w:space="0" w:color="000000"/>
              <w:bottom w:val="nil"/>
              <w:right w:val="single" w:sz="4" w:space="0" w:color="000000"/>
            </w:tcBorders>
          </w:tcPr>
          <w:p w14:paraId="1AC8C38B" w14:textId="77777777" w:rsidR="007C7C94" w:rsidRDefault="007C7C94" w:rsidP="00731A79">
            <w:pPr>
              <w:spacing w:after="160" w:line="259" w:lineRule="auto"/>
            </w:pPr>
          </w:p>
        </w:tc>
        <w:tc>
          <w:tcPr>
            <w:tcW w:w="505" w:type="dxa"/>
            <w:tcBorders>
              <w:top w:val="single" w:sz="4" w:space="0" w:color="000000"/>
              <w:left w:val="single" w:sz="4" w:space="0" w:color="000000"/>
              <w:bottom w:val="single" w:sz="4" w:space="0" w:color="000000"/>
              <w:right w:val="single" w:sz="4" w:space="0" w:color="000000"/>
            </w:tcBorders>
          </w:tcPr>
          <w:p w14:paraId="23026D6F" w14:textId="77777777" w:rsidR="007C7C94" w:rsidRDefault="007C7C94" w:rsidP="00731A79">
            <w:pPr>
              <w:spacing w:line="259" w:lineRule="auto"/>
              <w:ind w:left="1"/>
            </w:pPr>
            <w:r>
              <w:rPr>
                <w:rFonts w:ascii="Wingdings" w:eastAsia="Wingdings" w:hAnsi="Wingdings" w:cs="Wingdings"/>
              </w:rPr>
              <w:t></w:t>
            </w:r>
            <w:r>
              <w:t xml:space="preserve"> </w:t>
            </w:r>
          </w:p>
        </w:tc>
        <w:tc>
          <w:tcPr>
            <w:tcW w:w="505" w:type="dxa"/>
            <w:tcBorders>
              <w:top w:val="single" w:sz="4" w:space="0" w:color="000000"/>
              <w:left w:val="single" w:sz="4" w:space="0" w:color="000000"/>
              <w:bottom w:val="single" w:sz="4" w:space="0" w:color="000000"/>
              <w:right w:val="single" w:sz="4" w:space="0" w:color="000000"/>
            </w:tcBorders>
          </w:tcPr>
          <w:p w14:paraId="2F2D0F2C" w14:textId="77777777" w:rsidR="007C7C94" w:rsidRDefault="007C7C94" w:rsidP="00731A79">
            <w:pPr>
              <w:spacing w:line="259" w:lineRule="auto"/>
              <w:ind w:left="1"/>
            </w:pPr>
            <w:r>
              <w:t xml:space="preserve"> </w:t>
            </w:r>
          </w:p>
        </w:tc>
        <w:tc>
          <w:tcPr>
            <w:tcW w:w="503" w:type="dxa"/>
            <w:tcBorders>
              <w:top w:val="single" w:sz="4" w:space="0" w:color="000000"/>
              <w:left w:val="single" w:sz="4" w:space="0" w:color="000000"/>
              <w:bottom w:val="single" w:sz="4" w:space="0" w:color="000000"/>
              <w:right w:val="single" w:sz="4" w:space="0" w:color="000000"/>
            </w:tcBorders>
          </w:tcPr>
          <w:p w14:paraId="6EABC846" w14:textId="77777777" w:rsidR="007C7C94" w:rsidRDefault="007C7C94" w:rsidP="00731A79">
            <w:pPr>
              <w:spacing w:line="259" w:lineRule="auto"/>
              <w:ind w:left="1"/>
            </w:pPr>
            <w:r>
              <w:t xml:space="preserve"> </w:t>
            </w:r>
          </w:p>
        </w:tc>
      </w:tr>
      <w:tr w:rsidR="007C7C94" w14:paraId="1707F2F6" w14:textId="77777777" w:rsidTr="00731A79">
        <w:trPr>
          <w:trHeight w:val="657"/>
        </w:trPr>
        <w:tc>
          <w:tcPr>
            <w:tcW w:w="2347" w:type="dxa"/>
            <w:gridSpan w:val="2"/>
            <w:tcBorders>
              <w:top w:val="single" w:sz="4" w:space="0" w:color="000000"/>
              <w:left w:val="single" w:sz="4" w:space="0" w:color="000000"/>
              <w:bottom w:val="single" w:sz="4" w:space="0" w:color="000000"/>
              <w:right w:val="single" w:sz="4" w:space="0" w:color="000000"/>
            </w:tcBorders>
          </w:tcPr>
          <w:p w14:paraId="5C5C6546" w14:textId="77777777" w:rsidR="007C7C94" w:rsidRDefault="007C7C94" w:rsidP="00731A79">
            <w:pPr>
              <w:spacing w:after="1" w:line="259" w:lineRule="auto"/>
            </w:pPr>
            <w:r>
              <w:t xml:space="preserve">Thinking </w:t>
            </w:r>
          </w:p>
          <w:p w14:paraId="5FA60E56" w14:textId="77777777" w:rsidR="007C7C94" w:rsidRDefault="007C7C94" w:rsidP="00731A79">
            <w:pPr>
              <w:spacing w:line="259" w:lineRule="auto"/>
            </w:pPr>
            <w:r>
              <w:t xml:space="preserve">Performance </w:t>
            </w:r>
          </w:p>
        </w:tc>
        <w:tc>
          <w:tcPr>
            <w:tcW w:w="553" w:type="dxa"/>
            <w:tcBorders>
              <w:top w:val="single" w:sz="4" w:space="0" w:color="000000"/>
              <w:left w:val="single" w:sz="4" w:space="0" w:color="000000"/>
              <w:bottom w:val="single" w:sz="4" w:space="0" w:color="000000"/>
              <w:right w:val="single" w:sz="4" w:space="0" w:color="000000"/>
            </w:tcBorders>
          </w:tcPr>
          <w:p w14:paraId="0080E644" w14:textId="77777777" w:rsidR="007C7C94" w:rsidRDefault="007C7C94" w:rsidP="00731A79">
            <w:pPr>
              <w:spacing w:line="259" w:lineRule="auto"/>
              <w:ind w:left="1"/>
            </w:pPr>
            <w:r>
              <w:t xml:space="preserve">20 </w:t>
            </w:r>
          </w:p>
        </w:tc>
        <w:tc>
          <w:tcPr>
            <w:tcW w:w="494" w:type="dxa"/>
            <w:tcBorders>
              <w:top w:val="single" w:sz="4" w:space="0" w:color="000000"/>
              <w:left w:val="single" w:sz="4" w:space="0" w:color="000000"/>
              <w:bottom w:val="single" w:sz="4" w:space="0" w:color="000000"/>
              <w:right w:val="single" w:sz="4" w:space="0" w:color="000000"/>
            </w:tcBorders>
          </w:tcPr>
          <w:p w14:paraId="6C0E7D31" w14:textId="77777777" w:rsidR="007C7C94" w:rsidRDefault="007C7C94" w:rsidP="00731A79">
            <w:pPr>
              <w:spacing w:line="259" w:lineRule="auto"/>
              <w:ind w:left="1"/>
            </w:pPr>
            <w:r>
              <w:rPr>
                <w:rFonts w:ascii="Wingdings" w:eastAsia="Wingdings" w:hAnsi="Wingdings" w:cs="Wingdings"/>
              </w:rPr>
              <w:t></w:t>
            </w: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2E5AD61"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0390288"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66230043" w14:textId="77777777" w:rsidR="007C7C94" w:rsidRDefault="007C7C94" w:rsidP="00731A79">
            <w:pPr>
              <w:spacing w:line="259" w:lineRule="auto"/>
              <w:ind w:left="2"/>
            </w:pPr>
            <w:r>
              <w:t xml:space="preserve"> </w:t>
            </w:r>
          </w:p>
        </w:tc>
        <w:tc>
          <w:tcPr>
            <w:tcW w:w="0" w:type="auto"/>
            <w:vMerge/>
            <w:tcBorders>
              <w:top w:val="nil"/>
              <w:left w:val="single" w:sz="4" w:space="0" w:color="000000"/>
              <w:bottom w:val="single" w:sz="4" w:space="0" w:color="000000"/>
              <w:right w:val="single" w:sz="4" w:space="0" w:color="000000"/>
            </w:tcBorders>
          </w:tcPr>
          <w:p w14:paraId="67CDE78C" w14:textId="77777777" w:rsidR="007C7C94" w:rsidRDefault="007C7C94" w:rsidP="00731A79">
            <w:pPr>
              <w:spacing w:after="160" w:line="259" w:lineRule="auto"/>
            </w:pPr>
          </w:p>
        </w:tc>
        <w:tc>
          <w:tcPr>
            <w:tcW w:w="490" w:type="dxa"/>
            <w:tcBorders>
              <w:top w:val="single" w:sz="4" w:space="0" w:color="000000"/>
              <w:left w:val="single" w:sz="4" w:space="0" w:color="000000"/>
              <w:bottom w:val="single" w:sz="4" w:space="0" w:color="000000"/>
              <w:right w:val="single" w:sz="4" w:space="0" w:color="000000"/>
            </w:tcBorders>
          </w:tcPr>
          <w:p w14:paraId="6138E490" w14:textId="77777777" w:rsidR="007C7C94" w:rsidRDefault="007C7C94" w:rsidP="00731A79">
            <w:pPr>
              <w:spacing w:line="259" w:lineRule="auto"/>
              <w:ind w:left="1"/>
            </w:pP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EA54812" w14:textId="77777777" w:rsidR="007C7C94" w:rsidRDefault="007C7C94" w:rsidP="00731A79">
            <w:pPr>
              <w:spacing w:line="259" w:lineRule="auto"/>
              <w:ind w:left="2"/>
            </w:pPr>
            <w:r>
              <w:rPr>
                <w:rFonts w:ascii="Wingdings" w:eastAsia="Wingdings" w:hAnsi="Wingdings" w:cs="Wingdings"/>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5CAB9A0" w14:textId="77777777" w:rsidR="007C7C94" w:rsidRDefault="007C7C94" w:rsidP="00731A79">
            <w:pPr>
              <w:spacing w:line="259" w:lineRule="auto"/>
              <w:ind w:left="1"/>
            </w:pPr>
            <w:r>
              <w:rPr>
                <w:rFonts w:ascii="Wingdings" w:eastAsia="Wingdings" w:hAnsi="Wingdings" w:cs="Wingdings"/>
              </w:rPr>
              <w:t></w:t>
            </w:r>
            <w:r>
              <w:t xml:space="preserve"> </w:t>
            </w:r>
          </w:p>
        </w:tc>
        <w:tc>
          <w:tcPr>
            <w:tcW w:w="0" w:type="auto"/>
            <w:vMerge/>
            <w:tcBorders>
              <w:top w:val="nil"/>
              <w:left w:val="single" w:sz="4" w:space="0" w:color="000000"/>
              <w:bottom w:val="single" w:sz="4" w:space="0" w:color="000000"/>
              <w:right w:val="single" w:sz="4" w:space="0" w:color="000000"/>
            </w:tcBorders>
          </w:tcPr>
          <w:p w14:paraId="4D3FF5DB" w14:textId="77777777" w:rsidR="007C7C94" w:rsidRDefault="007C7C94" w:rsidP="00731A79">
            <w:pPr>
              <w:spacing w:after="160" w:line="259" w:lineRule="auto"/>
            </w:pPr>
          </w:p>
        </w:tc>
        <w:tc>
          <w:tcPr>
            <w:tcW w:w="482" w:type="dxa"/>
            <w:tcBorders>
              <w:top w:val="single" w:sz="4" w:space="0" w:color="000000"/>
              <w:left w:val="single" w:sz="4" w:space="0" w:color="000000"/>
              <w:bottom w:val="single" w:sz="4" w:space="0" w:color="000000"/>
              <w:right w:val="single" w:sz="4" w:space="0" w:color="000000"/>
            </w:tcBorders>
          </w:tcPr>
          <w:p w14:paraId="29C7BE62"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6EDF77B0"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0DFF7CB9"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1D607A55" w14:textId="77777777" w:rsidR="007C7C94" w:rsidRDefault="007C7C94" w:rsidP="00731A79">
            <w:pPr>
              <w:spacing w:line="259" w:lineRule="auto"/>
              <w:ind w:left="1"/>
            </w:pPr>
            <w:r>
              <w:t xml:space="preserve"> </w:t>
            </w:r>
          </w:p>
        </w:tc>
        <w:tc>
          <w:tcPr>
            <w:tcW w:w="0" w:type="auto"/>
            <w:vMerge/>
            <w:tcBorders>
              <w:top w:val="nil"/>
              <w:left w:val="single" w:sz="4" w:space="0" w:color="000000"/>
              <w:bottom w:val="single" w:sz="4" w:space="0" w:color="000000"/>
              <w:right w:val="single" w:sz="4" w:space="0" w:color="000000"/>
            </w:tcBorders>
          </w:tcPr>
          <w:p w14:paraId="1941E067" w14:textId="77777777" w:rsidR="007C7C94" w:rsidRDefault="007C7C94" w:rsidP="00731A79">
            <w:pPr>
              <w:spacing w:after="160" w:line="259" w:lineRule="auto"/>
            </w:pPr>
          </w:p>
        </w:tc>
        <w:tc>
          <w:tcPr>
            <w:tcW w:w="505" w:type="dxa"/>
            <w:tcBorders>
              <w:top w:val="single" w:sz="4" w:space="0" w:color="000000"/>
              <w:left w:val="single" w:sz="4" w:space="0" w:color="000000"/>
              <w:bottom w:val="single" w:sz="4" w:space="0" w:color="000000"/>
              <w:right w:val="single" w:sz="4" w:space="0" w:color="000000"/>
            </w:tcBorders>
          </w:tcPr>
          <w:p w14:paraId="0F4A9AE0" w14:textId="77777777" w:rsidR="007C7C94" w:rsidRDefault="007C7C94" w:rsidP="00731A79">
            <w:pPr>
              <w:spacing w:line="259" w:lineRule="auto"/>
              <w:ind w:left="1"/>
            </w:pPr>
            <w:r>
              <w:rPr>
                <w:rFonts w:ascii="Wingdings" w:eastAsia="Wingdings" w:hAnsi="Wingdings" w:cs="Wingdings"/>
              </w:rPr>
              <w:t></w:t>
            </w:r>
            <w:r>
              <w:t xml:space="preserve"> </w:t>
            </w:r>
          </w:p>
        </w:tc>
        <w:tc>
          <w:tcPr>
            <w:tcW w:w="505" w:type="dxa"/>
            <w:tcBorders>
              <w:top w:val="single" w:sz="4" w:space="0" w:color="000000"/>
              <w:left w:val="single" w:sz="4" w:space="0" w:color="000000"/>
              <w:bottom w:val="single" w:sz="4" w:space="0" w:color="000000"/>
              <w:right w:val="single" w:sz="4" w:space="0" w:color="000000"/>
            </w:tcBorders>
          </w:tcPr>
          <w:p w14:paraId="3C24337B" w14:textId="77777777" w:rsidR="007C7C94" w:rsidRDefault="007C7C94" w:rsidP="00731A79">
            <w:pPr>
              <w:spacing w:line="259" w:lineRule="auto"/>
              <w:ind w:left="1"/>
            </w:pPr>
            <w:r>
              <w:t xml:space="preserve"> </w:t>
            </w:r>
          </w:p>
        </w:tc>
        <w:tc>
          <w:tcPr>
            <w:tcW w:w="503" w:type="dxa"/>
            <w:tcBorders>
              <w:top w:val="single" w:sz="4" w:space="0" w:color="000000"/>
              <w:left w:val="single" w:sz="4" w:space="0" w:color="000000"/>
              <w:bottom w:val="single" w:sz="4" w:space="0" w:color="000000"/>
              <w:right w:val="single" w:sz="4" w:space="0" w:color="000000"/>
            </w:tcBorders>
          </w:tcPr>
          <w:p w14:paraId="53D7C0B0" w14:textId="77777777" w:rsidR="007C7C94" w:rsidRDefault="007C7C94" w:rsidP="00731A79">
            <w:pPr>
              <w:spacing w:line="259" w:lineRule="auto"/>
              <w:ind w:left="1"/>
            </w:pPr>
            <w:r>
              <w:t xml:space="preserve"> </w:t>
            </w:r>
          </w:p>
        </w:tc>
      </w:tr>
      <w:tr w:rsidR="007C7C94" w14:paraId="0312C86F" w14:textId="77777777" w:rsidTr="00731A79">
        <w:trPr>
          <w:trHeight w:val="657"/>
        </w:trPr>
        <w:tc>
          <w:tcPr>
            <w:tcW w:w="2347" w:type="dxa"/>
            <w:gridSpan w:val="2"/>
            <w:tcBorders>
              <w:top w:val="single" w:sz="4" w:space="0" w:color="000000"/>
              <w:left w:val="single" w:sz="4" w:space="0" w:color="000000"/>
              <w:bottom w:val="single" w:sz="4" w:space="0" w:color="000000"/>
              <w:right w:val="single" w:sz="4" w:space="0" w:color="000000"/>
            </w:tcBorders>
          </w:tcPr>
          <w:p w14:paraId="270084BC" w14:textId="77777777" w:rsidR="007C7C94" w:rsidRDefault="007C7C94" w:rsidP="00731A79">
            <w:pPr>
              <w:spacing w:line="259" w:lineRule="auto"/>
            </w:pPr>
            <w:r>
              <w:t xml:space="preserve">Reading </w:t>
            </w:r>
          </w:p>
          <w:p w14:paraId="59F0F111" w14:textId="77777777" w:rsidR="007C7C94" w:rsidRDefault="007C7C94" w:rsidP="00731A79">
            <w:pPr>
              <w:spacing w:line="259" w:lineRule="auto"/>
            </w:pPr>
            <w:r>
              <w:t xml:space="preserve">Performance </w:t>
            </w:r>
          </w:p>
        </w:tc>
        <w:tc>
          <w:tcPr>
            <w:tcW w:w="553" w:type="dxa"/>
            <w:tcBorders>
              <w:top w:val="single" w:sz="4" w:space="0" w:color="000000"/>
              <w:left w:val="single" w:sz="4" w:space="0" w:color="000000"/>
              <w:bottom w:val="single" w:sz="4" w:space="0" w:color="000000"/>
              <w:right w:val="single" w:sz="4" w:space="0" w:color="000000"/>
            </w:tcBorders>
          </w:tcPr>
          <w:p w14:paraId="0B5D120A" w14:textId="77777777" w:rsidR="007C7C94" w:rsidRDefault="007C7C94" w:rsidP="00731A79">
            <w:pPr>
              <w:spacing w:line="259" w:lineRule="auto"/>
              <w:ind w:left="1"/>
            </w:pPr>
            <w:r>
              <w:t xml:space="preserve">10 </w:t>
            </w:r>
          </w:p>
        </w:tc>
        <w:tc>
          <w:tcPr>
            <w:tcW w:w="494" w:type="dxa"/>
            <w:tcBorders>
              <w:top w:val="single" w:sz="4" w:space="0" w:color="000000"/>
              <w:left w:val="single" w:sz="4" w:space="0" w:color="000000"/>
              <w:bottom w:val="single" w:sz="4" w:space="0" w:color="000000"/>
              <w:right w:val="single" w:sz="4" w:space="0" w:color="000000"/>
            </w:tcBorders>
          </w:tcPr>
          <w:p w14:paraId="0C89BC96" w14:textId="77777777" w:rsidR="007C7C94" w:rsidRDefault="007C7C94" w:rsidP="00731A79">
            <w:pPr>
              <w:spacing w:line="259" w:lineRule="auto"/>
              <w:ind w:left="1"/>
            </w:pPr>
            <w:r>
              <w:rPr>
                <w:rFonts w:ascii="Wingdings" w:eastAsia="Wingdings" w:hAnsi="Wingdings" w:cs="Wingdings"/>
              </w:rPr>
              <w:t></w:t>
            </w: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B148DC0" w14:textId="77777777" w:rsidR="007C7C94" w:rsidRDefault="007C7C94" w:rsidP="00731A79">
            <w:pPr>
              <w:spacing w:line="259" w:lineRule="auto"/>
              <w:ind w:left="1"/>
            </w:pPr>
            <w:r>
              <w:rPr>
                <w:rFonts w:ascii="Wingdings" w:eastAsia="Wingdings" w:hAnsi="Wingdings" w:cs="Wingdings"/>
              </w:rPr>
              <w:t></w:t>
            </w: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7E8ECE9F"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7999BBA" w14:textId="77777777" w:rsidR="007C7C94" w:rsidRDefault="007C7C94" w:rsidP="00731A79">
            <w:pPr>
              <w:spacing w:line="259" w:lineRule="auto"/>
              <w:ind w:left="2"/>
            </w:pPr>
            <w:r>
              <w:t xml:space="preserve"> </w:t>
            </w:r>
          </w:p>
        </w:tc>
        <w:tc>
          <w:tcPr>
            <w:tcW w:w="221" w:type="dxa"/>
            <w:tcBorders>
              <w:top w:val="single" w:sz="4" w:space="0" w:color="000000"/>
              <w:left w:val="single" w:sz="4" w:space="0" w:color="000000"/>
              <w:bottom w:val="single" w:sz="4" w:space="0" w:color="000000"/>
              <w:right w:val="single" w:sz="4" w:space="0" w:color="000000"/>
            </w:tcBorders>
            <w:shd w:val="clear" w:color="auto" w:fill="7F7F7F"/>
          </w:tcPr>
          <w:p w14:paraId="6AF8130C" w14:textId="77777777" w:rsidR="007C7C94" w:rsidRDefault="007C7C94" w:rsidP="00731A79">
            <w:pPr>
              <w:spacing w:line="259" w:lineRule="auto"/>
              <w:ind w:left="1"/>
            </w:pP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9FFA374" w14:textId="77777777" w:rsidR="007C7C94" w:rsidRDefault="007C7C94" w:rsidP="00731A79">
            <w:pPr>
              <w:spacing w:line="259" w:lineRule="auto"/>
              <w:ind w:left="1"/>
            </w:pP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F2E68C9" w14:textId="77777777" w:rsidR="007C7C94" w:rsidRDefault="007C7C94" w:rsidP="00731A79">
            <w:pPr>
              <w:spacing w:line="259" w:lineRule="auto"/>
              <w:ind w:left="2"/>
            </w:pPr>
            <w:r>
              <w:rPr>
                <w:rFonts w:ascii="Wingdings" w:eastAsia="Wingdings" w:hAnsi="Wingdings" w:cs="Wingdings"/>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276EA71" w14:textId="77777777" w:rsidR="007C7C94" w:rsidRDefault="007C7C94" w:rsidP="00731A79">
            <w:pPr>
              <w:spacing w:line="259" w:lineRule="auto"/>
              <w:ind w:left="1"/>
            </w:pPr>
            <w:r>
              <w:t xml:space="preserve"> </w:t>
            </w:r>
          </w:p>
        </w:tc>
        <w:tc>
          <w:tcPr>
            <w:tcW w:w="223" w:type="dxa"/>
            <w:tcBorders>
              <w:top w:val="single" w:sz="4" w:space="0" w:color="000000"/>
              <w:left w:val="single" w:sz="4" w:space="0" w:color="000000"/>
              <w:bottom w:val="single" w:sz="4" w:space="0" w:color="000000"/>
              <w:right w:val="single" w:sz="4" w:space="0" w:color="000000"/>
            </w:tcBorders>
            <w:shd w:val="clear" w:color="auto" w:fill="7F7F7F"/>
          </w:tcPr>
          <w:p w14:paraId="070CE1F9"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1445B6AC"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17D9437"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9ABD081"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2F6ACC7E" w14:textId="77777777" w:rsidR="007C7C94" w:rsidRDefault="007C7C94" w:rsidP="00731A79">
            <w:pPr>
              <w:spacing w:line="259" w:lineRule="auto"/>
              <w:ind w:left="1"/>
            </w:pPr>
            <w:r>
              <w:t xml:space="preserve"> </w:t>
            </w:r>
          </w:p>
        </w:tc>
        <w:tc>
          <w:tcPr>
            <w:tcW w:w="222" w:type="dxa"/>
            <w:tcBorders>
              <w:top w:val="single" w:sz="4" w:space="0" w:color="000000"/>
              <w:left w:val="single" w:sz="4" w:space="0" w:color="000000"/>
              <w:bottom w:val="single" w:sz="4" w:space="0" w:color="000000"/>
              <w:right w:val="single" w:sz="4" w:space="0" w:color="000000"/>
            </w:tcBorders>
            <w:shd w:val="clear" w:color="auto" w:fill="7F7F7F"/>
          </w:tcPr>
          <w:p w14:paraId="2F33B945" w14:textId="77777777" w:rsidR="007C7C94" w:rsidRDefault="007C7C94" w:rsidP="00731A79">
            <w:pPr>
              <w:spacing w:line="259" w:lineRule="auto"/>
              <w:ind w:left="1"/>
            </w:pPr>
            <w:r>
              <w:t xml:space="preserve"> </w:t>
            </w:r>
          </w:p>
        </w:tc>
        <w:tc>
          <w:tcPr>
            <w:tcW w:w="505" w:type="dxa"/>
            <w:tcBorders>
              <w:top w:val="single" w:sz="4" w:space="0" w:color="000000"/>
              <w:left w:val="single" w:sz="4" w:space="0" w:color="000000"/>
              <w:bottom w:val="single" w:sz="4" w:space="0" w:color="000000"/>
              <w:right w:val="single" w:sz="4" w:space="0" w:color="000000"/>
            </w:tcBorders>
          </w:tcPr>
          <w:p w14:paraId="6E574815" w14:textId="77777777" w:rsidR="007C7C94" w:rsidRDefault="007C7C94" w:rsidP="00731A79">
            <w:pPr>
              <w:spacing w:line="259" w:lineRule="auto"/>
              <w:ind w:left="1"/>
            </w:pPr>
            <w:r>
              <w:t xml:space="preserve"> </w:t>
            </w:r>
          </w:p>
        </w:tc>
        <w:tc>
          <w:tcPr>
            <w:tcW w:w="505" w:type="dxa"/>
            <w:tcBorders>
              <w:top w:val="single" w:sz="4" w:space="0" w:color="000000"/>
              <w:left w:val="single" w:sz="4" w:space="0" w:color="000000"/>
              <w:bottom w:val="single" w:sz="4" w:space="0" w:color="000000"/>
              <w:right w:val="single" w:sz="4" w:space="0" w:color="000000"/>
            </w:tcBorders>
          </w:tcPr>
          <w:p w14:paraId="25753A6D" w14:textId="77777777" w:rsidR="007C7C94" w:rsidRDefault="007C7C94" w:rsidP="00731A79">
            <w:pPr>
              <w:spacing w:line="259" w:lineRule="auto"/>
              <w:ind w:left="1"/>
            </w:pPr>
            <w:r>
              <w:t xml:space="preserve"> </w:t>
            </w:r>
          </w:p>
        </w:tc>
        <w:tc>
          <w:tcPr>
            <w:tcW w:w="503" w:type="dxa"/>
            <w:tcBorders>
              <w:top w:val="single" w:sz="4" w:space="0" w:color="000000"/>
              <w:left w:val="single" w:sz="4" w:space="0" w:color="000000"/>
              <w:bottom w:val="single" w:sz="4" w:space="0" w:color="000000"/>
              <w:right w:val="single" w:sz="4" w:space="0" w:color="000000"/>
            </w:tcBorders>
          </w:tcPr>
          <w:p w14:paraId="1D4F378C" w14:textId="77777777" w:rsidR="007C7C94" w:rsidRDefault="007C7C94" w:rsidP="00731A79">
            <w:pPr>
              <w:spacing w:line="259" w:lineRule="auto"/>
              <w:ind w:left="1"/>
            </w:pPr>
            <w:r>
              <w:rPr>
                <w:rFonts w:ascii="Wingdings" w:eastAsia="Wingdings" w:hAnsi="Wingdings" w:cs="Wingdings"/>
              </w:rPr>
              <w:t></w:t>
            </w:r>
            <w:r>
              <w:t xml:space="preserve"> </w:t>
            </w:r>
          </w:p>
        </w:tc>
      </w:tr>
      <w:tr w:rsidR="007C7C94" w14:paraId="10EA1283" w14:textId="77777777" w:rsidTr="00731A79">
        <w:trPr>
          <w:trHeight w:val="979"/>
        </w:trPr>
        <w:tc>
          <w:tcPr>
            <w:tcW w:w="2347" w:type="dxa"/>
            <w:gridSpan w:val="2"/>
            <w:tcBorders>
              <w:top w:val="single" w:sz="4" w:space="0" w:color="000000"/>
              <w:left w:val="single" w:sz="4" w:space="0" w:color="000000"/>
              <w:bottom w:val="single" w:sz="4" w:space="0" w:color="000000"/>
              <w:right w:val="single" w:sz="4" w:space="0" w:color="000000"/>
            </w:tcBorders>
          </w:tcPr>
          <w:p w14:paraId="02A0043F" w14:textId="77777777" w:rsidR="007C7C94" w:rsidRDefault="007C7C94" w:rsidP="00731A79">
            <w:pPr>
              <w:spacing w:line="259" w:lineRule="auto"/>
            </w:pPr>
            <w:r>
              <w:t xml:space="preserve">Contemporary </w:t>
            </w:r>
          </w:p>
          <w:p w14:paraId="4FCFA806" w14:textId="77777777" w:rsidR="007C7C94" w:rsidRDefault="007C7C94" w:rsidP="00731A79">
            <w:pPr>
              <w:spacing w:after="1" w:line="259" w:lineRule="auto"/>
            </w:pPr>
            <w:r>
              <w:t xml:space="preserve">Studies in </w:t>
            </w:r>
          </w:p>
          <w:p w14:paraId="6C6DD56C" w14:textId="77777777" w:rsidR="007C7C94" w:rsidRDefault="007C7C94" w:rsidP="00731A79">
            <w:pPr>
              <w:spacing w:line="259" w:lineRule="auto"/>
            </w:pPr>
            <w:r>
              <w:t xml:space="preserve">Performance 1 </w:t>
            </w:r>
          </w:p>
        </w:tc>
        <w:tc>
          <w:tcPr>
            <w:tcW w:w="553" w:type="dxa"/>
            <w:tcBorders>
              <w:top w:val="single" w:sz="4" w:space="0" w:color="000000"/>
              <w:left w:val="single" w:sz="4" w:space="0" w:color="000000"/>
              <w:bottom w:val="single" w:sz="4" w:space="0" w:color="000000"/>
              <w:right w:val="single" w:sz="4" w:space="0" w:color="000000"/>
            </w:tcBorders>
          </w:tcPr>
          <w:p w14:paraId="4CA19455" w14:textId="77777777" w:rsidR="007C7C94" w:rsidRDefault="007C7C94" w:rsidP="00731A79">
            <w:pPr>
              <w:spacing w:line="259" w:lineRule="auto"/>
              <w:ind w:left="1"/>
            </w:pPr>
            <w:r>
              <w:t xml:space="preserve">10 </w:t>
            </w:r>
          </w:p>
        </w:tc>
        <w:tc>
          <w:tcPr>
            <w:tcW w:w="494" w:type="dxa"/>
            <w:tcBorders>
              <w:top w:val="single" w:sz="4" w:space="0" w:color="000000"/>
              <w:left w:val="single" w:sz="4" w:space="0" w:color="000000"/>
              <w:bottom w:val="single" w:sz="4" w:space="0" w:color="000000"/>
              <w:right w:val="single" w:sz="4" w:space="0" w:color="000000"/>
            </w:tcBorders>
          </w:tcPr>
          <w:p w14:paraId="6DC463B5" w14:textId="77777777" w:rsidR="007C7C94" w:rsidRDefault="007C7C94" w:rsidP="00731A79">
            <w:pPr>
              <w:spacing w:line="259" w:lineRule="auto"/>
              <w:ind w:left="1"/>
            </w:pPr>
            <w:r>
              <w:rPr>
                <w:rFonts w:ascii="Wingdings" w:eastAsia="Wingdings" w:hAnsi="Wingdings" w:cs="Wingdings"/>
              </w:rPr>
              <w:t></w:t>
            </w: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2320700"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7443425F"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3561944" w14:textId="77777777" w:rsidR="007C7C94" w:rsidRDefault="007C7C94" w:rsidP="00731A79">
            <w:pPr>
              <w:spacing w:line="259" w:lineRule="auto"/>
              <w:ind w:left="2"/>
            </w:pPr>
            <w:r>
              <w:t xml:space="preserve"> </w:t>
            </w:r>
          </w:p>
        </w:tc>
        <w:tc>
          <w:tcPr>
            <w:tcW w:w="221" w:type="dxa"/>
            <w:vMerge w:val="restart"/>
            <w:tcBorders>
              <w:top w:val="single" w:sz="4" w:space="0" w:color="000000"/>
              <w:left w:val="single" w:sz="4" w:space="0" w:color="000000"/>
              <w:bottom w:val="single" w:sz="4" w:space="0" w:color="000000"/>
              <w:right w:val="single" w:sz="4" w:space="0" w:color="000000"/>
            </w:tcBorders>
            <w:shd w:val="clear" w:color="auto" w:fill="7F7F7F"/>
          </w:tcPr>
          <w:p w14:paraId="29142F21" w14:textId="77777777" w:rsidR="007C7C94" w:rsidRDefault="007C7C94" w:rsidP="00731A79">
            <w:pPr>
              <w:spacing w:line="259" w:lineRule="auto"/>
              <w:ind w:left="1"/>
            </w:pP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660CE46" w14:textId="77777777" w:rsidR="007C7C94" w:rsidRDefault="007C7C94" w:rsidP="00731A79">
            <w:pPr>
              <w:spacing w:line="259" w:lineRule="auto"/>
              <w:ind w:left="1"/>
            </w:pP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AD5F945" w14:textId="77777777" w:rsidR="007C7C94" w:rsidRDefault="007C7C94" w:rsidP="00731A79">
            <w:pPr>
              <w:spacing w:line="259" w:lineRule="auto"/>
              <w:ind w:left="2"/>
            </w:pPr>
            <w:r>
              <w:rPr>
                <w:rFonts w:ascii="Wingdings" w:eastAsia="Wingdings" w:hAnsi="Wingdings" w:cs="Wingdings"/>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DC89B7E" w14:textId="77777777" w:rsidR="007C7C94" w:rsidRDefault="007C7C94" w:rsidP="00731A79">
            <w:pPr>
              <w:spacing w:line="259" w:lineRule="auto"/>
              <w:ind w:left="1"/>
            </w:pPr>
            <w:r>
              <w:rPr>
                <w:rFonts w:ascii="Wingdings" w:eastAsia="Wingdings" w:hAnsi="Wingdings" w:cs="Wingdings"/>
              </w:rPr>
              <w:t></w:t>
            </w:r>
            <w:r>
              <w:t xml:space="preserve"> </w:t>
            </w:r>
          </w:p>
        </w:tc>
        <w:tc>
          <w:tcPr>
            <w:tcW w:w="223" w:type="dxa"/>
            <w:vMerge w:val="restart"/>
            <w:tcBorders>
              <w:top w:val="single" w:sz="4" w:space="0" w:color="000000"/>
              <w:left w:val="single" w:sz="4" w:space="0" w:color="000000"/>
              <w:bottom w:val="single" w:sz="4" w:space="0" w:color="000000"/>
              <w:right w:val="single" w:sz="4" w:space="0" w:color="000000"/>
            </w:tcBorders>
            <w:shd w:val="clear" w:color="auto" w:fill="7F7F7F"/>
          </w:tcPr>
          <w:p w14:paraId="6401F8ED"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3AB7993B"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307E2CF3"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738F28D0"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61D98CA" w14:textId="77777777" w:rsidR="007C7C94" w:rsidRDefault="007C7C94" w:rsidP="00731A79">
            <w:pPr>
              <w:spacing w:line="259" w:lineRule="auto"/>
              <w:ind w:left="1"/>
            </w:pPr>
            <w:r>
              <w:t xml:space="preserve"> </w:t>
            </w:r>
          </w:p>
        </w:tc>
        <w:tc>
          <w:tcPr>
            <w:tcW w:w="222" w:type="dxa"/>
            <w:vMerge w:val="restart"/>
            <w:tcBorders>
              <w:top w:val="single" w:sz="4" w:space="0" w:color="000000"/>
              <w:left w:val="single" w:sz="4" w:space="0" w:color="000000"/>
              <w:bottom w:val="single" w:sz="4" w:space="0" w:color="000000"/>
              <w:right w:val="single" w:sz="4" w:space="0" w:color="000000"/>
            </w:tcBorders>
            <w:shd w:val="clear" w:color="auto" w:fill="7F7F7F"/>
          </w:tcPr>
          <w:p w14:paraId="487B6682" w14:textId="77777777" w:rsidR="007C7C94" w:rsidRDefault="007C7C94" w:rsidP="00731A79">
            <w:pPr>
              <w:spacing w:line="259" w:lineRule="auto"/>
              <w:ind w:left="1"/>
            </w:pPr>
            <w:r>
              <w:t xml:space="preserve"> </w:t>
            </w:r>
          </w:p>
        </w:tc>
        <w:tc>
          <w:tcPr>
            <w:tcW w:w="505" w:type="dxa"/>
            <w:tcBorders>
              <w:top w:val="single" w:sz="4" w:space="0" w:color="000000"/>
              <w:left w:val="single" w:sz="4" w:space="0" w:color="000000"/>
              <w:bottom w:val="single" w:sz="4" w:space="0" w:color="000000"/>
              <w:right w:val="single" w:sz="4" w:space="0" w:color="000000"/>
            </w:tcBorders>
          </w:tcPr>
          <w:p w14:paraId="41185CFF" w14:textId="77777777" w:rsidR="007C7C94" w:rsidRDefault="007C7C94" w:rsidP="00731A79">
            <w:pPr>
              <w:spacing w:line="259" w:lineRule="auto"/>
              <w:ind w:left="1"/>
            </w:pPr>
            <w:r>
              <w:rPr>
                <w:rFonts w:ascii="Wingdings" w:eastAsia="Wingdings" w:hAnsi="Wingdings" w:cs="Wingdings"/>
              </w:rPr>
              <w:t></w:t>
            </w:r>
            <w:r>
              <w:t xml:space="preserve"> </w:t>
            </w:r>
          </w:p>
        </w:tc>
        <w:tc>
          <w:tcPr>
            <w:tcW w:w="505" w:type="dxa"/>
            <w:tcBorders>
              <w:top w:val="single" w:sz="4" w:space="0" w:color="000000"/>
              <w:left w:val="single" w:sz="4" w:space="0" w:color="000000"/>
              <w:bottom w:val="single" w:sz="4" w:space="0" w:color="000000"/>
              <w:right w:val="single" w:sz="4" w:space="0" w:color="000000"/>
            </w:tcBorders>
          </w:tcPr>
          <w:p w14:paraId="5EB47F52" w14:textId="77777777" w:rsidR="007C7C94" w:rsidRDefault="007C7C94" w:rsidP="00731A79">
            <w:pPr>
              <w:spacing w:line="259" w:lineRule="auto"/>
              <w:ind w:left="1"/>
            </w:pPr>
            <w:r>
              <w:t xml:space="preserve"> </w:t>
            </w:r>
          </w:p>
        </w:tc>
        <w:tc>
          <w:tcPr>
            <w:tcW w:w="503" w:type="dxa"/>
            <w:tcBorders>
              <w:top w:val="single" w:sz="4" w:space="0" w:color="000000"/>
              <w:left w:val="single" w:sz="4" w:space="0" w:color="000000"/>
              <w:bottom w:val="single" w:sz="4" w:space="0" w:color="000000"/>
              <w:right w:val="single" w:sz="4" w:space="0" w:color="000000"/>
            </w:tcBorders>
          </w:tcPr>
          <w:p w14:paraId="4D856114" w14:textId="77777777" w:rsidR="007C7C94" w:rsidRDefault="007C7C94" w:rsidP="00731A79">
            <w:pPr>
              <w:spacing w:line="259" w:lineRule="auto"/>
              <w:ind w:left="1"/>
            </w:pPr>
            <w:r>
              <w:t xml:space="preserve"> </w:t>
            </w:r>
          </w:p>
        </w:tc>
      </w:tr>
      <w:tr w:rsidR="007C7C94" w14:paraId="3080619F" w14:textId="77777777" w:rsidTr="00731A79">
        <w:trPr>
          <w:trHeight w:val="335"/>
        </w:trPr>
        <w:tc>
          <w:tcPr>
            <w:tcW w:w="2347" w:type="dxa"/>
            <w:gridSpan w:val="2"/>
            <w:tcBorders>
              <w:top w:val="single" w:sz="4" w:space="0" w:color="000000"/>
              <w:left w:val="single" w:sz="4" w:space="0" w:color="000000"/>
              <w:bottom w:val="single" w:sz="4" w:space="0" w:color="000000"/>
              <w:right w:val="single" w:sz="4" w:space="0" w:color="000000"/>
            </w:tcBorders>
          </w:tcPr>
          <w:p w14:paraId="7ED4E1AF" w14:textId="77777777" w:rsidR="007C7C94" w:rsidRDefault="007C7C94" w:rsidP="00731A79">
            <w:pPr>
              <w:spacing w:line="259" w:lineRule="auto"/>
            </w:pPr>
            <w:r>
              <w:t xml:space="preserve">Directed Project  </w:t>
            </w:r>
          </w:p>
        </w:tc>
        <w:tc>
          <w:tcPr>
            <w:tcW w:w="553" w:type="dxa"/>
            <w:tcBorders>
              <w:top w:val="single" w:sz="4" w:space="0" w:color="000000"/>
              <w:left w:val="single" w:sz="4" w:space="0" w:color="000000"/>
              <w:bottom w:val="single" w:sz="4" w:space="0" w:color="000000"/>
              <w:right w:val="single" w:sz="4" w:space="0" w:color="000000"/>
            </w:tcBorders>
          </w:tcPr>
          <w:p w14:paraId="47E2FC52" w14:textId="77777777" w:rsidR="007C7C94" w:rsidRDefault="007C7C94" w:rsidP="00731A79">
            <w:pPr>
              <w:spacing w:line="259" w:lineRule="auto"/>
              <w:ind w:left="1"/>
            </w:pPr>
            <w:r>
              <w:t xml:space="preserve">40 </w:t>
            </w:r>
          </w:p>
        </w:tc>
        <w:tc>
          <w:tcPr>
            <w:tcW w:w="494" w:type="dxa"/>
            <w:tcBorders>
              <w:top w:val="single" w:sz="4" w:space="0" w:color="000000"/>
              <w:left w:val="single" w:sz="4" w:space="0" w:color="000000"/>
              <w:bottom w:val="single" w:sz="4" w:space="0" w:color="000000"/>
              <w:right w:val="single" w:sz="4" w:space="0" w:color="000000"/>
            </w:tcBorders>
          </w:tcPr>
          <w:p w14:paraId="69F6B878"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390FB5E7"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AC21E62"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741469AB" w14:textId="77777777" w:rsidR="007C7C94" w:rsidRDefault="007C7C94" w:rsidP="00731A79">
            <w:pPr>
              <w:spacing w:line="259" w:lineRule="auto"/>
              <w:ind w:left="2"/>
            </w:pPr>
            <w:r>
              <w:t xml:space="preserve"> </w:t>
            </w:r>
          </w:p>
        </w:tc>
        <w:tc>
          <w:tcPr>
            <w:tcW w:w="0" w:type="auto"/>
            <w:vMerge/>
            <w:tcBorders>
              <w:top w:val="nil"/>
              <w:left w:val="single" w:sz="4" w:space="0" w:color="000000"/>
              <w:bottom w:val="nil"/>
              <w:right w:val="single" w:sz="4" w:space="0" w:color="000000"/>
            </w:tcBorders>
          </w:tcPr>
          <w:p w14:paraId="4E26BDAE" w14:textId="77777777" w:rsidR="007C7C94" w:rsidRDefault="007C7C94" w:rsidP="00731A79">
            <w:pPr>
              <w:spacing w:after="160" w:line="259" w:lineRule="auto"/>
            </w:pPr>
          </w:p>
        </w:tc>
        <w:tc>
          <w:tcPr>
            <w:tcW w:w="490" w:type="dxa"/>
            <w:tcBorders>
              <w:top w:val="single" w:sz="4" w:space="0" w:color="000000"/>
              <w:left w:val="single" w:sz="4" w:space="0" w:color="000000"/>
              <w:bottom w:val="single" w:sz="4" w:space="0" w:color="000000"/>
              <w:right w:val="single" w:sz="4" w:space="0" w:color="000000"/>
            </w:tcBorders>
          </w:tcPr>
          <w:p w14:paraId="3F47A017" w14:textId="77777777" w:rsidR="007C7C94" w:rsidRDefault="007C7C94" w:rsidP="00731A79">
            <w:pPr>
              <w:spacing w:line="259" w:lineRule="auto"/>
              <w:ind w:left="1"/>
            </w:pP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9D57111" w14:textId="77777777" w:rsidR="007C7C94" w:rsidRDefault="007C7C94" w:rsidP="00731A79">
            <w:pPr>
              <w:spacing w:line="259" w:lineRule="auto"/>
              <w:ind w:left="2"/>
            </w:pP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C5F636E" w14:textId="77777777" w:rsidR="007C7C94" w:rsidRDefault="007C7C94" w:rsidP="00731A79">
            <w:pPr>
              <w:spacing w:line="259" w:lineRule="auto"/>
              <w:ind w:left="1"/>
            </w:pPr>
            <w:r>
              <w:t xml:space="preserve"> </w:t>
            </w:r>
          </w:p>
        </w:tc>
        <w:tc>
          <w:tcPr>
            <w:tcW w:w="0" w:type="auto"/>
            <w:vMerge/>
            <w:tcBorders>
              <w:top w:val="nil"/>
              <w:left w:val="single" w:sz="4" w:space="0" w:color="000000"/>
              <w:bottom w:val="nil"/>
              <w:right w:val="single" w:sz="4" w:space="0" w:color="000000"/>
            </w:tcBorders>
          </w:tcPr>
          <w:p w14:paraId="02764D07" w14:textId="77777777" w:rsidR="007C7C94" w:rsidRDefault="007C7C94" w:rsidP="00731A79">
            <w:pPr>
              <w:spacing w:after="160" w:line="259" w:lineRule="auto"/>
            </w:pPr>
          </w:p>
        </w:tc>
        <w:tc>
          <w:tcPr>
            <w:tcW w:w="482" w:type="dxa"/>
            <w:tcBorders>
              <w:top w:val="single" w:sz="4" w:space="0" w:color="000000"/>
              <w:left w:val="single" w:sz="4" w:space="0" w:color="000000"/>
              <w:bottom w:val="single" w:sz="4" w:space="0" w:color="000000"/>
              <w:right w:val="single" w:sz="4" w:space="0" w:color="000000"/>
            </w:tcBorders>
          </w:tcPr>
          <w:p w14:paraId="0F75C5C3" w14:textId="77777777" w:rsidR="007C7C94" w:rsidRDefault="007C7C94" w:rsidP="00731A79">
            <w:pPr>
              <w:spacing w:line="259" w:lineRule="auto"/>
              <w:ind w:left="1"/>
            </w:pPr>
            <w:r>
              <w:rPr>
                <w:rFonts w:ascii="Wingdings" w:eastAsia="Wingdings" w:hAnsi="Wingdings" w:cs="Wingdings"/>
              </w:rPr>
              <w:t></w:t>
            </w: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34307082" w14:textId="77777777" w:rsidR="007C7C94" w:rsidRDefault="007C7C94" w:rsidP="00731A79">
            <w:pPr>
              <w:spacing w:line="259" w:lineRule="auto"/>
              <w:ind w:left="1"/>
            </w:pPr>
            <w:r>
              <w:rPr>
                <w:rFonts w:ascii="Wingdings" w:eastAsia="Wingdings" w:hAnsi="Wingdings" w:cs="Wingdings"/>
              </w:rPr>
              <w:t></w:t>
            </w: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4158EB37"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0B447B78" w14:textId="77777777" w:rsidR="007C7C94" w:rsidRDefault="007C7C94" w:rsidP="00731A79">
            <w:pPr>
              <w:spacing w:line="259" w:lineRule="auto"/>
              <w:ind w:left="1"/>
            </w:pPr>
            <w:r>
              <w:rPr>
                <w:rFonts w:ascii="Wingdings" w:eastAsia="Wingdings" w:hAnsi="Wingdings" w:cs="Wingdings"/>
              </w:rPr>
              <w:t></w:t>
            </w:r>
            <w:r>
              <w:t xml:space="preserve"> </w:t>
            </w:r>
          </w:p>
        </w:tc>
        <w:tc>
          <w:tcPr>
            <w:tcW w:w="0" w:type="auto"/>
            <w:vMerge/>
            <w:tcBorders>
              <w:top w:val="nil"/>
              <w:left w:val="single" w:sz="4" w:space="0" w:color="000000"/>
              <w:bottom w:val="nil"/>
              <w:right w:val="single" w:sz="4" w:space="0" w:color="000000"/>
            </w:tcBorders>
          </w:tcPr>
          <w:p w14:paraId="5D415FF1" w14:textId="77777777" w:rsidR="007C7C94" w:rsidRDefault="007C7C94" w:rsidP="00731A79">
            <w:pPr>
              <w:spacing w:after="160" w:line="259" w:lineRule="auto"/>
            </w:pPr>
          </w:p>
        </w:tc>
        <w:tc>
          <w:tcPr>
            <w:tcW w:w="505" w:type="dxa"/>
            <w:tcBorders>
              <w:top w:val="single" w:sz="4" w:space="0" w:color="000000"/>
              <w:left w:val="single" w:sz="4" w:space="0" w:color="000000"/>
              <w:bottom w:val="single" w:sz="4" w:space="0" w:color="000000"/>
              <w:right w:val="single" w:sz="4" w:space="0" w:color="000000"/>
            </w:tcBorders>
          </w:tcPr>
          <w:p w14:paraId="300A86FB" w14:textId="77777777" w:rsidR="007C7C94" w:rsidRDefault="007C7C94" w:rsidP="00731A79">
            <w:pPr>
              <w:spacing w:line="259" w:lineRule="auto"/>
              <w:ind w:left="1"/>
            </w:pPr>
            <w:r>
              <w:t xml:space="preserve"> </w:t>
            </w:r>
          </w:p>
        </w:tc>
        <w:tc>
          <w:tcPr>
            <w:tcW w:w="505" w:type="dxa"/>
            <w:tcBorders>
              <w:top w:val="single" w:sz="4" w:space="0" w:color="000000"/>
              <w:left w:val="single" w:sz="4" w:space="0" w:color="000000"/>
              <w:bottom w:val="single" w:sz="4" w:space="0" w:color="000000"/>
              <w:right w:val="single" w:sz="4" w:space="0" w:color="000000"/>
            </w:tcBorders>
          </w:tcPr>
          <w:p w14:paraId="1EE90A47" w14:textId="77777777" w:rsidR="007C7C94" w:rsidRDefault="007C7C94" w:rsidP="00731A79">
            <w:pPr>
              <w:spacing w:line="259" w:lineRule="auto"/>
              <w:ind w:left="1"/>
            </w:pPr>
            <w:r>
              <w:t xml:space="preserve"> </w:t>
            </w:r>
          </w:p>
        </w:tc>
        <w:tc>
          <w:tcPr>
            <w:tcW w:w="503" w:type="dxa"/>
            <w:tcBorders>
              <w:top w:val="single" w:sz="4" w:space="0" w:color="000000"/>
              <w:left w:val="single" w:sz="4" w:space="0" w:color="000000"/>
              <w:bottom w:val="single" w:sz="4" w:space="0" w:color="000000"/>
              <w:right w:val="single" w:sz="4" w:space="0" w:color="000000"/>
            </w:tcBorders>
          </w:tcPr>
          <w:p w14:paraId="6D3BF705" w14:textId="77777777" w:rsidR="007C7C94" w:rsidRDefault="007C7C94" w:rsidP="00731A79">
            <w:pPr>
              <w:spacing w:line="259" w:lineRule="auto"/>
              <w:ind w:left="1"/>
            </w:pPr>
            <w:r>
              <w:rPr>
                <w:rFonts w:ascii="Wingdings" w:eastAsia="Wingdings" w:hAnsi="Wingdings" w:cs="Wingdings"/>
              </w:rPr>
              <w:t></w:t>
            </w:r>
            <w:r>
              <w:t xml:space="preserve"> </w:t>
            </w:r>
          </w:p>
        </w:tc>
      </w:tr>
      <w:tr w:rsidR="007C7C94" w14:paraId="40478742" w14:textId="77777777" w:rsidTr="00731A79">
        <w:trPr>
          <w:trHeight w:val="331"/>
        </w:trPr>
        <w:tc>
          <w:tcPr>
            <w:tcW w:w="223" w:type="dxa"/>
            <w:tcBorders>
              <w:top w:val="single" w:sz="4" w:space="0" w:color="000000"/>
              <w:left w:val="single" w:sz="4" w:space="0" w:color="000000"/>
              <w:bottom w:val="single" w:sz="4" w:space="0" w:color="000000"/>
              <w:right w:val="single" w:sz="4" w:space="0" w:color="000000"/>
            </w:tcBorders>
            <w:shd w:val="clear" w:color="auto" w:fill="7F7F7F"/>
          </w:tcPr>
          <w:p w14:paraId="482DCC54" w14:textId="77777777" w:rsidR="007C7C94" w:rsidRDefault="007C7C94" w:rsidP="00731A79">
            <w:pPr>
              <w:spacing w:line="259" w:lineRule="auto"/>
            </w:pPr>
            <w:r>
              <w:rPr>
                <w:b/>
                <w:color w:val="FFFFFF"/>
              </w:rPr>
              <w:t xml:space="preserve"> </w:t>
            </w:r>
          </w:p>
        </w:tc>
        <w:tc>
          <w:tcPr>
            <w:tcW w:w="2677" w:type="dxa"/>
            <w:gridSpan w:val="2"/>
            <w:tcBorders>
              <w:top w:val="single" w:sz="4" w:space="0" w:color="000000"/>
              <w:left w:val="single" w:sz="4" w:space="0" w:color="000000"/>
              <w:bottom w:val="single" w:sz="4" w:space="0" w:color="000000"/>
              <w:right w:val="single" w:sz="4" w:space="0" w:color="000000"/>
            </w:tcBorders>
            <w:shd w:val="clear" w:color="auto" w:fill="7F7F7F"/>
          </w:tcPr>
          <w:p w14:paraId="20049BDE" w14:textId="77777777" w:rsidR="007C7C94" w:rsidRDefault="007C7C94" w:rsidP="00731A79">
            <w:pPr>
              <w:spacing w:line="259" w:lineRule="auto"/>
              <w:ind w:left="1"/>
            </w:pPr>
            <w:r>
              <w:rPr>
                <w:b/>
                <w:color w:val="FFFFFF"/>
              </w:rPr>
              <w:t>CPP Year 2 DATE</w:t>
            </w:r>
            <w:r>
              <w:rPr>
                <w:color w:val="FFFFFF"/>
              </w:rPr>
              <w:t xml:space="preserve"> </w:t>
            </w:r>
          </w:p>
        </w:tc>
        <w:tc>
          <w:tcPr>
            <w:tcW w:w="494" w:type="dxa"/>
            <w:tcBorders>
              <w:top w:val="single" w:sz="4" w:space="0" w:color="000000"/>
              <w:left w:val="single" w:sz="4" w:space="0" w:color="000000"/>
              <w:bottom w:val="single" w:sz="4" w:space="0" w:color="000000"/>
              <w:right w:val="single" w:sz="4" w:space="0" w:color="000000"/>
            </w:tcBorders>
            <w:shd w:val="clear" w:color="auto" w:fill="7F7F7F"/>
          </w:tcPr>
          <w:p w14:paraId="6BDC55F5" w14:textId="77777777" w:rsidR="007C7C94" w:rsidRDefault="007C7C94" w:rsidP="00731A79">
            <w:pPr>
              <w:spacing w:line="259" w:lineRule="auto"/>
              <w:ind w:left="1"/>
            </w:pPr>
            <w:r>
              <w:rPr>
                <w:color w:val="FFFFFF"/>
              </w:rPr>
              <w:t xml:space="preserve">A1 </w:t>
            </w:r>
          </w:p>
        </w:tc>
        <w:tc>
          <w:tcPr>
            <w:tcW w:w="494" w:type="dxa"/>
            <w:tcBorders>
              <w:top w:val="single" w:sz="4" w:space="0" w:color="000000"/>
              <w:left w:val="single" w:sz="4" w:space="0" w:color="000000"/>
              <w:bottom w:val="single" w:sz="4" w:space="0" w:color="000000"/>
              <w:right w:val="single" w:sz="4" w:space="0" w:color="000000"/>
            </w:tcBorders>
            <w:shd w:val="clear" w:color="auto" w:fill="7F7F7F"/>
          </w:tcPr>
          <w:p w14:paraId="7EDA8EB0" w14:textId="77777777" w:rsidR="007C7C94" w:rsidRDefault="007C7C94" w:rsidP="00731A79">
            <w:pPr>
              <w:spacing w:line="259" w:lineRule="auto"/>
              <w:ind w:left="1"/>
            </w:pPr>
            <w:r>
              <w:rPr>
                <w:color w:val="FFFFFF"/>
              </w:rPr>
              <w:t xml:space="preserve">A2 </w:t>
            </w:r>
          </w:p>
        </w:tc>
        <w:tc>
          <w:tcPr>
            <w:tcW w:w="494" w:type="dxa"/>
            <w:tcBorders>
              <w:top w:val="single" w:sz="4" w:space="0" w:color="000000"/>
              <w:left w:val="single" w:sz="4" w:space="0" w:color="000000"/>
              <w:bottom w:val="single" w:sz="4" w:space="0" w:color="000000"/>
              <w:right w:val="single" w:sz="4" w:space="0" w:color="000000"/>
            </w:tcBorders>
            <w:shd w:val="clear" w:color="auto" w:fill="7F7F7F"/>
          </w:tcPr>
          <w:p w14:paraId="21A0EB5A" w14:textId="77777777" w:rsidR="007C7C94" w:rsidRDefault="007C7C94" w:rsidP="00731A79">
            <w:pPr>
              <w:spacing w:line="259" w:lineRule="auto"/>
              <w:ind w:left="1"/>
            </w:pPr>
            <w:r>
              <w:rPr>
                <w:color w:val="FFFFFF"/>
              </w:rPr>
              <w:t xml:space="preserve">A3 </w:t>
            </w:r>
          </w:p>
        </w:tc>
        <w:tc>
          <w:tcPr>
            <w:tcW w:w="494" w:type="dxa"/>
            <w:tcBorders>
              <w:top w:val="single" w:sz="4" w:space="0" w:color="000000"/>
              <w:left w:val="single" w:sz="4" w:space="0" w:color="000000"/>
              <w:bottom w:val="single" w:sz="4" w:space="0" w:color="000000"/>
              <w:right w:val="single" w:sz="4" w:space="0" w:color="000000"/>
            </w:tcBorders>
            <w:shd w:val="clear" w:color="auto" w:fill="7F7F7F"/>
          </w:tcPr>
          <w:p w14:paraId="3571A773" w14:textId="77777777" w:rsidR="007C7C94" w:rsidRDefault="007C7C94" w:rsidP="00731A79">
            <w:pPr>
              <w:spacing w:line="259" w:lineRule="auto"/>
              <w:ind w:left="2"/>
            </w:pPr>
            <w:r>
              <w:rPr>
                <w:color w:val="FFFFFF"/>
              </w:rPr>
              <w:t xml:space="preserve">A4 </w:t>
            </w:r>
          </w:p>
        </w:tc>
        <w:tc>
          <w:tcPr>
            <w:tcW w:w="0" w:type="auto"/>
            <w:vMerge/>
            <w:tcBorders>
              <w:top w:val="nil"/>
              <w:left w:val="single" w:sz="4" w:space="0" w:color="000000"/>
              <w:bottom w:val="nil"/>
              <w:right w:val="single" w:sz="4" w:space="0" w:color="000000"/>
            </w:tcBorders>
          </w:tcPr>
          <w:p w14:paraId="6431B2C1" w14:textId="77777777" w:rsidR="007C7C94" w:rsidRDefault="007C7C94" w:rsidP="00731A79">
            <w:pPr>
              <w:spacing w:after="160" w:line="259" w:lineRule="auto"/>
            </w:pPr>
          </w:p>
        </w:tc>
        <w:tc>
          <w:tcPr>
            <w:tcW w:w="490" w:type="dxa"/>
            <w:tcBorders>
              <w:top w:val="single" w:sz="4" w:space="0" w:color="000000"/>
              <w:left w:val="single" w:sz="4" w:space="0" w:color="000000"/>
              <w:bottom w:val="single" w:sz="4" w:space="0" w:color="000000"/>
              <w:right w:val="single" w:sz="4" w:space="0" w:color="000000"/>
            </w:tcBorders>
            <w:shd w:val="clear" w:color="auto" w:fill="7F7F7F"/>
          </w:tcPr>
          <w:p w14:paraId="61A376FE" w14:textId="77777777" w:rsidR="007C7C94" w:rsidRDefault="007C7C94" w:rsidP="00731A79">
            <w:pPr>
              <w:spacing w:line="259" w:lineRule="auto"/>
              <w:ind w:left="1"/>
              <w:jc w:val="both"/>
            </w:pPr>
            <w:r>
              <w:rPr>
                <w:color w:val="FFFFFF"/>
              </w:rPr>
              <w:t xml:space="preserve">B1 </w:t>
            </w:r>
          </w:p>
        </w:tc>
        <w:tc>
          <w:tcPr>
            <w:tcW w:w="490" w:type="dxa"/>
            <w:tcBorders>
              <w:top w:val="single" w:sz="4" w:space="0" w:color="000000"/>
              <w:left w:val="single" w:sz="4" w:space="0" w:color="000000"/>
              <w:bottom w:val="single" w:sz="4" w:space="0" w:color="000000"/>
              <w:right w:val="single" w:sz="4" w:space="0" w:color="000000"/>
            </w:tcBorders>
            <w:shd w:val="clear" w:color="auto" w:fill="7F7F7F"/>
          </w:tcPr>
          <w:p w14:paraId="5718E928" w14:textId="77777777" w:rsidR="007C7C94" w:rsidRDefault="007C7C94" w:rsidP="00731A79">
            <w:pPr>
              <w:spacing w:line="259" w:lineRule="auto"/>
              <w:ind w:left="2"/>
            </w:pPr>
            <w:r>
              <w:rPr>
                <w:color w:val="FFFFFF"/>
              </w:rPr>
              <w:t xml:space="preserve">B2 </w:t>
            </w:r>
          </w:p>
        </w:tc>
        <w:tc>
          <w:tcPr>
            <w:tcW w:w="490" w:type="dxa"/>
            <w:tcBorders>
              <w:top w:val="single" w:sz="4" w:space="0" w:color="000000"/>
              <w:left w:val="single" w:sz="4" w:space="0" w:color="000000"/>
              <w:bottom w:val="single" w:sz="4" w:space="0" w:color="000000"/>
              <w:right w:val="single" w:sz="4" w:space="0" w:color="000000"/>
            </w:tcBorders>
            <w:shd w:val="clear" w:color="auto" w:fill="7F7F7F"/>
          </w:tcPr>
          <w:p w14:paraId="71B5792C" w14:textId="77777777" w:rsidR="007C7C94" w:rsidRDefault="007C7C94" w:rsidP="00731A79">
            <w:pPr>
              <w:spacing w:line="259" w:lineRule="auto"/>
              <w:ind w:left="1"/>
              <w:jc w:val="both"/>
            </w:pPr>
            <w:r>
              <w:rPr>
                <w:color w:val="FFFFFF"/>
              </w:rPr>
              <w:t xml:space="preserve">B3 </w:t>
            </w:r>
          </w:p>
        </w:tc>
        <w:tc>
          <w:tcPr>
            <w:tcW w:w="0" w:type="auto"/>
            <w:vMerge/>
            <w:tcBorders>
              <w:top w:val="nil"/>
              <w:left w:val="single" w:sz="4" w:space="0" w:color="000000"/>
              <w:bottom w:val="nil"/>
              <w:right w:val="single" w:sz="4" w:space="0" w:color="000000"/>
            </w:tcBorders>
          </w:tcPr>
          <w:p w14:paraId="59F67E6D" w14:textId="77777777" w:rsidR="007C7C94" w:rsidRDefault="007C7C94" w:rsidP="00731A79">
            <w:pPr>
              <w:spacing w:after="160" w:line="259" w:lineRule="auto"/>
            </w:pPr>
          </w:p>
        </w:tc>
        <w:tc>
          <w:tcPr>
            <w:tcW w:w="482" w:type="dxa"/>
            <w:tcBorders>
              <w:top w:val="single" w:sz="4" w:space="0" w:color="000000"/>
              <w:left w:val="single" w:sz="4" w:space="0" w:color="000000"/>
              <w:bottom w:val="single" w:sz="4" w:space="0" w:color="000000"/>
              <w:right w:val="single" w:sz="4" w:space="0" w:color="000000"/>
            </w:tcBorders>
            <w:shd w:val="clear" w:color="auto" w:fill="7F7F7F"/>
          </w:tcPr>
          <w:p w14:paraId="605CF5BC" w14:textId="77777777" w:rsidR="007C7C94" w:rsidRDefault="007C7C94" w:rsidP="00731A79">
            <w:pPr>
              <w:spacing w:line="259" w:lineRule="auto"/>
              <w:ind w:left="1"/>
            </w:pPr>
            <w:r>
              <w:rPr>
                <w:color w:val="FFFFFF"/>
              </w:rPr>
              <w:t xml:space="preserve">C1 </w:t>
            </w:r>
          </w:p>
        </w:tc>
        <w:tc>
          <w:tcPr>
            <w:tcW w:w="482" w:type="dxa"/>
            <w:tcBorders>
              <w:top w:val="single" w:sz="4" w:space="0" w:color="000000"/>
              <w:left w:val="single" w:sz="4" w:space="0" w:color="000000"/>
              <w:bottom w:val="single" w:sz="4" w:space="0" w:color="000000"/>
              <w:right w:val="single" w:sz="4" w:space="0" w:color="000000"/>
            </w:tcBorders>
            <w:shd w:val="clear" w:color="auto" w:fill="7F7F7F"/>
          </w:tcPr>
          <w:p w14:paraId="694C1AD7" w14:textId="77777777" w:rsidR="007C7C94" w:rsidRDefault="007C7C94" w:rsidP="00731A79">
            <w:pPr>
              <w:spacing w:line="259" w:lineRule="auto"/>
              <w:ind w:left="1"/>
            </w:pPr>
            <w:r>
              <w:rPr>
                <w:color w:val="FFFFFF"/>
              </w:rPr>
              <w:t xml:space="preserve">C2 </w:t>
            </w:r>
          </w:p>
        </w:tc>
        <w:tc>
          <w:tcPr>
            <w:tcW w:w="482" w:type="dxa"/>
            <w:tcBorders>
              <w:top w:val="single" w:sz="4" w:space="0" w:color="000000"/>
              <w:left w:val="single" w:sz="4" w:space="0" w:color="000000"/>
              <w:bottom w:val="single" w:sz="4" w:space="0" w:color="000000"/>
              <w:right w:val="single" w:sz="4" w:space="0" w:color="000000"/>
            </w:tcBorders>
            <w:shd w:val="clear" w:color="auto" w:fill="7F7F7F"/>
          </w:tcPr>
          <w:p w14:paraId="27AE9960" w14:textId="77777777" w:rsidR="007C7C94" w:rsidRDefault="007C7C94" w:rsidP="00731A79">
            <w:pPr>
              <w:spacing w:line="259" w:lineRule="auto"/>
              <w:ind w:left="1"/>
            </w:pPr>
            <w:r>
              <w:rPr>
                <w:color w:val="FFFFFF"/>
              </w:rPr>
              <w:t xml:space="preserve">C3 </w:t>
            </w:r>
          </w:p>
        </w:tc>
        <w:tc>
          <w:tcPr>
            <w:tcW w:w="482" w:type="dxa"/>
            <w:tcBorders>
              <w:top w:val="single" w:sz="4" w:space="0" w:color="000000"/>
              <w:left w:val="single" w:sz="4" w:space="0" w:color="000000"/>
              <w:bottom w:val="single" w:sz="4" w:space="0" w:color="000000"/>
              <w:right w:val="single" w:sz="4" w:space="0" w:color="000000"/>
            </w:tcBorders>
            <w:shd w:val="clear" w:color="auto" w:fill="7F7F7F"/>
          </w:tcPr>
          <w:p w14:paraId="703EC799" w14:textId="77777777" w:rsidR="007C7C94" w:rsidRDefault="007C7C94" w:rsidP="00731A79">
            <w:pPr>
              <w:spacing w:line="259" w:lineRule="auto"/>
              <w:ind w:left="1"/>
            </w:pPr>
            <w:r>
              <w:rPr>
                <w:color w:val="FFFFFF"/>
              </w:rPr>
              <w:t xml:space="preserve">C4 </w:t>
            </w:r>
          </w:p>
        </w:tc>
        <w:tc>
          <w:tcPr>
            <w:tcW w:w="0" w:type="auto"/>
            <w:vMerge/>
            <w:tcBorders>
              <w:top w:val="nil"/>
              <w:left w:val="single" w:sz="4" w:space="0" w:color="000000"/>
              <w:bottom w:val="nil"/>
              <w:right w:val="single" w:sz="4" w:space="0" w:color="000000"/>
            </w:tcBorders>
          </w:tcPr>
          <w:p w14:paraId="337C1C9D" w14:textId="77777777" w:rsidR="007C7C94" w:rsidRDefault="007C7C94" w:rsidP="00731A79">
            <w:pPr>
              <w:spacing w:after="160" w:line="259" w:lineRule="auto"/>
            </w:pPr>
          </w:p>
        </w:tc>
        <w:tc>
          <w:tcPr>
            <w:tcW w:w="505" w:type="dxa"/>
            <w:tcBorders>
              <w:top w:val="single" w:sz="4" w:space="0" w:color="000000"/>
              <w:left w:val="single" w:sz="4" w:space="0" w:color="000000"/>
              <w:bottom w:val="single" w:sz="4" w:space="0" w:color="000000"/>
              <w:right w:val="single" w:sz="4" w:space="0" w:color="000000"/>
            </w:tcBorders>
            <w:shd w:val="clear" w:color="auto" w:fill="7F7F7F"/>
          </w:tcPr>
          <w:p w14:paraId="3B627965" w14:textId="77777777" w:rsidR="007C7C94" w:rsidRDefault="007C7C94" w:rsidP="00731A79">
            <w:pPr>
              <w:spacing w:line="259" w:lineRule="auto"/>
              <w:ind w:left="1"/>
              <w:jc w:val="both"/>
            </w:pPr>
            <w:r>
              <w:rPr>
                <w:color w:val="FFFFFF"/>
              </w:rPr>
              <w:t xml:space="preserve">D1 </w:t>
            </w:r>
          </w:p>
        </w:tc>
        <w:tc>
          <w:tcPr>
            <w:tcW w:w="505" w:type="dxa"/>
            <w:tcBorders>
              <w:top w:val="single" w:sz="4" w:space="0" w:color="000000"/>
              <w:left w:val="single" w:sz="4" w:space="0" w:color="000000"/>
              <w:bottom w:val="single" w:sz="4" w:space="0" w:color="000000"/>
              <w:right w:val="single" w:sz="4" w:space="0" w:color="000000"/>
            </w:tcBorders>
            <w:shd w:val="clear" w:color="auto" w:fill="7F7F7F"/>
          </w:tcPr>
          <w:p w14:paraId="4BD7E0AC" w14:textId="77777777" w:rsidR="007C7C94" w:rsidRDefault="007C7C94" w:rsidP="00731A79">
            <w:pPr>
              <w:spacing w:line="259" w:lineRule="auto"/>
              <w:ind w:left="1"/>
              <w:jc w:val="both"/>
            </w:pPr>
            <w:r>
              <w:rPr>
                <w:color w:val="FFFFFF"/>
              </w:rPr>
              <w:t xml:space="preserve">D2 </w:t>
            </w:r>
          </w:p>
        </w:tc>
        <w:tc>
          <w:tcPr>
            <w:tcW w:w="503" w:type="dxa"/>
            <w:tcBorders>
              <w:top w:val="single" w:sz="4" w:space="0" w:color="000000"/>
              <w:left w:val="single" w:sz="4" w:space="0" w:color="000000"/>
              <w:bottom w:val="single" w:sz="4" w:space="0" w:color="000000"/>
              <w:right w:val="single" w:sz="4" w:space="0" w:color="000000"/>
            </w:tcBorders>
            <w:shd w:val="clear" w:color="auto" w:fill="7F7F7F"/>
          </w:tcPr>
          <w:p w14:paraId="33D2FD2D" w14:textId="77777777" w:rsidR="007C7C94" w:rsidRDefault="007C7C94" w:rsidP="00731A79">
            <w:pPr>
              <w:spacing w:line="259" w:lineRule="auto"/>
              <w:ind w:left="1"/>
              <w:jc w:val="both"/>
            </w:pPr>
            <w:r>
              <w:rPr>
                <w:color w:val="FFFFFF"/>
              </w:rPr>
              <w:t xml:space="preserve">D3 </w:t>
            </w:r>
          </w:p>
        </w:tc>
      </w:tr>
      <w:tr w:rsidR="007C7C94" w14:paraId="2800100D" w14:textId="77777777" w:rsidTr="00731A79">
        <w:trPr>
          <w:trHeight w:val="334"/>
        </w:trPr>
        <w:tc>
          <w:tcPr>
            <w:tcW w:w="2347" w:type="dxa"/>
            <w:gridSpan w:val="2"/>
            <w:tcBorders>
              <w:top w:val="single" w:sz="4" w:space="0" w:color="000000"/>
              <w:left w:val="single" w:sz="4" w:space="0" w:color="000000"/>
              <w:bottom w:val="single" w:sz="4" w:space="0" w:color="000000"/>
              <w:right w:val="single" w:sz="4" w:space="0" w:color="000000"/>
            </w:tcBorders>
          </w:tcPr>
          <w:p w14:paraId="131CB5A3" w14:textId="77777777" w:rsidR="007C7C94" w:rsidRDefault="007C7C94" w:rsidP="00731A79">
            <w:pPr>
              <w:spacing w:line="259" w:lineRule="auto"/>
            </w:pPr>
            <w:r>
              <w:t xml:space="preserve">Practical Project  </w:t>
            </w:r>
          </w:p>
        </w:tc>
        <w:tc>
          <w:tcPr>
            <w:tcW w:w="553" w:type="dxa"/>
            <w:tcBorders>
              <w:top w:val="single" w:sz="4" w:space="0" w:color="000000"/>
              <w:left w:val="single" w:sz="4" w:space="0" w:color="000000"/>
              <w:bottom w:val="single" w:sz="4" w:space="0" w:color="000000"/>
              <w:right w:val="single" w:sz="4" w:space="0" w:color="000000"/>
            </w:tcBorders>
          </w:tcPr>
          <w:p w14:paraId="4F70ECB4" w14:textId="77777777" w:rsidR="007C7C94" w:rsidRDefault="007C7C94" w:rsidP="00731A79">
            <w:pPr>
              <w:spacing w:line="259" w:lineRule="auto"/>
              <w:ind w:left="1"/>
            </w:pPr>
            <w:r>
              <w:t xml:space="preserve">40 </w:t>
            </w:r>
          </w:p>
        </w:tc>
        <w:tc>
          <w:tcPr>
            <w:tcW w:w="494" w:type="dxa"/>
            <w:tcBorders>
              <w:top w:val="single" w:sz="4" w:space="0" w:color="000000"/>
              <w:left w:val="single" w:sz="4" w:space="0" w:color="000000"/>
              <w:bottom w:val="single" w:sz="4" w:space="0" w:color="000000"/>
              <w:right w:val="single" w:sz="4" w:space="0" w:color="000000"/>
            </w:tcBorders>
          </w:tcPr>
          <w:p w14:paraId="3A35A1F6"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36933BC6"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968F9DD"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B467271" w14:textId="77777777" w:rsidR="007C7C94" w:rsidRDefault="007C7C94" w:rsidP="00731A79">
            <w:pPr>
              <w:spacing w:line="259" w:lineRule="auto"/>
              <w:ind w:left="2"/>
            </w:pPr>
            <w:r>
              <w:t xml:space="preserve"> </w:t>
            </w:r>
          </w:p>
        </w:tc>
        <w:tc>
          <w:tcPr>
            <w:tcW w:w="0" w:type="auto"/>
            <w:vMerge/>
            <w:tcBorders>
              <w:top w:val="nil"/>
              <w:left w:val="single" w:sz="4" w:space="0" w:color="000000"/>
              <w:bottom w:val="nil"/>
              <w:right w:val="single" w:sz="4" w:space="0" w:color="000000"/>
            </w:tcBorders>
          </w:tcPr>
          <w:p w14:paraId="38A14D1E" w14:textId="77777777" w:rsidR="007C7C94" w:rsidRDefault="007C7C94" w:rsidP="00731A79">
            <w:pPr>
              <w:spacing w:after="160" w:line="259" w:lineRule="auto"/>
            </w:pPr>
          </w:p>
        </w:tc>
        <w:tc>
          <w:tcPr>
            <w:tcW w:w="490" w:type="dxa"/>
            <w:tcBorders>
              <w:top w:val="single" w:sz="4" w:space="0" w:color="000000"/>
              <w:left w:val="single" w:sz="4" w:space="0" w:color="000000"/>
              <w:bottom w:val="single" w:sz="4" w:space="0" w:color="000000"/>
              <w:right w:val="single" w:sz="4" w:space="0" w:color="000000"/>
            </w:tcBorders>
          </w:tcPr>
          <w:p w14:paraId="1F18393D" w14:textId="77777777" w:rsidR="007C7C94" w:rsidRDefault="007C7C94" w:rsidP="00731A79">
            <w:pPr>
              <w:spacing w:line="259" w:lineRule="auto"/>
              <w:ind w:left="1"/>
            </w:pP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F589B9E" w14:textId="77777777" w:rsidR="007C7C94" w:rsidRDefault="007C7C94" w:rsidP="00731A79">
            <w:pPr>
              <w:spacing w:line="259" w:lineRule="auto"/>
              <w:ind w:left="2"/>
            </w:pP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5570107" w14:textId="77777777" w:rsidR="007C7C94" w:rsidRDefault="007C7C94" w:rsidP="00731A79">
            <w:pPr>
              <w:spacing w:line="259" w:lineRule="auto"/>
              <w:ind w:left="1"/>
            </w:pPr>
            <w:r>
              <w:t xml:space="preserve"> </w:t>
            </w:r>
          </w:p>
        </w:tc>
        <w:tc>
          <w:tcPr>
            <w:tcW w:w="0" w:type="auto"/>
            <w:vMerge/>
            <w:tcBorders>
              <w:top w:val="nil"/>
              <w:left w:val="single" w:sz="4" w:space="0" w:color="000000"/>
              <w:bottom w:val="nil"/>
              <w:right w:val="single" w:sz="4" w:space="0" w:color="000000"/>
            </w:tcBorders>
          </w:tcPr>
          <w:p w14:paraId="75CF0A22" w14:textId="77777777" w:rsidR="007C7C94" w:rsidRDefault="007C7C94" w:rsidP="00731A79">
            <w:pPr>
              <w:spacing w:after="160" w:line="259" w:lineRule="auto"/>
            </w:pPr>
          </w:p>
        </w:tc>
        <w:tc>
          <w:tcPr>
            <w:tcW w:w="482" w:type="dxa"/>
            <w:tcBorders>
              <w:top w:val="single" w:sz="4" w:space="0" w:color="000000"/>
              <w:left w:val="single" w:sz="4" w:space="0" w:color="000000"/>
              <w:bottom w:val="single" w:sz="4" w:space="0" w:color="000000"/>
              <w:right w:val="single" w:sz="4" w:space="0" w:color="000000"/>
            </w:tcBorders>
          </w:tcPr>
          <w:p w14:paraId="22C4BB15" w14:textId="77777777" w:rsidR="007C7C94" w:rsidRDefault="007C7C94" w:rsidP="00731A79">
            <w:pPr>
              <w:spacing w:line="259" w:lineRule="auto"/>
              <w:ind w:left="1"/>
            </w:pPr>
            <w:r>
              <w:rPr>
                <w:rFonts w:ascii="Wingdings" w:eastAsia="Wingdings" w:hAnsi="Wingdings" w:cs="Wingdings"/>
              </w:rPr>
              <w:t></w:t>
            </w: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7049CA80"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9EA8157" w14:textId="77777777" w:rsidR="007C7C94" w:rsidRDefault="007C7C94" w:rsidP="00731A79">
            <w:pPr>
              <w:spacing w:line="259" w:lineRule="auto"/>
              <w:ind w:left="1"/>
            </w:pPr>
            <w:r>
              <w:rPr>
                <w:rFonts w:ascii="Wingdings" w:eastAsia="Wingdings" w:hAnsi="Wingdings" w:cs="Wingdings"/>
              </w:rPr>
              <w:t></w:t>
            </w: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1470D5BA" w14:textId="77777777" w:rsidR="007C7C94" w:rsidRDefault="007C7C94" w:rsidP="00731A79">
            <w:pPr>
              <w:spacing w:line="259" w:lineRule="auto"/>
              <w:ind w:left="1"/>
            </w:pPr>
            <w:r>
              <w:rPr>
                <w:rFonts w:ascii="Wingdings" w:eastAsia="Wingdings" w:hAnsi="Wingdings" w:cs="Wingdings"/>
              </w:rPr>
              <w:t></w:t>
            </w:r>
            <w:r>
              <w:t xml:space="preserve"> </w:t>
            </w:r>
          </w:p>
        </w:tc>
        <w:tc>
          <w:tcPr>
            <w:tcW w:w="0" w:type="auto"/>
            <w:vMerge/>
            <w:tcBorders>
              <w:top w:val="nil"/>
              <w:left w:val="single" w:sz="4" w:space="0" w:color="000000"/>
              <w:bottom w:val="nil"/>
              <w:right w:val="single" w:sz="4" w:space="0" w:color="000000"/>
            </w:tcBorders>
          </w:tcPr>
          <w:p w14:paraId="47C4025B" w14:textId="77777777" w:rsidR="007C7C94" w:rsidRDefault="007C7C94" w:rsidP="00731A79">
            <w:pPr>
              <w:spacing w:after="160" w:line="259" w:lineRule="auto"/>
            </w:pPr>
          </w:p>
        </w:tc>
        <w:tc>
          <w:tcPr>
            <w:tcW w:w="505" w:type="dxa"/>
            <w:tcBorders>
              <w:top w:val="single" w:sz="4" w:space="0" w:color="000000"/>
              <w:left w:val="single" w:sz="4" w:space="0" w:color="000000"/>
              <w:bottom w:val="single" w:sz="4" w:space="0" w:color="000000"/>
              <w:right w:val="single" w:sz="4" w:space="0" w:color="000000"/>
            </w:tcBorders>
          </w:tcPr>
          <w:p w14:paraId="459B4954" w14:textId="77777777" w:rsidR="007C7C94" w:rsidRDefault="007C7C94" w:rsidP="00731A79">
            <w:pPr>
              <w:spacing w:line="259" w:lineRule="auto"/>
              <w:ind w:left="1"/>
            </w:pPr>
            <w:r>
              <w:rPr>
                <w:rFonts w:ascii="Wingdings" w:eastAsia="Wingdings" w:hAnsi="Wingdings" w:cs="Wingdings"/>
              </w:rPr>
              <w:t></w:t>
            </w:r>
            <w:r>
              <w:t xml:space="preserve"> </w:t>
            </w:r>
          </w:p>
        </w:tc>
        <w:tc>
          <w:tcPr>
            <w:tcW w:w="505" w:type="dxa"/>
            <w:tcBorders>
              <w:top w:val="single" w:sz="4" w:space="0" w:color="000000"/>
              <w:left w:val="single" w:sz="4" w:space="0" w:color="000000"/>
              <w:bottom w:val="single" w:sz="4" w:space="0" w:color="000000"/>
              <w:right w:val="single" w:sz="4" w:space="0" w:color="000000"/>
            </w:tcBorders>
          </w:tcPr>
          <w:p w14:paraId="71590769" w14:textId="77777777" w:rsidR="007C7C94" w:rsidRDefault="007C7C94" w:rsidP="00731A79">
            <w:pPr>
              <w:spacing w:line="259" w:lineRule="auto"/>
              <w:ind w:left="1"/>
            </w:pPr>
            <w:r>
              <w:t xml:space="preserve"> </w:t>
            </w:r>
          </w:p>
        </w:tc>
        <w:tc>
          <w:tcPr>
            <w:tcW w:w="503" w:type="dxa"/>
            <w:tcBorders>
              <w:top w:val="single" w:sz="4" w:space="0" w:color="000000"/>
              <w:left w:val="single" w:sz="4" w:space="0" w:color="000000"/>
              <w:bottom w:val="single" w:sz="4" w:space="0" w:color="000000"/>
              <w:right w:val="single" w:sz="4" w:space="0" w:color="000000"/>
            </w:tcBorders>
          </w:tcPr>
          <w:p w14:paraId="7F7E368F" w14:textId="77777777" w:rsidR="007C7C94" w:rsidRDefault="007C7C94" w:rsidP="00731A79">
            <w:pPr>
              <w:spacing w:line="259" w:lineRule="auto"/>
              <w:ind w:left="1"/>
            </w:pPr>
            <w:r>
              <w:t xml:space="preserve"> </w:t>
            </w:r>
          </w:p>
        </w:tc>
      </w:tr>
      <w:tr w:rsidR="007C7C94" w14:paraId="77DD6046" w14:textId="77777777" w:rsidTr="00731A79">
        <w:trPr>
          <w:trHeight w:val="334"/>
        </w:trPr>
        <w:tc>
          <w:tcPr>
            <w:tcW w:w="2347" w:type="dxa"/>
            <w:gridSpan w:val="2"/>
            <w:tcBorders>
              <w:top w:val="single" w:sz="4" w:space="0" w:color="000000"/>
              <w:left w:val="single" w:sz="4" w:space="0" w:color="000000"/>
              <w:bottom w:val="single" w:sz="4" w:space="0" w:color="000000"/>
              <w:right w:val="single" w:sz="4" w:space="0" w:color="000000"/>
            </w:tcBorders>
          </w:tcPr>
          <w:p w14:paraId="25747F31" w14:textId="77777777" w:rsidR="007C7C94" w:rsidRDefault="007C7C94" w:rsidP="00731A79">
            <w:pPr>
              <w:spacing w:line="259" w:lineRule="auto"/>
            </w:pPr>
            <w:r>
              <w:t xml:space="preserve">Pedagogy in Practice  </w:t>
            </w:r>
          </w:p>
        </w:tc>
        <w:tc>
          <w:tcPr>
            <w:tcW w:w="553" w:type="dxa"/>
            <w:tcBorders>
              <w:top w:val="single" w:sz="4" w:space="0" w:color="000000"/>
              <w:left w:val="single" w:sz="4" w:space="0" w:color="000000"/>
              <w:bottom w:val="single" w:sz="4" w:space="0" w:color="000000"/>
              <w:right w:val="single" w:sz="4" w:space="0" w:color="000000"/>
            </w:tcBorders>
          </w:tcPr>
          <w:p w14:paraId="014044AF" w14:textId="77777777" w:rsidR="007C7C94" w:rsidRDefault="007C7C94" w:rsidP="00731A79">
            <w:pPr>
              <w:spacing w:line="259" w:lineRule="auto"/>
              <w:ind w:left="1"/>
            </w:pPr>
            <w:r>
              <w:t xml:space="preserve">20 </w:t>
            </w:r>
          </w:p>
        </w:tc>
        <w:tc>
          <w:tcPr>
            <w:tcW w:w="494" w:type="dxa"/>
            <w:tcBorders>
              <w:top w:val="single" w:sz="4" w:space="0" w:color="000000"/>
              <w:left w:val="single" w:sz="4" w:space="0" w:color="000000"/>
              <w:bottom w:val="single" w:sz="4" w:space="0" w:color="000000"/>
              <w:right w:val="single" w:sz="4" w:space="0" w:color="000000"/>
            </w:tcBorders>
          </w:tcPr>
          <w:p w14:paraId="1997A4CD"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6999FAED"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33C531D"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C4D6F2E" w14:textId="77777777" w:rsidR="007C7C94" w:rsidRDefault="007C7C94" w:rsidP="00731A79">
            <w:pPr>
              <w:spacing w:line="259" w:lineRule="auto"/>
              <w:ind w:left="2"/>
            </w:pPr>
            <w:r>
              <w:rPr>
                <w:rFonts w:ascii="Wingdings" w:eastAsia="Wingdings" w:hAnsi="Wingdings" w:cs="Wingdings"/>
              </w:rPr>
              <w:t></w:t>
            </w:r>
            <w:r>
              <w:t xml:space="preserve"> </w:t>
            </w:r>
          </w:p>
        </w:tc>
        <w:tc>
          <w:tcPr>
            <w:tcW w:w="0" w:type="auto"/>
            <w:vMerge/>
            <w:tcBorders>
              <w:top w:val="nil"/>
              <w:left w:val="single" w:sz="4" w:space="0" w:color="000000"/>
              <w:bottom w:val="nil"/>
              <w:right w:val="single" w:sz="4" w:space="0" w:color="000000"/>
            </w:tcBorders>
          </w:tcPr>
          <w:p w14:paraId="51AF03EA" w14:textId="77777777" w:rsidR="007C7C94" w:rsidRDefault="007C7C94" w:rsidP="00731A79">
            <w:pPr>
              <w:spacing w:after="160" w:line="259" w:lineRule="auto"/>
            </w:pPr>
          </w:p>
        </w:tc>
        <w:tc>
          <w:tcPr>
            <w:tcW w:w="490" w:type="dxa"/>
            <w:tcBorders>
              <w:top w:val="single" w:sz="4" w:space="0" w:color="000000"/>
              <w:left w:val="single" w:sz="4" w:space="0" w:color="000000"/>
              <w:bottom w:val="single" w:sz="4" w:space="0" w:color="000000"/>
              <w:right w:val="single" w:sz="4" w:space="0" w:color="000000"/>
            </w:tcBorders>
          </w:tcPr>
          <w:p w14:paraId="4235F76F" w14:textId="77777777" w:rsidR="007C7C94" w:rsidRDefault="007C7C94" w:rsidP="00731A79">
            <w:pPr>
              <w:spacing w:line="259" w:lineRule="auto"/>
              <w:ind w:left="1"/>
            </w:pP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B62257B" w14:textId="77777777" w:rsidR="007C7C94" w:rsidRDefault="007C7C94" w:rsidP="00731A79">
            <w:pPr>
              <w:spacing w:line="259" w:lineRule="auto"/>
              <w:ind w:left="2"/>
            </w:pPr>
            <w:r>
              <w:rPr>
                <w:rFonts w:ascii="Wingdings" w:eastAsia="Wingdings" w:hAnsi="Wingdings" w:cs="Wingdings"/>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F44B673" w14:textId="77777777" w:rsidR="007C7C94" w:rsidRDefault="007C7C94" w:rsidP="00731A79">
            <w:pPr>
              <w:spacing w:line="259" w:lineRule="auto"/>
              <w:ind w:left="1"/>
            </w:pPr>
            <w:r>
              <w:t xml:space="preserve"> </w:t>
            </w:r>
          </w:p>
        </w:tc>
        <w:tc>
          <w:tcPr>
            <w:tcW w:w="0" w:type="auto"/>
            <w:vMerge/>
            <w:tcBorders>
              <w:top w:val="nil"/>
              <w:left w:val="single" w:sz="4" w:space="0" w:color="000000"/>
              <w:bottom w:val="nil"/>
              <w:right w:val="single" w:sz="4" w:space="0" w:color="000000"/>
            </w:tcBorders>
          </w:tcPr>
          <w:p w14:paraId="3A1840A8" w14:textId="77777777" w:rsidR="007C7C94" w:rsidRDefault="007C7C94" w:rsidP="00731A79">
            <w:pPr>
              <w:spacing w:after="160" w:line="259" w:lineRule="auto"/>
            </w:pPr>
          </w:p>
        </w:tc>
        <w:tc>
          <w:tcPr>
            <w:tcW w:w="482" w:type="dxa"/>
            <w:tcBorders>
              <w:top w:val="single" w:sz="4" w:space="0" w:color="000000"/>
              <w:left w:val="single" w:sz="4" w:space="0" w:color="000000"/>
              <w:bottom w:val="single" w:sz="4" w:space="0" w:color="000000"/>
              <w:right w:val="single" w:sz="4" w:space="0" w:color="000000"/>
            </w:tcBorders>
          </w:tcPr>
          <w:p w14:paraId="4F752FA4"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DB192C6" w14:textId="77777777" w:rsidR="007C7C94" w:rsidRDefault="007C7C94" w:rsidP="00731A79">
            <w:pPr>
              <w:spacing w:line="259" w:lineRule="auto"/>
              <w:ind w:left="1"/>
            </w:pPr>
            <w:r>
              <w:rPr>
                <w:rFonts w:ascii="Wingdings" w:eastAsia="Wingdings" w:hAnsi="Wingdings" w:cs="Wingdings"/>
              </w:rPr>
              <w:t></w:t>
            </w: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00589ADD"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6239B719" w14:textId="77777777" w:rsidR="007C7C94" w:rsidRDefault="007C7C94" w:rsidP="00731A79">
            <w:pPr>
              <w:spacing w:line="259" w:lineRule="auto"/>
              <w:ind w:left="1"/>
            </w:pPr>
            <w:r>
              <w:t xml:space="preserve"> </w:t>
            </w:r>
          </w:p>
        </w:tc>
        <w:tc>
          <w:tcPr>
            <w:tcW w:w="0" w:type="auto"/>
            <w:vMerge/>
            <w:tcBorders>
              <w:top w:val="nil"/>
              <w:left w:val="single" w:sz="4" w:space="0" w:color="000000"/>
              <w:bottom w:val="nil"/>
              <w:right w:val="single" w:sz="4" w:space="0" w:color="000000"/>
            </w:tcBorders>
          </w:tcPr>
          <w:p w14:paraId="5B32175E" w14:textId="77777777" w:rsidR="007C7C94" w:rsidRDefault="007C7C94" w:rsidP="00731A79">
            <w:pPr>
              <w:spacing w:after="160" w:line="259" w:lineRule="auto"/>
            </w:pPr>
          </w:p>
        </w:tc>
        <w:tc>
          <w:tcPr>
            <w:tcW w:w="505" w:type="dxa"/>
            <w:tcBorders>
              <w:top w:val="single" w:sz="4" w:space="0" w:color="000000"/>
              <w:left w:val="single" w:sz="4" w:space="0" w:color="000000"/>
              <w:bottom w:val="single" w:sz="4" w:space="0" w:color="000000"/>
              <w:right w:val="single" w:sz="4" w:space="0" w:color="000000"/>
            </w:tcBorders>
          </w:tcPr>
          <w:p w14:paraId="2BB75ED8" w14:textId="77777777" w:rsidR="007C7C94" w:rsidRDefault="007C7C94" w:rsidP="00731A79">
            <w:pPr>
              <w:spacing w:line="259" w:lineRule="auto"/>
              <w:ind w:left="1"/>
            </w:pPr>
            <w:r>
              <w:rPr>
                <w:rFonts w:ascii="Wingdings" w:eastAsia="Wingdings" w:hAnsi="Wingdings" w:cs="Wingdings"/>
              </w:rPr>
              <w:t></w:t>
            </w:r>
            <w:r>
              <w:t xml:space="preserve"> </w:t>
            </w:r>
          </w:p>
        </w:tc>
        <w:tc>
          <w:tcPr>
            <w:tcW w:w="505" w:type="dxa"/>
            <w:tcBorders>
              <w:top w:val="single" w:sz="4" w:space="0" w:color="000000"/>
              <w:left w:val="single" w:sz="4" w:space="0" w:color="000000"/>
              <w:bottom w:val="single" w:sz="4" w:space="0" w:color="000000"/>
              <w:right w:val="single" w:sz="4" w:space="0" w:color="000000"/>
            </w:tcBorders>
          </w:tcPr>
          <w:p w14:paraId="34BE5B50" w14:textId="77777777" w:rsidR="007C7C94" w:rsidRDefault="007C7C94" w:rsidP="00731A79">
            <w:pPr>
              <w:spacing w:line="259" w:lineRule="auto"/>
              <w:ind w:left="1"/>
            </w:pPr>
            <w:r>
              <w:t xml:space="preserve"> </w:t>
            </w:r>
          </w:p>
        </w:tc>
        <w:tc>
          <w:tcPr>
            <w:tcW w:w="503" w:type="dxa"/>
            <w:tcBorders>
              <w:top w:val="single" w:sz="4" w:space="0" w:color="000000"/>
              <w:left w:val="single" w:sz="4" w:space="0" w:color="000000"/>
              <w:bottom w:val="single" w:sz="4" w:space="0" w:color="000000"/>
              <w:right w:val="single" w:sz="4" w:space="0" w:color="000000"/>
            </w:tcBorders>
          </w:tcPr>
          <w:p w14:paraId="05C1D38C" w14:textId="77777777" w:rsidR="007C7C94" w:rsidRDefault="007C7C94" w:rsidP="00731A79">
            <w:pPr>
              <w:spacing w:line="259" w:lineRule="auto"/>
              <w:ind w:left="1"/>
            </w:pPr>
            <w:r>
              <w:t xml:space="preserve"> </w:t>
            </w:r>
          </w:p>
        </w:tc>
      </w:tr>
      <w:tr w:rsidR="007C7C94" w14:paraId="19712914" w14:textId="77777777" w:rsidTr="00731A79">
        <w:trPr>
          <w:trHeight w:val="980"/>
        </w:trPr>
        <w:tc>
          <w:tcPr>
            <w:tcW w:w="2347" w:type="dxa"/>
            <w:gridSpan w:val="2"/>
            <w:tcBorders>
              <w:top w:val="single" w:sz="4" w:space="0" w:color="000000"/>
              <w:left w:val="single" w:sz="4" w:space="0" w:color="000000"/>
              <w:bottom w:val="single" w:sz="4" w:space="0" w:color="000000"/>
              <w:right w:val="single" w:sz="4" w:space="0" w:color="000000"/>
            </w:tcBorders>
          </w:tcPr>
          <w:p w14:paraId="02C34309" w14:textId="77777777" w:rsidR="007C7C94" w:rsidRDefault="007C7C94" w:rsidP="00731A79">
            <w:pPr>
              <w:spacing w:line="259" w:lineRule="auto"/>
            </w:pPr>
            <w:r>
              <w:t xml:space="preserve">Contemporary </w:t>
            </w:r>
          </w:p>
          <w:p w14:paraId="17EF6F70" w14:textId="77777777" w:rsidR="007C7C94" w:rsidRDefault="007C7C94" w:rsidP="00731A79">
            <w:pPr>
              <w:spacing w:line="259" w:lineRule="auto"/>
            </w:pPr>
            <w:r>
              <w:t xml:space="preserve">Studies in </w:t>
            </w:r>
          </w:p>
          <w:p w14:paraId="5792D3E3" w14:textId="77777777" w:rsidR="007C7C94" w:rsidRDefault="007C7C94" w:rsidP="00731A79">
            <w:pPr>
              <w:spacing w:line="259" w:lineRule="auto"/>
            </w:pPr>
            <w:r>
              <w:t xml:space="preserve">Performance 2 &amp; 3 </w:t>
            </w:r>
          </w:p>
        </w:tc>
        <w:tc>
          <w:tcPr>
            <w:tcW w:w="553" w:type="dxa"/>
            <w:tcBorders>
              <w:top w:val="single" w:sz="4" w:space="0" w:color="000000"/>
              <w:left w:val="single" w:sz="4" w:space="0" w:color="000000"/>
              <w:bottom w:val="single" w:sz="4" w:space="0" w:color="000000"/>
              <w:right w:val="single" w:sz="4" w:space="0" w:color="000000"/>
            </w:tcBorders>
          </w:tcPr>
          <w:p w14:paraId="36D77EC9" w14:textId="77777777" w:rsidR="007C7C94" w:rsidRDefault="007C7C94" w:rsidP="00731A79">
            <w:pPr>
              <w:spacing w:line="259" w:lineRule="auto"/>
              <w:ind w:left="1"/>
            </w:pPr>
            <w:r>
              <w:t xml:space="preserve">10 </w:t>
            </w:r>
          </w:p>
          <w:p w14:paraId="0427BE43" w14:textId="77777777" w:rsidR="007C7C94" w:rsidRDefault="007C7C94" w:rsidP="00731A79">
            <w:pPr>
              <w:spacing w:line="259" w:lineRule="auto"/>
              <w:ind w:left="1"/>
            </w:pPr>
            <w:r>
              <w:t xml:space="preserve">10 </w:t>
            </w:r>
          </w:p>
        </w:tc>
        <w:tc>
          <w:tcPr>
            <w:tcW w:w="494" w:type="dxa"/>
            <w:tcBorders>
              <w:top w:val="single" w:sz="4" w:space="0" w:color="000000"/>
              <w:left w:val="single" w:sz="4" w:space="0" w:color="000000"/>
              <w:bottom w:val="single" w:sz="4" w:space="0" w:color="000000"/>
              <w:right w:val="single" w:sz="4" w:space="0" w:color="000000"/>
            </w:tcBorders>
          </w:tcPr>
          <w:p w14:paraId="03BAD0A2" w14:textId="77777777" w:rsidR="007C7C94" w:rsidRDefault="007C7C94" w:rsidP="00731A79">
            <w:pPr>
              <w:spacing w:line="259" w:lineRule="auto"/>
              <w:ind w:left="1"/>
            </w:pPr>
            <w:r>
              <w:rPr>
                <w:rFonts w:ascii="Wingdings" w:eastAsia="Wingdings" w:hAnsi="Wingdings" w:cs="Wingdings"/>
              </w:rPr>
              <w:t></w:t>
            </w: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30E2847C"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7D015445"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370AE95B" w14:textId="77777777" w:rsidR="007C7C94" w:rsidRDefault="007C7C94" w:rsidP="00731A79">
            <w:pPr>
              <w:spacing w:line="259" w:lineRule="auto"/>
              <w:ind w:left="2"/>
            </w:pPr>
            <w:r>
              <w:t xml:space="preserve"> </w:t>
            </w:r>
          </w:p>
        </w:tc>
        <w:tc>
          <w:tcPr>
            <w:tcW w:w="0" w:type="auto"/>
            <w:vMerge/>
            <w:tcBorders>
              <w:top w:val="nil"/>
              <w:left w:val="single" w:sz="4" w:space="0" w:color="000000"/>
              <w:bottom w:val="nil"/>
              <w:right w:val="single" w:sz="4" w:space="0" w:color="000000"/>
            </w:tcBorders>
          </w:tcPr>
          <w:p w14:paraId="38A71F80" w14:textId="77777777" w:rsidR="007C7C94" w:rsidRDefault="007C7C94" w:rsidP="00731A79">
            <w:pPr>
              <w:spacing w:after="160" w:line="259" w:lineRule="auto"/>
            </w:pPr>
          </w:p>
        </w:tc>
        <w:tc>
          <w:tcPr>
            <w:tcW w:w="490" w:type="dxa"/>
            <w:tcBorders>
              <w:top w:val="single" w:sz="4" w:space="0" w:color="000000"/>
              <w:left w:val="single" w:sz="4" w:space="0" w:color="000000"/>
              <w:bottom w:val="single" w:sz="4" w:space="0" w:color="000000"/>
              <w:right w:val="single" w:sz="4" w:space="0" w:color="000000"/>
            </w:tcBorders>
          </w:tcPr>
          <w:p w14:paraId="7E704A5D" w14:textId="77777777" w:rsidR="007C7C94" w:rsidRDefault="007C7C94" w:rsidP="00731A79">
            <w:pPr>
              <w:spacing w:line="259" w:lineRule="auto"/>
              <w:ind w:left="1"/>
            </w:pP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4E1BBF6" w14:textId="77777777" w:rsidR="007C7C94" w:rsidRDefault="007C7C94" w:rsidP="00731A79">
            <w:pPr>
              <w:spacing w:line="259" w:lineRule="auto"/>
              <w:ind w:left="2"/>
            </w:pPr>
            <w:r>
              <w:rPr>
                <w:rFonts w:ascii="Wingdings" w:eastAsia="Wingdings" w:hAnsi="Wingdings" w:cs="Wingdings"/>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2F48EAE" w14:textId="77777777" w:rsidR="007C7C94" w:rsidRDefault="007C7C94" w:rsidP="00731A79">
            <w:pPr>
              <w:spacing w:line="259" w:lineRule="auto"/>
              <w:ind w:left="1"/>
            </w:pPr>
            <w:r>
              <w:rPr>
                <w:rFonts w:ascii="Wingdings" w:eastAsia="Wingdings" w:hAnsi="Wingdings" w:cs="Wingdings"/>
              </w:rPr>
              <w:t></w:t>
            </w:r>
            <w:r>
              <w:t xml:space="preserve"> </w:t>
            </w:r>
          </w:p>
        </w:tc>
        <w:tc>
          <w:tcPr>
            <w:tcW w:w="0" w:type="auto"/>
            <w:vMerge/>
            <w:tcBorders>
              <w:top w:val="nil"/>
              <w:left w:val="single" w:sz="4" w:space="0" w:color="000000"/>
              <w:bottom w:val="nil"/>
              <w:right w:val="single" w:sz="4" w:space="0" w:color="000000"/>
            </w:tcBorders>
          </w:tcPr>
          <w:p w14:paraId="0B12798A" w14:textId="77777777" w:rsidR="007C7C94" w:rsidRDefault="007C7C94" w:rsidP="00731A79">
            <w:pPr>
              <w:spacing w:after="160" w:line="259" w:lineRule="auto"/>
            </w:pPr>
          </w:p>
        </w:tc>
        <w:tc>
          <w:tcPr>
            <w:tcW w:w="482" w:type="dxa"/>
            <w:tcBorders>
              <w:top w:val="single" w:sz="4" w:space="0" w:color="000000"/>
              <w:left w:val="single" w:sz="4" w:space="0" w:color="000000"/>
              <w:bottom w:val="single" w:sz="4" w:space="0" w:color="000000"/>
              <w:right w:val="single" w:sz="4" w:space="0" w:color="000000"/>
            </w:tcBorders>
          </w:tcPr>
          <w:p w14:paraId="5ECD4BD1"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04E282F8"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00C7291B"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7380AF72" w14:textId="77777777" w:rsidR="007C7C94" w:rsidRDefault="007C7C94" w:rsidP="00731A79">
            <w:pPr>
              <w:spacing w:line="259" w:lineRule="auto"/>
              <w:ind w:left="1"/>
            </w:pPr>
            <w:r>
              <w:t xml:space="preserve"> </w:t>
            </w:r>
          </w:p>
        </w:tc>
        <w:tc>
          <w:tcPr>
            <w:tcW w:w="0" w:type="auto"/>
            <w:vMerge/>
            <w:tcBorders>
              <w:top w:val="nil"/>
              <w:left w:val="single" w:sz="4" w:space="0" w:color="000000"/>
              <w:bottom w:val="nil"/>
              <w:right w:val="single" w:sz="4" w:space="0" w:color="000000"/>
            </w:tcBorders>
          </w:tcPr>
          <w:p w14:paraId="2AD7A2ED" w14:textId="77777777" w:rsidR="007C7C94" w:rsidRDefault="007C7C94" w:rsidP="00731A79">
            <w:pPr>
              <w:spacing w:after="160" w:line="259" w:lineRule="auto"/>
            </w:pPr>
          </w:p>
        </w:tc>
        <w:tc>
          <w:tcPr>
            <w:tcW w:w="505" w:type="dxa"/>
            <w:tcBorders>
              <w:top w:val="single" w:sz="4" w:space="0" w:color="000000"/>
              <w:left w:val="single" w:sz="4" w:space="0" w:color="000000"/>
              <w:bottom w:val="single" w:sz="4" w:space="0" w:color="000000"/>
              <w:right w:val="single" w:sz="4" w:space="0" w:color="000000"/>
            </w:tcBorders>
          </w:tcPr>
          <w:p w14:paraId="2D921C84" w14:textId="77777777" w:rsidR="007C7C94" w:rsidRDefault="007C7C94" w:rsidP="00731A79">
            <w:pPr>
              <w:spacing w:line="259" w:lineRule="auto"/>
              <w:ind w:left="1"/>
            </w:pPr>
            <w:r>
              <w:rPr>
                <w:rFonts w:ascii="Wingdings" w:eastAsia="Wingdings" w:hAnsi="Wingdings" w:cs="Wingdings"/>
              </w:rPr>
              <w:t></w:t>
            </w:r>
            <w:r>
              <w:t xml:space="preserve"> </w:t>
            </w:r>
          </w:p>
        </w:tc>
        <w:tc>
          <w:tcPr>
            <w:tcW w:w="505" w:type="dxa"/>
            <w:tcBorders>
              <w:top w:val="single" w:sz="4" w:space="0" w:color="000000"/>
              <w:left w:val="single" w:sz="4" w:space="0" w:color="000000"/>
              <w:bottom w:val="single" w:sz="4" w:space="0" w:color="000000"/>
              <w:right w:val="single" w:sz="4" w:space="0" w:color="000000"/>
            </w:tcBorders>
          </w:tcPr>
          <w:p w14:paraId="595CB331" w14:textId="77777777" w:rsidR="007C7C94" w:rsidRDefault="007C7C94" w:rsidP="00731A79">
            <w:pPr>
              <w:spacing w:line="259" w:lineRule="auto"/>
              <w:ind w:left="1"/>
            </w:pPr>
            <w:r>
              <w:t xml:space="preserve"> </w:t>
            </w:r>
          </w:p>
        </w:tc>
        <w:tc>
          <w:tcPr>
            <w:tcW w:w="503" w:type="dxa"/>
            <w:tcBorders>
              <w:top w:val="single" w:sz="4" w:space="0" w:color="000000"/>
              <w:left w:val="single" w:sz="4" w:space="0" w:color="000000"/>
              <w:bottom w:val="single" w:sz="4" w:space="0" w:color="000000"/>
              <w:right w:val="single" w:sz="4" w:space="0" w:color="000000"/>
            </w:tcBorders>
          </w:tcPr>
          <w:p w14:paraId="54534454" w14:textId="77777777" w:rsidR="007C7C94" w:rsidRDefault="007C7C94" w:rsidP="00731A79">
            <w:pPr>
              <w:spacing w:line="259" w:lineRule="auto"/>
              <w:ind w:left="1"/>
            </w:pPr>
            <w:r>
              <w:t xml:space="preserve"> </w:t>
            </w:r>
          </w:p>
        </w:tc>
      </w:tr>
      <w:tr w:rsidR="007C7C94" w14:paraId="36E11816" w14:textId="77777777" w:rsidTr="00731A79">
        <w:trPr>
          <w:trHeight w:val="1303"/>
        </w:trPr>
        <w:tc>
          <w:tcPr>
            <w:tcW w:w="2347" w:type="dxa"/>
            <w:gridSpan w:val="2"/>
            <w:tcBorders>
              <w:top w:val="single" w:sz="4" w:space="0" w:color="000000"/>
              <w:left w:val="single" w:sz="4" w:space="0" w:color="000000"/>
              <w:bottom w:val="single" w:sz="4" w:space="0" w:color="000000"/>
              <w:right w:val="single" w:sz="4" w:space="0" w:color="000000"/>
            </w:tcBorders>
          </w:tcPr>
          <w:p w14:paraId="2541A096" w14:textId="77777777" w:rsidR="007C7C94" w:rsidRDefault="007C7C94" w:rsidP="00731A79">
            <w:pPr>
              <w:spacing w:after="1" w:line="259" w:lineRule="auto"/>
            </w:pPr>
            <w:r>
              <w:t xml:space="preserve">Collaborative </w:t>
            </w:r>
          </w:p>
          <w:p w14:paraId="61BA566F" w14:textId="77777777" w:rsidR="007C7C94" w:rsidRDefault="007C7C94" w:rsidP="00731A79">
            <w:pPr>
              <w:spacing w:line="259" w:lineRule="auto"/>
            </w:pPr>
            <w:r>
              <w:t xml:space="preserve">Outreach Project </w:t>
            </w:r>
          </w:p>
          <w:p w14:paraId="4492C627" w14:textId="77777777" w:rsidR="007C7C94" w:rsidRDefault="007C7C94" w:rsidP="00731A79">
            <w:pPr>
              <w:spacing w:line="259" w:lineRule="auto"/>
            </w:pPr>
            <w:r>
              <w:t xml:space="preserve"> </w:t>
            </w:r>
          </w:p>
          <w:p w14:paraId="4DC89A3D" w14:textId="77777777" w:rsidR="007C7C94" w:rsidRDefault="007C7C94" w:rsidP="00731A79">
            <w:pPr>
              <w:spacing w:line="259" w:lineRule="auto"/>
            </w:pPr>
            <w:r>
              <w:t xml:space="preserve"> </w:t>
            </w:r>
          </w:p>
        </w:tc>
        <w:tc>
          <w:tcPr>
            <w:tcW w:w="553" w:type="dxa"/>
            <w:tcBorders>
              <w:top w:val="single" w:sz="4" w:space="0" w:color="000000"/>
              <w:left w:val="single" w:sz="4" w:space="0" w:color="000000"/>
              <w:bottom w:val="single" w:sz="4" w:space="0" w:color="000000"/>
              <w:right w:val="single" w:sz="4" w:space="0" w:color="000000"/>
            </w:tcBorders>
          </w:tcPr>
          <w:p w14:paraId="23D1E85C" w14:textId="77777777" w:rsidR="007C7C94" w:rsidRDefault="007C7C94" w:rsidP="00731A79">
            <w:pPr>
              <w:spacing w:line="259" w:lineRule="auto"/>
              <w:ind w:left="1"/>
            </w:pPr>
            <w:r>
              <w:t xml:space="preserve">40 </w:t>
            </w:r>
          </w:p>
        </w:tc>
        <w:tc>
          <w:tcPr>
            <w:tcW w:w="494" w:type="dxa"/>
            <w:tcBorders>
              <w:top w:val="single" w:sz="4" w:space="0" w:color="000000"/>
              <w:left w:val="single" w:sz="4" w:space="0" w:color="000000"/>
              <w:bottom w:val="single" w:sz="4" w:space="0" w:color="000000"/>
              <w:right w:val="single" w:sz="4" w:space="0" w:color="000000"/>
            </w:tcBorders>
          </w:tcPr>
          <w:p w14:paraId="46CBCEDD"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3CBCC07" w14:textId="77777777" w:rsidR="007C7C94" w:rsidRDefault="007C7C94" w:rsidP="00731A79">
            <w:pPr>
              <w:spacing w:line="259" w:lineRule="auto"/>
              <w:ind w:left="1"/>
            </w:pPr>
            <w:r>
              <w:rPr>
                <w:rFonts w:ascii="Wingdings" w:eastAsia="Wingdings" w:hAnsi="Wingdings" w:cs="Wingdings"/>
              </w:rPr>
              <w:t></w:t>
            </w: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C5EF6EC"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32336F10" w14:textId="77777777" w:rsidR="007C7C94" w:rsidRDefault="007C7C94" w:rsidP="00731A79">
            <w:pPr>
              <w:spacing w:line="259" w:lineRule="auto"/>
              <w:ind w:left="2"/>
            </w:pPr>
            <w:r>
              <w:rPr>
                <w:rFonts w:ascii="Wingdings" w:eastAsia="Wingdings" w:hAnsi="Wingdings" w:cs="Wingdings"/>
              </w:rPr>
              <w:t></w:t>
            </w:r>
            <w:r>
              <w:t xml:space="preserve"> </w:t>
            </w:r>
          </w:p>
        </w:tc>
        <w:tc>
          <w:tcPr>
            <w:tcW w:w="0" w:type="auto"/>
            <w:vMerge/>
            <w:tcBorders>
              <w:top w:val="nil"/>
              <w:left w:val="single" w:sz="4" w:space="0" w:color="000000"/>
              <w:bottom w:val="single" w:sz="4" w:space="0" w:color="000000"/>
              <w:right w:val="single" w:sz="4" w:space="0" w:color="000000"/>
            </w:tcBorders>
          </w:tcPr>
          <w:p w14:paraId="7A387C8B" w14:textId="77777777" w:rsidR="007C7C94" w:rsidRDefault="007C7C94" w:rsidP="00731A79">
            <w:pPr>
              <w:spacing w:after="160" w:line="259" w:lineRule="auto"/>
            </w:pPr>
          </w:p>
        </w:tc>
        <w:tc>
          <w:tcPr>
            <w:tcW w:w="490" w:type="dxa"/>
            <w:tcBorders>
              <w:top w:val="single" w:sz="4" w:space="0" w:color="000000"/>
              <w:left w:val="single" w:sz="4" w:space="0" w:color="000000"/>
              <w:bottom w:val="single" w:sz="4" w:space="0" w:color="000000"/>
              <w:right w:val="single" w:sz="4" w:space="0" w:color="000000"/>
            </w:tcBorders>
          </w:tcPr>
          <w:p w14:paraId="640EE87D" w14:textId="77777777" w:rsidR="007C7C94" w:rsidRDefault="007C7C94" w:rsidP="00731A79">
            <w:pPr>
              <w:spacing w:line="259" w:lineRule="auto"/>
              <w:ind w:left="1"/>
            </w:pP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AF9F753" w14:textId="77777777" w:rsidR="007C7C94" w:rsidRDefault="007C7C94" w:rsidP="00731A79">
            <w:pPr>
              <w:spacing w:line="259" w:lineRule="auto"/>
              <w:ind w:left="2"/>
            </w:pP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29204EA" w14:textId="77777777" w:rsidR="007C7C94" w:rsidRDefault="007C7C94" w:rsidP="00731A79">
            <w:pPr>
              <w:spacing w:line="259" w:lineRule="auto"/>
              <w:ind w:left="1"/>
            </w:pPr>
            <w:r>
              <w:t xml:space="preserve"> </w:t>
            </w:r>
          </w:p>
        </w:tc>
        <w:tc>
          <w:tcPr>
            <w:tcW w:w="0" w:type="auto"/>
            <w:vMerge/>
            <w:tcBorders>
              <w:top w:val="nil"/>
              <w:left w:val="single" w:sz="4" w:space="0" w:color="000000"/>
              <w:bottom w:val="single" w:sz="4" w:space="0" w:color="000000"/>
              <w:right w:val="single" w:sz="4" w:space="0" w:color="000000"/>
            </w:tcBorders>
          </w:tcPr>
          <w:p w14:paraId="46D37613" w14:textId="77777777" w:rsidR="007C7C94" w:rsidRDefault="007C7C94" w:rsidP="00731A79">
            <w:pPr>
              <w:spacing w:after="160" w:line="259" w:lineRule="auto"/>
            </w:pPr>
          </w:p>
        </w:tc>
        <w:tc>
          <w:tcPr>
            <w:tcW w:w="482" w:type="dxa"/>
            <w:tcBorders>
              <w:top w:val="single" w:sz="4" w:space="0" w:color="000000"/>
              <w:left w:val="single" w:sz="4" w:space="0" w:color="000000"/>
              <w:bottom w:val="single" w:sz="4" w:space="0" w:color="000000"/>
              <w:right w:val="single" w:sz="4" w:space="0" w:color="000000"/>
            </w:tcBorders>
          </w:tcPr>
          <w:p w14:paraId="3965946A"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08FB745D" w14:textId="77777777" w:rsidR="007C7C94" w:rsidRDefault="007C7C94" w:rsidP="00731A79">
            <w:pPr>
              <w:spacing w:line="259" w:lineRule="auto"/>
              <w:ind w:left="1"/>
            </w:pPr>
            <w:r>
              <w:rPr>
                <w:rFonts w:ascii="Wingdings" w:eastAsia="Wingdings" w:hAnsi="Wingdings" w:cs="Wingdings"/>
              </w:rPr>
              <w:t></w:t>
            </w: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31ABBCB2"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2472D940" w14:textId="77777777" w:rsidR="007C7C94" w:rsidRDefault="007C7C94" w:rsidP="00731A79">
            <w:pPr>
              <w:spacing w:line="259" w:lineRule="auto"/>
              <w:ind w:left="1"/>
            </w:pPr>
            <w:r>
              <w:rPr>
                <w:rFonts w:ascii="Wingdings" w:eastAsia="Wingdings" w:hAnsi="Wingdings" w:cs="Wingdings"/>
              </w:rPr>
              <w:t></w:t>
            </w:r>
            <w:r>
              <w:t xml:space="preserve"> </w:t>
            </w:r>
          </w:p>
        </w:tc>
        <w:tc>
          <w:tcPr>
            <w:tcW w:w="0" w:type="auto"/>
            <w:vMerge/>
            <w:tcBorders>
              <w:top w:val="nil"/>
              <w:left w:val="single" w:sz="4" w:space="0" w:color="000000"/>
              <w:bottom w:val="single" w:sz="4" w:space="0" w:color="000000"/>
              <w:right w:val="single" w:sz="4" w:space="0" w:color="000000"/>
            </w:tcBorders>
          </w:tcPr>
          <w:p w14:paraId="650524E5" w14:textId="77777777" w:rsidR="007C7C94" w:rsidRDefault="007C7C94" w:rsidP="00731A79">
            <w:pPr>
              <w:spacing w:after="160" w:line="259" w:lineRule="auto"/>
            </w:pPr>
          </w:p>
        </w:tc>
        <w:tc>
          <w:tcPr>
            <w:tcW w:w="505" w:type="dxa"/>
            <w:tcBorders>
              <w:top w:val="single" w:sz="4" w:space="0" w:color="000000"/>
              <w:left w:val="single" w:sz="4" w:space="0" w:color="000000"/>
              <w:bottom w:val="single" w:sz="4" w:space="0" w:color="000000"/>
              <w:right w:val="single" w:sz="4" w:space="0" w:color="000000"/>
            </w:tcBorders>
          </w:tcPr>
          <w:p w14:paraId="11654B52" w14:textId="77777777" w:rsidR="007C7C94" w:rsidRDefault="007C7C94" w:rsidP="00731A79">
            <w:pPr>
              <w:spacing w:line="259" w:lineRule="auto"/>
              <w:ind w:left="1"/>
            </w:pPr>
            <w:r>
              <w:t xml:space="preserve"> </w:t>
            </w:r>
          </w:p>
        </w:tc>
        <w:tc>
          <w:tcPr>
            <w:tcW w:w="505" w:type="dxa"/>
            <w:tcBorders>
              <w:top w:val="single" w:sz="4" w:space="0" w:color="000000"/>
              <w:left w:val="single" w:sz="4" w:space="0" w:color="000000"/>
              <w:bottom w:val="single" w:sz="4" w:space="0" w:color="000000"/>
              <w:right w:val="single" w:sz="4" w:space="0" w:color="000000"/>
            </w:tcBorders>
          </w:tcPr>
          <w:p w14:paraId="7607525E" w14:textId="77777777" w:rsidR="007C7C94" w:rsidRDefault="007C7C94" w:rsidP="00731A79">
            <w:pPr>
              <w:spacing w:line="259" w:lineRule="auto"/>
              <w:ind w:left="1"/>
            </w:pPr>
            <w:r>
              <w:t xml:space="preserve"> </w:t>
            </w:r>
          </w:p>
        </w:tc>
        <w:tc>
          <w:tcPr>
            <w:tcW w:w="503" w:type="dxa"/>
            <w:tcBorders>
              <w:top w:val="single" w:sz="4" w:space="0" w:color="000000"/>
              <w:left w:val="single" w:sz="4" w:space="0" w:color="000000"/>
              <w:bottom w:val="single" w:sz="4" w:space="0" w:color="000000"/>
              <w:right w:val="single" w:sz="4" w:space="0" w:color="000000"/>
            </w:tcBorders>
          </w:tcPr>
          <w:p w14:paraId="11EFC83A" w14:textId="77777777" w:rsidR="007C7C94" w:rsidRDefault="007C7C94" w:rsidP="00731A79">
            <w:pPr>
              <w:spacing w:line="259" w:lineRule="auto"/>
              <w:ind w:left="1"/>
            </w:pPr>
            <w:r>
              <w:t xml:space="preserve"> </w:t>
            </w:r>
          </w:p>
        </w:tc>
      </w:tr>
      <w:tr w:rsidR="007C7C94" w14:paraId="036E0145" w14:textId="77777777" w:rsidTr="00731A79">
        <w:trPr>
          <w:trHeight w:val="334"/>
        </w:trPr>
        <w:tc>
          <w:tcPr>
            <w:tcW w:w="223" w:type="dxa"/>
            <w:tcBorders>
              <w:top w:val="single" w:sz="4" w:space="0" w:color="000000"/>
              <w:left w:val="single" w:sz="4" w:space="0" w:color="000000"/>
              <w:bottom w:val="single" w:sz="4" w:space="0" w:color="000000"/>
              <w:right w:val="single" w:sz="4" w:space="0" w:color="000000"/>
            </w:tcBorders>
            <w:shd w:val="clear" w:color="auto" w:fill="7F7F7F"/>
          </w:tcPr>
          <w:p w14:paraId="7465D49D" w14:textId="77777777" w:rsidR="007C7C94" w:rsidRDefault="007C7C94" w:rsidP="00731A79">
            <w:pPr>
              <w:spacing w:line="259" w:lineRule="auto"/>
            </w:pPr>
            <w:r>
              <w:rPr>
                <w:b/>
                <w:color w:val="FFFFFF"/>
              </w:rPr>
              <w:t xml:space="preserve"> </w:t>
            </w:r>
          </w:p>
        </w:tc>
        <w:tc>
          <w:tcPr>
            <w:tcW w:w="2677" w:type="dxa"/>
            <w:gridSpan w:val="2"/>
            <w:tcBorders>
              <w:top w:val="single" w:sz="4" w:space="0" w:color="000000"/>
              <w:left w:val="single" w:sz="4" w:space="0" w:color="000000"/>
              <w:bottom w:val="single" w:sz="4" w:space="0" w:color="000000"/>
              <w:right w:val="single" w:sz="4" w:space="0" w:color="000000"/>
            </w:tcBorders>
            <w:shd w:val="clear" w:color="auto" w:fill="7F7F7F"/>
          </w:tcPr>
          <w:p w14:paraId="019A75F6" w14:textId="77777777" w:rsidR="007C7C94" w:rsidRDefault="007C7C94" w:rsidP="00731A79">
            <w:pPr>
              <w:spacing w:line="259" w:lineRule="auto"/>
              <w:ind w:left="1"/>
            </w:pPr>
            <w:r>
              <w:rPr>
                <w:b/>
                <w:color w:val="FFFFFF"/>
              </w:rPr>
              <w:t>CPP Year 3 DATE</w:t>
            </w:r>
            <w:r>
              <w:rPr>
                <w:color w:val="FFFFFF"/>
              </w:rPr>
              <w:t xml:space="preserve"> </w:t>
            </w:r>
          </w:p>
        </w:tc>
        <w:tc>
          <w:tcPr>
            <w:tcW w:w="494" w:type="dxa"/>
            <w:tcBorders>
              <w:top w:val="single" w:sz="4" w:space="0" w:color="000000"/>
              <w:left w:val="single" w:sz="4" w:space="0" w:color="000000"/>
              <w:bottom w:val="single" w:sz="4" w:space="0" w:color="000000"/>
              <w:right w:val="single" w:sz="4" w:space="0" w:color="000000"/>
            </w:tcBorders>
            <w:shd w:val="clear" w:color="auto" w:fill="7F7F7F"/>
          </w:tcPr>
          <w:p w14:paraId="1DAC19A3" w14:textId="77777777" w:rsidR="007C7C94" w:rsidRDefault="007C7C94" w:rsidP="00731A79">
            <w:pPr>
              <w:spacing w:line="259" w:lineRule="auto"/>
              <w:ind w:left="1"/>
            </w:pPr>
            <w:r>
              <w:rPr>
                <w:color w:val="FFFFFF"/>
              </w:rPr>
              <w:t xml:space="preserve">A1 </w:t>
            </w:r>
          </w:p>
        </w:tc>
        <w:tc>
          <w:tcPr>
            <w:tcW w:w="494" w:type="dxa"/>
            <w:tcBorders>
              <w:top w:val="single" w:sz="4" w:space="0" w:color="000000"/>
              <w:left w:val="single" w:sz="4" w:space="0" w:color="000000"/>
              <w:bottom w:val="single" w:sz="4" w:space="0" w:color="000000"/>
              <w:right w:val="single" w:sz="4" w:space="0" w:color="000000"/>
            </w:tcBorders>
            <w:shd w:val="clear" w:color="auto" w:fill="7F7F7F"/>
          </w:tcPr>
          <w:p w14:paraId="6E604FB0" w14:textId="77777777" w:rsidR="007C7C94" w:rsidRDefault="007C7C94" w:rsidP="00731A79">
            <w:pPr>
              <w:spacing w:line="259" w:lineRule="auto"/>
              <w:ind w:left="1"/>
            </w:pPr>
            <w:r>
              <w:rPr>
                <w:i/>
                <w:color w:val="FFFFFF"/>
              </w:rPr>
              <w:t xml:space="preserve">A2 </w:t>
            </w:r>
          </w:p>
        </w:tc>
        <w:tc>
          <w:tcPr>
            <w:tcW w:w="494" w:type="dxa"/>
            <w:tcBorders>
              <w:top w:val="single" w:sz="4" w:space="0" w:color="000000"/>
              <w:left w:val="single" w:sz="4" w:space="0" w:color="000000"/>
              <w:bottom w:val="single" w:sz="4" w:space="0" w:color="000000"/>
              <w:right w:val="single" w:sz="4" w:space="0" w:color="000000"/>
            </w:tcBorders>
            <w:shd w:val="clear" w:color="auto" w:fill="7F7F7F"/>
          </w:tcPr>
          <w:p w14:paraId="7FDE1798" w14:textId="77777777" w:rsidR="007C7C94" w:rsidRDefault="007C7C94" w:rsidP="00731A79">
            <w:pPr>
              <w:spacing w:line="259" w:lineRule="auto"/>
              <w:ind w:left="1"/>
            </w:pPr>
            <w:r>
              <w:rPr>
                <w:color w:val="FFFFFF"/>
              </w:rPr>
              <w:t xml:space="preserve">A3 </w:t>
            </w:r>
          </w:p>
        </w:tc>
        <w:tc>
          <w:tcPr>
            <w:tcW w:w="494" w:type="dxa"/>
            <w:tcBorders>
              <w:top w:val="single" w:sz="4" w:space="0" w:color="000000"/>
              <w:left w:val="single" w:sz="4" w:space="0" w:color="000000"/>
              <w:bottom w:val="single" w:sz="4" w:space="0" w:color="000000"/>
              <w:right w:val="single" w:sz="4" w:space="0" w:color="000000"/>
            </w:tcBorders>
            <w:shd w:val="clear" w:color="auto" w:fill="7F7F7F"/>
          </w:tcPr>
          <w:p w14:paraId="063C262C" w14:textId="77777777" w:rsidR="007C7C94" w:rsidRDefault="007C7C94" w:rsidP="00731A79">
            <w:pPr>
              <w:spacing w:line="259" w:lineRule="auto"/>
              <w:ind w:left="2"/>
            </w:pPr>
            <w:r>
              <w:rPr>
                <w:color w:val="FFFFFF"/>
              </w:rPr>
              <w:t xml:space="preserve">A4 </w:t>
            </w:r>
          </w:p>
        </w:tc>
        <w:tc>
          <w:tcPr>
            <w:tcW w:w="221" w:type="dxa"/>
            <w:tcBorders>
              <w:top w:val="single" w:sz="4" w:space="0" w:color="000000"/>
              <w:left w:val="single" w:sz="4" w:space="0" w:color="000000"/>
              <w:bottom w:val="single" w:sz="4" w:space="0" w:color="000000"/>
              <w:right w:val="single" w:sz="4" w:space="0" w:color="000000"/>
            </w:tcBorders>
            <w:shd w:val="clear" w:color="auto" w:fill="7F7F7F"/>
          </w:tcPr>
          <w:p w14:paraId="4C911484" w14:textId="77777777" w:rsidR="007C7C94" w:rsidRDefault="007C7C94" w:rsidP="00731A79">
            <w:pPr>
              <w:spacing w:line="259" w:lineRule="auto"/>
              <w:ind w:left="1"/>
            </w:pPr>
            <w:r>
              <w:rPr>
                <w:color w:val="FFFFFF"/>
              </w:rPr>
              <w:t xml:space="preserve"> </w:t>
            </w:r>
          </w:p>
        </w:tc>
        <w:tc>
          <w:tcPr>
            <w:tcW w:w="490" w:type="dxa"/>
            <w:tcBorders>
              <w:top w:val="single" w:sz="4" w:space="0" w:color="000000"/>
              <w:left w:val="single" w:sz="4" w:space="0" w:color="000000"/>
              <w:bottom w:val="single" w:sz="4" w:space="0" w:color="000000"/>
              <w:right w:val="single" w:sz="4" w:space="0" w:color="000000"/>
            </w:tcBorders>
            <w:shd w:val="clear" w:color="auto" w:fill="7F7F7F"/>
          </w:tcPr>
          <w:p w14:paraId="74CCDE12" w14:textId="77777777" w:rsidR="007C7C94" w:rsidRDefault="007C7C94" w:rsidP="00731A79">
            <w:pPr>
              <w:spacing w:line="259" w:lineRule="auto"/>
              <w:ind w:left="1"/>
              <w:jc w:val="both"/>
            </w:pPr>
            <w:r>
              <w:rPr>
                <w:color w:val="FFFFFF"/>
              </w:rPr>
              <w:t xml:space="preserve">B1 </w:t>
            </w:r>
          </w:p>
        </w:tc>
        <w:tc>
          <w:tcPr>
            <w:tcW w:w="490" w:type="dxa"/>
            <w:tcBorders>
              <w:top w:val="single" w:sz="4" w:space="0" w:color="000000"/>
              <w:left w:val="single" w:sz="4" w:space="0" w:color="000000"/>
              <w:bottom w:val="single" w:sz="4" w:space="0" w:color="000000"/>
              <w:right w:val="single" w:sz="4" w:space="0" w:color="000000"/>
            </w:tcBorders>
            <w:shd w:val="clear" w:color="auto" w:fill="7F7F7F"/>
          </w:tcPr>
          <w:p w14:paraId="72705BBC" w14:textId="77777777" w:rsidR="007C7C94" w:rsidRDefault="007C7C94" w:rsidP="00731A79">
            <w:pPr>
              <w:spacing w:line="259" w:lineRule="auto"/>
              <w:ind w:left="2"/>
            </w:pPr>
            <w:r>
              <w:rPr>
                <w:color w:val="FFFFFF"/>
              </w:rPr>
              <w:t xml:space="preserve">B2 </w:t>
            </w:r>
          </w:p>
        </w:tc>
        <w:tc>
          <w:tcPr>
            <w:tcW w:w="490" w:type="dxa"/>
            <w:tcBorders>
              <w:top w:val="single" w:sz="4" w:space="0" w:color="000000"/>
              <w:left w:val="single" w:sz="4" w:space="0" w:color="000000"/>
              <w:bottom w:val="single" w:sz="4" w:space="0" w:color="000000"/>
              <w:right w:val="single" w:sz="4" w:space="0" w:color="000000"/>
            </w:tcBorders>
            <w:shd w:val="clear" w:color="auto" w:fill="7F7F7F"/>
          </w:tcPr>
          <w:p w14:paraId="5B7C3D99" w14:textId="77777777" w:rsidR="007C7C94" w:rsidRDefault="007C7C94" w:rsidP="00731A79">
            <w:pPr>
              <w:spacing w:line="259" w:lineRule="auto"/>
              <w:ind w:left="1"/>
              <w:jc w:val="both"/>
            </w:pPr>
            <w:r>
              <w:rPr>
                <w:color w:val="FFFFFF"/>
              </w:rPr>
              <w:t xml:space="preserve">B3 </w:t>
            </w:r>
          </w:p>
        </w:tc>
        <w:tc>
          <w:tcPr>
            <w:tcW w:w="223" w:type="dxa"/>
            <w:tcBorders>
              <w:top w:val="single" w:sz="4" w:space="0" w:color="000000"/>
              <w:left w:val="single" w:sz="4" w:space="0" w:color="000000"/>
              <w:bottom w:val="single" w:sz="4" w:space="0" w:color="000000"/>
              <w:right w:val="single" w:sz="4" w:space="0" w:color="000000"/>
            </w:tcBorders>
            <w:shd w:val="clear" w:color="auto" w:fill="7F7F7F"/>
          </w:tcPr>
          <w:p w14:paraId="4853EBA0" w14:textId="77777777" w:rsidR="007C7C94" w:rsidRDefault="007C7C94" w:rsidP="00731A79">
            <w:pPr>
              <w:spacing w:line="259" w:lineRule="auto"/>
              <w:ind w:left="1"/>
            </w:pPr>
            <w:r>
              <w:rPr>
                <w:color w:val="FFFFFF"/>
              </w:rPr>
              <w:t xml:space="preserve"> </w:t>
            </w:r>
          </w:p>
        </w:tc>
        <w:tc>
          <w:tcPr>
            <w:tcW w:w="482" w:type="dxa"/>
            <w:tcBorders>
              <w:top w:val="single" w:sz="4" w:space="0" w:color="000000"/>
              <w:left w:val="single" w:sz="4" w:space="0" w:color="000000"/>
              <w:bottom w:val="single" w:sz="4" w:space="0" w:color="000000"/>
              <w:right w:val="single" w:sz="4" w:space="0" w:color="000000"/>
            </w:tcBorders>
            <w:shd w:val="clear" w:color="auto" w:fill="7F7F7F"/>
          </w:tcPr>
          <w:p w14:paraId="5683392F" w14:textId="77777777" w:rsidR="007C7C94" w:rsidRDefault="007C7C94" w:rsidP="00731A79">
            <w:pPr>
              <w:spacing w:line="259" w:lineRule="auto"/>
              <w:ind w:left="1"/>
            </w:pPr>
            <w:r>
              <w:rPr>
                <w:color w:val="FFFFFF"/>
              </w:rPr>
              <w:t xml:space="preserve">C1 </w:t>
            </w:r>
          </w:p>
        </w:tc>
        <w:tc>
          <w:tcPr>
            <w:tcW w:w="482" w:type="dxa"/>
            <w:tcBorders>
              <w:top w:val="single" w:sz="4" w:space="0" w:color="000000"/>
              <w:left w:val="single" w:sz="4" w:space="0" w:color="000000"/>
              <w:bottom w:val="single" w:sz="4" w:space="0" w:color="000000"/>
              <w:right w:val="single" w:sz="4" w:space="0" w:color="000000"/>
            </w:tcBorders>
            <w:shd w:val="clear" w:color="auto" w:fill="7F7F7F"/>
          </w:tcPr>
          <w:p w14:paraId="033594AC" w14:textId="77777777" w:rsidR="007C7C94" w:rsidRDefault="007C7C94" w:rsidP="00731A79">
            <w:pPr>
              <w:spacing w:line="259" w:lineRule="auto"/>
              <w:ind w:left="1"/>
            </w:pPr>
            <w:r>
              <w:rPr>
                <w:color w:val="FFFFFF"/>
              </w:rPr>
              <w:t xml:space="preserve">C2 </w:t>
            </w:r>
          </w:p>
        </w:tc>
        <w:tc>
          <w:tcPr>
            <w:tcW w:w="482" w:type="dxa"/>
            <w:tcBorders>
              <w:top w:val="single" w:sz="4" w:space="0" w:color="000000"/>
              <w:left w:val="single" w:sz="4" w:space="0" w:color="000000"/>
              <w:bottom w:val="single" w:sz="4" w:space="0" w:color="000000"/>
              <w:right w:val="single" w:sz="4" w:space="0" w:color="000000"/>
            </w:tcBorders>
            <w:shd w:val="clear" w:color="auto" w:fill="7F7F7F"/>
          </w:tcPr>
          <w:p w14:paraId="399540BC" w14:textId="77777777" w:rsidR="007C7C94" w:rsidRDefault="007C7C94" w:rsidP="00731A79">
            <w:pPr>
              <w:spacing w:line="259" w:lineRule="auto"/>
              <w:ind w:left="1"/>
            </w:pPr>
            <w:r>
              <w:rPr>
                <w:color w:val="FFFFFF"/>
              </w:rPr>
              <w:t xml:space="preserve">C3 </w:t>
            </w:r>
          </w:p>
        </w:tc>
        <w:tc>
          <w:tcPr>
            <w:tcW w:w="482" w:type="dxa"/>
            <w:tcBorders>
              <w:top w:val="single" w:sz="4" w:space="0" w:color="000000"/>
              <w:left w:val="single" w:sz="4" w:space="0" w:color="000000"/>
              <w:bottom w:val="single" w:sz="4" w:space="0" w:color="000000"/>
              <w:right w:val="single" w:sz="4" w:space="0" w:color="000000"/>
            </w:tcBorders>
            <w:shd w:val="clear" w:color="auto" w:fill="7F7F7F"/>
          </w:tcPr>
          <w:p w14:paraId="2DE13342" w14:textId="77777777" w:rsidR="007C7C94" w:rsidRDefault="007C7C94" w:rsidP="00731A79">
            <w:pPr>
              <w:spacing w:line="259" w:lineRule="auto"/>
              <w:ind w:left="1"/>
            </w:pPr>
            <w:r>
              <w:rPr>
                <w:color w:val="FFFFFF"/>
              </w:rPr>
              <w:t xml:space="preserve">C4 </w:t>
            </w:r>
          </w:p>
        </w:tc>
        <w:tc>
          <w:tcPr>
            <w:tcW w:w="222" w:type="dxa"/>
            <w:tcBorders>
              <w:top w:val="single" w:sz="4" w:space="0" w:color="000000"/>
              <w:left w:val="single" w:sz="4" w:space="0" w:color="000000"/>
              <w:bottom w:val="single" w:sz="4" w:space="0" w:color="000000"/>
              <w:right w:val="single" w:sz="4" w:space="0" w:color="000000"/>
            </w:tcBorders>
            <w:shd w:val="clear" w:color="auto" w:fill="7F7F7F"/>
          </w:tcPr>
          <w:p w14:paraId="337835FB" w14:textId="77777777" w:rsidR="007C7C94" w:rsidRDefault="007C7C94" w:rsidP="00731A79">
            <w:pPr>
              <w:spacing w:line="259" w:lineRule="auto"/>
              <w:ind w:left="1"/>
            </w:pPr>
            <w:r>
              <w:rPr>
                <w:color w:val="FFFFFF"/>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7F7F7F"/>
          </w:tcPr>
          <w:p w14:paraId="25BBB135" w14:textId="77777777" w:rsidR="007C7C94" w:rsidRDefault="007C7C94" w:rsidP="00731A79">
            <w:pPr>
              <w:spacing w:line="259" w:lineRule="auto"/>
              <w:ind w:left="1"/>
              <w:jc w:val="both"/>
            </w:pPr>
            <w:r>
              <w:rPr>
                <w:color w:val="FFFFFF"/>
              </w:rPr>
              <w:t xml:space="preserve">D1 </w:t>
            </w:r>
          </w:p>
        </w:tc>
        <w:tc>
          <w:tcPr>
            <w:tcW w:w="505" w:type="dxa"/>
            <w:tcBorders>
              <w:top w:val="single" w:sz="4" w:space="0" w:color="000000"/>
              <w:left w:val="single" w:sz="4" w:space="0" w:color="000000"/>
              <w:bottom w:val="single" w:sz="4" w:space="0" w:color="000000"/>
              <w:right w:val="single" w:sz="4" w:space="0" w:color="000000"/>
            </w:tcBorders>
            <w:shd w:val="clear" w:color="auto" w:fill="7F7F7F"/>
          </w:tcPr>
          <w:p w14:paraId="2C89FB9F" w14:textId="77777777" w:rsidR="007C7C94" w:rsidRDefault="007C7C94" w:rsidP="00731A79">
            <w:pPr>
              <w:spacing w:line="259" w:lineRule="auto"/>
              <w:ind w:left="1"/>
              <w:jc w:val="both"/>
            </w:pPr>
            <w:r>
              <w:rPr>
                <w:color w:val="FFFFFF"/>
              </w:rPr>
              <w:t xml:space="preserve">D2 </w:t>
            </w:r>
          </w:p>
        </w:tc>
        <w:tc>
          <w:tcPr>
            <w:tcW w:w="503" w:type="dxa"/>
            <w:tcBorders>
              <w:top w:val="single" w:sz="4" w:space="0" w:color="000000"/>
              <w:left w:val="single" w:sz="4" w:space="0" w:color="000000"/>
              <w:bottom w:val="single" w:sz="4" w:space="0" w:color="000000"/>
              <w:right w:val="single" w:sz="4" w:space="0" w:color="000000"/>
            </w:tcBorders>
            <w:shd w:val="clear" w:color="auto" w:fill="7F7F7F"/>
          </w:tcPr>
          <w:p w14:paraId="4486D389" w14:textId="77777777" w:rsidR="007C7C94" w:rsidRDefault="007C7C94" w:rsidP="00731A79">
            <w:pPr>
              <w:spacing w:line="259" w:lineRule="auto"/>
              <w:ind w:left="1"/>
              <w:jc w:val="both"/>
            </w:pPr>
            <w:r>
              <w:rPr>
                <w:color w:val="FFFFFF"/>
              </w:rPr>
              <w:t xml:space="preserve">D3 </w:t>
            </w:r>
          </w:p>
        </w:tc>
      </w:tr>
      <w:tr w:rsidR="007C7C94" w14:paraId="073D7C2D" w14:textId="77777777" w:rsidTr="00731A79">
        <w:trPr>
          <w:trHeight w:val="656"/>
        </w:trPr>
        <w:tc>
          <w:tcPr>
            <w:tcW w:w="2347" w:type="dxa"/>
            <w:gridSpan w:val="2"/>
            <w:tcBorders>
              <w:top w:val="single" w:sz="4" w:space="0" w:color="000000"/>
              <w:left w:val="single" w:sz="4" w:space="0" w:color="000000"/>
              <w:bottom w:val="single" w:sz="4" w:space="0" w:color="000000"/>
              <w:right w:val="single" w:sz="4" w:space="0" w:color="000000"/>
            </w:tcBorders>
          </w:tcPr>
          <w:p w14:paraId="2E336705" w14:textId="77777777" w:rsidR="007C7C94" w:rsidRDefault="007C7C94" w:rsidP="00731A79">
            <w:pPr>
              <w:spacing w:line="259" w:lineRule="auto"/>
            </w:pPr>
            <w:r>
              <w:t xml:space="preserve">Professional </w:t>
            </w:r>
          </w:p>
          <w:p w14:paraId="0503F214" w14:textId="77777777" w:rsidR="007C7C94" w:rsidRDefault="007C7C94" w:rsidP="00731A79">
            <w:pPr>
              <w:spacing w:line="259" w:lineRule="auto"/>
            </w:pPr>
            <w:r>
              <w:t xml:space="preserve">Placement  </w:t>
            </w:r>
          </w:p>
        </w:tc>
        <w:tc>
          <w:tcPr>
            <w:tcW w:w="553" w:type="dxa"/>
            <w:tcBorders>
              <w:top w:val="single" w:sz="4" w:space="0" w:color="000000"/>
              <w:left w:val="single" w:sz="4" w:space="0" w:color="000000"/>
              <w:bottom w:val="single" w:sz="4" w:space="0" w:color="000000"/>
              <w:right w:val="single" w:sz="4" w:space="0" w:color="000000"/>
            </w:tcBorders>
          </w:tcPr>
          <w:p w14:paraId="036A92C8" w14:textId="77777777" w:rsidR="007C7C94" w:rsidRDefault="007C7C94" w:rsidP="00731A79">
            <w:pPr>
              <w:spacing w:line="259" w:lineRule="auto"/>
              <w:ind w:left="1"/>
            </w:pPr>
            <w:r>
              <w:t xml:space="preserve">40 </w:t>
            </w:r>
          </w:p>
        </w:tc>
        <w:tc>
          <w:tcPr>
            <w:tcW w:w="494" w:type="dxa"/>
            <w:tcBorders>
              <w:top w:val="single" w:sz="4" w:space="0" w:color="000000"/>
              <w:left w:val="single" w:sz="4" w:space="0" w:color="000000"/>
              <w:bottom w:val="single" w:sz="4" w:space="0" w:color="000000"/>
              <w:right w:val="single" w:sz="4" w:space="0" w:color="000000"/>
            </w:tcBorders>
          </w:tcPr>
          <w:p w14:paraId="2A8DA7E6"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76EE099" w14:textId="77777777" w:rsidR="007C7C94" w:rsidRDefault="007C7C94" w:rsidP="00731A79">
            <w:pPr>
              <w:spacing w:line="259" w:lineRule="auto"/>
              <w:ind w:left="1"/>
            </w:pPr>
            <w:r>
              <w:rPr>
                <w:rFonts w:ascii="Wingdings" w:eastAsia="Wingdings" w:hAnsi="Wingdings" w:cs="Wingdings"/>
              </w:rPr>
              <w:t></w:t>
            </w: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3AB1059"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49ED3BE" w14:textId="77777777" w:rsidR="007C7C94" w:rsidRDefault="007C7C94" w:rsidP="00731A79">
            <w:pPr>
              <w:spacing w:line="259" w:lineRule="auto"/>
              <w:ind w:left="2"/>
            </w:pPr>
            <w:r>
              <w:rPr>
                <w:rFonts w:ascii="Wingdings" w:eastAsia="Wingdings" w:hAnsi="Wingdings" w:cs="Wingdings"/>
              </w:rPr>
              <w:t></w:t>
            </w:r>
            <w:r>
              <w:t xml:space="preserve"> </w:t>
            </w:r>
          </w:p>
        </w:tc>
        <w:tc>
          <w:tcPr>
            <w:tcW w:w="221" w:type="dxa"/>
            <w:vMerge w:val="restart"/>
            <w:tcBorders>
              <w:top w:val="single" w:sz="4" w:space="0" w:color="000000"/>
              <w:left w:val="single" w:sz="4" w:space="0" w:color="000000"/>
              <w:bottom w:val="single" w:sz="4" w:space="0" w:color="000000"/>
              <w:right w:val="single" w:sz="4" w:space="0" w:color="000000"/>
            </w:tcBorders>
            <w:shd w:val="clear" w:color="auto" w:fill="7F7F7F"/>
          </w:tcPr>
          <w:p w14:paraId="7C2DD658" w14:textId="77777777" w:rsidR="007C7C94" w:rsidRDefault="007C7C94" w:rsidP="00731A79">
            <w:pPr>
              <w:spacing w:line="259" w:lineRule="auto"/>
              <w:ind w:left="1"/>
            </w:pP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584E243" w14:textId="77777777" w:rsidR="007C7C94" w:rsidRDefault="007C7C94" w:rsidP="00731A79">
            <w:pPr>
              <w:spacing w:line="259" w:lineRule="auto"/>
              <w:ind w:left="1"/>
            </w:pP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5E8D438" w14:textId="77777777" w:rsidR="007C7C94" w:rsidRDefault="007C7C94" w:rsidP="00731A79">
            <w:pPr>
              <w:spacing w:line="259" w:lineRule="auto"/>
              <w:ind w:left="2"/>
            </w:pPr>
            <w:r>
              <w:rPr>
                <w:color w:val="FFFFFF"/>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02244CE" w14:textId="77777777" w:rsidR="007C7C94" w:rsidRDefault="007C7C94" w:rsidP="00731A79">
            <w:pPr>
              <w:spacing w:line="259" w:lineRule="auto"/>
              <w:ind w:left="1"/>
            </w:pPr>
            <w:r>
              <w:t xml:space="preserve"> </w:t>
            </w:r>
          </w:p>
        </w:tc>
        <w:tc>
          <w:tcPr>
            <w:tcW w:w="223" w:type="dxa"/>
            <w:vMerge w:val="restart"/>
            <w:tcBorders>
              <w:top w:val="single" w:sz="4" w:space="0" w:color="000000"/>
              <w:left w:val="single" w:sz="4" w:space="0" w:color="000000"/>
              <w:bottom w:val="single" w:sz="4" w:space="0" w:color="000000"/>
              <w:right w:val="single" w:sz="4" w:space="0" w:color="000000"/>
            </w:tcBorders>
            <w:shd w:val="clear" w:color="auto" w:fill="7F7F7F"/>
          </w:tcPr>
          <w:p w14:paraId="1DB67239"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7B48B0F2"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2EB9359E" w14:textId="77777777" w:rsidR="007C7C94" w:rsidRDefault="007C7C94" w:rsidP="00731A79">
            <w:pPr>
              <w:spacing w:line="259" w:lineRule="auto"/>
              <w:ind w:left="1"/>
            </w:pPr>
            <w:r>
              <w:rPr>
                <w:rFonts w:ascii="Wingdings" w:eastAsia="Wingdings" w:hAnsi="Wingdings" w:cs="Wingdings"/>
              </w:rPr>
              <w:t></w:t>
            </w: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124AB210"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69DC41D" w14:textId="77777777" w:rsidR="007C7C94" w:rsidRDefault="007C7C94" w:rsidP="00731A79">
            <w:pPr>
              <w:spacing w:line="259" w:lineRule="auto"/>
              <w:ind w:left="1"/>
            </w:pPr>
            <w:r>
              <w:rPr>
                <w:rFonts w:ascii="Wingdings" w:eastAsia="Wingdings" w:hAnsi="Wingdings" w:cs="Wingdings"/>
              </w:rPr>
              <w:t></w:t>
            </w:r>
            <w:r>
              <w:t xml:space="preserve"> </w:t>
            </w:r>
          </w:p>
        </w:tc>
        <w:tc>
          <w:tcPr>
            <w:tcW w:w="222" w:type="dxa"/>
            <w:vMerge w:val="restart"/>
            <w:tcBorders>
              <w:top w:val="single" w:sz="4" w:space="0" w:color="000000"/>
              <w:left w:val="single" w:sz="4" w:space="0" w:color="000000"/>
              <w:bottom w:val="single" w:sz="4" w:space="0" w:color="000000"/>
              <w:right w:val="single" w:sz="4" w:space="0" w:color="000000"/>
            </w:tcBorders>
            <w:shd w:val="clear" w:color="auto" w:fill="7F7F7F"/>
          </w:tcPr>
          <w:p w14:paraId="7D795E21" w14:textId="77777777" w:rsidR="007C7C94" w:rsidRDefault="007C7C94" w:rsidP="00731A79">
            <w:pPr>
              <w:spacing w:line="259" w:lineRule="auto"/>
              <w:ind w:left="1"/>
            </w:pPr>
            <w:r>
              <w:t xml:space="preserve"> </w:t>
            </w:r>
          </w:p>
        </w:tc>
        <w:tc>
          <w:tcPr>
            <w:tcW w:w="505" w:type="dxa"/>
            <w:tcBorders>
              <w:top w:val="single" w:sz="4" w:space="0" w:color="000000"/>
              <w:left w:val="single" w:sz="4" w:space="0" w:color="000000"/>
              <w:bottom w:val="single" w:sz="4" w:space="0" w:color="000000"/>
              <w:right w:val="single" w:sz="4" w:space="0" w:color="000000"/>
            </w:tcBorders>
          </w:tcPr>
          <w:p w14:paraId="341D10C6" w14:textId="77777777" w:rsidR="007C7C94" w:rsidRDefault="007C7C94" w:rsidP="00731A79">
            <w:pPr>
              <w:spacing w:line="259" w:lineRule="auto"/>
              <w:ind w:left="1"/>
            </w:pPr>
            <w:r>
              <w:rPr>
                <w:rFonts w:ascii="Wingdings" w:eastAsia="Wingdings" w:hAnsi="Wingdings" w:cs="Wingdings"/>
              </w:rPr>
              <w:t></w:t>
            </w:r>
            <w:r>
              <w:t xml:space="preserve"> </w:t>
            </w:r>
          </w:p>
          <w:p w14:paraId="5A194E46" w14:textId="77777777" w:rsidR="007C7C94" w:rsidRDefault="007C7C94" w:rsidP="00731A79">
            <w:pPr>
              <w:spacing w:line="259" w:lineRule="auto"/>
              <w:ind w:left="1"/>
            </w:pPr>
            <w:r>
              <w:t xml:space="preserve"> </w:t>
            </w:r>
          </w:p>
        </w:tc>
        <w:tc>
          <w:tcPr>
            <w:tcW w:w="505" w:type="dxa"/>
            <w:tcBorders>
              <w:top w:val="single" w:sz="4" w:space="0" w:color="000000"/>
              <w:left w:val="single" w:sz="4" w:space="0" w:color="000000"/>
              <w:bottom w:val="single" w:sz="4" w:space="0" w:color="000000"/>
              <w:right w:val="single" w:sz="4" w:space="0" w:color="000000"/>
            </w:tcBorders>
          </w:tcPr>
          <w:p w14:paraId="17DCC52C" w14:textId="77777777" w:rsidR="007C7C94" w:rsidRDefault="007C7C94" w:rsidP="00731A79">
            <w:pPr>
              <w:spacing w:line="259" w:lineRule="auto"/>
              <w:ind w:left="1"/>
            </w:pPr>
            <w:r>
              <w:t xml:space="preserve"> </w:t>
            </w:r>
          </w:p>
        </w:tc>
        <w:tc>
          <w:tcPr>
            <w:tcW w:w="503" w:type="dxa"/>
            <w:tcBorders>
              <w:top w:val="single" w:sz="4" w:space="0" w:color="000000"/>
              <w:left w:val="single" w:sz="4" w:space="0" w:color="000000"/>
              <w:bottom w:val="single" w:sz="4" w:space="0" w:color="000000"/>
              <w:right w:val="single" w:sz="4" w:space="0" w:color="000000"/>
            </w:tcBorders>
          </w:tcPr>
          <w:p w14:paraId="0B84F87D" w14:textId="77777777" w:rsidR="007C7C94" w:rsidRDefault="007C7C94" w:rsidP="00731A79">
            <w:pPr>
              <w:spacing w:line="259" w:lineRule="auto"/>
              <w:ind w:left="1"/>
            </w:pPr>
            <w:r>
              <w:rPr>
                <w:rFonts w:ascii="Wingdings" w:eastAsia="Wingdings" w:hAnsi="Wingdings" w:cs="Wingdings"/>
              </w:rPr>
              <w:t></w:t>
            </w:r>
            <w:r>
              <w:t xml:space="preserve"> </w:t>
            </w:r>
          </w:p>
        </w:tc>
      </w:tr>
      <w:tr w:rsidR="007C7C94" w14:paraId="6D26A4B0" w14:textId="77777777" w:rsidTr="00731A79">
        <w:trPr>
          <w:trHeight w:val="334"/>
        </w:trPr>
        <w:tc>
          <w:tcPr>
            <w:tcW w:w="2347" w:type="dxa"/>
            <w:gridSpan w:val="2"/>
            <w:tcBorders>
              <w:top w:val="single" w:sz="4" w:space="0" w:color="000000"/>
              <w:left w:val="single" w:sz="4" w:space="0" w:color="000000"/>
              <w:bottom w:val="single" w:sz="4" w:space="0" w:color="000000"/>
              <w:right w:val="single" w:sz="4" w:space="0" w:color="000000"/>
            </w:tcBorders>
          </w:tcPr>
          <w:p w14:paraId="5CD176A1" w14:textId="77777777" w:rsidR="007C7C94" w:rsidRDefault="007C7C94" w:rsidP="00731A79">
            <w:pPr>
              <w:spacing w:line="259" w:lineRule="auto"/>
            </w:pPr>
            <w:r>
              <w:t xml:space="preserve">Student Led Project </w:t>
            </w:r>
          </w:p>
        </w:tc>
        <w:tc>
          <w:tcPr>
            <w:tcW w:w="553" w:type="dxa"/>
            <w:tcBorders>
              <w:top w:val="single" w:sz="4" w:space="0" w:color="000000"/>
              <w:left w:val="single" w:sz="4" w:space="0" w:color="000000"/>
              <w:bottom w:val="single" w:sz="4" w:space="0" w:color="000000"/>
              <w:right w:val="single" w:sz="4" w:space="0" w:color="000000"/>
            </w:tcBorders>
          </w:tcPr>
          <w:p w14:paraId="6AC0E5BD" w14:textId="77777777" w:rsidR="007C7C94" w:rsidRDefault="007C7C94" w:rsidP="00731A79">
            <w:pPr>
              <w:spacing w:line="259" w:lineRule="auto"/>
              <w:ind w:left="1"/>
            </w:pPr>
            <w:r>
              <w:t xml:space="preserve">30 </w:t>
            </w:r>
          </w:p>
        </w:tc>
        <w:tc>
          <w:tcPr>
            <w:tcW w:w="494" w:type="dxa"/>
            <w:tcBorders>
              <w:top w:val="single" w:sz="4" w:space="0" w:color="000000"/>
              <w:left w:val="single" w:sz="4" w:space="0" w:color="000000"/>
              <w:bottom w:val="single" w:sz="4" w:space="0" w:color="000000"/>
              <w:right w:val="single" w:sz="4" w:space="0" w:color="000000"/>
            </w:tcBorders>
          </w:tcPr>
          <w:p w14:paraId="053A690B"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CDC7542"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08B298A" w14:textId="77777777" w:rsidR="007C7C94" w:rsidRDefault="007C7C94" w:rsidP="00731A79">
            <w:pPr>
              <w:spacing w:line="259" w:lineRule="auto"/>
              <w:ind w:left="1"/>
            </w:pPr>
            <w:r>
              <w:rPr>
                <w:rFonts w:ascii="Wingdings" w:eastAsia="Wingdings" w:hAnsi="Wingdings" w:cs="Wingdings"/>
              </w:rPr>
              <w:t></w:t>
            </w: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5C54E54" w14:textId="77777777" w:rsidR="007C7C94" w:rsidRDefault="007C7C94" w:rsidP="00731A79">
            <w:pPr>
              <w:spacing w:line="259" w:lineRule="auto"/>
              <w:ind w:left="2"/>
            </w:pPr>
            <w:r>
              <w:t xml:space="preserve"> </w:t>
            </w:r>
          </w:p>
        </w:tc>
        <w:tc>
          <w:tcPr>
            <w:tcW w:w="0" w:type="auto"/>
            <w:vMerge/>
            <w:tcBorders>
              <w:top w:val="nil"/>
              <w:left w:val="single" w:sz="4" w:space="0" w:color="000000"/>
              <w:bottom w:val="nil"/>
              <w:right w:val="single" w:sz="4" w:space="0" w:color="000000"/>
            </w:tcBorders>
          </w:tcPr>
          <w:p w14:paraId="4D5AB306" w14:textId="77777777" w:rsidR="007C7C94" w:rsidRDefault="007C7C94" w:rsidP="00731A79">
            <w:pPr>
              <w:spacing w:after="160" w:line="259" w:lineRule="auto"/>
            </w:pPr>
          </w:p>
        </w:tc>
        <w:tc>
          <w:tcPr>
            <w:tcW w:w="490" w:type="dxa"/>
            <w:tcBorders>
              <w:top w:val="single" w:sz="4" w:space="0" w:color="000000"/>
              <w:left w:val="single" w:sz="4" w:space="0" w:color="000000"/>
              <w:bottom w:val="single" w:sz="4" w:space="0" w:color="000000"/>
              <w:right w:val="single" w:sz="4" w:space="0" w:color="000000"/>
            </w:tcBorders>
          </w:tcPr>
          <w:p w14:paraId="2B92C419" w14:textId="77777777" w:rsidR="007C7C94" w:rsidRDefault="007C7C94" w:rsidP="00731A79">
            <w:pPr>
              <w:spacing w:line="259" w:lineRule="auto"/>
              <w:ind w:left="1"/>
            </w:pP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879C188" w14:textId="77777777" w:rsidR="007C7C94" w:rsidRDefault="007C7C94" w:rsidP="00731A79">
            <w:pPr>
              <w:spacing w:line="259" w:lineRule="auto"/>
              <w:ind w:left="2"/>
            </w:pP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2025F11" w14:textId="77777777" w:rsidR="007C7C94" w:rsidRDefault="007C7C94" w:rsidP="00731A79">
            <w:pPr>
              <w:spacing w:line="259" w:lineRule="auto"/>
              <w:ind w:left="1"/>
            </w:pPr>
            <w:r>
              <w:t xml:space="preserve"> </w:t>
            </w:r>
          </w:p>
        </w:tc>
        <w:tc>
          <w:tcPr>
            <w:tcW w:w="0" w:type="auto"/>
            <w:vMerge/>
            <w:tcBorders>
              <w:top w:val="nil"/>
              <w:left w:val="single" w:sz="4" w:space="0" w:color="000000"/>
              <w:bottom w:val="nil"/>
              <w:right w:val="single" w:sz="4" w:space="0" w:color="000000"/>
            </w:tcBorders>
          </w:tcPr>
          <w:p w14:paraId="2005CECB" w14:textId="77777777" w:rsidR="007C7C94" w:rsidRDefault="007C7C94" w:rsidP="00731A79">
            <w:pPr>
              <w:spacing w:after="160" w:line="259" w:lineRule="auto"/>
            </w:pPr>
          </w:p>
        </w:tc>
        <w:tc>
          <w:tcPr>
            <w:tcW w:w="482" w:type="dxa"/>
            <w:tcBorders>
              <w:top w:val="single" w:sz="4" w:space="0" w:color="000000"/>
              <w:left w:val="single" w:sz="4" w:space="0" w:color="000000"/>
              <w:bottom w:val="single" w:sz="4" w:space="0" w:color="000000"/>
              <w:right w:val="single" w:sz="4" w:space="0" w:color="000000"/>
            </w:tcBorders>
          </w:tcPr>
          <w:p w14:paraId="19DAFD64" w14:textId="77777777" w:rsidR="007C7C94" w:rsidRDefault="007C7C94" w:rsidP="00731A79">
            <w:pPr>
              <w:spacing w:line="259" w:lineRule="auto"/>
              <w:ind w:left="1"/>
            </w:pPr>
            <w:r>
              <w:rPr>
                <w:rFonts w:ascii="Wingdings" w:eastAsia="Wingdings" w:hAnsi="Wingdings" w:cs="Wingdings"/>
              </w:rPr>
              <w:t></w:t>
            </w: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0137AF49" w14:textId="77777777" w:rsidR="007C7C94" w:rsidRDefault="007C7C94" w:rsidP="00731A79">
            <w:pPr>
              <w:spacing w:line="259" w:lineRule="auto"/>
              <w:ind w:left="1"/>
            </w:pPr>
            <w:r>
              <w:rPr>
                <w:rFonts w:ascii="Wingdings" w:eastAsia="Wingdings" w:hAnsi="Wingdings" w:cs="Wingdings"/>
              </w:rPr>
              <w:t></w:t>
            </w: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04C41B6" w14:textId="77777777" w:rsidR="007C7C94" w:rsidRDefault="007C7C94" w:rsidP="00731A79">
            <w:pPr>
              <w:spacing w:line="259" w:lineRule="auto"/>
              <w:ind w:left="1"/>
            </w:pPr>
            <w:r>
              <w:rPr>
                <w:rFonts w:ascii="Wingdings" w:eastAsia="Wingdings" w:hAnsi="Wingdings" w:cs="Wingdings"/>
              </w:rPr>
              <w:t></w:t>
            </w: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1881B3D2" w14:textId="77777777" w:rsidR="007C7C94" w:rsidRDefault="007C7C94" w:rsidP="00731A79">
            <w:pPr>
              <w:spacing w:line="259" w:lineRule="auto"/>
              <w:ind w:left="1"/>
            </w:pPr>
            <w:r>
              <w:t xml:space="preserve"> </w:t>
            </w:r>
          </w:p>
        </w:tc>
        <w:tc>
          <w:tcPr>
            <w:tcW w:w="0" w:type="auto"/>
            <w:vMerge/>
            <w:tcBorders>
              <w:top w:val="nil"/>
              <w:left w:val="single" w:sz="4" w:space="0" w:color="000000"/>
              <w:bottom w:val="nil"/>
              <w:right w:val="single" w:sz="4" w:space="0" w:color="000000"/>
            </w:tcBorders>
          </w:tcPr>
          <w:p w14:paraId="42DC2FEB" w14:textId="77777777" w:rsidR="007C7C94" w:rsidRDefault="007C7C94" w:rsidP="00731A79">
            <w:pPr>
              <w:spacing w:after="160" w:line="259" w:lineRule="auto"/>
            </w:pPr>
          </w:p>
        </w:tc>
        <w:tc>
          <w:tcPr>
            <w:tcW w:w="505" w:type="dxa"/>
            <w:tcBorders>
              <w:top w:val="single" w:sz="4" w:space="0" w:color="000000"/>
              <w:left w:val="single" w:sz="4" w:space="0" w:color="000000"/>
              <w:bottom w:val="single" w:sz="4" w:space="0" w:color="000000"/>
              <w:right w:val="single" w:sz="4" w:space="0" w:color="000000"/>
            </w:tcBorders>
          </w:tcPr>
          <w:p w14:paraId="14271FCB" w14:textId="77777777" w:rsidR="007C7C94" w:rsidRDefault="007C7C94" w:rsidP="00731A79">
            <w:pPr>
              <w:spacing w:line="259" w:lineRule="auto"/>
              <w:ind w:left="1"/>
            </w:pPr>
            <w:r>
              <w:t xml:space="preserve"> </w:t>
            </w:r>
          </w:p>
        </w:tc>
        <w:tc>
          <w:tcPr>
            <w:tcW w:w="505" w:type="dxa"/>
            <w:tcBorders>
              <w:top w:val="single" w:sz="4" w:space="0" w:color="000000"/>
              <w:left w:val="single" w:sz="4" w:space="0" w:color="000000"/>
              <w:bottom w:val="single" w:sz="4" w:space="0" w:color="000000"/>
              <w:right w:val="single" w:sz="4" w:space="0" w:color="000000"/>
            </w:tcBorders>
          </w:tcPr>
          <w:p w14:paraId="3BFB64EB" w14:textId="77777777" w:rsidR="007C7C94" w:rsidRDefault="007C7C94" w:rsidP="00731A79">
            <w:pPr>
              <w:spacing w:line="259" w:lineRule="auto"/>
              <w:ind w:left="1"/>
            </w:pPr>
            <w:r>
              <w:t xml:space="preserve"> </w:t>
            </w:r>
          </w:p>
        </w:tc>
        <w:tc>
          <w:tcPr>
            <w:tcW w:w="503" w:type="dxa"/>
            <w:tcBorders>
              <w:top w:val="single" w:sz="4" w:space="0" w:color="000000"/>
              <w:left w:val="single" w:sz="4" w:space="0" w:color="000000"/>
              <w:bottom w:val="single" w:sz="4" w:space="0" w:color="000000"/>
              <w:right w:val="single" w:sz="4" w:space="0" w:color="000000"/>
            </w:tcBorders>
          </w:tcPr>
          <w:p w14:paraId="365B71B9" w14:textId="77777777" w:rsidR="007C7C94" w:rsidRDefault="007C7C94" w:rsidP="00731A79">
            <w:pPr>
              <w:spacing w:line="259" w:lineRule="auto"/>
              <w:ind w:left="1"/>
            </w:pPr>
            <w:r>
              <w:rPr>
                <w:rFonts w:ascii="Wingdings" w:eastAsia="Wingdings" w:hAnsi="Wingdings" w:cs="Wingdings"/>
              </w:rPr>
              <w:t></w:t>
            </w:r>
            <w:r>
              <w:t xml:space="preserve"> </w:t>
            </w:r>
          </w:p>
        </w:tc>
      </w:tr>
      <w:tr w:rsidR="007C7C94" w14:paraId="624B75FF" w14:textId="77777777" w:rsidTr="00731A79">
        <w:trPr>
          <w:trHeight w:val="333"/>
        </w:trPr>
        <w:tc>
          <w:tcPr>
            <w:tcW w:w="2347" w:type="dxa"/>
            <w:gridSpan w:val="2"/>
            <w:tcBorders>
              <w:top w:val="single" w:sz="4" w:space="0" w:color="000000"/>
              <w:left w:val="single" w:sz="4" w:space="0" w:color="000000"/>
              <w:bottom w:val="single" w:sz="4" w:space="0" w:color="000000"/>
              <w:right w:val="single" w:sz="4" w:space="0" w:color="000000"/>
            </w:tcBorders>
          </w:tcPr>
          <w:p w14:paraId="7E88F602" w14:textId="77777777" w:rsidR="007C7C94" w:rsidRDefault="007C7C94" w:rsidP="00731A79">
            <w:pPr>
              <w:spacing w:line="259" w:lineRule="auto"/>
            </w:pPr>
            <w:r>
              <w:t xml:space="preserve">Dissertation </w:t>
            </w:r>
          </w:p>
        </w:tc>
        <w:tc>
          <w:tcPr>
            <w:tcW w:w="553" w:type="dxa"/>
            <w:tcBorders>
              <w:top w:val="single" w:sz="4" w:space="0" w:color="000000"/>
              <w:left w:val="single" w:sz="4" w:space="0" w:color="000000"/>
              <w:bottom w:val="single" w:sz="4" w:space="0" w:color="000000"/>
              <w:right w:val="single" w:sz="4" w:space="0" w:color="000000"/>
            </w:tcBorders>
          </w:tcPr>
          <w:p w14:paraId="6752B784" w14:textId="77777777" w:rsidR="007C7C94" w:rsidRDefault="007C7C94" w:rsidP="00731A79">
            <w:pPr>
              <w:spacing w:line="259" w:lineRule="auto"/>
              <w:ind w:left="1"/>
            </w:pPr>
            <w:r>
              <w:t xml:space="preserve">30 </w:t>
            </w:r>
          </w:p>
        </w:tc>
        <w:tc>
          <w:tcPr>
            <w:tcW w:w="494" w:type="dxa"/>
            <w:tcBorders>
              <w:top w:val="single" w:sz="4" w:space="0" w:color="000000"/>
              <w:left w:val="single" w:sz="4" w:space="0" w:color="000000"/>
              <w:bottom w:val="single" w:sz="4" w:space="0" w:color="000000"/>
              <w:right w:val="single" w:sz="4" w:space="0" w:color="000000"/>
            </w:tcBorders>
          </w:tcPr>
          <w:p w14:paraId="6B57287B" w14:textId="77777777" w:rsidR="007C7C94" w:rsidRDefault="007C7C94" w:rsidP="00731A79">
            <w:pPr>
              <w:spacing w:line="259" w:lineRule="auto"/>
              <w:ind w:left="1"/>
            </w:pPr>
            <w:r>
              <w:rPr>
                <w:rFonts w:ascii="Wingdings" w:eastAsia="Wingdings" w:hAnsi="Wingdings" w:cs="Wingdings"/>
              </w:rPr>
              <w:t></w:t>
            </w: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9B8D53F"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2D98E5B"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3F3702F0" w14:textId="77777777" w:rsidR="007C7C94" w:rsidRDefault="007C7C94" w:rsidP="00731A79">
            <w:pPr>
              <w:spacing w:line="259" w:lineRule="auto"/>
              <w:ind w:left="2"/>
            </w:pPr>
            <w:r>
              <w:t xml:space="preserve"> </w:t>
            </w:r>
          </w:p>
        </w:tc>
        <w:tc>
          <w:tcPr>
            <w:tcW w:w="0" w:type="auto"/>
            <w:vMerge/>
            <w:tcBorders>
              <w:top w:val="nil"/>
              <w:left w:val="single" w:sz="4" w:space="0" w:color="000000"/>
              <w:bottom w:val="single" w:sz="4" w:space="0" w:color="000000"/>
              <w:right w:val="single" w:sz="4" w:space="0" w:color="000000"/>
            </w:tcBorders>
          </w:tcPr>
          <w:p w14:paraId="3C788EC6" w14:textId="77777777" w:rsidR="007C7C94" w:rsidRDefault="007C7C94" w:rsidP="00731A79">
            <w:pPr>
              <w:spacing w:after="160" w:line="259" w:lineRule="auto"/>
            </w:pPr>
          </w:p>
        </w:tc>
        <w:tc>
          <w:tcPr>
            <w:tcW w:w="490" w:type="dxa"/>
            <w:tcBorders>
              <w:top w:val="single" w:sz="4" w:space="0" w:color="000000"/>
              <w:left w:val="single" w:sz="4" w:space="0" w:color="000000"/>
              <w:bottom w:val="single" w:sz="4" w:space="0" w:color="000000"/>
              <w:right w:val="single" w:sz="4" w:space="0" w:color="000000"/>
            </w:tcBorders>
          </w:tcPr>
          <w:p w14:paraId="780A16BF" w14:textId="77777777" w:rsidR="007C7C94" w:rsidRDefault="007C7C94" w:rsidP="00731A79">
            <w:pPr>
              <w:spacing w:line="259" w:lineRule="auto"/>
              <w:ind w:left="1"/>
            </w:pPr>
            <w:r>
              <w:rPr>
                <w:rFonts w:ascii="Wingdings" w:eastAsia="Wingdings" w:hAnsi="Wingdings" w:cs="Wingdings"/>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6178EE7" w14:textId="77777777" w:rsidR="007C7C94" w:rsidRDefault="007C7C94" w:rsidP="00731A79">
            <w:pPr>
              <w:spacing w:line="259" w:lineRule="auto"/>
              <w:ind w:left="2"/>
            </w:pPr>
            <w:r>
              <w:rPr>
                <w:rFonts w:ascii="Wingdings" w:eastAsia="Wingdings" w:hAnsi="Wingdings" w:cs="Wingdings"/>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0D214F3" w14:textId="77777777" w:rsidR="007C7C94" w:rsidRDefault="007C7C94" w:rsidP="00731A79">
            <w:pPr>
              <w:spacing w:line="259" w:lineRule="auto"/>
              <w:ind w:left="1"/>
            </w:pPr>
            <w:r>
              <w:rPr>
                <w:rFonts w:ascii="Wingdings" w:eastAsia="Wingdings" w:hAnsi="Wingdings" w:cs="Wingdings"/>
              </w:rPr>
              <w:t></w:t>
            </w:r>
            <w:r>
              <w:t xml:space="preserve"> </w:t>
            </w:r>
          </w:p>
        </w:tc>
        <w:tc>
          <w:tcPr>
            <w:tcW w:w="0" w:type="auto"/>
            <w:vMerge/>
            <w:tcBorders>
              <w:top w:val="nil"/>
              <w:left w:val="single" w:sz="4" w:space="0" w:color="000000"/>
              <w:bottom w:val="single" w:sz="4" w:space="0" w:color="000000"/>
              <w:right w:val="single" w:sz="4" w:space="0" w:color="000000"/>
            </w:tcBorders>
          </w:tcPr>
          <w:p w14:paraId="567A90BB" w14:textId="77777777" w:rsidR="007C7C94" w:rsidRDefault="007C7C94" w:rsidP="00731A79">
            <w:pPr>
              <w:spacing w:after="160" w:line="259" w:lineRule="auto"/>
            </w:pPr>
          </w:p>
        </w:tc>
        <w:tc>
          <w:tcPr>
            <w:tcW w:w="482" w:type="dxa"/>
            <w:tcBorders>
              <w:top w:val="single" w:sz="4" w:space="0" w:color="000000"/>
              <w:left w:val="single" w:sz="4" w:space="0" w:color="000000"/>
              <w:bottom w:val="single" w:sz="4" w:space="0" w:color="000000"/>
              <w:right w:val="single" w:sz="4" w:space="0" w:color="000000"/>
            </w:tcBorders>
          </w:tcPr>
          <w:p w14:paraId="370F49B3"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608B23DA"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4EB5B81"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6422409F" w14:textId="77777777" w:rsidR="007C7C94" w:rsidRDefault="007C7C94" w:rsidP="00731A79">
            <w:pPr>
              <w:spacing w:line="259" w:lineRule="auto"/>
              <w:ind w:left="1"/>
            </w:pPr>
            <w:r>
              <w:t xml:space="preserve"> </w:t>
            </w:r>
          </w:p>
        </w:tc>
        <w:tc>
          <w:tcPr>
            <w:tcW w:w="0" w:type="auto"/>
            <w:vMerge/>
            <w:tcBorders>
              <w:top w:val="nil"/>
              <w:left w:val="single" w:sz="4" w:space="0" w:color="000000"/>
              <w:bottom w:val="single" w:sz="4" w:space="0" w:color="000000"/>
              <w:right w:val="single" w:sz="4" w:space="0" w:color="000000"/>
            </w:tcBorders>
          </w:tcPr>
          <w:p w14:paraId="11160F06" w14:textId="77777777" w:rsidR="007C7C94" w:rsidRDefault="007C7C94" w:rsidP="00731A79">
            <w:pPr>
              <w:spacing w:after="160" w:line="259" w:lineRule="auto"/>
            </w:pPr>
          </w:p>
        </w:tc>
        <w:tc>
          <w:tcPr>
            <w:tcW w:w="505" w:type="dxa"/>
            <w:tcBorders>
              <w:top w:val="single" w:sz="4" w:space="0" w:color="000000"/>
              <w:left w:val="single" w:sz="4" w:space="0" w:color="000000"/>
              <w:bottom w:val="single" w:sz="4" w:space="0" w:color="000000"/>
              <w:right w:val="single" w:sz="4" w:space="0" w:color="000000"/>
            </w:tcBorders>
          </w:tcPr>
          <w:p w14:paraId="164B04F1" w14:textId="77777777" w:rsidR="007C7C94" w:rsidRDefault="007C7C94" w:rsidP="00731A79">
            <w:pPr>
              <w:spacing w:line="259" w:lineRule="auto"/>
              <w:ind w:left="1"/>
            </w:pPr>
            <w:r>
              <w:rPr>
                <w:rFonts w:ascii="Wingdings" w:eastAsia="Wingdings" w:hAnsi="Wingdings" w:cs="Wingdings"/>
              </w:rPr>
              <w:t></w:t>
            </w:r>
            <w:r>
              <w:t xml:space="preserve"> </w:t>
            </w:r>
          </w:p>
        </w:tc>
        <w:tc>
          <w:tcPr>
            <w:tcW w:w="505" w:type="dxa"/>
            <w:tcBorders>
              <w:top w:val="single" w:sz="4" w:space="0" w:color="000000"/>
              <w:left w:val="single" w:sz="4" w:space="0" w:color="000000"/>
              <w:bottom w:val="single" w:sz="4" w:space="0" w:color="000000"/>
              <w:right w:val="single" w:sz="4" w:space="0" w:color="000000"/>
            </w:tcBorders>
          </w:tcPr>
          <w:p w14:paraId="57094806" w14:textId="77777777" w:rsidR="007C7C94" w:rsidRDefault="007C7C94" w:rsidP="00731A79">
            <w:pPr>
              <w:spacing w:line="259" w:lineRule="auto"/>
              <w:ind w:left="1"/>
            </w:pPr>
            <w:r>
              <w:t xml:space="preserve"> </w:t>
            </w:r>
          </w:p>
        </w:tc>
        <w:tc>
          <w:tcPr>
            <w:tcW w:w="503" w:type="dxa"/>
            <w:tcBorders>
              <w:top w:val="single" w:sz="4" w:space="0" w:color="000000"/>
              <w:left w:val="single" w:sz="4" w:space="0" w:color="000000"/>
              <w:bottom w:val="single" w:sz="4" w:space="0" w:color="000000"/>
              <w:right w:val="single" w:sz="4" w:space="0" w:color="000000"/>
            </w:tcBorders>
          </w:tcPr>
          <w:p w14:paraId="1A1CEA0B" w14:textId="77777777" w:rsidR="007C7C94" w:rsidRDefault="007C7C94" w:rsidP="00731A79">
            <w:pPr>
              <w:spacing w:line="259" w:lineRule="auto"/>
              <w:ind w:left="1"/>
            </w:pPr>
            <w:r>
              <w:t xml:space="preserve"> </w:t>
            </w:r>
          </w:p>
        </w:tc>
      </w:tr>
      <w:tr w:rsidR="007C7C94" w14:paraId="35D43A2B" w14:textId="77777777" w:rsidTr="00731A79">
        <w:trPr>
          <w:trHeight w:val="656"/>
        </w:trPr>
        <w:tc>
          <w:tcPr>
            <w:tcW w:w="2347" w:type="dxa"/>
            <w:gridSpan w:val="2"/>
            <w:tcBorders>
              <w:top w:val="single" w:sz="4" w:space="0" w:color="000000"/>
              <w:left w:val="single" w:sz="4" w:space="0" w:color="000000"/>
              <w:bottom w:val="single" w:sz="4" w:space="0" w:color="000000"/>
              <w:right w:val="single" w:sz="4" w:space="0" w:color="000000"/>
            </w:tcBorders>
          </w:tcPr>
          <w:p w14:paraId="03FA94DA" w14:textId="77777777" w:rsidR="007C7C94" w:rsidRDefault="007C7C94" w:rsidP="00731A79">
            <w:pPr>
              <w:spacing w:line="259" w:lineRule="auto"/>
            </w:pPr>
            <w:r>
              <w:t xml:space="preserve">Reflective </w:t>
            </w:r>
          </w:p>
          <w:p w14:paraId="3F2D212C" w14:textId="77777777" w:rsidR="007C7C94" w:rsidRDefault="007C7C94" w:rsidP="00731A79">
            <w:pPr>
              <w:spacing w:line="259" w:lineRule="auto"/>
            </w:pPr>
            <w:r>
              <w:t xml:space="preserve">Practitioner  </w:t>
            </w:r>
          </w:p>
        </w:tc>
        <w:tc>
          <w:tcPr>
            <w:tcW w:w="553" w:type="dxa"/>
            <w:tcBorders>
              <w:top w:val="single" w:sz="4" w:space="0" w:color="000000"/>
              <w:left w:val="single" w:sz="4" w:space="0" w:color="000000"/>
              <w:bottom w:val="single" w:sz="4" w:space="0" w:color="000000"/>
              <w:right w:val="single" w:sz="4" w:space="0" w:color="000000"/>
            </w:tcBorders>
          </w:tcPr>
          <w:p w14:paraId="415E74BE" w14:textId="77777777" w:rsidR="007C7C94" w:rsidRDefault="007C7C94" w:rsidP="00731A79">
            <w:pPr>
              <w:spacing w:line="259" w:lineRule="auto"/>
              <w:ind w:left="1"/>
            </w:pPr>
            <w:r>
              <w:t xml:space="preserve">20 </w:t>
            </w:r>
          </w:p>
        </w:tc>
        <w:tc>
          <w:tcPr>
            <w:tcW w:w="494" w:type="dxa"/>
            <w:tcBorders>
              <w:top w:val="single" w:sz="4" w:space="0" w:color="000000"/>
              <w:left w:val="single" w:sz="4" w:space="0" w:color="000000"/>
              <w:bottom w:val="single" w:sz="4" w:space="0" w:color="000000"/>
              <w:right w:val="single" w:sz="4" w:space="0" w:color="000000"/>
            </w:tcBorders>
          </w:tcPr>
          <w:p w14:paraId="5FB17C1B"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36F304E8" w14:textId="77777777" w:rsidR="007C7C94" w:rsidRDefault="007C7C94" w:rsidP="00731A79">
            <w:pPr>
              <w:spacing w:line="259" w:lineRule="auto"/>
              <w:ind w:left="1"/>
            </w:pPr>
            <w:r>
              <w:rPr>
                <w:rFonts w:ascii="Wingdings" w:eastAsia="Wingdings" w:hAnsi="Wingdings" w:cs="Wingdings"/>
              </w:rPr>
              <w:t></w:t>
            </w: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40FFDBE" w14:textId="77777777" w:rsidR="007C7C94" w:rsidRDefault="007C7C94" w:rsidP="00731A79">
            <w:pPr>
              <w:spacing w:line="259" w:lineRule="auto"/>
              <w:ind w:left="1"/>
            </w:pPr>
            <w: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486241D" w14:textId="77777777" w:rsidR="007C7C94" w:rsidRDefault="007C7C94" w:rsidP="00731A79">
            <w:pPr>
              <w:spacing w:line="259" w:lineRule="auto"/>
              <w:ind w:left="2"/>
            </w:pPr>
            <w:r>
              <w:t xml:space="preserve"> </w:t>
            </w:r>
          </w:p>
        </w:tc>
        <w:tc>
          <w:tcPr>
            <w:tcW w:w="221" w:type="dxa"/>
            <w:tcBorders>
              <w:top w:val="single" w:sz="4" w:space="0" w:color="000000"/>
              <w:left w:val="single" w:sz="4" w:space="0" w:color="000000"/>
              <w:bottom w:val="single" w:sz="4" w:space="0" w:color="000000"/>
              <w:right w:val="single" w:sz="4" w:space="0" w:color="000000"/>
            </w:tcBorders>
            <w:shd w:val="clear" w:color="auto" w:fill="7F7F7F"/>
          </w:tcPr>
          <w:p w14:paraId="792427F3" w14:textId="77777777" w:rsidR="007C7C94" w:rsidRDefault="007C7C94" w:rsidP="00731A79">
            <w:pPr>
              <w:spacing w:line="259" w:lineRule="auto"/>
              <w:ind w:left="1"/>
            </w:pP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B1D970D" w14:textId="77777777" w:rsidR="007C7C94" w:rsidRDefault="007C7C94" w:rsidP="00731A79">
            <w:pPr>
              <w:spacing w:line="259" w:lineRule="auto"/>
              <w:ind w:left="1"/>
            </w:pPr>
            <w:r>
              <w:rPr>
                <w:rFonts w:ascii="Wingdings" w:eastAsia="Wingdings" w:hAnsi="Wingdings" w:cs="Wingdings"/>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938BEA4" w14:textId="77777777" w:rsidR="007C7C94" w:rsidRDefault="007C7C94" w:rsidP="00731A79">
            <w:pPr>
              <w:spacing w:line="259" w:lineRule="auto"/>
              <w:ind w:left="2"/>
            </w:pPr>
            <w:r>
              <w:rPr>
                <w:rFonts w:ascii="Wingdings" w:eastAsia="Wingdings" w:hAnsi="Wingdings" w:cs="Wingdings"/>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0F6693A" w14:textId="77777777" w:rsidR="007C7C94" w:rsidRDefault="007C7C94" w:rsidP="00731A79">
            <w:pPr>
              <w:spacing w:line="259" w:lineRule="auto"/>
              <w:ind w:left="1"/>
            </w:pPr>
            <w:r>
              <w:t xml:space="preserve"> </w:t>
            </w:r>
          </w:p>
        </w:tc>
        <w:tc>
          <w:tcPr>
            <w:tcW w:w="223" w:type="dxa"/>
            <w:tcBorders>
              <w:top w:val="single" w:sz="4" w:space="0" w:color="000000"/>
              <w:left w:val="single" w:sz="4" w:space="0" w:color="000000"/>
              <w:bottom w:val="single" w:sz="4" w:space="0" w:color="000000"/>
              <w:right w:val="single" w:sz="4" w:space="0" w:color="000000"/>
            </w:tcBorders>
            <w:shd w:val="clear" w:color="auto" w:fill="7F7F7F"/>
          </w:tcPr>
          <w:p w14:paraId="182FB322"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78F7E9C1"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9CF791D"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07662BE0" w14:textId="77777777" w:rsidR="007C7C94" w:rsidRDefault="007C7C94" w:rsidP="00731A79">
            <w:pPr>
              <w:spacing w:line="259" w:lineRule="auto"/>
              <w:ind w:left="1"/>
            </w:pPr>
            <w:r>
              <w:t xml:space="preserve"> </w:t>
            </w:r>
          </w:p>
        </w:tc>
        <w:tc>
          <w:tcPr>
            <w:tcW w:w="482" w:type="dxa"/>
            <w:tcBorders>
              <w:top w:val="single" w:sz="4" w:space="0" w:color="000000"/>
              <w:left w:val="single" w:sz="4" w:space="0" w:color="000000"/>
              <w:bottom w:val="single" w:sz="4" w:space="0" w:color="000000"/>
              <w:right w:val="single" w:sz="4" w:space="0" w:color="000000"/>
            </w:tcBorders>
          </w:tcPr>
          <w:p w14:paraId="75ADD7C9" w14:textId="77777777" w:rsidR="007C7C94" w:rsidRDefault="007C7C94" w:rsidP="00731A79">
            <w:pPr>
              <w:spacing w:line="259" w:lineRule="auto"/>
              <w:ind w:left="1"/>
            </w:pPr>
            <w:r>
              <w:rPr>
                <w:rFonts w:ascii="Wingdings" w:eastAsia="Wingdings" w:hAnsi="Wingdings" w:cs="Wingdings"/>
              </w:rPr>
              <w:t></w:t>
            </w:r>
            <w:r>
              <w:t xml:space="preserve"> </w:t>
            </w:r>
          </w:p>
        </w:tc>
        <w:tc>
          <w:tcPr>
            <w:tcW w:w="222" w:type="dxa"/>
            <w:tcBorders>
              <w:top w:val="single" w:sz="4" w:space="0" w:color="000000"/>
              <w:left w:val="single" w:sz="4" w:space="0" w:color="000000"/>
              <w:bottom w:val="single" w:sz="4" w:space="0" w:color="000000"/>
              <w:right w:val="single" w:sz="4" w:space="0" w:color="000000"/>
            </w:tcBorders>
            <w:shd w:val="clear" w:color="auto" w:fill="7F7F7F"/>
          </w:tcPr>
          <w:p w14:paraId="293C28B1" w14:textId="77777777" w:rsidR="007C7C94" w:rsidRDefault="007C7C94" w:rsidP="00731A79">
            <w:pPr>
              <w:spacing w:line="259" w:lineRule="auto"/>
              <w:ind w:left="1"/>
            </w:pPr>
            <w:r>
              <w:t xml:space="preserve"> </w:t>
            </w:r>
          </w:p>
        </w:tc>
        <w:tc>
          <w:tcPr>
            <w:tcW w:w="505" w:type="dxa"/>
            <w:tcBorders>
              <w:top w:val="single" w:sz="4" w:space="0" w:color="000000"/>
              <w:left w:val="single" w:sz="4" w:space="0" w:color="000000"/>
              <w:bottom w:val="single" w:sz="4" w:space="0" w:color="000000"/>
              <w:right w:val="single" w:sz="4" w:space="0" w:color="000000"/>
            </w:tcBorders>
          </w:tcPr>
          <w:p w14:paraId="03F1CCB8" w14:textId="77777777" w:rsidR="007C7C94" w:rsidRDefault="007C7C94" w:rsidP="00731A79">
            <w:pPr>
              <w:spacing w:line="259" w:lineRule="auto"/>
              <w:ind w:left="1"/>
            </w:pPr>
            <w:r>
              <w:t xml:space="preserve"> </w:t>
            </w:r>
          </w:p>
        </w:tc>
        <w:tc>
          <w:tcPr>
            <w:tcW w:w="505" w:type="dxa"/>
            <w:tcBorders>
              <w:top w:val="single" w:sz="4" w:space="0" w:color="000000"/>
              <w:left w:val="single" w:sz="4" w:space="0" w:color="000000"/>
              <w:bottom w:val="single" w:sz="4" w:space="0" w:color="000000"/>
              <w:right w:val="single" w:sz="4" w:space="0" w:color="000000"/>
            </w:tcBorders>
          </w:tcPr>
          <w:p w14:paraId="6E476E15" w14:textId="77777777" w:rsidR="007C7C94" w:rsidRDefault="007C7C94" w:rsidP="00731A79">
            <w:pPr>
              <w:spacing w:line="259" w:lineRule="auto"/>
              <w:ind w:left="1"/>
            </w:pPr>
            <w:r>
              <w:t xml:space="preserve"> </w:t>
            </w:r>
          </w:p>
        </w:tc>
        <w:tc>
          <w:tcPr>
            <w:tcW w:w="503" w:type="dxa"/>
            <w:tcBorders>
              <w:top w:val="single" w:sz="4" w:space="0" w:color="000000"/>
              <w:left w:val="single" w:sz="4" w:space="0" w:color="000000"/>
              <w:bottom w:val="single" w:sz="4" w:space="0" w:color="000000"/>
              <w:right w:val="single" w:sz="4" w:space="0" w:color="000000"/>
            </w:tcBorders>
          </w:tcPr>
          <w:p w14:paraId="45570128" w14:textId="77777777" w:rsidR="007C7C94" w:rsidRDefault="007C7C94" w:rsidP="00731A79">
            <w:pPr>
              <w:spacing w:line="259" w:lineRule="auto"/>
              <w:ind w:left="1"/>
            </w:pPr>
            <w:r>
              <w:t xml:space="preserve"> </w:t>
            </w:r>
          </w:p>
        </w:tc>
      </w:tr>
    </w:tbl>
    <w:p w14:paraId="628746E1" w14:textId="77777777" w:rsidR="007C7C94" w:rsidRDefault="007C7C94" w:rsidP="00BA0A47"/>
    <w:p w14:paraId="01290A53" w14:textId="77777777" w:rsidR="00BA0A47" w:rsidRDefault="00BA0A47" w:rsidP="00BA0A47"/>
    <w:p w14:paraId="1E7DD178" w14:textId="77777777" w:rsidR="00BA0A47" w:rsidRPr="00995C61" w:rsidRDefault="00BA0A47" w:rsidP="00BA0A47"/>
    <w:p w14:paraId="4DDF82FC" w14:textId="219D81F6" w:rsidR="001B4652" w:rsidRDefault="00BA0A47">
      <w:r>
        <w:rPr>
          <w:rFonts w:ascii="FogertyHairline" w:hAnsi="FogertyHairline"/>
          <w:b/>
          <w:color w:val="FFFFFF" w:themeColor="background1"/>
        </w:rPr>
        <w:br w:type="page"/>
      </w:r>
    </w:p>
    <w:tbl>
      <w:tblPr>
        <w:tblStyle w:val="TableGrid"/>
        <w:tblW w:w="0" w:type="auto"/>
        <w:tblLook w:val="04A0" w:firstRow="1" w:lastRow="0" w:firstColumn="1" w:lastColumn="0" w:noHBand="0" w:noVBand="1"/>
      </w:tblPr>
      <w:tblGrid>
        <w:gridCol w:w="10456"/>
      </w:tblGrid>
      <w:tr w:rsidR="001B4652" w14:paraId="05537AA4" w14:textId="77777777" w:rsidTr="00CE217A">
        <w:trPr>
          <w:trHeight w:val="14726"/>
        </w:trPr>
        <w:tc>
          <w:tcPr>
            <w:tcW w:w="10456" w:type="dxa"/>
            <w:shd w:val="clear" w:color="auto" w:fill="auto"/>
            <w:vAlign w:val="center"/>
          </w:tcPr>
          <w:p w14:paraId="6A25F291" w14:textId="77777777" w:rsidR="001B4652" w:rsidRPr="00030AC7" w:rsidRDefault="001B4652" w:rsidP="00CE217A">
            <w:pPr>
              <w:pStyle w:val="Heading1"/>
              <w:jc w:val="center"/>
              <w:rPr>
                <w:rFonts w:ascii="FogertyHairline" w:hAnsi="FogertyHairline"/>
                <w:color w:val="auto"/>
                <w:sz w:val="56"/>
                <w:szCs w:val="56"/>
              </w:rPr>
            </w:pPr>
            <w:bookmarkStart w:id="9" w:name="_Toc115182193"/>
            <w:bookmarkStart w:id="10" w:name="_Toc146612209"/>
            <w:r w:rsidRPr="00030AC7">
              <w:rPr>
                <w:rFonts w:ascii="FogertyHairline" w:hAnsi="FogertyHairline"/>
                <w:color w:val="auto"/>
                <w:sz w:val="56"/>
                <w:szCs w:val="56"/>
              </w:rPr>
              <w:lastRenderedPageBreak/>
              <w:t>UNITS</w:t>
            </w:r>
            <w:bookmarkEnd w:id="9"/>
            <w:bookmarkEnd w:id="10"/>
          </w:p>
          <w:p w14:paraId="4CD793F2" w14:textId="77777777" w:rsidR="001B4652" w:rsidRPr="004779D1" w:rsidRDefault="001B4652" w:rsidP="00CE217A">
            <w:pPr>
              <w:jc w:val="center"/>
              <w:rPr>
                <w:rFonts w:cs="Open Sans"/>
                <w:b/>
              </w:rPr>
            </w:pPr>
          </w:p>
        </w:tc>
      </w:tr>
    </w:tbl>
    <w:p w14:paraId="6E94A33E" w14:textId="77777777" w:rsidR="001B4652" w:rsidRDefault="001B4652" w:rsidP="001B4652">
      <w:pPr>
        <w:rPr>
          <w:rFonts w:cs="Open Sans"/>
        </w:rPr>
      </w:pPr>
    </w:p>
    <w:tbl>
      <w:tblPr>
        <w:tblStyle w:val="TableGrid0"/>
        <w:tblW w:w="10319" w:type="dxa"/>
        <w:tblInd w:w="216" w:type="dxa"/>
        <w:tblCellMar>
          <w:top w:w="70" w:type="dxa"/>
          <w:left w:w="113" w:type="dxa"/>
          <w:right w:w="115" w:type="dxa"/>
        </w:tblCellMar>
        <w:tblLook w:val="04A0" w:firstRow="1" w:lastRow="0" w:firstColumn="1" w:lastColumn="0" w:noHBand="0" w:noVBand="1"/>
      </w:tblPr>
      <w:tblGrid>
        <w:gridCol w:w="3648"/>
        <w:gridCol w:w="1092"/>
        <w:gridCol w:w="1509"/>
        <w:gridCol w:w="753"/>
        <w:gridCol w:w="1113"/>
        <w:gridCol w:w="289"/>
        <w:gridCol w:w="1915"/>
      </w:tblGrid>
      <w:tr w:rsidR="002252EB" w14:paraId="1A493FB9" w14:textId="77777777" w:rsidTr="00731A79">
        <w:trPr>
          <w:trHeight w:val="443"/>
        </w:trPr>
        <w:tc>
          <w:tcPr>
            <w:tcW w:w="8220" w:type="dxa"/>
            <w:gridSpan w:val="5"/>
            <w:tcBorders>
              <w:top w:val="single" w:sz="4" w:space="0" w:color="000000"/>
              <w:left w:val="single" w:sz="4" w:space="0" w:color="000000"/>
              <w:bottom w:val="single" w:sz="4" w:space="0" w:color="000000"/>
              <w:right w:val="nil"/>
            </w:tcBorders>
          </w:tcPr>
          <w:p w14:paraId="4E213110" w14:textId="77777777" w:rsidR="002252EB" w:rsidRPr="0071758E" w:rsidRDefault="002252EB" w:rsidP="00566A6B">
            <w:pPr>
              <w:pStyle w:val="Heading2"/>
              <w:numPr>
                <w:ilvl w:val="1"/>
                <w:numId w:val="49"/>
              </w:numPr>
              <w:spacing w:line="360" w:lineRule="auto"/>
              <w:ind w:left="576" w:hanging="576"/>
              <w:rPr>
                <w:rFonts w:ascii="FogertyHairline" w:hAnsi="FogertyHairline"/>
              </w:rPr>
            </w:pPr>
            <w:bookmarkStart w:id="11" w:name="_Toc115182518"/>
            <w:bookmarkStart w:id="12" w:name="_Toc146612210"/>
            <w:r w:rsidRPr="00FD2557">
              <w:rPr>
                <w:rFonts w:ascii="FogertyHairline" w:hAnsi="FogertyHairline"/>
                <w:color w:val="auto"/>
                <w:lang w:eastAsia="en-US"/>
              </w:rPr>
              <w:lastRenderedPageBreak/>
              <w:t>APPLYING THEATRE: METHODOLOGIES</w:t>
            </w:r>
            <w:bookmarkEnd w:id="11"/>
            <w:bookmarkEnd w:id="12"/>
            <w:r w:rsidRPr="0071758E">
              <w:rPr>
                <w:rFonts w:ascii="FogertyHairline" w:eastAsia="Calibri" w:hAnsi="FogertyHairline" w:cs="Calibri"/>
              </w:rPr>
              <w:t xml:space="preserve"> </w:t>
            </w:r>
          </w:p>
        </w:tc>
        <w:tc>
          <w:tcPr>
            <w:tcW w:w="2099" w:type="dxa"/>
            <w:gridSpan w:val="2"/>
            <w:tcBorders>
              <w:top w:val="single" w:sz="4" w:space="0" w:color="000000"/>
              <w:left w:val="nil"/>
              <w:bottom w:val="single" w:sz="4" w:space="0" w:color="000000"/>
              <w:right w:val="single" w:sz="4" w:space="0" w:color="000000"/>
            </w:tcBorders>
          </w:tcPr>
          <w:p w14:paraId="6A64060E" w14:textId="77777777" w:rsidR="002252EB" w:rsidRDefault="002252EB" w:rsidP="00731A79">
            <w:pPr>
              <w:spacing w:after="160" w:line="259" w:lineRule="auto"/>
            </w:pPr>
          </w:p>
        </w:tc>
      </w:tr>
      <w:tr w:rsidR="002252EB" w14:paraId="5AA0CA46" w14:textId="77777777" w:rsidTr="00731A79">
        <w:trPr>
          <w:trHeight w:val="441"/>
        </w:trPr>
        <w:tc>
          <w:tcPr>
            <w:tcW w:w="3701" w:type="dxa"/>
            <w:tcBorders>
              <w:top w:val="single" w:sz="4" w:space="0" w:color="000000"/>
              <w:left w:val="single" w:sz="4" w:space="0" w:color="000000"/>
              <w:bottom w:val="single" w:sz="4" w:space="0" w:color="000000"/>
              <w:right w:val="single" w:sz="4" w:space="0" w:color="000000"/>
            </w:tcBorders>
            <w:shd w:val="clear" w:color="auto" w:fill="C0C0C0"/>
          </w:tcPr>
          <w:p w14:paraId="071E609F" w14:textId="77777777" w:rsidR="002252EB" w:rsidRDefault="002252EB" w:rsidP="00731A79">
            <w:pPr>
              <w:spacing w:line="259" w:lineRule="auto"/>
              <w:ind w:left="1"/>
            </w:pPr>
            <w:r>
              <w:rPr>
                <w:b/>
              </w:rPr>
              <w:t xml:space="preserve">Level </w:t>
            </w:r>
          </w:p>
        </w:tc>
        <w:tc>
          <w:tcPr>
            <w:tcW w:w="1111" w:type="dxa"/>
            <w:tcBorders>
              <w:top w:val="single" w:sz="4" w:space="0" w:color="000000"/>
              <w:left w:val="single" w:sz="4" w:space="0" w:color="000000"/>
              <w:bottom w:val="single" w:sz="4" w:space="0" w:color="000000"/>
              <w:right w:val="single" w:sz="4" w:space="0" w:color="000000"/>
            </w:tcBorders>
          </w:tcPr>
          <w:p w14:paraId="336D6105" w14:textId="77777777" w:rsidR="002252EB" w:rsidRDefault="002252EB" w:rsidP="00731A79">
            <w:pPr>
              <w:spacing w:line="259" w:lineRule="auto"/>
              <w:ind w:left="3"/>
            </w:pPr>
            <w:r>
              <w:t xml:space="preserve">4 </w:t>
            </w:r>
          </w:p>
        </w:tc>
        <w:tc>
          <w:tcPr>
            <w:tcW w:w="1524" w:type="dxa"/>
            <w:tcBorders>
              <w:top w:val="single" w:sz="4" w:space="0" w:color="000000"/>
              <w:left w:val="single" w:sz="4" w:space="0" w:color="000000"/>
              <w:bottom w:val="single" w:sz="4" w:space="0" w:color="000000"/>
              <w:right w:val="single" w:sz="4" w:space="0" w:color="000000"/>
            </w:tcBorders>
            <w:shd w:val="clear" w:color="auto" w:fill="C0C0C0"/>
          </w:tcPr>
          <w:p w14:paraId="062FCB92" w14:textId="77777777" w:rsidR="002252EB" w:rsidRDefault="002252EB" w:rsidP="00731A79">
            <w:pPr>
              <w:spacing w:line="259" w:lineRule="auto"/>
              <w:ind w:left="1"/>
            </w:pPr>
            <w:r>
              <w:rPr>
                <w:b/>
              </w:rPr>
              <w:t xml:space="preserve">Credits </w:t>
            </w:r>
          </w:p>
        </w:tc>
        <w:tc>
          <w:tcPr>
            <w:tcW w:w="760" w:type="dxa"/>
            <w:tcBorders>
              <w:top w:val="single" w:sz="4" w:space="0" w:color="000000"/>
              <w:left w:val="single" w:sz="4" w:space="0" w:color="000000"/>
              <w:bottom w:val="single" w:sz="4" w:space="0" w:color="000000"/>
              <w:right w:val="single" w:sz="4" w:space="0" w:color="000000"/>
            </w:tcBorders>
          </w:tcPr>
          <w:p w14:paraId="72A14FD7" w14:textId="77777777" w:rsidR="002252EB" w:rsidRDefault="002252EB" w:rsidP="00731A79">
            <w:pPr>
              <w:spacing w:line="259" w:lineRule="auto"/>
              <w:ind w:left="2"/>
            </w:pPr>
            <w:r>
              <w:t xml:space="preserve">10 </w:t>
            </w:r>
          </w:p>
        </w:tc>
        <w:tc>
          <w:tcPr>
            <w:tcW w:w="1124" w:type="dxa"/>
            <w:tcBorders>
              <w:top w:val="single" w:sz="4" w:space="0" w:color="000000"/>
              <w:left w:val="single" w:sz="4" w:space="0" w:color="000000"/>
              <w:bottom w:val="single" w:sz="4" w:space="0" w:color="000000"/>
              <w:right w:val="nil"/>
            </w:tcBorders>
            <w:shd w:val="clear" w:color="auto" w:fill="C0C0C0"/>
          </w:tcPr>
          <w:p w14:paraId="3180E6F7" w14:textId="77777777" w:rsidR="002252EB" w:rsidRDefault="002252EB" w:rsidP="00731A79">
            <w:pPr>
              <w:spacing w:line="259" w:lineRule="auto"/>
            </w:pPr>
            <w:r>
              <w:rPr>
                <w:b/>
              </w:rPr>
              <w:t xml:space="preserve">ECTS </w:t>
            </w:r>
          </w:p>
        </w:tc>
        <w:tc>
          <w:tcPr>
            <w:tcW w:w="144" w:type="dxa"/>
            <w:tcBorders>
              <w:top w:val="single" w:sz="4" w:space="0" w:color="000000"/>
              <w:left w:val="nil"/>
              <w:bottom w:val="single" w:sz="4" w:space="0" w:color="000000"/>
              <w:right w:val="single" w:sz="4" w:space="0" w:color="000000"/>
            </w:tcBorders>
            <w:shd w:val="clear" w:color="auto" w:fill="C0C0C0"/>
          </w:tcPr>
          <w:p w14:paraId="39294EF3" w14:textId="77777777" w:rsidR="002252EB" w:rsidRDefault="002252EB" w:rsidP="00731A79">
            <w:pPr>
              <w:spacing w:after="160" w:line="259" w:lineRule="auto"/>
            </w:pPr>
          </w:p>
        </w:tc>
        <w:tc>
          <w:tcPr>
            <w:tcW w:w="1955" w:type="dxa"/>
            <w:tcBorders>
              <w:top w:val="single" w:sz="4" w:space="0" w:color="000000"/>
              <w:left w:val="single" w:sz="4" w:space="0" w:color="000000"/>
              <w:bottom w:val="single" w:sz="4" w:space="0" w:color="000000"/>
              <w:right w:val="single" w:sz="4" w:space="0" w:color="000000"/>
            </w:tcBorders>
          </w:tcPr>
          <w:p w14:paraId="00C6831E" w14:textId="77777777" w:rsidR="002252EB" w:rsidRDefault="002252EB" w:rsidP="00731A79">
            <w:pPr>
              <w:spacing w:line="259" w:lineRule="auto"/>
              <w:ind w:left="3"/>
            </w:pPr>
            <w:r>
              <w:t xml:space="preserve">5 </w:t>
            </w:r>
          </w:p>
        </w:tc>
      </w:tr>
      <w:tr w:rsidR="002252EB" w14:paraId="446BBA52" w14:textId="77777777" w:rsidTr="00731A79">
        <w:trPr>
          <w:trHeight w:val="1303"/>
        </w:trPr>
        <w:tc>
          <w:tcPr>
            <w:tcW w:w="3701" w:type="dxa"/>
            <w:tcBorders>
              <w:top w:val="single" w:sz="4" w:space="0" w:color="000000"/>
              <w:left w:val="single" w:sz="4" w:space="0" w:color="000000"/>
              <w:bottom w:val="single" w:sz="4" w:space="0" w:color="000000"/>
              <w:right w:val="single" w:sz="4" w:space="0" w:color="000000"/>
            </w:tcBorders>
            <w:shd w:val="clear" w:color="auto" w:fill="C0C0C0"/>
          </w:tcPr>
          <w:p w14:paraId="657CB7FE" w14:textId="77777777" w:rsidR="002252EB" w:rsidRDefault="002252EB" w:rsidP="00731A79">
            <w:pPr>
              <w:spacing w:line="259" w:lineRule="auto"/>
              <w:ind w:left="1"/>
            </w:pPr>
            <w:r>
              <w:rPr>
                <w:b/>
              </w:rPr>
              <w:t xml:space="preserve">Notional Student Study Hours </w:t>
            </w:r>
          </w:p>
        </w:tc>
        <w:tc>
          <w:tcPr>
            <w:tcW w:w="4519" w:type="dxa"/>
            <w:gridSpan w:val="4"/>
            <w:tcBorders>
              <w:top w:val="single" w:sz="4" w:space="0" w:color="000000"/>
              <w:left w:val="single" w:sz="4" w:space="0" w:color="000000"/>
              <w:bottom w:val="single" w:sz="4" w:space="0" w:color="000000"/>
              <w:right w:val="nil"/>
            </w:tcBorders>
          </w:tcPr>
          <w:p w14:paraId="7CAB8B66" w14:textId="77777777" w:rsidR="002252EB" w:rsidRDefault="002252EB" w:rsidP="00731A79">
            <w:pPr>
              <w:spacing w:line="259" w:lineRule="auto"/>
              <w:ind w:left="3"/>
            </w:pPr>
            <w:r>
              <w:t xml:space="preserve">Notional student study hours: 100 </w:t>
            </w:r>
          </w:p>
          <w:p w14:paraId="5C0FB91F" w14:textId="77777777" w:rsidR="002252EB" w:rsidRDefault="002252EB" w:rsidP="00731A79">
            <w:pPr>
              <w:spacing w:after="1" w:line="259" w:lineRule="auto"/>
              <w:ind w:left="3"/>
            </w:pPr>
            <w:r>
              <w:t xml:space="preserve">Contact Hours: 12 </w:t>
            </w:r>
          </w:p>
          <w:p w14:paraId="623DB7D8" w14:textId="77777777" w:rsidR="002252EB" w:rsidRDefault="002252EB" w:rsidP="00731A79">
            <w:pPr>
              <w:spacing w:line="259" w:lineRule="auto"/>
              <w:ind w:left="3"/>
            </w:pPr>
            <w:r>
              <w:t xml:space="preserve">Directed Hours: 18 </w:t>
            </w:r>
          </w:p>
          <w:p w14:paraId="74C2D4A6" w14:textId="77777777" w:rsidR="002252EB" w:rsidRDefault="002252EB" w:rsidP="00731A79">
            <w:pPr>
              <w:spacing w:line="259" w:lineRule="auto"/>
              <w:ind w:left="3"/>
            </w:pPr>
            <w:r>
              <w:t xml:space="preserve">Self-Directed Hours: 70  </w:t>
            </w:r>
          </w:p>
        </w:tc>
        <w:tc>
          <w:tcPr>
            <w:tcW w:w="2099" w:type="dxa"/>
            <w:gridSpan w:val="2"/>
            <w:tcBorders>
              <w:top w:val="single" w:sz="4" w:space="0" w:color="000000"/>
              <w:left w:val="nil"/>
              <w:bottom w:val="single" w:sz="4" w:space="0" w:color="000000"/>
              <w:right w:val="single" w:sz="4" w:space="0" w:color="000000"/>
            </w:tcBorders>
          </w:tcPr>
          <w:p w14:paraId="7164D5D2" w14:textId="77777777" w:rsidR="002252EB" w:rsidRDefault="002252EB" w:rsidP="00731A79">
            <w:pPr>
              <w:spacing w:after="160" w:line="259" w:lineRule="auto"/>
            </w:pPr>
          </w:p>
        </w:tc>
      </w:tr>
      <w:tr w:rsidR="002252EB" w14:paraId="5D96A701" w14:textId="77777777" w:rsidTr="00731A79">
        <w:trPr>
          <w:trHeight w:val="442"/>
        </w:trPr>
        <w:tc>
          <w:tcPr>
            <w:tcW w:w="3701" w:type="dxa"/>
            <w:tcBorders>
              <w:top w:val="single" w:sz="4" w:space="0" w:color="000000"/>
              <w:left w:val="single" w:sz="4" w:space="0" w:color="000000"/>
              <w:bottom w:val="single" w:sz="4" w:space="0" w:color="000000"/>
              <w:right w:val="single" w:sz="4" w:space="0" w:color="000000"/>
            </w:tcBorders>
            <w:shd w:val="clear" w:color="auto" w:fill="C0C0C0"/>
          </w:tcPr>
          <w:p w14:paraId="73D7BE51" w14:textId="77777777" w:rsidR="002252EB" w:rsidRDefault="002252EB" w:rsidP="00731A79">
            <w:pPr>
              <w:spacing w:line="259" w:lineRule="auto"/>
              <w:ind w:left="1"/>
            </w:pPr>
            <w:r>
              <w:rPr>
                <w:b/>
              </w:rPr>
              <w:t xml:space="preserve">Unit Leader </w:t>
            </w:r>
          </w:p>
        </w:tc>
        <w:tc>
          <w:tcPr>
            <w:tcW w:w="4519" w:type="dxa"/>
            <w:gridSpan w:val="4"/>
            <w:tcBorders>
              <w:top w:val="single" w:sz="4" w:space="0" w:color="000000"/>
              <w:left w:val="single" w:sz="4" w:space="0" w:color="000000"/>
              <w:bottom w:val="single" w:sz="4" w:space="0" w:color="000000"/>
              <w:right w:val="nil"/>
            </w:tcBorders>
          </w:tcPr>
          <w:p w14:paraId="36AD2429" w14:textId="77777777" w:rsidR="002252EB" w:rsidRDefault="002252EB" w:rsidP="00731A79">
            <w:pPr>
              <w:spacing w:line="259" w:lineRule="auto"/>
              <w:ind w:left="3"/>
            </w:pPr>
            <w:r>
              <w:t xml:space="preserve">Paul Edwards </w:t>
            </w:r>
          </w:p>
        </w:tc>
        <w:tc>
          <w:tcPr>
            <w:tcW w:w="2099" w:type="dxa"/>
            <w:gridSpan w:val="2"/>
            <w:tcBorders>
              <w:top w:val="single" w:sz="4" w:space="0" w:color="000000"/>
              <w:left w:val="nil"/>
              <w:bottom w:val="single" w:sz="4" w:space="0" w:color="000000"/>
              <w:right w:val="single" w:sz="4" w:space="0" w:color="000000"/>
            </w:tcBorders>
          </w:tcPr>
          <w:p w14:paraId="2B5100C1" w14:textId="77777777" w:rsidR="002252EB" w:rsidRDefault="002252EB" w:rsidP="00731A79">
            <w:pPr>
              <w:spacing w:after="160" w:line="259" w:lineRule="auto"/>
            </w:pPr>
          </w:p>
        </w:tc>
      </w:tr>
      <w:tr w:rsidR="002252EB" w14:paraId="07AC9D49" w14:textId="77777777" w:rsidTr="00731A79">
        <w:trPr>
          <w:trHeight w:val="980"/>
        </w:trPr>
        <w:tc>
          <w:tcPr>
            <w:tcW w:w="3701" w:type="dxa"/>
            <w:tcBorders>
              <w:top w:val="single" w:sz="4" w:space="0" w:color="000000"/>
              <w:left w:val="single" w:sz="4" w:space="0" w:color="000000"/>
              <w:bottom w:val="single" w:sz="4" w:space="0" w:color="000000"/>
              <w:right w:val="single" w:sz="4" w:space="0" w:color="000000"/>
            </w:tcBorders>
            <w:shd w:val="clear" w:color="auto" w:fill="C0C0C0"/>
          </w:tcPr>
          <w:p w14:paraId="7791C8B9" w14:textId="77777777" w:rsidR="002252EB" w:rsidRDefault="002252EB" w:rsidP="00731A79">
            <w:pPr>
              <w:spacing w:line="259" w:lineRule="auto"/>
              <w:ind w:left="1"/>
            </w:pPr>
            <w:r>
              <w:rPr>
                <w:b/>
              </w:rPr>
              <w:t xml:space="preserve">Programme(s) for which the unit is mainly intended </w:t>
            </w:r>
          </w:p>
        </w:tc>
        <w:tc>
          <w:tcPr>
            <w:tcW w:w="4519" w:type="dxa"/>
            <w:gridSpan w:val="4"/>
            <w:tcBorders>
              <w:top w:val="single" w:sz="4" w:space="0" w:color="000000"/>
              <w:left w:val="single" w:sz="4" w:space="0" w:color="000000"/>
              <w:bottom w:val="single" w:sz="4" w:space="0" w:color="000000"/>
              <w:right w:val="single" w:sz="4" w:space="0" w:color="000000"/>
            </w:tcBorders>
          </w:tcPr>
          <w:p w14:paraId="2ECE489C" w14:textId="77777777" w:rsidR="002252EB" w:rsidRDefault="002252EB" w:rsidP="00731A79">
            <w:pPr>
              <w:spacing w:after="1" w:line="259" w:lineRule="auto"/>
              <w:ind w:left="3"/>
            </w:pPr>
            <w:r>
              <w:t xml:space="preserve">Contemporary Performance Practice: BA </w:t>
            </w:r>
          </w:p>
          <w:p w14:paraId="3AC455A0" w14:textId="77777777" w:rsidR="002252EB" w:rsidRDefault="002252EB" w:rsidP="00731A79">
            <w:pPr>
              <w:spacing w:line="259" w:lineRule="auto"/>
              <w:ind w:left="3"/>
            </w:pPr>
            <w:r>
              <w:t xml:space="preserve">(Hons) Drama, Applied Theatre &amp; </w:t>
            </w:r>
          </w:p>
          <w:p w14:paraId="1915A382" w14:textId="77777777" w:rsidR="002252EB" w:rsidRDefault="002252EB" w:rsidP="00731A79">
            <w:pPr>
              <w:spacing w:line="259" w:lineRule="auto"/>
              <w:ind w:left="3"/>
            </w:pPr>
            <w:r>
              <w:t xml:space="preserve">Education </w:t>
            </w:r>
          </w:p>
        </w:tc>
        <w:tc>
          <w:tcPr>
            <w:tcW w:w="2099" w:type="dxa"/>
            <w:gridSpan w:val="2"/>
            <w:tcBorders>
              <w:top w:val="single" w:sz="4" w:space="0" w:color="000000"/>
              <w:left w:val="single" w:sz="4" w:space="0" w:color="000000"/>
              <w:bottom w:val="single" w:sz="4" w:space="0" w:color="000000"/>
              <w:right w:val="single" w:sz="4" w:space="0" w:color="000000"/>
            </w:tcBorders>
          </w:tcPr>
          <w:p w14:paraId="6E2E7788" w14:textId="77777777" w:rsidR="002252EB" w:rsidRDefault="002252EB" w:rsidP="00731A79">
            <w:pPr>
              <w:spacing w:line="259" w:lineRule="auto"/>
              <w:ind w:left="2"/>
            </w:pPr>
            <w:r>
              <w:t xml:space="preserve">Core </w:t>
            </w:r>
          </w:p>
        </w:tc>
      </w:tr>
      <w:tr w:rsidR="002252EB" w14:paraId="146A8062" w14:textId="77777777" w:rsidTr="00731A79">
        <w:trPr>
          <w:trHeight w:val="440"/>
        </w:trPr>
        <w:tc>
          <w:tcPr>
            <w:tcW w:w="3701" w:type="dxa"/>
            <w:tcBorders>
              <w:top w:val="single" w:sz="4" w:space="0" w:color="000000"/>
              <w:left w:val="single" w:sz="4" w:space="0" w:color="000000"/>
              <w:bottom w:val="single" w:sz="4" w:space="0" w:color="000000"/>
              <w:right w:val="single" w:sz="4" w:space="0" w:color="000000"/>
            </w:tcBorders>
            <w:shd w:val="clear" w:color="auto" w:fill="C0C0C0"/>
          </w:tcPr>
          <w:p w14:paraId="041ABD2F" w14:textId="77777777" w:rsidR="002252EB" w:rsidRDefault="002252EB" w:rsidP="00731A79">
            <w:pPr>
              <w:spacing w:line="259" w:lineRule="auto"/>
              <w:ind w:left="1"/>
            </w:pPr>
            <w:r>
              <w:rPr>
                <w:b/>
              </w:rPr>
              <w:t xml:space="preserve">Prerequisite Learning </w:t>
            </w:r>
          </w:p>
        </w:tc>
        <w:tc>
          <w:tcPr>
            <w:tcW w:w="4519" w:type="dxa"/>
            <w:gridSpan w:val="4"/>
            <w:tcBorders>
              <w:top w:val="single" w:sz="4" w:space="0" w:color="000000"/>
              <w:left w:val="single" w:sz="4" w:space="0" w:color="000000"/>
              <w:bottom w:val="single" w:sz="4" w:space="0" w:color="000000"/>
              <w:right w:val="nil"/>
            </w:tcBorders>
          </w:tcPr>
          <w:p w14:paraId="10D86861" w14:textId="77777777" w:rsidR="002252EB" w:rsidRDefault="002252EB" w:rsidP="00731A79">
            <w:pPr>
              <w:spacing w:line="259" w:lineRule="auto"/>
              <w:ind w:left="3"/>
            </w:pPr>
            <w:r>
              <w:t xml:space="preserve">None </w:t>
            </w:r>
          </w:p>
        </w:tc>
        <w:tc>
          <w:tcPr>
            <w:tcW w:w="2099" w:type="dxa"/>
            <w:gridSpan w:val="2"/>
            <w:tcBorders>
              <w:top w:val="single" w:sz="4" w:space="0" w:color="000000"/>
              <w:left w:val="nil"/>
              <w:bottom w:val="single" w:sz="4" w:space="0" w:color="000000"/>
              <w:right w:val="single" w:sz="4" w:space="0" w:color="000000"/>
            </w:tcBorders>
          </w:tcPr>
          <w:p w14:paraId="5928FC78" w14:textId="77777777" w:rsidR="002252EB" w:rsidRDefault="002252EB" w:rsidP="00731A79">
            <w:pPr>
              <w:spacing w:after="160" w:line="259" w:lineRule="auto"/>
            </w:pPr>
          </w:p>
        </w:tc>
      </w:tr>
    </w:tbl>
    <w:p w14:paraId="54CBDB95" w14:textId="77777777" w:rsidR="002252EB" w:rsidRDefault="002252EB" w:rsidP="002252EB">
      <w:pPr>
        <w:spacing w:after="1" w:line="259" w:lineRule="auto"/>
        <w:ind w:left="95"/>
      </w:pPr>
      <w:r>
        <w:rPr>
          <w:b/>
        </w:rPr>
        <w:t xml:space="preserve"> </w:t>
      </w:r>
    </w:p>
    <w:p w14:paraId="2BB3D4DF" w14:textId="77777777" w:rsidR="002252EB" w:rsidRPr="00367098" w:rsidRDefault="002252EB" w:rsidP="002252EB">
      <w:pPr>
        <w:shd w:val="clear" w:color="auto" w:fill="D9D9D9" w:themeFill="background1" w:themeFillShade="D9"/>
        <w:rPr>
          <w:b/>
        </w:rPr>
      </w:pPr>
      <w:r w:rsidRPr="00367098">
        <w:rPr>
          <w:b/>
        </w:rPr>
        <w:t xml:space="preserve">Aims  </w:t>
      </w:r>
    </w:p>
    <w:p w14:paraId="2CFA3E83" w14:textId="77777777" w:rsidR="002252EB" w:rsidRDefault="002252EB" w:rsidP="002252EB">
      <w:pPr>
        <w:spacing w:after="1" w:line="259" w:lineRule="auto"/>
        <w:ind w:left="95"/>
      </w:pPr>
      <w:r>
        <w:t xml:space="preserve"> </w:t>
      </w:r>
    </w:p>
    <w:p w14:paraId="173CF6B8" w14:textId="77777777" w:rsidR="002252EB" w:rsidRDefault="002252EB" w:rsidP="002252EB">
      <w:pPr>
        <w:ind w:right="54"/>
      </w:pPr>
      <w:r>
        <w:t xml:space="preserve">This unit aims to provide you with the opportunity to practically and theoretically engage in applied theatre and drama education work. Throughout the unit you will have the opportunity to experience a diverse range of practices and pedagogies that are relevant to the field. You will be expected to reflect on and critically analyse a range of practice from experienced practitioners, and teachers. This unit will encourage you to think about your own professional development as an applied theatre practitioner, to begin to identify your own strengths and weaknesses within this area and to start to consider where your areas of interest lie within the field. As part of the assessment, you will be required to critically reflect upon practices you have encountered throughout the unit. </w:t>
      </w:r>
    </w:p>
    <w:p w14:paraId="18D19D21" w14:textId="77777777" w:rsidR="002252EB" w:rsidRDefault="002252EB" w:rsidP="002252EB">
      <w:pPr>
        <w:spacing w:after="1" w:line="259" w:lineRule="auto"/>
        <w:ind w:left="95"/>
      </w:pPr>
      <w:r>
        <w:t xml:space="preserve"> </w:t>
      </w:r>
    </w:p>
    <w:p w14:paraId="3C85BBE0" w14:textId="77777777" w:rsidR="002252EB" w:rsidRPr="00367098" w:rsidRDefault="002252EB" w:rsidP="002252EB">
      <w:pPr>
        <w:shd w:val="clear" w:color="auto" w:fill="D9D9D9" w:themeFill="background1" w:themeFillShade="D9"/>
        <w:rPr>
          <w:b/>
        </w:rPr>
      </w:pPr>
      <w:r w:rsidRPr="00367098">
        <w:rPr>
          <w:b/>
        </w:rPr>
        <w:t xml:space="preserve">Learning Outcomes  </w:t>
      </w:r>
    </w:p>
    <w:p w14:paraId="718565C0" w14:textId="77777777" w:rsidR="002252EB" w:rsidRDefault="002252EB" w:rsidP="002252EB">
      <w:pPr>
        <w:spacing w:line="259" w:lineRule="auto"/>
        <w:ind w:left="95"/>
      </w:pPr>
      <w:r>
        <w:rPr>
          <w:b/>
        </w:rPr>
        <w:t xml:space="preserve"> </w:t>
      </w:r>
    </w:p>
    <w:p w14:paraId="259D6DBD" w14:textId="77777777" w:rsidR="002252EB" w:rsidRDefault="002252EB" w:rsidP="002252EB">
      <w:pPr>
        <w:ind w:right="54"/>
      </w:pPr>
      <w:r>
        <w:t xml:space="preserve">By the end of this unit you will have: </w:t>
      </w:r>
    </w:p>
    <w:p w14:paraId="2387B039" w14:textId="77777777" w:rsidR="002252EB" w:rsidRDefault="002252EB" w:rsidP="002252EB">
      <w:pPr>
        <w:spacing w:after="64"/>
        <w:ind w:right="54"/>
      </w:pPr>
      <w:r>
        <w:t xml:space="preserve">            Obtained a knowledge and understanding of : </w:t>
      </w:r>
    </w:p>
    <w:p w14:paraId="278035E7" w14:textId="77777777" w:rsidR="002252EB" w:rsidRDefault="002252EB" w:rsidP="00566A6B">
      <w:pPr>
        <w:numPr>
          <w:ilvl w:val="0"/>
          <w:numId w:val="7"/>
        </w:numPr>
        <w:spacing w:after="62" w:line="255" w:lineRule="auto"/>
        <w:ind w:right="54" w:hanging="360"/>
      </w:pPr>
      <w:r>
        <w:t xml:space="preserve">Practices relevant to your specialism, including their histories, terminologies, and interconnections. [A3]  </w:t>
      </w:r>
    </w:p>
    <w:p w14:paraId="7CA0A56C" w14:textId="77777777" w:rsidR="002252EB" w:rsidRDefault="002252EB" w:rsidP="00566A6B">
      <w:pPr>
        <w:numPr>
          <w:ilvl w:val="0"/>
          <w:numId w:val="7"/>
        </w:numPr>
        <w:spacing w:after="8" w:line="255" w:lineRule="auto"/>
        <w:ind w:right="54" w:hanging="360"/>
      </w:pPr>
      <w:r>
        <w:t xml:space="preserve">The ethical and political implications of your practice and practices relevant to your specialism. [A4]  </w:t>
      </w:r>
    </w:p>
    <w:p w14:paraId="39F71D84" w14:textId="77777777" w:rsidR="002252EB" w:rsidRDefault="002252EB" w:rsidP="002252EB">
      <w:pPr>
        <w:spacing w:line="259" w:lineRule="auto"/>
        <w:ind w:left="95"/>
      </w:pPr>
      <w:r>
        <w:t xml:space="preserve"> </w:t>
      </w:r>
    </w:p>
    <w:p w14:paraId="58341F67" w14:textId="77777777" w:rsidR="002252EB" w:rsidRDefault="002252EB" w:rsidP="002252EB">
      <w:pPr>
        <w:spacing w:after="65"/>
        <w:ind w:right="54"/>
      </w:pPr>
      <w:r>
        <w:t xml:space="preserve">Developed practical skills that will enable you to: </w:t>
      </w:r>
    </w:p>
    <w:p w14:paraId="62A59313" w14:textId="77777777" w:rsidR="002252EB" w:rsidRDefault="002252EB" w:rsidP="00566A6B">
      <w:pPr>
        <w:numPr>
          <w:ilvl w:val="0"/>
          <w:numId w:val="7"/>
        </w:numPr>
        <w:spacing w:after="29" w:line="255" w:lineRule="auto"/>
        <w:ind w:right="54" w:hanging="360"/>
      </w:pPr>
      <w:r>
        <w:t xml:space="preserve">To use techniques, practices, models and approaches appropriate to your specialism, demonstrating inclusivity and professional standards. [C2]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Use a range of relevant technologies [D2] </w:t>
      </w:r>
    </w:p>
    <w:p w14:paraId="050825E2" w14:textId="77777777" w:rsidR="002252EB" w:rsidRDefault="002252EB" w:rsidP="002252EB">
      <w:pPr>
        <w:spacing w:after="1" w:line="259" w:lineRule="auto"/>
        <w:ind w:left="95"/>
      </w:pPr>
      <w:r>
        <w:t xml:space="preserve"> </w:t>
      </w:r>
    </w:p>
    <w:p w14:paraId="24A20ABF" w14:textId="77777777" w:rsidR="002252EB" w:rsidRPr="00367098" w:rsidRDefault="002252EB" w:rsidP="002252EB">
      <w:pPr>
        <w:shd w:val="clear" w:color="auto" w:fill="D9D9D9" w:themeFill="background1" w:themeFillShade="D9"/>
        <w:rPr>
          <w:b/>
        </w:rPr>
      </w:pPr>
      <w:r>
        <w:rPr>
          <w:b/>
        </w:rPr>
        <w:t>Transferable Skills Developed</w:t>
      </w:r>
      <w:r w:rsidRPr="00367098">
        <w:rPr>
          <w:b/>
        </w:rPr>
        <w:t xml:space="preserve"> </w:t>
      </w:r>
    </w:p>
    <w:p w14:paraId="77830B56" w14:textId="77777777" w:rsidR="002252EB" w:rsidRDefault="002252EB" w:rsidP="002252EB">
      <w:pPr>
        <w:spacing w:after="1" w:line="259" w:lineRule="auto"/>
        <w:ind w:left="95"/>
      </w:pPr>
      <w:r>
        <w:t xml:space="preserve"> </w:t>
      </w:r>
    </w:p>
    <w:p w14:paraId="7956ED28" w14:textId="77777777" w:rsidR="002252EB" w:rsidRDefault="002252EB" w:rsidP="002252EB">
      <w:pPr>
        <w:ind w:right="54"/>
      </w:pPr>
      <w:r>
        <w:t xml:space="preserve">Undertake Group work, develop presentation skills, practice reflection and evaluation. </w:t>
      </w:r>
    </w:p>
    <w:p w14:paraId="16D50EBF" w14:textId="77777777" w:rsidR="002252EB" w:rsidRDefault="002252EB" w:rsidP="002252EB">
      <w:pPr>
        <w:spacing w:after="1" w:line="259" w:lineRule="auto"/>
        <w:ind w:left="95"/>
      </w:pPr>
      <w:r>
        <w:t xml:space="preserve"> </w:t>
      </w:r>
    </w:p>
    <w:p w14:paraId="06A36891" w14:textId="77777777" w:rsidR="002252EB" w:rsidRDefault="002252EB" w:rsidP="002252EB">
      <w:pPr>
        <w:rPr>
          <w:b/>
        </w:rPr>
      </w:pPr>
      <w:r>
        <w:rPr>
          <w:b/>
        </w:rPr>
        <w:br w:type="page"/>
      </w:r>
    </w:p>
    <w:p w14:paraId="45EF3879" w14:textId="77777777" w:rsidR="002252EB" w:rsidRPr="00367098" w:rsidRDefault="002252EB" w:rsidP="002252EB">
      <w:pPr>
        <w:shd w:val="clear" w:color="auto" w:fill="D9D9D9" w:themeFill="background1" w:themeFillShade="D9"/>
        <w:rPr>
          <w:b/>
        </w:rPr>
      </w:pPr>
      <w:r w:rsidRPr="00367098">
        <w:rPr>
          <w:b/>
        </w:rPr>
        <w:lastRenderedPageBreak/>
        <w:t xml:space="preserve">Indicative Unit Content </w:t>
      </w:r>
    </w:p>
    <w:p w14:paraId="055663D6" w14:textId="77777777" w:rsidR="002252EB" w:rsidRDefault="002252EB" w:rsidP="002252EB">
      <w:pPr>
        <w:spacing w:after="1" w:line="259" w:lineRule="auto"/>
        <w:ind w:left="95"/>
      </w:pPr>
      <w:r>
        <w:t xml:space="preserve"> </w:t>
      </w:r>
    </w:p>
    <w:p w14:paraId="5E40AF1B" w14:textId="77777777" w:rsidR="002252EB" w:rsidRDefault="002252EB" w:rsidP="002252EB">
      <w:pPr>
        <w:ind w:right="54"/>
      </w:pPr>
      <w:r>
        <w:t xml:space="preserve">You will engage in a series of practical and theoretical sessions that will explore drama, performance, and theatre in education practices from a variety of contexts. You will undertake workshop based learning activities, engage in supportive reading, research practical methodologies and engage in collaborative group research. You will be encouraged to think about inclusion, ethics, responsive pedagogy, social justice, and child protection policies and procedures. You will require an up-to-date DBS. </w:t>
      </w:r>
    </w:p>
    <w:p w14:paraId="728A78A5" w14:textId="77777777" w:rsidR="002252EB" w:rsidRDefault="002252EB" w:rsidP="002252EB">
      <w:pPr>
        <w:spacing w:after="1" w:line="259" w:lineRule="auto"/>
        <w:ind w:left="95"/>
      </w:pPr>
      <w:r>
        <w:t xml:space="preserve"> </w:t>
      </w:r>
    </w:p>
    <w:p w14:paraId="454349FA" w14:textId="77777777" w:rsidR="002252EB" w:rsidRDefault="002252EB" w:rsidP="002252EB">
      <w:pPr>
        <w:ind w:right="54"/>
      </w:pPr>
      <w:r>
        <w:t xml:space="preserve">You will be in taught sessions for approximately 12 hours this term, there will be additional directed tasks for you to complete working in groups through the term in addition to independent study i.e. reading and researching the methodologies you engage with this term, developing ideas for your practice etc. </w:t>
      </w:r>
    </w:p>
    <w:p w14:paraId="4179D55C" w14:textId="77777777" w:rsidR="002252EB" w:rsidRDefault="002252EB" w:rsidP="002252EB">
      <w:pPr>
        <w:spacing w:after="12" w:line="259" w:lineRule="auto"/>
        <w:ind w:left="95"/>
      </w:pPr>
      <w:r>
        <w:t xml:space="preserve"> </w:t>
      </w:r>
    </w:p>
    <w:p w14:paraId="79FB0695" w14:textId="77777777" w:rsidR="002252EB" w:rsidRPr="00367098" w:rsidRDefault="002252EB" w:rsidP="002252EB">
      <w:pPr>
        <w:shd w:val="clear" w:color="auto" w:fill="D9D9D9" w:themeFill="background1" w:themeFillShade="D9"/>
        <w:rPr>
          <w:b/>
        </w:rPr>
      </w:pPr>
      <w:r w:rsidRPr="00367098">
        <w:rPr>
          <w:b/>
        </w:rPr>
        <w:t xml:space="preserve">How You Learn </w:t>
      </w:r>
      <w:r w:rsidRPr="00367098">
        <w:rPr>
          <w:b/>
        </w:rPr>
        <w:tab/>
        <w:t xml:space="preserve"> </w:t>
      </w:r>
    </w:p>
    <w:p w14:paraId="2E386C01" w14:textId="77777777" w:rsidR="002252EB" w:rsidRDefault="002252EB" w:rsidP="002252EB">
      <w:pPr>
        <w:spacing w:after="1" w:line="259" w:lineRule="auto"/>
        <w:ind w:left="95"/>
      </w:pPr>
      <w:r>
        <w:t xml:space="preserve"> </w:t>
      </w:r>
    </w:p>
    <w:p w14:paraId="45942F2A" w14:textId="77777777" w:rsidR="002252EB" w:rsidRDefault="002252EB" w:rsidP="002252EB">
      <w:pPr>
        <w:ind w:right="54"/>
      </w:pPr>
      <w:r>
        <w:t xml:space="preserve">You will learn through a lecture seminar format, group work, reflective and academic writing, in addition to discussion and practical workshops. You will reflect on the variety of models and styles of practice experienced throughout the unit. </w:t>
      </w:r>
    </w:p>
    <w:p w14:paraId="60E23F10" w14:textId="77777777" w:rsidR="002252EB" w:rsidRDefault="002252EB" w:rsidP="002252EB">
      <w:pPr>
        <w:spacing w:line="259" w:lineRule="auto"/>
        <w:ind w:left="95"/>
      </w:pPr>
      <w:r>
        <w:t xml:space="preserve"> </w:t>
      </w:r>
    </w:p>
    <w:tbl>
      <w:tblPr>
        <w:tblStyle w:val="TableGrid0"/>
        <w:tblW w:w="10454" w:type="dxa"/>
        <w:tblInd w:w="101" w:type="dxa"/>
        <w:tblCellMar>
          <w:top w:w="86" w:type="dxa"/>
          <w:left w:w="14" w:type="dxa"/>
          <w:right w:w="115" w:type="dxa"/>
        </w:tblCellMar>
        <w:tblLook w:val="04A0" w:firstRow="1" w:lastRow="0" w:firstColumn="1" w:lastColumn="0" w:noHBand="0" w:noVBand="1"/>
      </w:tblPr>
      <w:tblGrid>
        <w:gridCol w:w="4504"/>
        <w:gridCol w:w="3221"/>
        <w:gridCol w:w="2729"/>
      </w:tblGrid>
      <w:tr w:rsidR="002252EB" w14:paraId="52188555" w14:textId="77777777" w:rsidTr="00731A79">
        <w:trPr>
          <w:trHeight w:val="360"/>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629A3CBA" w14:textId="77777777" w:rsidR="002252EB" w:rsidRDefault="002252EB" w:rsidP="00731A79">
            <w:pPr>
              <w:spacing w:line="259" w:lineRule="auto"/>
              <w:ind w:left="100"/>
              <w:jc w:val="center"/>
            </w:pPr>
            <w:r>
              <w:rPr>
                <w:b/>
              </w:rPr>
              <w:t xml:space="preserve">Assessment Summary </w:t>
            </w:r>
          </w:p>
        </w:tc>
      </w:tr>
      <w:tr w:rsidR="002252EB" w14:paraId="3E1BAD07" w14:textId="77777777" w:rsidTr="00731A79">
        <w:trPr>
          <w:trHeight w:val="699"/>
        </w:trPr>
        <w:tc>
          <w:tcPr>
            <w:tcW w:w="4504" w:type="dxa"/>
            <w:tcBorders>
              <w:top w:val="single" w:sz="4" w:space="0" w:color="000000"/>
              <w:left w:val="single" w:sz="4" w:space="0" w:color="000000"/>
              <w:bottom w:val="single" w:sz="4" w:space="0" w:color="000000"/>
              <w:right w:val="single" w:sz="4" w:space="0" w:color="000000"/>
            </w:tcBorders>
          </w:tcPr>
          <w:p w14:paraId="11BFFEF3" w14:textId="77777777" w:rsidR="002252EB" w:rsidRDefault="002252EB" w:rsidP="00731A79">
            <w:pPr>
              <w:spacing w:after="2" w:line="259" w:lineRule="auto"/>
            </w:pPr>
            <w:r>
              <w:t xml:space="preserve">Type of task  </w:t>
            </w:r>
          </w:p>
          <w:p w14:paraId="0DA4676E" w14:textId="77777777" w:rsidR="002252EB" w:rsidRDefault="002252EB" w:rsidP="00731A79">
            <w:pPr>
              <w:spacing w:line="259" w:lineRule="auto"/>
            </w:pPr>
            <w:r>
              <w:rPr>
                <w:i/>
              </w:rPr>
              <w:t xml:space="preserve">(e.g. essay, report, group performance)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77208E72" w14:textId="77777777" w:rsidR="002252EB" w:rsidRDefault="002252EB" w:rsidP="00731A79">
            <w:pPr>
              <w:spacing w:after="2" w:line="259" w:lineRule="auto"/>
              <w:ind w:left="2"/>
            </w:pPr>
            <w:r>
              <w:t xml:space="preserve">Magnitude  </w:t>
            </w:r>
          </w:p>
          <w:p w14:paraId="3705A10D" w14:textId="77777777" w:rsidR="002252EB" w:rsidRDefault="002252EB" w:rsidP="00731A79">
            <w:pPr>
              <w:spacing w:line="259" w:lineRule="auto"/>
              <w:ind w:left="2"/>
            </w:pPr>
            <w:r>
              <w:rPr>
                <w:i/>
              </w:rPr>
              <w:t xml:space="preserve">(e.g. No of words, time, etc.) </w:t>
            </w:r>
            <w: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6E005074" w14:textId="77777777" w:rsidR="002252EB" w:rsidRDefault="002252EB" w:rsidP="00731A79">
            <w:pPr>
              <w:spacing w:line="259" w:lineRule="auto"/>
            </w:pPr>
            <w:r>
              <w:t xml:space="preserve">Weight within the unit </w:t>
            </w:r>
          </w:p>
          <w:p w14:paraId="1D1B5F17" w14:textId="77777777" w:rsidR="002252EB" w:rsidRDefault="002252EB" w:rsidP="00731A79">
            <w:pPr>
              <w:spacing w:line="259" w:lineRule="auto"/>
            </w:pPr>
            <w:r>
              <w:rPr>
                <w:i/>
              </w:rPr>
              <w:t xml:space="preserve">(e.g. 50%) </w:t>
            </w:r>
            <w:r>
              <w:t xml:space="preserve"> </w:t>
            </w:r>
          </w:p>
        </w:tc>
      </w:tr>
      <w:tr w:rsidR="002252EB" w14:paraId="591850F5" w14:textId="77777777" w:rsidTr="00731A79">
        <w:trPr>
          <w:trHeight w:val="688"/>
        </w:trPr>
        <w:tc>
          <w:tcPr>
            <w:tcW w:w="4504" w:type="dxa"/>
            <w:tcBorders>
              <w:top w:val="single" w:sz="4" w:space="0" w:color="000000"/>
              <w:left w:val="single" w:sz="4" w:space="0" w:color="000000"/>
              <w:bottom w:val="single" w:sz="4" w:space="0" w:color="000000"/>
              <w:right w:val="single" w:sz="4" w:space="0" w:color="000000"/>
            </w:tcBorders>
          </w:tcPr>
          <w:p w14:paraId="46C9BDCF" w14:textId="77777777" w:rsidR="002252EB" w:rsidRDefault="002252EB" w:rsidP="00731A79">
            <w:pPr>
              <w:spacing w:line="259" w:lineRule="auto"/>
            </w:pPr>
            <w:r>
              <w:t xml:space="preserve">Presentation </w:t>
            </w:r>
          </w:p>
          <w:p w14:paraId="448386FD" w14:textId="77777777" w:rsidR="002252EB" w:rsidRDefault="002252EB" w:rsidP="00731A79">
            <w:pPr>
              <w:spacing w:line="259" w:lineRule="auto"/>
            </w:pPr>
            <w:r>
              <w:t xml:space="preserve">(Group Task) </w:t>
            </w:r>
          </w:p>
        </w:tc>
        <w:tc>
          <w:tcPr>
            <w:tcW w:w="3221" w:type="dxa"/>
            <w:tcBorders>
              <w:top w:val="single" w:sz="4" w:space="0" w:color="000000"/>
              <w:left w:val="single" w:sz="4" w:space="0" w:color="000000"/>
              <w:bottom w:val="single" w:sz="4" w:space="0" w:color="000000"/>
              <w:right w:val="single" w:sz="4" w:space="0" w:color="000000"/>
            </w:tcBorders>
          </w:tcPr>
          <w:p w14:paraId="04DE7B1F" w14:textId="77777777" w:rsidR="002252EB" w:rsidRDefault="002252EB" w:rsidP="00731A79">
            <w:pPr>
              <w:spacing w:line="259" w:lineRule="auto"/>
              <w:ind w:left="2"/>
            </w:pPr>
            <w:r>
              <w:t xml:space="preserve">8-10mins </w:t>
            </w:r>
          </w:p>
        </w:tc>
        <w:tc>
          <w:tcPr>
            <w:tcW w:w="2729" w:type="dxa"/>
            <w:tcBorders>
              <w:top w:val="single" w:sz="4" w:space="0" w:color="000000"/>
              <w:left w:val="single" w:sz="4" w:space="0" w:color="000000"/>
              <w:bottom w:val="single" w:sz="4" w:space="0" w:color="000000"/>
              <w:right w:val="single" w:sz="4" w:space="0" w:color="000000"/>
            </w:tcBorders>
          </w:tcPr>
          <w:p w14:paraId="6625F441" w14:textId="77777777" w:rsidR="002252EB" w:rsidRDefault="002252EB" w:rsidP="00731A79">
            <w:pPr>
              <w:spacing w:line="259" w:lineRule="auto"/>
            </w:pPr>
            <w:r>
              <w:t xml:space="preserve">100% </w:t>
            </w:r>
          </w:p>
        </w:tc>
      </w:tr>
      <w:tr w:rsidR="002252EB" w14:paraId="6E3C9592"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14E69DB3" w14:textId="77777777" w:rsidR="002252EB" w:rsidRDefault="002252EB" w:rsidP="00731A79">
            <w:pPr>
              <w:spacing w:line="259" w:lineRule="auto"/>
              <w:ind w:left="99"/>
              <w:jc w:val="center"/>
            </w:pPr>
            <w:r>
              <w:rPr>
                <w:b/>
              </w:rPr>
              <w:t xml:space="preserve">Assessment Notes </w:t>
            </w:r>
          </w:p>
        </w:tc>
      </w:tr>
      <w:tr w:rsidR="002252EB" w14:paraId="4D4CECCB" w14:textId="77777777" w:rsidTr="00731A79">
        <w:trPr>
          <w:trHeight w:val="1026"/>
        </w:trPr>
        <w:tc>
          <w:tcPr>
            <w:tcW w:w="10454" w:type="dxa"/>
            <w:gridSpan w:val="3"/>
            <w:tcBorders>
              <w:top w:val="single" w:sz="4" w:space="0" w:color="000000"/>
              <w:left w:val="single" w:sz="4" w:space="0" w:color="000000"/>
              <w:bottom w:val="single" w:sz="4" w:space="0" w:color="000000"/>
              <w:right w:val="single" w:sz="4" w:space="0" w:color="000000"/>
            </w:tcBorders>
          </w:tcPr>
          <w:p w14:paraId="2542EF10" w14:textId="77777777" w:rsidR="002252EB" w:rsidRDefault="002252EB" w:rsidP="00731A79">
            <w:pPr>
              <w:spacing w:after="2" w:line="259" w:lineRule="auto"/>
            </w:pPr>
            <w:r>
              <w:t xml:space="preserve">This is a pass/fail unit.  </w:t>
            </w:r>
          </w:p>
          <w:p w14:paraId="13D9F761" w14:textId="77777777" w:rsidR="002252EB" w:rsidRDefault="002252EB" w:rsidP="00731A79">
            <w:pPr>
              <w:spacing w:after="2" w:line="259" w:lineRule="auto"/>
            </w:pPr>
            <w:r>
              <w:t xml:space="preserve">You must pass all of the above elements of assessment to pass the unit. </w:t>
            </w:r>
          </w:p>
          <w:p w14:paraId="2BF4116A" w14:textId="77777777" w:rsidR="002252EB" w:rsidRDefault="002252EB" w:rsidP="00731A79">
            <w:pPr>
              <w:spacing w:line="259" w:lineRule="auto"/>
            </w:pPr>
            <w:r>
              <w:t xml:space="preserve"> </w:t>
            </w:r>
          </w:p>
        </w:tc>
      </w:tr>
      <w:tr w:rsidR="002252EB" w14:paraId="768C7FB8" w14:textId="77777777" w:rsidTr="00731A79">
        <w:trPr>
          <w:trHeight w:val="360"/>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1B25070F" w14:textId="77777777" w:rsidR="002252EB" w:rsidRDefault="002252EB" w:rsidP="00731A79">
            <w:pPr>
              <w:spacing w:line="259" w:lineRule="auto"/>
              <w:ind w:left="99"/>
              <w:jc w:val="center"/>
            </w:pPr>
            <w:r>
              <w:rPr>
                <w:b/>
              </w:rPr>
              <w:t xml:space="preserve">Assessment Criteria </w:t>
            </w:r>
          </w:p>
        </w:tc>
      </w:tr>
      <w:tr w:rsidR="002252EB" w14:paraId="741760D0" w14:textId="77777777" w:rsidTr="00731A79">
        <w:trPr>
          <w:trHeight w:val="2324"/>
        </w:trPr>
        <w:tc>
          <w:tcPr>
            <w:tcW w:w="10454" w:type="dxa"/>
            <w:gridSpan w:val="3"/>
            <w:tcBorders>
              <w:top w:val="single" w:sz="4" w:space="0" w:color="000000"/>
              <w:left w:val="single" w:sz="4" w:space="0" w:color="000000"/>
              <w:bottom w:val="single" w:sz="4" w:space="0" w:color="000000"/>
              <w:right w:val="single" w:sz="4" w:space="0" w:color="000000"/>
            </w:tcBorders>
          </w:tcPr>
          <w:p w14:paraId="070CBBAB" w14:textId="77777777" w:rsidR="002252EB" w:rsidRDefault="002252EB" w:rsidP="00566A6B">
            <w:pPr>
              <w:numPr>
                <w:ilvl w:val="0"/>
                <w:numId w:val="31"/>
              </w:numPr>
              <w:spacing w:after="56" w:line="265" w:lineRule="auto"/>
              <w:ind w:hanging="360"/>
            </w:pPr>
            <w:r>
              <w:t xml:space="preserve">Analysis and interrogation, demonstrating knowledge and understanding some of which is at the forefront of the theoretical and practical field/industry </w:t>
            </w:r>
          </w:p>
          <w:p w14:paraId="0E88527C" w14:textId="77777777" w:rsidR="002252EB" w:rsidRDefault="002252EB" w:rsidP="00566A6B">
            <w:pPr>
              <w:numPr>
                <w:ilvl w:val="0"/>
                <w:numId w:val="31"/>
              </w:numPr>
              <w:spacing w:after="69" w:line="259" w:lineRule="auto"/>
              <w:ind w:hanging="360"/>
            </w:pPr>
            <w:r>
              <w:t xml:space="preserve">Progress in relevant practice-based techniques and skills </w:t>
            </w:r>
          </w:p>
          <w:p w14:paraId="1ED11DD7" w14:textId="77777777" w:rsidR="002252EB" w:rsidRDefault="002252EB" w:rsidP="00566A6B">
            <w:pPr>
              <w:numPr>
                <w:ilvl w:val="0"/>
                <w:numId w:val="31"/>
              </w:numPr>
              <w:spacing w:after="69" w:line="259" w:lineRule="auto"/>
              <w:ind w:hanging="360"/>
            </w:pPr>
            <w:r>
              <w:t xml:space="preserve">Communication (of, for example, ideas and concepts) </w:t>
            </w:r>
          </w:p>
          <w:p w14:paraId="57727CD2" w14:textId="77777777" w:rsidR="002252EB" w:rsidRDefault="002252EB" w:rsidP="00566A6B">
            <w:pPr>
              <w:numPr>
                <w:ilvl w:val="0"/>
                <w:numId w:val="31"/>
              </w:numPr>
              <w:spacing w:after="69" w:line="259" w:lineRule="auto"/>
              <w:ind w:hanging="360"/>
            </w:pPr>
            <w:r>
              <w:t xml:space="preserve">Collaborative skills </w:t>
            </w:r>
          </w:p>
          <w:p w14:paraId="5E2B7B93" w14:textId="77777777" w:rsidR="002252EB" w:rsidRDefault="002252EB" w:rsidP="00566A6B">
            <w:pPr>
              <w:numPr>
                <w:ilvl w:val="0"/>
                <w:numId w:val="31"/>
              </w:numPr>
              <w:spacing w:after="10" w:line="259" w:lineRule="auto"/>
              <w:ind w:hanging="360"/>
            </w:pPr>
            <w:r>
              <w:t xml:space="preserve">Autonomous processes </w:t>
            </w:r>
          </w:p>
          <w:p w14:paraId="453096D6" w14:textId="77777777" w:rsidR="002252EB" w:rsidRDefault="002252EB" w:rsidP="00731A79">
            <w:pPr>
              <w:spacing w:line="259" w:lineRule="auto"/>
            </w:pPr>
            <w:r>
              <w:t xml:space="preserve"> </w:t>
            </w:r>
          </w:p>
        </w:tc>
      </w:tr>
    </w:tbl>
    <w:p w14:paraId="3FE9F9EF" w14:textId="77777777" w:rsidR="002252EB" w:rsidRDefault="002252EB" w:rsidP="002252EB">
      <w:pPr>
        <w:spacing w:line="259" w:lineRule="auto"/>
        <w:ind w:left="95"/>
      </w:pPr>
      <w:r>
        <w:t xml:space="preserve"> </w:t>
      </w:r>
      <w:r>
        <w:tab/>
        <w:t xml:space="preserve"> </w:t>
      </w:r>
    </w:p>
    <w:p w14:paraId="0E260EBC" w14:textId="77777777" w:rsidR="002252EB" w:rsidRDefault="002252EB" w:rsidP="002252EB">
      <w:r>
        <w:br w:type="page"/>
      </w:r>
    </w:p>
    <w:tbl>
      <w:tblPr>
        <w:tblStyle w:val="TableGrid0"/>
        <w:tblW w:w="5000" w:type="pct"/>
        <w:tblInd w:w="0" w:type="dxa"/>
        <w:tblCellMar>
          <w:top w:w="70" w:type="dxa"/>
          <w:left w:w="113" w:type="dxa"/>
          <w:right w:w="115" w:type="dxa"/>
        </w:tblCellMar>
        <w:tblLook w:val="04A0" w:firstRow="1" w:lastRow="0" w:firstColumn="1" w:lastColumn="0" w:noHBand="0" w:noVBand="1"/>
      </w:tblPr>
      <w:tblGrid>
        <w:gridCol w:w="3709"/>
        <w:gridCol w:w="1104"/>
        <w:gridCol w:w="1526"/>
        <w:gridCol w:w="756"/>
        <w:gridCol w:w="1125"/>
        <w:gridCol w:w="289"/>
        <w:gridCol w:w="1947"/>
      </w:tblGrid>
      <w:tr w:rsidR="002252EB" w:rsidRPr="0071758E" w14:paraId="0D67DC19" w14:textId="77777777" w:rsidTr="00731A79">
        <w:trPr>
          <w:trHeight w:val="443"/>
        </w:trPr>
        <w:tc>
          <w:tcPr>
            <w:tcW w:w="3951" w:type="pct"/>
            <w:gridSpan w:val="5"/>
            <w:tcBorders>
              <w:top w:val="single" w:sz="4" w:space="0" w:color="000000"/>
              <w:left w:val="single" w:sz="4" w:space="0" w:color="000000"/>
              <w:bottom w:val="single" w:sz="4" w:space="0" w:color="000000"/>
              <w:right w:val="nil"/>
            </w:tcBorders>
          </w:tcPr>
          <w:p w14:paraId="650FEBA8" w14:textId="77777777" w:rsidR="002252EB" w:rsidRPr="0071758E" w:rsidRDefault="002252EB" w:rsidP="00566A6B">
            <w:pPr>
              <w:pStyle w:val="Heading2"/>
              <w:numPr>
                <w:ilvl w:val="1"/>
                <w:numId w:val="49"/>
              </w:numPr>
              <w:spacing w:line="360" w:lineRule="auto"/>
              <w:ind w:left="576" w:hanging="576"/>
              <w:rPr>
                <w:sz w:val="24"/>
              </w:rPr>
            </w:pPr>
            <w:bookmarkStart w:id="13" w:name="_Toc115182519"/>
            <w:bookmarkStart w:id="14" w:name="_Toc146612211"/>
            <w:r w:rsidRPr="00FD2557">
              <w:rPr>
                <w:rFonts w:ascii="FogertyHairline" w:hAnsi="FogertyHairline"/>
                <w:color w:val="auto"/>
                <w:lang w:eastAsia="en-US"/>
              </w:rPr>
              <w:lastRenderedPageBreak/>
              <w:t>Applying Theatre: Practices</w:t>
            </w:r>
            <w:bookmarkEnd w:id="13"/>
            <w:bookmarkEnd w:id="14"/>
            <w:r w:rsidRPr="0071758E">
              <w:rPr>
                <w:rFonts w:ascii="FogertyHairline" w:hAnsi="FogertyHairline"/>
                <w:sz w:val="24"/>
              </w:rPr>
              <w:t xml:space="preserve"> </w:t>
            </w:r>
          </w:p>
        </w:tc>
        <w:tc>
          <w:tcPr>
            <w:tcW w:w="1049" w:type="pct"/>
            <w:gridSpan w:val="2"/>
            <w:tcBorders>
              <w:top w:val="single" w:sz="4" w:space="0" w:color="000000"/>
              <w:left w:val="nil"/>
              <w:bottom w:val="single" w:sz="4" w:space="0" w:color="000000"/>
              <w:right w:val="single" w:sz="4" w:space="0" w:color="000000"/>
            </w:tcBorders>
          </w:tcPr>
          <w:p w14:paraId="2ED07010" w14:textId="77777777" w:rsidR="002252EB" w:rsidRPr="0071758E" w:rsidRDefault="002252EB" w:rsidP="00731A79">
            <w:pPr>
              <w:spacing w:after="160" w:line="259" w:lineRule="auto"/>
            </w:pPr>
          </w:p>
        </w:tc>
      </w:tr>
      <w:tr w:rsidR="002252EB" w14:paraId="41F61B38" w14:textId="77777777" w:rsidTr="00731A79">
        <w:trPr>
          <w:trHeight w:val="441"/>
        </w:trPr>
        <w:tc>
          <w:tcPr>
            <w:tcW w:w="1778" w:type="pct"/>
            <w:tcBorders>
              <w:top w:val="single" w:sz="4" w:space="0" w:color="000000"/>
              <w:left w:val="single" w:sz="4" w:space="0" w:color="000000"/>
              <w:bottom w:val="single" w:sz="4" w:space="0" w:color="000000"/>
              <w:right w:val="single" w:sz="4" w:space="0" w:color="000000"/>
            </w:tcBorders>
            <w:shd w:val="clear" w:color="auto" w:fill="C0C0C0"/>
          </w:tcPr>
          <w:p w14:paraId="64736D18" w14:textId="77777777" w:rsidR="002252EB" w:rsidRDefault="002252EB" w:rsidP="00731A79">
            <w:pPr>
              <w:spacing w:line="259" w:lineRule="auto"/>
              <w:ind w:left="1"/>
            </w:pPr>
            <w:r>
              <w:rPr>
                <w:b/>
              </w:rPr>
              <w:t xml:space="preserve">Level </w:t>
            </w:r>
          </w:p>
        </w:tc>
        <w:tc>
          <w:tcPr>
            <w:tcW w:w="532" w:type="pct"/>
            <w:tcBorders>
              <w:top w:val="single" w:sz="4" w:space="0" w:color="000000"/>
              <w:left w:val="single" w:sz="4" w:space="0" w:color="000000"/>
              <w:bottom w:val="single" w:sz="4" w:space="0" w:color="000000"/>
              <w:right w:val="single" w:sz="4" w:space="0" w:color="000000"/>
            </w:tcBorders>
          </w:tcPr>
          <w:p w14:paraId="3B2D0C88" w14:textId="77777777" w:rsidR="002252EB" w:rsidRDefault="002252EB" w:rsidP="00731A79">
            <w:pPr>
              <w:spacing w:line="259" w:lineRule="auto"/>
              <w:ind w:left="3"/>
            </w:pPr>
            <w:r>
              <w:t xml:space="preserve">4 </w:t>
            </w:r>
          </w:p>
        </w:tc>
        <w:tc>
          <w:tcPr>
            <w:tcW w:w="734" w:type="pct"/>
            <w:tcBorders>
              <w:top w:val="single" w:sz="4" w:space="0" w:color="000000"/>
              <w:left w:val="single" w:sz="4" w:space="0" w:color="000000"/>
              <w:bottom w:val="single" w:sz="4" w:space="0" w:color="000000"/>
              <w:right w:val="single" w:sz="4" w:space="0" w:color="000000"/>
            </w:tcBorders>
            <w:shd w:val="clear" w:color="auto" w:fill="C0C0C0"/>
          </w:tcPr>
          <w:p w14:paraId="4A469CF1" w14:textId="77777777" w:rsidR="002252EB" w:rsidRDefault="002252EB" w:rsidP="00731A79">
            <w:pPr>
              <w:spacing w:line="259" w:lineRule="auto"/>
              <w:ind w:left="1"/>
            </w:pPr>
            <w:r>
              <w:rPr>
                <w:b/>
              </w:rPr>
              <w:t xml:space="preserve">Credits </w:t>
            </w:r>
          </w:p>
        </w:tc>
        <w:tc>
          <w:tcPr>
            <w:tcW w:w="366" w:type="pct"/>
            <w:tcBorders>
              <w:top w:val="single" w:sz="4" w:space="0" w:color="000000"/>
              <w:left w:val="single" w:sz="4" w:space="0" w:color="000000"/>
              <w:bottom w:val="single" w:sz="4" w:space="0" w:color="000000"/>
              <w:right w:val="single" w:sz="4" w:space="0" w:color="000000"/>
            </w:tcBorders>
          </w:tcPr>
          <w:p w14:paraId="11FF93BC" w14:textId="77777777" w:rsidR="002252EB" w:rsidRDefault="002252EB" w:rsidP="00731A79">
            <w:pPr>
              <w:spacing w:line="259" w:lineRule="auto"/>
              <w:ind w:left="2"/>
            </w:pPr>
            <w:r>
              <w:t xml:space="preserve">10 </w:t>
            </w:r>
          </w:p>
        </w:tc>
        <w:tc>
          <w:tcPr>
            <w:tcW w:w="542" w:type="pct"/>
            <w:tcBorders>
              <w:top w:val="single" w:sz="4" w:space="0" w:color="000000"/>
              <w:left w:val="single" w:sz="4" w:space="0" w:color="000000"/>
              <w:bottom w:val="single" w:sz="4" w:space="0" w:color="000000"/>
              <w:right w:val="nil"/>
            </w:tcBorders>
            <w:shd w:val="clear" w:color="auto" w:fill="C0C0C0"/>
          </w:tcPr>
          <w:p w14:paraId="14D34008" w14:textId="77777777" w:rsidR="002252EB" w:rsidRDefault="002252EB" w:rsidP="00731A79">
            <w:pPr>
              <w:spacing w:line="259" w:lineRule="auto"/>
            </w:pPr>
            <w:r>
              <w:rPr>
                <w:b/>
              </w:rPr>
              <w:t xml:space="preserve">ECTS </w:t>
            </w:r>
          </w:p>
        </w:tc>
        <w:tc>
          <w:tcPr>
            <w:tcW w:w="113" w:type="pct"/>
            <w:tcBorders>
              <w:top w:val="single" w:sz="4" w:space="0" w:color="000000"/>
              <w:left w:val="nil"/>
              <w:bottom w:val="single" w:sz="4" w:space="0" w:color="000000"/>
              <w:right w:val="single" w:sz="4" w:space="0" w:color="000000"/>
            </w:tcBorders>
            <w:shd w:val="clear" w:color="auto" w:fill="C0C0C0"/>
          </w:tcPr>
          <w:p w14:paraId="074C373F" w14:textId="77777777" w:rsidR="002252EB" w:rsidRDefault="002252EB" w:rsidP="00731A79">
            <w:pPr>
              <w:spacing w:after="160" w:line="259" w:lineRule="auto"/>
            </w:pPr>
          </w:p>
        </w:tc>
        <w:tc>
          <w:tcPr>
            <w:tcW w:w="935" w:type="pct"/>
            <w:tcBorders>
              <w:top w:val="single" w:sz="4" w:space="0" w:color="000000"/>
              <w:left w:val="single" w:sz="4" w:space="0" w:color="000000"/>
              <w:bottom w:val="single" w:sz="4" w:space="0" w:color="000000"/>
              <w:right w:val="single" w:sz="4" w:space="0" w:color="000000"/>
            </w:tcBorders>
          </w:tcPr>
          <w:p w14:paraId="11F0122E" w14:textId="77777777" w:rsidR="002252EB" w:rsidRDefault="002252EB" w:rsidP="00731A79">
            <w:pPr>
              <w:spacing w:line="259" w:lineRule="auto"/>
              <w:ind w:left="3"/>
            </w:pPr>
            <w:r>
              <w:t xml:space="preserve">5 </w:t>
            </w:r>
          </w:p>
        </w:tc>
      </w:tr>
      <w:tr w:rsidR="002252EB" w14:paraId="3AFED95E" w14:textId="77777777" w:rsidTr="00731A79">
        <w:trPr>
          <w:trHeight w:val="1303"/>
        </w:trPr>
        <w:tc>
          <w:tcPr>
            <w:tcW w:w="1778" w:type="pct"/>
            <w:tcBorders>
              <w:top w:val="single" w:sz="4" w:space="0" w:color="000000"/>
              <w:left w:val="single" w:sz="4" w:space="0" w:color="000000"/>
              <w:bottom w:val="single" w:sz="4" w:space="0" w:color="000000"/>
              <w:right w:val="single" w:sz="4" w:space="0" w:color="000000"/>
            </w:tcBorders>
            <w:shd w:val="clear" w:color="auto" w:fill="C0C0C0"/>
          </w:tcPr>
          <w:p w14:paraId="197F0924" w14:textId="77777777" w:rsidR="002252EB" w:rsidRDefault="002252EB" w:rsidP="00731A79">
            <w:pPr>
              <w:spacing w:line="259" w:lineRule="auto"/>
              <w:ind w:left="1"/>
            </w:pPr>
            <w:r>
              <w:rPr>
                <w:b/>
              </w:rPr>
              <w:t xml:space="preserve">Notional Student Study Hours </w:t>
            </w:r>
          </w:p>
        </w:tc>
        <w:tc>
          <w:tcPr>
            <w:tcW w:w="2174" w:type="pct"/>
            <w:gridSpan w:val="4"/>
            <w:tcBorders>
              <w:top w:val="single" w:sz="4" w:space="0" w:color="000000"/>
              <w:left w:val="single" w:sz="4" w:space="0" w:color="000000"/>
              <w:bottom w:val="single" w:sz="4" w:space="0" w:color="000000"/>
              <w:right w:val="nil"/>
            </w:tcBorders>
          </w:tcPr>
          <w:p w14:paraId="398E5CBB" w14:textId="77777777" w:rsidR="002252EB" w:rsidRDefault="002252EB" w:rsidP="00731A79">
            <w:pPr>
              <w:spacing w:line="259" w:lineRule="auto"/>
              <w:ind w:left="3"/>
            </w:pPr>
            <w:r>
              <w:rPr>
                <w:i/>
              </w:rPr>
              <w:t xml:space="preserve">Notional student study hours: 100 </w:t>
            </w:r>
          </w:p>
          <w:p w14:paraId="258843AF" w14:textId="77777777" w:rsidR="002252EB" w:rsidRDefault="002252EB" w:rsidP="00731A79">
            <w:pPr>
              <w:spacing w:after="1" w:line="259" w:lineRule="auto"/>
              <w:ind w:left="3"/>
            </w:pPr>
            <w:r>
              <w:t xml:space="preserve">Contact Hours: 15 </w:t>
            </w:r>
          </w:p>
          <w:p w14:paraId="77994A91" w14:textId="77777777" w:rsidR="002252EB" w:rsidRDefault="002252EB" w:rsidP="00731A79">
            <w:pPr>
              <w:spacing w:line="259" w:lineRule="auto"/>
              <w:ind w:left="3"/>
            </w:pPr>
            <w:r>
              <w:t xml:space="preserve">Directed Hours: 15 </w:t>
            </w:r>
          </w:p>
          <w:p w14:paraId="4ECE8D24" w14:textId="77777777" w:rsidR="002252EB" w:rsidRDefault="002252EB" w:rsidP="00731A79">
            <w:pPr>
              <w:spacing w:line="259" w:lineRule="auto"/>
              <w:ind w:left="3"/>
            </w:pPr>
            <w:r>
              <w:t xml:space="preserve">Self-Directed Hours: 70 </w:t>
            </w:r>
          </w:p>
        </w:tc>
        <w:tc>
          <w:tcPr>
            <w:tcW w:w="1049" w:type="pct"/>
            <w:gridSpan w:val="2"/>
            <w:tcBorders>
              <w:top w:val="single" w:sz="4" w:space="0" w:color="000000"/>
              <w:left w:val="nil"/>
              <w:bottom w:val="single" w:sz="4" w:space="0" w:color="000000"/>
              <w:right w:val="single" w:sz="4" w:space="0" w:color="000000"/>
            </w:tcBorders>
          </w:tcPr>
          <w:p w14:paraId="650990A4" w14:textId="77777777" w:rsidR="002252EB" w:rsidRDefault="002252EB" w:rsidP="00731A79">
            <w:pPr>
              <w:spacing w:after="160" w:line="259" w:lineRule="auto"/>
            </w:pPr>
          </w:p>
        </w:tc>
      </w:tr>
      <w:tr w:rsidR="002252EB" w14:paraId="5BBCCCB0" w14:textId="77777777" w:rsidTr="00731A79">
        <w:trPr>
          <w:trHeight w:val="442"/>
        </w:trPr>
        <w:tc>
          <w:tcPr>
            <w:tcW w:w="1778" w:type="pct"/>
            <w:tcBorders>
              <w:top w:val="single" w:sz="4" w:space="0" w:color="000000"/>
              <w:left w:val="single" w:sz="4" w:space="0" w:color="000000"/>
              <w:bottom w:val="single" w:sz="4" w:space="0" w:color="000000"/>
              <w:right w:val="single" w:sz="4" w:space="0" w:color="000000"/>
            </w:tcBorders>
            <w:shd w:val="clear" w:color="auto" w:fill="C0C0C0"/>
          </w:tcPr>
          <w:p w14:paraId="5DE5B34E" w14:textId="77777777" w:rsidR="002252EB" w:rsidRDefault="002252EB" w:rsidP="00731A79">
            <w:pPr>
              <w:spacing w:line="259" w:lineRule="auto"/>
              <w:ind w:left="1"/>
            </w:pPr>
            <w:r>
              <w:rPr>
                <w:b/>
              </w:rPr>
              <w:t xml:space="preserve">Unit Leader </w:t>
            </w:r>
          </w:p>
        </w:tc>
        <w:tc>
          <w:tcPr>
            <w:tcW w:w="2174" w:type="pct"/>
            <w:gridSpan w:val="4"/>
            <w:tcBorders>
              <w:top w:val="single" w:sz="4" w:space="0" w:color="000000"/>
              <w:left w:val="single" w:sz="4" w:space="0" w:color="000000"/>
              <w:bottom w:val="single" w:sz="4" w:space="0" w:color="000000"/>
              <w:right w:val="nil"/>
            </w:tcBorders>
          </w:tcPr>
          <w:p w14:paraId="501C8E1A" w14:textId="77777777" w:rsidR="002252EB" w:rsidRDefault="002252EB" w:rsidP="00731A79">
            <w:pPr>
              <w:spacing w:line="259" w:lineRule="auto"/>
              <w:ind w:left="3"/>
            </w:pPr>
            <w:r>
              <w:t xml:space="preserve">Dr Sylvan Baker </w:t>
            </w:r>
          </w:p>
        </w:tc>
        <w:tc>
          <w:tcPr>
            <w:tcW w:w="1049" w:type="pct"/>
            <w:gridSpan w:val="2"/>
            <w:tcBorders>
              <w:top w:val="single" w:sz="4" w:space="0" w:color="000000"/>
              <w:left w:val="nil"/>
              <w:bottom w:val="single" w:sz="4" w:space="0" w:color="000000"/>
              <w:right w:val="single" w:sz="4" w:space="0" w:color="000000"/>
            </w:tcBorders>
          </w:tcPr>
          <w:p w14:paraId="72846252" w14:textId="77777777" w:rsidR="002252EB" w:rsidRDefault="002252EB" w:rsidP="00731A79">
            <w:pPr>
              <w:spacing w:after="160" w:line="259" w:lineRule="auto"/>
            </w:pPr>
          </w:p>
        </w:tc>
      </w:tr>
      <w:tr w:rsidR="002252EB" w14:paraId="75DCDC6B" w14:textId="77777777" w:rsidTr="00731A79">
        <w:trPr>
          <w:trHeight w:val="980"/>
        </w:trPr>
        <w:tc>
          <w:tcPr>
            <w:tcW w:w="1778" w:type="pct"/>
            <w:tcBorders>
              <w:top w:val="single" w:sz="4" w:space="0" w:color="000000"/>
              <w:left w:val="single" w:sz="4" w:space="0" w:color="000000"/>
              <w:bottom w:val="single" w:sz="4" w:space="0" w:color="000000"/>
              <w:right w:val="single" w:sz="4" w:space="0" w:color="000000"/>
            </w:tcBorders>
            <w:shd w:val="clear" w:color="auto" w:fill="C0C0C0"/>
          </w:tcPr>
          <w:p w14:paraId="7505612A" w14:textId="77777777" w:rsidR="002252EB" w:rsidRDefault="002252EB" w:rsidP="00731A79">
            <w:pPr>
              <w:spacing w:line="259" w:lineRule="auto"/>
              <w:ind w:left="1"/>
            </w:pPr>
            <w:r>
              <w:rPr>
                <w:b/>
              </w:rPr>
              <w:t xml:space="preserve">Programme(s) for which the unit is mainly intended </w:t>
            </w:r>
          </w:p>
        </w:tc>
        <w:tc>
          <w:tcPr>
            <w:tcW w:w="2174" w:type="pct"/>
            <w:gridSpan w:val="4"/>
            <w:tcBorders>
              <w:top w:val="single" w:sz="4" w:space="0" w:color="000000"/>
              <w:left w:val="single" w:sz="4" w:space="0" w:color="000000"/>
              <w:bottom w:val="single" w:sz="4" w:space="0" w:color="000000"/>
              <w:right w:val="single" w:sz="4" w:space="0" w:color="000000"/>
            </w:tcBorders>
          </w:tcPr>
          <w:p w14:paraId="6A6D714E" w14:textId="77777777" w:rsidR="002252EB" w:rsidRDefault="002252EB" w:rsidP="00731A79">
            <w:pPr>
              <w:spacing w:after="1" w:line="259" w:lineRule="auto"/>
              <w:ind w:left="3"/>
            </w:pPr>
            <w:r>
              <w:t xml:space="preserve">Contemporary Performance Practice: BA </w:t>
            </w:r>
          </w:p>
          <w:p w14:paraId="03A0B0A8" w14:textId="77777777" w:rsidR="002252EB" w:rsidRDefault="002252EB" w:rsidP="00731A79">
            <w:pPr>
              <w:spacing w:line="259" w:lineRule="auto"/>
              <w:ind w:left="3"/>
            </w:pPr>
            <w:r>
              <w:t xml:space="preserve">(Hons) Drama, Applied Theatre &amp; </w:t>
            </w:r>
          </w:p>
          <w:p w14:paraId="46A5BF0C" w14:textId="77777777" w:rsidR="002252EB" w:rsidRDefault="002252EB" w:rsidP="00731A79">
            <w:pPr>
              <w:spacing w:line="259" w:lineRule="auto"/>
              <w:ind w:left="3"/>
            </w:pPr>
            <w:r>
              <w:t xml:space="preserve">Education </w:t>
            </w:r>
          </w:p>
        </w:tc>
        <w:tc>
          <w:tcPr>
            <w:tcW w:w="1049" w:type="pct"/>
            <w:gridSpan w:val="2"/>
            <w:tcBorders>
              <w:top w:val="single" w:sz="4" w:space="0" w:color="000000"/>
              <w:left w:val="single" w:sz="4" w:space="0" w:color="000000"/>
              <w:bottom w:val="single" w:sz="4" w:space="0" w:color="000000"/>
              <w:right w:val="single" w:sz="4" w:space="0" w:color="000000"/>
            </w:tcBorders>
          </w:tcPr>
          <w:p w14:paraId="5F9F1B08" w14:textId="77777777" w:rsidR="002252EB" w:rsidRDefault="002252EB" w:rsidP="00731A79">
            <w:pPr>
              <w:spacing w:line="259" w:lineRule="auto"/>
              <w:ind w:left="2"/>
            </w:pPr>
            <w:r>
              <w:t xml:space="preserve">Core </w:t>
            </w:r>
          </w:p>
        </w:tc>
      </w:tr>
      <w:tr w:rsidR="002252EB" w14:paraId="1F5B8AFF" w14:textId="77777777" w:rsidTr="00731A79">
        <w:trPr>
          <w:trHeight w:val="440"/>
        </w:trPr>
        <w:tc>
          <w:tcPr>
            <w:tcW w:w="1778" w:type="pct"/>
            <w:tcBorders>
              <w:top w:val="single" w:sz="4" w:space="0" w:color="000000"/>
              <w:left w:val="single" w:sz="4" w:space="0" w:color="000000"/>
              <w:bottom w:val="single" w:sz="4" w:space="0" w:color="000000"/>
              <w:right w:val="single" w:sz="4" w:space="0" w:color="000000"/>
            </w:tcBorders>
            <w:shd w:val="clear" w:color="auto" w:fill="C0C0C0"/>
          </w:tcPr>
          <w:p w14:paraId="3500DEE5" w14:textId="77777777" w:rsidR="002252EB" w:rsidRDefault="002252EB" w:rsidP="00731A79">
            <w:pPr>
              <w:spacing w:line="259" w:lineRule="auto"/>
              <w:ind w:left="1"/>
            </w:pPr>
            <w:r>
              <w:rPr>
                <w:b/>
              </w:rPr>
              <w:t xml:space="preserve">Prerequisite Learning </w:t>
            </w:r>
          </w:p>
        </w:tc>
        <w:tc>
          <w:tcPr>
            <w:tcW w:w="2174" w:type="pct"/>
            <w:gridSpan w:val="4"/>
            <w:tcBorders>
              <w:top w:val="single" w:sz="4" w:space="0" w:color="000000"/>
              <w:left w:val="single" w:sz="4" w:space="0" w:color="000000"/>
              <w:bottom w:val="single" w:sz="4" w:space="0" w:color="000000"/>
              <w:right w:val="nil"/>
            </w:tcBorders>
          </w:tcPr>
          <w:p w14:paraId="7D73D1ED" w14:textId="77777777" w:rsidR="002252EB" w:rsidRDefault="002252EB" w:rsidP="00731A79">
            <w:pPr>
              <w:spacing w:line="259" w:lineRule="auto"/>
              <w:ind w:left="3"/>
            </w:pPr>
            <w:r>
              <w:t xml:space="preserve">None </w:t>
            </w:r>
          </w:p>
        </w:tc>
        <w:tc>
          <w:tcPr>
            <w:tcW w:w="1049" w:type="pct"/>
            <w:gridSpan w:val="2"/>
            <w:tcBorders>
              <w:top w:val="single" w:sz="4" w:space="0" w:color="000000"/>
              <w:left w:val="nil"/>
              <w:bottom w:val="single" w:sz="4" w:space="0" w:color="000000"/>
              <w:right w:val="single" w:sz="4" w:space="0" w:color="000000"/>
            </w:tcBorders>
          </w:tcPr>
          <w:p w14:paraId="5F497006" w14:textId="77777777" w:rsidR="002252EB" w:rsidRDefault="002252EB" w:rsidP="00731A79">
            <w:pPr>
              <w:spacing w:after="160" w:line="259" w:lineRule="auto"/>
            </w:pPr>
          </w:p>
        </w:tc>
      </w:tr>
    </w:tbl>
    <w:p w14:paraId="15F012EF" w14:textId="77777777" w:rsidR="002252EB" w:rsidRDefault="002252EB" w:rsidP="002252EB">
      <w:pPr>
        <w:spacing w:after="1" w:line="259" w:lineRule="auto"/>
        <w:ind w:left="95"/>
      </w:pPr>
      <w:r>
        <w:rPr>
          <w:b/>
        </w:rPr>
        <w:t xml:space="preserve"> </w:t>
      </w:r>
    </w:p>
    <w:p w14:paraId="36131A70" w14:textId="77777777" w:rsidR="002252EB" w:rsidRPr="00367098" w:rsidRDefault="002252EB" w:rsidP="002252EB">
      <w:pPr>
        <w:shd w:val="clear" w:color="auto" w:fill="D9D9D9" w:themeFill="background1" w:themeFillShade="D9"/>
        <w:rPr>
          <w:b/>
        </w:rPr>
      </w:pPr>
      <w:r w:rsidRPr="00367098">
        <w:rPr>
          <w:b/>
        </w:rPr>
        <w:t xml:space="preserve">Aims  </w:t>
      </w:r>
    </w:p>
    <w:p w14:paraId="15EA1CB2" w14:textId="77777777" w:rsidR="002252EB" w:rsidRDefault="002252EB" w:rsidP="002252EB">
      <w:pPr>
        <w:spacing w:after="1" w:line="259" w:lineRule="auto"/>
        <w:ind w:left="95"/>
      </w:pPr>
      <w:r>
        <w:t xml:space="preserve"> </w:t>
      </w:r>
    </w:p>
    <w:p w14:paraId="515BA29E" w14:textId="77777777" w:rsidR="002252EB" w:rsidRDefault="002252EB" w:rsidP="002252EB">
      <w:pPr>
        <w:ind w:right="54"/>
      </w:pPr>
      <w:r>
        <w:t xml:space="preserve">This unit aims to develop your learning from Applying theatre: Methodologies by providing opportunities for you to develop your facilitation skills in collaboration with your peers. You will put into practice your knowledge of applied theatre methodologies to plan, implement and reflect upon exercises in response to set stimuli and contexts. You will need to plan collaboratively, to learn how to co-facilitate in pairs and how to support one another within a workshop setting. You will practically advance your knowledge of practices which may include; process drama, theatre for development, playback theatre, verbatim theatre, museum theatre, street theatre and forum theatre. </w:t>
      </w:r>
    </w:p>
    <w:p w14:paraId="437A6BF4" w14:textId="77777777" w:rsidR="002252EB" w:rsidRDefault="002252EB" w:rsidP="002252EB">
      <w:pPr>
        <w:spacing w:line="259" w:lineRule="auto"/>
        <w:ind w:left="95"/>
      </w:pPr>
      <w:r>
        <w:t xml:space="preserve"> </w:t>
      </w:r>
    </w:p>
    <w:p w14:paraId="4A8C4057" w14:textId="77777777" w:rsidR="002252EB" w:rsidRPr="00367098" w:rsidRDefault="002252EB" w:rsidP="002252EB">
      <w:pPr>
        <w:shd w:val="clear" w:color="auto" w:fill="D9D9D9" w:themeFill="background1" w:themeFillShade="D9"/>
        <w:rPr>
          <w:b/>
        </w:rPr>
      </w:pPr>
      <w:r w:rsidRPr="00367098">
        <w:rPr>
          <w:b/>
        </w:rPr>
        <w:t xml:space="preserve">Learning Outcomes  </w:t>
      </w:r>
    </w:p>
    <w:p w14:paraId="018D1523" w14:textId="77777777" w:rsidR="002252EB" w:rsidRDefault="002252EB" w:rsidP="002252EB">
      <w:pPr>
        <w:spacing w:line="259" w:lineRule="auto"/>
        <w:ind w:left="95"/>
      </w:pPr>
      <w:r>
        <w:t xml:space="preserve"> </w:t>
      </w:r>
    </w:p>
    <w:p w14:paraId="1C7096CA" w14:textId="77777777" w:rsidR="002252EB" w:rsidRDefault="002252EB" w:rsidP="002252EB">
      <w:pPr>
        <w:ind w:right="54"/>
      </w:pPr>
      <w:r>
        <w:t xml:space="preserve">By the end of this unit you will have: </w:t>
      </w:r>
    </w:p>
    <w:p w14:paraId="26558A45" w14:textId="77777777" w:rsidR="002252EB" w:rsidRDefault="002252EB" w:rsidP="002252EB">
      <w:pPr>
        <w:spacing w:after="1" w:line="259" w:lineRule="auto"/>
        <w:ind w:left="95"/>
      </w:pPr>
      <w:r>
        <w:t xml:space="preserve">             </w:t>
      </w:r>
    </w:p>
    <w:p w14:paraId="3AA6319A" w14:textId="77777777" w:rsidR="002252EB" w:rsidRDefault="002252EB" w:rsidP="002252EB">
      <w:pPr>
        <w:spacing w:after="64"/>
        <w:ind w:right="54"/>
      </w:pPr>
      <w:r>
        <w:t xml:space="preserve">Obtained a knowledge and understanding of : </w:t>
      </w:r>
    </w:p>
    <w:p w14:paraId="14C9A971" w14:textId="77777777" w:rsidR="002252EB" w:rsidRDefault="002252EB" w:rsidP="00566A6B">
      <w:pPr>
        <w:numPr>
          <w:ilvl w:val="0"/>
          <w:numId w:val="8"/>
        </w:numPr>
        <w:spacing w:after="62" w:line="255" w:lineRule="auto"/>
        <w:ind w:right="54" w:hanging="360"/>
      </w:pPr>
      <w:r>
        <w:t xml:space="preserve">Practices relevant to your specialism, including their histories, terminologies, and interconnections [A3] </w:t>
      </w:r>
    </w:p>
    <w:p w14:paraId="17761098" w14:textId="77777777" w:rsidR="002252EB" w:rsidRDefault="002252EB" w:rsidP="00566A6B">
      <w:pPr>
        <w:numPr>
          <w:ilvl w:val="0"/>
          <w:numId w:val="8"/>
        </w:numPr>
        <w:spacing w:after="8" w:line="255" w:lineRule="auto"/>
        <w:ind w:right="54" w:hanging="360"/>
      </w:pPr>
      <w:r>
        <w:t xml:space="preserve">Techniques, practices, models and approaches appropriate to your specialism, demonstrating inclusivity and professional standards. [C2]  </w:t>
      </w:r>
    </w:p>
    <w:p w14:paraId="27676811" w14:textId="77777777" w:rsidR="002252EB" w:rsidRDefault="002252EB" w:rsidP="002252EB">
      <w:pPr>
        <w:spacing w:line="259" w:lineRule="auto"/>
        <w:ind w:left="455"/>
      </w:pPr>
      <w:r>
        <w:t xml:space="preserve"> </w:t>
      </w:r>
    </w:p>
    <w:p w14:paraId="45102DA4" w14:textId="77777777" w:rsidR="002252EB" w:rsidRDefault="002252EB" w:rsidP="002252EB">
      <w:pPr>
        <w:spacing w:after="65"/>
        <w:ind w:right="54"/>
      </w:pPr>
      <w:r>
        <w:t xml:space="preserve">Developed practical skills that will enable you to: </w:t>
      </w:r>
    </w:p>
    <w:p w14:paraId="18B3C1C6" w14:textId="77777777" w:rsidR="002252EB" w:rsidRDefault="002252EB" w:rsidP="00566A6B">
      <w:pPr>
        <w:numPr>
          <w:ilvl w:val="0"/>
          <w:numId w:val="8"/>
        </w:numPr>
        <w:spacing w:after="63" w:line="255" w:lineRule="auto"/>
        <w:ind w:right="54" w:hanging="360"/>
      </w:pPr>
      <w:r>
        <w:t xml:space="preserve">To present, document and critically reflect upon your practice in the most appropriate form for your specialism [C4] </w:t>
      </w:r>
    </w:p>
    <w:p w14:paraId="431D9090" w14:textId="77777777" w:rsidR="002252EB" w:rsidRDefault="002252EB" w:rsidP="00566A6B">
      <w:pPr>
        <w:numPr>
          <w:ilvl w:val="0"/>
          <w:numId w:val="8"/>
        </w:numPr>
        <w:spacing w:after="8" w:line="255" w:lineRule="auto"/>
        <w:ind w:right="54" w:hanging="360"/>
      </w:pPr>
      <w:r>
        <w:t xml:space="preserve">Self-manage your learning and work at a graduate level (such as communication, decision making, commitment, independent thinking, initiative, project management, problem solving, professional interpersonal skills) [D1] </w:t>
      </w:r>
    </w:p>
    <w:p w14:paraId="603FB0AA" w14:textId="77777777" w:rsidR="002252EB" w:rsidRDefault="002252EB" w:rsidP="002252EB">
      <w:pPr>
        <w:spacing w:after="1" w:line="259" w:lineRule="auto"/>
        <w:ind w:left="95"/>
      </w:pPr>
      <w:r>
        <w:t xml:space="preserve"> </w:t>
      </w:r>
    </w:p>
    <w:p w14:paraId="0669471F" w14:textId="77777777" w:rsidR="002252EB" w:rsidRPr="00367098" w:rsidRDefault="002252EB" w:rsidP="002252EB">
      <w:pPr>
        <w:shd w:val="clear" w:color="auto" w:fill="D9D9D9" w:themeFill="background1" w:themeFillShade="D9"/>
        <w:rPr>
          <w:b/>
        </w:rPr>
      </w:pPr>
      <w:r w:rsidRPr="00367098">
        <w:rPr>
          <w:b/>
        </w:rPr>
        <w:t xml:space="preserve">Transferable Skills Developed </w:t>
      </w:r>
    </w:p>
    <w:p w14:paraId="0FDA302E" w14:textId="77777777" w:rsidR="002252EB" w:rsidRDefault="002252EB" w:rsidP="002252EB">
      <w:pPr>
        <w:ind w:right="54"/>
      </w:pPr>
    </w:p>
    <w:p w14:paraId="407705DD" w14:textId="77777777" w:rsidR="002252EB" w:rsidRDefault="002252EB" w:rsidP="002252EB">
      <w:pPr>
        <w:ind w:right="54"/>
      </w:pPr>
      <w:r>
        <w:t xml:space="preserve">Advance your facilitation, practice collaboration, plan sessions, reflect upon your practice, use your research to inform your workshop planning and facilitation. </w:t>
      </w:r>
    </w:p>
    <w:p w14:paraId="3128CF1F" w14:textId="77777777" w:rsidR="002252EB" w:rsidRDefault="002252EB" w:rsidP="002252EB">
      <w:pPr>
        <w:spacing w:after="1" w:line="259" w:lineRule="auto"/>
        <w:ind w:left="95"/>
      </w:pPr>
      <w:r>
        <w:lastRenderedPageBreak/>
        <w:t xml:space="preserve"> </w:t>
      </w:r>
    </w:p>
    <w:p w14:paraId="059E97F4" w14:textId="77777777" w:rsidR="002252EB" w:rsidRDefault="002252EB" w:rsidP="002252EB">
      <w:pPr>
        <w:spacing w:line="259" w:lineRule="auto"/>
        <w:ind w:left="95"/>
      </w:pPr>
      <w:r>
        <w:t xml:space="preserve"> </w:t>
      </w:r>
    </w:p>
    <w:p w14:paraId="30382E41" w14:textId="77777777" w:rsidR="002252EB" w:rsidRDefault="002252EB" w:rsidP="002252EB">
      <w:pPr>
        <w:spacing w:line="259" w:lineRule="auto"/>
        <w:ind w:left="95"/>
      </w:pPr>
      <w:r>
        <w:t xml:space="preserve"> </w:t>
      </w:r>
    </w:p>
    <w:p w14:paraId="76533972" w14:textId="77777777" w:rsidR="002252EB" w:rsidRPr="00367098" w:rsidRDefault="002252EB" w:rsidP="002252EB">
      <w:pPr>
        <w:shd w:val="clear" w:color="auto" w:fill="D9D9D9" w:themeFill="background1" w:themeFillShade="D9"/>
        <w:rPr>
          <w:b/>
        </w:rPr>
      </w:pPr>
      <w:r w:rsidRPr="00367098">
        <w:rPr>
          <w:b/>
        </w:rPr>
        <w:t xml:space="preserve">Indicative Unit Content </w:t>
      </w:r>
    </w:p>
    <w:p w14:paraId="71CFAF57" w14:textId="77777777" w:rsidR="002252EB" w:rsidRDefault="002252EB" w:rsidP="002252EB">
      <w:pPr>
        <w:spacing w:line="259" w:lineRule="auto"/>
        <w:ind w:left="95"/>
      </w:pPr>
      <w:r>
        <w:t xml:space="preserve"> </w:t>
      </w:r>
    </w:p>
    <w:p w14:paraId="47869038" w14:textId="77777777" w:rsidR="002252EB" w:rsidRDefault="002252EB" w:rsidP="002252EB">
      <w:pPr>
        <w:ind w:right="54"/>
      </w:pPr>
      <w:r>
        <w:t xml:space="preserve">You will undertake practical workshops and facilitation sessions covering a range of topics including workshop planning, managing behaviour, understanding group dynamics, devising creative approaches to exploring social justice issues, applying methodologies of practice to respond to specific contexts, accessibility and responding to multiple learning styles. </w:t>
      </w:r>
    </w:p>
    <w:p w14:paraId="105798AD" w14:textId="77777777" w:rsidR="002252EB" w:rsidRDefault="002252EB" w:rsidP="002252EB">
      <w:pPr>
        <w:spacing w:line="259" w:lineRule="auto"/>
        <w:ind w:left="95"/>
      </w:pPr>
      <w:r>
        <w:t xml:space="preserve"> </w:t>
      </w:r>
    </w:p>
    <w:p w14:paraId="0B88E0A5" w14:textId="77777777" w:rsidR="002252EB" w:rsidRDefault="002252EB" w:rsidP="002252EB">
      <w:pPr>
        <w:ind w:right="54"/>
      </w:pPr>
      <w:r>
        <w:t xml:space="preserve">You will be in taught sessions for approximately 15 hours this term, there will be additional directed tasks for you to complete working in groups through the term in addition to independent study i.e. </w:t>
      </w:r>
    </w:p>
    <w:p w14:paraId="1D1ECB79" w14:textId="77777777" w:rsidR="002252EB" w:rsidRDefault="002252EB" w:rsidP="002252EB">
      <w:pPr>
        <w:ind w:right="54"/>
      </w:pPr>
      <w:r>
        <w:t xml:space="preserve">reading developing ideas for your practice, planning your workshops, and reflecting upon your experiences in sessions etc. </w:t>
      </w:r>
    </w:p>
    <w:p w14:paraId="417096E8" w14:textId="77777777" w:rsidR="002252EB" w:rsidRDefault="002252EB" w:rsidP="002252EB">
      <w:pPr>
        <w:spacing w:after="11" w:line="259" w:lineRule="auto"/>
        <w:ind w:left="95"/>
      </w:pPr>
      <w:r>
        <w:t xml:space="preserve"> </w:t>
      </w:r>
    </w:p>
    <w:p w14:paraId="175A13BB" w14:textId="77777777" w:rsidR="002252EB" w:rsidRPr="00367098" w:rsidRDefault="002252EB" w:rsidP="002252EB">
      <w:pPr>
        <w:shd w:val="clear" w:color="auto" w:fill="D9D9D9" w:themeFill="background1" w:themeFillShade="D9"/>
        <w:rPr>
          <w:b/>
        </w:rPr>
      </w:pPr>
      <w:r w:rsidRPr="00367098">
        <w:rPr>
          <w:b/>
        </w:rPr>
        <w:t xml:space="preserve">How You Learn </w:t>
      </w:r>
      <w:r w:rsidRPr="00367098">
        <w:rPr>
          <w:b/>
        </w:rPr>
        <w:tab/>
        <w:t xml:space="preserve"> </w:t>
      </w:r>
    </w:p>
    <w:p w14:paraId="75B3B16A" w14:textId="77777777" w:rsidR="002252EB" w:rsidRDefault="002252EB" w:rsidP="002252EB">
      <w:pPr>
        <w:spacing w:line="259" w:lineRule="auto"/>
        <w:ind w:left="95"/>
      </w:pPr>
      <w:r>
        <w:t xml:space="preserve"> </w:t>
      </w:r>
    </w:p>
    <w:p w14:paraId="09AA3077" w14:textId="77777777" w:rsidR="002252EB" w:rsidRDefault="002252EB" w:rsidP="002252EB">
      <w:pPr>
        <w:ind w:right="54"/>
      </w:pPr>
      <w:r>
        <w:t xml:space="preserve">You will learn through practical workshops, group work activities and reflection and debrief tasks. You will reflect upon your own practice and that of your peers in relation to the efficacy of your approach and the areas you need to improve to advance your planning, practice and critical reflection skills. </w:t>
      </w:r>
    </w:p>
    <w:p w14:paraId="6111E992" w14:textId="77777777" w:rsidR="002252EB" w:rsidRDefault="002252EB" w:rsidP="002252EB">
      <w:pPr>
        <w:spacing w:line="259" w:lineRule="auto"/>
        <w:ind w:left="95"/>
      </w:pPr>
      <w:r>
        <w:t xml:space="preserve"> </w:t>
      </w:r>
    </w:p>
    <w:tbl>
      <w:tblPr>
        <w:tblStyle w:val="TableGrid0"/>
        <w:tblW w:w="10454" w:type="dxa"/>
        <w:tblInd w:w="101" w:type="dxa"/>
        <w:tblCellMar>
          <w:top w:w="86" w:type="dxa"/>
          <w:left w:w="14" w:type="dxa"/>
          <w:right w:w="103" w:type="dxa"/>
        </w:tblCellMar>
        <w:tblLook w:val="04A0" w:firstRow="1" w:lastRow="0" w:firstColumn="1" w:lastColumn="0" w:noHBand="0" w:noVBand="1"/>
      </w:tblPr>
      <w:tblGrid>
        <w:gridCol w:w="4504"/>
        <w:gridCol w:w="3221"/>
        <w:gridCol w:w="2729"/>
      </w:tblGrid>
      <w:tr w:rsidR="002252EB" w14:paraId="6609E612"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073A638E" w14:textId="77777777" w:rsidR="002252EB" w:rsidRDefault="002252EB" w:rsidP="00731A79">
            <w:pPr>
              <w:spacing w:line="259" w:lineRule="auto"/>
              <w:ind w:left="87"/>
              <w:jc w:val="center"/>
            </w:pPr>
            <w:r>
              <w:rPr>
                <w:b/>
              </w:rPr>
              <w:t xml:space="preserve">Assessment Summary </w:t>
            </w:r>
          </w:p>
        </w:tc>
      </w:tr>
      <w:tr w:rsidR="002252EB" w14:paraId="78A7E518" w14:textId="77777777" w:rsidTr="00731A79">
        <w:trPr>
          <w:trHeight w:val="699"/>
        </w:trPr>
        <w:tc>
          <w:tcPr>
            <w:tcW w:w="4504" w:type="dxa"/>
            <w:tcBorders>
              <w:top w:val="single" w:sz="4" w:space="0" w:color="000000"/>
              <w:left w:val="single" w:sz="4" w:space="0" w:color="000000"/>
              <w:bottom w:val="single" w:sz="4" w:space="0" w:color="000000"/>
              <w:right w:val="single" w:sz="4" w:space="0" w:color="000000"/>
            </w:tcBorders>
          </w:tcPr>
          <w:p w14:paraId="24CC362E" w14:textId="77777777" w:rsidR="002252EB" w:rsidRDefault="002252EB" w:rsidP="00731A79">
            <w:pPr>
              <w:spacing w:after="2" w:line="259" w:lineRule="auto"/>
            </w:pPr>
            <w:r>
              <w:t xml:space="preserve">Type of task  </w:t>
            </w:r>
          </w:p>
          <w:p w14:paraId="49473CEE" w14:textId="77777777" w:rsidR="002252EB" w:rsidRDefault="002252EB" w:rsidP="00731A79">
            <w:pPr>
              <w:spacing w:line="259" w:lineRule="auto"/>
            </w:pPr>
            <w:r>
              <w:rPr>
                <w:i/>
              </w:rPr>
              <w:t xml:space="preserve">(e.g. essay, report, group performance)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4CF95578" w14:textId="77777777" w:rsidR="002252EB" w:rsidRDefault="002252EB" w:rsidP="00731A79">
            <w:pPr>
              <w:spacing w:after="2" w:line="259" w:lineRule="auto"/>
              <w:ind w:left="2"/>
            </w:pPr>
            <w:r>
              <w:t xml:space="preserve">Magnitude  </w:t>
            </w:r>
          </w:p>
          <w:p w14:paraId="1450C2B9" w14:textId="77777777" w:rsidR="002252EB" w:rsidRDefault="002252EB" w:rsidP="00731A79">
            <w:pPr>
              <w:spacing w:line="259" w:lineRule="auto"/>
              <w:ind w:left="2"/>
            </w:pPr>
            <w:r>
              <w:rPr>
                <w:i/>
              </w:rPr>
              <w:t xml:space="preserve">(e.g. No of words, time, etc.) </w:t>
            </w:r>
            <w: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794AFCC9" w14:textId="77777777" w:rsidR="002252EB" w:rsidRDefault="002252EB" w:rsidP="00731A79">
            <w:pPr>
              <w:spacing w:line="259" w:lineRule="auto"/>
            </w:pPr>
            <w:r>
              <w:t xml:space="preserve">Weight within the unit </w:t>
            </w:r>
          </w:p>
          <w:p w14:paraId="4CD09318" w14:textId="77777777" w:rsidR="002252EB" w:rsidRDefault="002252EB" w:rsidP="00731A79">
            <w:pPr>
              <w:spacing w:line="259" w:lineRule="auto"/>
            </w:pPr>
            <w:r>
              <w:rPr>
                <w:i/>
              </w:rPr>
              <w:t xml:space="preserve">(e.g. 50%) </w:t>
            </w:r>
            <w:r>
              <w:t xml:space="preserve"> </w:t>
            </w:r>
          </w:p>
        </w:tc>
      </w:tr>
      <w:tr w:rsidR="002252EB" w14:paraId="104161BA" w14:textId="77777777" w:rsidTr="00731A79">
        <w:trPr>
          <w:trHeight w:val="688"/>
        </w:trPr>
        <w:tc>
          <w:tcPr>
            <w:tcW w:w="4504" w:type="dxa"/>
            <w:tcBorders>
              <w:top w:val="single" w:sz="4" w:space="0" w:color="000000"/>
              <w:left w:val="single" w:sz="4" w:space="0" w:color="000000"/>
              <w:bottom w:val="single" w:sz="4" w:space="0" w:color="000000"/>
              <w:right w:val="single" w:sz="4" w:space="0" w:color="000000"/>
            </w:tcBorders>
          </w:tcPr>
          <w:p w14:paraId="5C0CC0B4" w14:textId="77777777" w:rsidR="002252EB" w:rsidRDefault="002252EB" w:rsidP="00731A79">
            <w:pPr>
              <w:spacing w:line="259" w:lineRule="auto"/>
            </w:pPr>
            <w:r>
              <w:t xml:space="preserve">Group Workshop </w:t>
            </w:r>
          </w:p>
        </w:tc>
        <w:tc>
          <w:tcPr>
            <w:tcW w:w="3221" w:type="dxa"/>
            <w:tcBorders>
              <w:top w:val="single" w:sz="4" w:space="0" w:color="000000"/>
              <w:left w:val="single" w:sz="4" w:space="0" w:color="000000"/>
              <w:bottom w:val="single" w:sz="4" w:space="0" w:color="000000"/>
              <w:right w:val="single" w:sz="4" w:space="0" w:color="000000"/>
            </w:tcBorders>
          </w:tcPr>
          <w:p w14:paraId="7049A450" w14:textId="77777777" w:rsidR="002252EB" w:rsidRDefault="002252EB" w:rsidP="00731A79">
            <w:pPr>
              <w:spacing w:after="1" w:line="259" w:lineRule="auto"/>
              <w:ind w:left="2"/>
              <w:jc w:val="both"/>
            </w:pPr>
            <w:r>
              <w:t xml:space="preserve">10 – 15 minute workshop, wk. </w:t>
            </w:r>
          </w:p>
          <w:p w14:paraId="5431729E" w14:textId="77777777" w:rsidR="002252EB" w:rsidRDefault="002252EB" w:rsidP="00731A79">
            <w:pPr>
              <w:spacing w:line="259" w:lineRule="auto"/>
              <w:ind w:left="2"/>
            </w:pPr>
            <w:r>
              <w:t xml:space="preserve">9 Spring Term </w:t>
            </w:r>
          </w:p>
        </w:tc>
        <w:tc>
          <w:tcPr>
            <w:tcW w:w="2729" w:type="dxa"/>
            <w:tcBorders>
              <w:top w:val="single" w:sz="4" w:space="0" w:color="000000"/>
              <w:left w:val="single" w:sz="4" w:space="0" w:color="000000"/>
              <w:bottom w:val="single" w:sz="4" w:space="0" w:color="000000"/>
              <w:right w:val="single" w:sz="4" w:space="0" w:color="000000"/>
            </w:tcBorders>
          </w:tcPr>
          <w:p w14:paraId="0807046C" w14:textId="77777777" w:rsidR="002252EB" w:rsidRDefault="002252EB" w:rsidP="00731A79">
            <w:pPr>
              <w:spacing w:line="259" w:lineRule="auto"/>
            </w:pPr>
            <w:r>
              <w:t xml:space="preserve">100% </w:t>
            </w:r>
          </w:p>
        </w:tc>
      </w:tr>
      <w:tr w:rsidR="002252EB" w14:paraId="685ECDB3" w14:textId="77777777" w:rsidTr="00731A79">
        <w:trPr>
          <w:trHeight w:val="360"/>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374EE2C7" w14:textId="77777777" w:rsidR="002252EB" w:rsidRDefault="002252EB" w:rsidP="00731A79">
            <w:pPr>
              <w:spacing w:line="259" w:lineRule="auto"/>
              <w:ind w:left="87"/>
              <w:jc w:val="center"/>
            </w:pPr>
            <w:r>
              <w:rPr>
                <w:b/>
              </w:rPr>
              <w:t xml:space="preserve">Assessment Notes </w:t>
            </w:r>
          </w:p>
        </w:tc>
      </w:tr>
      <w:tr w:rsidR="002252EB" w14:paraId="1A20B6BA" w14:textId="77777777" w:rsidTr="00731A79">
        <w:trPr>
          <w:trHeight w:val="1026"/>
        </w:trPr>
        <w:tc>
          <w:tcPr>
            <w:tcW w:w="10454" w:type="dxa"/>
            <w:gridSpan w:val="3"/>
            <w:tcBorders>
              <w:top w:val="single" w:sz="4" w:space="0" w:color="000000"/>
              <w:left w:val="single" w:sz="4" w:space="0" w:color="000000"/>
              <w:bottom w:val="single" w:sz="4" w:space="0" w:color="000000"/>
              <w:right w:val="single" w:sz="4" w:space="0" w:color="000000"/>
            </w:tcBorders>
          </w:tcPr>
          <w:p w14:paraId="18062AF7" w14:textId="77777777" w:rsidR="002252EB" w:rsidRDefault="002252EB" w:rsidP="00731A79">
            <w:pPr>
              <w:spacing w:after="2" w:line="259" w:lineRule="auto"/>
            </w:pPr>
            <w:r>
              <w:t xml:space="preserve">This is a pass/fail unit.  </w:t>
            </w:r>
          </w:p>
          <w:p w14:paraId="3FAAFE87" w14:textId="77777777" w:rsidR="002252EB" w:rsidRDefault="002252EB" w:rsidP="00731A79">
            <w:pPr>
              <w:spacing w:after="2" w:line="259" w:lineRule="auto"/>
            </w:pPr>
            <w:r>
              <w:t xml:space="preserve">You must pass all of the above elements of assessment to pass the unit. </w:t>
            </w:r>
          </w:p>
          <w:p w14:paraId="1DF34EBF" w14:textId="77777777" w:rsidR="002252EB" w:rsidRDefault="002252EB" w:rsidP="00731A79">
            <w:pPr>
              <w:spacing w:line="259" w:lineRule="auto"/>
            </w:pPr>
            <w:r>
              <w:t xml:space="preserve"> </w:t>
            </w:r>
          </w:p>
        </w:tc>
      </w:tr>
      <w:tr w:rsidR="002252EB" w14:paraId="74E9D12A"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740EC007" w14:textId="77777777" w:rsidR="002252EB" w:rsidRDefault="002252EB" w:rsidP="00731A79">
            <w:pPr>
              <w:spacing w:line="259" w:lineRule="auto"/>
              <w:ind w:left="86"/>
              <w:jc w:val="center"/>
            </w:pPr>
            <w:r>
              <w:rPr>
                <w:b/>
              </w:rPr>
              <w:t xml:space="preserve">Assessment Criteria </w:t>
            </w:r>
          </w:p>
        </w:tc>
      </w:tr>
      <w:tr w:rsidR="002252EB" w14:paraId="18F987C1" w14:textId="77777777" w:rsidTr="00731A79">
        <w:trPr>
          <w:trHeight w:val="2324"/>
        </w:trPr>
        <w:tc>
          <w:tcPr>
            <w:tcW w:w="10454" w:type="dxa"/>
            <w:gridSpan w:val="3"/>
            <w:tcBorders>
              <w:top w:val="single" w:sz="4" w:space="0" w:color="000000"/>
              <w:left w:val="single" w:sz="4" w:space="0" w:color="000000"/>
              <w:bottom w:val="single" w:sz="4" w:space="0" w:color="000000"/>
              <w:right w:val="single" w:sz="4" w:space="0" w:color="000000"/>
            </w:tcBorders>
          </w:tcPr>
          <w:p w14:paraId="490A2594" w14:textId="77777777" w:rsidR="002252EB" w:rsidRDefault="002252EB" w:rsidP="00566A6B">
            <w:pPr>
              <w:numPr>
                <w:ilvl w:val="0"/>
                <w:numId w:val="32"/>
              </w:numPr>
              <w:spacing w:after="55" w:line="265" w:lineRule="auto"/>
              <w:ind w:hanging="360"/>
            </w:pPr>
            <w:r>
              <w:t xml:space="preserve">Analysis and interrogation, demonstrating knowledge and understanding some of which is at the forefront of the theoretical and practical field/industry </w:t>
            </w:r>
          </w:p>
          <w:p w14:paraId="25507935" w14:textId="77777777" w:rsidR="002252EB" w:rsidRDefault="002252EB" w:rsidP="00566A6B">
            <w:pPr>
              <w:numPr>
                <w:ilvl w:val="0"/>
                <w:numId w:val="32"/>
              </w:numPr>
              <w:spacing w:after="69" w:line="259" w:lineRule="auto"/>
              <w:ind w:hanging="360"/>
            </w:pPr>
            <w:r>
              <w:t xml:space="preserve">Progress in relevant practice-based techniques and skills </w:t>
            </w:r>
          </w:p>
          <w:p w14:paraId="1B46A2F3" w14:textId="77777777" w:rsidR="002252EB" w:rsidRDefault="002252EB" w:rsidP="00566A6B">
            <w:pPr>
              <w:numPr>
                <w:ilvl w:val="0"/>
                <w:numId w:val="32"/>
              </w:numPr>
              <w:spacing w:after="69" w:line="259" w:lineRule="auto"/>
              <w:ind w:hanging="360"/>
            </w:pPr>
            <w:r>
              <w:t xml:space="preserve">Communication (of, for example, ideas and concepts) </w:t>
            </w:r>
          </w:p>
          <w:p w14:paraId="7FE5FCB2" w14:textId="77777777" w:rsidR="002252EB" w:rsidRDefault="002252EB" w:rsidP="00566A6B">
            <w:pPr>
              <w:numPr>
                <w:ilvl w:val="0"/>
                <w:numId w:val="32"/>
              </w:numPr>
              <w:spacing w:after="69" w:line="259" w:lineRule="auto"/>
              <w:ind w:hanging="360"/>
            </w:pPr>
            <w:r>
              <w:t xml:space="preserve">Collaborative Skills </w:t>
            </w:r>
          </w:p>
          <w:p w14:paraId="351C3040" w14:textId="77777777" w:rsidR="002252EB" w:rsidRDefault="002252EB" w:rsidP="00566A6B">
            <w:pPr>
              <w:numPr>
                <w:ilvl w:val="0"/>
                <w:numId w:val="32"/>
              </w:numPr>
              <w:spacing w:after="11" w:line="259" w:lineRule="auto"/>
              <w:ind w:hanging="360"/>
            </w:pPr>
            <w:r>
              <w:t xml:space="preserve">Autonomous processes </w:t>
            </w:r>
          </w:p>
          <w:p w14:paraId="1573DD32" w14:textId="77777777" w:rsidR="002252EB" w:rsidRDefault="002252EB" w:rsidP="00731A79">
            <w:pPr>
              <w:spacing w:line="259" w:lineRule="auto"/>
            </w:pPr>
            <w:r>
              <w:t xml:space="preserve"> </w:t>
            </w:r>
          </w:p>
        </w:tc>
      </w:tr>
    </w:tbl>
    <w:p w14:paraId="37D9C09E" w14:textId="77777777" w:rsidR="002252EB" w:rsidRDefault="002252EB" w:rsidP="002252EB">
      <w:pPr>
        <w:spacing w:after="12" w:line="259" w:lineRule="auto"/>
        <w:ind w:left="95"/>
      </w:pPr>
      <w:r>
        <w:t xml:space="preserve"> </w:t>
      </w:r>
    </w:p>
    <w:p w14:paraId="37BF4E82" w14:textId="77777777" w:rsidR="002252EB" w:rsidRDefault="002252EB" w:rsidP="002252EB">
      <w:pPr>
        <w:spacing w:line="259" w:lineRule="auto"/>
        <w:ind w:left="95"/>
      </w:pPr>
      <w:r>
        <w:t xml:space="preserve"> </w:t>
      </w:r>
      <w:r>
        <w:tab/>
        <w:t xml:space="preserve"> </w:t>
      </w:r>
    </w:p>
    <w:p w14:paraId="4133944A" w14:textId="77777777" w:rsidR="002252EB" w:rsidRDefault="002252EB" w:rsidP="002252EB">
      <w:r>
        <w:br w:type="page"/>
      </w:r>
    </w:p>
    <w:tbl>
      <w:tblPr>
        <w:tblStyle w:val="TableGrid0"/>
        <w:tblW w:w="10319" w:type="dxa"/>
        <w:tblInd w:w="216" w:type="dxa"/>
        <w:tblCellMar>
          <w:top w:w="70" w:type="dxa"/>
          <w:left w:w="113" w:type="dxa"/>
          <w:right w:w="115" w:type="dxa"/>
        </w:tblCellMar>
        <w:tblLook w:val="04A0" w:firstRow="1" w:lastRow="0" w:firstColumn="1" w:lastColumn="0" w:noHBand="0" w:noVBand="1"/>
      </w:tblPr>
      <w:tblGrid>
        <w:gridCol w:w="3649"/>
        <w:gridCol w:w="1091"/>
        <w:gridCol w:w="1509"/>
        <w:gridCol w:w="752"/>
        <w:gridCol w:w="1114"/>
        <w:gridCol w:w="289"/>
        <w:gridCol w:w="1915"/>
      </w:tblGrid>
      <w:tr w:rsidR="002252EB" w14:paraId="5A389D5D" w14:textId="77777777" w:rsidTr="00731A79">
        <w:trPr>
          <w:trHeight w:val="443"/>
        </w:trPr>
        <w:tc>
          <w:tcPr>
            <w:tcW w:w="8155" w:type="dxa"/>
            <w:gridSpan w:val="5"/>
            <w:tcBorders>
              <w:top w:val="single" w:sz="4" w:space="0" w:color="000000"/>
              <w:left w:val="single" w:sz="4" w:space="0" w:color="000000"/>
              <w:bottom w:val="single" w:sz="4" w:space="0" w:color="000000"/>
              <w:right w:val="nil"/>
            </w:tcBorders>
          </w:tcPr>
          <w:p w14:paraId="72CCA429" w14:textId="77777777" w:rsidR="002252EB" w:rsidRPr="0071758E" w:rsidRDefault="002252EB" w:rsidP="00566A6B">
            <w:pPr>
              <w:pStyle w:val="Heading2"/>
              <w:numPr>
                <w:ilvl w:val="1"/>
                <w:numId w:val="49"/>
              </w:numPr>
              <w:spacing w:line="360" w:lineRule="auto"/>
              <w:ind w:left="576" w:hanging="576"/>
            </w:pPr>
            <w:bookmarkStart w:id="15" w:name="_Toc115182520"/>
            <w:bookmarkStart w:id="16" w:name="_Toc146612212"/>
            <w:r w:rsidRPr="00FD2557">
              <w:rPr>
                <w:rFonts w:ascii="FogertyHairline" w:hAnsi="FogertyHairline"/>
                <w:color w:val="auto"/>
                <w:lang w:eastAsia="en-US"/>
              </w:rPr>
              <w:lastRenderedPageBreak/>
              <w:t>Theatre-Making Fundamentals 1</w:t>
            </w:r>
            <w:bookmarkEnd w:id="15"/>
            <w:bookmarkEnd w:id="16"/>
            <w:r w:rsidRPr="00950C34">
              <w:rPr>
                <w:rFonts w:ascii="Calibri" w:eastAsia="Calibri" w:hAnsi="Calibri" w:cs="Calibri"/>
              </w:rPr>
              <w:t xml:space="preserve"> </w:t>
            </w:r>
          </w:p>
        </w:tc>
        <w:tc>
          <w:tcPr>
            <w:tcW w:w="2164" w:type="dxa"/>
            <w:gridSpan w:val="2"/>
            <w:tcBorders>
              <w:top w:val="single" w:sz="4" w:space="0" w:color="000000"/>
              <w:left w:val="nil"/>
              <w:bottom w:val="single" w:sz="4" w:space="0" w:color="000000"/>
              <w:right w:val="single" w:sz="4" w:space="0" w:color="000000"/>
            </w:tcBorders>
          </w:tcPr>
          <w:p w14:paraId="2FC2AB76" w14:textId="77777777" w:rsidR="002252EB" w:rsidRDefault="002252EB" w:rsidP="00731A79">
            <w:pPr>
              <w:spacing w:after="160" w:line="259" w:lineRule="auto"/>
            </w:pPr>
          </w:p>
        </w:tc>
      </w:tr>
      <w:tr w:rsidR="002252EB" w14:paraId="10061529" w14:textId="77777777" w:rsidTr="00731A79">
        <w:trPr>
          <w:trHeight w:val="441"/>
        </w:trPr>
        <w:tc>
          <w:tcPr>
            <w:tcW w:w="3669" w:type="dxa"/>
            <w:tcBorders>
              <w:top w:val="single" w:sz="4" w:space="0" w:color="000000"/>
              <w:left w:val="single" w:sz="4" w:space="0" w:color="000000"/>
              <w:bottom w:val="single" w:sz="4" w:space="0" w:color="000000"/>
              <w:right w:val="single" w:sz="4" w:space="0" w:color="000000"/>
            </w:tcBorders>
            <w:shd w:val="clear" w:color="auto" w:fill="C0C0C0"/>
          </w:tcPr>
          <w:p w14:paraId="48F9EE46" w14:textId="77777777" w:rsidR="002252EB" w:rsidRDefault="002252EB" w:rsidP="00731A79">
            <w:pPr>
              <w:spacing w:line="259" w:lineRule="auto"/>
              <w:ind w:left="1"/>
            </w:pPr>
            <w:r>
              <w:rPr>
                <w:b/>
              </w:rPr>
              <w:t xml:space="preserve">Level </w:t>
            </w:r>
          </w:p>
        </w:tc>
        <w:tc>
          <w:tcPr>
            <w:tcW w:w="1098" w:type="dxa"/>
            <w:tcBorders>
              <w:top w:val="single" w:sz="4" w:space="0" w:color="000000"/>
              <w:left w:val="single" w:sz="4" w:space="0" w:color="000000"/>
              <w:bottom w:val="single" w:sz="4" w:space="0" w:color="000000"/>
              <w:right w:val="single" w:sz="4" w:space="0" w:color="000000"/>
            </w:tcBorders>
          </w:tcPr>
          <w:p w14:paraId="3736C614" w14:textId="77777777" w:rsidR="002252EB" w:rsidRDefault="002252EB" w:rsidP="00731A79">
            <w:pPr>
              <w:spacing w:line="259" w:lineRule="auto"/>
              <w:ind w:left="3"/>
            </w:pPr>
            <w:r>
              <w:t xml:space="preserve">4 </w:t>
            </w:r>
          </w:p>
        </w:tc>
        <w:tc>
          <w:tcPr>
            <w:tcW w:w="1515" w:type="dxa"/>
            <w:tcBorders>
              <w:top w:val="single" w:sz="4" w:space="0" w:color="000000"/>
              <w:left w:val="single" w:sz="4" w:space="0" w:color="000000"/>
              <w:bottom w:val="single" w:sz="4" w:space="0" w:color="000000"/>
              <w:right w:val="single" w:sz="4" w:space="0" w:color="000000"/>
            </w:tcBorders>
            <w:shd w:val="clear" w:color="auto" w:fill="C0C0C0"/>
          </w:tcPr>
          <w:p w14:paraId="4B59AE27" w14:textId="77777777" w:rsidR="002252EB" w:rsidRDefault="002252EB" w:rsidP="00731A79">
            <w:pPr>
              <w:spacing w:line="259" w:lineRule="auto"/>
              <w:ind w:left="1"/>
            </w:pPr>
            <w:r>
              <w:rPr>
                <w:b/>
              </w:rPr>
              <w:t xml:space="preserve">Credits </w:t>
            </w:r>
          </w:p>
        </w:tc>
        <w:tc>
          <w:tcPr>
            <w:tcW w:w="755" w:type="dxa"/>
            <w:tcBorders>
              <w:top w:val="single" w:sz="4" w:space="0" w:color="000000"/>
              <w:left w:val="single" w:sz="4" w:space="0" w:color="000000"/>
              <w:bottom w:val="single" w:sz="4" w:space="0" w:color="000000"/>
              <w:right w:val="single" w:sz="4" w:space="0" w:color="000000"/>
            </w:tcBorders>
          </w:tcPr>
          <w:p w14:paraId="4A7AF38C" w14:textId="77777777" w:rsidR="002252EB" w:rsidRDefault="002252EB" w:rsidP="00731A79">
            <w:pPr>
              <w:spacing w:line="259" w:lineRule="auto"/>
              <w:ind w:left="2"/>
            </w:pPr>
            <w:r>
              <w:t xml:space="preserve">10 </w:t>
            </w:r>
          </w:p>
        </w:tc>
        <w:tc>
          <w:tcPr>
            <w:tcW w:w="1118" w:type="dxa"/>
            <w:tcBorders>
              <w:top w:val="single" w:sz="4" w:space="0" w:color="000000"/>
              <w:left w:val="single" w:sz="4" w:space="0" w:color="000000"/>
              <w:bottom w:val="single" w:sz="4" w:space="0" w:color="000000"/>
              <w:right w:val="nil"/>
            </w:tcBorders>
            <w:shd w:val="clear" w:color="auto" w:fill="C0C0C0"/>
          </w:tcPr>
          <w:p w14:paraId="69DE127B" w14:textId="77777777" w:rsidR="002252EB" w:rsidRDefault="002252EB" w:rsidP="00731A79">
            <w:pPr>
              <w:spacing w:line="259" w:lineRule="auto"/>
            </w:pPr>
            <w:r>
              <w:rPr>
                <w:b/>
              </w:rPr>
              <w:t xml:space="preserve">ECTS </w:t>
            </w:r>
          </w:p>
        </w:tc>
        <w:tc>
          <w:tcPr>
            <w:tcW w:w="234" w:type="dxa"/>
            <w:tcBorders>
              <w:top w:val="single" w:sz="4" w:space="0" w:color="000000"/>
              <w:left w:val="nil"/>
              <w:bottom w:val="single" w:sz="4" w:space="0" w:color="000000"/>
              <w:right w:val="single" w:sz="4" w:space="0" w:color="000000"/>
            </w:tcBorders>
            <w:shd w:val="clear" w:color="auto" w:fill="C0C0C0"/>
          </w:tcPr>
          <w:p w14:paraId="0777E39C" w14:textId="77777777" w:rsidR="002252EB" w:rsidRDefault="002252EB" w:rsidP="00731A79">
            <w:pPr>
              <w:spacing w:after="160" w:line="259" w:lineRule="auto"/>
            </w:pPr>
          </w:p>
        </w:tc>
        <w:tc>
          <w:tcPr>
            <w:tcW w:w="1930" w:type="dxa"/>
            <w:tcBorders>
              <w:top w:val="single" w:sz="4" w:space="0" w:color="000000"/>
              <w:left w:val="single" w:sz="4" w:space="0" w:color="000000"/>
              <w:bottom w:val="single" w:sz="4" w:space="0" w:color="000000"/>
              <w:right w:val="single" w:sz="4" w:space="0" w:color="000000"/>
            </w:tcBorders>
          </w:tcPr>
          <w:p w14:paraId="1D6392DE" w14:textId="77777777" w:rsidR="002252EB" w:rsidRDefault="002252EB" w:rsidP="00731A79">
            <w:pPr>
              <w:spacing w:line="259" w:lineRule="auto"/>
              <w:ind w:left="3"/>
            </w:pPr>
            <w:r>
              <w:t xml:space="preserve">5 </w:t>
            </w:r>
          </w:p>
        </w:tc>
      </w:tr>
      <w:tr w:rsidR="002252EB" w14:paraId="33E6B863" w14:textId="77777777" w:rsidTr="00731A79">
        <w:trPr>
          <w:trHeight w:val="442"/>
        </w:trPr>
        <w:tc>
          <w:tcPr>
            <w:tcW w:w="3669" w:type="dxa"/>
            <w:tcBorders>
              <w:top w:val="single" w:sz="4" w:space="0" w:color="000000"/>
              <w:left w:val="single" w:sz="4" w:space="0" w:color="000000"/>
              <w:bottom w:val="single" w:sz="4" w:space="0" w:color="000000"/>
              <w:right w:val="single" w:sz="4" w:space="0" w:color="000000"/>
            </w:tcBorders>
            <w:shd w:val="clear" w:color="auto" w:fill="C0C0C0"/>
          </w:tcPr>
          <w:p w14:paraId="54667672" w14:textId="77777777" w:rsidR="002252EB" w:rsidRDefault="002252EB" w:rsidP="00731A79">
            <w:pPr>
              <w:spacing w:line="259" w:lineRule="auto"/>
              <w:ind w:left="1"/>
            </w:pPr>
            <w:r>
              <w:rPr>
                <w:b/>
              </w:rPr>
              <w:t xml:space="preserve">Notional Student Study Hours </w:t>
            </w:r>
          </w:p>
        </w:tc>
        <w:tc>
          <w:tcPr>
            <w:tcW w:w="4486" w:type="dxa"/>
            <w:gridSpan w:val="4"/>
            <w:tcBorders>
              <w:top w:val="single" w:sz="4" w:space="0" w:color="000000"/>
              <w:left w:val="single" w:sz="4" w:space="0" w:color="000000"/>
              <w:bottom w:val="single" w:sz="4" w:space="0" w:color="000000"/>
              <w:right w:val="nil"/>
            </w:tcBorders>
          </w:tcPr>
          <w:p w14:paraId="79DAE839" w14:textId="77777777" w:rsidR="002252EB" w:rsidRPr="00D92149" w:rsidRDefault="002252EB" w:rsidP="00731A79">
            <w:pPr>
              <w:spacing w:line="259" w:lineRule="auto"/>
              <w:ind w:left="3"/>
              <w:rPr>
                <w:iCs/>
              </w:rPr>
            </w:pPr>
            <w:r w:rsidRPr="00D92149">
              <w:rPr>
                <w:iCs/>
              </w:rPr>
              <w:t xml:space="preserve">100 </w:t>
            </w:r>
          </w:p>
          <w:p w14:paraId="5E0BD9BA" w14:textId="77777777" w:rsidR="002252EB" w:rsidRDefault="002252EB" w:rsidP="00731A79">
            <w:pPr>
              <w:spacing w:line="259" w:lineRule="auto"/>
              <w:ind w:left="3"/>
              <w:rPr>
                <w:iCs/>
              </w:rPr>
            </w:pPr>
            <w:r w:rsidRPr="00D92149">
              <w:rPr>
                <w:iCs/>
              </w:rPr>
              <w:t>Contact hours: 30</w:t>
            </w:r>
          </w:p>
          <w:p w14:paraId="07AC9AB4" w14:textId="77777777" w:rsidR="002252EB" w:rsidRDefault="002252EB" w:rsidP="00731A79">
            <w:pPr>
              <w:spacing w:line="259" w:lineRule="auto"/>
              <w:ind w:left="3"/>
            </w:pPr>
            <w:r>
              <w:rPr>
                <w:iCs/>
              </w:rPr>
              <w:t>Self directed hours: 70</w:t>
            </w:r>
          </w:p>
        </w:tc>
        <w:tc>
          <w:tcPr>
            <w:tcW w:w="2164" w:type="dxa"/>
            <w:gridSpan w:val="2"/>
            <w:tcBorders>
              <w:top w:val="single" w:sz="4" w:space="0" w:color="000000"/>
              <w:left w:val="nil"/>
              <w:bottom w:val="single" w:sz="4" w:space="0" w:color="000000"/>
              <w:right w:val="single" w:sz="4" w:space="0" w:color="000000"/>
            </w:tcBorders>
          </w:tcPr>
          <w:p w14:paraId="03B78E9C" w14:textId="77777777" w:rsidR="002252EB" w:rsidRDefault="002252EB" w:rsidP="00731A79">
            <w:pPr>
              <w:spacing w:after="160" w:line="259" w:lineRule="auto"/>
            </w:pPr>
          </w:p>
        </w:tc>
      </w:tr>
      <w:tr w:rsidR="002252EB" w14:paraId="213A59D5" w14:textId="77777777" w:rsidTr="00731A79">
        <w:trPr>
          <w:trHeight w:val="442"/>
        </w:trPr>
        <w:tc>
          <w:tcPr>
            <w:tcW w:w="3669" w:type="dxa"/>
            <w:tcBorders>
              <w:top w:val="single" w:sz="4" w:space="0" w:color="000000"/>
              <w:left w:val="single" w:sz="4" w:space="0" w:color="000000"/>
              <w:bottom w:val="single" w:sz="4" w:space="0" w:color="000000"/>
              <w:right w:val="single" w:sz="4" w:space="0" w:color="000000"/>
            </w:tcBorders>
            <w:shd w:val="clear" w:color="auto" w:fill="C0C0C0"/>
          </w:tcPr>
          <w:p w14:paraId="353C6CE8" w14:textId="77777777" w:rsidR="002252EB" w:rsidRDefault="002252EB" w:rsidP="00731A79">
            <w:pPr>
              <w:spacing w:line="259" w:lineRule="auto"/>
              <w:ind w:left="1"/>
            </w:pPr>
            <w:r>
              <w:rPr>
                <w:b/>
              </w:rPr>
              <w:t xml:space="preserve">Unit Leader </w:t>
            </w:r>
          </w:p>
        </w:tc>
        <w:tc>
          <w:tcPr>
            <w:tcW w:w="4486" w:type="dxa"/>
            <w:gridSpan w:val="4"/>
            <w:tcBorders>
              <w:top w:val="single" w:sz="4" w:space="0" w:color="000000"/>
              <w:left w:val="single" w:sz="4" w:space="0" w:color="000000"/>
              <w:bottom w:val="single" w:sz="4" w:space="0" w:color="000000"/>
              <w:right w:val="nil"/>
            </w:tcBorders>
          </w:tcPr>
          <w:p w14:paraId="6A2AC9EF" w14:textId="77777777" w:rsidR="002252EB" w:rsidRDefault="002252EB" w:rsidP="00731A79">
            <w:pPr>
              <w:spacing w:line="259" w:lineRule="auto"/>
              <w:ind w:left="3"/>
            </w:pPr>
            <w:r>
              <w:t xml:space="preserve">Dr Gareth White </w:t>
            </w:r>
          </w:p>
        </w:tc>
        <w:tc>
          <w:tcPr>
            <w:tcW w:w="2164" w:type="dxa"/>
            <w:gridSpan w:val="2"/>
            <w:tcBorders>
              <w:top w:val="single" w:sz="4" w:space="0" w:color="000000"/>
              <w:left w:val="nil"/>
              <w:bottom w:val="single" w:sz="4" w:space="0" w:color="000000"/>
              <w:right w:val="single" w:sz="4" w:space="0" w:color="000000"/>
            </w:tcBorders>
          </w:tcPr>
          <w:p w14:paraId="0691C4DF" w14:textId="77777777" w:rsidR="002252EB" w:rsidRDefault="002252EB" w:rsidP="00731A79">
            <w:pPr>
              <w:spacing w:after="160" w:line="259" w:lineRule="auto"/>
            </w:pPr>
          </w:p>
        </w:tc>
      </w:tr>
      <w:tr w:rsidR="002252EB" w14:paraId="7A09BB8E" w14:textId="77777777" w:rsidTr="00731A79">
        <w:trPr>
          <w:trHeight w:val="830"/>
        </w:trPr>
        <w:tc>
          <w:tcPr>
            <w:tcW w:w="3669" w:type="dxa"/>
            <w:tcBorders>
              <w:top w:val="single" w:sz="4" w:space="0" w:color="000000"/>
              <w:left w:val="single" w:sz="4" w:space="0" w:color="000000"/>
              <w:bottom w:val="single" w:sz="4" w:space="0" w:color="000000"/>
              <w:right w:val="single" w:sz="4" w:space="0" w:color="000000"/>
            </w:tcBorders>
            <w:shd w:val="clear" w:color="auto" w:fill="C0C0C0"/>
          </w:tcPr>
          <w:p w14:paraId="56950A68" w14:textId="77777777" w:rsidR="002252EB" w:rsidRDefault="002252EB" w:rsidP="00731A79">
            <w:pPr>
              <w:spacing w:line="259" w:lineRule="auto"/>
              <w:ind w:left="1"/>
            </w:pPr>
            <w:r>
              <w:rPr>
                <w:b/>
              </w:rPr>
              <w:t xml:space="preserve">Programme(s) for which the unit is mainly intended </w:t>
            </w:r>
          </w:p>
        </w:tc>
        <w:tc>
          <w:tcPr>
            <w:tcW w:w="4486" w:type="dxa"/>
            <w:gridSpan w:val="4"/>
            <w:tcBorders>
              <w:top w:val="single" w:sz="4" w:space="0" w:color="000000"/>
              <w:left w:val="single" w:sz="4" w:space="0" w:color="000000"/>
              <w:bottom w:val="single" w:sz="4" w:space="0" w:color="000000"/>
              <w:right w:val="single" w:sz="4" w:space="0" w:color="000000"/>
            </w:tcBorders>
          </w:tcPr>
          <w:p w14:paraId="2EBD234E" w14:textId="77777777" w:rsidR="002252EB" w:rsidRDefault="002252EB" w:rsidP="00731A79">
            <w:pPr>
              <w:spacing w:line="259" w:lineRule="auto"/>
              <w:ind w:left="3"/>
            </w:pPr>
            <w:r>
              <w:t xml:space="preserve">BA Contemporary Performance Practice: </w:t>
            </w:r>
          </w:p>
          <w:p w14:paraId="290033EA" w14:textId="77777777" w:rsidR="002252EB" w:rsidRDefault="002252EB" w:rsidP="00731A79">
            <w:pPr>
              <w:spacing w:line="259" w:lineRule="auto"/>
              <w:ind w:left="3"/>
            </w:pPr>
            <w:r>
              <w:t xml:space="preserve">DATE/WfP </w:t>
            </w:r>
          </w:p>
        </w:tc>
        <w:tc>
          <w:tcPr>
            <w:tcW w:w="2164" w:type="dxa"/>
            <w:gridSpan w:val="2"/>
            <w:tcBorders>
              <w:top w:val="single" w:sz="4" w:space="0" w:color="000000"/>
              <w:left w:val="single" w:sz="4" w:space="0" w:color="000000"/>
              <w:bottom w:val="single" w:sz="4" w:space="0" w:color="000000"/>
              <w:right w:val="single" w:sz="4" w:space="0" w:color="000000"/>
            </w:tcBorders>
          </w:tcPr>
          <w:p w14:paraId="07D463EA" w14:textId="77777777" w:rsidR="002252EB" w:rsidRDefault="002252EB" w:rsidP="00731A79">
            <w:pPr>
              <w:spacing w:line="259" w:lineRule="auto"/>
              <w:ind w:left="2"/>
            </w:pPr>
            <w:r>
              <w:t xml:space="preserve">Core </w:t>
            </w:r>
          </w:p>
        </w:tc>
      </w:tr>
      <w:tr w:rsidR="002252EB" w14:paraId="6F1C8430" w14:textId="77777777" w:rsidTr="00731A79">
        <w:trPr>
          <w:trHeight w:val="441"/>
        </w:trPr>
        <w:tc>
          <w:tcPr>
            <w:tcW w:w="3669" w:type="dxa"/>
            <w:tcBorders>
              <w:top w:val="single" w:sz="4" w:space="0" w:color="000000"/>
              <w:left w:val="single" w:sz="4" w:space="0" w:color="000000"/>
              <w:bottom w:val="single" w:sz="4" w:space="0" w:color="000000"/>
              <w:right w:val="single" w:sz="4" w:space="0" w:color="000000"/>
            </w:tcBorders>
            <w:shd w:val="clear" w:color="auto" w:fill="C0C0C0"/>
          </w:tcPr>
          <w:p w14:paraId="626D3596" w14:textId="77777777" w:rsidR="002252EB" w:rsidRDefault="002252EB" w:rsidP="00731A79">
            <w:pPr>
              <w:spacing w:line="259" w:lineRule="auto"/>
              <w:ind w:left="1"/>
            </w:pPr>
            <w:r>
              <w:rPr>
                <w:b/>
              </w:rPr>
              <w:t xml:space="preserve">Prerequisite Learning </w:t>
            </w:r>
          </w:p>
        </w:tc>
        <w:tc>
          <w:tcPr>
            <w:tcW w:w="4486" w:type="dxa"/>
            <w:gridSpan w:val="4"/>
            <w:tcBorders>
              <w:top w:val="single" w:sz="4" w:space="0" w:color="000000"/>
              <w:left w:val="single" w:sz="4" w:space="0" w:color="000000"/>
              <w:bottom w:val="single" w:sz="4" w:space="0" w:color="000000"/>
              <w:right w:val="nil"/>
            </w:tcBorders>
          </w:tcPr>
          <w:p w14:paraId="12ADB734" w14:textId="77777777" w:rsidR="002252EB" w:rsidRDefault="002252EB" w:rsidP="00731A79">
            <w:pPr>
              <w:spacing w:line="259" w:lineRule="auto"/>
              <w:ind w:left="3"/>
            </w:pPr>
            <w:r>
              <w:t xml:space="preserve">None </w:t>
            </w:r>
          </w:p>
        </w:tc>
        <w:tc>
          <w:tcPr>
            <w:tcW w:w="2164" w:type="dxa"/>
            <w:gridSpan w:val="2"/>
            <w:tcBorders>
              <w:top w:val="single" w:sz="4" w:space="0" w:color="000000"/>
              <w:left w:val="nil"/>
              <w:bottom w:val="single" w:sz="4" w:space="0" w:color="000000"/>
              <w:right w:val="single" w:sz="4" w:space="0" w:color="000000"/>
            </w:tcBorders>
          </w:tcPr>
          <w:p w14:paraId="2D59F519" w14:textId="77777777" w:rsidR="002252EB" w:rsidRDefault="002252EB" w:rsidP="00731A79">
            <w:pPr>
              <w:spacing w:after="160" w:line="259" w:lineRule="auto"/>
            </w:pPr>
          </w:p>
        </w:tc>
      </w:tr>
    </w:tbl>
    <w:p w14:paraId="340829E9" w14:textId="77777777" w:rsidR="002252EB" w:rsidRDefault="002252EB" w:rsidP="002252EB">
      <w:pPr>
        <w:spacing w:line="259" w:lineRule="auto"/>
        <w:ind w:left="95"/>
      </w:pPr>
      <w:r>
        <w:rPr>
          <w:b/>
        </w:rPr>
        <w:t xml:space="preserve"> </w:t>
      </w:r>
    </w:p>
    <w:p w14:paraId="383CAEE1" w14:textId="77777777" w:rsidR="002252EB" w:rsidRPr="00367098" w:rsidRDefault="002252EB" w:rsidP="002252EB">
      <w:pPr>
        <w:shd w:val="clear" w:color="auto" w:fill="D9D9D9" w:themeFill="background1" w:themeFillShade="D9"/>
        <w:rPr>
          <w:b/>
        </w:rPr>
      </w:pPr>
      <w:r w:rsidRPr="00367098">
        <w:rPr>
          <w:b/>
        </w:rPr>
        <w:t xml:space="preserve">Aims  </w:t>
      </w:r>
    </w:p>
    <w:p w14:paraId="0B0DC269" w14:textId="77777777" w:rsidR="002252EB" w:rsidRDefault="002252EB" w:rsidP="002252EB">
      <w:pPr>
        <w:spacing w:line="259" w:lineRule="auto"/>
        <w:ind w:left="95"/>
      </w:pPr>
      <w:r>
        <w:t xml:space="preserve"> </w:t>
      </w:r>
    </w:p>
    <w:p w14:paraId="29E7F35D" w14:textId="77777777" w:rsidR="002252EB" w:rsidRDefault="002252EB" w:rsidP="002252EB">
      <w:pPr>
        <w:ind w:right="54"/>
      </w:pPr>
      <w:r>
        <w:t xml:space="preserve">This unit will build towards the creation, in groups, of a short, assessed performance. It will use this process to enable you to develop a range of basic skills and methodologies for the collaborative creation, development and delivery of performances. You will learn how to train and develop practical skills in areas such as acting, voice, movement, improvisation, composition and collaboration and create a devised performance, based upon a stimulus of your choice, which you will script, choreograph, rehearse and present as a group. </w:t>
      </w:r>
    </w:p>
    <w:p w14:paraId="426FF99F" w14:textId="77777777" w:rsidR="002252EB" w:rsidRDefault="002252EB" w:rsidP="002252EB">
      <w:pPr>
        <w:spacing w:line="259" w:lineRule="auto"/>
        <w:ind w:left="95"/>
      </w:pPr>
      <w:r>
        <w:t xml:space="preserve"> </w:t>
      </w:r>
    </w:p>
    <w:p w14:paraId="5CC82380" w14:textId="77777777" w:rsidR="002252EB" w:rsidRPr="00367098" w:rsidRDefault="002252EB" w:rsidP="002252EB">
      <w:pPr>
        <w:shd w:val="clear" w:color="auto" w:fill="D9D9D9" w:themeFill="background1" w:themeFillShade="D9"/>
        <w:rPr>
          <w:b/>
        </w:rPr>
      </w:pPr>
      <w:r w:rsidRPr="00367098">
        <w:rPr>
          <w:b/>
        </w:rPr>
        <w:t xml:space="preserve">Learning Outcomes  </w:t>
      </w:r>
    </w:p>
    <w:p w14:paraId="0506BE12" w14:textId="77777777" w:rsidR="002252EB" w:rsidRDefault="002252EB" w:rsidP="002252EB">
      <w:pPr>
        <w:spacing w:after="1" w:line="259" w:lineRule="auto"/>
        <w:ind w:left="95"/>
      </w:pPr>
      <w:r>
        <w:t xml:space="preserve"> </w:t>
      </w:r>
    </w:p>
    <w:p w14:paraId="6EB66079" w14:textId="77777777" w:rsidR="002252EB" w:rsidRDefault="002252EB" w:rsidP="002252EB">
      <w:pPr>
        <w:spacing w:after="65"/>
        <w:ind w:right="54"/>
      </w:pPr>
      <w:r>
        <w:t xml:space="preserve">You will obtain a knowledge and understanding of: </w:t>
      </w:r>
    </w:p>
    <w:p w14:paraId="659FFB0A" w14:textId="77777777" w:rsidR="002252EB" w:rsidRDefault="002252EB" w:rsidP="00566A6B">
      <w:pPr>
        <w:numPr>
          <w:ilvl w:val="0"/>
          <w:numId w:val="9"/>
        </w:numPr>
        <w:spacing w:after="8" w:line="255" w:lineRule="auto"/>
        <w:ind w:right="53" w:hanging="360"/>
      </w:pPr>
      <w:r>
        <w:t xml:space="preserve">practices relevant to your specialism, including their histories, terminologies, and interconnections. [A3] </w:t>
      </w:r>
    </w:p>
    <w:p w14:paraId="456E9CDA" w14:textId="77777777" w:rsidR="002252EB" w:rsidRDefault="002252EB" w:rsidP="002252EB">
      <w:pPr>
        <w:spacing w:line="259" w:lineRule="auto"/>
        <w:ind w:left="95"/>
      </w:pPr>
      <w:r>
        <w:t xml:space="preserve"> </w:t>
      </w:r>
    </w:p>
    <w:p w14:paraId="3F843874" w14:textId="77777777" w:rsidR="002252EB" w:rsidRDefault="002252EB" w:rsidP="002252EB">
      <w:pPr>
        <w:spacing w:after="65"/>
        <w:ind w:right="54"/>
      </w:pPr>
      <w:r>
        <w:t xml:space="preserve">You will develop practical skills that will enable you to: </w:t>
      </w:r>
    </w:p>
    <w:p w14:paraId="4E768B23" w14:textId="77777777" w:rsidR="002252EB" w:rsidRDefault="002252EB" w:rsidP="00566A6B">
      <w:pPr>
        <w:numPr>
          <w:ilvl w:val="0"/>
          <w:numId w:val="9"/>
        </w:numPr>
        <w:spacing w:line="259" w:lineRule="auto"/>
        <w:ind w:right="53" w:hanging="360"/>
      </w:pPr>
      <w:r>
        <w:t xml:space="preserve">experiment with artistic forms and creative processes as appropriate to your specialism. [C3] </w:t>
      </w:r>
    </w:p>
    <w:p w14:paraId="34C4A51E" w14:textId="77777777" w:rsidR="002252EB" w:rsidRDefault="002252EB" w:rsidP="002252EB">
      <w:pPr>
        <w:spacing w:after="1" w:line="259" w:lineRule="auto"/>
        <w:ind w:left="95"/>
      </w:pPr>
      <w:r>
        <w:t xml:space="preserve"> </w:t>
      </w:r>
    </w:p>
    <w:p w14:paraId="76FF3CD9" w14:textId="77777777" w:rsidR="002252EB" w:rsidRDefault="002252EB" w:rsidP="002252EB">
      <w:pPr>
        <w:spacing w:after="65"/>
        <w:ind w:right="54"/>
      </w:pPr>
      <w:r>
        <w:t xml:space="preserve">You will develop the broader life skills that will enable you to: </w:t>
      </w:r>
    </w:p>
    <w:p w14:paraId="38CE3F94" w14:textId="77777777" w:rsidR="002252EB" w:rsidRDefault="002252EB" w:rsidP="00566A6B">
      <w:pPr>
        <w:numPr>
          <w:ilvl w:val="0"/>
          <w:numId w:val="9"/>
        </w:numPr>
        <w:spacing w:after="3" w:line="253" w:lineRule="auto"/>
        <w:ind w:right="53" w:hanging="360"/>
      </w:pPr>
      <w:r>
        <w:t xml:space="preserve">self-manage your learning and work at a graduate level (such as communication, decision making, commitment, independent thinking, initiative, project management, problem solving, professional interpersonal skills). [D1] </w:t>
      </w:r>
    </w:p>
    <w:p w14:paraId="5B69D639" w14:textId="77777777" w:rsidR="002252EB" w:rsidRDefault="002252EB" w:rsidP="002252EB">
      <w:pPr>
        <w:spacing w:after="1" w:line="259" w:lineRule="auto"/>
        <w:ind w:left="95"/>
      </w:pPr>
      <w:r>
        <w:t xml:space="preserve"> </w:t>
      </w:r>
    </w:p>
    <w:p w14:paraId="064C3129" w14:textId="77777777" w:rsidR="002252EB" w:rsidRPr="00367098" w:rsidRDefault="002252EB" w:rsidP="002252EB">
      <w:pPr>
        <w:shd w:val="clear" w:color="auto" w:fill="D9D9D9" w:themeFill="background1" w:themeFillShade="D9"/>
        <w:rPr>
          <w:b/>
        </w:rPr>
      </w:pPr>
      <w:r w:rsidRPr="00367098">
        <w:rPr>
          <w:b/>
        </w:rPr>
        <w:t xml:space="preserve">Transferable Skills Developed </w:t>
      </w:r>
    </w:p>
    <w:p w14:paraId="3406AD50" w14:textId="77777777" w:rsidR="002252EB" w:rsidRDefault="002252EB" w:rsidP="002252EB">
      <w:pPr>
        <w:spacing w:after="1" w:line="259" w:lineRule="auto"/>
        <w:ind w:left="95"/>
      </w:pPr>
      <w:r>
        <w:t xml:space="preserve"> </w:t>
      </w:r>
    </w:p>
    <w:p w14:paraId="7F33B179" w14:textId="77777777" w:rsidR="002252EB" w:rsidRDefault="002252EB" w:rsidP="002252EB">
      <w:pPr>
        <w:ind w:left="99" w:right="54"/>
      </w:pPr>
      <w:r>
        <w:t xml:space="preserve">Your work on this unit will enable you to develop transferable skills including communication, teamwork, reflection and analysis. You will learn to take creative risks, manage the time you have available, and evaluate your work and that of your collaborators. This will involve giving and receiving constructive feedback. </w:t>
      </w:r>
    </w:p>
    <w:p w14:paraId="7D2C5FDF" w14:textId="77777777" w:rsidR="002252EB" w:rsidRDefault="002252EB" w:rsidP="002252EB">
      <w:pPr>
        <w:spacing w:after="1" w:line="259" w:lineRule="auto"/>
        <w:ind w:left="95"/>
      </w:pPr>
      <w:r>
        <w:t xml:space="preserve"> </w:t>
      </w:r>
    </w:p>
    <w:p w14:paraId="2A66E407" w14:textId="77777777" w:rsidR="002252EB" w:rsidRPr="00367098" w:rsidRDefault="002252EB" w:rsidP="002252EB">
      <w:pPr>
        <w:shd w:val="clear" w:color="auto" w:fill="D9D9D9" w:themeFill="background1" w:themeFillShade="D9"/>
        <w:rPr>
          <w:b/>
        </w:rPr>
      </w:pPr>
      <w:r w:rsidRPr="00367098">
        <w:rPr>
          <w:b/>
        </w:rPr>
        <w:t xml:space="preserve">Indicative Unit Content </w:t>
      </w:r>
    </w:p>
    <w:p w14:paraId="48469751" w14:textId="77777777" w:rsidR="002252EB" w:rsidRDefault="002252EB" w:rsidP="002252EB">
      <w:pPr>
        <w:spacing w:after="1" w:line="259" w:lineRule="auto"/>
        <w:ind w:left="95"/>
      </w:pPr>
      <w:r>
        <w:t xml:space="preserve"> </w:t>
      </w:r>
    </w:p>
    <w:p w14:paraId="5727CFCC" w14:textId="77777777" w:rsidR="002252EB" w:rsidRDefault="002252EB" w:rsidP="002252EB">
      <w:pPr>
        <w:ind w:right="54"/>
      </w:pPr>
      <w:r>
        <w:lastRenderedPageBreak/>
        <w:t xml:space="preserve">The unit will explore approaches drawn from actor training and collaborative theatre-making such as Michael Chekhov’s technique, Viewpoints, Laban’s Effort Actions, Lecoq’s play, as well as fundamental techniques in voice, movement and the composition of performances. The unit will be led by a range of specialist teachers to give you an overview of a range of related techniques, and therefore the specific content will vary somewhat from year to year. </w:t>
      </w:r>
    </w:p>
    <w:p w14:paraId="2D5BA8FE" w14:textId="77777777" w:rsidR="002252EB" w:rsidRDefault="002252EB" w:rsidP="002252EB">
      <w:pPr>
        <w:spacing w:line="259" w:lineRule="auto"/>
        <w:ind w:left="95"/>
      </w:pPr>
      <w:r>
        <w:t xml:space="preserve"> </w:t>
      </w:r>
    </w:p>
    <w:p w14:paraId="306ED09F" w14:textId="77777777" w:rsidR="002252EB" w:rsidRDefault="002252EB" w:rsidP="002252EB">
      <w:pPr>
        <w:ind w:right="54"/>
      </w:pPr>
      <w:r>
        <w:t xml:space="preserve">As the term progresses, taught sessions will be complemented by independent rehearsals, in which you will also receive feedback from staff on your work as it develops. The unit will conclude with a short assessed performance, devised in groups by you. </w:t>
      </w:r>
    </w:p>
    <w:p w14:paraId="26462E04" w14:textId="77777777" w:rsidR="002252EB" w:rsidRDefault="002252EB" w:rsidP="002252EB">
      <w:pPr>
        <w:spacing w:after="11" w:line="259" w:lineRule="auto"/>
        <w:ind w:left="95"/>
      </w:pPr>
      <w:r>
        <w:t xml:space="preserve"> </w:t>
      </w:r>
    </w:p>
    <w:p w14:paraId="6D602984" w14:textId="77777777" w:rsidR="002252EB" w:rsidRPr="00367098" w:rsidRDefault="002252EB" w:rsidP="002252EB">
      <w:pPr>
        <w:shd w:val="clear" w:color="auto" w:fill="D9D9D9" w:themeFill="background1" w:themeFillShade="D9"/>
        <w:rPr>
          <w:b/>
        </w:rPr>
      </w:pPr>
      <w:r w:rsidRPr="00367098">
        <w:rPr>
          <w:b/>
        </w:rPr>
        <w:t xml:space="preserve">How You Learn </w:t>
      </w:r>
      <w:r w:rsidRPr="00367098">
        <w:rPr>
          <w:b/>
        </w:rPr>
        <w:tab/>
        <w:t xml:space="preserve"> </w:t>
      </w:r>
    </w:p>
    <w:p w14:paraId="1D259388" w14:textId="77777777" w:rsidR="002252EB" w:rsidRDefault="002252EB" w:rsidP="002252EB">
      <w:pPr>
        <w:spacing w:line="259" w:lineRule="auto"/>
        <w:ind w:left="95"/>
      </w:pPr>
      <w:r>
        <w:t xml:space="preserve"> </w:t>
      </w:r>
    </w:p>
    <w:p w14:paraId="45999582" w14:textId="77777777" w:rsidR="002252EB" w:rsidRDefault="002252EB" w:rsidP="002252EB">
      <w:pPr>
        <w:ind w:right="54"/>
      </w:pPr>
      <w:r>
        <w:t xml:space="preserve">You will learn primarily through practical workshops, with reading set to enable you to relect on your learning. You will also be epxetced to keep a journal recording your learning in each session and your reflections afterwards. </w:t>
      </w:r>
    </w:p>
    <w:p w14:paraId="3009728C" w14:textId="77777777" w:rsidR="002252EB" w:rsidRDefault="002252EB" w:rsidP="002252EB">
      <w:pPr>
        <w:spacing w:line="259" w:lineRule="auto"/>
        <w:ind w:left="95"/>
      </w:pPr>
      <w:r>
        <w:t xml:space="preserve">   </w:t>
      </w:r>
    </w:p>
    <w:tbl>
      <w:tblPr>
        <w:tblStyle w:val="TableGrid0"/>
        <w:tblW w:w="10454" w:type="dxa"/>
        <w:tblInd w:w="101" w:type="dxa"/>
        <w:tblCellMar>
          <w:top w:w="86" w:type="dxa"/>
          <w:left w:w="14" w:type="dxa"/>
          <w:right w:w="115" w:type="dxa"/>
        </w:tblCellMar>
        <w:tblLook w:val="04A0" w:firstRow="1" w:lastRow="0" w:firstColumn="1" w:lastColumn="0" w:noHBand="0" w:noVBand="1"/>
      </w:tblPr>
      <w:tblGrid>
        <w:gridCol w:w="4504"/>
        <w:gridCol w:w="3221"/>
        <w:gridCol w:w="2729"/>
      </w:tblGrid>
      <w:tr w:rsidR="002252EB" w14:paraId="362E5C5C"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757C21EC" w14:textId="77777777" w:rsidR="002252EB" w:rsidRDefault="002252EB" w:rsidP="00731A79">
            <w:pPr>
              <w:spacing w:line="259" w:lineRule="auto"/>
              <w:ind w:left="99"/>
              <w:jc w:val="center"/>
            </w:pPr>
            <w:r>
              <w:rPr>
                <w:b/>
              </w:rPr>
              <w:t xml:space="preserve">Assessment Summary </w:t>
            </w:r>
          </w:p>
        </w:tc>
      </w:tr>
      <w:tr w:rsidR="002252EB" w14:paraId="0A2108F2" w14:textId="77777777" w:rsidTr="00731A79">
        <w:trPr>
          <w:trHeight w:val="699"/>
        </w:trPr>
        <w:tc>
          <w:tcPr>
            <w:tcW w:w="4504" w:type="dxa"/>
            <w:tcBorders>
              <w:top w:val="single" w:sz="4" w:space="0" w:color="000000"/>
              <w:left w:val="single" w:sz="4" w:space="0" w:color="000000"/>
              <w:bottom w:val="single" w:sz="4" w:space="0" w:color="000000"/>
              <w:right w:val="single" w:sz="4" w:space="0" w:color="000000"/>
            </w:tcBorders>
          </w:tcPr>
          <w:p w14:paraId="2B9A188E" w14:textId="77777777" w:rsidR="002252EB" w:rsidRDefault="002252EB" w:rsidP="00731A79">
            <w:pPr>
              <w:spacing w:after="1" w:line="259" w:lineRule="auto"/>
            </w:pPr>
            <w:r>
              <w:t xml:space="preserve">Type of task  </w:t>
            </w:r>
          </w:p>
          <w:p w14:paraId="51ACBEF9" w14:textId="77777777" w:rsidR="002252EB" w:rsidRDefault="002252EB" w:rsidP="00731A79">
            <w:pPr>
              <w:spacing w:line="259" w:lineRule="auto"/>
            </w:pPr>
            <w:r>
              <w:rPr>
                <w:i/>
              </w:rPr>
              <w:t xml:space="preserve">(e.g. essay, report, group performance)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6B2749EB" w14:textId="77777777" w:rsidR="002252EB" w:rsidRDefault="002252EB" w:rsidP="00731A79">
            <w:pPr>
              <w:spacing w:after="1" w:line="259" w:lineRule="auto"/>
              <w:ind w:left="1"/>
            </w:pPr>
            <w:r>
              <w:t xml:space="preserve">Magnitude  </w:t>
            </w:r>
          </w:p>
          <w:p w14:paraId="5D4BB90D" w14:textId="77777777" w:rsidR="002252EB" w:rsidRDefault="002252EB" w:rsidP="00731A79">
            <w:pPr>
              <w:spacing w:line="259" w:lineRule="auto"/>
              <w:ind w:left="1"/>
            </w:pPr>
            <w:r>
              <w:rPr>
                <w:i/>
              </w:rPr>
              <w:t xml:space="preserve">(e.g. No of words, time, etc.) </w:t>
            </w:r>
            <w: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3D070B27" w14:textId="77777777" w:rsidR="002252EB" w:rsidRDefault="002252EB" w:rsidP="00731A79">
            <w:pPr>
              <w:spacing w:line="259" w:lineRule="auto"/>
            </w:pPr>
            <w:r>
              <w:t xml:space="preserve">Weight within the unit </w:t>
            </w:r>
          </w:p>
          <w:p w14:paraId="5243B26E" w14:textId="77777777" w:rsidR="002252EB" w:rsidRDefault="002252EB" w:rsidP="00731A79">
            <w:pPr>
              <w:spacing w:line="259" w:lineRule="auto"/>
            </w:pPr>
            <w:r>
              <w:rPr>
                <w:i/>
              </w:rPr>
              <w:t xml:space="preserve">(e.g. 50%) </w:t>
            </w:r>
            <w:r>
              <w:t xml:space="preserve"> </w:t>
            </w:r>
          </w:p>
        </w:tc>
      </w:tr>
      <w:tr w:rsidR="002252EB" w14:paraId="6CF74313" w14:textId="77777777" w:rsidTr="00731A79">
        <w:trPr>
          <w:trHeight w:val="365"/>
        </w:trPr>
        <w:tc>
          <w:tcPr>
            <w:tcW w:w="4504" w:type="dxa"/>
            <w:tcBorders>
              <w:top w:val="single" w:sz="4" w:space="0" w:color="000000"/>
              <w:left w:val="single" w:sz="4" w:space="0" w:color="000000"/>
              <w:bottom w:val="single" w:sz="4" w:space="0" w:color="000000"/>
              <w:right w:val="single" w:sz="4" w:space="0" w:color="000000"/>
            </w:tcBorders>
          </w:tcPr>
          <w:p w14:paraId="3060DD5E" w14:textId="77777777" w:rsidR="002252EB" w:rsidRDefault="002252EB" w:rsidP="00731A79">
            <w:pPr>
              <w:spacing w:line="259" w:lineRule="auto"/>
            </w:pPr>
            <w:r>
              <w:t xml:space="preserve">Group Performance </w:t>
            </w:r>
          </w:p>
        </w:tc>
        <w:tc>
          <w:tcPr>
            <w:tcW w:w="3221" w:type="dxa"/>
            <w:tcBorders>
              <w:top w:val="single" w:sz="4" w:space="0" w:color="000000"/>
              <w:left w:val="single" w:sz="4" w:space="0" w:color="000000"/>
              <w:bottom w:val="single" w:sz="4" w:space="0" w:color="000000"/>
              <w:right w:val="single" w:sz="4" w:space="0" w:color="000000"/>
            </w:tcBorders>
          </w:tcPr>
          <w:p w14:paraId="0F19347F" w14:textId="77777777" w:rsidR="002252EB" w:rsidRDefault="002252EB" w:rsidP="00731A79">
            <w:pPr>
              <w:spacing w:line="259" w:lineRule="auto"/>
              <w:ind w:left="1"/>
            </w:pPr>
            <w:r>
              <w:t xml:space="preserve">5 minutes </w:t>
            </w:r>
          </w:p>
        </w:tc>
        <w:tc>
          <w:tcPr>
            <w:tcW w:w="2729" w:type="dxa"/>
            <w:tcBorders>
              <w:top w:val="single" w:sz="4" w:space="0" w:color="000000"/>
              <w:left w:val="single" w:sz="4" w:space="0" w:color="000000"/>
              <w:bottom w:val="single" w:sz="4" w:space="0" w:color="000000"/>
              <w:right w:val="single" w:sz="4" w:space="0" w:color="000000"/>
            </w:tcBorders>
          </w:tcPr>
          <w:p w14:paraId="54FF9B57" w14:textId="77777777" w:rsidR="002252EB" w:rsidRDefault="002252EB" w:rsidP="00731A79">
            <w:pPr>
              <w:spacing w:line="259" w:lineRule="auto"/>
            </w:pPr>
            <w:r>
              <w:t xml:space="preserve">Pass/Fail </w:t>
            </w:r>
          </w:p>
        </w:tc>
      </w:tr>
      <w:tr w:rsidR="002252EB" w14:paraId="6247261B"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64D53460" w14:textId="77777777" w:rsidR="002252EB" w:rsidRDefault="002252EB" w:rsidP="00731A79">
            <w:pPr>
              <w:spacing w:line="259" w:lineRule="auto"/>
              <w:ind w:left="99"/>
              <w:jc w:val="center"/>
            </w:pPr>
            <w:r>
              <w:rPr>
                <w:b/>
              </w:rPr>
              <w:t xml:space="preserve">Assessment Notes </w:t>
            </w:r>
          </w:p>
        </w:tc>
      </w:tr>
      <w:tr w:rsidR="002252EB" w14:paraId="722C37AB" w14:textId="77777777" w:rsidTr="00731A79">
        <w:trPr>
          <w:trHeight w:val="1024"/>
        </w:trPr>
        <w:tc>
          <w:tcPr>
            <w:tcW w:w="10454" w:type="dxa"/>
            <w:gridSpan w:val="3"/>
            <w:tcBorders>
              <w:top w:val="single" w:sz="4" w:space="0" w:color="000000"/>
              <w:left w:val="single" w:sz="4" w:space="0" w:color="000000"/>
              <w:bottom w:val="single" w:sz="4" w:space="0" w:color="000000"/>
              <w:right w:val="single" w:sz="4" w:space="0" w:color="000000"/>
            </w:tcBorders>
          </w:tcPr>
          <w:p w14:paraId="5E8DD4D7" w14:textId="77777777" w:rsidR="002252EB" w:rsidRDefault="002252EB" w:rsidP="00731A79">
            <w:pPr>
              <w:spacing w:after="2" w:line="259" w:lineRule="auto"/>
            </w:pPr>
            <w:r>
              <w:t xml:space="preserve">This is a pass/fail unit.  </w:t>
            </w:r>
          </w:p>
          <w:p w14:paraId="022B1FB0" w14:textId="77777777" w:rsidR="002252EB" w:rsidRDefault="002252EB" w:rsidP="00731A79">
            <w:pPr>
              <w:spacing w:after="2" w:line="259" w:lineRule="auto"/>
            </w:pPr>
            <w:r>
              <w:t xml:space="preserve">You must pass all of the above elements of assessment to pass the unit </w:t>
            </w:r>
          </w:p>
          <w:p w14:paraId="4B6B65C6" w14:textId="77777777" w:rsidR="002252EB" w:rsidRDefault="002252EB" w:rsidP="00731A79">
            <w:pPr>
              <w:spacing w:line="259" w:lineRule="auto"/>
            </w:pPr>
            <w:r>
              <w:t xml:space="preserve"> </w:t>
            </w:r>
          </w:p>
        </w:tc>
      </w:tr>
      <w:tr w:rsidR="002252EB" w14:paraId="03B56D9D" w14:textId="77777777" w:rsidTr="00731A79">
        <w:trPr>
          <w:trHeight w:val="360"/>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25608AB1" w14:textId="77777777" w:rsidR="002252EB" w:rsidRDefault="002252EB" w:rsidP="00731A79">
            <w:pPr>
              <w:spacing w:line="259" w:lineRule="auto"/>
              <w:ind w:left="98"/>
              <w:jc w:val="center"/>
            </w:pPr>
            <w:r>
              <w:rPr>
                <w:b/>
              </w:rPr>
              <w:t xml:space="preserve">Assessment Criteria </w:t>
            </w:r>
          </w:p>
        </w:tc>
      </w:tr>
      <w:tr w:rsidR="002252EB" w14:paraId="2A35E16E" w14:textId="77777777" w:rsidTr="00731A79">
        <w:trPr>
          <w:trHeight w:val="2001"/>
        </w:trPr>
        <w:tc>
          <w:tcPr>
            <w:tcW w:w="10454" w:type="dxa"/>
            <w:gridSpan w:val="3"/>
            <w:tcBorders>
              <w:top w:val="single" w:sz="4" w:space="0" w:color="000000"/>
              <w:left w:val="single" w:sz="4" w:space="0" w:color="000000"/>
              <w:bottom w:val="single" w:sz="4" w:space="0" w:color="000000"/>
              <w:right w:val="single" w:sz="4" w:space="0" w:color="000000"/>
            </w:tcBorders>
          </w:tcPr>
          <w:p w14:paraId="623AD42F" w14:textId="77777777" w:rsidR="002252EB" w:rsidRDefault="002252EB" w:rsidP="00566A6B">
            <w:pPr>
              <w:numPr>
                <w:ilvl w:val="0"/>
                <w:numId w:val="33"/>
              </w:numPr>
              <w:spacing w:after="68" w:line="259" w:lineRule="auto"/>
              <w:ind w:hanging="360"/>
            </w:pPr>
            <w:r>
              <w:t xml:space="preserve">Progress in relevant practice-based techniques and skills </w:t>
            </w:r>
          </w:p>
          <w:p w14:paraId="05EAF91A" w14:textId="77777777" w:rsidR="002252EB" w:rsidRDefault="002252EB" w:rsidP="00566A6B">
            <w:pPr>
              <w:numPr>
                <w:ilvl w:val="0"/>
                <w:numId w:val="33"/>
              </w:numPr>
              <w:spacing w:after="70" w:line="259" w:lineRule="auto"/>
              <w:ind w:hanging="360"/>
            </w:pPr>
            <w:r>
              <w:t xml:space="preserve">Collaborative skills </w:t>
            </w:r>
          </w:p>
          <w:p w14:paraId="22630EBF" w14:textId="77777777" w:rsidR="002252EB" w:rsidRDefault="002252EB" w:rsidP="00566A6B">
            <w:pPr>
              <w:numPr>
                <w:ilvl w:val="0"/>
                <w:numId w:val="33"/>
              </w:numPr>
              <w:spacing w:after="69" w:line="259" w:lineRule="auto"/>
              <w:ind w:hanging="360"/>
            </w:pPr>
            <w:r>
              <w:t xml:space="preserve">Intellectual engagement (e.g. devising and sustaining arguments and/or solving problems) </w:t>
            </w:r>
          </w:p>
          <w:p w14:paraId="4D3986FC" w14:textId="77777777" w:rsidR="002252EB" w:rsidRDefault="002252EB" w:rsidP="00566A6B">
            <w:pPr>
              <w:numPr>
                <w:ilvl w:val="0"/>
                <w:numId w:val="33"/>
              </w:numPr>
              <w:spacing w:after="71" w:line="259" w:lineRule="auto"/>
              <w:ind w:hanging="360"/>
            </w:pPr>
            <w:r>
              <w:t xml:space="preserve">Identifying appropriate opportunities to take creative risks </w:t>
            </w:r>
          </w:p>
          <w:p w14:paraId="32FC43F8" w14:textId="77777777" w:rsidR="002252EB" w:rsidRDefault="002252EB" w:rsidP="00566A6B">
            <w:pPr>
              <w:numPr>
                <w:ilvl w:val="0"/>
                <w:numId w:val="33"/>
              </w:numPr>
              <w:spacing w:after="9" w:line="259" w:lineRule="auto"/>
              <w:ind w:hanging="360"/>
            </w:pPr>
            <w:r>
              <w:t xml:space="preserve">Communication (of, for example, ideas and concepts) </w:t>
            </w:r>
          </w:p>
          <w:p w14:paraId="12C85371" w14:textId="77777777" w:rsidR="002252EB" w:rsidRDefault="002252EB" w:rsidP="00731A79">
            <w:pPr>
              <w:spacing w:line="259" w:lineRule="auto"/>
            </w:pPr>
            <w:r>
              <w:t xml:space="preserve"> </w:t>
            </w:r>
          </w:p>
        </w:tc>
      </w:tr>
    </w:tbl>
    <w:p w14:paraId="70160875" w14:textId="77777777" w:rsidR="002252EB" w:rsidRDefault="002252EB" w:rsidP="002252EB">
      <w:pPr>
        <w:spacing w:after="11" w:line="259" w:lineRule="auto"/>
        <w:ind w:left="95"/>
      </w:pPr>
      <w:r>
        <w:t xml:space="preserve"> </w:t>
      </w:r>
    </w:p>
    <w:p w14:paraId="184F65FF" w14:textId="77777777" w:rsidR="002252EB" w:rsidRDefault="002252EB" w:rsidP="002252EB">
      <w:pPr>
        <w:spacing w:line="259" w:lineRule="auto"/>
        <w:ind w:left="95"/>
      </w:pPr>
      <w:r>
        <w:t xml:space="preserve"> </w:t>
      </w:r>
      <w:r>
        <w:tab/>
        <w:t xml:space="preserve"> </w:t>
      </w:r>
    </w:p>
    <w:p w14:paraId="390893EC" w14:textId="77777777" w:rsidR="002252EB" w:rsidRDefault="002252EB" w:rsidP="002252EB">
      <w:r>
        <w:br w:type="page"/>
      </w:r>
    </w:p>
    <w:tbl>
      <w:tblPr>
        <w:tblStyle w:val="TableGrid0"/>
        <w:tblW w:w="10319" w:type="dxa"/>
        <w:tblInd w:w="216" w:type="dxa"/>
        <w:tblCellMar>
          <w:top w:w="70" w:type="dxa"/>
          <w:left w:w="113" w:type="dxa"/>
          <w:right w:w="115" w:type="dxa"/>
        </w:tblCellMar>
        <w:tblLook w:val="04A0" w:firstRow="1" w:lastRow="0" w:firstColumn="1" w:lastColumn="0" w:noHBand="0" w:noVBand="1"/>
      </w:tblPr>
      <w:tblGrid>
        <w:gridCol w:w="3649"/>
        <w:gridCol w:w="1091"/>
        <w:gridCol w:w="1509"/>
        <w:gridCol w:w="752"/>
        <w:gridCol w:w="1114"/>
        <w:gridCol w:w="289"/>
        <w:gridCol w:w="1915"/>
      </w:tblGrid>
      <w:tr w:rsidR="002252EB" w14:paraId="24CFD7B4" w14:textId="77777777" w:rsidTr="00731A79">
        <w:trPr>
          <w:trHeight w:val="443"/>
        </w:trPr>
        <w:tc>
          <w:tcPr>
            <w:tcW w:w="8155" w:type="dxa"/>
            <w:gridSpan w:val="5"/>
            <w:tcBorders>
              <w:top w:val="single" w:sz="4" w:space="0" w:color="000000"/>
              <w:left w:val="single" w:sz="4" w:space="0" w:color="000000"/>
              <w:bottom w:val="single" w:sz="4" w:space="0" w:color="000000"/>
              <w:right w:val="nil"/>
            </w:tcBorders>
          </w:tcPr>
          <w:p w14:paraId="191F85A0" w14:textId="77777777" w:rsidR="002252EB" w:rsidRDefault="002252EB" w:rsidP="00566A6B">
            <w:pPr>
              <w:pStyle w:val="Heading2"/>
              <w:numPr>
                <w:ilvl w:val="1"/>
                <w:numId w:val="49"/>
              </w:numPr>
              <w:spacing w:line="360" w:lineRule="auto"/>
              <w:ind w:left="576" w:hanging="576"/>
            </w:pPr>
            <w:bookmarkStart w:id="17" w:name="_Toc115182521"/>
            <w:bookmarkStart w:id="18" w:name="_Toc146612213"/>
            <w:r w:rsidRPr="00FD2557">
              <w:rPr>
                <w:rFonts w:ascii="FogertyHairline" w:hAnsi="FogertyHairline"/>
                <w:color w:val="auto"/>
                <w:lang w:eastAsia="en-US"/>
              </w:rPr>
              <w:lastRenderedPageBreak/>
              <w:t>Theatre-Making Fundamentals 2</w:t>
            </w:r>
            <w:bookmarkEnd w:id="17"/>
            <w:bookmarkEnd w:id="18"/>
            <w:r>
              <w:rPr>
                <w:rFonts w:ascii="Calibri" w:eastAsia="Calibri" w:hAnsi="Calibri" w:cs="Calibri"/>
              </w:rPr>
              <w:t xml:space="preserve"> </w:t>
            </w:r>
          </w:p>
        </w:tc>
        <w:tc>
          <w:tcPr>
            <w:tcW w:w="2164" w:type="dxa"/>
            <w:gridSpan w:val="2"/>
            <w:tcBorders>
              <w:top w:val="single" w:sz="4" w:space="0" w:color="000000"/>
              <w:left w:val="nil"/>
              <w:bottom w:val="single" w:sz="4" w:space="0" w:color="000000"/>
              <w:right w:val="single" w:sz="4" w:space="0" w:color="000000"/>
            </w:tcBorders>
          </w:tcPr>
          <w:p w14:paraId="69560A23" w14:textId="77777777" w:rsidR="002252EB" w:rsidRDefault="002252EB" w:rsidP="00731A79">
            <w:pPr>
              <w:spacing w:after="160" w:line="259" w:lineRule="auto"/>
            </w:pPr>
          </w:p>
        </w:tc>
      </w:tr>
      <w:tr w:rsidR="002252EB" w14:paraId="6C9E1715" w14:textId="77777777" w:rsidTr="00731A79">
        <w:trPr>
          <w:trHeight w:val="441"/>
        </w:trPr>
        <w:tc>
          <w:tcPr>
            <w:tcW w:w="3669" w:type="dxa"/>
            <w:tcBorders>
              <w:top w:val="single" w:sz="4" w:space="0" w:color="000000"/>
              <w:left w:val="single" w:sz="4" w:space="0" w:color="000000"/>
              <w:bottom w:val="single" w:sz="4" w:space="0" w:color="000000"/>
              <w:right w:val="single" w:sz="4" w:space="0" w:color="000000"/>
            </w:tcBorders>
            <w:shd w:val="clear" w:color="auto" w:fill="C0C0C0"/>
          </w:tcPr>
          <w:p w14:paraId="5492D8F3" w14:textId="77777777" w:rsidR="002252EB" w:rsidRDefault="002252EB" w:rsidP="00731A79">
            <w:pPr>
              <w:spacing w:line="259" w:lineRule="auto"/>
              <w:ind w:left="1"/>
            </w:pPr>
            <w:r>
              <w:rPr>
                <w:b/>
              </w:rPr>
              <w:t xml:space="preserve">Level </w:t>
            </w:r>
          </w:p>
        </w:tc>
        <w:tc>
          <w:tcPr>
            <w:tcW w:w="1098" w:type="dxa"/>
            <w:tcBorders>
              <w:top w:val="single" w:sz="4" w:space="0" w:color="000000"/>
              <w:left w:val="single" w:sz="4" w:space="0" w:color="000000"/>
              <w:bottom w:val="single" w:sz="4" w:space="0" w:color="000000"/>
              <w:right w:val="single" w:sz="4" w:space="0" w:color="000000"/>
            </w:tcBorders>
          </w:tcPr>
          <w:p w14:paraId="2099C3D6" w14:textId="77777777" w:rsidR="002252EB" w:rsidRDefault="002252EB" w:rsidP="00731A79">
            <w:pPr>
              <w:spacing w:line="259" w:lineRule="auto"/>
              <w:ind w:left="3"/>
            </w:pPr>
            <w:r>
              <w:t xml:space="preserve">4 </w:t>
            </w:r>
          </w:p>
        </w:tc>
        <w:tc>
          <w:tcPr>
            <w:tcW w:w="1515" w:type="dxa"/>
            <w:tcBorders>
              <w:top w:val="single" w:sz="4" w:space="0" w:color="000000"/>
              <w:left w:val="single" w:sz="4" w:space="0" w:color="000000"/>
              <w:bottom w:val="single" w:sz="4" w:space="0" w:color="000000"/>
              <w:right w:val="single" w:sz="4" w:space="0" w:color="000000"/>
            </w:tcBorders>
            <w:shd w:val="clear" w:color="auto" w:fill="C0C0C0"/>
          </w:tcPr>
          <w:p w14:paraId="45FAAF40" w14:textId="77777777" w:rsidR="002252EB" w:rsidRDefault="002252EB" w:rsidP="00731A79">
            <w:pPr>
              <w:spacing w:line="259" w:lineRule="auto"/>
              <w:ind w:left="1"/>
            </w:pPr>
            <w:r>
              <w:rPr>
                <w:b/>
              </w:rPr>
              <w:t xml:space="preserve">Credits </w:t>
            </w:r>
          </w:p>
        </w:tc>
        <w:tc>
          <w:tcPr>
            <w:tcW w:w="755" w:type="dxa"/>
            <w:tcBorders>
              <w:top w:val="single" w:sz="4" w:space="0" w:color="000000"/>
              <w:left w:val="single" w:sz="4" w:space="0" w:color="000000"/>
              <w:bottom w:val="single" w:sz="4" w:space="0" w:color="000000"/>
              <w:right w:val="single" w:sz="4" w:space="0" w:color="000000"/>
            </w:tcBorders>
          </w:tcPr>
          <w:p w14:paraId="3D22012B" w14:textId="77777777" w:rsidR="002252EB" w:rsidRDefault="002252EB" w:rsidP="00731A79">
            <w:pPr>
              <w:spacing w:line="259" w:lineRule="auto"/>
              <w:ind w:left="2"/>
            </w:pPr>
            <w:r>
              <w:t xml:space="preserve">10 </w:t>
            </w:r>
          </w:p>
        </w:tc>
        <w:tc>
          <w:tcPr>
            <w:tcW w:w="1118" w:type="dxa"/>
            <w:tcBorders>
              <w:top w:val="single" w:sz="4" w:space="0" w:color="000000"/>
              <w:left w:val="single" w:sz="4" w:space="0" w:color="000000"/>
              <w:bottom w:val="single" w:sz="4" w:space="0" w:color="000000"/>
              <w:right w:val="nil"/>
            </w:tcBorders>
            <w:shd w:val="clear" w:color="auto" w:fill="C0C0C0"/>
          </w:tcPr>
          <w:p w14:paraId="5C939D12" w14:textId="77777777" w:rsidR="002252EB" w:rsidRDefault="002252EB" w:rsidP="00731A79">
            <w:pPr>
              <w:spacing w:line="259" w:lineRule="auto"/>
            </w:pPr>
            <w:r>
              <w:rPr>
                <w:b/>
              </w:rPr>
              <w:t xml:space="preserve">ECTS </w:t>
            </w:r>
          </w:p>
        </w:tc>
        <w:tc>
          <w:tcPr>
            <w:tcW w:w="234" w:type="dxa"/>
            <w:tcBorders>
              <w:top w:val="single" w:sz="4" w:space="0" w:color="000000"/>
              <w:left w:val="nil"/>
              <w:bottom w:val="single" w:sz="4" w:space="0" w:color="000000"/>
              <w:right w:val="single" w:sz="4" w:space="0" w:color="000000"/>
            </w:tcBorders>
            <w:shd w:val="clear" w:color="auto" w:fill="C0C0C0"/>
          </w:tcPr>
          <w:p w14:paraId="25FD9C33" w14:textId="77777777" w:rsidR="002252EB" w:rsidRDefault="002252EB" w:rsidP="00731A79">
            <w:pPr>
              <w:spacing w:after="160" w:line="259" w:lineRule="auto"/>
            </w:pPr>
          </w:p>
        </w:tc>
        <w:tc>
          <w:tcPr>
            <w:tcW w:w="1930" w:type="dxa"/>
            <w:tcBorders>
              <w:top w:val="single" w:sz="4" w:space="0" w:color="000000"/>
              <w:left w:val="single" w:sz="4" w:space="0" w:color="000000"/>
              <w:bottom w:val="single" w:sz="4" w:space="0" w:color="000000"/>
              <w:right w:val="single" w:sz="4" w:space="0" w:color="000000"/>
            </w:tcBorders>
          </w:tcPr>
          <w:p w14:paraId="0D5E1025" w14:textId="77777777" w:rsidR="002252EB" w:rsidRDefault="002252EB" w:rsidP="00731A79">
            <w:pPr>
              <w:spacing w:line="259" w:lineRule="auto"/>
              <w:ind w:left="3"/>
            </w:pPr>
            <w:r>
              <w:t xml:space="preserve">5 </w:t>
            </w:r>
          </w:p>
        </w:tc>
      </w:tr>
      <w:tr w:rsidR="002252EB" w14:paraId="027BE930" w14:textId="77777777" w:rsidTr="00731A79">
        <w:trPr>
          <w:trHeight w:val="442"/>
        </w:trPr>
        <w:tc>
          <w:tcPr>
            <w:tcW w:w="3669" w:type="dxa"/>
            <w:tcBorders>
              <w:top w:val="single" w:sz="4" w:space="0" w:color="000000"/>
              <w:left w:val="single" w:sz="4" w:space="0" w:color="000000"/>
              <w:bottom w:val="single" w:sz="4" w:space="0" w:color="000000"/>
              <w:right w:val="single" w:sz="4" w:space="0" w:color="000000"/>
            </w:tcBorders>
            <w:shd w:val="clear" w:color="auto" w:fill="C0C0C0"/>
          </w:tcPr>
          <w:p w14:paraId="07E870F3" w14:textId="77777777" w:rsidR="002252EB" w:rsidRPr="00D92149" w:rsidRDefault="002252EB" w:rsidP="00731A79">
            <w:pPr>
              <w:spacing w:line="259" w:lineRule="auto"/>
              <w:ind w:left="1"/>
            </w:pPr>
            <w:r w:rsidRPr="00D92149">
              <w:rPr>
                <w:b/>
              </w:rPr>
              <w:t xml:space="preserve">Notional Student Study Hours </w:t>
            </w:r>
          </w:p>
        </w:tc>
        <w:tc>
          <w:tcPr>
            <w:tcW w:w="4486" w:type="dxa"/>
            <w:gridSpan w:val="4"/>
            <w:tcBorders>
              <w:top w:val="single" w:sz="4" w:space="0" w:color="000000"/>
              <w:left w:val="single" w:sz="4" w:space="0" w:color="000000"/>
              <w:bottom w:val="single" w:sz="4" w:space="0" w:color="000000"/>
              <w:right w:val="nil"/>
            </w:tcBorders>
          </w:tcPr>
          <w:p w14:paraId="7B41D88A" w14:textId="77777777" w:rsidR="002252EB" w:rsidRPr="00D92149" w:rsidRDefault="002252EB" w:rsidP="00731A79">
            <w:pPr>
              <w:spacing w:line="259" w:lineRule="auto"/>
              <w:ind w:left="3"/>
            </w:pPr>
            <w:r w:rsidRPr="00D92149">
              <w:t xml:space="preserve">100 </w:t>
            </w:r>
          </w:p>
          <w:p w14:paraId="281D242A" w14:textId="77777777" w:rsidR="002252EB" w:rsidRPr="00D92149" w:rsidRDefault="002252EB" w:rsidP="00731A79">
            <w:pPr>
              <w:spacing w:line="259" w:lineRule="auto"/>
              <w:ind w:left="3"/>
            </w:pPr>
            <w:r w:rsidRPr="00D92149">
              <w:t>Contact hours: 30</w:t>
            </w:r>
          </w:p>
          <w:p w14:paraId="010126D2" w14:textId="77777777" w:rsidR="002252EB" w:rsidRPr="00D92149" w:rsidRDefault="002252EB" w:rsidP="00731A79">
            <w:pPr>
              <w:spacing w:line="259" w:lineRule="auto"/>
              <w:ind w:left="3"/>
            </w:pPr>
            <w:r w:rsidRPr="00D92149">
              <w:t>Self directed hours: 70</w:t>
            </w:r>
          </w:p>
        </w:tc>
        <w:tc>
          <w:tcPr>
            <w:tcW w:w="2164" w:type="dxa"/>
            <w:gridSpan w:val="2"/>
            <w:tcBorders>
              <w:top w:val="single" w:sz="4" w:space="0" w:color="000000"/>
              <w:left w:val="nil"/>
              <w:bottom w:val="single" w:sz="4" w:space="0" w:color="000000"/>
              <w:right w:val="single" w:sz="4" w:space="0" w:color="000000"/>
            </w:tcBorders>
          </w:tcPr>
          <w:p w14:paraId="243AE550" w14:textId="77777777" w:rsidR="002252EB" w:rsidRDefault="002252EB" w:rsidP="00731A79">
            <w:pPr>
              <w:spacing w:after="160" w:line="259" w:lineRule="auto"/>
            </w:pPr>
          </w:p>
        </w:tc>
      </w:tr>
      <w:tr w:rsidR="002252EB" w14:paraId="473EE57C" w14:textId="77777777" w:rsidTr="00731A79">
        <w:trPr>
          <w:trHeight w:val="442"/>
        </w:trPr>
        <w:tc>
          <w:tcPr>
            <w:tcW w:w="3669" w:type="dxa"/>
            <w:tcBorders>
              <w:top w:val="single" w:sz="4" w:space="0" w:color="000000"/>
              <w:left w:val="single" w:sz="4" w:space="0" w:color="000000"/>
              <w:bottom w:val="single" w:sz="4" w:space="0" w:color="000000"/>
              <w:right w:val="single" w:sz="4" w:space="0" w:color="000000"/>
            </w:tcBorders>
            <w:shd w:val="clear" w:color="auto" w:fill="C0C0C0"/>
          </w:tcPr>
          <w:p w14:paraId="66AD7B1D" w14:textId="77777777" w:rsidR="002252EB" w:rsidRDefault="002252EB" w:rsidP="00731A79">
            <w:pPr>
              <w:spacing w:line="259" w:lineRule="auto"/>
              <w:ind w:left="1"/>
            </w:pPr>
            <w:r>
              <w:rPr>
                <w:b/>
              </w:rPr>
              <w:t xml:space="preserve">Unit Leader </w:t>
            </w:r>
          </w:p>
        </w:tc>
        <w:tc>
          <w:tcPr>
            <w:tcW w:w="4486" w:type="dxa"/>
            <w:gridSpan w:val="4"/>
            <w:tcBorders>
              <w:top w:val="single" w:sz="4" w:space="0" w:color="000000"/>
              <w:left w:val="single" w:sz="4" w:space="0" w:color="000000"/>
              <w:bottom w:val="single" w:sz="4" w:space="0" w:color="000000"/>
              <w:right w:val="nil"/>
            </w:tcBorders>
          </w:tcPr>
          <w:p w14:paraId="2858F13A" w14:textId="77777777" w:rsidR="002252EB" w:rsidRDefault="002252EB" w:rsidP="00731A79">
            <w:pPr>
              <w:spacing w:line="259" w:lineRule="auto"/>
              <w:ind w:left="3"/>
            </w:pPr>
            <w:r>
              <w:t xml:space="preserve">Dr Gareth White </w:t>
            </w:r>
          </w:p>
        </w:tc>
        <w:tc>
          <w:tcPr>
            <w:tcW w:w="2164" w:type="dxa"/>
            <w:gridSpan w:val="2"/>
            <w:tcBorders>
              <w:top w:val="single" w:sz="4" w:space="0" w:color="000000"/>
              <w:left w:val="nil"/>
              <w:bottom w:val="single" w:sz="4" w:space="0" w:color="000000"/>
              <w:right w:val="single" w:sz="4" w:space="0" w:color="000000"/>
            </w:tcBorders>
          </w:tcPr>
          <w:p w14:paraId="772AFD28" w14:textId="77777777" w:rsidR="002252EB" w:rsidRDefault="002252EB" w:rsidP="00731A79">
            <w:pPr>
              <w:spacing w:after="160" w:line="259" w:lineRule="auto"/>
            </w:pPr>
          </w:p>
        </w:tc>
      </w:tr>
      <w:tr w:rsidR="002252EB" w14:paraId="4D338E3A" w14:textId="77777777" w:rsidTr="00731A79">
        <w:trPr>
          <w:trHeight w:val="830"/>
        </w:trPr>
        <w:tc>
          <w:tcPr>
            <w:tcW w:w="3669" w:type="dxa"/>
            <w:tcBorders>
              <w:top w:val="single" w:sz="4" w:space="0" w:color="000000"/>
              <w:left w:val="single" w:sz="4" w:space="0" w:color="000000"/>
              <w:bottom w:val="single" w:sz="4" w:space="0" w:color="000000"/>
              <w:right w:val="single" w:sz="4" w:space="0" w:color="000000"/>
            </w:tcBorders>
            <w:shd w:val="clear" w:color="auto" w:fill="C0C0C0"/>
          </w:tcPr>
          <w:p w14:paraId="52F6ACEC" w14:textId="77777777" w:rsidR="002252EB" w:rsidRDefault="002252EB" w:rsidP="00731A79">
            <w:pPr>
              <w:spacing w:line="259" w:lineRule="auto"/>
              <w:ind w:left="1"/>
            </w:pPr>
            <w:r>
              <w:rPr>
                <w:b/>
              </w:rPr>
              <w:t xml:space="preserve">Programme(s) for which the unit is mainly intended </w:t>
            </w:r>
          </w:p>
        </w:tc>
        <w:tc>
          <w:tcPr>
            <w:tcW w:w="4486" w:type="dxa"/>
            <w:gridSpan w:val="4"/>
            <w:tcBorders>
              <w:top w:val="single" w:sz="4" w:space="0" w:color="000000"/>
              <w:left w:val="single" w:sz="4" w:space="0" w:color="000000"/>
              <w:bottom w:val="single" w:sz="4" w:space="0" w:color="000000"/>
              <w:right w:val="single" w:sz="4" w:space="0" w:color="000000"/>
            </w:tcBorders>
          </w:tcPr>
          <w:p w14:paraId="5C54C2A2" w14:textId="77777777" w:rsidR="002252EB" w:rsidRDefault="002252EB" w:rsidP="00731A79">
            <w:pPr>
              <w:spacing w:line="259" w:lineRule="auto"/>
              <w:ind w:left="3"/>
            </w:pPr>
            <w:r>
              <w:t xml:space="preserve">BA Contemporary Performance Practice: </w:t>
            </w:r>
          </w:p>
          <w:p w14:paraId="3ABBA615" w14:textId="77777777" w:rsidR="002252EB" w:rsidRDefault="002252EB" w:rsidP="00731A79">
            <w:pPr>
              <w:spacing w:line="259" w:lineRule="auto"/>
              <w:ind w:left="3"/>
            </w:pPr>
            <w:r>
              <w:t xml:space="preserve">DATE/WfP </w:t>
            </w:r>
          </w:p>
        </w:tc>
        <w:tc>
          <w:tcPr>
            <w:tcW w:w="2164" w:type="dxa"/>
            <w:gridSpan w:val="2"/>
            <w:tcBorders>
              <w:top w:val="single" w:sz="4" w:space="0" w:color="000000"/>
              <w:left w:val="single" w:sz="4" w:space="0" w:color="000000"/>
              <w:bottom w:val="single" w:sz="4" w:space="0" w:color="000000"/>
              <w:right w:val="single" w:sz="4" w:space="0" w:color="000000"/>
            </w:tcBorders>
          </w:tcPr>
          <w:p w14:paraId="4BDF3651" w14:textId="77777777" w:rsidR="002252EB" w:rsidRDefault="002252EB" w:rsidP="00731A79">
            <w:pPr>
              <w:spacing w:line="259" w:lineRule="auto"/>
              <w:ind w:left="2"/>
            </w:pPr>
            <w:r>
              <w:t xml:space="preserve">Core </w:t>
            </w:r>
          </w:p>
        </w:tc>
      </w:tr>
      <w:tr w:rsidR="002252EB" w14:paraId="541C0B02" w14:textId="77777777" w:rsidTr="00731A79">
        <w:trPr>
          <w:trHeight w:val="441"/>
        </w:trPr>
        <w:tc>
          <w:tcPr>
            <w:tcW w:w="3669" w:type="dxa"/>
            <w:tcBorders>
              <w:top w:val="single" w:sz="4" w:space="0" w:color="000000"/>
              <w:left w:val="single" w:sz="4" w:space="0" w:color="000000"/>
              <w:bottom w:val="single" w:sz="4" w:space="0" w:color="000000"/>
              <w:right w:val="single" w:sz="4" w:space="0" w:color="000000"/>
            </w:tcBorders>
            <w:shd w:val="clear" w:color="auto" w:fill="C0C0C0"/>
          </w:tcPr>
          <w:p w14:paraId="4DE427E1" w14:textId="77777777" w:rsidR="002252EB" w:rsidRDefault="002252EB" w:rsidP="00731A79">
            <w:pPr>
              <w:spacing w:line="259" w:lineRule="auto"/>
              <w:ind w:left="1"/>
            </w:pPr>
            <w:r>
              <w:rPr>
                <w:b/>
              </w:rPr>
              <w:t xml:space="preserve">Prerequisite Learning </w:t>
            </w:r>
          </w:p>
        </w:tc>
        <w:tc>
          <w:tcPr>
            <w:tcW w:w="4486" w:type="dxa"/>
            <w:gridSpan w:val="4"/>
            <w:tcBorders>
              <w:top w:val="single" w:sz="4" w:space="0" w:color="000000"/>
              <w:left w:val="single" w:sz="4" w:space="0" w:color="000000"/>
              <w:bottom w:val="single" w:sz="4" w:space="0" w:color="000000"/>
              <w:right w:val="nil"/>
            </w:tcBorders>
          </w:tcPr>
          <w:p w14:paraId="44DAB04A" w14:textId="77777777" w:rsidR="002252EB" w:rsidRDefault="002252EB" w:rsidP="00731A79">
            <w:pPr>
              <w:spacing w:line="259" w:lineRule="auto"/>
              <w:ind w:left="3"/>
            </w:pPr>
            <w:r>
              <w:t xml:space="preserve">Theatre-Making Fundamentals 1 </w:t>
            </w:r>
          </w:p>
        </w:tc>
        <w:tc>
          <w:tcPr>
            <w:tcW w:w="2164" w:type="dxa"/>
            <w:gridSpan w:val="2"/>
            <w:tcBorders>
              <w:top w:val="single" w:sz="4" w:space="0" w:color="000000"/>
              <w:left w:val="nil"/>
              <w:bottom w:val="single" w:sz="4" w:space="0" w:color="000000"/>
              <w:right w:val="single" w:sz="4" w:space="0" w:color="000000"/>
            </w:tcBorders>
          </w:tcPr>
          <w:p w14:paraId="14A9E0A6" w14:textId="77777777" w:rsidR="002252EB" w:rsidRDefault="002252EB" w:rsidP="00731A79">
            <w:pPr>
              <w:spacing w:after="160" w:line="259" w:lineRule="auto"/>
            </w:pPr>
          </w:p>
        </w:tc>
      </w:tr>
    </w:tbl>
    <w:p w14:paraId="52DF293C" w14:textId="77777777" w:rsidR="002252EB" w:rsidRDefault="002252EB" w:rsidP="002252EB">
      <w:pPr>
        <w:spacing w:line="259" w:lineRule="auto"/>
        <w:ind w:left="95"/>
      </w:pPr>
      <w:r>
        <w:rPr>
          <w:b/>
        </w:rPr>
        <w:t xml:space="preserve"> </w:t>
      </w:r>
    </w:p>
    <w:p w14:paraId="563DD702" w14:textId="77777777" w:rsidR="002252EB" w:rsidRPr="00367098" w:rsidRDefault="002252EB" w:rsidP="002252EB">
      <w:pPr>
        <w:shd w:val="clear" w:color="auto" w:fill="D9D9D9" w:themeFill="background1" w:themeFillShade="D9"/>
        <w:rPr>
          <w:b/>
        </w:rPr>
      </w:pPr>
      <w:r w:rsidRPr="00367098">
        <w:rPr>
          <w:b/>
        </w:rPr>
        <w:t xml:space="preserve">Aims  </w:t>
      </w:r>
    </w:p>
    <w:p w14:paraId="1D6E5D5E" w14:textId="77777777" w:rsidR="002252EB" w:rsidRDefault="002252EB" w:rsidP="002252EB">
      <w:pPr>
        <w:spacing w:line="259" w:lineRule="auto"/>
        <w:ind w:left="95"/>
      </w:pPr>
      <w:r>
        <w:t xml:space="preserve"> </w:t>
      </w:r>
    </w:p>
    <w:p w14:paraId="2E00995F" w14:textId="77777777" w:rsidR="002252EB" w:rsidRDefault="002252EB" w:rsidP="002252EB">
      <w:pPr>
        <w:ind w:right="54"/>
      </w:pPr>
      <w:r>
        <w:t xml:space="preserve">Building on the practices explored in Theatre Making Fundamentals 1, this unit will consider ways in which practical skills that are fundamental to the theatre-making process can be combined and adapted for use in a variety of contexts. You will be assessed on your ability critically to reflect on a range of approaches and their application to the collaborative development of performances. </w:t>
      </w:r>
    </w:p>
    <w:p w14:paraId="68088A28" w14:textId="77777777" w:rsidR="002252EB" w:rsidRDefault="002252EB" w:rsidP="002252EB">
      <w:pPr>
        <w:spacing w:line="259" w:lineRule="auto"/>
        <w:ind w:left="95"/>
      </w:pPr>
      <w:r>
        <w:t xml:space="preserve"> </w:t>
      </w:r>
    </w:p>
    <w:p w14:paraId="2AA906A9" w14:textId="77777777" w:rsidR="002252EB" w:rsidRPr="00367098" w:rsidRDefault="002252EB" w:rsidP="002252EB">
      <w:pPr>
        <w:shd w:val="clear" w:color="auto" w:fill="D9D9D9" w:themeFill="background1" w:themeFillShade="D9"/>
        <w:rPr>
          <w:b/>
        </w:rPr>
      </w:pPr>
      <w:r w:rsidRPr="00367098">
        <w:rPr>
          <w:b/>
        </w:rPr>
        <w:t xml:space="preserve">Learning Outcomes  </w:t>
      </w:r>
    </w:p>
    <w:p w14:paraId="31714AFA" w14:textId="77777777" w:rsidR="002252EB" w:rsidRDefault="002252EB" w:rsidP="002252EB">
      <w:pPr>
        <w:spacing w:line="259" w:lineRule="auto"/>
        <w:ind w:left="95"/>
      </w:pPr>
      <w:r>
        <w:t xml:space="preserve"> </w:t>
      </w:r>
    </w:p>
    <w:p w14:paraId="62561A88" w14:textId="77777777" w:rsidR="002252EB" w:rsidRDefault="002252EB" w:rsidP="002252EB">
      <w:pPr>
        <w:spacing w:after="65"/>
        <w:ind w:right="54"/>
      </w:pPr>
      <w:r>
        <w:t xml:space="preserve">You will obtain a knowledge and understanding of: </w:t>
      </w:r>
    </w:p>
    <w:p w14:paraId="1C44B8B6" w14:textId="77777777" w:rsidR="002252EB" w:rsidRDefault="002252EB" w:rsidP="00566A6B">
      <w:pPr>
        <w:numPr>
          <w:ilvl w:val="0"/>
          <w:numId w:val="10"/>
        </w:numPr>
        <w:spacing w:after="8" w:line="255" w:lineRule="auto"/>
        <w:ind w:right="54" w:hanging="360"/>
      </w:pPr>
      <w:r>
        <w:t xml:space="preserve">the interplay between theory and practice, action and critical reflection. [A2] </w:t>
      </w:r>
    </w:p>
    <w:p w14:paraId="136EE7C6" w14:textId="77777777" w:rsidR="002252EB" w:rsidRDefault="002252EB" w:rsidP="002252EB">
      <w:pPr>
        <w:spacing w:after="1" w:line="259" w:lineRule="auto"/>
        <w:ind w:left="95"/>
      </w:pPr>
      <w:r>
        <w:rPr>
          <w:i/>
        </w:rPr>
        <w:t xml:space="preserve"> </w:t>
      </w:r>
    </w:p>
    <w:p w14:paraId="20BE5F9D" w14:textId="77777777" w:rsidR="002252EB" w:rsidRDefault="002252EB" w:rsidP="002252EB">
      <w:pPr>
        <w:spacing w:after="65"/>
        <w:ind w:right="54"/>
      </w:pPr>
      <w:r>
        <w:t xml:space="preserve">You will develop thinking skills that will enable you to: </w:t>
      </w:r>
    </w:p>
    <w:p w14:paraId="4266C4DB" w14:textId="77777777" w:rsidR="002252EB" w:rsidRDefault="002252EB" w:rsidP="00566A6B">
      <w:pPr>
        <w:numPr>
          <w:ilvl w:val="0"/>
          <w:numId w:val="10"/>
        </w:numPr>
        <w:spacing w:after="8" w:line="255" w:lineRule="auto"/>
        <w:ind w:right="54" w:hanging="360"/>
      </w:pPr>
      <w:r>
        <w:t xml:space="preserve">analyse and debate relevant theories and practices and critically reflect on your own and others’ work. [B2] </w:t>
      </w:r>
    </w:p>
    <w:p w14:paraId="7B9ACF96" w14:textId="77777777" w:rsidR="002252EB" w:rsidRDefault="002252EB" w:rsidP="002252EB">
      <w:pPr>
        <w:spacing w:after="1" w:line="259" w:lineRule="auto"/>
        <w:ind w:left="95"/>
      </w:pPr>
      <w:r>
        <w:t xml:space="preserve"> </w:t>
      </w:r>
    </w:p>
    <w:p w14:paraId="7D1A9903" w14:textId="77777777" w:rsidR="002252EB" w:rsidRDefault="002252EB" w:rsidP="002252EB">
      <w:pPr>
        <w:spacing w:after="65"/>
        <w:ind w:right="54"/>
      </w:pPr>
      <w:r>
        <w:t xml:space="preserve">You will develop practical skills that will enable you to: </w:t>
      </w:r>
    </w:p>
    <w:p w14:paraId="006CFB1C" w14:textId="77777777" w:rsidR="002252EB" w:rsidRDefault="002252EB" w:rsidP="00566A6B">
      <w:pPr>
        <w:numPr>
          <w:ilvl w:val="0"/>
          <w:numId w:val="10"/>
        </w:numPr>
        <w:spacing w:after="8" w:line="255" w:lineRule="auto"/>
        <w:ind w:right="54" w:hanging="360"/>
      </w:pPr>
      <w:r>
        <w:t xml:space="preserve">present, document and critically reflect upon your practice in the most appropriate form for your specialism. [C4] </w:t>
      </w:r>
    </w:p>
    <w:p w14:paraId="6FEA0DC0" w14:textId="77777777" w:rsidR="002252EB" w:rsidRDefault="002252EB" w:rsidP="002252EB">
      <w:pPr>
        <w:spacing w:line="259" w:lineRule="auto"/>
        <w:ind w:left="94"/>
      </w:pPr>
      <w:r>
        <w:t xml:space="preserve"> </w:t>
      </w:r>
    </w:p>
    <w:p w14:paraId="011E81E1" w14:textId="77777777" w:rsidR="002252EB" w:rsidRDefault="002252EB" w:rsidP="002252EB">
      <w:pPr>
        <w:spacing w:after="65"/>
        <w:ind w:left="103" w:right="54"/>
      </w:pPr>
      <w:r>
        <w:t xml:space="preserve">You will develop the broader life skills that will enable you to: </w:t>
      </w:r>
    </w:p>
    <w:p w14:paraId="0A694ED0" w14:textId="77777777" w:rsidR="002252EB" w:rsidRDefault="002252EB" w:rsidP="00566A6B">
      <w:pPr>
        <w:numPr>
          <w:ilvl w:val="0"/>
          <w:numId w:val="10"/>
        </w:numPr>
        <w:spacing w:after="3" w:line="253" w:lineRule="auto"/>
        <w:ind w:right="54" w:hanging="360"/>
      </w:pPr>
      <w:r>
        <w:t xml:space="preserve">self-manage your learning and work at a graduate level (such as communication, decision making, commitment, independent thinking, initiative, project management, problem solving, professional interpersonal skills). [D1] </w:t>
      </w:r>
    </w:p>
    <w:p w14:paraId="05012C47" w14:textId="77777777" w:rsidR="002252EB" w:rsidRDefault="002252EB" w:rsidP="002252EB">
      <w:pPr>
        <w:spacing w:after="1" w:line="259" w:lineRule="auto"/>
        <w:ind w:left="94"/>
      </w:pPr>
      <w:r>
        <w:t xml:space="preserve"> </w:t>
      </w:r>
    </w:p>
    <w:p w14:paraId="190C4CF1" w14:textId="77777777" w:rsidR="002252EB" w:rsidRPr="00367098" w:rsidRDefault="002252EB" w:rsidP="002252EB">
      <w:pPr>
        <w:shd w:val="clear" w:color="auto" w:fill="D9D9D9" w:themeFill="background1" w:themeFillShade="D9"/>
        <w:rPr>
          <w:b/>
        </w:rPr>
      </w:pPr>
      <w:r w:rsidRPr="00367098">
        <w:rPr>
          <w:b/>
        </w:rPr>
        <w:t xml:space="preserve">Transferable Skills Developed </w:t>
      </w:r>
    </w:p>
    <w:p w14:paraId="07F06AAC" w14:textId="77777777" w:rsidR="002252EB" w:rsidRDefault="002252EB" w:rsidP="002252EB">
      <w:pPr>
        <w:spacing w:after="1" w:line="259" w:lineRule="auto"/>
        <w:ind w:left="95"/>
      </w:pPr>
      <w:r>
        <w:t xml:space="preserve"> </w:t>
      </w:r>
    </w:p>
    <w:p w14:paraId="2D38EB4A" w14:textId="77777777" w:rsidR="002252EB" w:rsidRDefault="002252EB" w:rsidP="002252EB">
      <w:pPr>
        <w:ind w:right="54"/>
      </w:pPr>
      <w:r>
        <w:t xml:space="preserve">Through your work on this unit, you will begin to develop transferable skills in research and scholarship including developing and sustaining an argument, ordering information, presentation skills, and public speaking. You will also begin to learn how to set objectives for a project and plan to meet them, and how to reflect critically and constructively on your own work. </w:t>
      </w:r>
    </w:p>
    <w:p w14:paraId="7BA74AD0" w14:textId="77777777" w:rsidR="002252EB" w:rsidRDefault="002252EB" w:rsidP="002252EB">
      <w:pPr>
        <w:spacing w:after="1" w:line="259" w:lineRule="auto"/>
        <w:ind w:left="95"/>
      </w:pPr>
      <w:r>
        <w:t xml:space="preserve"> </w:t>
      </w:r>
    </w:p>
    <w:p w14:paraId="5BEDF659" w14:textId="77777777" w:rsidR="002252EB" w:rsidRDefault="002252EB" w:rsidP="002252EB">
      <w:pPr>
        <w:rPr>
          <w:b/>
        </w:rPr>
      </w:pPr>
      <w:r>
        <w:rPr>
          <w:b/>
        </w:rPr>
        <w:br w:type="page"/>
      </w:r>
    </w:p>
    <w:p w14:paraId="5310A267" w14:textId="77777777" w:rsidR="002252EB" w:rsidRPr="00367098" w:rsidRDefault="002252EB" w:rsidP="002252EB">
      <w:pPr>
        <w:shd w:val="clear" w:color="auto" w:fill="D9D9D9" w:themeFill="background1" w:themeFillShade="D9"/>
        <w:rPr>
          <w:b/>
        </w:rPr>
      </w:pPr>
      <w:r w:rsidRPr="00367098">
        <w:rPr>
          <w:b/>
        </w:rPr>
        <w:lastRenderedPageBreak/>
        <w:t xml:space="preserve">Indicative Unit Content </w:t>
      </w:r>
    </w:p>
    <w:p w14:paraId="40331CBD" w14:textId="77777777" w:rsidR="002252EB" w:rsidRDefault="002252EB" w:rsidP="002252EB">
      <w:pPr>
        <w:spacing w:line="259" w:lineRule="auto"/>
        <w:ind w:left="95"/>
      </w:pPr>
      <w:r>
        <w:t xml:space="preserve"> </w:t>
      </w:r>
    </w:p>
    <w:p w14:paraId="03E257E7" w14:textId="77777777" w:rsidR="002252EB" w:rsidRDefault="002252EB" w:rsidP="002252EB">
      <w:pPr>
        <w:ind w:right="54"/>
      </w:pPr>
      <w:r>
        <w:t xml:space="preserve">The unit will break various processes of theatre-making down into a set of key questions for you to explore. It will draw on skills and methodologies taught in Theatre Making Fundamentals 1, enabling you to develop your skills, understanding and capacity critically to reflect on the theatre-making process. </w:t>
      </w:r>
    </w:p>
    <w:p w14:paraId="1D52F935" w14:textId="77777777" w:rsidR="002252EB" w:rsidRDefault="002252EB" w:rsidP="002252EB">
      <w:pPr>
        <w:spacing w:after="11" w:line="259" w:lineRule="auto"/>
        <w:ind w:left="95"/>
      </w:pPr>
      <w:r>
        <w:t xml:space="preserve"> </w:t>
      </w:r>
    </w:p>
    <w:p w14:paraId="132F3A40" w14:textId="77777777" w:rsidR="002252EB" w:rsidRPr="00367098" w:rsidRDefault="002252EB" w:rsidP="002252EB">
      <w:pPr>
        <w:shd w:val="clear" w:color="auto" w:fill="D9D9D9" w:themeFill="background1" w:themeFillShade="D9"/>
        <w:rPr>
          <w:b/>
        </w:rPr>
      </w:pPr>
      <w:r w:rsidRPr="00367098">
        <w:rPr>
          <w:b/>
        </w:rPr>
        <w:t xml:space="preserve">How You Learn </w:t>
      </w:r>
      <w:r w:rsidRPr="00367098">
        <w:rPr>
          <w:b/>
        </w:rPr>
        <w:tab/>
        <w:t xml:space="preserve"> </w:t>
      </w:r>
    </w:p>
    <w:p w14:paraId="15DA747B" w14:textId="77777777" w:rsidR="002252EB" w:rsidRDefault="002252EB" w:rsidP="002252EB">
      <w:pPr>
        <w:spacing w:line="259" w:lineRule="auto"/>
        <w:ind w:left="95"/>
      </w:pPr>
      <w:r>
        <w:t xml:space="preserve"> </w:t>
      </w:r>
    </w:p>
    <w:p w14:paraId="78B3543E" w14:textId="77777777" w:rsidR="002252EB" w:rsidRDefault="002252EB" w:rsidP="002252EB">
      <w:pPr>
        <w:ind w:right="54"/>
      </w:pPr>
      <w:r>
        <w:t xml:space="preserve">You will undertake workshops on key questions for theatre-makers, such as ‘how do we generate ideas and material?’ and ‘how do we make decisions about the structure and style of our piece?’ You will be taught by a range of theatre-makers working with a variety of approaches and engage with critical writing reflecting on processes of theatre-making. You wil be assessed by an illustrated essay reflecting critically on an aspect of the theatre-making process. </w:t>
      </w:r>
    </w:p>
    <w:p w14:paraId="12B3CC42" w14:textId="77777777" w:rsidR="002252EB" w:rsidRDefault="002252EB" w:rsidP="002252EB">
      <w:pPr>
        <w:spacing w:line="259" w:lineRule="auto"/>
        <w:ind w:left="95"/>
      </w:pPr>
      <w:r>
        <w:t xml:space="preserve"> </w:t>
      </w:r>
    </w:p>
    <w:tbl>
      <w:tblPr>
        <w:tblStyle w:val="TableGrid0"/>
        <w:tblW w:w="10454" w:type="dxa"/>
        <w:tblInd w:w="101" w:type="dxa"/>
        <w:tblCellMar>
          <w:top w:w="86" w:type="dxa"/>
          <w:left w:w="14" w:type="dxa"/>
          <w:right w:w="115" w:type="dxa"/>
        </w:tblCellMar>
        <w:tblLook w:val="04A0" w:firstRow="1" w:lastRow="0" w:firstColumn="1" w:lastColumn="0" w:noHBand="0" w:noVBand="1"/>
      </w:tblPr>
      <w:tblGrid>
        <w:gridCol w:w="4504"/>
        <w:gridCol w:w="3221"/>
        <w:gridCol w:w="2729"/>
      </w:tblGrid>
      <w:tr w:rsidR="002252EB" w14:paraId="6C594843"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16AFABAA" w14:textId="77777777" w:rsidR="002252EB" w:rsidRDefault="002252EB" w:rsidP="00731A79">
            <w:pPr>
              <w:spacing w:line="259" w:lineRule="auto"/>
              <w:ind w:left="100"/>
              <w:jc w:val="center"/>
            </w:pPr>
            <w:r>
              <w:rPr>
                <w:b/>
              </w:rPr>
              <w:t xml:space="preserve">Assessment Summary </w:t>
            </w:r>
          </w:p>
        </w:tc>
      </w:tr>
      <w:tr w:rsidR="002252EB" w14:paraId="43F1684F" w14:textId="77777777" w:rsidTr="00731A79">
        <w:trPr>
          <w:trHeight w:val="699"/>
        </w:trPr>
        <w:tc>
          <w:tcPr>
            <w:tcW w:w="4504" w:type="dxa"/>
            <w:tcBorders>
              <w:top w:val="single" w:sz="4" w:space="0" w:color="000000"/>
              <w:left w:val="single" w:sz="4" w:space="0" w:color="000000"/>
              <w:bottom w:val="single" w:sz="4" w:space="0" w:color="000000"/>
              <w:right w:val="single" w:sz="4" w:space="0" w:color="000000"/>
            </w:tcBorders>
          </w:tcPr>
          <w:p w14:paraId="38361253" w14:textId="77777777" w:rsidR="002252EB" w:rsidRDefault="002252EB" w:rsidP="00731A79">
            <w:pPr>
              <w:spacing w:after="1" w:line="259" w:lineRule="auto"/>
            </w:pPr>
            <w:r>
              <w:t xml:space="preserve">Type of task  </w:t>
            </w:r>
          </w:p>
          <w:p w14:paraId="0D69C7DB" w14:textId="77777777" w:rsidR="002252EB" w:rsidRDefault="002252EB" w:rsidP="00731A79">
            <w:pPr>
              <w:spacing w:line="259" w:lineRule="auto"/>
            </w:pPr>
            <w:r>
              <w:rPr>
                <w:i/>
              </w:rPr>
              <w:t xml:space="preserve">(e.g. essay, report, group performance)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2E24DDE6" w14:textId="77777777" w:rsidR="002252EB" w:rsidRDefault="002252EB" w:rsidP="00731A79">
            <w:pPr>
              <w:spacing w:after="1" w:line="259" w:lineRule="auto"/>
              <w:ind w:left="2"/>
            </w:pPr>
            <w:r>
              <w:t xml:space="preserve">Magnitude  </w:t>
            </w:r>
          </w:p>
          <w:p w14:paraId="57618304" w14:textId="77777777" w:rsidR="002252EB" w:rsidRDefault="002252EB" w:rsidP="00731A79">
            <w:pPr>
              <w:spacing w:line="259" w:lineRule="auto"/>
              <w:ind w:left="2"/>
            </w:pPr>
            <w:r>
              <w:rPr>
                <w:i/>
              </w:rPr>
              <w:t xml:space="preserve">(e.g. No of words, time, etc.) </w:t>
            </w:r>
            <w: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52EC0EB6" w14:textId="77777777" w:rsidR="002252EB" w:rsidRDefault="002252EB" w:rsidP="00731A79">
            <w:pPr>
              <w:spacing w:line="259" w:lineRule="auto"/>
            </w:pPr>
            <w:r>
              <w:t xml:space="preserve">Weight within the unit </w:t>
            </w:r>
          </w:p>
          <w:p w14:paraId="44FD494A" w14:textId="77777777" w:rsidR="002252EB" w:rsidRDefault="002252EB" w:rsidP="00731A79">
            <w:pPr>
              <w:spacing w:line="259" w:lineRule="auto"/>
            </w:pPr>
            <w:r>
              <w:rPr>
                <w:i/>
              </w:rPr>
              <w:t xml:space="preserve">(e.g. 50%) </w:t>
            </w:r>
            <w:r>
              <w:t xml:space="preserve"> </w:t>
            </w:r>
          </w:p>
        </w:tc>
      </w:tr>
      <w:tr w:rsidR="002252EB" w14:paraId="07FC42B0" w14:textId="77777777" w:rsidTr="00731A79">
        <w:trPr>
          <w:trHeight w:val="688"/>
        </w:trPr>
        <w:tc>
          <w:tcPr>
            <w:tcW w:w="4504" w:type="dxa"/>
            <w:tcBorders>
              <w:top w:val="single" w:sz="4" w:space="0" w:color="000000"/>
              <w:left w:val="single" w:sz="4" w:space="0" w:color="000000"/>
              <w:bottom w:val="single" w:sz="4" w:space="0" w:color="000000"/>
              <w:right w:val="single" w:sz="4" w:space="0" w:color="000000"/>
            </w:tcBorders>
          </w:tcPr>
          <w:p w14:paraId="1F3B8308" w14:textId="77777777" w:rsidR="002252EB" w:rsidRDefault="002252EB" w:rsidP="00731A79">
            <w:pPr>
              <w:spacing w:line="259" w:lineRule="auto"/>
            </w:pPr>
            <w:r>
              <w:t xml:space="preserve">Illustrated essay </w:t>
            </w:r>
          </w:p>
        </w:tc>
        <w:tc>
          <w:tcPr>
            <w:tcW w:w="3221" w:type="dxa"/>
            <w:tcBorders>
              <w:top w:val="single" w:sz="4" w:space="0" w:color="000000"/>
              <w:left w:val="single" w:sz="4" w:space="0" w:color="000000"/>
              <w:bottom w:val="single" w:sz="4" w:space="0" w:color="000000"/>
              <w:right w:val="single" w:sz="4" w:space="0" w:color="000000"/>
            </w:tcBorders>
          </w:tcPr>
          <w:p w14:paraId="491E85B3" w14:textId="77777777" w:rsidR="002252EB" w:rsidRDefault="002252EB" w:rsidP="00731A79">
            <w:pPr>
              <w:spacing w:line="259" w:lineRule="auto"/>
              <w:ind w:left="2"/>
            </w:pPr>
            <w:r>
              <w:t xml:space="preserve">1,000-2,000 words plus 5-15 elements </w:t>
            </w:r>
          </w:p>
        </w:tc>
        <w:tc>
          <w:tcPr>
            <w:tcW w:w="2729" w:type="dxa"/>
            <w:tcBorders>
              <w:top w:val="single" w:sz="4" w:space="0" w:color="000000"/>
              <w:left w:val="single" w:sz="4" w:space="0" w:color="000000"/>
              <w:bottom w:val="single" w:sz="4" w:space="0" w:color="000000"/>
              <w:right w:val="single" w:sz="4" w:space="0" w:color="000000"/>
            </w:tcBorders>
          </w:tcPr>
          <w:p w14:paraId="32FBFBEB" w14:textId="77777777" w:rsidR="002252EB" w:rsidRDefault="002252EB" w:rsidP="00731A79">
            <w:pPr>
              <w:spacing w:line="259" w:lineRule="auto"/>
            </w:pPr>
            <w:r>
              <w:t xml:space="preserve">Pass/Fail </w:t>
            </w:r>
          </w:p>
        </w:tc>
      </w:tr>
      <w:tr w:rsidR="002252EB" w14:paraId="03A87BAB"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73970505" w14:textId="77777777" w:rsidR="002252EB" w:rsidRDefault="002252EB" w:rsidP="00731A79">
            <w:pPr>
              <w:spacing w:line="259" w:lineRule="auto"/>
              <w:ind w:left="99"/>
              <w:jc w:val="center"/>
            </w:pPr>
            <w:r>
              <w:rPr>
                <w:b/>
              </w:rPr>
              <w:t xml:space="preserve">Assessment Notes </w:t>
            </w:r>
          </w:p>
        </w:tc>
      </w:tr>
      <w:tr w:rsidR="002252EB" w14:paraId="2FFA52C4" w14:textId="77777777" w:rsidTr="00731A79">
        <w:trPr>
          <w:trHeight w:val="1022"/>
        </w:trPr>
        <w:tc>
          <w:tcPr>
            <w:tcW w:w="10454" w:type="dxa"/>
            <w:gridSpan w:val="3"/>
            <w:tcBorders>
              <w:top w:val="single" w:sz="4" w:space="0" w:color="000000"/>
              <w:left w:val="single" w:sz="4" w:space="0" w:color="000000"/>
              <w:bottom w:val="single" w:sz="4" w:space="0" w:color="000000"/>
              <w:right w:val="single" w:sz="4" w:space="0" w:color="000000"/>
            </w:tcBorders>
          </w:tcPr>
          <w:p w14:paraId="719D037E" w14:textId="77777777" w:rsidR="002252EB" w:rsidRDefault="002252EB" w:rsidP="00731A79">
            <w:pPr>
              <w:spacing w:after="1" w:line="259" w:lineRule="auto"/>
            </w:pPr>
            <w:r>
              <w:t xml:space="preserve">This is a pass/fail unit.  </w:t>
            </w:r>
          </w:p>
          <w:p w14:paraId="2F9BF7B4" w14:textId="77777777" w:rsidR="002252EB" w:rsidRDefault="002252EB" w:rsidP="00731A79">
            <w:pPr>
              <w:spacing w:after="2" w:line="259" w:lineRule="auto"/>
            </w:pPr>
            <w:r>
              <w:t xml:space="preserve">You must pass all of the above elements of assessment to pass the unit </w:t>
            </w:r>
          </w:p>
          <w:p w14:paraId="0D7A82D8" w14:textId="77777777" w:rsidR="002252EB" w:rsidRDefault="002252EB" w:rsidP="00731A79">
            <w:pPr>
              <w:spacing w:line="259" w:lineRule="auto"/>
            </w:pPr>
            <w:r>
              <w:t xml:space="preserve"> </w:t>
            </w:r>
          </w:p>
        </w:tc>
      </w:tr>
      <w:tr w:rsidR="002252EB" w14:paraId="62017BEE"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3145E8D2" w14:textId="77777777" w:rsidR="002252EB" w:rsidRDefault="002252EB" w:rsidP="00731A79">
            <w:pPr>
              <w:spacing w:line="259" w:lineRule="auto"/>
              <w:ind w:left="99"/>
              <w:jc w:val="center"/>
            </w:pPr>
            <w:r>
              <w:rPr>
                <w:b/>
              </w:rPr>
              <w:t xml:space="preserve">Assessment Criteria </w:t>
            </w:r>
          </w:p>
        </w:tc>
      </w:tr>
      <w:tr w:rsidR="002252EB" w14:paraId="2AA47EB8" w14:textId="77777777" w:rsidTr="00731A79">
        <w:trPr>
          <w:trHeight w:val="2651"/>
        </w:trPr>
        <w:tc>
          <w:tcPr>
            <w:tcW w:w="10454" w:type="dxa"/>
            <w:gridSpan w:val="3"/>
            <w:tcBorders>
              <w:top w:val="single" w:sz="4" w:space="0" w:color="000000"/>
              <w:left w:val="single" w:sz="4" w:space="0" w:color="000000"/>
              <w:bottom w:val="single" w:sz="4" w:space="0" w:color="000000"/>
              <w:right w:val="single" w:sz="4" w:space="0" w:color="000000"/>
            </w:tcBorders>
          </w:tcPr>
          <w:p w14:paraId="6DFC49C7" w14:textId="77777777" w:rsidR="002252EB" w:rsidRDefault="002252EB" w:rsidP="00566A6B">
            <w:pPr>
              <w:numPr>
                <w:ilvl w:val="0"/>
                <w:numId w:val="34"/>
              </w:numPr>
              <w:spacing w:after="70" w:line="259" w:lineRule="auto"/>
              <w:ind w:hanging="360"/>
            </w:pPr>
            <w:r>
              <w:t xml:space="preserve">Intellectual engagement (e.g. devising and sustaining arguments and/or solving problems) </w:t>
            </w:r>
          </w:p>
          <w:p w14:paraId="02A73BDA" w14:textId="77777777" w:rsidR="002252EB" w:rsidRDefault="002252EB" w:rsidP="00566A6B">
            <w:pPr>
              <w:numPr>
                <w:ilvl w:val="0"/>
                <w:numId w:val="34"/>
              </w:numPr>
              <w:spacing w:after="56" w:line="265" w:lineRule="auto"/>
              <w:ind w:hanging="360"/>
            </w:pPr>
            <w:r>
              <w:t xml:space="preserve">Analysis and interrogation, demonstrating knowledge and understanding some of which is at the forefront of the theoretical and practical field/industry </w:t>
            </w:r>
          </w:p>
          <w:p w14:paraId="64AFC4AE" w14:textId="77777777" w:rsidR="002252EB" w:rsidRDefault="002252EB" w:rsidP="00566A6B">
            <w:pPr>
              <w:numPr>
                <w:ilvl w:val="0"/>
                <w:numId w:val="34"/>
              </w:numPr>
              <w:spacing w:after="69" w:line="259" w:lineRule="auto"/>
              <w:ind w:hanging="360"/>
            </w:pPr>
            <w:r>
              <w:t xml:space="preserve">Testing the validity of presented facts, opinions and hypotheses </w:t>
            </w:r>
          </w:p>
          <w:p w14:paraId="461920AD" w14:textId="77777777" w:rsidR="002252EB" w:rsidRDefault="002252EB" w:rsidP="00566A6B">
            <w:pPr>
              <w:numPr>
                <w:ilvl w:val="0"/>
                <w:numId w:val="34"/>
              </w:numPr>
              <w:spacing w:after="70" w:line="259" w:lineRule="auto"/>
              <w:ind w:hanging="360"/>
            </w:pPr>
            <w:r>
              <w:t xml:space="preserve">Self-reflection </w:t>
            </w:r>
          </w:p>
          <w:p w14:paraId="4D07790B" w14:textId="77777777" w:rsidR="002252EB" w:rsidRDefault="002252EB" w:rsidP="00566A6B">
            <w:pPr>
              <w:numPr>
                <w:ilvl w:val="0"/>
                <w:numId w:val="34"/>
              </w:numPr>
              <w:spacing w:after="70" w:line="259" w:lineRule="auto"/>
              <w:ind w:hanging="360"/>
            </w:pPr>
            <w:r>
              <w:t xml:space="preserve">Effective use of research </w:t>
            </w:r>
          </w:p>
          <w:p w14:paraId="32BB7FED" w14:textId="77777777" w:rsidR="002252EB" w:rsidRDefault="002252EB" w:rsidP="00566A6B">
            <w:pPr>
              <w:numPr>
                <w:ilvl w:val="0"/>
                <w:numId w:val="34"/>
              </w:numPr>
              <w:spacing w:after="9" w:line="259" w:lineRule="auto"/>
              <w:ind w:hanging="360"/>
            </w:pPr>
            <w:r>
              <w:t xml:space="preserve">Communication (of, for example, ideas and concepts) </w:t>
            </w:r>
          </w:p>
          <w:p w14:paraId="5E277446" w14:textId="77777777" w:rsidR="002252EB" w:rsidRDefault="002252EB" w:rsidP="00731A79">
            <w:pPr>
              <w:spacing w:line="259" w:lineRule="auto"/>
            </w:pPr>
            <w:r>
              <w:t xml:space="preserve"> </w:t>
            </w:r>
          </w:p>
        </w:tc>
      </w:tr>
    </w:tbl>
    <w:p w14:paraId="039E11CB" w14:textId="77777777" w:rsidR="002252EB" w:rsidRDefault="002252EB" w:rsidP="002252EB">
      <w:pPr>
        <w:spacing w:line="259" w:lineRule="auto"/>
        <w:ind w:left="95"/>
      </w:pPr>
      <w:r>
        <w:t xml:space="preserve"> </w:t>
      </w:r>
      <w:r>
        <w:tab/>
        <w:t xml:space="preserve"> </w:t>
      </w:r>
    </w:p>
    <w:p w14:paraId="621D4E05" w14:textId="77777777" w:rsidR="002252EB" w:rsidRDefault="002252EB" w:rsidP="002252EB">
      <w:r>
        <w:br w:type="page"/>
      </w:r>
    </w:p>
    <w:tbl>
      <w:tblPr>
        <w:tblStyle w:val="TableGrid0"/>
        <w:tblW w:w="5000" w:type="pct"/>
        <w:tblInd w:w="0" w:type="dxa"/>
        <w:tblCellMar>
          <w:top w:w="70" w:type="dxa"/>
          <w:left w:w="113" w:type="dxa"/>
          <w:right w:w="115" w:type="dxa"/>
        </w:tblCellMar>
        <w:tblLook w:val="04A0" w:firstRow="1" w:lastRow="0" w:firstColumn="1" w:lastColumn="0" w:noHBand="0" w:noVBand="1"/>
      </w:tblPr>
      <w:tblGrid>
        <w:gridCol w:w="3709"/>
        <w:gridCol w:w="1104"/>
        <w:gridCol w:w="1526"/>
        <w:gridCol w:w="756"/>
        <w:gridCol w:w="1125"/>
        <w:gridCol w:w="289"/>
        <w:gridCol w:w="1947"/>
      </w:tblGrid>
      <w:tr w:rsidR="002252EB" w:rsidRPr="0071758E" w14:paraId="726EC594" w14:textId="77777777" w:rsidTr="00731A79">
        <w:trPr>
          <w:trHeight w:val="443"/>
        </w:trPr>
        <w:tc>
          <w:tcPr>
            <w:tcW w:w="3951" w:type="pct"/>
            <w:gridSpan w:val="5"/>
            <w:tcBorders>
              <w:top w:val="single" w:sz="4" w:space="0" w:color="000000"/>
              <w:left w:val="single" w:sz="4" w:space="0" w:color="000000"/>
              <w:bottom w:val="single" w:sz="4" w:space="0" w:color="000000"/>
              <w:right w:val="nil"/>
            </w:tcBorders>
          </w:tcPr>
          <w:p w14:paraId="1946F547" w14:textId="77777777" w:rsidR="002252EB" w:rsidRPr="00FD2557" w:rsidRDefault="002252EB" w:rsidP="00566A6B">
            <w:pPr>
              <w:pStyle w:val="Heading2"/>
              <w:numPr>
                <w:ilvl w:val="1"/>
                <w:numId w:val="49"/>
              </w:numPr>
              <w:spacing w:line="360" w:lineRule="auto"/>
              <w:ind w:left="576" w:hanging="576"/>
              <w:rPr>
                <w:rFonts w:ascii="FogertyHairline" w:hAnsi="FogertyHairline"/>
                <w:b/>
                <w:color w:val="auto"/>
                <w:lang w:eastAsia="en-US"/>
              </w:rPr>
            </w:pPr>
            <w:bookmarkStart w:id="19" w:name="_Toc115182522"/>
            <w:bookmarkStart w:id="20" w:name="_Toc146612214"/>
            <w:r w:rsidRPr="00FD2557">
              <w:rPr>
                <w:rFonts w:ascii="FogertyHairline" w:hAnsi="FogertyHairline"/>
                <w:color w:val="auto"/>
                <w:lang w:eastAsia="en-US"/>
              </w:rPr>
              <w:lastRenderedPageBreak/>
              <w:t>Thinking Performance</w:t>
            </w:r>
            <w:bookmarkEnd w:id="19"/>
            <w:bookmarkEnd w:id="20"/>
            <w:r w:rsidRPr="00FD2557">
              <w:rPr>
                <w:rFonts w:ascii="FogertyHairline" w:hAnsi="FogertyHairline"/>
                <w:color w:val="auto"/>
                <w:lang w:eastAsia="en-US"/>
              </w:rPr>
              <w:t xml:space="preserve"> </w:t>
            </w:r>
          </w:p>
        </w:tc>
        <w:tc>
          <w:tcPr>
            <w:tcW w:w="1049" w:type="pct"/>
            <w:gridSpan w:val="2"/>
            <w:tcBorders>
              <w:top w:val="single" w:sz="4" w:space="0" w:color="000000"/>
              <w:left w:val="nil"/>
              <w:bottom w:val="single" w:sz="4" w:space="0" w:color="000000"/>
              <w:right w:val="single" w:sz="4" w:space="0" w:color="000000"/>
            </w:tcBorders>
          </w:tcPr>
          <w:p w14:paraId="523C6801" w14:textId="77777777" w:rsidR="002252EB" w:rsidRPr="0071758E" w:rsidRDefault="002252EB" w:rsidP="00731A79">
            <w:pPr>
              <w:spacing w:after="160" w:line="259" w:lineRule="auto"/>
              <w:rPr>
                <w:rFonts w:ascii="FogertyHairline" w:hAnsi="FogertyHairline"/>
                <w:sz w:val="26"/>
                <w:szCs w:val="26"/>
              </w:rPr>
            </w:pPr>
          </w:p>
        </w:tc>
      </w:tr>
      <w:tr w:rsidR="002252EB" w14:paraId="6B17E25B" w14:textId="77777777" w:rsidTr="00731A79">
        <w:trPr>
          <w:trHeight w:val="441"/>
        </w:trPr>
        <w:tc>
          <w:tcPr>
            <w:tcW w:w="1778" w:type="pct"/>
            <w:tcBorders>
              <w:top w:val="single" w:sz="4" w:space="0" w:color="000000"/>
              <w:left w:val="single" w:sz="4" w:space="0" w:color="000000"/>
              <w:bottom w:val="single" w:sz="4" w:space="0" w:color="000000"/>
              <w:right w:val="single" w:sz="4" w:space="0" w:color="000000"/>
            </w:tcBorders>
            <w:shd w:val="clear" w:color="auto" w:fill="C0C0C0"/>
          </w:tcPr>
          <w:p w14:paraId="1E9EA917" w14:textId="77777777" w:rsidR="002252EB" w:rsidRDefault="002252EB" w:rsidP="00731A79">
            <w:pPr>
              <w:spacing w:line="259" w:lineRule="auto"/>
              <w:ind w:left="1"/>
            </w:pPr>
            <w:r>
              <w:rPr>
                <w:b/>
              </w:rPr>
              <w:t xml:space="preserve">Level </w:t>
            </w:r>
          </w:p>
        </w:tc>
        <w:tc>
          <w:tcPr>
            <w:tcW w:w="532" w:type="pct"/>
            <w:tcBorders>
              <w:top w:val="single" w:sz="4" w:space="0" w:color="000000"/>
              <w:left w:val="single" w:sz="4" w:space="0" w:color="000000"/>
              <w:bottom w:val="single" w:sz="4" w:space="0" w:color="000000"/>
              <w:right w:val="single" w:sz="4" w:space="0" w:color="000000"/>
            </w:tcBorders>
          </w:tcPr>
          <w:p w14:paraId="47C9A79B" w14:textId="77777777" w:rsidR="002252EB" w:rsidRDefault="002252EB" w:rsidP="00731A79">
            <w:pPr>
              <w:spacing w:line="259" w:lineRule="auto"/>
              <w:ind w:left="3"/>
            </w:pPr>
            <w:r>
              <w:t xml:space="preserve">4 </w:t>
            </w:r>
          </w:p>
        </w:tc>
        <w:tc>
          <w:tcPr>
            <w:tcW w:w="734" w:type="pct"/>
            <w:tcBorders>
              <w:top w:val="single" w:sz="4" w:space="0" w:color="000000"/>
              <w:left w:val="single" w:sz="4" w:space="0" w:color="000000"/>
              <w:bottom w:val="single" w:sz="4" w:space="0" w:color="000000"/>
              <w:right w:val="single" w:sz="4" w:space="0" w:color="000000"/>
            </w:tcBorders>
            <w:shd w:val="clear" w:color="auto" w:fill="C0C0C0"/>
          </w:tcPr>
          <w:p w14:paraId="1E2FAD64" w14:textId="77777777" w:rsidR="002252EB" w:rsidRDefault="002252EB" w:rsidP="00731A79">
            <w:pPr>
              <w:spacing w:line="259" w:lineRule="auto"/>
              <w:ind w:left="1"/>
            </w:pPr>
            <w:r>
              <w:rPr>
                <w:b/>
              </w:rPr>
              <w:t xml:space="preserve">Credits </w:t>
            </w:r>
          </w:p>
        </w:tc>
        <w:tc>
          <w:tcPr>
            <w:tcW w:w="366" w:type="pct"/>
            <w:tcBorders>
              <w:top w:val="single" w:sz="4" w:space="0" w:color="000000"/>
              <w:left w:val="single" w:sz="4" w:space="0" w:color="000000"/>
              <w:bottom w:val="single" w:sz="4" w:space="0" w:color="000000"/>
              <w:right w:val="single" w:sz="4" w:space="0" w:color="000000"/>
            </w:tcBorders>
          </w:tcPr>
          <w:p w14:paraId="261BA521" w14:textId="77777777" w:rsidR="002252EB" w:rsidRDefault="002252EB" w:rsidP="00731A79">
            <w:pPr>
              <w:spacing w:line="259" w:lineRule="auto"/>
              <w:ind w:left="2"/>
            </w:pPr>
            <w:r>
              <w:t xml:space="preserve">20 </w:t>
            </w:r>
          </w:p>
        </w:tc>
        <w:tc>
          <w:tcPr>
            <w:tcW w:w="542" w:type="pct"/>
            <w:tcBorders>
              <w:top w:val="single" w:sz="4" w:space="0" w:color="000000"/>
              <w:left w:val="single" w:sz="4" w:space="0" w:color="000000"/>
              <w:bottom w:val="single" w:sz="4" w:space="0" w:color="000000"/>
              <w:right w:val="nil"/>
            </w:tcBorders>
            <w:shd w:val="clear" w:color="auto" w:fill="C0C0C0"/>
          </w:tcPr>
          <w:p w14:paraId="0D9AA7A0" w14:textId="77777777" w:rsidR="002252EB" w:rsidRDefault="002252EB" w:rsidP="00731A79">
            <w:pPr>
              <w:spacing w:line="259" w:lineRule="auto"/>
            </w:pPr>
            <w:r>
              <w:rPr>
                <w:b/>
              </w:rPr>
              <w:t xml:space="preserve">ECTS </w:t>
            </w:r>
          </w:p>
        </w:tc>
        <w:tc>
          <w:tcPr>
            <w:tcW w:w="113" w:type="pct"/>
            <w:tcBorders>
              <w:top w:val="single" w:sz="4" w:space="0" w:color="000000"/>
              <w:left w:val="nil"/>
              <w:bottom w:val="single" w:sz="4" w:space="0" w:color="000000"/>
              <w:right w:val="single" w:sz="4" w:space="0" w:color="000000"/>
            </w:tcBorders>
            <w:shd w:val="clear" w:color="auto" w:fill="C0C0C0"/>
          </w:tcPr>
          <w:p w14:paraId="011D674A" w14:textId="77777777" w:rsidR="002252EB" w:rsidRDefault="002252EB" w:rsidP="00731A79">
            <w:pPr>
              <w:spacing w:after="160" w:line="259" w:lineRule="auto"/>
            </w:pPr>
          </w:p>
        </w:tc>
        <w:tc>
          <w:tcPr>
            <w:tcW w:w="935" w:type="pct"/>
            <w:tcBorders>
              <w:top w:val="single" w:sz="4" w:space="0" w:color="000000"/>
              <w:left w:val="single" w:sz="4" w:space="0" w:color="000000"/>
              <w:bottom w:val="single" w:sz="4" w:space="0" w:color="000000"/>
              <w:right w:val="single" w:sz="4" w:space="0" w:color="000000"/>
            </w:tcBorders>
          </w:tcPr>
          <w:p w14:paraId="60104445" w14:textId="77777777" w:rsidR="002252EB" w:rsidRDefault="002252EB" w:rsidP="00731A79">
            <w:pPr>
              <w:spacing w:line="259" w:lineRule="auto"/>
              <w:ind w:left="3"/>
            </w:pPr>
            <w:r>
              <w:t xml:space="preserve">10 </w:t>
            </w:r>
          </w:p>
        </w:tc>
      </w:tr>
      <w:tr w:rsidR="002252EB" w14:paraId="4AAA31B5" w14:textId="77777777" w:rsidTr="00731A79">
        <w:trPr>
          <w:trHeight w:val="980"/>
        </w:trPr>
        <w:tc>
          <w:tcPr>
            <w:tcW w:w="1778" w:type="pct"/>
            <w:tcBorders>
              <w:top w:val="single" w:sz="4" w:space="0" w:color="000000"/>
              <w:left w:val="single" w:sz="4" w:space="0" w:color="000000"/>
              <w:bottom w:val="single" w:sz="4" w:space="0" w:color="000000"/>
              <w:right w:val="single" w:sz="4" w:space="0" w:color="000000"/>
            </w:tcBorders>
            <w:shd w:val="clear" w:color="auto" w:fill="C0C0C0"/>
          </w:tcPr>
          <w:p w14:paraId="0E53B9D1" w14:textId="77777777" w:rsidR="002252EB" w:rsidRDefault="002252EB" w:rsidP="00731A79">
            <w:pPr>
              <w:spacing w:line="259" w:lineRule="auto"/>
              <w:ind w:left="1"/>
            </w:pPr>
            <w:r>
              <w:rPr>
                <w:b/>
              </w:rPr>
              <w:t xml:space="preserve">Notional Student Study Hours </w:t>
            </w:r>
          </w:p>
        </w:tc>
        <w:tc>
          <w:tcPr>
            <w:tcW w:w="2174" w:type="pct"/>
            <w:gridSpan w:val="4"/>
            <w:tcBorders>
              <w:top w:val="single" w:sz="4" w:space="0" w:color="000000"/>
              <w:left w:val="single" w:sz="4" w:space="0" w:color="000000"/>
              <w:bottom w:val="single" w:sz="4" w:space="0" w:color="000000"/>
              <w:right w:val="nil"/>
            </w:tcBorders>
          </w:tcPr>
          <w:p w14:paraId="3D0C4B09" w14:textId="77777777" w:rsidR="002252EB" w:rsidRDefault="002252EB" w:rsidP="00731A79">
            <w:pPr>
              <w:spacing w:line="259" w:lineRule="auto"/>
              <w:ind w:left="3"/>
            </w:pPr>
            <w:r>
              <w:t xml:space="preserve">Notional student study hours: 200  </w:t>
            </w:r>
          </w:p>
          <w:p w14:paraId="1BA77662" w14:textId="77777777" w:rsidR="002252EB" w:rsidRDefault="002252EB" w:rsidP="00731A79">
            <w:pPr>
              <w:spacing w:after="1" w:line="259" w:lineRule="auto"/>
              <w:ind w:left="3"/>
            </w:pPr>
            <w:r>
              <w:t xml:space="preserve">Contact hours: 60 </w:t>
            </w:r>
          </w:p>
          <w:p w14:paraId="0275467A" w14:textId="77777777" w:rsidR="002252EB" w:rsidRDefault="002252EB" w:rsidP="00731A79">
            <w:pPr>
              <w:spacing w:line="259" w:lineRule="auto"/>
              <w:ind w:left="3"/>
            </w:pPr>
            <w:r>
              <w:t xml:space="preserve">Student managed hours: 140 </w:t>
            </w:r>
          </w:p>
        </w:tc>
        <w:tc>
          <w:tcPr>
            <w:tcW w:w="1049" w:type="pct"/>
            <w:gridSpan w:val="2"/>
            <w:tcBorders>
              <w:top w:val="single" w:sz="4" w:space="0" w:color="000000"/>
              <w:left w:val="nil"/>
              <w:bottom w:val="single" w:sz="4" w:space="0" w:color="000000"/>
              <w:right w:val="single" w:sz="4" w:space="0" w:color="000000"/>
            </w:tcBorders>
          </w:tcPr>
          <w:p w14:paraId="681D64A0" w14:textId="77777777" w:rsidR="002252EB" w:rsidRDefault="002252EB" w:rsidP="00731A79">
            <w:pPr>
              <w:spacing w:after="160" w:line="259" w:lineRule="auto"/>
            </w:pPr>
          </w:p>
        </w:tc>
      </w:tr>
      <w:tr w:rsidR="002252EB" w14:paraId="7FEA9C4F" w14:textId="77777777" w:rsidTr="00731A79">
        <w:trPr>
          <w:trHeight w:val="442"/>
        </w:trPr>
        <w:tc>
          <w:tcPr>
            <w:tcW w:w="1778" w:type="pct"/>
            <w:tcBorders>
              <w:top w:val="single" w:sz="4" w:space="0" w:color="000000"/>
              <w:left w:val="single" w:sz="4" w:space="0" w:color="000000"/>
              <w:bottom w:val="single" w:sz="4" w:space="0" w:color="000000"/>
              <w:right w:val="single" w:sz="4" w:space="0" w:color="000000"/>
            </w:tcBorders>
            <w:shd w:val="clear" w:color="auto" w:fill="C0C0C0"/>
          </w:tcPr>
          <w:p w14:paraId="7E41C697" w14:textId="77777777" w:rsidR="002252EB" w:rsidRDefault="002252EB" w:rsidP="00731A79">
            <w:pPr>
              <w:spacing w:line="259" w:lineRule="auto"/>
              <w:ind w:left="1"/>
            </w:pPr>
            <w:r>
              <w:rPr>
                <w:b/>
              </w:rPr>
              <w:t xml:space="preserve">Unit Leader </w:t>
            </w:r>
          </w:p>
        </w:tc>
        <w:tc>
          <w:tcPr>
            <w:tcW w:w="2174" w:type="pct"/>
            <w:gridSpan w:val="4"/>
            <w:tcBorders>
              <w:top w:val="single" w:sz="4" w:space="0" w:color="000000"/>
              <w:left w:val="single" w:sz="4" w:space="0" w:color="000000"/>
              <w:bottom w:val="single" w:sz="4" w:space="0" w:color="000000"/>
              <w:right w:val="nil"/>
            </w:tcBorders>
          </w:tcPr>
          <w:p w14:paraId="3C6C86E4" w14:textId="77777777" w:rsidR="002252EB" w:rsidRDefault="002252EB" w:rsidP="00731A79">
            <w:pPr>
              <w:spacing w:line="259" w:lineRule="auto"/>
              <w:ind w:left="3"/>
            </w:pPr>
            <w:r>
              <w:t xml:space="preserve">Dr Joe Parslow </w:t>
            </w:r>
          </w:p>
        </w:tc>
        <w:tc>
          <w:tcPr>
            <w:tcW w:w="1049" w:type="pct"/>
            <w:gridSpan w:val="2"/>
            <w:tcBorders>
              <w:top w:val="single" w:sz="4" w:space="0" w:color="000000"/>
              <w:left w:val="nil"/>
              <w:bottom w:val="single" w:sz="4" w:space="0" w:color="000000"/>
              <w:right w:val="single" w:sz="4" w:space="0" w:color="000000"/>
            </w:tcBorders>
          </w:tcPr>
          <w:p w14:paraId="2A7FB25E" w14:textId="77777777" w:rsidR="002252EB" w:rsidRDefault="002252EB" w:rsidP="00731A79">
            <w:pPr>
              <w:spacing w:after="160" w:line="259" w:lineRule="auto"/>
            </w:pPr>
          </w:p>
        </w:tc>
      </w:tr>
      <w:tr w:rsidR="002252EB" w14:paraId="208015AF" w14:textId="77777777" w:rsidTr="00731A79">
        <w:trPr>
          <w:trHeight w:val="1303"/>
        </w:trPr>
        <w:tc>
          <w:tcPr>
            <w:tcW w:w="1778" w:type="pct"/>
            <w:tcBorders>
              <w:top w:val="single" w:sz="4" w:space="0" w:color="000000"/>
              <w:left w:val="single" w:sz="4" w:space="0" w:color="000000"/>
              <w:bottom w:val="single" w:sz="4" w:space="0" w:color="000000"/>
              <w:right w:val="single" w:sz="4" w:space="0" w:color="000000"/>
            </w:tcBorders>
            <w:shd w:val="clear" w:color="auto" w:fill="C0C0C0"/>
          </w:tcPr>
          <w:p w14:paraId="667B6C92" w14:textId="77777777" w:rsidR="002252EB" w:rsidRDefault="002252EB" w:rsidP="00731A79">
            <w:pPr>
              <w:spacing w:line="259" w:lineRule="auto"/>
              <w:ind w:left="1"/>
            </w:pPr>
            <w:r>
              <w:rPr>
                <w:b/>
              </w:rPr>
              <w:t xml:space="preserve">Programme(s) for which the unit is mainly intended </w:t>
            </w:r>
          </w:p>
        </w:tc>
        <w:tc>
          <w:tcPr>
            <w:tcW w:w="2174" w:type="pct"/>
            <w:gridSpan w:val="4"/>
            <w:tcBorders>
              <w:top w:val="single" w:sz="4" w:space="0" w:color="000000"/>
              <w:left w:val="single" w:sz="4" w:space="0" w:color="000000"/>
              <w:bottom w:val="single" w:sz="4" w:space="0" w:color="000000"/>
              <w:right w:val="single" w:sz="4" w:space="0" w:color="000000"/>
            </w:tcBorders>
          </w:tcPr>
          <w:p w14:paraId="28011035" w14:textId="77777777" w:rsidR="002252EB" w:rsidRDefault="002252EB" w:rsidP="00731A79">
            <w:pPr>
              <w:spacing w:line="259" w:lineRule="auto"/>
              <w:ind w:left="3"/>
            </w:pPr>
            <w:r>
              <w:t xml:space="preserve">BA Contemporary Performance Practice: </w:t>
            </w:r>
          </w:p>
          <w:p w14:paraId="4BD77BB3" w14:textId="77777777" w:rsidR="002252EB" w:rsidRDefault="002252EB" w:rsidP="00731A79">
            <w:pPr>
              <w:spacing w:after="1" w:line="259" w:lineRule="auto"/>
              <w:ind w:left="3"/>
            </w:pPr>
            <w:r>
              <w:t xml:space="preserve">DATE </w:t>
            </w:r>
          </w:p>
          <w:p w14:paraId="24B14F95" w14:textId="77777777" w:rsidR="002252EB" w:rsidRDefault="002252EB" w:rsidP="00731A79">
            <w:pPr>
              <w:spacing w:line="259" w:lineRule="auto"/>
              <w:ind w:left="3"/>
            </w:pPr>
            <w:r>
              <w:t xml:space="preserve">WfP </w:t>
            </w:r>
          </w:p>
          <w:p w14:paraId="4146BA88" w14:textId="77777777" w:rsidR="002252EB" w:rsidRDefault="002252EB" w:rsidP="00731A79">
            <w:pPr>
              <w:spacing w:line="259" w:lineRule="auto"/>
              <w:ind w:left="3"/>
            </w:pPr>
            <w:r>
              <w:t xml:space="preserve"> </w:t>
            </w:r>
          </w:p>
        </w:tc>
        <w:tc>
          <w:tcPr>
            <w:tcW w:w="1049" w:type="pct"/>
            <w:gridSpan w:val="2"/>
            <w:tcBorders>
              <w:top w:val="single" w:sz="4" w:space="0" w:color="000000"/>
              <w:left w:val="single" w:sz="4" w:space="0" w:color="000000"/>
              <w:bottom w:val="single" w:sz="4" w:space="0" w:color="000000"/>
              <w:right w:val="single" w:sz="4" w:space="0" w:color="000000"/>
            </w:tcBorders>
          </w:tcPr>
          <w:p w14:paraId="516EBE1C" w14:textId="77777777" w:rsidR="002252EB" w:rsidRDefault="002252EB" w:rsidP="00731A79">
            <w:pPr>
              <w:spacing w:line="259" w:lineRule="auto"/>
              <w:ind w:left="2"/>
            </w:pPr>
            <w:r>
              <w:t xml:space="preserve">Core </w:t>
            </w:r>
          </w:p>
        </w:tc>
      </w:tr>
      <w:tr w:rsidR="002252EB" w14:paraId="7ED130F8" w14:textId="77777777" w:rsidTr="00731A79">
        <w:trPr>
          <w:trHeight w:val="440"/>
        </w:trPr>
        <w:tc>
          <w:tcPr>
            <w:tcW w:w="1778" w:type="pct"/>
            <w:tcBorders>
              <w:top w:val="single" w:sz="4" w:space="0" w:color="000000"/>
              <w:left w:val="single" w:sz="4" w:space="0" w:color="000000"/>
              <w:bottom w:val="single" w:sz="4" w:space="0" w:color="000000"/>
              <w:right w:val="single" w:sz="4" w:space="0" w:color="000000"/>
            </w:tcBorders>
            <w:shd w:val="clear" w:color="auto" w:fill="C0C0C0"/>
          </w:tcPr>
          <w:p w14:paraId="6CCCA86C" w14:textId="77777777" w:rsidR="002252EB" w:rsidRDefault="002252EB" w:rsidP="00731A79">
            <w:pPr>
              <w:spacing w:line="259" w:lineRule="auto"/>
              <w:ind w:left="1"/>
            </w:pPr>
            <w:r>
              <w:rPr>
                <w:b/>
              </w:rPr>
              <w:t xml:space="preserve">Prerequisite Learning </w:t>
            </w:r>
          </w:p>
        </w:tc>
        <w:tc>
          <w:tcPr>
            <w:tcW w:w="2174" w:type="pct"/>
            <w:gridSpan w:val="4"/>
            <w:tcBorders>
              <w:top w:val="single" w:sz="4" w:space="0" w:color="000000"/>
              <w:left w:val="single" w:sz="4" w:space="0" w:color="000000"/>
              <w:bottom w:val="single" w:sz="4" w:space="0" w:color="000000"/>
              <w:right w:val="nil"/>
            </w:tcBorders>
          </w:tcPr>
          <w:p w14:paraId="02662CE0" w14:textId="77777777" w:rsidR="002252EB" w:rsidRDefault="002252EB" w:rsidP="00731A79">
            <w:pPr>
              <w:spacing w:line="259" w:lineRule="auto"/>
              <w:ind w:left="3"/>
            </w:pPr>
            <w:r>
              <w:t xml:space="preserve">None </w:t>
            </w:r>
          </w:p>
        </w:tc>
        <w:tc>
          <w:tcPr>
            <w:tcW w:w="1049" w:type="pct"/>
            <w:gridSpan w:val="2"/>
            <w:tcBorders>
              <w:top w:val="single" w:sz="4" w:space="0" w:color="000000"/>
              <w:left w:val="nil"/>
              <w:bottom w:val="single" w:sz="4" w:space="0" w:color="000000"/>
              <w:right w:val="single" w:sz="4" w:space="0" w:color="000000"/>
            </w:tcBorders>
          </w:tcPr>
          <w:p w14:paraId="24D447BF" w14:textId="77777777" w:rsidR="002252EB" w:rsidRDefault="002252EB" w:rsidP="00731A79">
            <w:pPr>
              <w:spacing w:after="160" w:line="259" w:lineRule="auto"/>
            </w:pPr>
          </w:p>
        </w:tc>
      </w:tr>
    </w:tbl>
    <w:p w14:paraId="3A508EFC" w14:textId="77777777" w:rsidR="002252EB" w:rsidRDefault="002252EB" w:rsidP="002252EB">
      <w:pPr>
        <w:spacing w:after="1" w:line="259" w:lineRule="auto"/>
        <w:ind w:left="95"/>
      </w:pPr>
      <w:r>
        <w:rPr>
          <w:b/>
        </w:rPr>
        <w:t xml:space="preserve"> </w:t>
      </w:r>
    </w:p>
    <w:p w14:paraId="3F8A1ACF" w14:textId="77777777" w:rsidR="002252EB" w:rsidRPr="00367098" w:rsidRDefault="002252EB" w:rsidP="002252EB">
      <w:pPr>
        <w:shd w:val="clear" w:color="auto" w:fill="D9D9D9" w:themeFill="background1" w:themeFillShade="D9"/>
        <w:rPr>
          <w:b/>
        </w:rPr>
      </w:pPr>
      <w:r w:rsidRPr="00367098">
        <w:rPr>
          <w:b/>
        </w:rPr>
        <w:t xml:space="preserve">Aims  </w:t>
      </w:r>
    </w:p>
    <w:p w14:paraId="3033590F" w14:textId="77777777" w:rsidR="002252EB" w:rsidRDefault="002252EB" w:rsidP="002252EB">
      <w:pPr>
        <w:spacing w:after="1" w:line="259" w:lineRule="auto"/>
        <w:ind w:left="95"/>
      </w:pPr>
      <w:r>
        <w:t xml:space="preserve"> </w:t>
      </w:r>
    </w:p>
    <w:p w14:paraId="3CEC5078" w14:textId="77777777" w:rsidR="002252EB" w:rsidRDefault="002252EB" w:rsidP="002252EB">
      <w:pPr>
        <w:ind w:right="54"/>
      </w:pPr>
      <w:r>
        <w:t xml:space="preserve">Thinking Performance aims to give you, as writers, thinkers and performance makers a firm foundation in key concepts and practices that have influenced and preoccupied the fields of drama, theatre, performance and applied theatre. The unit introduces you to the basic theories, contexts, histories and vocabularies used in the fields of drama, theatre and performance, which you will then use for the remainder of your degree.  You’ll engage in research and debate about current and historical critical, conceptual and cultural discourses that have (and have had) an impact on performance making and its study, with a focus on the resonance of these ideas for writing for performance and applied theatre.  In your weekly seminar classes you will discuss and practically explore some of these ideas in more depth. The unit will also introduce you to key study skills that will help you research and write in an academic manner.  </w:t>
      </w:r>
    </w:p>
    <w:p w14:paraId="50D7D207" w14:textId="77777777" w:rsidR="002252EB" w:rsidRDefault="002252EB" w:rsidP="002252EB">
      <w:pPr>
        <w:spacing w:line="259" w:lineRule="auto"/>
        <w:ind w:left="95"/>
      </w:pPr>
      <w:r>
        <w:t xml:space="preserve"> </w:t>
      </w:r>
    </w:p>
    <w:p w14:paraId="02A1267F" w14:textId="77777777" w:rsidR="002252EB" w:rsidRPr="00367098" w:rsidRDefault="002252EB" w:rsidP="002252EB">
      <w:pPr>
        <w:shd w:val="clear" w:color="auto" w:fill="D9D9D9" w:themeFill="background1" w:themeFillShade="D9"/>
        <w:rPr>
          <w:b/>
        </w:rPr>
      </w:pPr>
      <w:r w:rsidRPr="00367098">
        <w:rPr>
          <w:b/>
        </w:rPr>
        <w:t xml:space="preserve">Learning Outcomes  </w:t>
      </w:r>
    </w:p>
    <w:p w14:paraId="7B4E8257" w14:textId="77777777" w:rsidR="002252EB" w:rsidRDefault="002252EB" w:rsidP="002252EB">
      <w:pPr>
        <w:spacing w:line="259" w:lineRule="auto"/>
        <w:ind w:left="95"/>
      </w:pPr>
      <w:r>
        <w:t xml:space="preserve"> </w:t>
      </w:r>
    </w:p>
    <w:p w14:paraId="0DEB4A42" w14:textId="77777777" w:rsidR="002252EB" w:rsidRDefault="002252EB" w:rsidP="002252EB">
      <w:pPr>
        <w:ind w:right="54"/>
      </w:pPr>
      <w:r>
        <w:t xml:space="preserve">By the end of the unit, you will have: </w:t>
      </w:r>
    </w:p>
    <w:p w14:paraId="168C79C1" w14:textId="77777777" w:rsidR="002252EB" w:rsidRDefault="002252EB" w:rsidP="002252EB">
      <w:pPr>
        <w:spacing w:line="259" w:lineRule="auto"/>
        <w:ind w:left="95"/>
      </w:pPr>
      <w:r>
        <w:t xml:space="preserve"> </w:t>
      </w:r>
    </w:p>
    <w:p w14:paraId="2627A84C" w14:textId="77777777" w:rsidR="002252EB" w:rsidRDefault="002252EB" w:rsidP="002252EB">
      <w:pPr>
        <w:spacing w:after="65"/>
        <w:ind w:right="54"/>
      </w:pPr>
      <w:r>
        <w:t xml:space="preserve">Obtained knowledge and understanding of: </w:t>
      </w:r>
    </w:p>
    <w:p w14:paraId="5A703483" w14:textId="77777777" w:rsidR="002252EB" w:rsidRDefault="002252EB" w:rsidP="00566A6B">
      <w:pPr>
        <w:numPr>
          <w:ilvl w:val="0"/>
          <w:numId w:val="11"/>
        </w:numPr>
        <w:spacing w:after="8" w:line="255" w:lineRule="auto"/>
        <w:ind w:right="54" w:hanging="360"/>
      </w:pPr>
      <w:r>
        <w:t xml:space="preserve">current critical and cultural discourses relevant to your specialism (including contemporary, historical and conceptual frameworks of performance practice). [A1] </w:t>
      </w:r>
    </w:p>
    <w:p w14:paraId="1D9B7BAE" w14:textId="77777777" w:rsidR="002252EB" w:rsidRDefault="002252EB" w:rsidP="002252EB">
      <w:pPr>
        <w:spacing w:after="1" w:line="259" w:lineRule="auto"/>
        <w:ind w:left="95"/>
      </w:pPr>
      <w:r>
        <w:t xml:space="preserve"> </w:t>
      </w:r>
    </w:p>
    <w:p w14:paraId="70E47FE0" w14:textId="77777777" w:rsidR="002252EB" w:rsidRDefault="002252EB" w:rsidP="002252EB">
      <w:pPr>
        <w:spacing w:after="64"/>
        <w:ind w:right="54"/>
      </w:pPr>
      <w:r>
        <w:t xml:space="preserve">Developed thinking skills that will enable you to: </w:t>
      </w:r>
    </w:p>
    <w:p w14:paraId="090AA106" w14:textId="77777777" w:rsidR="002252EB" w:rsidRDefault="002252EB" w:rsidP="00566A6B">
      <w:pPr>
        <w:numPr>
          <w:ilvl w:val="0"/>
          <w:numId w:val="11"/>
        </w:numPr>
        <w:spacing w:after="62" w:line="255" w:lineRule="auto"/>
        <w:ind w:right="54" w:hanging="360"/>
      </w:pPr>
      <w:r>
        <w:t xml:space="preserve">analyse and debate relevant theories and practices and critically reflect on your own and others’ work. [B2] </w:t>
      </w:r>
    </w:p>
    <w:p w14:paraId="77D02557" w14:textId="77777777" w:rsidR="002252EB" w:rsidRDefault="002252EB" w:rsidP="00566A6B">
      <w:pPr>
        <w:numPr>
          <w:ilvl w:val="0"/>
          <w:numId w:val="11"/>
        </w:numPr>
        <w:spacing w:after="8" w:line="255" w:lineRule="auto"/>
        <w:ind w:right="54" w:hanging="360"/>
      </w:pPr>
      <w:r>
        <w:t xml:space="preserve">structure and sustain a thesis in practice and/or writing. [B3] </w:t>
      </w:r>
    </w:p>
    <w:p w14:paraId="0735635C" w14:textId="77777777" w:rsidR="002252EB" w:rsidRDefault="002252EB" w:rsidP="002252EB">
      <w:pPr>
        <w:spacing w:line="259" w:lineRule="auto"/>
        <w:ind w:left="95"/>
      </w:pPr>
      <w:r>
        <w:t xml:space="preserve"> </w:t>
      </w:r>
    </w:p>
    <w:p w14:paraId="26317180" w14:textId="77777777" w:rsidR="002252EB" w:rsidRDefault="002252EB" w:rsidP="002252EB">
      <w:pPr>
        <w:spacing w:after="65"/>
        <w:ind w:right="54"/>
      </w:pPr>
      <w:r>
        <w:t xml:space="preserve">Developed the broader life skills that will enable you to: </w:t>
      </w:r>
    </w:p>
    <w:p w14:paraId="51DC145D" w14:textId="77777777" w:rsidR="002252EB" w:rsidRDefault="002252EB" w:rsidP="00566A6B">
      <w:pPr>
        <w:numPr>
          <w:ilvl w:val="0"/>
          <w:numId w:val="11"/>
        </w:numPr>
        <w:spacing w:after="8" w:line="255" w:lineRule="auto"/>
        <w:ind w:right="54" w:hanging="360"/>
      </w:pPr>
      <w:r>
        <w:t xml:space="preserve">self-manage your learning and work at a graduate level (such as communication, decision making, commitment, independent thinking, initiative, project management, problem solving, professional interpersonal skills). [D1] </w:t>
      </w:r>
    </w:p>
    <w:p w14:paraId="03061DF6" w14:textId="77777777" w:rsidR="002252EB" w:rsidRDefault="002252EB" w:rsidP="002252EB">
      <w:pPr>
        <w:spacing w:line="259" w:lineRule="auto"/>
        <w:ind w:left="95"/>
      </w:pPr>
      <w:r>
        <w:t xml:space="preserve"> </w:t>
      </w:r>
    </w:p>
    <w:p w14:paraId="1CB8289B" w14:textId="77777777" w:rsidR="002252EB" w:rsidRDefault="002252EB" w:rsidP="002252EB">
      <w:pPr>
        <w:spacing w:after="1" w:line="259" w:lineRule="auto"/>
        <w:ind w:left="95"/>
      </w:pPr>
      <w:r>
        <w:lastRenderedPageBreak/>
        <w:t xml:space="preserve"> </w:t>
      </w:r>
    </w:p>
    <w:p w14:paraId="5FFA8BAA" w14:textId="77777777" w:rsidR="002252EB" w:rsidRDefault="002252EB" w:rsidP="002252EB">
      <w:pPr>
        <w:spacing w:line="259" w:lineRule="auto"/>
        <w:ind w:left="95"/>
      </w:pPr>
      <w:r>
        <w:t xml:space="preserve"> </w:t>
      </w:r>
    </w:p>
    <w:p w14:paraId="29CCE2EF" w14:textId="77777777" w:rsidR="002252EB" w:rsidRDefault="002252EB" w:rsidP="002252EB">
      <w:pPr>
        <w:spacing w:line="259" w:lineRule="auto"/>
        <w:ind w:left="95"/>
      </w:pPr>
      <w:r>
        <w:t xml:space="preserve"> </w:t>
      </w:r>
    </w:p>
    <w:p w14:paraId="342AAD10" w14:textId="77777777" w:rsidR="002252EB" w:rsidRPr="00367098" w:rsidRDefault="002252EB" w:rsidP="002252EB">
      <w:pPr>
        <w:shd w:val="clear" w:color="auto" w:fill="D9D9D9" w:themeFill="background1" w:themeFillShade="D9"/>
        <w:rPr>
          <w:b/>
        </w:rPr>
      </w:pPr>
      <w:r w:rsidRPr="00367098">
        <w:rPr>
          <w:b/>
        </w:rPr>
        <w:t xml:space="preserve">Transferable Skills Developed </w:t>
      </w:r>
    </w:p>
    <w:p w14:paraId="643E082A" w14:textId="77777777" w:rsidR="002252EB" w:rsidRDefault="002252EB" w:rsidP="002252EB">
      <w:pPr>
        <w:spacing w:line="259" w:lineRule="auto"/>
        <w:ind w:left="95"/>
      </w:pPr>
      <w:r>
        <w:t xml:space="preserve"> </w:t>
      </w:r>
    </w:p>
    <w:p w14:paraId="3ACC2CCB" w14:textId="77777777" w:rsidR="002252EB" w:rsidRDefault="002252EB" w:rsidP="002252EB">
      <w:pPr>
        <w:ind w:right="54"/>
      </w:pPr>
      <w:r>
        <w:t xml:space="preserve">Research, analytical and critical thinking, writing and referencing skills, research and scholarship, awareness of different cultures and groups in society.  </w:t>
      </w:r>
    </w:p>
    <w:p w14:paraId="45DF330D" w14:textId="77777777" w:rsidR="002252EB" w:rsidRDefault="002252EB" w:rsidP="002252EB">
      <w:pPr>
        <w:spacing w:after="1" w:line="259" w:lineRule="auto"/>
        <w:ind w:left="95"/>
      </w:pPr>
      <w:r>
        <w:t xml:space="preserve"> </w:t>
      </w:r>
    </w:p>
    <w:p w14:paraId="1EB64241" w14:textId="77777777" w:rsidR="002252EB" w:rsidRPr="00367098" w:rsidRDefault="002252EB" w:rsidP="002252EB">
      <w:pPr>
        <w:shd w:val="clear" w:color="auto" w:fill="D9D9D9" w:themeFill="background1" w:themeFillShade="D9"/>
        <w:rPr>
          <w:b/>
        </w:rPr>
      </w:pPr>
      <w:r w:rsidRPr="00367098">
        <w:rPr>
          <w:b/>
        </w:rPr>
        <w:t xml:space="preserve">Indicative Unit Content </w:t>
      </w:r>
    </w:p>
    <w:p w14:paraId="51188ADC" w14:textId="77777777" w:rsidR="002252EB" w:rsidRDefault="002252EB" w:rsidP="002252EB">
      <w:pPr>
        <w:spacing w:after="1" w:line="259" w:lineRule="auto"/>
        <w:ind w:left="95"/>
      </w:pPr>
      <w:r>
        <w:t xml:space="preserve"> </w:t>
      </w:r>
    </w:p>
    <w:p w14:paraId="3593EC32" w14:textId="77777777" w:rsidR="002252EB" w:rsidRDefault="002252EB" w:rsidP="002252EB">
      <w:pPr>
        <w:ind w:right="54"/>
      </w:pPr>
      <w:r>
        <w:t xml:space="preserve">This unit introduces you to some of the key ideas and practices in contemporary performance practices. Through lectures and discursive and practical seminar classes you will explore how key ideas and theories influence the ways in which we make performance in diverse settings. We will also examine specific themes which have been influential, for example we may discuss representations of gender, race, identity alongside considering the aesthetics of our practice.  </w:t>
      </w:r>
    </w:p>
    <w:p w14:paraId="06D8FE94" w14:textId="77777777" w:rsidR="002252EB" w:rsidRDefault="002252EB" w:rsidP="002252EB">
      <w:pPr>
        <w:spacing w:after="11" w:line="259" w:lineRule="auto"/>
        <w:ind w:left="95"/>
      </w:pPr>
      <w:r>
        <w:t xml:space="preserve"> </w:t>
      </w:r>
    </w:p>
    <w:p w14:paraId="4DAB2106" w14:textId="77777777" w:rsidR="002252EB" w:rsidRPr="00367098" w:rsidRDefault="002252EB" w:rsidP="002252EB">
      <w:pPr>
        <w:shd w:val="clear" w:color="auto" w:fill="D9D9D9" w:themeFill="background1" w:themeFillShade="D9"/>
        <w:rPr>
          <w:b/>
        </w:rPr>
      </w:pPr>
      <w:r w:rsidRPr="00367098">
        <w:rPr>
          <w:b/>
        </w:rPr>
        <w:t xml:space="preserve">How You Learn </w:t>
      </w:r>
      <w:r w:rsidRPr="00367098">
        <w:rPr>
          <w:b/>
        </w:rPr>
        <w:tab/>
        <w:t xml:space="preserve"> </w:t>
      </w:r>
    </w:p>
    <w:p w14:paraId="391EB1EE" w14:textId="77777777" w:rsidR="002252EB" w:rsidRDefault="002252EB" w:rsidP="002252EB">
      <w:pPr>
        <w:spacing w:line="259" w:lineRule="auto"/>
        <w:ind w:left="95"/>
      </w:pPr>
      <w:r>
        <w:t xml:space="preserve"> </w:t>
      </w:r>
    </w:p>
    <w:p w14:paraId="699CCDA0" w14:textId="77777777" w:rsidR="002252EB" w:rsidRDefault="002252EB" w:rsidP="002252EB">
      <w:pPr>
        <w:ind w:right="54"/>
      </w:pPr>
      <w:r>
        <w:t xml:space="preserve">You will learn key conceptual ideas relevant to the field through a number of modes of delivery, including: seminar presentations, case studies, formal lectures, reflective discussions, and group work.  </w:t>
      </w:r>
    </w:p>
    <w:p w14:paraId="3F896EFB" w14:textId="77777777" w:rsidR="002252EB" w:rsidRDefault="002252EB" w:rsidP="002252EB">
      <w:pPr>
        <w:spacing w:line="259" w:lineRule="auto"/>
        <w:ind w:left="95"/>
      </w:pPr>
      <w:r>
        <w:t xml:space="preserve"> </w:t>
      </w:r>
    </w:p>
    <w:tbl>
      <w:tblPr>
        <w:tblStyle w:val="TableGrid0"/>
        <w:tblW w:w="10454" w:type="dxa"/>
        <w:tblInd w:w="101" w:type="dxa"/>
        <w:tblCellMar>
          <w:top w:w="85" w:type="dxa"/>
          <w:left w:w="14" w:type="dxa"/>
          <w:right w:w="115" w:type="dxa"/>
        </w:tblCellMar>
        <w:tblLook w:val="04A0" w:firstRow="1" w:lastRow="0" w:firstColumn="1" w:lastColumn="0" w:noHBand="0" w:noVBand="1"/>
      </w:tblPr>
      <w:tblGrid>
        <w:gridCol w:w="4504"/>
        <w:gridCol w:w="3221"/>
        <w:gridCol w:w="2729"/>
      </w:tblGrid>
      <w:tr w:rsidR="002252EB" w14:paraId="669D202B"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167376B1" w14:textId="77777777" w:rsidR="002252EB" w:rsidRDefault="002252EB" w:rsidP="00731A79">
            <w:pPr>
              <w:spacing w:line="259" w:lineRule="auto"/>
              <w:ind w:left="99"/>
              <w:jc w:val="center"/>
            </w:pPr>
            <w:r>
              <w:rPr>
                <w:b/>
              </w:rPr>
              <w:t xml:space="preserve">Assessment Summary </w:t>
            </w:r>
          </w:p>
        </w:tc>
      </w:tr>
      <w:tr w:rsidR="002252EB" w14:paraId="46CB9B02" w14:textId="77777777" w:rsidTr="00731A79">
        <w:trPr>
          <w:trHeight w:val="701"/>
        </w:trPr>
        <w:tc>
          <w:tcPr>
            <w:tcW w:w="4504" w:type="dxa"/>
            <w:tcBorders>
              <w:top w:val="single" w:sz="4" w:space="0" w:color="000000"/>
              <w:left w:val="single" w:sz="4" w:space="0" w:color="000000"/>
              <w:bottom w:val="single" w:sz="4" w:space="0" w:color="000000"/>
              <w:right w:val="single" w:sz="4" w:space="0" w:color="000000"/>
            </w:tcBorders>
          </w:tcPr>
          <w:p w14:paraId="34E7F07B" w14:textId="77777777" w:rsidR="002252EB" w:rsidRDefault="002252EB" w:rsidP="00731A79">
            <w:pPr>
              <w:spacing w:after="2" w:line="259" w:lineRule="auto"/>
            </w:pPr>
            <w:r>
              <w:t xml:space="preserve">Type of task  </w:t>
            </w:r>
          </w:p>
          <w:p w14:paraId="410176E0" w14:textId="77777777" w:rsidR="002252EB" w:rsidRDefault="002252EB" w:rsidP="00731A79">
            <w:pPr>
              <w:spacing w:line="259" w:lineRule="auto"/>
            </w:pPr>
            <w:r>
              <w:rPr>
                <w:i/>
              </w:rPr>
              <w:t xml:space="preserve">(e.g. essay, report, group performance)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703A4132" w14:textId="77777777" w:rsidR="002252EB" w:rsidRDefault="002252EB" w:rsidP="00731A79">
            <w:pPr>
              <w:spacing w:after="2" w:line="259" w:lineRule="auto"/>
              <w:ind w:left="1"/>
            </w:pPr>
            <w:r>
              <w:t xml:space="preserve">Magnitude  </w:t>
            </w:r>
          </w:p>
          <w:p w14:paraId="05E4027E" w14:textId="77777777" w:rsidR="002252EB" w:rsidRDefault="002252EB" w:rsidP="00731A79">
            <w:pPr>
              <w:spacing w:line="259" w:lineRule="auto"/>
              <w:ind w:left="1"/>
            </w:pPr>
            <w:r>
              <w:rPr>
                <w:i/>
              </w:rPr>
              <w:t xml:space="preserve">(e.g. No of words, time, etc.) </w:t>
            </w:r>
            <w: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174061D6" w14:textId="77777777" w:rsidR="002252EB" w:rsidRDefault="002252EB" w:rsidP="00731A79">
            <w:pPr>
              <w:spacing w:line="259" w:lineRule="auto"/>
            </w:pPr>
            <w:r>
              <w:t xml:space="preserve">Weight within the unit </w:t>
            </w:r>
          </w:p>
          <w:p w14:paraId="1BF5FBDA" w14:textId="77777777" w:rsidR="002252EB" w:rsidRDefault="002252EB" w:rsidP="00731A79">
            <w:pPr>
              <w:spacing w:line="259" w:lineRule="auto"/>
            </w:pPr>
            <w:r>
              <w:rPr>
                <w:i/>
              </w:rPr>
              <w:t xml:space="preserve">(e.g. 50%) </w:t>
            </w:r>
            <w:r>
              <w:t xml:space="preserve"> </w:t>
            </w:r>
          </w:p>
        </w:tc>
      </w:tr>
      <w:tr w:rsidR="002252EB" w14:paraId="19D8EBF4" w14:textId="77777777" w:rsidTr="00731A79">
        <w:trPr>
          <w:trHeight w:val="362"/>
        </w:trPr>
        <w:tc>
          <w:tcPr>
            <w:tcW w:w="4504" w:type="dxa"/>
            <w:tcBorders>
              <w:top w:val="single" w:sz="4" w:space="0" w:color="000000"/>
              <w:left w:val="single" w:sz="4" w:space="0" w:color="000000"/>
              <w:bottom w:val="single" w:sz="4" w:space="0" w:color="000000"/>
              <w:right w:val="single" w:sz="4" w:space="0" w:color="000000"/>
            </w:tcBorders>
          </w:tcPr>
          <w:p w14:paraId="0C067A24" w14:textId="77777777" w:rsidR="002252EB" w:rsidRDefault="002252EB" w:rsidP="00731A79">
            <w:pPr>
              <w:spacing w:line="259" w:lineRule="auto"/>
            </w:pPr>
            <w:r>
              <w:t xml:space="preserve">Critical reflection (short essay) </w:t>
            </w:r>
          </w:p>
        </w:tc>
        <w:tc>
          <w:tcPr>
            <w:tcW w:w="3221" w:type="dxa"/>
            <w:tcBorders>
              <w:top w:val="single" w:sz="4" w:space="0" w:color="000000"/>
              <w:left w:val="single" w:sz="4" w:space="0" w:color="000000"/>
              <w:bottom w:val="single" w:sz="4" w:space="0" w:color="000000"/>
              <w:right w:val="single" w:sz="4" w:space="0" w:color="000000"/>
            </w:tcBorders>
          </w:tcPr>
          <w:p w14:paraId="6F886575" w14:textId="77777777" w:rsidR="002252EB" w:rsidRDefault="002252EB" w:rsidP="00731A79">
            <w:pPr>
              <w:spacing w:line="259" w:lineRule="auto"/>
              <w:ind w:left="1"/>
            </w:pPr>
            <w:r>
              <w:t xml:space="preserve">500 words </w:t>
            </w:r>
          </w:p>
        </w:tc>
        <w:tc>
          <w:tcPr>
            <w:tcW w:w="2729" w:type="dxa"/>
            <w:tcBorders>
              <w:top w:val="single" w:sz="4" w:space="0" w:color="000000"/>
              <w:left w:val="single" w:sz="4" w:space="0" w:color="000000"/>
              <w:bottom w:val="single" w:sz="4" w:space="0" w:color="000000"/>
              <w:right w:val="single" w:sz="4" w:space="0" w:color="000000"/>
            </w:tcBorders>
          </w:tcPr>
          <w:p w14:paraId="5EA9240D" w14:textId="77777777" w:rsidR="002252EB" w:rsidRDefault="002252EB" w:rsidP="00731A79">
            <w:pPr>
              <w:spacing w:line="259" w:lineRule="auto"/>
            </w:pPr>
            <w:r>
              <w:t xml:space="preserve">Pass/Fail </w:t>
            </w:r>
          </w:p>
        </w:tc>
      </w:tr>
      <w:tr w:rsidR="002252EB" w14:paraId="463D7459" w14:textId="77777777" w:rsidTr="00731A79">
        <w:trPr>
          <w:trHeight w:val="365"/>
        </w:trPr>
        <w:tc>
          <w:tcPr>
            <w:tcW w:w="4504" w:type="dxa"/>
            <w:tcBorders>
              <w:top w:val="single" w:sz="4" w:space="0" w:color="000000"/>
              <w:left w:val="single" w:sz="4" w:space="0" w:color="000000"/>
              <w:bottom w:val="single" w:sz="4" w:space="0" w:color="000000"/>
              <w:right w:val="single" w:sz="4" w:space="0" w:color="000000"/>
            </w:tcBorders>
          </w:tcPr>
          <w:p w14:paraId="31E0B254" w14:textId="77777777" w:rsidR="002252EB" w:rsidRDefault="002252EB" w:rsidP="00731A79">
            <w:pPr>
              <w:spacing w:line="259" w:lineRule="auto"/>
            </w:pPr>
            <w:r>
              <w:t xml:space="preserve">Essay </w:t>
            </w:r>
          </w:p>
        </w:tc>
        <w:tc>
          <w:tcPr>
            <w:tcW w:w="3221" w:type="dxa"/>
            <w:tcBorders>
              <w:top w:val="single" w:sz="4" w:space="0" w:color="000000"/>
              <w:left w:val="single" w:sz="4" w:space="0" w:color="000000"/>
              <w:bottom w:val="single" w:sz="4" w:space="0" w:color="000000"/>
              <w:right w:val="single" w:sz="4" w:space="0" w:color="000000"/>
            </w:tcBorders>
          </w:tcPr>
          <w:p w14:paraId="14260D52" w14:textId="77777777" w:rsidR="002252EB" w:rsidRDefault="002252EB" w:rsidP="00731A79">
            <w:pPr>
              <w:spacing w:line="259" w:lineRule="auto"/>
              <w:ind w:left="1"/>
            </w:pPr>
            <w:r>
              <w:t xml:space="preserve">1,800-2,000 words </w:t>
            </w:r>
          </w:p>
        </w:tc>
        <w:tc>
          <w:tcPr>
            <w:tcW w:w="2729" w:type="dxa"/>
            <w:tcBorders>
              <w:top w:val="single" w:sz="4" w:space="0" w:color="000000"/>
              <w:left w:val="single" w:sz="4" w:space="0" w:color="000000"/>
              <w:bottom w:val="single" w:sz="4" w:space="0" w:color="000000"/>
              <w:right w:val="single" w:sz="4" w:space="0" w:color="000000"/>
            </w:tcBorders>
          </w:tcPr>
          <w:p w14:paraId="12D9BD3C" w14:textId="77777777" w:rsidR="002252EB" w:rsidRDefault="002252EB" w:rsidP="00731A79">
            <w:pPr>
              <w:spacing w:line="259" w:lineRule="auto"/>
            </w:pPr>
            <w:r>
              <w:t xml:space="preserve">Pass/Fail </w:t>
            </w:r>
          </w:p>
        </w:tc>
      </w:tr>
      <w:tr w:rsidR="002252EB" w14:paraId="67980DC9"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3EA55419" w14:textId="77777777" w:rsidR="002252EB" w:rsidRDefault="002252EB" w:rsidP="00731A79">
            <w:pPr>
              <w:spacing w:line="259" w:lineRule="auto"/>
              <w:ind w:left="99"/>
              <w:jc w:val="center"/>
            </w:pPr>
            <w:r>
              <w:rPr>
                <w:b/>
              </w:rPr>
              <w:t xml:space="preserve">Assessment Notes </w:t>
            </w:r>
          </w:p>
        </w:tc>
      </w:tr>
      <w:tr w:rsidR="002252EB" w14:paraId="5FBCEED5" w14:textId="77777777" w:rsidTr="00731A79">
        <w:trPr>
          <w:trHeight w:val="1026"/>
        </w:trPr>
        <w:tc>
          <w:tcPr>
            <w:tcW w:w="10454" w:type="dxa"/>
            <w:gridSpan w:val="3"/>
            <w:tcBorders>
              <w:top w:val="single" w:sz="4" w:space="0" w:color="000000"/>
              <w:left w:val="single" w:sz="4" w:space="0" w:color="000000"/>
              <w:bottom w:val="single" w:sz="4" w:space="0" w:color="000000"/>
              <w:right w:val="single" w:sz="4" w:space="0" w:color="000000"/>
            </w:tcBorders>
          </w:tcPr>
          <w:p w14:paraId="4F55B588" w14:textId="77777777" w:rsidR="002252EB" w:rsidRDefault="002252EB" w:rsidP="00731A79">
            <w:pPr>
              <w:spacing w:after="2" w:line="259" w:lineRule="auto"/>
            </w:pPr>
            <w:r>
              <w:t xml:space="preserve">This is a pass/fail unit. </w:t>
            </w:r>
          </w:p>
          <w:p w14:paraId="2621F042" w14:textId="77777777" w:rsidR="002252EB" w:rsidRDefault="002252EB" w:rsidP="00731A79">
            <w:pPr>
              <w:spacing w:after="2" w:line="259" w:lineRule="auto"/>
            </w:pPr>
            <w:r>
              <w:t xml:space="preserve">You must pass all of the above elements of assessment to pass the unit. </w:t>
            </w:r>
          </w:p>
          <w:p w14:paraId="7F0AE33F" w14:textId="77777777" w:rsidR="002252EB" w:rsidRDefault="002252EB" w:rsidP="00731A79">
            <w:pPr>
              <w:spacing w:line="259" w:lineRule="auto"/>
            </w:pPr>
            <w:r>
              <w:t xml:space="preserve"> </w:t>
            </w:r>
          </w:p>
        </w:tc>
      </w:tr>
      <w:tr w:rsidR="002252EB" w14:paraId="596CDBF6" w14:textId="77777777" w:rsidTr="00731A79">
        <w:trPr>
          <w:trHeight w:val="360"/>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6E234076" w14:textId="77777777" w:rsidR="002252EB" w:rsidRDefault="002252EB" w:rsidP="00731A79">
            <w:pPr>
              <w:spacing w:line="259" w:lineRule="auto"/>
              <w:ind w:left="98"/>
              <w:jc w:val="center"/>
            </w:pPr>
            <w:r>
              <w:rPr>
                <w:b/>
              </w:rPr>
              <w:t xml:space="preserve">Assessment Criteria </w:t>
            </w:r>
          </w:p>
        </w:tc>
      </w:tr>
      <w:tr w:rsidR="002252EB" w14:paraId="0A43D231" w14:textId="77777777" w:rsidTr="00731A79">
        <w:trPr>
          <w:trHeight w:val="2649"/>
        </w:trPr>
        <w:tc>
          <w:tcPr>
            <w:tcW w:w="10454" w:type="dxa"/>
            <w:gridSpan w:val="3"/>
            <w:tcBorders>
              <w:top w:val="single" w:sz="4" w:space="0" w:color="000000"/>
              <w:left w:val="single" w:sz="4" w:space="0" w:color="000000"/>
              <w:bottom w:val="single" w:sz="4" w:space="0" w:color="000000"/>
              <w:right w:val="single" w:sz="4" w:space="0" w:color="000000"/>
            </w:tcBorders>
          </w:tcPr>
          <w:p w14:paraId="403F5830" w14:textId="77777777" w:rsidR="002252EB" w:rsidRDefault="002252EB" w:rsidP="00566A6B">
            <w:pPr>
              <w:numPr>
                <w:ilvl w:val="0"/>
                <w:numId w:val="35"/>
              </w:numPr>
              <w:spacing w:after="70" w:line="259" w:lineRule="auto"/>
              <w:ind w:hanging="360"/>
            </w:pPr>
            <w:r>
              <w:t xml:space="preserve">Autonomous processes </w:t>
            </w:r>
          </w:p>
          <w:p w14:paraId="592711E3" w14:textId="77777777" w:rsidR="002252EB" w:rsidRDefault="002252EB" w:rsidP="00566A6B">
            <w:pPr>
              <w:numPr>
                <w:ilvl w:val="0"/>
                <w:numId w:val="35"/>
              </w:numPr>
              <w:spacing w:after="70" w:line="259" w:lineRule="auto"/>
              <w:ind w:hanging="360"/>
            </w:pPr>
            <w:r>
              <w:t xml:space="preserve">Intellectual engagement (e.g. devising and sustaining arguments and/or solving problems) </w:t>
            </w:r>
          </w:p>
          <w:p w14:paraId="4AE6133F" w14:textId="77777777" w:rsidR="002252EB" w:rsidRDefault="002252EB" w:rsidP="00566A6B">
            <w:pPr>
              <w:numPr>
                <w:ilvl w:val="0"/>
                <w:numId w:val="35"/>
              </w:numPr>
              <w:spacing w:after="53" w:line="266" w:lineRule="auto"/>
              <w:ind w:hanging="360"/>
            </w:pPr>
            <w:r>
              <w:t xml:space="preserve">Analysis and interrogation, demonstrating knowledge and understanding some of which is at the forefront of the theoretical and practical field/industry </w:t>
            </w:r>
          </w:p>
          <w:p w14:paraId="777D334C" w14:textId="77777777" w:rsidR="002252EB" w:rsidRDefault="002252EB" w:rsidP="00566A6B">
            <w:pPr>
              <w:numPr>
                <w:ilvl w:val="0"/>
                <w:numId w:val="35"/>
              </w:numPr>
              <w:spacing w:after="70" w:line="259" w:lineRule="auto"/>
              <w:ind w:hanging="360"/>
            </w:pPr>
            <w:r>
              <w:t xml:space="preserve">Self-reflection </w:t>
            </w:r>
          </w:p>
          <w:p w14:paraId="1925DB87" w14:textId="77777777" w:rsidR="002252EB" w:rsidRDefault="002252EB" w:rsidP="00566A6B">
            <w:pPr>
              <w:numPr>
                <w:ilvl w:val="0"/>
                <w:numId w:val="35"/>
              </w:numPr>
              <w:spacing w:after="70" w:line="259" w:lineRule="auto"/>
              <w:ind w:hanging="360"/>
            </w:pPr>
            <w:r>
              <w:t xml:space="preserve">Effective use of research </w:t>
            </w:r>
          </w:p>
          <w:p w14:paraId="5C6399B1" w14:textId="77777777" w:rsidR="002252EB" w:rsidRDefault="002252EB" w:rsidP="00566A6B">
            <w:pPr>
              <w:numPr>
                <w:ilvl w:val="0"/>
                <w:numId w:val="35"/>
              </w:numPr>
              <w:spacing w:after="9" w:line="259" w:lineRule="auto"/>
              <w:ind w:hanging="360"/>
            </w:pPr>
            <w:r>
              <w:t xml:space="preserve">Communication (of, for example, ideas and concepts) </w:t>
            </w:r>
          </w:p>
          <w:p w14:paraId="740BF85C" w14:textId="77777777" w:rsidR="002252EB" w:rsidRDefault="002252EB" w:rsidP="00731A79">
            <w:pPr>
              <w:spacing w:line="259" w:lineRule="auto"/>
            </w:pPr>
            <w:r>
              <w:t xml:space="preserve"> </w:t>
            </w:r>
          </w:p>
        </w:tc>
      </w:tr>
    </w:tbl>
    <w:p w14:paraId="66E36383" w14:textId="77777777" w:rsidR="002252EB" w:rsidRDefault="002252EB" w:rsidP="002252EB">
      <w:pPr>
        <w:spacing w:line="259" w:lineRule="auto"/>
        <w:ind w:left="95"/>
      </w:pPr>
      <w:r>
        <w:t xml:space="preserve"> </w:t>
      </w:r>
      <w:r>
        <w:tab/>
        <w:t xml:space="preserve"> </w:t>
      </w:r>
    </w:p>
    <w:p w14:paraId="3C6D7DE5" w14:textId="77777777" w:rsidR="002252EB" w:rsidRDefault="002252EB" w:rsidP="002252EB">
      <w:r>
        <w:br w:type="page"/>
      </w:r>
    </w:p>
    <w:tbl>
      <w:tblPr>
        <w:tblStyle w:val="TableGrid0"/>
        <w:tblW w:w="10319" w:type="dxa"/>
        <w:tblInd w:w="216" w:type="dxa"/>
        <w:tblCellMar>
          <w:top w:w="70" w:type="dxa"/>
          <w:left w:w="113" w:type="dxa"/>
          <w:right w:w="102" w:type="dxa"/>
        </w:tblCellMar>
        <w:tblLook w:val="04A0" w:firstRow="1" w:lastRow="0" w:firstColumn="1" w:lastColumn="0" w:noHBand="0" w:noVBand="1"/>
      </w:tblPr>
      <w:tblGrid>
        <w:gridCol w:w="3665"/>
        <w:gridCol w:w="1090"/>
        <w:gridCol w:w="1509"/>
        <w:gridCol w:w="752"/>
        <w:gridCol w:w="1113"/>
        <w:gridCol w:w="276"/>
        <w:gridCol w:w="1914"/>
      </w:tblGrid>
      <w:tr w:rsidR="002252EB" w14:paraId="0365E484" w14:textId="77777777" w:rsidTr="00731A79">
        <w:trPr>
          <w:trHeight w:val="443"/>
        </w:trPr>
        <w:tc>
          <w:tcPr>
            <w:tcW w:w="10319" w:type="dxa"/>
            <w:gridSpan w:val="7"/>
            <w:tcBorders>
              <w:top w:val="single" w:sz="4" w:space="0" w:color="000000"/>
              <w:left w:val="single" w:sz="4" w:space="0" w:color="000000"/>
              <w:bottom w:val="single" w:sz="4" w:space="0" w:color="000000"/>
              <w:right w:val="single" w:sz="4" w:space="0" w:color="000000"/>
            </w:tcBorders>
          </w:tcPr>
          <w:p w14:paraId="4F8383D8" w14:textId="77777777" w:rsidR="002252EB" w:rsidRDefault="002252EB" w:rsidP="00566A6B">
            <w:pPr>
              <w:pStyle w:val="Heading2"/>
              <w:numPr>
                <w:ilvl w:val="1"/>
                <w:numId w:val="49"/>
              </w:numPr>
              <w:spacing w:line="360" w:lineRule="auto"/>
              <w:ind w:left="576" w:hanging="576"/>
            </w:pPr>
            <w:bookmarkStart w:id="21" w:name="_Toc115182523"/>
            <w:bookmarkStart w:id="22" w:name="_Toc146612215"/>
            <w:r w:rsidRPr="00FD2557">
              <w:rPr>
                <w:rFonts w:ascii="FogertyHairline" w:hAnsi="FogertyHairline"/>
                <w:color w:val="auto"/>
                <w:lang w:eastAsia="en-US"/>
              </w:rPr>
              <w:lastRenderedPageBreak/>
              <w:t>Reading Performance</w:t>
            </w:r>
            <w:bookmarkEnd w:id="21"/>
            <w:bookmarkEnd w:id="22"/>
            <w:r w:rsidRPr="0071758E">
              <w:rPr>
                <w:rFonts w:ascii="Calibri" w:eastAsia="Calibri" w:hAnsi="Calibri" w:cs="Calibri"/>
              </w:rPr>
              <w:t xml:space="preserve"> </w:t>
            </w:r>
          </w:p>
        </w:tc>
      </w:tr>
      <w:tr w:rsidR="002252EB" w14:paraId="0A25D5F9" w14:textId="77777777" w:rsidTr="00731A79">
        <w:trPr>
          <w:trHeight w:val="441"/>
        </w:trPr>
        <w:tc>
          <w:tcPr>
            <w:tcW w:w="3685" w:type="dxa"/>
            <w:tcBorders>
              <w:top w:val="single" w:sz="4" w:space="0" w:color="000000"/>
              <w:left w:val="single" w:sz="4" w:space="0" w:color="000000"/>
              <w:bottom w:val="single" w:sz="4" w:space="0" w:color="000000"/>
              <w:right w:val="single" w:sz="4" w:space="0" w:color="000000"/>
            </w:tcBorders>
            <w:shd w:val="clear" w:color="auto" w:fill="C0C0C0"/>
          </w:tcPr>
          <w:p w14:paraId="76FC56C5" w14:textId="77777777" w:rsidR="002252EB" w:rsidRDefault="002252EB" w:rsidP="00731A79">
            <w:pPr>
              <w:spacing w:line="259" w:lineRule="auto"/>
              <w:ind w:left="1"/>
            </w:pPr>
            <w:r>
              <w:rPr>
                <w:b/>
              </w:rPr>
              <w:t xml:space="preserve">Level </w:t>
            </w:r>
          </w:p>
        </w:tc>
        <w:tc>
          <w:tcPr>
            <w:tcW w:w="1097" w:type="dxa"/>
            <w:tcBorders>
              <w:top w:val="single" w:sz="4" w:space="0" w:color="000000"/>
              <w:left w:val="single" w:sz="4" w:space="0" w:color="000000"/>
              <w:bottom w:val="single" w:sz="4" w:space="0" w:color="000000"/>
              <w:right w:val="single" w:sz="4" w:space="0" w:color="000000"/>
            </w:tcBorders>
          </w:tcPr>
          <w:p w14:paraId="4999B3F5" w14:textId="77777777" w:rsidR="002252EB" w:rsidRDefault="002252EB" w:rsidP="00731A79">
            <w:pPr>
              <w:spacing w:line="259" w:lineRule="auto"/>
              <w:ind w:left="3"/>
            </w:pPr>
            <w:r>
              <w:t xml:space="preserve">4 </w:t>
            </w:r>
          </w:p>
        </w:tc>
        <w:tc>
          <w:tcPr>
            <w:tcW w:w="1515" w:type="dxa"/>
            <w:tcBorders>
              <w:top w:val="single" w:sz="4" w:space="0" w:color="000000"/>
              <w:left w:val="single" w:sz="4" w:space="0" w:color="000000"/>
              <w:bottom w:val="single" w:sz="4" w:space="0" w:color="000000"/>
              <w:right w:val="single" w:sz="4" w:space="0" w:color="000000"/>
            </w:tcBorders>
            <w:shd w:val="clear" w:color="auto" w:fill="C0C0C0"/>
          </w:tcPr>
          <w:p w14:paraId="2899A987" w14:textId="77777777" w:rsidR="002252EB" w:rsidRDefault="002252EB" w:rsidP="00731A79">
            <w:pPr>
              <w:spacing w:line="259" w:lineRule="auto"/>
              <w:ind w:left="1"/>
            </w:pPr>
            <w:r>
              <w:rPr>
                <w:b/>
              </w:rPr>
              <w:t xml:space="preserve">Credits </w:t>
            </w:r>
          </w:p>
        </w:tc>
        <w:tc>
          <w:tcPr>
            <w:tcW w:w="755" w:type="dxa"/>
            <w:tcBorders>
              <w:top w:val="single" w:sz="4" w:space="0" w:color="000000"/>
              <w:left w:val="single" w:sz="4" w:space="0" w:color="000000"/>
              <w:bottom w:val="single" w:sz="4" w:space="0" w:color="000000"/>
              <w:right w:val="single" w:sz="4" w:space="0" w:color="000000"/>
            </w:tcBorders>
          </w:tcPr>
          <w:p w14:paraId="2A096C9F" w14:textId="77777777" w:rsidR="002252EB" w:rsidRDefault="002252EB" w:rsidP="00731A79">
            <w:pPr>
              <w:spacing w:line="259" w:lineRule="auto"/>
              <w:ind w:left="2"/>
            </w:pPr>
            <w:r>
              <w:t xml:space="preserve">10 </w:t>
            </w:r>
          </w:p>
        </w:tc>
        <w:tc>
          <w:tcPr>
            <w:tcW w:w="1117" w:type="dxa"/>
            <w:tcBorders>
              <w:top w:val="single" w:sz="4" w:space="0" w:color="000000"/>
              <w:left w:val="single" w:sz="4" w:space="0" w:color="000000"/>
              <w:bottom w:val="single" w:sz="4" w:space="0" w:color="000000"/>
              <w:right w:val="nil"/>
            </w:tcBorders>
            <w:shd w:val="clear" w:color="auto" w:fill="C0C0C0"/>
          </w:tcPr>
          <w:p w14:paraId="4698DBAA" w14:textId="77777777" w:rsidR="002252EB" w:rsidRDefault="002252EB" w:rsidP="00731A79">
            <w:pPr>
              <w:spacing w:line="259" w:lineRule="auto"/>
            </w:pPr>
            <w:r>
              <w:rPr>
                <w:b/>
              </w:rPr>
              <w:t xml:space="preserve">ECTS </w:t>
            </w:r>
          </w:p>
        </w:tc>
        <w:tc>
          <w:tcPr>
            <w:tcW w:w="221" w:type="dxa"/>
            <w:tcBorders>
              <w:top w:val="single" w:sz="4" w:space="0" w:color="000000"/>
              <w:left w:val="nil"/>
              <w:bottom w:val="single" w:sz="4" w:space="0" w:color="000000"/>
              <w:right w:val="single" w:sz="4" w:space="0" w:color="000000"/>
            </w:tcBorders>
            <w:shd w:val="clear" w:color="auto" w:fill="C0C0C0"/>
          </w:tcPr>
          <w:p w14:paraId="712FE2AB" w14:textId="77777777" w:rsidR="002252EB" w:rsidRDefault="002252EB" w:rsidP="00731A79">
            <w:pPr>
              <w:spacing w:after="160" w:line="259" w:lineRule="auto"/>
            </w:pPr>
          </w:p>
        </w:tc>
        <w:tc>
          <w:tcPr>
            <w:tcW w:w="1929" w:type="dxa"/>
            <w:tcBorders>
              <w:top w:val="single" w:sz="4" w:space="0" w:color="000000"/>
              <w:left w:val="single" w:sz="4" w:space="0" w:color="000000"/>
              <w:bottom w:val="single" w:sz="4" w:space="0" w:color="000000"/>
              <w:right w:val="single" w:sz="4" w:space="0" w:color="000000"/>
            </w:tcBorders>
          </w:tcPr>
          <w:p w14:paraId="5517B920" w14:textId="77777777" w:rsidR="002252EB" w:rsidRDefault="002252EB" w:rsidP="00731A79">
            <w:pPr>
              <w:spacing w:line="259" w:lineRule="auto"/>
              <w:ind w:left="3"/>
            </w:pPr>
            <w:r>
              <w:t xml:space="preserve">5 </w:t>
            </w:r>
          </w:p>
        </w:tc>
      </w:tr>
      <w:tr w:rsidR="002252EB" w14:paraId="65FEE478" w14:textId="77777777" w:rsidTr="00731A79">
        <w:trPr>
          <w:trHeight w:val="980"/>
        </w:trPr>
        <w:tc>
          <w:tcPr>
            <w:tcW w:w="3685" w:type="dxa"/>
            <w:tcBorders>
              <w:top w:val="single" w:sz="4" w:space="0" w:color="000000"/>
              <w:left w:val="single" w:sz="4" w:space="0" w:color="000000"/>
              <w:bottom w:val="single" w:sz="4" w:space="0" w:color="000000"/>
              <w:right w:val="single" w:sz="4" w:space="0" w:color="000000"/>
            </w:tcBorders>
            <w:shd w:val="clear" w:color="auto" w:fill="C0C0C0"/>
          </w:tcPr>
          <w:p w14:paraId="688E60A9" w14:textId="77777777" w:rsidR="002252EB" w:rsidRDefault="002252EB" w:rsidP="00731A79">
            <w:pPr>
              <w:spacing w:line="259" w:lineRule="auto"/>
              <w:ind w:left="1"/>
            </w:pPr>
            <w:r>
              <w:rPr>
                <w:b/>
              </w:rPr>
              <w:t xml:space="preserve">Notional Student Study Hours </w:t>
            </w:r>
          </w:p>
        </w:tc>
        <w:tc>
          <w:tcPr>
            <w:tcW w:w="4484" w:type="dxa"/>
            <w:gridSpan w:val="4"/>
            <w:tcBorders>
              <w:top w:val="single" w:sz="4" w:space="0" w:color="000000"/>
              <w:left w:val="single" w:sz="4" w:space="0" w:color="000000"/>
              <w:bottom w:val="single" w:sz="4" w:space="0" w:color="000000"/>
              <w:right w:val="nil"/>
            </w:tcBorders>
          </w:tcPr>
          <w:p w14:paraId="391F1DDE" w14:textId="77777777" w:rsidR="002252EB" w:rsidRDefault="002252EB" w:rsidP="00731A79">
            <w:pPr>
              <w:spacing w:line="259" w:lineRule="auto"/>
              <w:ind w:left="3"/>
            </w:pPr>
            <w:r>
              <w:t xml:space="preserve">Notional student study hours: 100  </w:t>
            </w:r>
          </w:p>
          <w:p w14:paraId="79C9ABC1" w14:textId="77777777" w:rsidR="002252EB" w:rsidRDefault="002252EB" w:rsidP="00731A79">
            <w:pPr>
              <w:spacing w:after="1" w:line="259" w:lineRule="auto"/>
              <w:ind w:left="3"/>
            </w:pPr>
            <w:r>
              <w:t xml:space="preserve">Contact hours: 30 </w:t>
            </w:r>
          </w:p>
          <w:p w14:paraId="48CF10B6" w14:textId="77777777" w:rsidR="002252EB" w:rsidRDefault="002252EB" w:rsidP="00731A79">
            <w:pPr>
              <w:spacing w:line="259" w:lineRule="auto"/>
              <w:ind w:left="3"/>
            </w:pPr>
            <w:r>
              <w:t xml:space="preserve">Student managed hours: 70 </w:t>
            </w:r>
          </w:p>
        </w:tc>
        <w:tc>
          <w:tcPr>
            <w:tcW w:w="2150" w:type="dxa"/>
            <w:gridSpan w:val="2"/>
            <w:tcBorders>
              <w:top w:val="single" w:sz="4" w:space="0" w:color="000000"/>
              <w:left w:val="nil"/>
              <w:bottom w:val="single" w:sz="4" w:space="0" w:color="000000"/>
              <w:right w:val="single" w:sz="4" w:space="0" w:color="000000"/>
            </w:tcBorders>
          </w:tcPr>
          <w:p w14:paraId="4AC0EADC" w14:textId="77777777" w:rsidR="002252EB" w:rsidRDefault="002252EB" w:rsidP="00731A79">
            <w:pPr>
              <w:spacing w:after="160" w:line="259" w:lineRule="auto"/>
            </w:pPr>
          </w:p>
        </w:tc>
      </w:tr>
      <w:tr w:rsidR="002252EB" w14:paraId="548E412F" w14:textId="77777777" w:rsidTr="00731A79">
        <w:trPr>
          <w:trHeight w:val="442"/>
        </w:trPr>
        <w:tc>
          <w:tcPr>
            <w:tcW w:w="3685" w:type="dxa"/>
            <w:tcBorders>
              <w:top w:val="single" w:sz="4" w:space="0" w:color="000000"/>
              <w:left w:val="single" w:sz="4" w:space="0" w:color="000000"/>
              <w:bottom w:val="single" w:sz="4" w:space="0" w:color="000000"/>
              <w:right w:val="single" w:sz="4" w:space="0" w:color="000000"/>
            </w:tcBorders>
            <w:shd w:val="clear" w:color="auto" w:fill="C0C0C0"/>
          </w:tcPr>
          <w:p w14:paraId="7E8FB4AB" w14:textId="77777777" w:rsidR="002252EB" w:rsidRDefault="002252EB" w:rsidP="00731A79">
            <w:pPr>
              <w:spacing w:line="259" w:lineRule="auto"/>
              <w:ind w:left="1"/>
            </w:pPr>
            <w:r>
              <w:rPr>
                <w:b/>
              </w:rPr>
              <w:t xml:space="preserve">Unit Leader </w:t>
            </w:r>
          </w:p>
        </w:tc>
        <w:tc>
          <w:tcPr>
            <w:tcW w:w="4484" w:type="dxa"/>
            <w:gridSpan w:val="4"/>
            <w:tcBorders>
              <w:top w:val="single" w:sz="4" w:space="0" w:color="000000"/>
              <w:left w:val="single" w:sz="4" w:space="0" w:color="000000"/>
              <w:bottom w:val="single" w:sz="4" w:space="0" w:color="000000"/>
              <w:right w:val="nil"/>
            </w:tcBorders>
          </w:tcPr>
          <w:p w14:paraId="6A130598" w14:textId="77777777" w:rsidR="002252EB" w:rsidRDefault="002252EB" w:rsidP="00731A79">
            <w:pPr>
              <w:spacing w:line="259" w:lineRule="auto"/>
              <w:ind w:left="3"/>
            </w:pPr>
            <w:r>
              <w:t xml:space="preserve">Dr Joe Parslow </w:t>
            </w:r>
          </w:p>
        </w:tc>
        <w:tc>
          <w:tcPr>
            <w:tcW w:w="2150" w:type="dxa"/>
            <w:gridSpan w:val="2"/>
            <w:tcBorders>
              <w:top w:val="single" w:sz="4" w:space="0" w:color="000000"/>
              <w:left w:val="nil"/>
              <w:bottom w:val="single" w:sz="4" w:space="0" w:color="000000"/>
              <w:right w:val="single" w:sz="4" w:space="0" w:color="000000"/>
            </w:tcBorders>
          </w:tcPr>
          <w:p w14:paraId="76CA939F" w14:textId="77777777" w:rsidR="002252EB" w:rsidRDefault="002252EB" w:rsidP="00731A79">
            <w:pPr>
              <w:spacing w:after="160" w:line="259" w:lineRule="auto"/>
            </w:pPr>
          </w:p>
        </w:tc>
      </w:tr>
      <w:tr w:rsidR="002252EB" w14:paraId="11CD7C56" w14:textId="77777777" w:rsidTr="00731A79">
        <w:trPr>
          <w:trHeight w:val="1303"/>
        </w:trPr>
        <w:tc>
          <w:tcPr>
            <w:tcW w:w="3685" w:type="dxa"/>
            <w:tcBorders>
              <w:top w:val="single" w:sz="4" w:space="0" w:color="000000"/>
              <w:left w:val="single" w:sz="4" w:space="0" w:color="000000"/>
              <w:bottom w:val="single" w:sz="4" w:space="0" w:color="000000"/>
              <w:right w:val="single" w:sz="4" w:space="0" w:color="000000"/>
            </w:tcBorders>
            <w:shd w:val="clear" w:color="auto" w:fill="C0C0C0"/>
          </w:tcPr>
          <w:p w14:paraId="70677CD1" w14:textId="77777777" w:rsidR="002252EB" w:rsidRDefault="002252EB" w:rsidP="00731A79">
            <w:pPr>
              <w:spacing w:line="259" w:lineRule="auto"/>
              <w:ind w:left="1"/>
            </w:pPr>
            <w:r>
              <w:rPr>
                <w:b/>
              </w:rPr>
              <w:t xml:space="preserve">Programme(s) for which the unit is mainly intended </w:t>
            </w:r>
          </w:p>
        </w:tc>
        <w:tc>
          <w:tcPr>
            <w:tcW w:w="4484" w:type="dxa"/>
            <w:gridSpan w:val="4"/>
            <w:tcBorders>
              <w:top w:val="single" w:sz="4" w:space="0" w:color="000000"/>
              <w:left w:val="single" w:sz="4" w:space="0" w:color="000000"/>
              <w:bottom w:val="single" w:sz="4" w:space="0" w:color="000000"/>
              <w:right w:val="single" w:sz="4" w:space="0" w:color="000000"/>
            </w:tcBorders>
          </w:tcPr>
          <w:p w14:paraId="4D2C4879" w14:textId="77777777" w:rsidR="002252EB" w:rsidRDefault="002252EB" w:rsidP="00731A79">
            <w:pPr>
              <w:spacing w:line="259" w:lineRule="auto"/>
              <w:ind w:left="3"/>
            </w:pPr>
            <w:r>
              <w:t xml:space="preserve">BA Contemporary Performance Practice: </w:t>
            </w:r>
          </w:p>
          <w:p w14:paraId="36E52F30" w14:textId="77777777" w:rsidR="002252EB" w:rsidRDefault="002252EB" w:rsidP="00731A79">
            <w:pPr>
              <w:spacing w:after="1" w:line="259" w:lineRule="auto"/>
              <w:ind w:left="3"/>
            </w:pPr>
            <w:r>
              <w:t xml:space="preserve">DATE </w:t>
            </w:r>
          </w:p>
          <w:p w14:paraId="11500720" w14:textId="77777777" w:rsidR="002252EB" w:rsidRDefault="002252EB" w:rsidP="00731A79">
            <w:pPr>
              <w:spacing w:line="259" w:lineRule="auto"/>
              <w:ind w:left="3"/>
            </w:pPr>
            <w:r>
              <w:t xml:space="preserve">WfP </w:t>
            </w:r>
          </w:p>
          <w:p w14:paraId="462E236D" w14:textId="77777777" w:rsidR="002252EB" w:rsidRDefault="002252EB" w:rsidP="00731A79">
            <w:pPr>
              <w:spacing w:line="259" w:lineRule="auto"/>
              <w:ind w:left="3"/>
            </w:pPr>
            <w:r>
              <w:t xml:space="preserve"> </w:t>
            </w:r>
          </w:p>
        </w:tc>
        <w:tc>
          <w:tcPr>
            <w:tcW w:w="2150" w:type="dxa"/>
            <w:gridSpan w:val="2"/>
            <w:tcBorders>
              <w:top w:val="single" w:sz="4" w:space="0" w:color="000000"/>
              <w:left w:val="single" w:sz="4" w:space="0" w:color="000000"/>
              <w:bottom w:val="single" w:sz="4" w:space="0" w:color="000000"/>
              <w:right w:val="single" w:sz="4" w:space="0" w:color="000000"/>
            </w:tcBorders>
          </w:tcPr>
          <w:p w14:paraId="7311ED67" w14:textId="77777777" w:rsidR="002252EB" w:rsidRDefault="002252EB" w:rsidP="00731A79">
            <w:pPr>
              <w:spacing w:line="259" w:lineRule="auto"/>
              <w:ind w:left="2"/>
            </w:pPr>
            <w:r>
              <w:t xml:space="preserve">Core </w:t>
            </w:r>
          </w:p>
        </w:tc>
      </w:tr>
      <w:tr w:rsidR="002252EB" w14:paraId="6ABB2944" w14:textId="77777777" w:rsidTr="00731A79">
        <w:trPr>
          <w:trHeight w:val="440"/>
        </w:trPr>
        <w:tc>
          <w:tcPr>
            <w:tcW w:w="3685" w:type="dxa"/>
            <w:tcBorders>
              <w:top w:val="single" w:sz="4" w:space="0" w:color="000000"/>
              <w:left w:val="single" w:sz="4" w:space="0" w:color="000000"/>
              <w:bottom w:val="single" w:sz="4" w:space="0" w:color="000000"/>
              <w:right w:val="single" w:sz="4" w:space="0" w:color="000000"/>
            </w:tcBorders>
            <w:shd w:val="clear" w:color="auto" w:fill="C0C0C0"/>
          </w:tcPr>
          <w:p w14:paraId="1327A2B9" w14:textId="77777777" w:rsidR="002252EB" w:rsidRDefault="002252EB" w:rsidP="00731A79">
            <w:pPr>
              <w:spacing w:line="259" w:lineRule="auto"/>
              <w:ind w:left="1"/>
            </w:pPr>
            <w:r>
              <w:rPr>
                <w:b/>
              </w:rPr>
              <w:t xml:space="preserve">Prerequisite Learning </w:t>
            </w:r>
          </w:p>
        </w:tc>
        <w:tc>
          <w:tcPr>
            <w:tcW w:w="4484" w:type="dxa"/>
            <w:gridSpan w:val="4"/>
            <w:tcBorders>
              <w:top w:val="single" w:sz="4" w:space="0" w:color="000000"/>
              <w:left w:val="single" w:sz="4" w:space="0" w:color="000000"/>
              <w:bottom w:val="single" w:sz="4" w:space="0" w:color="000000"/>
              <w:right w:val="nil"/>
            </w:tcBorders>
          </w:tcPr>
          <w:p w14:paraId="729A3E83" w14:textId="77777777" w:rsidR="002252EB" w:rsidRDefault="002252EB" w:rsidP="00731A79">
            <w:pPr>
              <w:spacing w:line="259" w:lineRule="auto"/>
              <w:ind w:left="3"/>
            </w:pPr>
            <w:r>
              <w:t xml:space="preserve">None </w:t>
            </w:r>
          </w:p>
        </w:tc>
        <w:tc>
          <w:tcPr>
            <w:tcW w:w="2150" w:type="dxa"/>
            <w:gridSpan w:val="2"/>
            <w:tcBorders>
              <w:top w:val="single" w:sz="4" w:space="0" w:color="000000"/>
              <w:left w:val="nil"/>
              <w:bottom w:val="single" w:sz="4" w:space="0" w:color="000000"/>
              <w:right w:val="single" w:sz="4" w:space="0" w:color="000000"/>
            </w:tcBorders>
          </w:tcPr>
          <w:p w14:paraId="225D2758" w14:textId="77777777" w:rsidR="002252EB" w:rsidRDefault="002252EB" w:rsidP="00731A79">
            <w:pPr>
              <w:spacing w:after="160" w:line="259" w:lineRule="auto"/>
            </w:pPr>
          </w:p>
        </w:tc>
      </w:tr>
    </w:tbl>
    <w:p w14:paraId="292B0ECA" w14:textId="77777777" w:rsidR="002252EB" w:rsidRDefault="002252EB" w:rsidP="002252EB">
      <w:pPr>
        <w:spacing w:after="1" w:line="259" w:lineRule="auto"/>
        <w:ind w:left="95"/>
      </w:pPr>
      <w:r>
        <w:rPr>
          <w:b/>
        </w:rPr>
        <w:t xml:space="preserve"> </w:t>
      </w:r>
    </w:p>
    <w:p w14:paraId="73E3233C" w14:textId="77777777" w:rsidR="002252EB" w:rsidRPr="00367098" w:rsidRDefault="002252EB" w:rsidP="002252EB">
      <w:pPr>
        <w:shd w:val="clear" w:color="auto" w:fill="D9D9D9" w:themeFill="background1" w:themeFillShade="D9"/>
        <w:rPr>
          <w:b/>
        </w:rPr>
      </w:pPr>
      <w:r w:rsidRPr="00367098">
        <w:rPr>
          <w:b/>
        </w:rPr>
        <w:t xml:space="preserve">Aims  </w:t>
      </w:r>
    </w:p>
    <w:p w14:paraId="6BCBBC6A" w14:textId="77777777" w:rsidR="002252EB" w:rsidRDefault="002252EB" w:rsidP="002252EB">
      <w:pPr>
        <w:spacing w:after="1" w:line="259" w:lineRule="auto"/>
        <w:ind w:left="95"/>
      </w:pPr>
      <w:r>
        <w:t xml:space="preserve"> </w:t>
      </w:r>
    </w:p>
    <w:p w14:paraId="02082606" w14:textId="77777777" w:rsidR="002252EB" w:rsidRDefault="002252EB" w:rsidP="002252EB">
      <w:pPr>
        <w:ind w:right="54"/>
      </w:pPr>
      <w:r>
        <w:t xml:space="preserve">Developing from your work in term 1, this unit aims to look more specifically at theatre and performance practice to hone your developing critical skills. You will experience performance and in sessions talk and analyse it using particular theoretical positions, themes and ideas to frame your discussions.  Through seminar reading and discussion you develop your critical reading skills by making analyses of live and recorded performance to enhance your skills of speaking and analysing performance alongside the use of critical frameworks and lenses.  </w:t>
      </w:r>
    </w:p>
    <w:p w14:paraId="0DA75CDF" w14:textId="77777777" w:rsidR="002252EB" w:rsidRDefault="002252EB" w:rsidP="002252EB">
      <w:pPr>
        <w:spacing w:after="1" w:line="259" w:lineRule="auto"/>
        <w:ind w:left="95"/>
      </w:pPr>
      <w:r>
        <w:t xml:space="preserve"> </w:t>
      </w:r>
    </w:p>
    <w:p w14:paraId="68A27C54" w14:textId="77777777" w:rsidR="002252EB" w:rsidRPr="00367098" w:rsidRDefault="002252EB" w:rsidP="002252EB">
      <w:pPr>
        <w:shd w:val="clear" w:color="auto" w:fill="D9D9D9" w:themeFill="background1" w:themeFillShade="D9"/>
        <w:rPr>
          <w:b/>
        </w:rPr>
      </w:pPr>
      <w:r w:rsidRPr="00367098">
        <w:rPr>
          <w:b/>
        </w:rPr>
        <w:t xml:space="preserve">Learning Outcomes  </w:t>
      </w:r>
    </w:p>
    <w:p w14:paraId="3C887E87" w14:textId="77777777" w:rsidR="002252EB" w:rsidRDefault="002252EB" w:rsidP="002252EB">
      <w:pPr>
        <w:spacing w:after="1" w:line="259" w:lineRule="auto"/>
        <w:ind w:left="95"/>
      </w:pPr>
      <w:r>
        <w:t xml:space="preserve"> </w:t>
      </w:r>
    </w:p>
    <w:p w14:paraId="5B6ADCFB" w14:textId="77777777" w:rsidR="002252EB" w:rsidRDefault="002252EB" w:rsidP="002252EB">
      <w:pPr>
        <w:ind w:right="54"/>
      </w:pPr>
      <w:r>
        <w:rPr>
          <w:b/>
        </w:rPr>
        <w:t>B</w:t>
      </w:r>
      <w:r>
        <w:t xml:space="preserve">y the end of the unit, you will have: </w:t>
      </w:r>
    </w:p>
    <w:p w14:paraId="2DAC5E27" w14:textId="77777777" w:rsidR="002252EB" w:rsidRDefault="002252EB" w:rsidP="002252EB">
      <w:pPr>
        <w:spacing w:line="259" w:lineRule="auto"/>
        <w:ind w:left="95"/>
      </w:pPr>
      <w:r>
        <w:t xml:space="preserve"> </w:t>
      </w:r>
    </w:p>
    <w:p w14:paraId="48A4D742" w14:textId="77777777" w:rsidR="002252EB" w:rsidRDefault="002252EB" w:rsidP="002252EB">
      <w:pPr>
        <w:spacing w:after="66"/>
        <w:ind w:right="54"/>
      </w:pPr>
      <w:r>
        <w:t xml:space="preserve">Obtained a knowledge and understanding of: </w:t>
      </w:r>
    </w:p>
    <w:p w14:paraId="76E2D7B0" w14:textId="77777777" w:rsidR="002252EB" w:rsidRDefault="002252EB" w:rsidP="00566A6B">
      <w:pPr>
        <w:numPr>
          <w:ilvl w:val="0"/>
          <w:numId w:val="12"/>
        </w:numPr>
        <w:spacing w:after="45" w:line="255" w:lineRule="auto"/>
        <w:ind w:right="54" w:hanging="360"/>
      </w:pPr>
      <w:r>
        <w:t xml:space="preserve">Current critical and cultural discourses relevant to your specialism (including contemporary, historical and conceptual frameworks of performance practice). [A1] </w:t>
      </w:r>
    </w:p>
    <w:p w14:paraId="77797D89" w14:textId="77777777" w:rsidR="002252EB" w:rsidRDefault="002252EB" w:rsidP="00566A6B">
      <w:pPr>
        <w:numPr>
          <w:ilvl w:val="0"/>
          <w:numId w:val="12"/>
        </w:numPr>
        <w:spacing w:after="8" w:line="255" w:lineRule="auto"/>
        <w:ind w:right="54" w:hanging="360"/>
      </w:pPr>
      <w:r>
        <w:t xml:space="preserve">The interplay between theory and practice, action and critical reflection. [A2] </w:t>
      </w:r>
    </w:p>
    <w:p w14:paraId="0AD1E1B1" w14:textId="77777777" w:rsidR="002252EB" w:rsidRDefault="002252EB" w:rsidP="002252EB">
      <w:pPr>
        <w:spacing w:line="259" w:lineRule="auto"/>
        <w:ind w:left="95"/>
      </w:pPr>
      <w:r>
        <w:t xml:space="preserve"> </w:t>
      </w:r>
    </w:p>
    <w:p w14:paraId="30CBEC96" w14:textId="77777777" w:rsidR="002252EB" w:rsidRDefault="002252EB" w:rsidP="002252EB">
      <w:pPr>
        <w:spacing w:after="65"/>
        <w:ind w:right="54"/>
      </w:pPr>
      <w:r>
        <w:t xml:space="preserve">Developed thinking skills that will enable you to: </w:t>
      </w:r>
    </w:p>
    <w:p w14:paraId="1A40138E" w14:textId="77777777" w:rsidR="002252EB" w:rsidRDefault="002252EB" w:rsidP="00566A6B">
      <w:pPr>
        <w:numPr>
          <w:ilvl w:val="0"/>
          <w:numId w:val="12"/>
        </w:numPr>
        <w:spacing w:after="8" w:line="255" w:lineRule="auto"/>
        <w:ind w:right="54" w:hanging="360"/>
      </w:pPr>
      <w:r>
        <w:t xml:space="preserve">Analyse and debate relevant theories and practices and critically reflect on your own and others’ work. [B2] </w:t>
      </w:r>
    </w:p>
    <w:p w14:paraId="273AF8FE" w14:textId="77777777" w:rsidR="002252EB" w:rsidRDefault="002252EB" w:rsidP="002252EB">
      <w:pPr>
        <w:spacing w:after="1" w:line="259" w:lineRule="auto"/>
        <w:ind w:left="95"/>
      </w:pPr>
      <w:r>
        <w:t xml:space="preserve"> </w:t>
      </w:r>
    </w:p>
    <w:p w14:paraId="1C6EE9EA" w14:textId="77777777" w:rsidR="002252EB" w:rsidRDefault="002252EB" w:rsidP="002252EB">
      <w:pPr>
        <w:spacing w:after="65"/>
        <w:ind w:right="54"/>
      </w:pPr>
      <w:r>
        <w:t xml:space="preserve">Developed the broader life skills that will enable you to: </w:t>
      </w:r>
    </w:p>
    <w:p w14:paraId="66106DFA" w14:textId="77777777" w:rsidR="002252EB" w:rsidRDefault="002252EB" w:rsidP="00566A6B">
      <w:pPr>
        <w:numPr>
          <w:ilvl w:val="0"/>
          <w:numId w:val="12"/>
        </w:numPr>
        <w:spacing w:line="259" w:lineRule="auto"/>
        <w:ind w:right="54" w:hanging="360"/>
      </w:pPr>
      <w:r>
        <w:t xml:space="preserve">Work as an effective, responsible, and inclusive collaborator in a professional environment. [D3] </w:t>
      </w:r>
    </w:p>
    <w:p w14:paraId="1F5803F6" w14:textId="77777777" w:rsidR="002252EB" w:rsidRDefault="002252EB" w:rsidP="002252EB">
      <w:pPr>
        <w:spacing w:after="1" w:line="259" w:lineRule="auto"/>
        <w:ind w:left="96"/>
      </w:pPr>
      <w:r>
        <w:t xml:space="preserve"> </w:t>
      </w:r>
    </w:p>
    <w:p w14:paraId="0E9CBCAD" w14:textId="77777777" w:rsidR="002252EB" w:rsidRPr="00367098" w:rsidRDefault="002252EB" w:rsidP="002252EB">
      <w:pPr>
        <w:shd w:val="clear" w:color="auto" w:fill="D9D9D9" w:themeFill="background1" w:themeFillShade="D9"/>
        <w:rPr>
          <w:b/>
        </w:rPr>
      </w:pPr>
      <w:r w:rsidRPr="00367098">
        <w:rPr>
          <w:b/>
        </w:rPr>
        <w:t xml:space="preserve">Transferable Skills Developed </w:t>
      </w:r>
    </w:p>
    <w:p w14:paraId="2DFEF730" w14:textId="77777777" w:rsidR="002252EB" w:rsidRDefault="002252EB" w:rsidP="002252EB">
      <w:pPr>
        <w:spacing w:line="259" w:lineRule="auto"/>
        <w:ind w:left="95"/>
      </w:pPr>
      <w:r>
        <w:t xml:space="preserve"> </w:t>
      </w:r>
    </w:p>
    <w:p w14:paraId="295DCB13" w14:textId="77777777" w:rsidR="002252EB" w:rsidRDefault="002252EB" w:rsidP="002252EB">
      <w:pPr>
        <w:ind w:right="54"/>
      </w:pPr>
      <w:r>
        <w:t xml:space="preserve">Communication and presentation skills, research, analytical and critical thinking, writing skills, working creatively as part as a group. </w:t>
      </w:r>
    </w:p>
    <w:p w14:paraId="0E445B31" w14:textId="77777777" w:rsidR="002252EB" w:rsidRDefault="002252EB" w:rsidP="002252EB">
      <w:pPr>
        <w:spacing w:after="1" w:line="259" w:lineRule="auto"/>
        <w:ind w:left="95"/>
      </w:pPr>
      <w:r>
        <w:t xml:space="preserve"> </w:t>
      </w:r>
    </w:p>
    <w:p w14:paraId="6F6B1E9F" w14:textId="77777777" w:rsidR="002252EB" w:rsidRDefault="002252EB" w:rsidP="002252EB">
      <w:r>
        <w:lastRenderedPageBreak/>
        <w:br w:type="page"/>
      </w:r>
    </w:p>
    <w:p w14:paraId="7B829FF6" w14:textId="77777777" w:rsidR="002252EB" w:rsidRPr="00367098" w:rsidRDefault="002252EB" w:rsidP="002252EB">
      <w:pPr>
        <w:shd w:val="clear" w:color="auto" w:fill="D9D9D9" w:themeFill="background1" w:themeFillShade="D9"/>
        <w:rPr>
          <w:b/>
        </w:rPr>
      </w:pPr>
      <w:r w:rsidRPr="00367098">
        <w:rPr>
          <w:b/>
        </w:rPr>
        <w:lastRenderedPageBreak/>
        <w:t xml:space="preserve">Indicative Unit Content </w:t>
      </w:r>
    </w:p>
    <w:p w14:paraId="5D3F9747" w14:textId="77777777" w:rsidR="002252EB" w:rsidRDefault="002252EB" w:rsidP="002252EB">
      <w:pPr>
        <w:spacing w:after="1" w:line="259" w:lineRule="auto"/>
        <w:ind w:left="95"/>
      </w:pPr>
      <w:r>
        <w:t xml:space="preserve"> </w:t>
      </w:r>
    </w:p>
    <w:p w14:paraId="6B9B62D2" w14:textId="77777777" w:rsidR="002252EB" w:rsidRDefault="002252EB" w:rsidP="002252EB">
      <w:pPr>
        <w:ind w:right="54"/>
      </w:pPr>
      <w:r>
        <w:t xml:space="preserve">You will have the opportunity to watch performance and in seminars and small groups make an analysis of performances from specific standpoints.  For instance, you may watch a performance and make an analysis of it from the perspective of feminism, or with a focus on community or immersion, for instance.  Through your readings and analysis of performance, you will come to examine the representational politics at play in performance.   </w:t>
      </w:r>
    </w:p>
    <w:p w14:paraId="432AFEEF" w14:textId="77777777" w:rsidR="002252EB" w:rsidRDefault="002252EB" w:rsidP="002252EB">
      <w:pPr>
        <w:spacing w:after="12" w:line="259" w:lineRule="auto"/>
        <w:ind w:left="95"/>
      </w:pPr>
      <w:r>
        <w:t xml:space="preserve"> </w:t>
      </w:r>
    </w:p>
    <w:p w14:paraId="6382FF59" w14:textId="77777777" w:rsidR="002252EB" w:rsidRPr="00367098" w:rsidRDefault="002252EB" w:rsidP="002252EB">
      <w:pPr>
        <w:shd w:val="clear" w:color="auto" w:fill="D9D9D9" w:themeFill="background1" w:themeFillShade="D9"/>
        <w:rPr>
          <w:b/>
        </w:rPr>
      </w:pPr>
      <w:r w:rsidRPr="00367098">
        <w:rPr>
          <w:b/>
        </w:rPr>
        <w:t xml:space="preserve">How You Learn </w:t>
      </w:r>
      <w:r w:rsidRPr="00367098">
        <w:rPr>
          <w:b/>
        </w:rPr>
        <w:tab/>
        <w:t xml:space="preserve"> </w:t>
      </w:r>
    </w:p>
    <w:p w14:paraId="338AE215" w14:textId="77777777" w:rsidR="002252EB" w:rsidRDefault="002252EB" w:rsidP="002252EB">
      <w:pPr>
        <w:spacing w:after="1" w:line="259" w:lineRule="auto"/>
        <w:ind w:left="95"/>
      </w:pPr>
      <w:r>
        <w:t xml:space="preserve"> </w:t>
      </w:r>
    </w:p>
    <w:p w14:paraId="721016EB" w14:textId="77777777" w:rsidR="002252EB" w:rsidRDefault="002252EB" w:rsidP="002252EB">
      <w:pPr>
        <w:ind w:right="54"/>
      </w:pPr>
      <w:r>
        <w:t xml:space="preserve">You will engage with diverse approaches to performance and theatre, examining different themes and topics through seminar and lectures and group discussions and a final group presentation (performative demonstration). </w:t>
      </w:r>
    </w:p>
    <w:p w14:paraId="6E4C26A9" w14:textId="77777777" w:rsidR="002252EB" w:rsidRDefault="002252EB" w:rsidP="002252EB">
      <w:pPr>
        <w:spacing w:line="259" w:lineRule="auto"/>
        <w:ind w:left="95"/>
      </w:pPr>
      <w:r>
        <w:t xml:space="preserve"> </w:t>
      </w:r>
    </w:p>
    <w:tbl>
      <w:tblPr>
        <w:tblStyle w:val="TableGrid0"/>
        <w:tblW w:w="10454" w:type="dxa"/>
        <w:tblInd w:w="101" w:type="dxa"/>
        <w:tblCellMar>
          <w:top w:w="85" w:type="dxa"/>
          <w:left w:w="14" w:type="dxa"/>
          <w:right w:w="115" w:type="dxa"/>
        </w:tblCellMar>
        <w:tblLook w:val="04A0" w:firstRow="1" w:lastRow="0" w:firstColumn="1" w:lastColumn="0" w:noHBand="0" w:noVBand="1"/>
      </w:tblPr>
      <w:tblGrid>
        <w:gridCol w:w="4504"/>
        <w:gridCol w:w="3221"/>
        <w:gridCol w:w="2729"/>
      </w:tblGrid>
      <w:tr w:rsidR="002252EB" w14:paraId="5228D420"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7A7413CF" w14:textId="77777777" w:rsidR="002252EB" w:rsidRDefault="002252EB" w:rsidP="00731A79">
            <w:pPr>
              <w:spacing w:line="259" w:lineRule="auto"/>
              <w:ind w:left="100"/>
              <w:jc w:val="center"/>
            </w:pPr>
            <w:r>
              <w:rPr>
                <w:b/>
              </w:rPr>
              <w:t xml:space="preserve">Assessment Summary </w:t>
            </w:r>
          </w:p>
        </w:tc>
      </w:tr>
      <w:tr w:rsidR="002252EB" w14:paraId="65FD3FEC" w14:textId="77777777" w:rsidTr="00731A79">
        <w:trPr>
          <w:trHeight w:val="701"/>
        </w:trPr>
        <w:tc>
          <w:tcPr>
            <w:tcW w:w="4504" w:type="dxa"/>
            <w:tcBorders>
              <w:top w:val="single" w:sz="4" w:space="0" w:color="000000"/>
              <w:left w:val="single" w:sz="4" w:space="0" w:color="000000"/>
              <w:bottom w:val="single" w:sz="4" w:space="0" w:color="000000"/>
              <w:right w:val="single" w:sz="4" w:space="0" w:color="000000"/>
            </w:tcBorders>
          </w:tcPr>
          <w:p w14:paraId="035EA712" w14:textId="77777777" w:rsidR="002252EB" w:rsidRDefault="002252EB" w:rsidP="00731A79">
            <w:pPr>
              <w:spacing w:after="2" w:line="259" w:lineRule="auto"/>
            </w:pPr>
            <w:r>
              <w:t xml:space="preserve">Type of task  </w:t>
            </w:r>
          </w:p>
          <w:p w14:paraId="613C100A" w14:textId="77777777" w:rsidR="002252EB" w:rsidRDefault="002252EB" w:rsidP="00731A79">
            <w:pPr>
              <w:spacing w:line="259" w:lineRule="auto"/>
            </w:pPr>
            <w:r>
              <w:rPr>
                <w:i/>
              </w:rPr>
              <w:t xml:space="preserve">(e.g. essay, report, group performance)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584039CE" w14:textId="77777777" w:rsidR="002252EB" w:rsidRDefault="002252EB" w:rsidP="00731A79">
            <w:pPr>
              <w:spacing w:after="2" w:line="259" w:lineRule="auto"/>
              <w:ind w:left="2"/>
            </w:pPr>
            <w:r>
              <w:t xml:space="preserve">Magnitude  </w:t>
            </w:r>
          </w:p>
          <w:p w14:paraId="32F67C70" w14:textId="77777777" w:rsidR="002252EB" w:rsidRDefault="002252EB" w:rsidP="00731A79">
            <w:pPr>
              <w:spacing w:line="259" w:lineRule="auto"/>
              <w:ind w:left="2"/>
            </w:pPr>
            <w:r>
              <w:rPr>
                <w:i/>
              </w:rPr>
              <w:t xml:space="preserve">(e.g. No of words, time, etc.) </w:t>
            </w:r>
            <w: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35109E0B" w14:textId="77777777" w:rsidR="002252EB" w:rsidRDefault="002252EB" w:rsidP="00731A79">
            <w:pPr>
              <w:spacing w:line="259" w:lineRule="auto"/>
            </w:pPr>
            <w:r>
              <w:t xml:space="preserve">Weight within the unit </w:t>
            </w:r>
          </w:p>
          <w:p w14:paraId="598BDF2A" w14:textId="77777777" w:rsidR="002252EB" w:rsidRDefault="002252EB" w:rsidP="00731A79">
            <w:pPr>
              <w:spacing w:line="259" w:lineRule="auto"/>
            </w:pPr>
            <w:r>
              <w:rPr>
                <w:i/>
              </w:rPr>
              <w:t xml:space="preserve">(e.g. 50%) </w:t>
            </w:r>
            <w:r>
              <w:t xml:space="preserve"> </w:t>
            </w:r>
          </w:p>
        </w:tc>
      </w:tr>
      <w:tr w:rsidR="002252EB" w14:paraId="628FA172" w14:textId="77777777" w:rsidTr="00731A79">
        <w:trPr>
          <w:trHeight w:val="364"/>
        </w:trPr>
        <w:tc>
          <w:tcPr>
            <w:tcW w:w="4504" w:type="dxa"/>
            <w:tcBorders>
              <w:top w:val="single" w:sz="4" w:space="0" w:color="000000"/>
              <w:left w:val="single" w:sz="4" w:space="0" w:color="000000"/>
              <w:bottom w:val="single" w:sz="4" w:space="0" w:color="000000"/>
              <w:right w:val="single" w:sz="4" w:space="0" w:color="000000"/>
            </w:tcBorders>
          </w:tcPr>
          <w:p w14:paraId="3F8A2FA1" w14:textId="77777777" w:rsidR="002252EB" w:rsidRDefault="002252EB" w:rsidP="00731A79">
            <w:pPr>
              <w:spacing w:line="259" w:lineRule="auto"/>
            </w:pPr>
            <w:r>
              <w:t xml:space="preserve">Group Performative Demonstration </w:t>
            </w:r>
          </w:p>
        </w:tc>
        <w:tc>
          <w:tcPr>
            <w:tcW w:w="3221" w:type="dxa"/>
            <w:tcBorders>
              <w:top w:val="single" w:sz="4" w:space="0" w:color="000000"/>
              <w:left w:val="single" w:sz="4" w:space="0" w:color="000000"/>
              <w:bottom w:val="single" w:sz="4" w:space="0" w:color="000000"/>
              <w:right w:val="single" w:sz="4" w:space="0" w:color="000000"/>
            </w:tcBorders>
          </w:tcPr>
          <w:p w14:paraId="335206BC" w14:textId="77777777" w:rsidR="002252EB" w:rsidRDefault="002252EB" w:rsidP="00731A79">
            <w:pPr>
              <w:spacing w:line="259" w:lineRule="auto"/>
              <w:ind w:left="1"/>
            </w:pPr>
            <w:r>
              <w:t xml:space="preserve">12-15 mins per group of 6-8 </w:t>
            </w:r>
          </w:p>
        </w:tc>
        <w:tc>
          <w:tcPr>
            <w:tcW w:w="2729" w:type="dxa"/>
            <w:tcBorders>
              <w:top w:val="single" w:sz="4" w:space="0" w:color="000000"/>
              <w:left w:val="single" w:sz="4" w:space="0" w:color="000000"/>
              <w:bottom w:val="single" w:sz="4" w:space="0" w:color="000000"/>
              <w:right w:val="single" w:sz="4" w:space="0" w:color="000000"/>
            </w:tcBorders>
          </w:tcPr>
          <w:p w14:paraId="6CD92C91" w14:textId="77777777" w:rsidR="002252EB" w:rsidRDefault="002252EB" w:rsidP="00731A79">
            <w:pPr>
              <w:spacing w:line="259" w:lineRule="auto"/>
            </w:pPr>
            <w:r>
              <w:t xml:space="preserve">100% </w:t>
            </w:r>
          </w:p>
        </w:tc>
      </w:tr>
      <w:tr w:rsidR="002252EB" w14:paraId="76E6D3AC" w14:textId="77777777" w:rsidTr="00731A79">
        <w:trPr>
          <w:trHeight w:val="360"/>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3B318C79" w14:textId="77777777" w:rsidR="002252EB" w:rsidRDefault="002252EB" w:rsidP="00731A79">
            <w:pPr>
              <w:spacing w:line="259" w:lineRule="auto"/>
              <w:ind w:left="99"/>
              <w:jc w:val="center"/>
            </w:pPr>
            <w:r>
              <w:rPr>
                <w:b/>
              </w:rPr>
              <w:t xml:space="preserve">Assessment Notes </w:t>
            </w:r>
          </w:p>
        </w:tc>
      </w:tr>
      <w:tr w:rsidR="002252EB" w14:paraId="14D5B4D8" w14:textId="77777777" w:rsidTr="00731A79">
        <w:trPr>
          <w:trHeight w:val="1026"/>
        </w:trPr>
        <w:tc>
          <w:tcPr>
            <w:tcW w:w="10454" w:type="dxa"/>
            <w:gridSpan w:val="3"/>
            <w:tcBorders>
              <w:top w:val="single" w:sz="4" w:space="0" w:color="000000"/>
              <w:left w:val="single" w:sz="4" w:space="0" w:color="000000"/>
              <w:bottom w:val="single" w:sz="4" w:space="0" w:color="000000"/>
              <w:right w:val="single" w:sz="4" w:space="0" w:color="000000"/>
            </w:tcBorders>
          </w:tcPr>
          <w:p w14:paraId="105365E6" w14:textId="77777777" w:rsidR="002252EB" w:rsidRDefault="002252EB" w:rsidP="00731A79">
            <w:pPr>
              <w:spacing w:after="2" w:line="259" w:lineRule="auto"/>
            </w:pPr>
            <w:r>
              <w:t xml:space="preserve">This is a pass/fail unit. </w:t>
            </w:r>
          </w:p>
          <w:p w14:paraId="6A78D822" w14:textId="77777777" w:rsidR="002252EB" w:rsidRDefault="002252EB" w:rsidP="00731A79">
            <w:pPr>
              <w:spacing w:after="2" w:line="259" w:lineRule="auto"/>
            </w:pPr>
            <w:r>
              <w:t xml:space="preserve">You must pass all of the above elements of assessment to pass the unit. </w:t>
            </w:r>
          </w:p>
          <w:p w14:paraId="3908774E" w14:textId="77777777" w:rsidR="002252EB" w:rsidRDefault="002252EB" w:rsidP="00731A79">
            <w:pPr>
              <w:spacing w:line="259" w:lineRule="auto"/>
            </w:pPr>
            <w:r>
              <w:t xml:space="preserve"> </w:t>
            </w:r>
          </w:p>
        </w:tc>
      </w:tr>
      <w:tr w:rsidR="002252EB" w14:paraId="19DB6A0B"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65877D36" w14:textId="77777777" w:rsidR="002252EB" w:rsidRDefault="002252EB" w:rsidP="00731A79">
            <w:pPr>
              <w:spacing w:line="259" w:lineRule="auto"/>
              <w:ind w:left="99"/>
              <w:jc w:val="center"/>
            </w:pPr>
            <w:r>
              <w:rPr>
                <w:b/>
              </w:rPr>
              <w:t xml:space="preserve">Assessment Criteria </w:t>
            </w:r>
          </w:p>
        </w:tc>
      </w:tr>
      <w:tr w:rsidR="002252EB" w14:paraId="7CECF20E" w14:textId="77777777" w:rsidTr="00731A79">
        <w:trPr>
          <w:trHeight w:val="2976"/>
        </w:trPr>
        <w:tc>
          <w:tcPr>
            <w:tcW w:w="10454" w:type="dxa"/>
            <w:gridSpan w:val="3"/>
            <w:tcBorders>
              <w:top w:val="single" w:sz="4" w:space="0" w:color="000000"/>
              <w:left w:val="single" w:sz="4" w:space="0" w:color="000000"/>
              <w:bottom w:val="single" w:sz="4" w:space="0" w:color="000000"/>
              <w:right w:val="single" w:sz="4" w:space="0" w:color="000000"/>
            </w:tcBorders>
          </w:tcPr>
          <w:p w14:paraId="117FF147" w14:textId="77777777" w:rsidR="002252EB" w:rsidRDefault="002252EB" w:rsidP="00566A6B">
            <w:pPr>
              <w:numPr>
                <w:ilvl w:val="0"/>
                <w:numId w:val="36"/>
              </w:numPr>
              <w:spacing w:after="70" w:line="259" w:lineRule="auto"/>
              <w:ind w:hanging="360"/>
            </w:pPr>
            <w:r>
              <w:t xml:space="preserve">Collaborative skills </w:t>
            </w:r>
          </w:p>
          <w:p w14:paraId="7457FCFE" w14:textId="77777777" w:rsidR="002252EB" w:rsidRDefault="002252EB" w:rsidP="00566A6B">
            <w:pPr>
              <w:numPr>
                <w:ilvl w:val="0"/>
                <w:numId w:val="36"/>
              </w:numPr>
              <w:spacing w:after="70" w:line="259" w:lineRule="auto"/>
              <w:ind w:hanging="360"/>
            </w:pPr>
            <w:r>
              <w:t xml:space="preserve">Intellectual engagement (e.g. devising and sustaining arguments and/or solving problems) </w:t>
            </w:r>
          </w:p>
          <w:p w14:paraId="6E91920F" w14:textId="77777777" w:rsidR="002252EB" w:rsidRDefault="002252EB" w:rsidP="00566A6B">
            <w:pPr>
              <w:numPr>
                <w:ilvl w:val="0"/>
                <w:numId w:val="36"/>
              </w:numPr>
              <w:spacing w:after="55" w:line="265" w:lineRule="auto"/>
              <w:ind w:hanging="360"/>
            </w:pPr>
            <w:r>
              <w:t xml:space="preserve">Analysis and interrogation, demonstrating knowledge and understanding some of which is at the forefront of the theoretical and practical field/industry </w:t>
            </w:r>
          </w:p>
          <w:p w14:paraId="619D37F7" w14:textId="77777777" w:rsidR="002252EB" w:rsidRDefault="002252EB" w:rsidP="00566A6B">
            <w:pPr>
              <w:numPr>
                <w:ilvl w:val="0"/>
                <w:numId w:val="36"/>
              </w:numPr>
              <w:spacing w:after="69" w:line="259" w:lineRule="auto"/>
              <w:ind w:hanging="360"/>
            </w:pPr>
            <w:r>
              <w:t xml:space="preserve">Identifying appropriate opportunities to take creative risks </w:t>
            </w:r>
          </w:p>
          <w:p w14:paraId="6778FBEF" w14:textId="77777777" w:rsidR="002252EB" w:rsidRDefault="002252EB" w:rsidP="00566A6B">
            <w:pPr>
              <w:numPr>
                <w:ilvl w:val="0"/>
                <w:numId w:val="36"/>
              </w:numPr>
              <w:spacing w:after="70" w:line="259" w:lineRule="auto"/>
              <w:ind w:hanging="360"/>
            </w:pPr>
            <w:r>
              <w:t xml:space="preserve">Self-reflection </w:t>
            </w:r>
          </w:p>
          <w:p w14:paraId="2765EDAC" w14:textId="77777777" w:rsidR="002252EB" w:rsidRDefault="002252EB" w:rsidP="00566A6B">
            <w:pPr>
              <w:numPr>
                <w:ilvl w:val="0"/>
                <w:numId w:val="36"/>
              </w:numPr>
              <w:spacing w:after="70" w:line="259" w:lineRule="auto"/>
              <w:ind w:hanging="360"/>
            </w:pPr>
            <w:r>
              <w:t xml:space="preserve">Effective use of research </w:t>
            </w:r>
          </w:p>
          <w:p w14:paraId="0C5B9DE7" w14:textId="77777777" w:rsidR="002252EB" w:rsidRDefault="002252EB" w:rsidP="00566A6B">
            <w:pPr>
              <w:numPr>
                <w:ilvl w:val="0"/>
                <w:numId w:val="36"/>
              </w:numPr>
              <w:spacing w:after="11" w:line="259" w:lineRule="auto"/>
              <w:ind w:hanging="360"/>
            </w:pPr>
            <w:r>
              <w:t xml:space="preserve">Communication (of, for example, ideas and concepts) </w:t>
            </w:r>
          </w:p>
          <w:p w14:paraId="31C56629" w14:textId="77777777" w:rsidR="002252EB" w:rsidRDefault="002252EB" w:rsidP="00731A79">
            <w:pPr>
              <w:spacing w:line="259" w:lineRule="auto"/>
            </w:pPr>
            <w:r>
              <w:t xml:space="preserve"> </w:t>
            </w:r>
          </w:p>
        </w:tc>
      </w:tr>
    </w:tbl>
    <w:p w14:paraId="290F0803" w14:textId="77777777" w:rsidR="002252EB" w:rsidRDefault="002252EB" w:rsidP="002252EB">
      <w:pPr>
        <w:spacing w:line="259" w:lineRule="auto"/>
        <w:ind w:left="95"/>
      </w:pPr>
      <w:r>
        <w:t xml:space="preserve"> </w:t>
      </w:r>
      <w:r>
        <w:tab/>
        <w:t xml:space="preserve"> </w:t>
      </w:r>
    </w:p>
    <w:p w14:paraId="40B3178F" w14:textId="77777777" w:rsidR="002252EB" w:rsidRDefault="002252EB" w:rsidP="002252EB">
      <w:r>
        <w:br w:type="page"/>
      </w:r>
    </w:p>
    <w:tbl>
      <w:tblPr>
        <w:tblStyle w:val="TableGrid0"/>
        <w:tblW w:w="5000" w:type="pct"/>
        <w:tblInd w:w="0" w:type="dxa"/>
        <w:tblCellMar>
          <w:top w:w="70" w:type="dxa"/>
          <w:left w:w="113" w:type="dxa"/>
          <w:right w:w="115" w:type="dxa"/>
        </w:tblCellMar>
        <w:tblLook w:val="04A0" w:firstRow="1" w:lastRow="0" w:firstColumn="1" w:lastColumn="0" w:noHBand="0" w:noVBand="1"/>
      </w:tblPr>
      <w:tblGrid>
        <w:gridCol w:w="3749"/>
        <w:gridCol w:w="1125"/>
        <w:gridCol w:w="1543"/>
        <w:gridCol w:w="770"/>
        <w:gridCol w:w="1142"/>
        <w:gridCol w:w="142"/>
        <w:gridCol w:w="1985"/>
      </w:tblGrid>
      <w:tr w:rsidR="002252EB" w14:paraId="385CAC9A" w14:textId="77777777" w:rsidTr="00731A79">
        <w:trPr>
          <w:trHeight w:val="443"/>
        </w:trPr>
        <w:tc>
          <w:tcPr>
            <w:tcW w:w="5000" w:type="pct"/>
            <w:gridSpan w:val="7"/>
            <w:tcBorders>
              <w:top w:val="single" w:sz="4" w:space="0" w:color="000000"/>
              <w:left w:val="single" w:sz="4" w:space="0" w:color="000000"/>
              <w:bottom w:val="single" w:sz="4" w:space="0" w:color="000000"/>
              <w:right w:val="single" w:sz="4" w:space="0" w:color="000000"/>
            </w:tcBorders>
          </w:tcPr>
          <w:p w14:paraId="319B92D4" w14:textId="77777777" w:rsidR="002252EB" w:rsidRDefault="002252EB" w:rsidP="00566A6B">
            <w:pPr>
              <w:pStyle w:val="Heading2"/>
              <w:numPr>
                <w:ilvl w:val="1"/>
                <w:numId w:val="49"/>
              </w:numPr>
              <w:spacing w:line="360" w:lineRule="auto"/>
              <w:ind w:left="576" w:hanging="576"/>
            </w:pPr>
            <w:bookmarkStart w:id="23" w:name="_Toc115182524"/>
            <w:bookmarkStart w:id="24" w:name="_Toc146612216"/>
            <w:r w:rsidRPr="00FD2557">
              <w:rPr>
                <w:rFonts w:ascii="FogertyHairline" w:hAnsi="FogertyHairline"/>
                <w:color w:val="auto"/>
                <w:lang w:eastAsia="en-US"/>
              </w:rPr>
              <w:lastRenderedPageBreak/>
              <w:t>Contemporary Studies in Performance 1</w:t>
            </w:r>
            <w:bookmarkEnd w:id="23"/>
            <w:bookmarkEnd w:id="24"/>
            <w:r>
              <w:rPr>
                <w:rFonts w:ascii="Calibri" w:eastAsia="Calibri" w:hAnsi="Calibri" w:cs="Calibri"/>
              </w:rPr>
              <w:t xml:space="preserve"> </w:t>
            </w:r>
          </w:p>
        </w:tc>
      </w:tr>
      <w:tr w:rsidR="002252EB" w14:paraId="3B356287" w14:textId="77777777" w:rsidTr="00731A79">
        <w:trPr>
          <w:trHeight w:val="441"/>
        </w:trPr>
        <w:tc>
          <w:tcPr>
            <w:tcW w:w="1793" w:type="pct"/>
            <w:tcBorders>
              <w:top w:val="single" w:sz="4" w:space="0" w:color="000000"/>
              <w:left w:val="single" w:sz="4" w:space="0" w:color="000000"/>
              <w:bottom w:val="single" w:sz="4" w:space="0" w:color="000000"/>
              <w:right w:val="single" w:sz="4" w:space="0" w:color="000000"/>
            </w:tcBorders>
            <w:shd w:val="clear" w:color="auto" w:fill="C0C0C0"/>
          </w:tcPr>
          <w:p w14:paraId="565664C3" w14:textId="77777777" w:rsidR="002252EB" w:rsidRDefault="002252EB" w:rsidP="00731A79">
            <w:pPr>
              <w:spacing w:line="259" w:lineRule="auto"/>
              <w:ind w:left="1"/>
            </w:pPr>
            <w:r>
              <w:rPr>
                <w:b/>
              </w:rPr>
              <w:t xml:space="preserve">Level </w:t>
            </w:r>
          </w:p>
        </w:tc>
        <w:tc>
          <w:tcPr>
            <w:tcW w:w="538" w:type="pct"/>
            <w:tcBorders>
              <w:top w:val="single" w:sz="4" w:space="0" w:color="000000"/>
              <w:left w:val="single" w:sz="4" w:space="0" w:color="000000"/>
              <w:bottom w:val="single" w:sz="4" w:space="0" w:color="000000"/>
              <w:right w:val="single" w:sz="4" w:space="0" w:color="000000"/>
            </w:tcBorders>
          </w:tcPr>
          <w:p w14:paraId="4B647E5B" w14:textId="77777777" w:rsidR="002252EB" w:rsidRDefault="002252EB" w:rsidP="00731A79">
            <w:pPr>
              <w:spacing w:line="259" w:lineRule="auto"/>
              <w:ind w:left="3"/>
            </w:pPr>
            <w:r>
              <w:t xml:space="preserve">4 </w:t>
            </w:r>
          </w:p>
        </w:tc>
        <w:tc>
          <w:tcPr>
            <w:tcW w:w="738" w:type="pct"/>
            <w:tcBorders>
              <w:top w:val="single" w:sz="4" w:space="0" w:color="000000"/>
              <w:left w:val="single" w:sz="4" w:space="0" w:color="000000"/>
              <w:bottom w:val="single" w:sz="4" w:space="0" w:color="000000"/>
              <w:right w:val="single" w:sz="4" w:space="0" w:color="000000"/>
            </w:tcBorders>
            <w:shd w:val="clear" w:color="auto" w:fill="C0C0C0"/>
          </w:tcPr>
          <w:p w14:paraId="69504A03" w14:textId="77777777" w:rsidR="002252EB" w:rsidRDefault="002252EB" w:rsidP="00731A79">
            <w:pPr>
              <w:spacing w:line="259" w:lineRule="auto"/>
              <w:ind w:left="1"/>
            </w:pPr>
            <w:r>
              <w:rPr>
                <w:b/>
              </w:rPr>
              <w:t xml:space="preserve">Credits </w:t>
            </w:r>
          </w:p>
        </w:tc>
        <w:tc>
          <w:tcPr>
            <w:tcW w:w="368" w:type="pct"/>
            <w:tcBorders>
              <w:top w:val="single" w:sz="4" w:space="0" w:color="000000"/>
              <w:left w:val="single" w:sz="4" w:space="0" w:color="000000"/>
              <w:bottom w:val="single" w:sz="4" w:space="0" w:color="000000"/>
              <w:right w:val="single" w:sz="4" w:space="0" w:color="000000"/>
            </w:tcBorders>
          </w:tcPr>
          <w:p w14:paraId="483456F1" w14:textId="77777777" w:rsidR="002252EB" w:rsidRDefault="002252EB" w:rsidP="00731A79">
            <w:pPr>
              <w:spacing w:line="259" w:lineRule="auto"/>
              <w:ind w:left="2"/>
            </w:pPr>
            <w:r>
              <w:t xml:space="preserve">10 </w:t>
            </w:r>
          </w:p>
        </w:tc>
        <w:tc>
          <w:tcPr>
            <w:tcW w:w="614" w:type="pct"/>
            <w:gridSpan w:val="2"/>
            <w:tcBorders>
              <w:top w:val="single" w:sz="4" w:space="0" w:color="000000"/>
              <w:left w:val="single" w:sz="4" w:space="0" w:color="000000"/>
              <w:bottom w:val="single" w:sz="4" w:space="0" w:color="000000"/>
              <w:right w:val="single" w:sz="4" w:space="0" w:color="000000"/>
            </w:tcBorders>
            <w:shd w:val="clear" w:color="auto" w:fill="C0C0C0"/>
          </w:tcPr>
          <w:p w14:paraId="1AF82D13" w14:textId="77777777" w:rsidR="002252EB" w:rsidRDefault="002252EB" w:rsidP="00731A79">
            <w:pPr>
              <w:spacing w:line="259" w:lineRule="auto"/>
            </w:pPr>
            <w:r>
              <w:rPr>
                <w:b/>
              </w:rPr>
              <w:t xml:space="preserve">ECTS </w:t>
            </w:r>
          </w:p>
        </w:tc>
        <w:tc>
          <w:tcPr>
            <w:tcW w:w="947" w:type="pct"/>
            <w:tcBorders>
              <w:top w:val="single" w:sz="4" w:space="0" w:color="000000"/>
              <w:left w:val="single" w:sz="4" w:space="0" w:color="000000"/>
              <w:bottom w:val="single" w:sz="4" w:space="0" w:color="000000"/>
              <w:right w:val="single" w:sz="4" w:space="0" w:color="000000"/>
            </w:tcBorders>
          </w:tcPr>
          <w:p w14:paraId="3DE5FD5B" w14:textId="77777777" w:rsidR="002252EB" w:rsidRDefault="002252EB" w:rsidP="00731A79">
            <w:pPr>
              <w:spacing w:line="259" w:lineRule="auto"/>
              <w:ind w:left="3"/>
            </w:pPr>
            <w:r>
              <w:t xml:space="preserve">5 </w:t>
            </w:r>
          </w:p>
        </w:tc>
      </w:tr>
      <w:tr w:rsidR="002252EB" w14:paraId="52FA7025" w14:textId="77777777" w:rsidTr="00731A79">
        <w:trPr>
          <w:trHeight w:val="656"/>
        </w:trPr>
        <w:tc>
          <w:tcPr>
            <w:tcW w:w="1793" w:type="pct"/>
            <w:tcBorders>
              <w:top w:val="single" w:sz="4" w:space="0" w:color="000000"/>
              <w:left w:val="single" w:sz="4" w:space="0" w:color="000000"/>
              <w:bottom w:val="single" w:sz="4" w:space="0" w:color="000000"/>
              <w:right w:val="single" w:sz="4" w:space="0" w:color="000000"/>
            </w:tcBorders>
            <w:shd w:val="clear" w:color="auto" w:fill="C0C0C0"/>
          </w:tcPr>
          <w:p w14:paraId="0A11A00D" w14:textId="77777777" w:rsidR="002252EB" w:rsidRDefault="002252EB" w:rsidP="00731A79">
            <w:pPr>
              <w:spacing w:line="259" w:lineRule="auto"/>
              <w:ind w:left="1"/>
            </w:pPr>
            <w:r>
              <w:rPr>
                <w:b/>
              </w:rPr>
              <w:t xml:space="preserve">Notional Student Study Hours </w:t>
            </w:r>
          </w:p>
        </w:tc>
        <w:tc>
          <w:tcPr>
            <w:tcW w:w="3207" w:type="pct"/>
            <w:gridSpan w:val="6"/>
            <w:tcBorders>
              <w:top w:val="single" w:sz="4" w:space="0" w:color="000000"/>
              <w:left w:val="single" w:sz="4" w:space="0" w:color="000000"/>
              <w:bottom w:val="single" w:sz="4" w:space="0" w:color="000000"/>
              <w:right w:val="single" w:sz="4" w:space="0" w:color="000000"/>
            </w:tcBorders>
          </w:tcPr>
          <w:p w14:paraId="6135BF61" w14:textId="77777777" w:rsidR="002252EB" w:rsidRDefault="002252EB" w:rsidP="00731A79">
            <w:pPr>
              <w:spacing w:line="259" w:lineRule="auto"/>
              <w:ind w:left="3"/>
            </w:pPr>
            <w:r>
              <w:t xml:space="preserve">100 hours </w:t>
            </w:r>
          </w:p>
          <w:p w14:paraId="65FBCFF7" w14:textId="77777777" w:rsidR="002252EB" w:rsidRDefault="002252EB" w:rsidP="00731A79">
            <w:pPr>
              <w:spacing w:line="259" w:lineRule="auto"/>
              <w:ind w:left="3"/>
            </w:pPr>
            <w:r>
              <w:t>Contact hours 27</w:t>
            </w:r>
          </w:p>
          <w:p w14:paraId="08662DDF" w14:textId="77777777" w:rsidR="002252EB" w:rsidRDefault="002252EB" w:rsidP="00731A79">
            <w:pPr>
              <w:spacing w:line="259" w:lineRule="auto"/>
              <w:ind w:left="3"/>
            </w:pPr>
            <w:r>
              <w:t>Student managed hours 73</w:t>
            </w:r>
          </w:p>
        </w:tc>
      </w:tr>
      <w:tr w:rsidR="002252EB" w14:paraId="373B853F" w14:textId="77777777" w:rsidTr="00731A79">
        <w:trPr>
          <w:trHeight w:val="656"/>
        </w:trPr>
        <w:tc>
          <w:tcPr>
            <w:tcW w:w="1793" w:type="pct"/>
            <w:tcBorders>
              <w:top w:val="single" w:sz="4" w:space="0" w:color="000000"/>
              <w:left w:val="single" w:sz="4" w:space="0" w:color="000000"/>
              <w:bottom w:val="single" w:sz="4" w:space="0" w:color="000000"/>
              <w:right w:val="single" w:sz="4" w:space="0" w:color="000000"/>
            </w:tcBorders>
            <w:shd w:val="clear" w:color="auto" w:fill="C0C0C0"/>
          </w:tcPr>
          <w:p w14:paraId="6CAD14C1" w14:textId="77777777" w:rsidR="002252EB" w:rsidRDefault="002252EB" w:rsidP="00731A79">
            <w:pPr>
              <w:spacing w:line="259" w:lineRule="auto"/>
              <w:ind w:left="1"/>
            </w:pPr>
            <w:r>
              <w:rPr>
                <w:b/>
              </w:rPr>
              <w:t xml:space="preserve">Unit Leader </w:t>
            </w:r>
          </w:p>
        </w:tc>
        <w:tc>
          <w:tcPr>
            <w:tcW w:w="3207" w:type="pct"/>
            <w:gridSpan w:val="6"/>
            <w:tcBorders>
              <w:top w:val="single" w:sz="4" w:space="0" w:color="000000"/>
              <w:left w:val="single" w:sz="4" w:space="0" w:color="000000"/>
              <w:bottom w:val="single" w:sz="4" w:space="0" w:color="000000"/>
              <w:right w:val="single" w:sz="4" w:space="0" w:color="000000"/>
            </w:tcBorders>
          </w:tcPr>
          <w:p w14:paraId="47021DBC" w14:textId="77777777" w:rsidR="002252EB" w:rsidRDefault="002252EB" w:rsidP="00731A79">
            <w:pPr>
              <w:spacing w:line="259" w:lineRule="auto"/>
              <w:ind w:left="3"/>
            </w:pPr>
            <w:r>
              <w:t xml:space="preserve">Dr Amanda Stuart Fisher oversees the unit as a whole and there are individual leaders for each option. </w:t>
            </w:r>
          </w:p>
        </w:tc>
      </w:tr>
      <w:tr w:rsidR="002252EB" w14:paraId="2781A78D" w14:textId="77777777" w:rsidTr="00731A79">
        <w:trPr>
          <w:trHeight w:val="973"/>
        </w:trPr>
        <w:tc>
          <w:tcPr>
            <w:tcW w:w="1793" w:type="pct"/>
            <w:tcBorders>
              <w:top w:val="single" w:sz="4" w:space="0" w:color="000000"/>
              <w:left w:val="single" w:sz="4" w:space="0" w:color="000000"/>
              <w:bottom w:val="single" w:sz="4" w:space="0" w:color="000000"/>
              <w:right w:val="single" w:sz="4" w:space="0" w:color="000000"/>
            </w:tcBorders>
            <w:shd w:val="clear" w:color="auto" w:fill="C0C0C0"/>
          </w:tcPr>
          <w:p w14:paraId="01739476" w14:textId="77777777" w:rsidR="002252EB" w:rsidRDefault="002252EB" w:rsidP="00731A79">
            <w:pPr>
              <w:spacing w:line="259" w:lineRule="auto"/>
              <w:ind w:left="1"/>
            </w:pPr>
            <w:r>
              <w:rPr>
                <w:b/>
              </w:rPr>
              <w:t xml:space="preserve">Programme(s) for which the unit is mainly intended </w:t>
            </w:r>
          </w:p>
        </w:tc>
        <w:tc>
          <w:tcPr>
            <w:tcW w:w="2190" w:type="pct"/>
            <w:gridSpan w:val="4"/>
            <w:tcBorders>
              <w:top w:val="single" w:sz="4" w:space="0" w:color="000000"/>
              <w:left w:val="single" w:sz="4" w:space="0" w:color="000000"/>
              <w:bottom w:val="single" w:sz="4" w:space="0" w:color="000000"/>
              <w:right w:val="single" w:sz="4" w:space="0" w:color="000000"/>
            </w:tcBorders>
          </w:tcPr>
          <w:p w14:paraId="4A132CC9" w14:textId="77777777" w:rsidR="002252EB" w:rsidRDefault="002252EB" w:rsidP="00731A79">
            <w:pPr>
              <w:spacing w:line="259" w:lineRule="auto"/>
              <w:ind w:left="3"/>
            </w:pPr>
            <w:r>
              <w:t xml:space="preserve">Contemporary Performance Practice:  </w:t>
            </w:r>
          </w:p>
          <w:p w14:paraId="5CAA0485" w14:textId="77777777" w:rsidR="002252EB" w:rsidRDefault="002252EB" w:rsidP="00731A79">
            <w:pPr>
              <w:spacing w:line="259" w:lineRule="auto"/>
              <w:ind w:left="3"/>
            </w:pPr>
            <w:r>
              <w:t xml:space="preserve">Drama, Applied Theatre and Education </w:t>
            </w:r>
          </w:p>
          <w:p w14:paraId="017C3E08" w14:textId="77777777" w:rsidR="002252EB" w:rsidRDefault="002252EB" w:rsidP="00731A79">
            <w:pPr>
              <w:spacing w:line="259" w:lineRule="auto"/>
              <w:ind w:left="3"/>
            </w:pPr>
            <w:r>
              <w:t xml:space="preserve">Writing for Performance </w:t>
            </w:r>
          </w:p>
        </w:tc>
        <w:tc>
          <w:tcPr>
            <w:tcW w:w="1017" w:type="pct"/>
            <w:gridSpan w:val="2"/>
            <w:tcBorders>
              <w:top w:val="single" w:sz="4" w:space="0" w:color="000000"/>
              <w:left w:val="single" w:sz="4" w:space="0" w:color="000000"/>
              <w:bottom w:val="single" w:sz="4" w:space="0" w:color="000000"/>
              <w:right w:val="single" w:sz="4" w:space="0" w:color="000000"/>
            </w:tcBorders>
          </w:tcPr>
          <w:p w14:paraId="166478F9" w14:textId="77777777" w:rsidR="002252EB" w:rsidRDefault="002252EB" w:rsidP="00731A79">
            <w:pPr>
              <w:spacing w:line="259" w:lineRule="auto"/>
              <w:ind w:left="2"/>
            </w:pPr>
            <w:r>
              <w:t xml:space="preserve">Core </w:t>
            </w:r>
          </w:p>
        </w:tc>
      </w:tr>
      <w:tr w:rsidR="002252EB" w14:paraId="35F20CEA" w14:textId="77777777" w:rsidTr="00731A79">
        <w:trPr>
          <w:trHeight w:val="441"/>
        </w:trPr>
        <w:tc>
          <w:tcPr>
            <w:tcW w:w="1793" w:type="pct"/>
            <w:tcBorders>
              <w:top w:val="single" w:sz="4" w:space="0" w:color="000000"/>
              <w:left w:val="single" w:sz="4" w:space="0" w:color="000000"/>
              <w:bottom w:val="single" w:sz="4" w:space="0" w:color="000000"/>
              <w:right w:val="single" w:sz="4" w:space="0" w:color="000000"/>
            </w:tcBorders>
            <w:shd w:val="clear" w:color="auto" w:fill="C0C0C0"/>
          </w:tcPr>
          <w:p w14:paraId="340588F4" w14:textId="77777777" w:rsidR="002252EB" w:rsidRDefault="002252EB" w:rsidP="00731A79">
            <w:pPr>
              <w:spacing w:line="259" w:lineRule="auto"/>
              <w:ind w:left="1"/>
            </w:pPr>
            <w:r>
              <w:rPr>
                <w:b/>
              </w:rPr>
              <w:t xml:space="preserve">Prerequisite Learning </w:t>
            </w:r>
          </w:p>
        </w:tc>
        <w:tc>
          <w:tcPr>
            <w:tcW w:w="3207" w:type="pct"/>
            <w:gridSpan w:val="6"/>
            <w:tcBorders>
              <w:top w:val="single" w:sz="4" w:space="0" w:color="000000"/>
              <w:left w:val="single" w:sz="4" w:space="0" w:color="000000"/>
              <w:bottom w:val="single" w:sz="4" w:space="0" w:color="000000"/>
              <w:right w:val="single" w:sz="4" w:space="0" w:color="000000"/>
            </w:tcBorders>
          </w:tcPr>
          <w:p w14:paraId="5363C7BA" w14:textId="77777777" w:rsidR="002252EB" w:rsidRDefault="002252EB" w:rsidP="00731A79">
            <w:pPr>
              <w:spacing w:line="259" w:lineRule="auto"/>
              <w:ind w:left="3"/>
            </w:pPr>
            <w:r>
              <w:t xml:space="preserve">None </w:t>
            </w:r>
          </w:p>
        </w:tc>
      </w:tr>
    </w:tbl>
    <w:p w14:paraId="21E6432D" w14:textId="77777777" w:rsidR="002252EB" w:rsidRDefault="002252EB" w:rsidP="002252EB">
      <w:pPr>
        <w:spacing w:after="1" w:line="259" w:lineRule="auto"/>
        <w:ind w:left="95"/>
      </w:pPr>
      <w:r>
        <w:rPr>
          <w:b/>
        </w:rPr>
        <w:t xml:space="preserve"> </w:t>
      </w:r>
    </w:p>
    <w:p w14:paraId="19ABEAD8" w14:textId="77777777" w:rsidR="002252EB" w:rsidRPr="00367098" w:rsidRDefault="002252EB" w:rsidP="002252EB">
      <w:pPr>
        <w:shd w:val="clear" w:color="auto" w:fill="D9D9D9" w:themeFill="background1" w:themeFillShade="D9"/>
        <w:rPr>
          <w:b/>
        </w:rPr>
      </w:pPr>
      <w:r w:rsidRPr="00367098">
        <w:rPr>
          <w:b/>
        </w:rPr>
        <w:t xml:space="preserve">Aims  </w:t>
      </w:r>
    </w:p>
    <w:p w14:paraId="735D1D9C" w14:textId="77777777" w:rsidR="002252EB" w:rsidRDefault="002252EB" w:rsidP="002252EB">
      <w:pPr>
        <w:spacing w:line="259" w:lineRule="auto"/>
        <w:ind w:left="95"/>
      </w:pPr>
      <w:r>
        <w:t xml:space="preserve"> </w:t>
      </w:r>
    </w:p>
    <w:p w14:paraId="5645CBE7" w14:textId="77777777" w:rsidR="002252EB" w:rsidRDefault="002252EB" w:rsidP="002252EB">
      <w:pPr>
        <w:ind w:right="54"/>
      </w:pPr>
      <w:r>
        <w:t xml:space="preserve">This unit introduces you to subject specific study through a set of lectures, seminars and/or workshops. You will study current ideas in the broad field of performance and cognate areas. The exact topic of the specific options available will change each year. The commonality of these units is in exploring specific aspects of performance and the ideas and histories that inform them. The topic of each option will be selected by the staff team and will reflect staff research interests, relevant contemporary practices and recent shifts in the relevant fields.  </w:t>
      </w:r>
    </w:p>
    <w:p w14:paraId="4EAC3BDA" w14:textId="77777777" w:rsidR="002252EB" w:rsidRDefault="002252EB" w:rsidP="002252EB">
      <w:pPr>
        <w:spacing w:line="259" w:lineRule="auto"/>
        <w:ind w:left="95"/>
      </w:pPr>
      <w:r>
        <w:t xml:space="preserve"> </w:t>
      </w:r>
    </w:p>
    <w:p w14:paraId="4080F95B" w14:textId="77777777" w:rsidR="002252EB" w:rsidRDefault="002252EB" w:rsidP="002252EB">
      <w:pPr>
        <w:ind w:right="54"/>
      </w:pPr>
      <w:r>
        <w:t xml:space="preserve">The pattern of teaching will vary depending upon the pedagogical appropriateness. Typically, a unit will consist of a series of lectures with some discussion and practical workshops as relevant.  </w:t>
      </w:r>
    </w:p>
    <w:p w14:paraId="2EEAE5C3" w14:textId="77777777" w:rsidR="002252EB" w:rsidRDefault="002252EB" w:rsidP="002252EB">
      <w:pPr>
        <w:spacing w:after="1" w:line="259" w:lineRule="auto"/>
        <w:ind w:left="95"/>
      </w:pPr>
      <w:r>
        <w:t xml:space="preserve"> </w:t>
      </w:r>
    </w:p>
    <w:p w14:paraId="047D2B2E" w14:textId="77777777" w:rsidR="002252EB" w:rsidRPr="00367098" w:rsidRDefault="002252EB" w:rsidP="002252EB">
      <w:pPr>
        <w:shd w:val="clear" w:color="auto" w:fill="D9D9D9" w:themeFill="background1" w:themeFillShade="D9"/>
        <w:rPr>
          <w:b/>
        </w:rPr>
      </w:pPr>
      <w:r w:rsidRPr="00367098">
        <w:rPr>
          <w:b/>
        </w:rPr>
        <w:t xml:space="preserve">Learning Outcomes  </w:t>
      </w:r>
    </w:p>
    <w:p w14:paraId="50EE462C" w14:textId="77777777" w:rsidR="002252EB" w:rsidRDefault="002252EB" w:rsidP="002252EB">
      <w:pPr>
        <w:spacing w:after="1" w:line="259" w:lineRule="auto"/>
        <w:ind w:left="95"/>
      </w:pPr>
      <w:r>
        <w:t xml:space="preserve"> </w:t>
      </w:r>
    </w:p>
    <w:p w14:paraId="6006E43E" w14:textId="77777777" w:rsidR="002252EB" w:rsidRDefault="002252EB" w:rsidP="002252EB">
      <w:pPr>
        <w:ind w:right="54"/>
      </w:pPr>
      <w:r>
        <w:t xml:space="preserve">By the end of Contemporary Studies in Performance 1 you will have demonstrated: </w:t>
      </w:r>
    </w:p>
    <w:p w14:paraId="036F0BB3" w14:textId="77777777" w:rsidR="002252EB" w:rsidRDefault="002252EB" w:rsidP="002252EB">
      <w:pPr>
        <w:spacing w:after="1" w:line="259" w:lineRule="auto"/>
        <w:ind w:left="95"/>
      </w:pPr>
      <w:r>
        <w:t xml:space="preserve">  </w:t>
      </w:r>
    </w:p>
    <w:p w14:paraId="56207817" w14:textId="77777777" w:rsidR="002252EB" w:rsidRDefault="002252EB" w:rsidP="002252EB">
      <w:pPr>
        <w:spacing w:after="65"/>
        <w:ind w:right="54"/>
      </w:pPr>
      <w:r>
        <w:t xml:space="preserve">Knowledge and understanding of: </w:t>
      </w:r>
    </w:p>
    <w:p w14:paraId="36ABEEAF" w14:textId="77777777" w:rsidR="002252EB" w:rsidRDefault="002252EB" w:rsidP="00566A6B">
      <w:pPr>
        <w:numPr>
          <w:ilvl w:val="0"/>
          <w:numId w:val="13"/>
        </w:numPr>
        <w:spacing w:after="70" w:line="255" w:lineRule="auto"/>
        <w:ind w:right="54" w:hanging="360"/>
      </w:pPr>
      <w:r>
        <w:t xml:space="preserve">(A1) current critical and cultural discourses relevant to your specialism Thinking skills that enable you to:  </w:t>
      </w:r>
    </w:p>
    <w:p w14:paraId="7CF091BA" w14:textId="77777777" w:rsidR="002252EB" w:rsidRDefault="002252EB" w:rsidP="00566A6B">
      <w:pPr>
        <w:numPr>
          <w:ilvl w:val="0"/>
          <w:numId w:val="13"/>
        </w:numPr>
        <w:spacing w:after="46" w:line="255" w:lineRule="auto"/>
        <w:ind w:right="54" w:hanging="360"/>
      </w:pPr>
      <w:r>
        <w:t xml:space="preserve">(B2) analyse and debate relevant theories and practices and critically reflect on a range of performance work.  </w:t>
      </w:r>
    </w:p>
    <w:p w14:paraId="34138AD3" w14:textId="77777777" w:rsidR="002252EB" w:rsidRDefault="002252EB" w:rsidP="00566A6B">
      <w:pPr>
        <w:numPr>
          <w:ilvl w:val="0"/>
          <w:numId w:val="13"/>
        </w:numPr>
        <w:spacing w:after="8" w:line="255" w:lineRule="auto"/>
        <w:ind w:right="54" w:hanging="360"/>
      </w:pPr>
      <w:r>
        <w:t xml:space="preserve">(B3) structure and sustain a thesis in practice and/or writing.  </w:t>
      </w:r>
    </w:p>
    <w:p w14:paraId="6CC19D09" w14:textId="77777777" w:rsidR="002252EB" w:rsidRDefault="002252EB" w:rsidP="002252EB">
      <w:pPr>
        <w:spacing w:line="259" w:lineRule="auto"/>
        <w:ind w:left="94"/>
      </w:pPr>
      <w:r>
        <w:t xml:space="preserve"> </w:t>
      </w:r>
    </w:p>
    <w:p w14:paraId="5AB2610C" w14:textId="77777777" w:rsidR="002252EB" w:rsidRDefault="002252EB" w:rsidP="002252EB">
      <w:pPr>
        <w:spacing w:after="67"/>
        <w:ind w:left="103" w:right="54"/>
      </w:pPr>
      <w:r>
        <w:t xml:space="preserve">You will develop the broader life skills that will enable you to: </w:t>
      </w:r>
    </w:p>
    <w:p w14:paraId="0841F017" w14:textId="77777777" w:rsidR="002252EB" w:rsidRDefault="002252EB" w:rsidP="00566A6B">
      <w:pPr>
        <w:numPr>
          <w:ilvl w:val="0"/>
          <w:numId w:val="13"/>
        </w:numPr>
        <w:spacing w:after="8" w:line="255" w:lineRule="auto"/>
        <w:ind w:right="54" w:hanging="360"/>
      </w:pPr>
      <w:r>
        <w:t xml:space="preserve">(D1) self-manage your  learning and work at a graduate level (such as: communication, decision making, commitment, independent thinking, initiative, project management, problem solving, professional interpersonal skills). </w:t>
      </w:r>
    </w:p>
    <w:p w14:paraId="64A456F4" w14:textId="77777777" w:rsidR="002252EB" w:rsidRDefault="002252EB" w:rsidP="002252EB">
      <w:pPr>
        <w:spacing w:after="1" w:line="259" w:lineRule="auto"/>
        <w:ind w:left="94"/>
      </w:pPr>
      <w:r>
        <w:t xml:space="preserve"> </w:t>
      </w:r>
    </w:p>
    <w:p w14:paraId="0FA8BC1D" w14:textId="77777777" w:rsidR="002252EB" w:rsidRPr="00367098" w:rsidRDefault="002252EB" w:rsidP="002252EB">
      <w:pPr>
        <w:shd w:val="clear" w:color="auto" w:fill="D9D9D9" w:themeFill="background1" w:themeFillShade="D9"/>
        <w:rPr>
          <w:b/>
        </w:rPr>
      </w:pPr>
      <w:r>
        <w:rPr>
          <w:b/>
        </w:rPr>
        <w:t>Transferable Skills Developed</w:t>
      </w:r>
      <w:r w:rsidRPr="00367098">
        <w:rPr>
          <w:b/>
        </w:rPr>
        <w:t xml:space="preserve"> </w:t>
      </w:r>
    </w:p>
    <w:p w14:paraId="57456679" w14:textId="77777777" w:rsidR="002252EB" w:rsidRPr="00367098" w:rsidRDefault="002252EB" w:rsidP="002252EB">
      <w:pPr>
        <w:rPr>
          <w:b/>
        </w:rPr>
      </w:pPr>
      <w:r w:rsidRPr="00367098">
        <w:rPr>
          <w:b/>
        </w:rPr>
        <w:t xml:space="preserve"> </w:t>
      </w:r>
    </w:p>
    <w:p w14:paraId="1C7903CE" w14:textId="77777777" w:rsidR="002252EB" w:rsidRDefault="002252EB" w:rsidP="002252EB">
      <w:pPr>
        <w:ind w:right="54"/>
      </w:pPr>
      <w:r>
        <w:t xml:space="preserve">Research and scholarship, develop and sustain and argument, read critically. </w:t>
      </w:r>
    </w:p>
    <w:p w14:paraId="624BC2CA" w14:textId="2B8F7B66" w:rsidR="002252EB" w:rsidRPr="00F70090" w:rsidRDefault="002252EB" w:rsidP="00F70090">
      <w:pPr>
        <w:spacing w:after="1" w:line="259" w:lineRule="auto"/>
        <w:ind w:left="95"/>
      </w:pPr>
      <w:r>
        <w:t xml:space="preserve"> </w:t>
      </w:r>
    </w:p>
    <w:p w14:paraId="0F7CBC5E" w14:textId="77777777" w:rsidR="002252EB" w:rsidRPr="00367098" w:rsidRDefault="002252EB" w:rsidP="002252EB">
      <w:pPr>
        <w:shd w:val="clear" w:color="auto" w:fill="D9D9D9" w:themeFill="background1" w:themeFillShade="D9"/>
        <w:rPr>
          <w:b/>
        </w:rPr>
      </w:pPr>
      <w:r w:rsidRPr="00367098">
        <w:rPr>
          <w:b/>
        </w:rPr>
        <w:lastRenderedPageBreak/>
        <w:t xml:space="preserve">Indicative Unit Content </w:t>
      </w:r>
    </w:p>
    <w:p w14:paraId="3F5314BA" w14:textId="77777777" w:rsidR="002252EB" w:rsidRDefault="002252EB" w:rsidP="002252EB">
      <w:pPr>
        <w:spacing w:line="259" w:lineRule="auto"/>
        <w:ind w:left="95"/>
      </w:pPr>
      <w:r>
        <w:t xml:space="preserve"> </w:t>
      </w:r>
    </w:p>
    <w:p w14:paraId="04215B73" w14:textId="77777777" w:rsidR="00F70090" w:rsidRDefault="002252EB" w:rsidP="00F70090">
      <w:r>
        <w:t xml:space="preserve">Examples of the choices available in Contemporary Studies in Performance 1 &amp; 2 might include: </w:t>
      </w:r>
      <w:r w:rsidR="00F70090">
        <w:t xml:space="preserve"> </w:t>
      </w:r>
    </w:p>
    <w:p w14:paraId="2AE6A8BE" w14:textId="77777777" w:rsidR="00F70090" w:rsidRDefault="00F70090" w:rsidP="00F70090"/>
    <w:p w14:paraId="75551DD6" w14:textId="0EBE0586" w:rsidR="002252EB" w:rsidRDefault="002252EB" w:rsidP="00F70090">
      <w:pPr>
        <w:pStyle w:val="ListParagraph"/>
        <w:numPr>
          <w:ilvl w:val="0"/>
          <w:numId w:val="50"/>
        </w:numPr>
      </w:pPr>
      <w:r>
        <w:t xml:space="preserve">Gender, Sexuality and Performance </w:t>
      </w:r>
    </w:p>
    <w:p w14:paraId="5D66A103" w14:textId="77777777" w:rsidR="002252EB" w:rsidRDefault="002252EB" w:rsidP="00F70090">
      <w:pPr>
        <w:pStyle w:val="ListParagraph"/>
        <w:numPr>
          <w:ilvl w:val="0"/>
          <w:numId w:val="50"/>
        </w:numPr>
      </w:pPr>
      <w:r>
        <w:t xml:space="preserve">Performing health: artistic and cultural responses to health and illness </w:t>
      </w:r>
    </w:p>
    <w:p w14:paraId="453BDD1C" w14:textId="77777777" w:rsidR="002252EB" w:rsidRDefault="002252EB" w:rsidP="00F70090">
      <w:pPr>
        <w:pStyle w:val="ListParagraph"/>
        <w:numPr>
          <w:ilvl w:val="0"/>
          <w:numId w:val="50"/>
        </w:numPr>
      </w:pPr>
      <w:r>
        <w:t xml:space="preserve">Theatre and the Real: verbatim, testimonial and documentary theatre practices </w:t>
      </w:r>
    </w:p>
    <w:p w14:paraId="249E6007" w14:textId="77777777" w:rsidR="002252EB" w:rsidRDefault="002252EB" w:rsidP="00F70090">
      <w:pPr>
        <w:pStyle w:val="ListParagraph"/>
        <w:numPr>
          <w:ilvl w:val="0"/>
          <w:numId w:val="50"/>
        </w:numPr>
      </w:pPr>
      <w:r>
        <w:t xml:space="preserve">The Aesthetics of Participation </w:t>
      </w:r>
    </w:p>
    <w:p w14:paraId="6AD6B2C0" w14:textId="77777777" w:rsidR="002252EB" w:rsidRDefault="002252EB" w:rsidP="00F70090">
      <w:pPr>
        <w:pStyle w:val="ListParagraph"/>
        <w:numPr>
          <w:ilvl w:val="0"/>
          <w:numId w:val="50"/>
        </w:numPr>
      </w:pPr>
      <w:r>
        <w:t xml:space="preserve">Theatre, Performance and Contemporary Politics </w:t>
      </w:r>
    </w:p>
    <w:p w14:paraId="34B960E3" w14:textId="77777777" w:rsidR="00F70090" w:rsidRDefault="002252EB" w:rsidP="00F70090">
      <w:pPr>
        <w:pStyle w:val="ListParagraph"/>
        <w:numPr>
          <w:ilvl w:val="0"/>
          <w:numId w:val="50"/>
        </w:numPr>
      </w:pPr>
      <w:r>
        <w:t>Performing “Race”: theatre after the age of empires</w:t>
      </w:r>
    </w:p>
    <w:p w14:paraId="7D15BC6C" w14:textId="77777777" w:rsidR="002252EB" w:rsidRDefault="002252EB" w:rsidP="00F70090"/>
    <w:p w14:paraId="5845F6B4" w14:textId="77777777" w:rsidR="00F70090" w:rsidRDefault="00F70090" w:rsidP="002252EB">
      <w:pPr>
        <w:shd w:val="clear" w:color="auto" w:fill="D9D9D9" w:themeFill="background1" w:themeFillShade="D9"/>
        <w:rPr>
          <w:b/>
        </w:rPr>
        <w:sectPr w:rsidR="00F70090" w:rsidSect="006E7639">
          <w:headerReference w:type="default" r:id="rId14"/>
          <w:pgSz w:w="11906" w:h="16838"/>
          <w:pgMar w:top="720" w:right="720" w:bottom="720" w:left="720" w:header="709" w:footer="709" w:gutter="0"/>
          <w:cols w:space="708"/>
          <w:docGrid w:linePitch="360"/>
        </w:sectPr>
      </w:pPr>
    </w:p>
    <w:p w14:paraId="28214808" w14:textId="77777777" w:rsidR="002252EB" w:rsidRPr="00367098" w:rsidRDefault="002252EB" w:rsidP="002252EB">
      <w:pPr>
        <w:shd w:val="clear" w:color="auto" w:fill="D9D9D9" w:themeFill="background1" w:themeFillShade="D9"/>
        <w:rPr>
          <w:b/>
        </w:rPr>
      </w:pPr>
      <w:r w:rsidRPr="00367098">
        <w:rPr>
          <w:b/>
        </w:rPr>
        <w:t xml:space="preserve">How You Learn </w:t>
      </w:r>
      <w:r w:rsidRPr="00367098">
        <w:rPr>
          <w:b/>
        </w:rPr>
        <w:tab/>
        <w:t xml:space="preserve"> </w:t>
      </w:r>
    </w:p>
    <w:p w14:paraId="1FD51C52" w14:textId="77777777" w:rsidR="002252EB" w:rsidRDefault="002252EB" w:rsidP="002252EB">
      <w:pPr>
        <w:spacing w:line="259" w:lineRule="auto"/>
      </w:pPr>
      <w:r>
        <w:t xml:space="preserve"> </w:t>
      </w:r>
    </w:p>
    <w:p w14:paraId="4DAC3F38" w14:textId="77777777" w:rsidR="002252EB" w:rsidRDefault="002252EB" w:rsidP="002252EB">
      <w:pPr>
        <w:ind w:left="-2" w:right="54"/>
      </w:pPr>
      <w:r>
        <w:t xml:space="preserve">You will learn by reading, discussing and listening to current ideas in the field, and adapting these ideas to areas of your own concern in an essay. </w:t>
      </w:r>
    </w:p>
    <w:p w14:paraId="6402217B" w14:textId="77777777" w:rsidR="002252EB" w:rsidRDefault="002252EB" w:rsidP="002252EB">
      <w:pPr>
        <w:spacing w:line="259" w:lineRule="auto"/>
        <w:ind w:left="3"/>
      </w:pPr>
      <w:r>
        <w:t xml:space="preserve"> </w:t>
      </w:r>
    </w:p>
    <w:p w14:paraId="40CB593B" w14:textId="77777777" w:rsidR="002252EB" w:rsidRDefault="002252EB" w:rsidP="002252EB">
      <w:pPr>
        <w:ind w:left="-2" w:right="54"/>
      </w:pPr>
      <w:r>
        <w:t>This unit is taken in the Spring term of the 1</w:t>
      </w:r>
      <w:r>
        <w:rPr>
          <w:vertAlign w:val="superscript"/>
        </w:rPr>
        <w:t>st</w:t>
      </w:r>
      <w:r>
        <w:t xml:space="preserve"> year AND the Spring term of the 2</w:t>
      </w:r>
      <w:r>
        <w:rPr>
          <w:vertAlign w:val="superscript"/>
        </w:rPr>
        <w:t>nd</w:t>
      </w:r>
      <w:r>
        <w:t xml:space="preserve"> year. First years choose one option, second years choose two options. There will be a minimum of three options. Different choices will be available so that you will not study the same topic twice. You are separately assessed for the 1</w:t>
      </w:r>
      <w:r>
        <w:rPr>
          <w:vertAlign w:val="superscript"/>
        </w:rPr>
        <w:t>st</w:t>
      </w:r>
      <w:r>
        <w:t xml:space="preserve"> and 2</w:t>
      </w:r>
      <w:r>
        <w:rPr>
          <w:vertAlign w:val="superscript"/>
        </w:rPr>
        <w:t>nd</w:t>
      </w:r>
      <w:r>
        <w:t xml:space="preserve"> year. In the 2</w:t>
      </w:r>
      <w:r>
        <w:rPr>
          <w:vertAlign w:val="superscript"/>
        </w:rPr>
        <w:t>nd</w:t>
      </w:r>
      <w:r>
        <w:t xml:space="preserve"> year, the unit carries a percentage weighting which contributes to your degree classification. </w:t>
      </w:r>
      <w:r>
        <w:rPr>
          <w:b/>
        </w:rPr>
        <w:t xml:space="preserve"> </w:t>
      </w:r>
    </w:p>
    <w:p w14:paraId="542AF557" w14:textId="77777777" w:rsidR="002252EB" w:rsidRDefault="002252EB" w:rsidP="002252EB">
      <w:pPr>
        <w:spacing w:line="259" w:lineRule="auto"/>
        <w:ind w:left="3"/>
      </w:pPr>
      <w:r>
        <w:t xml:space="preserve"> </w:t>
      </w:r>
    </w:p>
    <w:tbl>
      <w:tblPr>
        <w:tblStyle w:val="TableGrid0"/>
        <w:tblW w:w="10454" w:type="dxa"/>
        <w:tblInd w:w="9" w:type="dxa"/>
        <w:tblCellMar>
          <w:top w:w="85" w:type="dxa"/>
          <w:left w:w="14" w:type="dxa"/>
          <w:right w:w="115" w:type="dxa"/>
        </w:tblCellMar>
        <w:tblLook w:val="04A0" w:firstRow="1" w:lastRow="0" w:firstColumn="1" w:lastColumn="0" w:noHBand="0" w:noVBand="1"/>
      </w:tblPr>
      <w:tblGrid>
        <w:gridCol w:w="4504"/>
        <w:gridCol w:w="3221"/>
        <w:gridCol w:w="2729"/>
      </w:tblGrid>
      <w:tr w:rsidR="002252EB" w14:paraId="614EAC8B"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0F12DA55" w14:textId="77777777" w:rsidR="002252EB" w:rsidRDefault="002252EB" w:rsidP="00731A79">
            <w:pPr>
              <w:spacing w:line="259" w:lineRule="auto"/>
              <w:ind w:left="99"/>
              <w:jc w:val="center"/>
            </w:pPr>
            <w:r>
              <w:rPr>
                <w:b/>
              </w:rPr>
              <w:t xml:space="preserve">Assessment Summary </w:t>
            </w:r>
          </w:p>
        </w:tc>
      </w:tr>
      <w:tr w:rsidR="002252EB" w14:paraId="3C093DA0" w14:textId="77777777" w:rsidTr="00731A79">
        <w:trPr>
          <w:trHeight w:val="701"/>
        </w:trPr>
        <w:tc>
          <w:tcPr>
            <w:tcW w:w="4504" w:type="dxa"/>
            <w:tcBorders>
              <w:top w:val="single" w:sz="4" w:space="0" w:color="000000"/>
              <w:left w:val="single" w:sz="4" w:space="0" w:color="000000"/>
              <w:bottom w:val="single" w:sz="4" w:space="0" w:color="000000"/>
              <w:right w:val="single" w:sz="4" w:space="0" w:color="000000"/>
            </w:tcBorders>
          </w:tcPr>
          <w:p w14:paraId="223E3D25" w14:textId="77777777" w:rsidR="002252EB" w:rsidRDefault="002252EB" w:rsidP="00731A79">
            <w:pPr>
              <w:spacing w:after="2" w:line="259" w:lineRule="auto"/>
            </w:pPr>
            <w:r>
              <w:t xml:space="preserve">Type of task  </w:t>
            </w:r>
          </w:p>
          <w:p w14:paraId="48BC7674" w14:textId="77777777" w:rsidR="002252EB" w:rsidRDefault="002252EB" w:rsidP="00731A79">
            <w:pPr>
              <w:spacing w:line="259" w:lineRule="auto"/>
            </w:pPr>
            <w:r>
              <w:rPr>
                <w:i/>
              </w:rPr>
              <w:t xml:space="preserve">(e.g. essay, report, group performance)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01191AF5" w14:textId="77777777" w:rsidR="002252EB" w:rsidRDefault="002252EB" w:rsidP="00731A79">
            <w:pPr>
              <w:spacing w:after="2" w:line="259" w:lineRule="auto"/>
              <w:ind w:left="1"/>
            </w:pPr>
            <w:r>
              <w:t xml:space="preserve">Magnitude  </w:t>
            </w:r>
          </w:p>
          <w:p w14:paraId="3B2BE22D" w14:textId="77777777" w:rsidR="002252EB" w:rsidRDefault="002252EB" w:rsidP="00731A79">
            <w:pPr>
              <w:spacing w:line="259" w:lineRule="auto"/>
              <w:ind w:left="1"/>
            </w:pPr>
            <w:r>
              <w:rPr>
                <w:i/>
              </w:rPr>
              <w:t xml:space="preserve">(e.g. No of words, time, etc.) </w:t>
            </w:r>
            <w: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1D90A288" w14:textId="77777777" w:rsidR="002252EB" w:rsidRDefault="002252EB" w:rsidP="00731A79">
            <w:pPr>
              <w:spacing w:line="259" w:lineRule="auto"/>
            </w:pPr>
            <w:r>
              <w:t xml:space="preserve">Weight within the unit </w:t>
            </w:r>
          </w:p>
          <w:p w14:paraId="50B7F39A" w14:textId="77777777" w:rsidR="002252EB" w:rsidRDefault="002252EB" w:rsidP="00731A79">
            <w:pPr>
              <w:spacing w:line="259" w:lineRule="auto"/>
            </w:pPr>
            <w:r>
              <w:rPr>
                <w:i/>
              </w:rPr>
              <w:t xml:space="preserve">(e.g. 50%) </w:t>
            </w:r>
            <w:r>
              <w:t xml:space="preserve"> </w:t>
            </w:r>
          </w:p>
        </w:tc>
      </w:tr>
      <w:tr w:rsidR="002252EB" w14:paraId="7D66460B" w14:textId="77777777" w:rsidTr="00731A79">
        <w:trPr>
          <w:trHeight w:val="688"/>
        </w:trPr>
        <w:tc>
          <w:tcPr>
            <w:tcW w:w="4504" w:type="dxa"/>
            <w:tcBorders>
              <w:top w:val="single" w:sz="4" w:space="0" w:color="000000"/>
              <w:left w:val="single" w:sz="4" w:space="0" w:color="000000"/>
              <w:bottom w:val="single" w:sz="4" w:space="0" w:color="000000"/>
              <w:right w:val="single" w:sz="4" w:space="0" w:color="000000"/>
            </w:tcBorders>
          </w:tcPr>
          <w:p w14:paraId="498E056E" w14:textId="77777777" w:rsidR="002252EB" w:rsidRDefault="002252EB" w:rsidP="00731A79">
            <w:pPr>
              <w:spacing w:after="1" w:line="259" w:lineRule="auto"/>
            </w:pPr>
            <w:r>
              <w:t xml:space="preserve">Academic Essay </w:t>
            </w:r>
          </w:p>
          <w:p w14:paraId="687332C9" w14:textId="77777777" w:rsidR="002252EB" w:rsidRDefault="002252EB" w:rsidP="00731A79">
            <w:pPr>
              <w:spacing w:line="259" w:lineRule="auto"/>
            </w:pP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26704374" w14:textId="77777777" w:rsidR="002252EB" w:rsidRDefault="002252EB" w:rsidP="00731A79">
            <w:pPr>
              <w:spacing w:line="259" w:lineRule="auto"/>
              <w:ind w:left="1"/>
            </w:pPr>
            <w:r>
              <w:t xml:space="preserve">2,000 – 2,500 words </w:t>
            </w:r>
          </w:p>
        </w:tc>
        <w:tc>
          <w:tcPr>
            <w:tcW w:w="2729" w:type="dxa"/>
            <w:tcBorders>
              <w:top w:val="single" w:sz="4" w:space="0" w:color="000000"/>
              <w:left w:val="single" w:sz="4" w:space="0" w:color="000000"/>
              <w:bottom w:val="single" w:sz="4" w:space="0" w:color="000000"/>
              <w:right w:val="single" w:sz="4" w:space="0" w:color="000000"/>
            </w:tcBorders>
          </w:tcPr>
          <w:p w14:paraId="3BD88B56" w14:textId="77777777" w:rsidR="002252EB" w:rsidRDefault="002252EB" w:rsidP="00731A79">
            <w:pPr>
              <w:spacing w:line="259" w:lineRule="auto"/>
            </w:pPr>
            <w:r>
              <w:t xml:space="preserve">100%  </w:t>
            </w:r>
          </w:p>
        </w:tc>
      </w:tr>
      <w:tr w:rsidR="002252EB" w14:paraId="4CB53DE5"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579A1219" w14:textId="77777777" w:rsidR="002252EB" w:rsidRDefault="002252EB" w:rsidP="00731A79">
            <w:pPr>
              <w:spacing w:line="259" w:lineRule="auto"/>
              <w:ind w:left="99"/>
              <w:jc w:val="center"/>
            </w:pPr>
            <w:r>
              <w:rPr>
                <w:b/>
              </w:rPr>
              <w:t xml:space="preserve">Assessment Notes </w:t>
            </w:r>
          </w:p>
        </w:tc>
      </w:tr>
      <w:tr w:rsidR="002252EB" w14:paraId="54D41334" w14:textId="77777777" w:rsidTr="00731A79">
        <w:trPr>
          <w:trHeight w:val="701"/>
        </w:trPr>
        <w:tc>
          <w:tcPr>
            <w:tcW w:w="10454" w:type="dxa"/>
            <w:gridSpan w:val="3"/>
            <w:tcBorders>
              <w:top w:val="single" w:sz="4" w:space="0" w:color="000000"/>
              <w:left w:val="single" w:sz="4" w:space="0" w:color="000000"/>
              <w:bottom w:val="single" w:sz="4" w:space="0" w:color="000000"/>
              <w:right w:val="single" w:sz="4" w:space="0" w:color="000000"/>
            </w:tcBorders>
          </w:tcPr>
          <w:p w14:paraId="60145AD9" w14:textId="77777777" w:rsidR="002252EB" w:rsidRDefault="002252EB" w:rsidP="00731A79">
            <w:pPr>
              <w:spacing w:after="1" w:line="259" w:lineRule="auto"/>
            </w:pPr>
            <w:r>
              <w:t xml:space="preserve">This is a pass/ fail unit. </w:t>
            </w:r>
          </w:p>
          <w:p w14:paraId="07EE1CD0" w14:textId="77777777" w:rsidR="002252EB" w:rsidRDefault="002252EB" w:rsidP="00731A79">
            <w:pPr>
              <w:spacing w:line="259" w:lineRule="auto"/>
            </w:pPr>
            <w:r>
              <w:t xml:space="preserve"> </w:t>
            </w:r>
          </w:p>
        </w:tc>
      </w:tr>
      <w:tr w:rsidR="002252EB" w14:paraId="5EE8AFCE"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66F1A235" w14:textId="77777777" w:rsidR="002252EB" w:rsidRDefault="002252EB" w:rsidP="00731A79">
            <w:pPr>
              <w:spacing w:line="259" w:lineRule="auto"/>
              <w:ind w:left="98"/>
              <w:jc w:val="center"/>
            </w:pPr>
            <w:r>
              <w:rPr>
                <w:b/>
              </w:rPr>
              <w:t xml:space="preserve">Assessment Criteria </w:t>
            </w:r>
          </w:p>
        </w:tc>
      </w:tr>
      <w:tr w:rsidR="002252EB" w14:paraId="7ECE181D" w14:textId="77777777" w:rsidTr="00731A79">
        <w:trPr>
          <w:trHeight w:val="2976"/>
        </w:trPr>
        <w:tc>
          <w:tcPr>
            <w:tcW w:w="10454" w:type="dxa"/>
            <w:gridSpan w:val="3"/>
            <w:tcBorders>
              <w:top w:val="single" w:sz="4" w:space="0" w:color="000000"/>
              <w:left w:val="single" w:sz="4" w:space="0" w:color="000000"/>
              <w:bottom w:val="single" w:sz="4" w:space="0" w:color="000000"/>
              <w:right w:val="single" w:sz="4" w:space="0" w:color="000000"/>
            </w:tcBorders>
          </w:tcPr>
          <w:p w14:paraId="1FAD68E6" w14:textId="77777777" w:rsidR="002252EB" w:rsidRDefault="002252EB" w:rsidP="00566A6B">
            <w:pPr>
              <w:numPr>
                <w:ilvl w:val="0"/>
                <w:numId w:val="37"/>
              </w:numPr>
              <w:spacing w:after="70" w:line="259" w:lineRule="auto"/>
              <w:ind w:hanging="360"/>
            </w:pPr>
            <w:r>
              <w:t xml:space="preserve">Autonomous processes </w:t>
            </w:r>
          </w:p>
          <w:p w14:paraId="5A9E0B15" w14:textId="77777777" w:rsidR="002252EB" w:rsidRDefault="002252EB" w:rsidP="00566A6B">
            <w:pPr>
              <w:numPr>
                <w:ilvl w:val="0"/>
                <w:numId w:val="37"/>
              </w:numPr>
              <w:spacing w:after="70" w:line="259" w:lineRule="auto"/>
              <w:ind w:hanging="360"/>
            </w:pPr>
            <w:r>
              <w:t xml:space="preserve">Intellectual engagement (e.g. devising and sustaining arguments and/or solving problems) </w:t>
            </w:r>
          </w:p>
          <w:p w14:paraId="7C1C0210" w14:textId="77777777" w:rsidR="002252EB" w:rsidRDefault="002252EB" w:rsidP="00566A6B">
            <w:pPr>
              <w:numPr>
                <w:ilvl w:val="0"/>
                <w:numId w:val="37"/>
              </w:numPr>
              <w:spacing w:after="55" w:line="265" w:lineRule="auto"/>
              <w:ind w:hanging="360"/>
            </w:pPr>
            <w:r>
              <w:t xml:space="preserve">Analysis and interrogation, demonstrating knowledge and understanding some of which is at the forefront of the theoretical and practical field/industry </w:t>
            </w:r>
          </w:p>
          <w:p w14:paraId="59880D0F" w14:textId="77777777" w:rsidR="002252EB" w:rsidRDefault="002252EB" w:rsidP="00566A6B">
            <w:pPr>
              <w:numPr>
                <w:ilvl w:val="0"/>
                <w:numId w:val="37"/>
              </w:numPr>
              <w:spacing w:after="71" w:line="259" w:lineRule="auto"/>
              <w:ind w:hanging="360"/>
            </w:pPr>
            <w:r>
              <w:t xml:space="preserve">Identifying appropriate opportunities to take creative risks </w:t>
            </w:r>
          </w:p>
          <w:p w14:paraId="5369CBFE" w14:textId="77777777" w:rsidR="002252EB" w:rsidRDefault="002252EB" w:rsidP="00566A6B">
            <w:pPr>
              <w:numPr>
                <w:ilvl w:val="0"/>
                <w:numId w:val="37"/>
              </w:numPr>
              <w:spacing w:after="69" w:line="259" w:lineRule="auto"/>
              <w:ind w:hanging="360"/>
            </w:pPr>
            <w:r>
              <w:t xml:space="preserve">Testing the validity of presented facts, opinions and hypotheses </w:t>
            </w:r>
          </w:p>
          <w:p w14:paraId="1CC3BD6C" w14:textId="77777777" w:rsidR="002252EB" w:rsidRDefault="002252EB" w:rsidP="00566A6B">
            <w:pPr>
              <w:numPr>
                <w:ilvl w:val="0"/>
                <w:numId w:val="37"/>
              </w:numPr>
              <w:spacing w:after="70" w:line="259" w:lineRule="auto"/>
              <w:ind w:hanging="360"/>
            </w:pPr>
            <w:r>
              <w:t xml:space="preserve">Effective use of research </w:t>
            </w:r>
          </w:p>
          <w:p w14:paraId="1C468C2A" w14:textId="77777777" w:rsidR="002252EB" w:rsidRDefault="002252EB" w:rsidP="00566A6B">
            <w:pPr>
              <w:numPr>
                <w:ilvl w:val="0"/>
                <w:numId w:val="37"/>
              </w:numPr>
              <w:spacing w:after="9" w:line="259" w:lineRule="auto"/>
              <w:ind w:hanging="360"/>
            </w:pPr>
            <w:r>
              <w:t xml:space="preserve">Communication (of, for example, ideas and concepts) </w:t>
            </w:r>
          </w:p>
          <w:p w14:paraId="597BD603" w14:textId="77777777" w:rsidR="002252EB" w:rsidRDefault="002252EB" w:rsidP="00731A79">
            <w:pPr>
              <w:spacing w:line="259" w:lineRule="auto"/>
            </w:pPr>
            <w:r>
              <w:t xml:space="preserve"> </w:t>
            </w:r>
          </w:p>
        </w:tc>
      </w:tr>
    </w:tbl>
    <w:p w14:paraId="4380075F" w14:textId="77777777" w:rsidR="002252EB" w:rsidRDefault="002252EB" w:rsidP="002252EB">
      <w:pPr>
        <w:spacing w:line="259" w:lineRule="auto"/>
        <w:ind w:left="3"/>
      </w:pPr>
      <w:r>
        <w:t xml:space="preserve"> </w:t>
      </w:r>
      <w:r>
        <w:tab/>
        <w:t xml:space="preserve"> </w:t>
      </w:r>
    </w:p>
    <w:p w14:paraId="21A7A4A6" w14:textId="77777777" w:rsidR="002252EB" w:rsidRDefault="002252EB" w:rsidP="002252EB">
      <w:r>
        <w:br w:type="page"/>
      </w:r>
    </w:p>
    <w:tbl>
      <w:tblPr>
        <w:tblStyle w:val="TableGrid0"/>
        <w:tblW w:w="10319" w:type="dxa"/>
        <w:tblInd w:w="124" w:type="dxa"/>
        <w:tblCellMar>
          <w:top w:w="70" w:type="dxa"/>
          <w:left w:w="113" w:type="dxa"/>
          <w:right w:w="115" w:type="dxa"/>
        </w:tblCellMar>
        <w:tblLook w:val="04A0" w:firstRow="1" w:lastRow="0" w:firstColumn="1" w:lastColumn="0" w:noHBand="0" w:noVBand="1"/>
      </w:tblPr>
      <w:tblGrid>
        <w:gridCol w:w="3649"/>
        <w:gridCol w:w="1091"/>
        <w:gridCol w:w="1509"/>
        <w:gridCol w:w="752"/>
        <w:gridCol w:w="1114"/>
        <w:gridCol w:w="289"/>
        <w:gridCol w:w="1915"/>
      </w:tblGrid>
      <w:tr w:rsidR="002252EB" w14:paraId="1CD1E1BB" w14:textId="77777777" w:rsidTr="00731A79">
        <w:trPr>
          <w:trHeight w:val="443"/>
        </w:trPr>
        <w:tc>
          <w:tcPr>
            <w:tcW w:w="10319" w:type="dxa"/>
            <w:gridSpan w:val="7"/>
            <w:tcBorders>
              <w:top w:val="single" w:sz="4" w:space="0" w:color="000000"/>
              <w:left w:val="single" w:sz="4" w:space="0" w:color="000000"/>
              <w:bottom w:val="single" w:sz="4" w:space="0" w:color="000000"/>
              <w:right w:val="single" w:sz="4" w:space="0" w:color="000000"/>
            </w:tcBorders>
          </w:tcPr>
          <w:p w14:paraId="376445AD" w14:textId="77777777" w:rsidR="002252EB" w:rsidRDefault="002252EB" w:rsidP="00566A6B">
            <w:pPr>
              <w:pStyle w:val="Heading2"/>
              <w:numPr>
                <w:ilvl w:val="1"/>
                <w:numId w:val="49"/>
              </w:numPr>
              <w:spacing w:line="360" w:lineRule="auto"/>
              <w:ind w:left="576" w:hanging="576"/>
            </w:pPr>
            <w:bookmarkStart w:id="25" w:name="_Toc115182525"/>
            <w:bookmarkStart w:id="26" w:name="_Toc146612217"/>
            <w:r w:rsidRPr="00FD2557">
              <w:rPr>
                <w:rFonts w:ascii="FogertyHairline" w:hAnsi="FogertyHairline"/>
                <w:color w:val="auto"/>
                <w:lang w:eastAsia="en-US"/>
              </w:rPr>
              <w:lastRenderedPageBreak/>
              <w:t>Directed Project</w:t>
            </w:r>
            <w:bookmarkEnd w:id="25"/>
            <w:bookmarkEnd w:id="26"/>
            <w:r w:rsidRPr="0071758E">
              <w:rPr>
                <w:rFonts w:ascii="Calibri" w:eastAsia="Calibri" w:hAnsi="Calibri" w:cs="Calibri"/>
              </w:rPr>
              <w:t xml:space="preserve"> </w:t>
            </w:r>
          </w:p>
        </w:tc>
      </w:tr>
      <w:tr w:rsidR="002252EB" w14:paraId="3611E1C2" w14:textId="77777777" w:rsidTr="00731A79">
        <w:trPr>
          <w:trHeight w:val="441"/>
        </w:trPr>
        <w:tc>
          <w:tcPr>
            <w:tcW w:w="3669" w:type="dxa"/>
            <w:tcBorders>
              <w:top w:val="single" w:sz="4" w:space="0" w:color="000000"/>
              <w:left w:val="single" w:sz="4" w:space="0" w:color="000000"/>
              <w:bottom w:val="single" w:sz="4" w:space="0" w:color="000000"/>
              <w:right w:val="single" w:sz="4" w:space="0" w:color="000000"/>
            </w:tcBorders>
            <w:shd w:val="clear" w:color="auto" w:fill="C0C0C0"/>
          </w:tcPr>
          <w:p w14:paraId="3ACD7B48" w14:textId="77777777" w:rsidR="002252EB" w:rsidRDefault="002252EB" w:rsidP="00731A79">
            <w:pPr>
              <w:spacing w:line="259" w:lineRule="auto"/>
              <w:ind w:left="1"/>
            </w:pPr>
            <w:r>
              <w:rPr>
                <w:b/>
              </w:rPr>
              <w:t xml:space="preserve">Level </w:t>
            </w:r>
          </w:p>
        </w:tc>
        <w:tc>
          <w:tcPr>
            <w:tcW w:w="1098" w:type="dxa"/>
            <w:tcBorders>
              <w:top w:val="single" w:sz="4" w:space="0" w:color="000000"/>
              <w:left w:val="single" w:sz="4" w:space="0" w:color="000000"/>
              <w:bottom w:val="single" w:sz="4" w:space="0" w:color="000000"/>
              <w:right w:val="single" w:sz="4" w:space="0" w:color="000000"/>
            </w:tcBorders>
          </w:tcPr>
          <w:p w14:paraId="77FF4368" w14:textId="77777777" w:rsidR="002252EB" w:rsidRDefault="002252EB" w:rsidP="00731A79">
            <w:pPr>
              <w:spacing w:line="259" w:lineRule="auto"/>
              <w:ind w:left="3"/>
            </w:pPr>
            <w:r>
              <w:t xml:space="preserve">4 </w:t>
            </w:r>
          </w:p>
        </w:tc>
        <w:tc>
          <w:tcPr>
            <w:tcW w:w="1515" w:type="dxa"/>
            <w:tcBorders>
              <w:top w:val="single" w:sz="4" w:space="0" w:color="000000"/>
              <w:left w:val="single" w:sz="4" w:space="0" w:color="000000"/>
              <w:bottom w:val="single" w:sz="4" w:space="0" w:color="000000"/>
              <w:right w:val="single" w:sz="4" w:space="0" w:color="000000"/>
            </w:tcBorders>
            <w:shd w:val="clear" w:color="auto" w:fill="C0C0C0"/>
          </w:tcPr>
          <w:p w14:paraId="16C9ED36" w14:textId="77777777" w:rsidR="002252EB" w:rsidRDefault="002252EB" w:rsidP="00731A79">
            <w:pPr>
              <w:spacing w:line="259" w:lineRule="auto"/>
              <w:ind w:left="1"/>
            </w:pPr>
            <w:r>
              <w:rPr>
                <w:b/>
              </w:rPr>
              <w:t xml:space="preserve">Credits </w:t>
            </w:r>
          </w:p>
        </w:tc>
        <w:tc>
          <w:tcPr>
            <w:tcW w:w="755" w:type="dxa"/>
            <w:tcBorders>
              <w:top w:val="single" w:sz="4" w:space="0" w:color="000000"/>
              <w:left w:val="single" w:sz="4" w:space="0" w:color="000000"/>
              <w:bottom w:val="single" w:sz="4" w:space="0" w:color="000000"/>
              <w:right w:val="single" w:sz="4" w:space="0" w:color="000000"/>
            </w:tcBorders>
          </w:tcPr>
          <w:p w14:paraId="5B9DF0FB" w14:textId="77777777" w:rsidR="002252EB" w:rsidRDefault="002252EB" w:rsidP="00731A79">
            <w:pPr>
              <w:spacing w:line="259" w:lineRule="auto"/>
              <w:ind w:left="2"/>
            </w:pPr>
            <w:r>
              <w:t xml:space="preserve">40 </w:t>
            </w:r>
          </w:p>
        </w:tc>
        <w:tc>
          <w:tcPr>
            <w:tcW w:w="1118" w:type="dxa"/>
            <w:tcBorders>
              <w:top w:val="single" w:sz="4" w:space="0" w:color="000000"/>
              <w:left w:val="single" w:sz="4" w:space="0" w:color="000000"/>
              <w:bottom w:val="single" w:sz="4" w:space="0" w:color="000000"/>
              <w:right w:val="nil"/>
            </w:tcBorders>
            <w:shd w:val="clear" w:color="auto" w:fill="C0C0C0"/>
          </w:tcPr>
          <w:p w14:paraId="5532A825" w14:textId="77777777" w:rsidR="002252EB" w:rsidRDefault="002252EB" w:rsidP="00731A79">
            <w:pPr>
              <w:spacing w:line="259" w:lineRule="auto"/>
            </w:pPr>
            <w:r>
              <w:rPr>
                <w:b/>
              </w:rPr>
              <w:t xml:space="preserve">ECTS </w:t>
            </w:r>
          </w:p>
        </w:tc>
        <w:tc>
          <w:tcPr>
            <w:tcW w:w="234" w:type="dxa"/>
            <w:tcBorders>
              <w:top w:val="single" w:sz="4" w:space="0" w:color="000000"/>
              <w:left w:val="nil"/>
              <w:bottom w:val="single" w:sz="4" w:space="0" w:color="000000"/>
              <w:right w:val="single" w:sz="4" w:space="0" w:color="000000"/>
            </w:tcBorders>
            <w:shd w:val="clear" w:color="auto" w:fill="C0C0C0"/>
          </w:tcPr>
          <w:p w14:paraId="136980EA" w14:textId="77777777" w:rsidR="002252EB" w:rsidRDefault="002252EB" w:rsidP="00731A79">
            <w:pPr>
              <w:spacing w:after="160" w:line="259" w:lineRule="auto"/>
            </w:pPr>
          </w:p>
        </w:tc>
        <w:tc>
          <w:tcPr>
            <w:tcW w:w="1930" w:type="dxa"/>
            <w:tcBorders>
              <w:top w:val="single" w:sz="4" w:space="0" w:color="000000"/>
              <w:left w:val="single" w:sz="4" w:space="0" w:color="000000"/>
              <w:bottom w:val="single" w:sz="4" w:space="0" w:color="000000"/>
              <w:right w:val="single" w:sz="4" w:space="0" w:color="000000"/>
            </w:tcBorders>
          </w:tcPr>
          <w:p w14:paraId="518352F2" w14:textId="77777777" w:rsidR="002252EB" w:rsidRDefault="002252EB" w:rsidP="00731A79">
            <w:pPr>
              <w:spacing w:line="259" w:lineRule="auto"/>
              <w:ind w:left="3"/>
            </w:pPr>
            <w:r>
              <w:t xml:space="preserve">20 </w:t>
            </w:r>
          </w:p>
        </w:tc>
      </w:tr>
      <w:tr w:rsidR="002252EB" w14:paraId="3CA86DBD" w14:textId="77777777" w:rsidTr="00731A79">
        <w:trPr>
          <w:trHeight w:val="980"/>
        </w:trPr>
        <w:tc>
          <w:tcPr>
            <w:tcW w:w="3669" w:type="dxa"/>
            <w:tcBorders>
              <w:top w:val="single" w:sz="4" w:space="0" w:color="000000"/>
              <w:left w:val="single" w:sz="4" w:space="0" w:color="000000"/>
              <w:bottom w:val="single" w:sz="4" w:space="0" w:color="000000"/>
              <w:right w:val="single" w:sz="4" w:space="0" w:color="000000"/>
            </w:tcBorders>
            <w:shd w:val="clear" w:color="auto" w:fill="C0C0C0"/>
          </w:tcPr>
          <w:p w14:paraId="670EB321" w14:textId="77777777" w:rsidR="002252EB" w:rsidRDefault="002252EB" w:rsidP="00731A79">
            <w:pPr>
              <w:spacing w:line="259" w:lineRule="auto"/>
              <w:ind w:left="1"/>
            </w:pPr>
            <w:r>
              <w:rPr>
                <w:b/>
              </w:rPr>
              <w:t xml:space="preserve">Notional Student Study Hours </w:t>
            </w:r>
          </w:p>
        </w:tc>
        <w:tc>
          <w:tcPr>
            <w:tcW w:w="4486" w:type="dxa"/>
            <w:gridSpan w:val="4"/>
            <w:tcBorders>
              <w:top w:val="single" w:sz="4" w:space="0" w:color="000000"/>
              <w:left w:val="single" w:sz="4" w:space="0" w:color="000000"/>
              <w:bottom w:val="single" w:sz="4" w:space="0" w:color="000000"/>
              <w:right w:val="nil"/>
            </w:tcBorders>
          </w:tcPr>
          <w:p w14:paraId="39FAE928" w14:textId="77777777" w:rsidR="002252EB" w:rsidRDefault="002252EB" w:rsidP="00731A79">
            <w:pPr>
              <w:spacing w:line="259" w:lineRule="auto"/>
              <w:ind w:left="3"/>
            </w:pPr>
            <w:r>
              <w:t xml:space="preserve">Notional student study hours: 400 </w:t>
            </w:r>
          </w:p>
          <w:p w14:paraId="69CF7A25" w14:textId="77777777" w:rsidR="002252EB" w:rsidRDefault="002252EB" w:rsidP="00731A79">
            <w:pPr>
              <w:spacing w:after="1" w:line="259" w:lineRule="auto"/>
              <w:ind w:left="3"/>
            </w:pPr>
            <w:r>
              <w:t>Contact hours:  200 - 300</w:t>
            </w:r>
          </w:p>
          <w:p w14:paraId="578DDCBE" w14:textId="77777777" w:rsidR="002252EB" w:rsidRPr="00B55087" w:rsidRDefault="002252EB" w:rsidP="00731A79">
            <w:pPr>
              <w:spacing w:line="259" w:lineRule="auto"/>
              <w:ind w:left="3"/>
              <w:rPr>
                <w:iCs/>
              </w:rPr>
            </w:pPr>
            <w:r>
              <w:t>Student managed hours: 100 - 200</w:t>
            </w:r>
            <w:r>
              <w:rPr>
                <w:i/>
              </w:rPr>
              <w:t xml:space="preserve"> </w:t>
            </w:r>
          </w:p>
        </w:tc>
        <w:tc>
          <w:tcPr>
            <w:tcW w:w="2164" w:type="dxa"/>
            <w:gridSpan w:val="2"/>
            <w:tcBorders>
              <w:top w:val="single" w:sz="4" w:space="0" w:color="000000"/>
              <w:left w:val="nil"/>
              <w:bottom w:val="single" w:sz="4" w:space="0" w:color="000000"/>
              <w:right w:val="single" w:sz="4" w:space="0" w:color="000000"/>
            </w:tcBorders>
          </w:tcPr>
          <w:p w14:paraId="785A5629" w14:textId="77777777" w:rsidR="002252EB" w:rsidRDefault="002252EB" w:rsidP="00731A79">
            <w:pPr>
              <w:spacing w:after="160" w:line="259" w:lineRule="auto"/>
            </w:pPr>
          </w:p>
        </w:tc>
      </w:tr>
      <w:tr w:rsidR="002252EB" w14:paraId="5DD00BB5" w14:textId="77777777" w:rsidTr="00731A79">
        <w:trPr>
          <w:trHeight w:val="442"/>
        </w:trPr>
        <w:tc>
          <w:tcPr>
            <w:tcW w:w="3669" w:type="dxa"/>
            <w:tcBorders>
              <w:top w:val="single" w:sz="4" w:space="0" w:color="000000"/>
              <w:left w:val="single" w:sz="4" w:space="0" w:color="000000"/>
              <w:bottom w:val="single" w:sz="4" w:space="0" w:color="000000"/>
              <w:right w:val="single" w:sz="4" w:space="0" w:color="000000"/>
            </w:tcBorders>
            <w:shd w:val="clear" w:color="auto" w:fill="C0C0C0"/>
          </w:tcPr>
          <w:p w14:paraId="2486B577" w14:textId="77777777" w:rsidR="002252EB" w:rsidRDefault="002252EB" w:rsidP="00731A79">
            <w:pPr>
              <w:spacing w:line="259" w:lineRule="auto"/>
              <w:ind w:left="1"/>
            </w:pPr>
            <w:r>
              <w:rPr>
                <w:b/>
              </w:rPr>
              <w:t xml:space="preserve">Unit Leader </w:t>
            </w:r>
          </w:p>
        </w:tc>
        <w:tc>
          <w:tcPr>
            <w:tcW w:w="4486" w:type="dxa"/>
            <w:gridSpan w:val="4"/>
            <w:tcBorders>
              <w:top w:val="single" w:sz="4" w:space="0" w:color="000000"/>
              <w:left w:val="single" w:sz="4" w:space="0" w:color="000000"/>
              <w:bottom w:val="single" w:sz="4" w:space="0" w:color="000000"/>
              <w:right w:val="nil"/>
            </w:tcBorders>
          </w:tcPr>
          <w:p w14:paraId="5EEC6CD9" w14:textId="77777777" w:rsidR="002252EB" w:rsidRDefault="002252EB" w:rsidP="00731A79">
            <w:pPr>
              <w:spacing w:line="259" w:lineRule="auto"/>
              <w:ind w:left="3"/>
            </w:pPr>
            <w:r>
              <w:t xml:space="preserve">Dr Gareth White </w:t>
            </w:r>
          </w:p>
        </w:tc>
        <w:tc>
          <w:tcPr>
            <w:tcW w:w="2164" w:type="dxa"/>
            <w:gridSpan w:val="2"/>
            <w:tcBorders>
              <w:top w:val="single" w:sz="4" w:space="0" w:color="000000"/>
              <w:left w:val="nil"/>
              <w:bottom w:val="single" w:sz="4" w:space="0" w:color="000000"/>
              <w:right w:val="single" w:sz="4" w:space="0" w:color="000000"/>
            </w:tcBorders>
          </w:tcPr>
          <w:p w14:paraId="2F1899C6" w14:textId="77777777" w:rsidR="002252EB" w:rsidRDefault="002252EB" w:rsidP="00731A79">
            <w:pPr>
              <w:spacing w:after="160" w:line="259" w:lineRule="auto"/>
            </w:pPr>
          </w:p>
        </w:tc>
      </w:tr>
      <w:tr w:rsidR="002252EB" w14:paraId="2BF99641" w14:textId="77777777" w:rsidTr="00731A79">
        <w:trPr>
          <w:trHeight w:val="980"/>
        </w:trPr>
        <w:tc>
          <w:tcPr>
            <w:tcW w:w="3669" w:type="dxa"/>
            <w:tcBorders>
              <w:top w:val="single" w:sz="4" w:space="0" w:color="000000"/>
              <w:left w:val="single" w:sz="4" w:space="0" w:color="000000"/>
              <w:bottom w:val="single" w:sz="4" w:space="0" w:color="000000"/>
              <w:right w:val="single" w:sz="4" w:space="0" w:color="000000"/>
            </w:tcBorders>
            <w:shd w:val="clear" w:color="auto" w:fill="C0C0C0"/>
          </w:tcPr>
          <w:p w14:paraId="115E033C" w14:textId="77777777" w:rsidR="002252EB" w:rsidRDefault="002252EB" w:rsidP="00731A79">
            <w:pPr>
              <w:spacing w:line="259" w:lineRule="auto"/>
              <w:ind w:left="1"/>
            </w:pPr>
            <w:r>
              <w:rPr>
                <w:b/>
              </w:rPr>
              <w:t xml:space="preserve">Programme(s) for which the unit is mainly intended </w:t>
            </w:r>
          </w:p>
        </w:tc>
        <w:tc>
          <w:tcPr>
            <w:tcW w:w="4486" w:type="dxa"/>
            <w:gridSpan w:val="4"/>
            <w:tcBorders>
              <w:top w:val="single" w:sz="4" w:space="0" w:color="000000"/>
              <w:left w:val="single" w:sz="4" w:space="0" w:color="000000"/>
              <w:bottom w:val="single" w:sz="4" w:space="0" w:color="000000"/>
              <w:right w:val="single" w:sz="4" w:space="0" w:color="000000"/>
            </w:tcBorders>
          </w:tcPr>
          <w:p w14:paraId="5EAEDE86" w14:textId="77777777" w:rsidR="002252EB" w:rsidRDefault="002252EB" w:rsidP="00731A79">
            <w:pPr>
              <w:spacing w:line="259" w:lineRule="auto"/>
              <w:ind w:left="3"/>
            </w:pPr>
            <w:r>
              <w:t xml:space="preserve">BA (Hons) Contemporary Performance </w:t>
            </w:r>
          </w:p>
          <w:p w14:paraId="759BB0B0" w14:textId="77777777" w:rsidR="002252EB" w:rsidRDefault="002252EB" w:rsidP="00731A79">
            <w:pPr>
              <w:spacing w:after="1" w:line="259" w:lineRule="auto"/>
              <w:ind w:left="3"/>
            </w:pPr>
            <w:r>
              <w:t xml:space="preserve">Practices: Drama, Applied Theatre and </w:t>
            </w:r>
          </w:p>
          <w:p w14:paraId="70D6535C" w14:textId="77777777" w:rsidR="002252EB" w:rsidRDefault="002252EB" w:rsidP="00731A79">
            <w:pPr>
              <w:spacing w:line="259" w:lineRule="auto"/>
              <w:ind w:left="3"/>
            </w:pPr>
            <w:r>
              <w:t>Education</w:t>
            </w:r>
            <w:r>
              <w:rPr>
                <w:i/>
              </w:rPr>
              <w:t xml:space="preserve"> </w:t>
            </w:r>
          </w:p>
        </w:tc>
        <w:tc>
          <w:tcPr>
            <w:tcW w:w="2164" w:type="dxa"/>
            <w:gridSpan w:val="2"/>
            <w:tcBorders>
              <w:top w:val="single" w:sz="4" w:space="0" w:color="000000"/>
              <w:left w:val="single" w:sz="4" w:space="0" w:color="000000"/>
              <w:bottom w:val="single" w:sz="4" w:space="0" w:color="000000"/>
              <w:right w:val="single" w:sz="4" w:space="0" w:color="000000"/>
            </w:tcBorders>
          </w:tcPr>
          <w:p w14:paraId="6948E156" w14:textId="77777777" w:rsidR="002252EB" w:rsidRDefault="002252EB" w:rsidP="00731A79">
            <w:pPr>
              <w:spacing w:line="259" w:lineRule="auto"/>
              <w:ind w:left="2"/>
            </w:pPr>
            <w:r>
              <w:t xml:space="preserve">Core </w:t>
            </w:r>
          </w:p>
        </w:tc>
      </w:tr>
      <w:tr w:rsidR="002252EB" w14:paraId="687BBF96" w14:textId="77777777" w:rsidTr="00731A79">
        <w:trPr>
          <w:trHeight w:val="441"/>
        </w:trPr>
        <w:tc>
          <w:tcPr>
            <w:tcW w:w="3669" w:type="dxa"/>
            <w:tcBorders>
              <w:top w:val="single" w:sz="4" w:space="0" w:color="000000"/>
              <w:left w:val="single" w:sz="4" w:space="0" w:color="000000"/>
              <w:bottom w:val="single" w:sz="4" w:space="0" w:color="000000"/>
              <w:right w:val="single" w:sz="4" w:space="0" w:color="000000"/>
            </w:tcBorders>
            <w:shd w:val="clear" w:color="auto" w:fill="C0C0C0"/>
          </w:tcPr>
          <w:p w14:paraId="210618AD" w14:textId="77777777" w:rsidR="002252EB" w:rsidRDefault="002252EB" w:rsidP="00731A79">
            <w:pPr>
              <w:spacing w:line="259" w:lineRule="auto"/>
              <w:ind w:left="1"/>
            </w:pPr>
            <w:r>
              <w:rPr>
                <w:b/>
              </w:rPr>
              <w:t xml:space="preserve">Prerequisite Learning </w:t>
            </w:r>
          </w:p>
        </w:tc>
        <w:tc>
          <w:tcPr>
            <w:tcW w:w="4486" w:type="dxa"/>
            <w:gridSpan w:val="4"/>
            <w:tcBorders>
              <w:top w:val="single" w:sz="4" w:space="0" w:color="000000"/>
              <w:left w:val="single" w:sz="4" w:space="0" w:color="000000"/>
              <w:bottom w:val="single" w:sz="4" w:space="0" w:color="000000"/>
              <w:right w:val="nil"/>
            </w:tcBorders>
          </w:tcPr>
          <w:p w14:paraId="01ED6F41" w14:textId="77777777" w:rsidR="002252EB" w:rsidRDefault="002252EB" w:rsidP="00731A79">
            <w:pPr>
              <w:spacing w:line="259" w:lineRule="auto"/>
              <w:ind w:left="3"/>
            </w:pPr>
            <w:r>
              <w:t xml:space="preserve">None </w:t>
            </w:r>
          </w:p>
        </w:tc>
        <w:tc>
          <w:tcPr>
            <w:tcW w:w="2164" w:type="dxa"/>
            <w:gridSpan w:val="2"/>
            <w:tcBorders>
              <w:top w:val="single" w:sz="4" w:space="0" w:color="000000"/>
              <w:left w:val="nil"/>
              <w:bottom w:val="single" w:sz="4" w:space="0" w:color="000000"/>
              <w:right w:val="single" w:sz="4" w:space="0" w:color="000000"/>
            </w:tcBorders>
          </w:tcPr>
          <w:p w14:paraId="0CD1D241" w14:textId="77777777" w:rsidR="002252EB" w:rsidRDefault="002252EB" w:rsidP="00731A79">
            <w:pPr>
              <w:spacing w:after="160" w:line="259" w:lineRule="auto"/>
            </w:pPr>
          </w:p>
        </w:tc>
      </w:tr>
    </w:tbl>
    <w:p w14:paraId="6E71C242" w14:textId="77777777" w:rsidR="002252EB" w:rsidRDefault="002252EB" w:rsidP="002252EB">
      <w:pPr>
        <w:spacing w:line="259" w:lineRule="auto"/>
        <w:ind w:left="3"/>
      </w:pPr>
      <w:r>
        <w:rPr>
          <w:b/>
        </w:rPr>
        <w:t xml:space="preserve"> </w:t>
      </w:r>
    </w:p>
    <w:p w14:paraId="1D365AA9" w14:textId="77777777" w:rsidR="002252EB" w:rsidRPr="00367098" w:rsidRDefault="002252EB" w:rsidP="002252EB">
      <w:pPr>
        <w:shd w:val="clear" w:color="auto" w:fill="D9D9D9" w:themeFill="background1" w:themeFillShade="D9"/>
        <w:rPr>
          <w:b/>
        </w:rPr>
      </w:pPr>
      <w:r w:rsidRPr="00367098">
        <w:rPr>
          <w:b/>
        </w:rPr>
        <w:t xml:space="preserve">Aims  </w:t>
      </w:r>
    </w:p>
    <w:p w14:paraId="4940C276" w14:textId="77777777" w:rsidR="002252EB" w:rsidRDefault="002252EB" w:rsidP="002252EB">
      <w:pPr>
        <w:spacing w:line="259" w:lineRule="auto"/>
        <w:ind w:left="3"/>
      </w:pPr>
      <w:r>
        <w:t xml:space="preserve"> </w:t>
      </w:r>
    </w:p>
    <w:p w14:paraId="54710421" w14:textId="77777777" w:rsidR="002252EB" w:rsidRDefault="002252EB" w:rsidP="002252EB">
      <w:pPr>
        <w:ind w:left="-2" w:right="54"/>
      </w:pPr>
      <w:r>
        <w:t xml:space="preserve">In this unit you will develop a performance project through research and experimentation, directed by a staff member or visiting professional. You will develop a range of practical performance abilities in the project which may include: dramatic exploration; performance skills; design, craft, wardrobe, sound, music, front-of house or stage management skills. You will work as a company under staff direction and the performance project will be fully realised: i.e. presented to the public with highest performance and production values possible with the given resources. By the end of the project, you should be able to interrogate the creation of performance where the nature of the project is determined by a client/community group. </w:t>
      </w:r>
    </w:p>
    <w:p w14:paraId="0EB848F9" w14:textId="77777777" w:rsidR="002252EB" w:rsidRDefault="002252EB" w:rsidP="002252EB">
      <w:pPr>
        <w:spacing w:line="259" w:lineRule="auto"/>
        <w:ind w:left="3"/>
      </w:pPr>
      <w:r>
        <w:t xml:space="preserve"> </w:t>
      </w:r>
    </w:p>
    <w:p w14:paraId="4ED429E9" w14:textId="77777777" w:rsidR="002252EB" w:rsidRPr="00367098" w:rsidRDefault="002252EB" w:rsidP="002252EB">
      <w:pPr>
        <w:shd w:val="clear" w:color="auto" w:fill="D9D9D9" w:themeFill="background1" w:themeFillShade="D9"/>
        <w:rPr>
          <w:b/>
        </w:rPr>
      </w:pPr>
      <w:r w:rsidRPr="00367098">
        <w:rPr>
          <w:b/>
        </w:rPr>
        <w:t xml:space="preserve">Learning Outcomes  </w:t>
      </w:r>
    </w:p>
    <w:p w14:paraId="3C58A4FD" w14:textId="77777777" w:rsidR="002252EB" w:rsidRDefault="002252EB" w:rsidP="002252EB">
      <w:pPr>
        <w:spacing w:line="259" w:lineRule="auto"/>
        <w:ind w:left="3"/>
      </w:pPr>
      <w:r>
        <w:t xml:space="preserve"> </w:t>
      </w:r>
    </w:p>
    <w:p w14:paraId="2FBE537B" w14:textId="77777777" w:rsidR="002252EB" w:rsidRDefault="002252EB" w:rsidP="002252EB">
      <w:pPr>
        <w:spacing w:after="65"/>
        <w:ind w:left="-2" w:right="54"/>
      </w:pPr>
      <w:r>
        <w:t xml:space="preserve">By the end of this unit you will have developed practical skills that will enable you to: </w:t>
      </w:r>
    </w:p>
    <w:p w14:paraId="339559CB" w14:textId="77777777" w:rsidR="002252EB" w:rsidRDefault="002252EB" w:rsidP="00566A6B">
      <w:pPr>
        <w:numPr>
          <w:ilvl w:val="0"/>
          <w:numId w:val="16"/>
        </w:numPr>
        <w:spacing w:after="44" w:line="259" w:lineRule="auto"/>
        <w:ind w:right="54" w:hanging="360"/>
      </w:pPr>
      <w:r>
        <w:t xml:space="preserve">[C1] engage in productions, projects and/or performance making relevant to your specialism, </w:t>
      </w:r>
    </w:p>
    <w:p w14:paraId="03A29EDC" w14:textId="77777777" w:rsidR="002252EB" w:rsidRDefault="002252EB" w:rsidP="00566A6B">
      <w:pPr>
        <w:numPr>
          <w:ilvl w:val="0"/>
          <w:numId w:val="16"/>
        </w:numPr>
        <w:spacing w:after="46" w:line="255" w:lineRule="auto"/>
        <w:ind w:right="54" w:hanging="360"/>
      </w:pPr>
      <w:r>
        <w:t xml:space="preserve">[C2] use techniques, practices, models and approaches appropriate to your specialism, demonstrating inclusivity and professional standards, </w:t>
      </w:r>
    </w:p>
    <w:p w14:paraId="10B516CC" w14:textId="77777777" w:rsidR="002252EB" w:rsidRDefault="002252EB" w:rsidP="00566A6B">
      <w:pPr>
        <w:numPr>
          <w:ilvl w:val="0"/>
          <w:numId w:val="16"/>
        </w:numPr>
        <w:spacing w:after="8" w:line="255" w:lineRule="auto"/>
        <w:ind w:right="54" w:hanging="360"/>
      </w:pPr>
      <w:r>
        <w:t xml:space="preserve">[C4] and present, document and critically reflect upon your practice. </w:t>
      </w:r>
    </w:p>
    <w:p w14:paraId="0E383E6B" w14:textId="77777777" w:rsidR="002252EB" w:rsidRDefault="002252EB" w:rsidP="002252EB">
      <w:pPr>
        <w:spacing w:after="1" w:line="259" w:lineRule="auto"/>
        <w:ind w:left="3"/>
      </w:pPr>
      <w:r>
        <w:rPr>
          <w:b/>
        </w:rPr>
        <w:t xml:space="preserve"> </w:t>
      </w:r>
    </w:p>
    <w:p w14:paraId="1EBF4C17" w14:textId="77777777" w:rsidR="002252EB" w:rsidRDefault="002252EB" w:rsidP="002252EB">
      <w:pPr>
        <w:spacing w:after="64"/>
        <w:ind w:left="-2" w:right="54"/>
      </w:pPr>
      <w:r>
        <w:t xml:space="preserve">You will develop the broader life skills that will enable you to: </w:t>
      </w:r>
    </w:p>
    <w:p w14:paraId="2BD6D131" w14:textId="77777777" w:rsidR="002252EB" w:rsidRDefault="002252EB" w:rsidP="00566A6B">
      <w:pPr>
        <w:numPr>
          <w:ilvl w:val="0"/>
          <w:numId w:val="16"/>
        </w:numPr>
        <w:spacing w:after="8" w:line="255" w:lineRule="auto"/>
        <w:ind w:right="54" w:hanging="360"/>
      </w:pPr>
      <w:r>
        <w:t xml:space="preserve">[D3] work as an effective, responsible, and inclusive collaborator in a professional environment. </w:t>
      </w:r>
    </w:p>
    <w:p w14:paraId="6B241F89" w14:textId="77777777" w:rsidR="002252EB" w:rsidRDefault="002252EB" w:rsidP="002252EB">
      <w:pPr>
        <w:spacing w:after="1" w:line="259" w:lineRule="auto"/>
        <w:ind w:left="3"/>
      </w:pPr>
      <w:r>
        <w:t xml:space="preserve"> </w:t>
      </w:r>
    </w:p>
    <w:p w14:paraId="63DAC9B2" w14:textId="77777777" w:rsidR="002252EB" w:rsidRPr="00367098" w:rsidRDefault="002252EB" w:rsidP="002252EB">
      <w:pPr>
        <w:shd w:val="clear" w:color="auto" w:fill="D9D9D9" w:themeFill="background1" w:themeFillShade="D9"/>
        <w:rPr>
          <w:b/>
        </w:rPr>
      </w:pPr>
      <w:r>
        <w:rPr>
          <w:b/>
        </w:rPr>
        <w:t>Transferable Skills Developed</w:t>
      </w:r>
      <w:r w:rsidRPr="00367098">
        <w:rPr>
          <w:b/>
        </w:rPr>
        <w:t xml:space="preserve"> </w:t>
      </w:r>
    </w:p>
    <w:p w14:paraId="5B78A67A" w14:textId="77777777" w:rsidR="002252EB" w:rsidRDefault="002252EB" w:rsidP="002252EB">
      <w:pPr>
        <w:spacing w:line="259" w:lineRule="auto"/>
        <w:ind w:left="3"/>
      </w:pPr>
      <w:r>
        <w:t xml:space="preserve"> </w:t>
      </w:r>
    </w:p>
    <w:p w14:paraId="3E9776FA" w14:textId="77777777" w:rsidR="002252EB" w:rsidRDefault="002252EB" w:rsidP="002252EB">
      <w:pPr>
        <w:ind w:left="-2" w:right="54"/>
      </w:pPr>
      <w:r>
        <w:t xml:space="preserve">Teamwork, working under pressure, working in different contexts. </w:t>
      </w:r>
    </w:p>
    <w:p w14:paraId="53BC3ACC" w14:textId="77777777" w:rsidR="002252EB" w:rsidRDefault="002252EB" w:rsidP="002252EB">
      <w:pPr>
        <w:spacing w:after="1" w:line="259" w:lineRule="auto"/>
        <w:ind w:left="3"/>
      </w:pPr>
      <w:r>
        <w:t xml:space="preserve"> </w:t>
      </w:r>
    </w:p>
    <w:p w14:paraId="7728861D" w14:textId="77777777" w:rsidR="002252EB" w:rsidRPr="00367098" w:rsidRDefault="002252EB" w:rsidP="002252EB">
      <w:pPr>
        <w:shd w:val="clear" w:color="auto" w:fill="D9D9D9" w:themeFill="background1" w:themeFillShade="D9"/>
        <w:rPr>
          <w:b/>
        </w:rPr>
      </w:pPr>
      <w:r w:rsidRPr="00367098">
        <w:rPr>
          <w:b/>
        </w:rPr>
        <w:t xml:space="preserve">Indicative Unit Content </w:t>
      </w:r>
    </w:p>
    <w:p w14:paraId="68ADF6DA" w14:textId="77777777" w:rsidR="002252EB" w:rsidRDefault="002252EB" w:rsidP="002252EB">
      <w:pPr>
        <w:spacing w:line="259" w:lineRule="auto"/>
        <w:ind w:left="3"/>
      </w:pPr>
      <w:r>
        <w:t xml:space="preserve"> </w:t>
      </w:r>
    </w:p>
    <w:p w14:paraId="74E3EDD2" w14:textId="77777777" w:rsidR="002252EB" w:rsidRDefault="002252EB" w:rsidP="002252EB">
      <w:pPr>
        <w:ind w:left="-2" w:right="54"/>
      </w:pPr>
      <w:r>
        <w:t xml:space="preserve">The Directed Project is likely to be a fully-realised and resourced production for a particular client group and/or venue/site. The subject matter will be appropriate for the production site and the probable audience. You are likely to have at least two roles in this project e.g. performer and costume </w:t>
      </w:r>
      <w:r>
        <w:lastRenderedPageBreak/>
        <w:t xml:space="preserve">maker; performer and music/sound designer. You are likely to work full-time in devising and rehearsal, and may be required to stay away from London on some projects. </w:t>
      </w:r>
    </w:p>
    <w:p w14:paraId="67278F51" w14:textId="77777777" w:rsidR="002252EB" w:rsidRDefault="002252EB" w:rsidP="002252EB">
      <w:pPr>
        <w:spacing w:line="259" w:lineRule="auto"/>
        <w:ind w:left="3"/>
      </w:pPr>
      <w:r>
        <w:t xml:space="preserve"> </w:t>
      </w:r>
    </w:p>
    <w:p w14:paraId="73B20458" w14:textId="77777777" w:rsidR="002252EB" w:rsidRPr="00367098" w:rsidRDefault="002252EB" w:rsidP="002252EB">
      <w:pPr>
        <w:shd w:val="clear" w:color="auto" w:fill="D9D9D9" w:themeFill="background1" w:themeFillShade="D9"/>
        <w:rPr>
          <w:b/>
        </w:rPr>
      </w:pPr>
      <w:r w:rsidRPr="00367098">
        <w:rPr>
          <w:b/>
        </w:rPr>
        <w:t xml:space="preserve">How You Learn </w:t>
      </w:r>
      <w:r w:rsidRPr="00367098">
        <w:rPr>
          <w:b/>
        </w:rPr>
        <w:tab/>
        <w:t xml:space="preserve"> </w:t>
      </w:r>
    </w:p>
    <w:p w14:paraId="0F5D8FB8" w14:textId="77777777" w:rsidR="002252EB" w:rsidRDefault="002252EB" w:rsidP="002252EB">
      <w:pPr>
        <w:spacing w:after="1" w:line="259" w:lineRule="auto"/>
        <w:ind w:left="3"/>
      </w:pPr>
      <w:r>
        <w:t xml:space="preserve"> </w:t>
      </w:r>
    </w:p>
    <w:p w14:paraId="135F411D" w14:textId="77777777" w:rsidR="002252EB" w:rsidRDefault="002252EB" w:rsidP="002252EB">
      <w:pPr>
        <w:ind w:left="-2" w:right="54"/>
      </w:pPr>
      <w:r>
        <w:t xml:space="preserve">You will learn through sustained and deep engagement with a project that is developed for a particular audience/community. You will work as part of a group, focussed on one project, under the direction of skilled professionals, and experiencing strong production values. </w:t>
      </w:r>
    </w:p>
    <w:p w14:paraId="4851C303" w14:textId="77777777" w:rsidR="002252EB" w:rsidRDefault="002252EB" w:rsidP="002252EB">
      <w:pPr>
        <w:spacing w:line="259" w:lineRule="auto"/>
        <w:ind w:left="3"/>
      </w:pPr>
      <w:r>
        <w:t xml:space="preserve"> </w:t>
      </w:r>
    </w:p>
    <w:tbl>
      <w:tblPr>
        <w:tblStyle w:val="TableGrid0"/>
        <w:tblW w:w="10454" w:type="dxa"/>
        <w:tblInd w:w="9" w:type="dxa"/>
        <w:tblCellMar>
          <w:top w:w="86" w:type="dxa"/>
          <w:left w:w="14" w:type="dxa"/>
          <w:right w:w="17" w:type="dxa"/>
        </w:tblCellMar>
        <w:tblLook w:val="04A0" w:firstRow="1" w:lastRow="0" w:firstColumn="1" w:lastColumn="0" w:noHBand="0" w:noVBand="1"/>
      </w:tblPr>
      <w:tblGrid>
        <w:gridCol w:w="4504"/>
        <w:gridCol w:w="3221"/>
        <w:gridCol w:w="2729"/>
      </w:tblGrid>
      <w:tr w:rsidR="002252EB" w14:paraId="0967FF4B" w14:textId="77777777" w:rsidTr="00731A79">
        <w:trPr>
          <w:trHeight w:val="360"/>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03B31CE4" w14:textId="77777777" w:rsidR="002252EB" w:rsidRDefault="002252EB" w:rsidP="00731A79">
            <w:pPr>
              <w:spacing w:line="259" w:lineRule="auto"/>
              <w:ind w:left="2"/>
              <w:jc w:val="center"/>
            </w:pPr>
            <w:r>
              <w:rPr>
                <w:b/>
              </w:rPr>
              <w:t xml:space="preserve">Assessment Summary </w:t>
            </w:r>
          </w:p>
        </w:tc>
      </w:tr>
      <w:tr w:rsidR="002252EB" w14:paraId="5634CB0C" w14:textId="77777777" w:rsidTr="00731A79">
        <w:trPr>
          <w:trHeight w:val="699"/>
        </w:trPr>
        <w:tc>
          <w:tcPr>
            <w:tcW w:w="4504" w:type="dxa"/>
            <w:tcBorders>
              <w:top w:val="single" w:sz="4" w:space="0" w:color="000000"/>
              <w:left w:val="single" w:sz="4" w:space="0" w:color="000000"/>
              <w:bottom w:val="single" w:sz="4" w:space="0" w:color="000000"/>
              <w:right w:val="single" w:sz="4" w:space="0" w:color="000000"/>
            </w:tcBorders>
          </w:tcPr>
          <w:p w14:paraId="75B99704" w14:textId="77777777" w:rsidR="002252EB" w:rsidRDefault="002252EB" w:rsidP="00731A79">
            <w:pPr>
              <w:spacing w:after="1" w:line="259" w:lineRule="auto"/>
              <w:ind w:left="1"/>
            </w:pPr>
            <w:r>
              <w:t xml:space="preserve">Type of task  </w:t>
            </w:r>
          </w:p>
          <w:p w14:paraId="6BE36C30" w14:textId="77777777" w:rsidR="002252EB" w:rsidRDefault="002252EB" w:rsidP="00731A79">
            <w:pPr>
              <w:spacing w:line="259" w:lineRule="auto"/>
              <w:ind w:left="1"/>
            </w:pPr>
            <w:r>
              <w:rPr>
                <w:i/>
              </w:rPr>
              <w:t xml:space="preserve">(e.g. essay, report, group performance)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0EBA5178" w14:textId="77777777" w:rsidR="002252EB" w:rsidRDefault="002252EB" w:rsidP="00731A79">
            <w:pPr>
              <w:spacing w:after="1" w:line="259" w:lineRule="auto"/>
              <w:ind w:left="2"/>
            </w:pPr>
            <w:r>
              <w:t xml:space="preserve">Magnitude  </w:t>
            </w:r>
          </w:p>
          <w:p w14:paraId="1CD42EF4" w14:textId="77777777" w:rsidR="002252EB" w:rsidRDefault="002252EB" w:rsidP="00731A79">
            <w:pPr>
              <w:spacing w:line="259" w:lineRule="auto"/>
              <w:ind w:left="2"/>
            </w:pPr>
            <w:r>
              <w:rPr>
                <w:i/>
              </w:rPr>
              <w:t xml:space="preserve">(e.g. No of words, time, etc.) </w:t>
            </w:r>
            <w: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131A0FA0" w14:textId="77777777" w:rsidR="002252EB" w:rsidRDefault="002252EB" w:rsidP="00731A79">
            <w:pPr>
              <w:spacing w:line="259" w:lineRule="auto"/>
            </w:pPr>
            <w:r>
              <w:t xml:space="preserve">Weight within the unit </w:t>
            </w:r>
          </w:p>
          <w:p w14:paraId="69D61D74" w14:textId="77777777" w:rsidR="002252EB" w:rsidRDefault="002252EB" w:rsidP="00731A79">
            <w:pPr>
              <w:spacing w:line="259" w:lineRule="auto"/>
            </w:pPr>
            <w:r>
              <w:rPr>
                <w:i/>
              </w:rPr>
              <w:t xml:space="preserve">(e.g. 50%) </w:t>
            </w:r>
            <w:r>
              <w:t xml:space="preserve"> </w:t>
            </w:r>
          </w:p>
        </w:tc>
      </w:tr>
      <w:tr w:rsidR="002252EB" w14:paraId="7A6E4180" w14:textId="77777777" w:rsidTr="00731A79">
        <w:trPr>
          <w:trHeight w:val="364"/>
        </w:trPr>
        <w:tc>
          <w:tcPr>
            <w:tcW w:w="4504" w:type="dxa"/>
            <w:tcBorders>
              <w:top w:val="single" w:sz="4" w:space="0" w:color="000000"/>
              <w:left w:val="single" w:sz="4" w:space="0" w:color="000000"/>
              <w:bottom w:val="single" w:sz="4" w:space="0" w:color="000000"/>
              <w:right w:val="single" w:sz="4" w:space="0" w:color="000000"/>
            </w:tcBorders>
          </w:tcPr>
          <w:p w14:paraId="425E7861" w14:textId="77777777" w:rsidR="002252EB" w:rsidRDefault="002252EB" w:rsidP="00731A79">
            <w:pPr>
              <w:spacing w:line="259" w:lineRule="auto"/>
              <w:ind w:left="1"/>
            </w:pPr>
            <w:r>
              <w:t xml:space="preserve">Practical participation  </w:t>
            </w:r>
          </w:p>
        </w:tc>
        <w:tc>
          <w:tcPr>
            <w:tcW w:w="3221" w:type="dxa"/>
            <w:tcBorders>
              <w:top w:val="single" w:sz="4" w:space="0" w:color="000000"/>
              <w:left w:val="single" w:sz="4" w:space="0" w:color="000000"/>
              <w:bottom w:val="single" w:sz="4" w:space="0" w:color="000000"/>
              <w:right w:val="single" w:sz="4" w:space="0" w:color="000000"/>
            </w:tcBorders>
          </w:tcPr>
          <w:p w14:paraId="3D3D0618" w14:textId="77777777" w:rsidR="002252EB" w:rsidRDefault="002252EB" w:rsidP="00731A79">
            <w:pPr>
              <w:spacing w:line="259" w:lineRule="auto"/>
              <w:ind w:left="2"/>
            </w:pPr>
            <w:r>
              <w:t xml:space="preserve">8-9 weeks  </w:t>
            </w:r>
          </w:p>
        </w:tc>
        <w:tc>
          <w:tcPr>
            <w:tcW w:w="2729" w:type="dxa"/>
            <w:tcBorders>
              <w:top w:val="single" w:sz="4" w:space="0" w:color="000000"/>
              <w:left w:val="single" w:sz="4" w:space="0" w:color="000000"/>
              <w:bottom w:val="single" w:sz="4" w:space="0" w:color="000000"/>
              <w:right w:val="single" w:sz="4" w:space="0" w:color="000000"/>
            </w:tcBorders>
          </w:tcPr>
          <w:p w14:paraId="691F8CED" w14:textId="77777777" w:rsidR="002252EB" w:rsidRDefault="002252EB" w:rsidP="00731A79">
            <w:pPr>
              <w:spacing w:line="259" w:lineRule="auto"/>
              <w:ind w:left="1"/>
            </w:pPr>
            <w:r>
              <w:t xml:space="preserve">Pass/ fail  </w:t>
            </w:r>
          </w:p>
        </w:tc>
      </w:tr>
      <w:tr w:rsidR="002252EB" w14:paraId="2F5F6DAB" w14:textId="77777777" w:rsidTr="00731A79">
        <w:trPr>
          <w:trHeight w:val="688"/>
        </w:trPr>
        <w:tc>
          <w:tcPr>
            <w:tcW w:w="4504" w:type="dxa"/>
            <w:tcBorders>
              <w:top w:val="single" w:sz="4" w:space="0" w:color="000000"/>
              <w:left w:val="single" w:sz="4" w:space="0" w:color="000000"/>
              <w:bottom w:val="single" w:sz="4" w:space="0" w:color="000000"/>
              <w:right w:val="single" w:sz="4" w:space="0" w:color="000000"/>
            </w:tcBorders>
          </w:tcPr>
          <w:p w14:paraId="72D3D0CB" w14:textId="77777777" w:rsidR="002252EB" w:rsidRDefault="002252EB" w:rsidP="00731A79">
            <w:pPr>
              <w:spacing w:line="259" w:lineRule="auto"/>
              <w:ind w:left="1"/>
            </w:pPr>
            <w:r>
              <w:t xml:space="preserve">Illustrated essay  </w:t>
            </w:r>
          </w:p>
        </w:tc>
        <w:tc>
          <w:tcPr>
            <w:tcW w:w="3221" w:type="dxa"/>
            <w:tcBorders>
              <w:top w:val="single" w:sz="4" w:space="0" w:color="000000"/>
              <w:left w:val="single" w:sz="4" w:space="0" w:color="000000"/>
              <w:bottom w:val="single" w:sz="4" w:space="0" w:color="000000"/>
              <w:right w:val="single" w:sz="4" w:space="0" w:color="000000"/>
            </w:tcBorders>
          </w:tcPr>
          <w:p w14:paraId="42FE0158" w14:textId="77777777" w:rsidR="002252EB" w:rsidRDefault="002252EB" w:rsidP="00731A79">
            <w:pPr>
              <w:spacing w:line="259" w:lineRule="auto"/>
              <w:ind w:left="2"/>
            </w:pPr>
            <w:r>
              <w:t xml:space="preserve">1500 - 2500 words 10-20 other elements  </w:t>
            </w:r>
          </w:p>
        </w:tc>
        <w:tc>
          <w:tcPr>
            <w:tcW w:w="2729" w:type="dxa"/>
            <w:tcBorders>
              <w:top w:val="single" w:sz="4" w:space="0" w:color="000000"/>
              <w:left w:val="single" w:sz="4" w:space="0" w:color="000000"/>
              <w:bottom w:val="single" w:sz="4" w:space="0" w:color="000000"/>
              <w:right w:val="single" w:sz="4" w:space="0" w:color="000000"/>
            </w:tcBorders>
          </w:tcPr>
          <w:p w14:paraId="258661B7" w14:textId="77777777" w:rsidR="002252EB" w:rsidRDefault="002252EB" w:rsidP="00731A79">
            <w:pPr>
              <w:spacing w:line="259" w:lineRule="auto"/>
              <w:ind w:left="1"/>
            </w:pPr>
            <w:r>
              <w:t xml:space="preserve">Pass/ fail  </w:t>
            </w:r>
          </w:p>
        </w:tc>
      </w:tr>
      <w:tr w:rsidR="002252EB" w14:paraId="2276A7DB"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7AFEF7D5" w14:textId="77777777" w:rsidR="002252EB" w:rsidRDefault="002252EB" w:rsidP="00731A79">
            <w:pPr>
              <w:spacing w:line="259" w:lineRule="auto"/>
              <w:ind w:left="1"/>
              <w:jc w:val="center"/>
            </w:pPr>
            <w:r>
              <w:rPr>
                <w:b/>
              </w:rPr>
              <w:t xml:space="preserve">Assessment Notes </w:t>
            </w:r>
          </w:p>
        </w:tc>
      </w:tr>
      <w:tr w:rsidR="002252EB" w14:paraId="358337F5" w14:textId="77777777" w:rsidTr="00731A79">
        <w:trPr>
          <w:trHeight w:val="701"/>
        </w:trPr>
        <w:tc>
          <w:tcPr>
            <w:tcW w:w="10454" w:type="dxa"/>
            <w:gridSpan w:val="3"/>
            <w:tcBorders>
              <w:top w:val="single" w:sz="4" w:space="0" w:color="000000"/>
              <w:left w:val="single" w:sz="4" w:space="0" w:color="000000"/>
              <w:bottom w:val="single" w:sz="4" w:space="0" w:color="000000"/>
              <w:right w:val="single" w:sz="4" w:space="0" w:color="000000"/>
            </w:tcBorders>
          </w:tcPr>
          <w:p w14:paraId="3D12519A" w14:textId="77777777" w:rsidR="002252EB" w:rsidRDefault="002252EB" w:rsidP="00731A79">
            <w:pPr>
              <w:spacing w:after="2" w:line="259" w:lineRule="auto"/>
              <w:ind w:left="1"/>
            </w:pPr>
            <w:r>
              <w:t xml:space="preserve">This is a pass/fail unit. You must pass all of the above elements of assessment to pass the unit. </w:t>
            </w:r>
          </w:p>
          <w:p w14:paraId="02D16102" w14:textId="77777777" w:rsidR="002252EB" w:rsidRDefault="002252EB" w:rsidP="00731A79">
            <w:pPr>
              <w:spacing w:line="259" w:lineRule="auto"/>
              <w:ind w:left="1"/>
            </w:pPr>
            <w:r>
              <w:t xml:space="preserve"> </w:t>
            </w:r>
          </w:p>
        </w:tc>
      </w:tr>
      <w:tr w:rsidR="002252EB" w14:paraId="449A215C"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06068E9F" w14:textId="77777777" w:rsidR="002252EB" w:rsidRDefault="002252EB" w:rsidP="00731A79">
            <w:pPr>
              <w:spacing w:line="259" w:lineRule="auto"/>
              <w:ind w:left="1"/>
              <w:jc w:val="center"/>
            </w:pPr>
            <w:r>
              <w:rPr>
                <w:b/>
              </w:rPr>
              <w:t xml:space="preserve">Assessment Criteria </w:t>
            </w:r>
          </w:p>
        </w:tc>
      </w:tr>
      <w:tr w:rsidR="002252EB" w14:paraId="54C7BBB2" w14:textId="77777777" w:rsidTr="00731A79">
        <w:trPr>
          <w:trHeight w:val="1670"/>
        </w:trPr>
        <w:tc>
          <w:tcPr>
            <w:tcW w:w="10454" w:type="dxa"/>
            <w:gridSpan w:val="3"/>
            <w:tcBorders>
              <w:top w:val="single" w:sz="4" w:space="0" w:color="000000"/>
              <w:left w:val="single" w:sz="4" w:space="0" w:color="000000"/>
              <w:bottom w:val="single" w:sz="4" w:space="0" w:color="000000"/>
              <w:right w:val="single" w:sz="4" w:space="0" w:color="000000"/>
            </w:tcBorders>
          </w:tcPr>
          <w:p w14:paraId="67FE97B8" w14:textId="77777777" w:rsidR="002252EB" w:rsidRDefault="002252EB" w:rsidP="00566A6B">
            <w:pPr>
              <w:numPr>
                <w:ilvl w:val="0"/>
                <w:numId w:val="38"/>
              </w:numPr>
              <w:spacing w:after="66" w:line="259" w:lineRule="auto"/>
              <w:ind w:hanging="360"/>
            </w:pPr>
            <w:r>
              <w:t xml:space="preserve">Progress in relevant practice-based techniques and skills. </w:t>
            </w:r>
          </w:p>
          <w:p w14:paraId="2D0F4AC2" w14:textId="77777777" w:rsidR="002252EB" w:rsidRDefault="002252EB" w:rsidP="00566A6B">
            <w:pPr>
              <w:numPr>
                <w:ilvl w:val="0"/>
                <w:numId w:val="38"/>
              </w:numPr>
              <w:spacing w:after="68" w:line="259" w:lineRule="auto"/>
              <w:ind w:hanging="360"/>
            </w:pPr>
            <w:r>
              <w:t xml:space="preserve">Collaborative kills </w:t>
            </w:r>
          </w:p>
          <w:p w14:paraId="3EB3B0F2" w14:textId="77777777" w:rsidR="002252EB" w:rsidRDefault="002252EB" w:rsidP="00566A6B">
            <w:pPr>
              <w:numPr>
                <w:ilvl w:val="0"/>
                <w:numId w:val="38"/>
              </w:numPr>
              <w:spacing w:after="68" w:line="259" w:lineRule="auto"/>
              <w:ind w:hanging="360"/>
            </w:pPr>
            <w:r>
              <w:t xml:space="preserve">Self-reflection.  </w:t>
            </w:r>
          </w:p>
          <w:p w14:paraId="0E97FDCC" w14:textId="77777777" w:rsidR="002252EB" w:rsidRDefault="002252EB" w:rsidP="00566A6B">
            <w:pPr>
              <w:numPr>
                <w:ilvl w:val="0"/>
                <w:numId w:val="38"/>
              </w:numPr>
              <w:spacing w:after="9" w:line="259" w:lineRule="auto"/>
              <w:ind w:hanging="360"/>
            </w:pPr>
            <w:r>
              <w:t xml:space="preserve">Identifying appropriate opportunities to take creative risks </w:t>
            </w:r>
          </w:p>
          <w:p w14:paraId="77F03254" w14:textId="77777777" w:rsidR="002252EB" w:rsidRDefault="002252EB" w:rsidP="00731A79">
            <w:pPr>
              <w:spacing w:line="259" w:lineRule="auto"/>
            </w:pPr>
            <w:r>
              <w:t xml:space="preserve"> </w:t>
            </w:r>
          </w:p>
        </w:tc>
      </w:tr>
    </w:tbl>
    <w:p w14:paraId="0D788D2F" w14:textId="77777777" w:rsidR="002252EB" w:rsidRDefault="002252EB" w:rsidP="002252EB">
      <w:pPr>
        <w:spacing w:line="259" w:lineRule="auto"/>
        <w:ind w:left="3"/>
      </w:pPr>
      <w:r>
        <w:t xml:space="preserve"> </w:t>
      </w:r>
      <w:r>
        <w:tab/>
        <w:t xml:space="preserve"> </w:t>
      </w:r>
      <w:r>
        <w:br w:type="page"/>
      </w:r>
    </w:p>
    <w:tbl>
      <w:tblPr>
        <w:tblStyle w:val="TableGrid0"/>
        <w:tblW w:w="5000" w:type="pct"/>
        <w:tblInd w:w="0" w:type="dxa"/>
        <w:tblCellMar>
          <w:top w:w="70" w:type="dxa"/>
          <w:left w:w="113" w:type="dxa"/>
          <w:right w:w="115" w:type="dxa"/>
        </w:tblCellMar>
        <w:tblLook w:val="04A0" w:firstRow="1" w:lastRow="0" w:firstColumn="1" w:lastColumn="0" w:noHBand="0" w:noVBand="1"/>
      </w:tblPr>
      <w:tblGrid>
        <w:gridCol w:w="3709"/>
        <w:gridCol w:w="1104"/>
        <w:gridCol w:w="1526"/>
        <w:gridCol w:w="756"/>
        <w:gridCol w:w="1125"/>
        <w:gridCol w:w="289"/>
        <w:gridCol w:w="1947"/>
      </w:tblGrid>
      <w:tr w:rsidR="002252EB" w14:paraId="2752C19C" w14:textId="77777777" w:rsidTr="00731A79">
        <w:trPr>
          <w:trHeight w:val="443"/>
        </w:trPr>
        <w:tc>
          <w:tcPr>
            <w:tcW w:w="5000" w:type="pct"/>
            <w:gridSpan w:val="7"/>
            <w:tcBorders>
              <w:top w:val="single" w:sz="4" w:space="0" w:color="000000"/>
              <w:left w:val="single" w:sz="4" w:space="0" w:color="000000"/>
              <w:bottom w:val="single" w:sz="4" w:space="0" w:color="000000"/>
              <w:right w:val="single" w:sz="4" w:space="0" w:color="000000"/>
            </w:tcBorders>
          </w:tcPr>
          <w:p w14:paraId="64CCFEAB" w14:textId="77777777" w:rsidR="002252EB" w:rsidRDefault="002252EB" w:rsidP="00566A6B">
            <w:pPr>
              <w:pStyle w:val="Heading2"/>
              <w:numPr>
                <w:ilvl w:val="1"/>
                <w:numId w:val="49"/>
              </w:numPr>
              <w:spacing w:line="360" w:lineRule="auto"/>
              <w:ind w:left="576" w:hanging="576"/>
            </w:pPr>
            <w:bookmarkStart w:id="27" w:name="_Toc115182526"/>
            <w:bookmarkStart w:id="28" w:name="_Toc146612218"/>
            <w:r w:rsidRPr="00FD2557">
              <w:rPr>
                <w:rFonts w:ascii="FogertyHairline" w:hAnsi="FogertyHairline"/>
                <w:color w:val="auto"/>
                <w:lang w:eastAsia="en-US"/>
              </w:rPr>
              <w:lastRenderedPageBreak/>
              <w:t>Practical Project</w:t>
            </w:r>
            <w:bookmarkEnd w:id="27"/>
            <w:bookmarkEnd w:id="28"/>
            <w:r>
              <w:rPr>
                <w:rFonts w:ascii="Calibri" w:eastAsia="Calibri" w:hAnsi="Calibri" w:cs="Calibri"/>
              </w:rPr>
              <w:t xml:space="preserve"> </w:t>
            </w:r>
          </w:p>
        </w:tc>
      </w:tr>
      <w:tr w:rsidR="002252EB" w14:paraId="198ECDB1" w14:textId="77777777" w:rsidTr="00731A79">
        <w:trPr>
          <w:trHeight w:val="441"/>
        </w:trPr>
        <w:tc>
          <w:tcPr>
            <w:tcW w:w="1778" w:type="pct"/>
            <w:tcBorders>
              <w:top w:val="single" w:sz="4" w:space="0" w:color="000000"/>
              <w:left w:val="single" w:sz="4" w:space="0" w:color="000000"/>
              <w:bottom w:val="single" w:sz="4" w:space="0" w:color="000000"/>
              <w:right w:val="single" w:sz="4" w:space="0" w:color="000000"/>
            </w:tcBorders>
            <w:shd w:val="clear" w:color="auto" w:fill="C0C0C0"/>
          </w:tcPr>
          <w:p w14:paraId="2CDA4F32" w14:textId="77777777" w:rsidR="002252EB" w:rsidRDefault="002252EB" w:rsidP="00731A79">
            <w:pPr>
              <w:spacing w:line="259" w:lineRule="auto"/>
              <w:ind w:left="1"/>
            </w:pPr>
            <w:r>
              <w:rPr>
                <w:b/>
              </w:rPr>
              <w:t xml:space="preserve">Level </w:t>
            </w:r>
          </w:p>
        </w:tc>
        <w:tc>
          <w:tcPr>
            <w:tcW w:w="532" w:type="pct"/>
            <w:tcBorders>
              <w:top w:val="single" w:sz="4" w:space="0" w:color="000000"/>
              <w:left w:val="single" w:sz="4" w:space="0" w:color="000000"/>
              <w:bottom w:val="single" w:sz="4" w:space="0" w:color="000000"/>
              <w:right w:val="single" w:sz="4" w:space="0" w:color="000000"/>
            </w:tcBorders>
          </w:tcPr>
          <w:p w14:paraId="4E1CFC9E" w14:textId="77777777" w:rsidR="002252EB" w:rsidRDefault="002252EB" w:rsidP="00731A79">
            <w:pPr>
              <w:spacing w:line="259" w:lineRule="auto"/>
              <w:ind w:left="3"/>
            </w:pPr>
            <w:r>
              <w:t xml:space="preserve">5 </w:t>
            </w:r>
          </w:p>
        </w:tc>
        <w:tc>
          <w:tcPr>
            <w:tcW w:w="734" w:type="pct"/>
            <w:tcBorders>
              <w:top w:val="single" w:sz="4" w:space="0" w:color="000000"/>
              <w:left w:val="single" w:sz="4" w:space="0" w:color="000000"/>
              <w:bottom w:val="single" w:sz="4" w:space="0" w:color="000000"/>
              <w:right w:val="single" w:sz="4" w:space="0" w:color="000000"/>
            </w:tcBorders>
            <w:shd w:val="clear" w:color="auto" w:fill="C0C0C0"/>
          </w:tcPr>
          <w:p w14:paraId="49140FDE" w14:textId="77777777" w:rsidR="002252EB" w:rsidRDefault="002252EB" w:rsidP="00731A79">
            <w:pPr>
              <w:spacing w:line="259" w:lineRule="auto"/>
              <w:ind w:left="1"/>
            </w:pPr>
            <w:r>
              <w:rPr>
                <w:b/>
              </w:rPr>
              <w:t xml:space="preserve">Credits </w:t>
            </w:r>
          </w:p>
        </w:tc>
        <w:tc>
          <w:tcPr>
            <w:tcW w:w="366" w:type="pct"/>
            <w:tcBorders>
              <w:top w:val="single" w:sz="4" w:space="0" w:color="000000"/>
              <w:left w:val="single" w:sz="4" w:space="0" w:color="000000"/>
              <w:bottom w:val="single" w:sz="4" w:space="0" w:color="000000"/>
              <w:right w:val="single" w:sz="4" w:space="0" w:color="000000"/>
            </w:tcBorders>
          </w:tcPr>
          <w:p w14:paraId="21B182A7" w14:textId="77777777" w:rsidR="002252EB" w:rsidRDefault="002252EB" w:rsidP="00731A79">
            <w:pPr>
              <w:spacing w:line="259" w:lineRule="auto"/>
              <w:ind w:left="2"/>
            </w:pPr>
            <w:r>
              <w:t xml:space="preserve">40 </w:t>
            </w:r>
          </w:p>
        </w:tc>
        <w:tc>
          <w:tcPr>
            <w:tcW w:w="542" w:type="pct"/>
            <w:tcBorders>
              <w:top w:val="single" w:sz="4" w:space="0" w:color="000000"/>
              <w:left w:val="single" w:sz="4" w:space="0" w:color="000000"/>
              <w:bottom w:val="single" w:sz="4" w:space="0" w:color="000000"/>
              <w:right w:val="nil"/>
            </w:tcBorders>
            <w:shd w:val="clear" w:color="auto" w:fill="C0C0C0"/>
          </w:tcPr>
          <w:p w14:paraId="31EE13B1" w14:textId="77777777" w:rsidR="002252EB" w:rsidRDefault="002252EB" w:rsidP="00731A79">
            <w:pPr>
              <w:spacing w:line="259" w:lineRule="auto"/>
            </w:pPr>
            <w:r>
              <w:rPr>
                <w:b/>
              </w:rPr>
              <w:t xml:space="preserve">ECTS </w:t>
            </w:r>
          </w:p>
        </w:tc>
        <w:tc>
          <w:tcPr>
            <w:tcW w:w="113" w:type="pct"/>
            <w:tcBorders>
              <w:top w:val="single" w:sz="4" w:space="0" w:color="000000"/>
              <w:left w:val="nil"/>
              <w:bottom w:val="single" w:sz="4" w:space="0" w:color="000000"/>
              <w:right w:val="single" w:sz="4" w:space="0" w:color="000000"/>
            </w:tcBorders>
            <w:shd w:val="clear" w:color="auto" w:fill="C0C0C0"/>
          </w:tcPr>
          <w:p w14:paraId="15762AAC" w14:textId="77777777" w:rsidR="002252EB" w:rsidRDefault="002252EB" w:rsidP="00731A79">
            <w:pPr>
              <w:spacing w:after="160" w:line="259" w:lineRule="auto"/>
            </w:pPr>
          </w:p>
        </w:tc>
        <w:tc>
          <w:tcPr>
            <w:tcW w:w="935" w:type="pct"/>
            <w:tcBorders>
              <w:top w:val="single" w:sz="4" w:space="0" w:color="000000"/>
              <w:left w:val="single" w:sz="4" w:space="0" w:color="000000"/>
              <w:bottom w:val="single" w:sz="4" w:space="0" w:color="000000"/>
              <w:right w:val="single" w:sz="4" w:space="0" w:color="000000"/>
            </w:tcBorders>
          </w:tcPr>
          <w:p w14:paraId="714FB2E4" w14:textId="77777777" w:rsidR="002252EB" w:rsidRDefault="002252EB" w:rsidP="00731A79">
            <w:pPr>
              <w:spacing w:line="259" w:lineRule="auto"/>
              <w:ind w:left="3"/>
            </w:pPr>
            <w:r>
              <w:t xml:space="preserve">20 </w:t>
            </w:r>
          </w:p>
        </w:tc>
      </w:tr>
      <w:tr w:rsidR="002252EB" w14:paraId="6F7909CB" w14:textId="77777777" w:rsidTr="00731A79">
        <w:trPr>
          <w:trHeight w:val="980"/>
        </w:trPr>
        <w:tc>
          <w:tcPr>
            <w:tcW w:w="1778" w:type="pct"/>
            <w:tcBorders>
              <w:top w:val="single" w:sz="4" w:space="0" w:color="000000"/>
              <w:left w:val="single" w:sz="4" w:space="0" w:color="000000"/>
              <w:bottom w:val="single" w:sz="4" w:space="0" w:color="000000"/>
              <w:right w:val="single" w:sz="4" w:space="0" w:color="000000"/>
            </w:tcBorders>
            <w:shd w:val="clear" w:color="auto" w:fill="C0C0C0"/>
          </w:tcPr>
          <w:p w14:paraId="1675B254" w14:textId="77777777" w:rsidR="002252EB" w:rsidRDefault="002252EB" w:rsidP="00731A79">
            <w:pPr>
              <w:spacing w:line="259" w:lineRule="auto"/>
              <w:ind w:left="1"/>
            </w:pPr>
            <w:r>
              <w:rPr>
                <w:b/>
              </w:rPr>
              <w:t xml:space="preserve">Notional Student Study Hours </w:t>
            </w:r>
          </w:p>
        </w:tc>
        <w:tc>
          <w:tcPr>
            <w:tcW w:w="2174" w:type="pct"/>
            <w:gridSpan w:val="4"/>
            <w:tcBorders>
              <w:top w:val="single" w:sz="4" w:space="0" w:color="000000"/>
              <w:left w:val="single" w:sz="4" w:space="0" w:color="000000"/>
              <w:bottom w:val="single" w:sz="4" w:space="0" w:color="000000"/>
              <w:right w:val="nil"/>
            </w:tcBorders>
          </w:tcPr>
          <w:p w14:paraId="3C470EBE" w14:textId="77777777" w:rsidR="002252EB" w:rsidRDefault="002252EB" w:rsidP="00731A79">
            <w:pPr>
              <w:spacing w:line="259" w:lineRule="auto"/>
              <w:ind w:left="3"/>
            </w:pPr>
            <w:r>
              <w:t xml:space="preserve">Notional student study hours: 400  </w:t>
            </w:r>
          </w:p>
          <w:p w14:paraId="0D0D5AC8" w14:textId="77777777" w:rsidR="002252EB" w:rsidRDefault="002252EB" w:rsidP="00731A79">
            <w:pPr>
              <w:spacing w:after="1" w:line="259" w:lineRule="auto"/>
              <w:ind w:left="3"/>
            </w:pPr>
            <w:r>
              <w:t xml:space="preserve">Contact hours: 50-200  </w:t>
            </w:r>
          </w:p>
          <w:p w14:paraId="54605045" w14:textId="77777777" w:rsidR="002252EB" w:rsidRDefault="002252EB" w:rsidP="00731A79">
            <w:pPr>
              <w:spacing w:line="259" w:lineRule="auto"/>
              <w:ind w:left="3"/>
            </w:pPr>
            <w:r>
              <w:t>Student managed hours 200 - 350</w:t>
            </w:r>
            <w:r>
              <w:rPr>
                <w:i/>
              </w:rPr>
              <w:t xml:space="preserve"> </w:t>
            </w:r>
          </w:p>
        </w:tc>
        <w:tc>
          <w:tcPr>
            <w:tcW w:w="1048" w:type="pct"/>
            <w:gridSpan w:val="2"/>
            <w:tcBorders>
              <w:top w:val="single" w:sz="4" w:space="0" w:color="000000"/>
              <w:left w:val="nil"/>
              <w:bottom w:val="single" w:sz="4" w:space="0" w:color="000000"/>
              <w:right w:val="single" w:sz="4" w:space="0" w:color="000000"/>
            </w:tcBorders>
          </w:tcPr>
          <w:p w14:paraId="0DF447F4" w14:textId="77777777" w:rsidR="002252EB" w:rsidRDefault="002252EB" w:rsidP="00731A79">
            <w:pPr>
              <w:spacing w:after="160" w:line="259" w:lineRule="auto"/>
            </w:pPr>
          </w:p>
        </w:tc>
      </w:tr>
      <w:tr w:rsidR="002252EB" w14:paraId="31A966E2" w14:textId="77777777" w:rsidTr="00731A79">
        <w:trPr>
          <w:trHeight w:val="442"/>
        </w:trPr>
        <w:tc>
          <w:tcPr>
            <w:tcW w:w="1778" w:type="pct"/>
            <w:tcBorders>
              <w:top w:val="single" w:sz="4" w:space="0" w:color="000000"/>
              <w:left w:val="single" w:sz="4" w:space="0" w:color="000000"/>
              <w:bottom w:val="single" w:sz="4" w:space="0" w:color="000000"/>
              <w:right w:val="single" w:sz="4" w:space="0" w:color="000000"/>
            </w:tcBorders>
            <w:shd w:val="clear" w:color="auto" w:fill="C0C0C0"/>
          </w:tcPr>
          <w:p w14:paraId="1179ACC1" w14:textId="77777777" w:rsidR="002252EB" w:rsidRDefault="002252EB" w:rsidP="00731A79">
            <w:pPr>
              <w:spacing w:line="259" w:lineRule="auto"/>
              <w:ind w:left="1"/>
            </w:pPr>
            <w:r>
              <w:rPr>
                <w:b/>
              </w:rPr>
              <w:t xml:space="preserve">Unit Leader </w:t>
            </w:r>
          </w:p>
        </w:tc>
        <w:tc>
          <w:tcPr>
            <w:tcW w:w="2174" w:type="pct"/>
            <w:gridSpan w:val="4"/>
            <w:tcBorders>
              <w:top w:val="single" w:sz="4" w:space="0" w:color="000000"/>
              <w:left w:val="single" w:sz="4" w:space="0" w:color="000000"/>
              <w:bottom w:val="single" w:sz="4" w:space="0" w:color="000000"/>
              <w:right w:val="nil"/>
            </w:tcBorders>
          </w:tcPr>
          <w:p w14:paraId="03E53345" w14:textId="77777777" w:rsidR="002252EB" w:rsidRDefault="002252EB" w:rsidP="00731A79">
            <w:pPr>
              <w:spacing w:line="259" w:lineRule="auto"/>
              <w:ind w:left="3"/>
            </w:pPr>
            <w:r>
              <w:t xml:space="preserve">Dr Gareth White </w:t>
            </w:r>
          </w:p>
        </w:tc>
        <w:tc>
          <w:tcPr>
            <w:tcW w:w="1048" w:type="pct"/>
            <w:gridSpan w:val="2"/>
            <w:tcBorders>
              <w:top w:val="single" w:sz="4" w:space="0" w:color="000000"/>
              <w:left w:val="nil"/>
              <w:bottom w:val="single" w:sz="4" w:space="0" w:color="000000"/>
              <w:right w:val="single" w:sz="4" w:space="0" w:color="000000"/>
            </w:tcBorders>
          </w:tcPr>
          <w:p w14:paraId="0AEC98AA" w14:textId="77777777" w:rsidR="002252EB" w:rsidRDefault="002252EB" w:rsidP="00731A79">
            <w:pPr>
              <w:spacing w:after="160" w:line="259" w:lineRule="auto"/>
            </w:pPr>
          </w:p>
        </w:tc>
      </w:tr>
      <w:tr w:rsidR="002252EB" w14:paraId="23932E81" w14:textId="77777777" w:rsidTr="00731A79">
        <w:trPr>
          <w:trHeight w:val="980"/>
        </w:trPr>
        <w:tc>
          <w:tcPr>
            <w:tcW w:w="1778" w:type="pct"/>
            <w:tcBorders>
              <w:top w:val="single" w:sz="4" w:space="0" w:color="000000"/>
              <w:left w:val="single" w:sz="4" w:space="0" w:color="000000"/>
              <w:bottom w:val="single" w:sz="4" w:space="0" w:color="000000"/>
              <w:right w:val="single" w:sz="4" w:space="0" w:color="000000"/>
            </w:tcBorders>
            <w:shd w:val="clear" w:color="auto" w:fill="C0C0C0"/>
          </w:tcPr>
          <w:p w14:paraId="4ADCBDA0" w14:textId="77777777" w:rsidR="002252EB" w:rsidRDefault="002252EB" w:rsidP="00731A79">
            <w:pPr>
              <w:spacing w:line="259" w:lineRule="auto"/>
              <w:ind w:left="1"/>
            </w:pPr>
            <w:r>
              <w:rPr>
                <w:b/>
              </w:rPr>
              <w:t xml:space="preserve">Programme(s) for which the unit is mainly intended </w:t>
            </w:r>
          </w:p>
        </w:tc>
        <w:tc>
          <w:tcPr>
            <w:tcW w:w="2174" w:type="pct"/>
            <w:gridSpan w:val="4"/>
            <w:tcBorders>
              <w:top w:val="single" w:sz="4" w:space="0" w:color="000000"/>
              <w:left w:val="single" w:sz="4" w:space="0" w:color="000000"/>
              <w:bottom w:val="single" w:sz="4" w:space="0" w:color="000000"/>
              <w:right w:val="single" w:sz="4" w:space="0" w:color="000000"/>
            </w:tcBorders>
          </w:tcPr>
          <w:p w14:paraId="11636E95" w14:textId="77777777" w:rsidR="002252EB" w:rsidRDefault="002252EB" w:rsidP="00731A79">
            <w:pPr>
              <w:spacing w:line="259" w:lineRule="auto"/>
              <w:ind w:left="3"/>
            </w:pPr>
            <w:r>
              <w:t xml:space="preserve">BA (Hons) Contemporary Performance </w:t>
            </w:r>
          </w:p>
          <w:p w14:paraId="2E95FA3C" w14:textId="77777777" w:rsidR="002252EB" w:rsidRDefault="002252EB" w:rsidP="00731A79">
            <w:pPr>
              <w:spacing w:after="1" w:line="259" w:lineRule="auto"/>
              <w:ind w:left="3"/>
            </w:pPr>
            <w:r>
              <w:t xml:space="preserve">Practices: Drama, Applied Theatre and </w:t>
            </w:r>
          </w:p>
          <w:p w14:paraId="4AAD9ACD" w14:textId="77777777" w:rsidR="002252EB" w:rsidRDefault="002252EB" w:rsidP="00731A79">
            <w:pPr>
              <w:spacing w:line="259" w:lineRule="auto"/>
              <w:ind w:left="3"/>
            </w:pPr>
            <w:r>
              <w:t>Education</w:t>
            </w:r>
            <w:r>
              <w:rPr>
                <w:i/>
              </w:rPr>
              <w:t xml:space="preserve"> </w:t>
            </w:r>
          </w:p>
        </w:tc>
        <w:tc>
          <w:tcPr>
            <w:tcW w:w="1048" w:type="pct"/>
            <w:gridSpan w:val="2"/>
            <w:tcBorders>
              <w:top w:val="single" w:sz="4" w:space="0" w:color="000000"/>
              <w:left w:val="single" w:sz="4" w:space="0" w:color="000000"/>
              <w:bottom w:val="single" w:sz="4" w:space="0" w:color="000000"/>
              <w:right w:val="single" w:sz="4" w:space="0" w:color="000000"/>
            </w:tcBorders>
          </w:tcPr>
          <w:p w14:paraId="01187D7F" w14:textId="77777777" w:rsidR="002252EB" w:rsidRDefault="002252EB" w:rsidP="00731A79">
            <w:pPr>
              <w:spacing w:line="259" w:lineRule="auto"/>
              <w:ind w:left="2"/>
            </w:pPr>
            <w:r>
              <w:t xml:space="preserve">Core </w:t>
            </w:r>
          </w:p>
        </w:tc>
      </w:tr>
      <w:tr w:rsidR="002252EB" w14:paraId="037958BD" w14:textId="77777777" w:rsidTr="00731A79">
        <w:trPr>
          <w:trHeight w:val="441"/>
        </w:trPr>
        <w:tc>
          <w:tcPr>
            <w:tcW w:w="1778" w:type="pct"/>
            <w:tcBorders>
              <w:top w:val="single" w:sz="4" w:space="0" w:color="000000"/>
              <w:left w:val="single" w:sz="4" w:space="0" w:color="000000"/>
              <w:bottom w:val="single" w:sz="4" w:space="0" w:color="000000"/>
              <w:right w:val="single" w:sz="4" w:space="0" w:color="000000"/>
            </w:tcBorders>
            <w:shd w:val="clear" w:color="auto" w:fill="C0C0C0"/>
          </w:tcPr>
          <w:p w14:paraId="606BDBA3" w14:textId="77777777" w:rsidR="002252EB" w:rsidRDefault="002252EB" w:rsidP="00731A79">
            <w:pPr>
              <w:spacing w:line="259" w:lineRule="auto"/>
              <w:ind w:left="1"/>
            </w:pPr>
            <w:r>
              <w:rPr>
                <w:b/>
              </w:rPr>
              <w:t xml:space="preserve">Prerequisite Learning </w:t>
            </w:r>
          </w:p>
        </w:tc>
        <w:tc>
          <w:tcPr>
            <w:tcW w:w="2174" w:type="pct"/>
            <w:gridSpan w:val="4"/>
            <w:tcBorders>
              <w:top w:val="single" w:sz="4" w:space="0" w:color="000000"/>
              <w:left w:val="single" w:sz="4" w:space="0" w:color="000000"/>
              <w:bottom w:val="single" w:sz="4" w:space="0" w:color="000000"/>
              <w:right w:val="nil"/>
            </w:tcBorders>
          </w:tcPr>
          <w:p w14:paraId="24D5DA37" w14:textId="77777777" w:rsidR="002252EB" w:rsidRDefault="002252EB" w:rsidP="00731A79">
            <w:pPr>
              <w:spacing w:line="259" w:lineRule="auto"/>
              <w:ind w:left="3"/>
            </w:pPr>
            <w:r>
              <w:t xml:space="preserve">None </w:t>
            </w:r>
          </w:p>
        </w:tc>
        <w:tc>
          <w:tcPr>
            <w:tcW w:w="1048" w:type="pct"/>
            <w:gridSpan w:val="2"/>
            <w:tcBorders>
              <w:top w:val="single" w:sz="4" w:space="0" w:color="000000"/>
              <w:left w:val="nil"/>
              <w:bottom w:val="single" w:sz="4" w:space="0" w:color="000000"/>
              <w:right w:val="single" w:sz="4" w:space="0" w:color="000000"/>
            </w:tcBorders>
          </w:tcPr>
          <w:p w14:paraId="3B21319E" w14:textId="77777777" w:rsidR="002252EB" w:rsidRDefault="002252EB" w:rsidP="00731A79">
            <w:pPr>
              <w:spacing w:after="160" w:line="259" w:lineRule="auto"/>
            </w:pPr>
          </w:p>
        </w:tc>
      </w:tr>
    </w:tbl>
    <w:p w14:paraId="614DF212" w14:textId="77777777" w:rsidR="002252EB" w:rsidRDefault="002252EB" w:rsidP="002252EB">
      <w:pPr>
        <w:spacing w:line="259" w:lineRule="auto"/>
        <w:ind w:left="3"/>
      </w:pPr>
      <w:r>
        <w:rPr>
          <w:b/>
        </w:rPr>
        <w:t xml:space="preserve"> </w:t>
      </w:r>
    </w:p>
    <w:p w14:paraId="064C8B36" w14:textId="77777777" w:rsidR="002252EB" w:rsidRPr="00367098" w:rsidRDefault="002252EB" w:rsidP="002252EB">
      <w:pPr>
        <w:shd w:val="clear" w:color="auto" w:fill="D9D9D9" w:themeFill="background1" w:themeFillShade="D9"/>
        <w:rPr>
          <w:b/>
        </w:rPr>
      </w:pPr>
      <w:r w:rsidRPr="00367098">
        <w:rPr>
          <w:b/>
        </w:rPr>
        <w:t xml:space="preserve">Aims  </w:t>
      </w:r>
    </w:p>
    <w:p w14:paraId="418554F5" w14:textId="77777777" w:rsidR="002252EB" w:rsidRDefault="002252EB" w:rsidP="002252EB">
      <w:pPr>
        <w:spacing w:line="259" w:lineRule="auto"/>
        <w:ind w:left="3"/>
      </w:pPr>
      <w:r>
        <w:t xml:space="preserve"> </w:t>
      </w:r>
    </w:p>
    <w:p w14:paraId="331919A4" w14:textId="77777777" w:rsidR="002252EB" w:rsidRDefault="002252EB" w:rsidP="002252EB">
      <w:pPr>
        <w:ind w:left="-2" w:right="54"/>
      </w:pPr>
      <w:r>
        <w:t xml:space="preserve">In this unit you can express a preference for which project you would like to undertake, making your choice from a range of different practical options that will be presented to you in the summer term of Year 1. These options might include: a staff-directed production of a published play text or a devised project, a film project, a playwriting project. Within the exploration of these practical projects you will be encouraged to engage with praxis (the interplay between theory and practice, action and reflection). You will develop a range of practical abilities such as playwriting, performing or film making, and will develop your understanding of the construction of performance in a broad sense (to include the creation of film or other media), building on your experience of earlier units in the degree and utilising a range of research and experimentation. Each project will be staff tutored. Depending upon your choice, you will work independently to varying degrees. </w:t>
      </w:r>
    </w:p>
    <w:p w14:paraId="64F96BDD" w14:textId="77777777" w:rsidR="002252EB" w:rsidRDefault="002252EB" w:rsidP="002252EB">
      <w:pPr>
        <w:spacing w:line="259" w:lineRule="auto"/>
        <w:ind w:left="4"/>
      </w:pPr>
      <w:r>
        <w:t xml:space="preserve"> </w:t>
      </w:r>
    </w:p>
    <w:p w14:paraId="4FABDB78" w14:textId="77777777" w:rsidR="002252EB" w:rsidRPr="00367098" w:rsidRDefault="002252EB" w:rsidP="002252EB">
      <w:pPr>
        <w:shd w:val="clear" w:color="auto" w:fill="D9D9D9" w:themeFill="background1" w:themeFillShade="D9"/>
        <w:rPr>
          <w:b/>
        </w:rPr>
      </w:pPr>
      <w:r w:rsidRPr="00367098">
        <w:rPr>
          <w:b/>
        </w:rPr>
        <w:t xml:space="preserve">Learning Outcomes  </w:t>
      </w:r>
    </w:p>
    <w:p w14:paraId="0F0F70CD" w14:textId="77777777" w:rsidR="002252EB" w:rsidRDefault="002252EB" w:rsidP="002252EB">
      <w:pPr>
        <w:spacing w:after="1" w:line="259" w:lineRule="auto"/>
        <w:ind w:left="3"/>
      </w:pPr>
      <w:r>
        <w:t xml:space="preserve"> </w:t>
      </w:r>
    </w:p>
    <w:p w14:paraId="5E6712A8" w14:textId="77777777" w:rsidR="002252EB" w:rsidRDefault="002252EB" w:rsidP="002252EB">
      <w:pPr>
        <w:spacing w:after="64"/>
        <w:ind w:left="-2" w:right="54"/>
      </w:pPr>
      <w:r>
        <w:t xml:space="preserve">By the end of this unit you will have developed practical skills that will enable you to: </w:t>
      </w:r>
    </w:p>
    <w:p w14:paraId="33439AFD" w14:textId="77777777" w:rsidR="002252EB" w:rsidRDefault="002252EB" w:rsidP="00566A6B">
      <w:pPr>
        <w:numPr>
          <w:ilvl w:val="0"/>
          <w:numId w:val="17"/>
        </w:numPr>
        <w:spacing w:after="72" w:line="255" w:lineRule="auto"/>
        <w:ind w:right="54" w:hanging="360"/>
      </w:pPr>
      <w:r>
        <w:t xml:space="preserve">[C1] engage in productions, projects and/or performance making relevant to your specialism, </w:t>
      </w:r>
    </w:p>
    <w:p w14:paraId="439D9B3A" w14:textId="77777777" w:rsidR="002252EB" w:rsidRDefault="002252EB" w:rsidP="00566A6B">
      <w:pPr>
        <w:numPr>
          <w:ilvl w:val="0"/>
          <w:numId w:val="17"/>
        </w:numPr>
        <w:spacing w:after="63" w:line="255" w:lineRule="auto"/>
        <w:ind w:right="54" w:hanging="360"/>
      </w:pPr>
      <w:r>
        <w:t xml:space="preserve">[C3] develop practical skills that will enable you to experiment with artistic forms and creative processes as appropriate to your specialism, </w:t>
      </w:r>
    </w:p>
    <w:p w14:paraId="1058C635" w14:textId="77777777" w:rsidR="002252EB" w:rsidRDefault="002252EB" w:rsidP="00566A6B">
      <w:pPr>
        <w:numPr>
          <w:ilvl w:val="0"/>
          <w:numId w:val="17"/>
        </w:numPr>
        <w:spacing w:after="8" w:line="255" w:lineRule="auto"/>
        <w:ind w:right="54" w:hanging="360"/>
      </w:pPr>
      <w:r>
        <w:t xml:space="preserve">[C4] present, document and critically reflect upon your practice in the most appropriate form for your specialism.  </w:t>
      </w:r>
    </w:p>
    <w:p w14:paraId="38B89354" w14:textId="77777777" w:rsidR="002252EB" w:rsidRDefault="002252EB" w:rsidP="002252EB">
      <w:pPr>
        <w:spacing w:after="1" w:line="259" w:lineRule="auto"/>
        <w:ind w:left="2"/>
      </w:pPr>
      <w:r>
        <w:rPr>
          <w:b/>
        </w:rPr>
        <w:t xml:space="preserve"> </w:t>
      </w:r>
    </w:p>
    <w:p w14:paraId="1BF8E093" w14:textId="77777777" w:rsidR="002252EB" w:rsidRDefault="002252EB" w:rsidP="002252EB">
      <w:pPr>
        <w:spacing w:after="64"/>
        <w:ind w:left="-2" w:right="54"/>
      </w:pPr>
      <w:r>
        <w:t xml:space="preserve">You will develop the broader life skills that will enable you to  </w:t>
      </w:r>
    </w:p>
    <w:p w14:paraId="35CC1FD3" w14:textId="77777777" w:rsidR="002252EB" w:rsidRDefault="002252EB" w:rsidP="00566A6B">
      <w:pPr>
        <w:numPr>
          <w:ilvl w:val="0"/>
          <w:numId w:val="17"/>
        </w:numPr>
        <w:spacing w:after="8" w:line="255" w:lineRule="auto"/>
        <w:ind w:right="54" w:hanging="360"/>
      </w:pPr>
      <w:r>
        <w:t xml:space="preserve">[D1] self-manage your learning and work at a graduate level (such as communication, decision making, commitment, independent thinking, initiative, project management, problem solving, professional interpersonal skills). </w:t>
      </w:r>
    </w:p>
    <w:p w14:paraId="72EDB2DF" w14:textId="77777777" w:rsidR="002252EB" w:rsidRDefault="002252EB" w:rsidP="002252EB">
      <w:pPr>
        <w:spacing w:after="1" w:line="259" w:lineRule="auto"/>
        <w:ind w:left="2"/>
      </w:pPr>
      <w:r>
        <w:t xml:space="preserve"> </w:t>
      </w:r>
    </w:p>
    <w:p w14:paraId="23F41152" w14:textId="77777777" w:rsidR="002252EB" w:rsidRPr="00367098" w:rsidRDefault="002252EB" w:rsidP="002252EB">
      <w:pPr>
        <w:shd w:val="clear" w:color="auto" w:fill="D9D9D9" w:themeFill="background1" w:themeFillShade="D9"/>
        <w:rPr>
          <w:b/>
        </w:rPr>
      </w:pPr>
      <w:r>
        <w:rPr>
          <w:b/>
        </w:rPr>
        <w:t>Transferable Skills Developed</w:t>
      </w:r>
      <w:r w:rsidRPr="00367098">
        <w:rPr>
          <w:b/>
        </w:rPr>
        <w:t xml:space="preserve"> </w:t>
      </w:r>
    </w:p>
    <w:p w14:paraId="65493773" w14:textId="77777777" w:rsidR="002252EB" w:rsidRDefault="002252EB" w:rsidP="002252EB">
      <w:pPr>
        <w:spacing w:line="259" w:lineRule="auto"/>
        <w:ind w:left="3"/>
      </w:pPr>
      <w:r>
        <w:t xml:space="preserve"> </w:t>
      </w:r>
    </w:p>
    <w:p w14:paraId="44E12D9D" w14:textId="77777777" w:rsidR="002252EB" w:rsidRDefault="002252EB" w:rsidP="002252EB">
      <w:pPr>
        <w:ind w:left="-2" w:right="54"/>
      </w:pPr>
      <w:r>
        <w:t xml:space="preserve">Taking creative risks, time management, self-evaluation. </w:t>
      </w:r>
    </w:p>
    <w:p w14:paraId="0D9FBD06" w14:textId="77777777" w:rsidR="002252EB" w:rsidRDefault="002252EB" w:rsidP="002252EB">
      <w:pPr>
        <w:spacing w:after="1" w:line="259" w:lineRule="auto"/>
        <w:ind w:left="3"/>
      </w:pPr>
      <w:r>
        <w:t xml:space="preserve"> </w:t>
      </w:r>
    </w:p>
    <w:p w14:paraId="4423529D" w14:textId="77777777" w:rsidR="002252EB" w:rsidRDefault="002252EB" w:rsidP="002252EB">
      <w:pPr>
        <w:rPr>
          <w:b/>
        </w:rPr>
      </w:pPr>
      <w:r>
        <w:rPr>
          <w:b/>
        </w:rPr>
        <w:br w:type="page"/>
      </w:r>
    </w:p>
    <w:p w14:paraId="1A253D29" w14:textId="77777777" w:rsidR="002252EB" w:rsidRPr="00367098" w:rsidRDefault="002252EB" w:rsidP="002252EB">
      <w:pPr>
        <w:shd w:val="clear" w:color="auto" w:fill="D9D9D9" w:themeFill="background1" w:themeFillShade="D9"/>
        <w:rPr>
          <w:b/>
        </w:rPr>
      </w:pPr>
      <w:r w:rsidRPr="00367098">
        <w:rPr>
          <w:b/>
        </w:rPr>
        <w:lastRenderedPageBreak/>
        <w:t xml:space="preserve">Indicative Unit Content </w:t>
      </w:r>
    </w:p>
    <w:p w14:paraId="21A8057E" w14:textId="77777777" w:rsidR="002252EB" w:rsidRDefault="002252EB" w:rsidP="002252EB">
      <w:pPr>
        <w:spacing w:line="259" w:lineRule="auto"/>
        <w:ind w:left="3"/>
      </w:pPr>
      <w:r>
        <w:t xml:space="preserve"> </w:t>
      </w:r>
    </w:p>
    <w:p w14:paraId="45E78412" w14:textId="77777777" w:rsidR="002252EB" w:rsidRDefault="002252EB" w:rsidP="002252EB">
      <w:pPr>
        <w:ind w:left="-2" w:right="54"/>
      </w:pPr>
      <w:r>
        <w:t xml:space="preserve">A range of staff initiated practical projects will be offered, such as a realised play text, a film or a playwriting option. These are </w:t>
      </w:r>
      <w:r>
        <w:rPr>
          <w:i/>
        </w:rPr>
        <w:t>indicative</w:t>
      </w:r>
      <w:r>
        <w:t xml:space="preserve"> examples of the three options.  </w:t>
      </w:r>
    </w:p>
    <w:p w14:paraId="5DC28373" w14:textId="77777777" w:rsidR="002252EB" w:rsidRDefault="002252EB" w:rsidP="00566A6B">
      <w:pPr>
        <w:numPr>
          <w:ilvl w:val="0"/>
          <w:numId w:val="18"/>
        </w:numPr>
        <w:spacing w:after="63" w:line="255" w:lineRule="auto"/>
        <w:ind w:right="54" w:hanging="360"/>
      </w:pPr>
      <w:r>
        <w:t xml:space="preserve">Work under the direction of a member of staff on a studio presentation of a contemporary text, (such as for example Debbie Tucker Green’s </w:t>
      </w:r>
      <w:r>
        <w:rPr>
          <w:i/>
        </w:rPr>
        <w:t>Stoning Mary</w:t>
      </w:r>
      <w:r>
        <w:t xml:space="preserve">) or devising a performance based on collective research and documentary material.  </w:t>
      </w:r>
    </w:p>
    <w:p w14:paraId="0A39B59D" w14:textId="77777777" w:rsidR="002252EB" w:rsidRDefault="002252EB" w:rsidP="00566A6B">
      <w:pPr>
        <w:numPr>
          <w:ilvl w:val="0"/>
          <w:numId w:val="18"/>
        </w:numPr>
        <w:spacing w:after="64" w:line="255" w:lineRule="auto"/>
        <w:ind w:right="54" w:hanging="360"/>
      </w:pPr>
      <w:r>
        <w:t xml:space="preserve">Students will explore theories of playwriting (e.g. parts of Aristotle’s Poetics, use of subtext, story theory) and look at examples. They will then be set a playwriting task of writing a short play extract. Shared rehearsed readings will be given at the end of the unit.  </w:t>
      </w:r>
    </w:p>
    <w:p w14:paraId="62F8EB8D" w14:textId="77777777" w:rsidR="002252EB" w:rsidRDefault="002252EB" w:rsidP="00566A6B">
      <w:pPr>
        <w:numPr>
          <w:ilvl w:val="0"/>
          <w:numId w:val="18"/>
        </w:numPr>
        <w:spacing w:after="8" w:line="255" w:lineRule="auto"/>
        <w:ind w:right="54" w:hanging="360"/>
      </w:pPr>
      <w:r>
        <w:t xml:space="preserve">After an introductory series of screenings and practical workshops, create a series of individually-researched films, </w:t>
      </w:r>
    </w:p>
    <w:p w14:paraId="02715DD0" w14:textId="77777777" w:rsidR="002252EB" w:rsidRDefault="002252EB" w:rsidP="002252EB">
      <w:pPr>
        <w:spacing w:after="12" w:line="259" w:lineRule="auto"/>
        <w:ind w:left="3"/>
      </w:pPr>
      <w:r>
        <w:t xml:space="preserve"> </w:t>
      </w:r>
    </w:p>
    <w:p w14:paraId="5228A304" w14:textId="77777777" w:rsidR="002252EB" w:rsidRPr="00367098" w:rsidRDefault="002252EB" w:rsidP="002252EB">
      <w:pPr>
        <w:shd w:val="clear" w:color="auto" w:fill="D9D9D9" w:themeFill="background1" w:themeFillShade="D9"/>
        <w:rPr>
          <w:b/>
        </w:rPr>
      </w:pPr>
      <w:r w:rsidRPr="00367098">
        <w:rPr>
          <w:b/>
        </w:rPr>
        <w:t xml:space="preserve">How You Learn </w:t>
      </w:r>
      <w:r w:rsidRPr="00367098">
        <w:rPr>
          <w:b/>
        </w:rPr>
        <w:tab/>
        <w:t xml:space="preserve"> </w:t>
      </w:r>
    </w:p>
    <w:p w14:paraId="7C02C1F8" w14:textId="77777777" w:rsidR="002252EB" w:rsidRDefault="002252EB" w:rsidP="002252EB">
      <w:pPr>
        <w:spacing w:after="1" w:line="259" w:lineRule="auto"/>
        <w:ind w:left="3"/>
      </w:pPr>
      <w:r>
        <w:t xml:space="preserve"> </w:t>
      </w:r>
    </w:p>
    <w:p w14:paraId="10D83F0F" w14:textId="77777777" w:rsidR="002252EB" w:rsidRDefault="002252EB" w:rsidP="002252EB">
      <w:pPr>
        <w:ind w:left="-2" w:right="54"/>
      </w:pPr>
      <w:r>
        <w:t xml:space="preserve">You will learn about a particular creative practical art form through fully experiencing it from first ideas to completion. The art form will be one that is intended to be useful to you later in the degree and/or beyond. </w:t>
      </w:r>
    </w:p>
    <w:p w14:paraId="52F7CE95" w14:textId="77777777" w:rsidR="002252EB" w:rsidRDefault="002252EB" w:rsidP="002252EB">
      <w:pPr>
        <w:spacing w:line="259" w:lineRule="auto"/>
        <w:ind w:left="3"/>
      </w:pPr>
      <w:r>
        <w:t xml:space="preserve"> </w:t>
      </w:r>
    </w:p>
    <w:tbl>
      <w:tblPr>
        <w:tblStyle w:val="TableGrid0"/>
        <w:tblW w:w="10454" w:type="dxa"/>
        <w:tblInd w:w="9" w:type="dxa"/>
        <w:tblCellMar>
          <w:top w:w="85" w:type="dxa"/>
          <w:left w:w="14" w:type="dxa"/>
          <w:right w:w="115" w:type="dxa"/>
        </w:tblCellMar>
        <w:tblLook w:val="04A0" w:firstRow="1" w:lastRow="0" w:firstColumn="1" w:lastColumn="0" w:noHBand="0" w:noVBand="1"/>
      </w:tblPr>
      <w:tblGrid>
        <w:gridCol w:w="4504"/>
        <w:gridCol w:w="3221"/>
        <w:gridCol w:w="2729"/>
      </w:tblGrid>
      <w:tr w:rsidR="002252EB" w14:paraId="7939F3AB" w14:textId="77777777" w:rsidTr="00731A79">
        <w:trPr>
          <w:trHeight w:val="360"/>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07BD0372" w14:textId="77777777" w:rsidR="002252EB" w:rsidRDefault="002252EB" w:rsidP="00731A79">
            <w:pPr>
              <w:spacing w:line="259" w:lineRule="auto"/>
              <w:ind w:left="100"/>
              <w:jc w:val="center"/>
            </w:pPr>
            <w:r>
              <w:rPr>
                <w:b/>
              </w:rPr>
              <w:t xml:space="preserve">Assessment Summary </w:t>
            </w:r>
          </w:p>
        </w:tc>
      </w:tr>
      <w:tr w:rsidR="002252EB" w14:paraId="1D566107" w14:textId="77777777" w:rsidTr="00731A79">
        <w:trPr>
          <w:trHeight w:val="699"/>
        </w:trPr>
        <w:tc>
          <w:tcPr>
            <w:tcW w:w="4504" w:type="dxa"/>
            <w:tcBorders>
              <w:top w:val="single" w:sz="4" w:space="0" w:color="000000"/>
              <w:left w:val="single" w:sz="4" w:space="0" w:color="000000"/>
              <w:bottom w:val="single" w:sz="4" w:space="0" w:color="000000"/>
              <w:right w:val="single" w:sz="4" w:space="0" w:color="000000"/>
            </w:tcBorders>
          </w:tcPr>
          <w:p w14:paraId="3F45DD5C" w14:textId="77777777" w:rsidR="002252EB" w:rsidRDefault="002252EB" w:rsidP="00731A79">
            <w:pPr>
              <w:spacing w:after="2" w:line="259" w:lineRule="auto"/>
              <w:ind w:left="1"/>
            </w:pPr>
            <w:r>
              <w:t xml:space="preserve">Type of task  </w:t>
            </w:r>
          </w:p>
          <w:p w14:paraId="7649DE2C" w14:textId="77777777" w:rsidR="002252EB" w:rsidRDefault="002252EB" w:rsidP="00731A79">
            <w:pPr>
              <w:spacing w:line="259" w:lineRule="auto"/>
              <w:ind w:left="1"/>
            </w:pPr>
            <w:r>
              <w:rPr>
                <w:i/>
              </w:rPr>
              <w:t xml:space="preserve">(e.g. essay, report, group performance)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0ADD3054" w14:textId="77777777" w:rsidR="002252EB" w:rsidRDefault="002252EB" w:rsidP="00731A79">
            <w:pPr>
              <w:spacing w:after="2" w:line="259" w:lineRule="auto"/>
              <w:ind w:left="2"/>
            </w:pPr>
            <w:r>
              <w:t xml:space="preserve">Magnitude  </w:t>
            </w:r>
          </w:p>
          <w:p w14:paraId="6293C12F" w14:textId="77777777" w:rsidR="002252EB" w:rsidRDefault="002252EB" w:rsidP="00731A79">
            <w:pPr>
              <w:spacing w:line="259" w:lineRule="auto"/>
              <w:ind w:left="2"/>
            </w:pPr>
            <w:r>
              <w:rPr>
                <w:i/>
              </w:rPr>
              <w:t xml:space="preserve">(e.g. No of words, time, etc.) </w:t>
            </w:r>
            <w: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59670A87" w14:textId="77777777" w:rsidR="002252EB" w:rsidRDefault="002252EB" w:rsidP="00731A79">
            <w:pPr>
              <w:spacing w:line="259" w:lineRule="auto"/>
              <w:ind w:left="1"/>
            </w:pPr>
            <w:r>
              <w:t xml:space="preserve">Weight within the unit </w:t>
            </w:r>
          </w:p>
          <w:p w14:paraId="610BD0CE" w14:textId="77777777" w:rsidR="002252EB" w:rsidRDefault="002252EB" w:rsidP="00731A79">
            <w:pPr>
              <w:spacing w:line="259" w:lineRule="auto"/>
              <w:ind w:left="1"/>
            </w:pPr>
            <w:r>
              <w:rPr>
                <w:i/>
              </w:rPr>
              <w:t xml:space="preserve">(e.g. 50%) </w:t>
            </w:r>
            <w:r>
              <w:t xml:space="preserve"> </w:t>
            </w:r>
          </w:p>
        </w:tc>
      </w:tr>
      <w:tr w:rsidR="002252EB" w14:paraId="5954A9DC" w14:textId="77777777" w:rsidTr="00731A79">
        <w:trPr>
          <w:trHeight w:val="364"/>
        </w:trPr>
        <w:tc>
          <w:tcPr>
            <w:tcW w:w="4504" w:type="dxa"/>
            <w:tcBorders>
              <w:top w:val="single" w:sz="4" w:space="0" w:color="000000"/>
              <w:left w:val="single" w:sz="4" w:space="0" w:color="000000"/>
              <w:bottom w:val="single" w:sz="4" w:space="0" w:color="000000"/>
              <w:right w:val="single" w:sz="4" w:space="0" w:color="000000"/>
            </w:tcBorders>
          </w:tcPr>
          <w:p w14:paraId="15D51C7E" w14:textId="77777777" w:rsidR="002252EB" w:rsidRDefault="002252EB" w:rsidP="00731A79">
            <w:pPr>
              <w:spacing w:line="259" w:lineRule="auto"/>
              <w:ind w:left="1"/>
            </w:pPr>
            <w:r>
              <w:t xml:space="preserve">Practical participation  </w:t>
            </w:r>
          </w:p>
        </w:tc>
        <w:tc>
          <w:tcPr>
            <w:tcW w:w="3221" w:type="dxa"/>
            <w:tcBorders>
              <w:top w:val="single" w:sz="4" w:space="0" w:color="000000"/>
              <w:left w:val="single" w:sz="4" w:space="0" w:color="000000"/>
              <w:bottom w:val="single" w:sz="4" w:space="0" w:color="000000"/>
              <w:right w:val="single" w:sz="4" w:space="0" w:color="000000"/>
            </w:tcBorders>
          </w:tcPr>
          <w:p w14:paraId="2BB2C42C" w14:textId="77777777" w:rsidR="002252EB" w:rsidRDefault="002252EB" w:rsidP="00731A79">
            <w:pPr>
              <w:spacing w:line="259" w:lineRule="auto"/>
              <w:ind w:left="2"/>
            </w:pPr>
            <w:r>
              <w:t xml:space="preserve">7-9 weeks </w:t>
            </w:r>
          </w:p>
        </w:tc>
        <w:tc>
          <w:tcPr>
            <w:tcW w:w="2729" w:type="dxa"/>
            <w:tcBorders>
              <w:top w:val="single" w:sz="4" w:space="0" w:color="000000"/>
              <w:left w:val="single" w:sz="4" w:space="0" w:color="000000"/>
              <w:bottom w:val="single" w:sz="4" w:space="0" w:color="000000"/>
              <w:right w:val="single" w:sz="4" w:space="0" w:color="000000"/>
            </w:tcBorders>
          </w:tcPr>
          <w:p w14:paraId="041CA0E2" w14:textId="77777777" w:rsidR="002252EB" w:rsidRDefault="002252EB" w:rsidP="00731A79">
            <w:pPr>
              <w:spacing w:line="259" w:lineRule="auto"/>
              <w:ind w:left="1"/>
            </w:pPr>
            <w:r>
              <w:t xml:space="preserve">Pass/ fail  </w:t>
            </w:r>
          </w:p>
        </w:tc>
      </w:tr>
      <w:tr w:rsidR="002252EB" w14:paraId="68A01FA8" w14:textId="77777777" w:rsidTr="00731A79">
        <w:trPr>
          <w:trHeight w:val="688"/>
        </w:trPr>
        <w:tc>
          <w:tcPr>
            <w:tcW w:w="4504" w:type="dxa"/>
            <w:tcBorders>
              <w:top w:val="single" w:sz="4" w:space="0" w:color="000000"/>
              <w:left w:val="single" w:sz="4" w:space="0" w:color="000000"/>
              <w:bottom w:val="single" w:sz="4" w:space="0" w:color="000000"/>
              <w:right w:val="single" w:sz="4" w:space="0" w:color="000000"/>
            </w:tcBorders>
          </w:tcPr>
          <w:p w14:paraId="200539C3" w14:textId="77777777" w:rsidR="002252EB" w:rsidRDefault="002252EB" w:rsidP="00731A79">
            <w:pPr>
              <w:spacing w:line="259" w:lineRule="auto"/>
              <w:ind w:left="1"/>
            </w:pPr>
            <w:r>
              <w:t xml:space="preserve">Illustrated essay  </w:t>
            </w:r>
          </w:p>
        </w:tc>
        <w:tc>
          <w:tcPr>
            <w:tcW w:w="3221" w:type="dxa"/>
            <w:tcBorders>
              <w:top w:val="single" w:sz="4" w:space="0" w:color="000000"/>
              <w:left w:val="single" w:sz="4" w:space="0" w:color="000000"/>
              <w:bottom w:val="single" w:sz="4" w:space="0" w:color="000000"/>
              <w:right w:val="single" w:sz="4" w:space="0" w:color="000000"/>
            </w:tcBorders>
          </w:tcPr>
          <w:p w14:paraId="0385A358" w14:textId="77777777" w:rsidR="002252EB" w:rsidRDefault="002252EB" w:rsidP="00731A79">
            <w:pPr>
              <w:spacing w:after="1" w:line="259" w:lineRule="auto"/>
              <w:ind w:left="2"/>
            </w:pPr>
            <w:r>
              <w:t xml:space="preserve">2,000 – 3,000 words and 10 – </w:t>
            </w:r>
          </w:p>
          <w:p w14:paraId="38D80E9B" w14:textId="77777777" w:rsidR="002252EB" w:rsidRDefault="002252EB" w:rsidP="00731A79">
            <w:pPr>
              <w:spacing w:line="259" w:lineRule="auto"/>
              <w:ind w:left="2"/>
            </w:pPr>
            <w:r>
              <w:t xml:space="preserve">20 other elements </w:t>
            </w:r>
          </w:p>
        </w:tc>
        <w:tc>
          <w:tcPr>
            <w:tcW w:w="2729" w:type="dxa"/>
            <w:tcBorders>
              <w:top w:val="single" w:sz="4" w:space="0" w:color="000000"/>
              <w:left w:val="single" w:sz="4" w:space="0" w:color="000000"/>
              <w:bottom w:val="single" w:sz="4" w:space="0" w:color="000000"/>
              <w:right w:val="single" w:sz="4" w:space="0" w:color="000000"/>
            </w:tcBorders>
          </w:tcPr>
          <w:p w14:paraId="53B52D85" w14:textId="77777777" w:rsidR="002252EB" w:rsidRDefault="002252EB" w:rsidP="00731A79">
            <w:pPr>
              <w:spacing w:line="259" w:lineRule="auto"/>
              <w:ind w:left="1"/>
            </w:pPr>
            <w:r>
              <w:t xml:space="preserve">Pass/ fail  </w:t>
            </w:r>
          </w:p>
        </w:tc>
      </w:tr>
      <w:tr w:rsidR="002252EB" w14:paraId="1B60D778"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61EB4FCA" w14:textId="77777777" w:rsidR="002252EB" w:rsidRDefault="002252EB" w:rsidP="00731A79">
            <w:pPr>
              <w:spacing w:line="259" w:lineRule="auto"/>
              <w:ind w:left="99"/>
              <w:jc w:val="center"/>
            </w:pPr>
            <w:r>
              <w:rPr>
                <w:b/>
              </w:rPr>
              <w:t xml:space="preserve">Assessment Notes </w:t>
            </w:r>
          </w:p>
        </w:tc>
      </w:tr>
      <w:tr w:rsidR="002252EB" w14:paraId="7A92A201" w14:textId="77777777" w:rsidTr="00731A79">
        <w:trPr>
          <w:trHeight w:val="1018"/>
        </w:trPr>
        <w:tc>
          <w:tcPr>
            <w:tcW w:w="10454" w:type="dxa"/>
            <w:gridSpan w:val="3"/>
            <w:tcBorders>
              <w:top w:val="single" w:sz="4" w:space="0" w:color="000000"/>
              <w:left w:val="single" w:sz="4" w:space="0" w:color="000000"/>
              <w:bottom w:val="single" w:sz="4" w:space="0" w:color="000000"/>
              <w:right w:val="single" w:sz="4" w:space="0" w:color="000000"/>
            </w:tcBorders>
          </w:tcPr>
          <w:p w14:paraId="6D36DD53" w14:textId="77777777" w:rsidR="002252EB" w:rsidRDefault="002252EB" w:rsidP="00731A79">
            <w:pPr>
              <w:spacing w:line="259" w:lineRule="auto"/>
              <w:ind w:left="1"/>
            </w:pPr>
            <w:r>
              <w:t xml:space="preserve">This is a pass/fail unit.  </w:t>
            </w:r>
          </w:p>
          <w:p w14:paraId="6CD5A4F9" w14:textId="77777777" w:rsidR="002252EB" w:rsidRDefault="002252EB" w:rsidP="00731A79">
            <w:pPr>
              <w:spacing w:after="1" w:line="259" w:lineRule="auto"/>
              <w:ind w:left="1"/>
            </w:pPr>
            <w:r>
              <w:t xml:space="preserve">You must pass all of the above elements of assessment to pass the unit. </w:t>
            </w:r>
          </w:p>
          <w:p w14:paraId="5B26CCFB" w14:textId="77777777" w:rsidR="002252EB" w:rsidRDefault="002252EB" w:rsidP="00731A79">
            <w:pPr>
              <w:spacing w:line="259" w:lineRule="auto"/>
              <w:ind w:left="1"/>
            </w:pPr>
            <w:r>
              <w:t xml:space="preserve"> </w:t>
            </w:r>
          </w:p>
        </w:tc>
      </w:tr>
      <w:tr w:rsidR="002252EB" w14:paraId="3FF224DE" w14:textId="77777777" w:rsidTr="00731A79">
        <w:trPr>
          <w:trHeight w:val="360"/>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665E04FC" w14:textId="77777777" w:rsidR="002252EB" w:rsidRDefault="002252EB" w:rsidP="00731A79">
            <w:pPr>
              <w:spacing w:line="259" w:lineRule="auto"/>
              <w:ind w:left="99"/>
              <w:jc w:val="center"/>
            </w:pPr>
            <w:r>
              <w:rPr>
                <w:b/>
              </w:rPr>
              <w:t xml:space="preserve">Assessment Criteria </w:t>
            </w:r>
          </w:p>
        </w:tc>
      </w:tr>
      <w:tr w:rsidR="002252EB" w14:paraId="1494C789" w14:textId="77777777" w:rsidTr="00731A79">
        <w:trPr>
          <w:trHeight w:val="2324"/>
        </w:trPr>
        <w:tc>
          <w:tcPr>
            <w:tcW w:w="10454" w:type="dxa"/>
            <w:gridSpan w:val="3"/>
            <w:tcBorders>
              <w:top w:val="single" w:sz="4" w:space="0" w:color="000000"/>
              <w:left w:val="single" w:sz="4" w:space="0" w:color="000000"/>
              <w:bottom w:val="single" w:sz="4" w:space="0" w:color="000000"/>
              <w:right w:val="single" w:sz="4" w:space="0" w:color="000000"/>
            </w:tcBorders>
          </w:tcPr>
          <w:p w14:paraId="477D3303" w14:textId="77777777" w:rsidR="002252EB" w:rsidRDefault="002252EB" w:rsidP="00566A6B">
            <w:pPr>
              <w:numPr>
                <w:ilvl w:val="0"/>
                <w:numId w:val="39"/>
              </w:numPr>
              <w:spacing w:after="54" w:line="266" w:lineRule="auto"/>
              <w:ind w:hanging="360"/>
            </w:pPr>
            <w:r>
              <w:t xml:space="preserve">Analysis and interrogation demonstrating knowledge and understanding some of which is at the forefront of the theoretical and practical field/industry.  </w:t>
            </w:r>
          </w:p>
          <w:p w14:paraId="291AD62E" w14:textId="77777777" w:rsidR="002252EB" w:rsidRDefault="002252EB" w:rsidP="00566A6B">
            <w:pPr>
              <w:numPr>
                <w:ilvl w:val="0"/>
                <w:numId w:val="39"/>
              </w:numPr>
              <w:spacing w:after="70" w:line="259" w:lineRule="auto"/>
              <w:ind w:hanging="360"/>
            </w:pPr>
            <w:r>
              <w:t xml:space="preserve">Progress in relevant practice-based techniques and skills.  </w:t>
            </w:r>
          </w:p>
          <w:p w14:paraId="05975F42" w14:textId="77777777" w:rsidR="002252EB" w:rsidRDefault="002252EB" w:rsidP="00566A6B">
            <w:pPr>
              <w:numPr>
                <w:ilvl w:val="0"/>
                <w:numId w:val="39"/>
              </w:numPr>
              <w:spacing w:after="69" w:line="259" w:lineRule="auto"/>
              <w:ind w:hanging="360"/>
            </w:pPr>
            <w:r>
              <w:t xml:space="preserve">Identifying appropriate opportunities to take creative risks  </w:t>
            </w:r>
          </w:p>
          <w:p w14:paraId="1B2E1177" w14:textId="77777777" w:rsidR="002252EB" w:rsidRDefault="002252EB" w:rsidP="00566A6B">
            <w:pPr>
              <w:numPr>
                <w:ilvl w:val="0"/>
                <w:numId w:val="39"/>
              </w:numPr>
              <w:spacing w:after="70" w:line="259" w:lineRule="auto"/>
              <w:ind w:hanging="360"/>
            </w:pPr>
            <w:r>
              <w:t xml:space="preserve">Self-reflection.  </w:t>
            </w:r>
          </w:p>
          <w:p w14:paraId="5160B555" w14:textId="77777777" w:rsidR="002252EB" w:rsidRDefault="002252EB" w:rsidP="00566A6B">
            <w:pPr>
              <w:numPr>
                <w:ilvl w:val="0"/>
                <w:numId w:val="39"/>
              </w:numPr>
              <w:spacing w:after="9" w:line="259" w:lineRule="auto"/>
              <w:ind w:hanging="360"/>
            </w:pPr>
            <w:r>
              <w:t xml:space="preserve">Successful collaborative and/or autonomous processes, as appropriate. </w:t>
            </w:r>
          </w:p>
          <w:p w14:paraId="06195314" w14:textId="77777777" w:rsidR="002252EB" w:rsidRDefault="002252EB" w:rsidP="00731A79">
            <w:pPr>
              <w:spacing w:line="259" w:lineRule="auto"/>
            </w:pPr>
            <w:r>
              <w:t xml:space="preserve"> </w:t>
            </w:r>
          </w:p>
        </w:tc>
      </w:tr>
    </w:tbl>
    <w:p w14:paraId="2AB79F20" w14:textId="77777777" w:rsidR="002252EB" w:rsidRDefault="002252EB" w:rsidP="002252EB">
      <w:pPr>
        <w:spacing w:line="259" w:lineRule="auto"/>
        <w:ind w:left="3"/>
      </w:pPr>
      <w:r>
        <w:t xml:space="preserve"> </w:t>
      </w:r>
      <w:r>
        <w:tab/>
        <w:t xml:space="preserve"> </w:t>
      </w:r>
    </w:p>
    <w:p w14:paraId="6160459F" w14:textId="77777777" w:rsidR="002252EB" w:rsidRDefault="002252EB" w:rsidP="002252EB">
      <w:r>
        <w:br w:type="page"/>
      </w:r>
    </w:p>
    <w:tbl>
      <w:tblPr>
        <w:tblStyle w:val="TableGrid0"/>
        <w:tblW w:w="5000" w:type="pct"/>
        <w:tblInd w:w="0" w:type="dxa"/>
        <w:tblCellMar>
          <w:top w:w="70" w:type="dxa"/>
          <w:left w:w="113" w:type="dxa"/>
          <w:right w:w="115" w:type="dxa"/>
        </w:tblCellMar>
        <w:tblLook w:val="04A0" w:firstRow="1" w:lastRow="0" w:firstColumn="1" w:lastColumn="0" w:noHBand="0" w:noVBand="1"/>
      </w:tblPr>
      <w:tblGrid>
        <w:gridCol w:w="3715"/>
        <w:gridCol w:w="1104"/>
        <w:gridCol w:w="1526"/>
        <w:gridCol w:w="756"/>
        <w:gridCol w:w="1123"/>
        <w:gridCol w:w="289"/>
        <w:gridCol w:w="1943"/>
      </w:tblGrid>
      <w:tr w:rsidR="002252EB" w14:paraId="6D891626" w14:textId="77777777" w:rsidTr="00731A79">
        <w:trPr>
          <w:trHeight w:val="443"/>
        </w:trPr>
        <w:tc>
          <w:tcPr>
            <w:tcW w:w="5000" w:type="pct"/>
            <w:gridSpan w:val="7"/>
            <w:tcBorders>
              <w:top w:val="single" w:sz="4" w:space="0" w:color="000000"/>
              <w:left w:val="single" w:sz="4" w:space="0" w:color="000000"/>
              <w:bottom w:val="single" w:sz="4" w:space="0" w:color="000000"/>
              <w:right w:val="single" w:sz="4" w:space="0" w:color="000000"/>
            </w:tcBorders>
          </w:tcPr>
          <w:p w14:paraId="455BCB0A" w14:textId="77777777" w:rsidR="002252EB" w:rsidRPr="0071758E" w:rsidRDefault="002252EB" w:rsidP="00566A6B">
            <w:pPr>
              <w:pStyle w:val="Heading2"/>
              <w:numPr>
                <w:ilvl w:val="1"/>
                <w:numId w:val="49"/>
              </w:numPr>
              <w:spacing w:line="360" w:lineRule="auto"/>
              <w:ind w:left="576" w:hanging="576"/>
              <w:rPr>
                <w:rFonts w:ascii="FogertyHairline" w:hAnsi="FogertyHairline"/>
              </w:rPr>
            </w:pPr>
            <w:bookmarkStart w:id="29" w:name="_Toc115182527"/>
            <w:bookmarkStart w:id="30" w:name="_Toc146612219"/>
            <w:r w:rsidRPr="00FD2557">
              <w:rPr>
                <w:rFonts w:ascii="FogertyHairline" w:hAnsi="FogertyHairline"/>
                <w:color w:val="auto"/>
                <w:lang w:eastAsia="en-US"/>
              </w:rPr>
              <w:lastRenderedPageBreak/>
              <w:t>Pedagogy in Practice</w:t>
            </w:r>
            <w:bookmarkEnd w:id="29"/>
            <w:bookmarkEnd w:id="30"/>
            <w:r w:rsidRPr="0071758E">
              <w:rPr>
                <w:rFonts w:ascii="FogertyHairline" w:hAnsi="FogertyHairline"/>
              </w:rPr>
              <w:t xml:space="preserve"> </w:t>
            </w:r>
          </w:p>
        </w:tc>
      </w:tr>
      <w:tr w:rsidR="002252EB" w14:paraId="2ECF2CF2" w14:textId="77777777" w:rsidTr="00731A79">
        <w:trPr>
          <w:trHeight w:val="441"/>
        </w:trPr>
        <w:tc>
          <w:tcPr>
            <w:tcW w:w="1781" w:type="pct"/>
            <w:tcBorders>
              <w:top w:val="single" w:sz="4" w:space="0" w:color="000000"/>
              <w:left w:val="single" w:sz="4" w:space="0" w:color="000000"/>
              <w:bottom w:val="single" w:sz="4" w:space="0" w:color="000000"/>
              <w:right w:val="single" w:sz="4" w:space="0" w:color="000000"/>
            </w:tcBorders>
            <w:shd w:val="clear" w:color="auto" w:fill="C0C0C0"/>
          </w:tcPr>
          <w:p w14:paraId="3F238FA3" w14:textId="77777777" w:rsidR="002252EB" w:rsidRDefault="002252EB" w:rsidP="00731A79">
            <w:pPr>
              <w:spacing w:line="259" w:lineRule="auto"/>
              <w:ind w:left="1"/>
            </w:pPr>
            <w:r>
              <w:rPr>
                <w:b/>
              </w:rPr>
              <w:t xml:space="preserve">Level </w:t>
            </w:r>
          </w:p>
        </w:tc>
        <w:tc>
          <w:tcPr>
            <w:tcW w:w="532" w:type="pct"/>
            <w:tcBorders>
              <w:top w:val="single" w:sz="4" w:space="0" w:color="000000"/>
              <w:left w:val="single" w:sz="4" w:space="0" w:color="000000"/>
              <w:bottom w:val="single" w:sz="4" w:space="0" w:color="000000"/>
              <w:right w:val="single" w:sz="4" w:space="0" w:color="000000"/>
            </w:tcBorders>
          </w:tcPr>
          <w:p w14:paraId="524A4657" w14:textId="77777777" w:rsidR="002252EB" w:rsidRDefault="002252EB" w:rsidP="00731A79">
            <w:pPr>
              <w:spacing w:line="259" w:lineRule="auto"/>
              <w:ind w:left="3"/>
            </w:pPr>
            <w:r>
              <w:t xml:space="preserve">5 </w:t>
            </w:r>
          </w:p>
        </w:tc>
        <w:tc>
          <w:tcPr>
            <w:tcW w:w="734" w:type="pct"/>
            <w:tcBorders>
              <w:top w:val="single" w:sz="4" w:space="0" w:color="000000"/>
              <w:left w:val="single" w:sz="4" w:space="0" w:color="000000"/>
              <w:bottom w:val="single" w:sz="4" w:space="0" w:color="000000"/>
              <w:right w:val="single" w:sz="4" w:space="0" w:color="000000"/>
            </w:tcBorders>
            <w:shd w:val="clear" w:color="auto" w:fill="C0C0C0"/>
          </w:tcPr>
          <w:p w14:paraId="0679678D" w14:textId="77777777" w:rsidR="002252EB" w:rsidRDefault="002252EB" w:rsidP="00731A79">
            <w:pPr>
              <w:spacing w:line="259" w:lineRule="auto"/>
              <w:ind w:left="1"/>
            </w:pPr>
            <w:r>
              <w:rPr>
                <w:b/>
              </w:rPr>
              <w:t xml:space="preserve">Credits </w:t>
            </w:r>
          </w:p>
        </w:tc>
        <w:tc>
          <w:tcPr>
            <w:tcW w:w="366" w:type="pct"/>
            <w:tcBorders>
              <w:top w:val="single" w:sz="4" w:space="0" w:color="000000"/>
              <w:left w:val="single" w:sz="4" w:space="0" w:color="000000"/>
              <w:bottom w:val="single" w:sz="4" w:space="0" w:color="000000"/>
              <w:right w:val="single" w:sz="4" w:space="0" w:color="000000"/>
            </w:tcBorders>
          </w:tcPr>
          <w:p w14:paraId="7A864DEE" w14:textId="77777777" w:rsidR="002252EB" w:rsidRDefault="002252EB" w:rsidP="00731A79">
            <w:pPr>
              <w:spacing w:line="259" w:lineRule="auto"/>
              <w:ind w:left="2"/>
            </w:pPr>
            <w:r>
              <w:t xml:space="preserve">20 </w:t>
            </w:r>
          </w:p>
        </w:tc>
        <w:tc>
          <w:tcPr>
            <w:tcW w:w="541" w:type="pct"/>
            <w:tcBorders>
              <w:top w:val="single" w:sz="4" w:space="0" w:color="000000"/>
              <w:left w:val="single" w:sz="4" w:space="0" w:color="000000"/>
              <w:bottom w:val="single" w:sz="4" w:space="0" w:color="000000"/>
              <w:right w:val="nil"/>
            </w:tcBorders>
            <w:shd w:val="clear" w:color="auto" w:fill="C0C0C0"/>
          </w:tcPr>
          <w:p w14:paraId="0D68AF21" w14:textId="77777777" w:rsidR="002252EB" w:rsidRDefault="002252EB" w:rsidP="00731A79">
            <w:pPr>
              <w:spacing w:line="259" w:lineRule="auto"/>
            </w:pPr>
            <w:r>
              <w:rPr>
                <w:b/>
              </w:rPr>
              <w:t xml:space="preserve">ECTS </w:t>
            </w:r>
          </w:p>
        </w:tc>
        <w:tc>
          <w:tcPr>
            <w:tcW w:w="113" w:type="pct"/>
            <w:tcBorders>
              <w:top w:val="single" w:sz="4" w:space="0" w:color="000000"/>
              <w:left w:val="nil"/>
              <w:bottom w:val="single" w:sz="4" w:space="0" w:color="000000"/>
              <w:right w:val="single" w:sz="4" w:space="0" w:color="000000"/>
            </w:tcBorders>
            <w:shd w:val="clear" w:color="auto" w:fill="C0C0C0"/>
          </w:tcPr>
          <w:p w14:paraId="04134EA6" w14:textId="77777777" w:rsidR="002252EB" w:rsidRDefault="002252EB" w:rsidP="00731A79">
            <w:pPr>
              <w:spacing w:after="160" w:line="259" w:lineRule="auto"/>
            </w:pPr>
          </w:p>
        </w:tc>
        <w:tc>
          <w:tcPr>
            <w:tcW w:w="934" w:type="pct"/>
            <w:tcBorders>
              <w:top w:val="single" w:sz="4" w:space="0" w:color="000000"/>
              <w:left w:val="single" w:sz="4" w:space="0" w:color="000000"/>
              <w:bottom w:val="single" w:sz="4" w:space="0" w:color="000000"/>
              <w:right w:val="single" w:sz="4" w:space="0" w:color="000000"/>
            </w:tcBorders>
          </w:tcPr>
          <w:p w14:paraId="73BCD89E" w14:textId="77777777" w:rsidR="002252EB" w:rsidRDefault="002252EB" w:rsidP="00731A79">
            <w:pPr>
              <w:spacing w:line="259" w:lineRule="auto"/>
              <w:ind w:left="3"/>
            </w:pPr>
            <w:r>
              <w:t xml:space="preserve">10 </w:t>
            </w:r>
          </w:p>
        </w:tc>
      </w:tr>
      <w:tr w:rsidR="002252EB" w14:paraId="33FA6612" w14:textId="77777777" w:rsidTr="00731A79">
        <w:trPr>
          <w:trHeight w:val="980"/>
        </w:trPr>
        <w:tc>
          <w:tcPr>
            <w:tcW w:w="1781" w:type="pct"/>
            <w:tcBorders>
              <w:top w:val="single" w:sz="4" w:space="0" w:color="000000"/>
              <w:left w:val="single" w:sz="4" w:space="0" w:color="000000"/>
              <w:bottom w:val="single" w:sz="4" w:space="0" w:color="000000"/>
              <w:right w:val="single" w:sz="4" w:space="0" w:color="000000"/>
            </w:tcBorders>
            <w:shd w:val="clear" w:color="auto" w:fill="C0C0C0"/>
          </w:tcPr>
          <w:p w14:paraId="5CFC0A04" w14:textId="77777777" w:rsidR="002252EB" w:rsidRDefault="002252EB" w:rsidP="00731A79">
            <w:pPr>
              <w:spacing w:line="259" w:lineRule="auto"/>
              <w:ind w:left="1"/>
            </w:pPr>
            <w:r>
              <w:rPr>
                <w:b/>
              </w:rPr>
              <w:t xml:space="preserve">Notional Student Study Hours </w:t>
            </w:r>
          </w:p>
        </w:tc>
        <w:tc>
          <w:tcPr>
            <w:tcW w:w="2172" w:type="pct"/>
            <w:gridSpan w:val="4"/>
            <w:tcBorders>
              <w:top w:val="single" w:sz="4" w:space="0" w:color="000000"/>
              <w:left w:val="single" w:sz="4" w:space="0" w:color="000000"/>
              <w:bottom w:val="single" w:sz="4" w:space="0" w:color="000000"/>
              <w:right w:val="nil"/>
            </w:tcBorders>
          </w:tcPr>
          <w:p w14:paraId="4C192DF1" w14:textId="77777777" w:rsidR="002252EB" w:rsidRDefault="002252EB" w:rsidP="00731A79">
            <w:pPr>
              <w:spacing w:line="259" w:lineRule="auto"/>
              <w:ind w:left="3"/>
            </w:pPr>
            <w:r>
              <w:t xml:space="preserve">Notional student study hours: 200  </w:t>
            </w:r>
          </w:p>
          <w:p w14:paraId="7D04655E" w14:textId="77777777" w:rsidR="002252EB" w:rsidRDefault="002252EB" w:rsidP="00731A79">
            <w:pPr>
              <w:spacing w:after="1" w:line="259" w:lineRule="auto"/>
              <w:ind w:left="3"/>
            </w:pPr>
            <w:r>
              <w:t xml:space="preserve">Contact hours: 20 - 70 </w:t>
            </w:r>
          </w:p>
          <w:p w14:paraId="2CB1B9CA" w14:textId="77777777" w:rsidR="002252EB" w:rsidRDefault="002252EB" w:rsidP="00731A79">
            <w:pPr>
              <w:spacing w:line="259" w:lineRule="auto"/>
              <w:ind w:left="3"/>
            </w:pPr>
            <w:r>
              <w:t>Student managed hours: 130 - 180</w:t>
            </w:r>
          </w:p>
        </w:tc>
        <w:tc>
          <w:tcPr>
            <w:tcW w:w="1047" w:type="pct"/>
            <w:gridSpan w:val="2"/>
            <w:tcBorders>
              <w:top w:val="single" w:sz="4" w:space="0" w:color="000000"/>
              <w:left w:val="nil"/>
              <w:bottom w:val="single" w:sz="4" w:space="0" w:color="000000"/>
              <w:right w:val="single" w:sz="4" w:space="0" w:color="000000"/>
            </w:tcBorders>
          </w:tcPr>
          <w:p w14:paraId="393150ED" w14:textId="77777777" w:rsidR="002252EB" w:rsidRDefault="002252EB" w:rsidP="00731A79">
            <w:pPr>
              <w:spacing w:after="160" w:line="259" w:lineRule="auto"/>
            </w:pPr>
          </w:p>
        </w:tc>
      </w:tr>
      <w:tr w:rsidR="002252EB" w14:paraId="500B49E4" w14:textId="77777777" w:rsidTr="00731A79">
        <w:trPr>
          <w:trHeight w:val="442"/>
        </w:trPr>
        <w:tc>
          <w:tcPr>
            <w:tcW w:w="1781" w:type="pct"/>
            <w:tcBorders>
              <w:top w:val="single" w:sz="4" w:space="0" w:color="000000"/>
              <w:left w:val="single" w:sz="4" w:space="0" w:color="000000"/>
              <w:bottom w:val="single" w:sz="4" w:space="0" w:color="000000"/>
              <w:right w:val="single" w:sz="4" w:space="0" w:color="000000"/>
            </w:tcBorders>
            <w:shd w:val="clear" w:color="auto" w:fill="C0C0C0"/>
          </w:tcPr>
          <w:p w14:paraId="282A8F71" w14:textId="77777777" w:rsidR="002252EB" w:rsidRDefault="002252EB" w:rsidP="00731A79">
            <w:pPr>
              <w:spacing w:line="259" w:lineRule="auto"/>
              <w:ind w:left="1"/>
            </w:pPr>
            <w:r>
              <w:rPr>
                <w:b/>
              </w:rPr>
              <w:t xml:space="preserve">Unit Leader </w:t>
            </w:r>
          </w:p>
        </w:tc>
        <w:tc>
          <w:tcPr>
            <w:tcW w:w="2172" w:type="pct"/>
            <w:gridSpan w:val="4"/>
            <w:tcBorders>
              <w:top w:val="single" w:sz="4" w:space="0" w:color="000000"/>
              <w:left w:val="single" w:sz="4" w:space="0" w:color="000000"/>
              <w:bottom w:val="single" w:sz="4" w:space="0" w:color="000000"/>
              <w:right w:val="nil"/>
            </w:tcBorders>
          </w:tcPr>
          <w:p w14:paraId="03CD9FCC" w14:textId="77777777" w:rsidR="002252EB" w:rsidRDefault="002252EB" w:rsidP="00731A79">
            <w:pPr>
              <w:spacing w:line="259" w:lineRule="auto"/>
              <w:ind w:left="3"/>
            </w:pPr>
            <w:r>
              <w:t xml:space="preserve">Dr Gareth White </w:t>
            </w:r>
          </w:p>
        </w:tc>
        <w:tc>
          <w:tcPr>
            <w:tcW w:w="1047" w:type="pct"/>
            <w:gridSpan w:val="2"/>
            <w:tcBorders>
              <w:top w:val="single" w:sz="4" w:space="0" w:color="000000"/>
              <w:left w:val="nil"/>
              <w:bottom w:val="single" w:sz="4" w:space="0" w:color="000000"/>
              <w:right w:val="single" w:sz="4" w:space="0" w:color="000000"/>
            </w:tcBorders>
          </w:tcPr>
          <w:p w14:paraId="0277FC00" w14:textId="77777777" w:rsidR="002252EB" w:rsidRDefault="002252EB" w:rsidP="00731A79">
            <w:pPr>
              <w:spacing w:after="160" w:line="259" w:lineRule="auto"/>
            </w:pPr>
          </w:p>
        </w:tc>
      </w:tr>
      <w:tr w:rsidR="002252EB" w14:paraId="1D59D332" w14:textId="77777777" w:rsidTr="00731A79">
        <w:trPr>
          <w:trHeight w:val="830"/>
        </w:trPr>
        <w:tc>
          <w:tcPr>
            <w:tcW w:w="1781" w:type="pct"/>
            <w:tcBorders>
              <w:top w:val="single" w:sz="4" w:space="0" w:color="000000"/>
              <w:left w:val="single" w:sz="4" w:space="0" w:color="000000"/>
              <w:bottom w:val="single" w:sz="4" w:space="0" w:color="000000"/>
              <w:right w:val="single" w:sz="4" w:space="0" w:color="000000"/>
            </w:tcBorders>
            <w:shd w:val="clear" w:color="auto" w:fill="C0C0C0"/>
          </w:tcPr>
          <w:p w14:paraId="5C1E8B04" w14:textId="77777777" w:rsidR="002252EB" w:rsidRDefault="002252EB" w:rsidP="00731A79">
            <w:pPr>
              <w:spacing w:line="259" w:lineRule="auto"/>
              <w:ind w:left="1"/>
            </w:pPr>
            <w:r>
              <w:rPr>
                <w:b/>
              </w:rPr>
              <w:t xml:space="preserve">Programme(s) for which the unit is mainly intended </w:t>
            </w:r>
          </w:p>
        </w:tc>
        <w:tc>
          <w:tcPr>
            <w:tcW w:w="2172" w:type="pct"/>
            <w:gridSpan w:val="4"/>
            <w:tcBorders>
              <w:top w:val="single" w:sz="4" w:space="0" w:color="000000"/>
              <w:left w:val="single" w:sz="4" w:space="0" w:color="000000"/>
              <w:bottom w:val="single" w:sz="4" w:space="0" w:color="000000"/>
              <w:right w:val="single" w:sz="4" w:space="0" w:color="000000"/>
            </w:tcBorders>
          </w:tcPr>
          <w:p w14:paraId="1AC80B78" w14:textId="77777777" w:rsidR="002252EB" w:rsidRDefault="002252EB" w:rsidP="00731A79">
            <w:pPr>
              <w:spacing w:line="259" w:lineRule="auto"/>
              <w:ind w:left="3"/>
            </w:pPr>
            <w:r>
              <w:t xml:space="preserve">BA Contemporary Performance Practice: </w:t>
            </w:r>
          </w:p>
          <w:p w14:paraId="076CCD78" w14:textId="77777777" w:rsidR="002252EB" w:rsidRDefault="002252EB" w:rsidP="00731A79">
            <w:pPr>
              <w:spacing w:line="259" w:lineRule="auto"/>
              <w:ind w:left="3"/>
            </w:pPr>
            <w:r>
              <w:t xml:space="preserve">DATE </w:t>
            </w:r>
          </w:p>
        </w:tc>
        <w:tc>
          <w:tcPr>
            <w:tcW w:w="1047" w:type="pct"/>
            <w:gridSpan w:val="2"/>
            <w:tcBorders>
              <w:top w:val="single" w:sz="4" w:space="0" w:color="000000"/>
              <w:left w:val="single" w:sz="4" w:space="0" w:color="000000"/>
              <w:bottom w:val="single" w:sz="4" w:space="0" w:color="000000"/>
              <w:right w:val="single" w:sz="4" w:space="0" w:color="000000"/>
            </w:tcBorders>
          </w:tcPr>
          <w:p w14:paraId="74132405" w14:textId="77777777" w:rsidR="002252EB" w:rsidRDefault="002252EB" w:rsidP="00731A79">
            <w:pPr>
              <w:spacing w:line="259" w:lineRule="auto"/>
              <w:ind w:left="2"/>
            </w:pPr>
            <w:r>
              <w:t xml:space="preserve">Core </w:t>
            </w:r>
          </w:p>
        </w:tc>
      </w:tr>
      <w:tr w:rsidR="002252EB" w14:paraId="6D2F28B8" w14:textId="77777777" w:rsidTr="00731A79">
        <w:trPr>
          <w:trHeight w:val="441"/>
        </w:trPr>
        <w:tc>
          <w:tcPr>
            <w:tcW w:w="1781" w:type="pct"/>
            <w:tcBorders>
              <w:top w:val="single" w:sz="4" w:space="0" w:color="000000"/>
              <w:left w:val="single" w:sz="4" w:space="0" w:color="000000"/>
              <w:bottom w:val="single" w:sz="4" w:space="0" w:color="000000"/>
              <w:right w:val="single" w:sz="4" w:space="0" w:color="000000"/>
            </w:tcBorders>
            <w:shd w:val="clear" w:color="auto" w:fill="C0C0C0"/>
          </w:tcPr>
          <w:p w14:paraId="1A07F6EA" w14:textId="77777777" w:rsidR="002252EB" w:rsidRDefault="002252EB" w:rsidP="00731A79">
            <w:pPr>
              <w:spacing w:line="259" w:lineRule="auto"/>
              <w:ind w:left="1"/>
            </w:pPr>
            <w:r>
              <w:rPr>
                <w:b/>
              </w:rPr>
              <w:t xml:space="preserve">Prerequisite Learning </w:t>
            </w:r>
          </w:p>
        </w:tc>
        <w:tc>
          <w:tcPr>
            <w:tcW w:w="2172" w:type="pct"/>
            <w:gridSpan w:val="4"/>
            <w:tcBorders>
              <w:top w:val="single" w:sz="4" w:space="0" w:color="000000"/>
              <w:left w:val="single" w:sz="4" w:space="0" w:color="000000"/>
              <w:bottom w:val="single" w:sz="4" w:space="0" w:color="000000"/>
              <w:right w:val="nil"/>
            </w:tcBorders>
          </w:tcPr>
          <w:p w14:paraId="3E982901" w14:textId="77777777" w:rsidR="002252EB" w:rsidRDefault="002252EB" w:rsidP="00731A79">
            <w:pPr>
              <w:spacing w:line="259" w:lineRule="auto"/>
              <w:ind w:left="3"/>
            </w:pPr>
            <w:r>
              <w:t xml:space="preserve">None </w:t>
            </w:r>
          </w:p>
        </w:tc>
        <w:tc>
          <w:tcPr>
            <w:tcW w:w="1047" w:type="pct"/>
            <w:gridSpan w:val="2"/>
            <w:tcBorders>
              <w:top w:val="single" w:sz="4" w:space="0" w:color="000000"/>
              <w:left w:val="nil"/>
              <w:bottom w:val="single" w:sz="4" w:space="0" w:color="000000"/>
              <w:right w:val="single" w:sz="4" w:space="0" w:color="000000"/>
            </w:tcBorders>
          </w:tcPr>
          <w:p w14:paraId="6E69D577" w14:textId="77777777" w:rsidR="002252EB" w:rsidRDefault="002252EB" w:rsidP="00731A79">
            <w:pPr>
              <w:spacing w:after="160" w:line="259" w:lineRule="auto"/>
            </w:pPr>
          </w:p>
        </w:tc>
      </w:tr>
    </w:tbl>
    <w:p w14:paraId="453A09AA" w14:textId="77777777" w:rsidR="002252EB" w:rsidRDefault="002252EB" w:rsidP="002252EB">
      <w:pPr>
        <w:spacing w:line="259" w:lineRule="auto"/>
        <w:ind w:left="3"/>
      </w:pPr>
      <w:r>
        <w:rPr>
          <w:b/>
        </w:rPr>
        <w:t xml:space="preserve"> </w:t>
      </w:r>
    </w:p>
    <w:p w14:paraId="5E918B1C" w14:textId="77777777" w:rsidR="002252EB" w:rsidRPr="00367098" w:rsidRDefault="002252EB" w:rsidP="002252EB">
      <w:pPr>
        <w:shd w:val="clear" w:color="auto" w:fill="D9D9D9" w:themeFill="background1" w:themeFillShade="D9"/>
        <w:rPr>
          <w:b/>
        </w:rPr>
      </w:pPr>
      <w:r w:rsidRPr="00367098">
        <w:rPr>
          <w:b/>
        </w:rPr>
        <w:t xml:space="preserve">Aims  </w:t>
      </w:r>
    </w:p>
    <w:p w14:paraId="10928E89" w14:textId="77777777" w:rsidR="002252EB" w:rsidRDefault="002252EB" w:rsidP="002252EB">
      <w:pPr>
        <w:spacing w:line="259" w:lineRule="auto"/>
        <w:ind w:left="3"/>
      </w:pPr>
      <w:r>
        <w:t xml:space="preserve"> </w:t>
      </w:r>
    </w:p>
    <w:p w14:paraId="6172DDAF" w14:textId="77777777" w:rsidR="002252EB" w:rsidRDefault="002252EB" w:rsidP="002252EB">
      <w:pPr>
        <w:ind w:left="-2" w:right="54"/>
      </w:pPr>
      <w:r>
        <w:t xml:space="preserve">Developing on from your introductions to applied practice in diverse settings in year 1, this unit aims to provide you with an experience of working in an education setting. You will engage with ideas and concepts of theatre and pedagogy and consider what it means to learn through theatre-making. You will chose to do either a placement in a school setting or develop an applied theatre project for a school. </w:t>
      </w:r>
    </w:p>
    <w:p w14:paraId="0EAF5A18" w14:textId="77777777" w:rsidR="002252EB" w:rsidRDefault="002252EB" w:rsidP="002252EB">
      <w:pPr>
        <w:spacing w:after="1" w:line="259" w:lineRule="auto"/>
        <w:ind w:left="3"/>
      </w:pPr>
      <w:r>
        <w:t xml:space="preserve"> </w:t>
      </w:r>
    </w:p>
    <w:p w14:paraId="78200430" w14:textId="77777777" w:rsidR="002252EB" w:rsidRDefault="002252EB" w:rsidP="002252EB">
      <w:pPr>
        <w:ind w:left="-2" w:right="54"/>
      </w:pPr>
      <w:r>
        <w:t xml:space="preserve">With the placement route, you will undertake a placement of approximately one day a week will give you access to an appropriate site in which to develop your facilitation skills. You will select a preference (within resources) of being placed in a primary, secondary or Further Education College. You will observe classes given by experienced teachers and then design and facilitate sessions within small groups in your weekly seminars at Central. </w:t>
      </w:r>
    </w:p>
    <w:p w14:paraId="7F4D8B7C" w14:textId="77777777" w:rsidR="002252EB" w:rsidRDefault="002252EB" w:rsidP="002252EB">
      <w:pPr>
        <w:spacing w:line="259" w:lineRule="auto"/>
        <w:ind w:left="3"/>
      </w:pPr>
      <w:r>
        <w:t xml:space="preserve">  </w:t>
      </w:r>
    </w:p>
    <w:p w14:paraId="5CED2388" w14:textId="77777777" w:rsidR="002252EB" w:rsidRDefault="002252EB" w:rsidP="002252EB">
      <w:pPr>
        <w:ind w:left="-2" w:right="54"/>
      </w:pPr>
      <w:r>
        <w:t xml:space="preserve">With the applied theatre project for a school route, working in groups you will develop a short piece of performance and teaching resource for a school based on a current play or set text. You will work independently one day a week in your group and then experiment and discuss your progress within your weekly seminars at Central.  </w:t>
      </w:r>
    </w:p>
    <w:p w14:paraId="1079129E" w14:textId="77777777" w:rsidR="002252EB" w:rsidRDefault="002252EB" w:rsidP="002252EB">
      <w:pPr>
        <w:spacing w:after="1" w:line="259" w:lineRule="auto"/>
        <w:ind w:left="3"/>
      </w:pPr>
      <w:r>
        <w:t xml:space="preserve"> </w:t>
      </w:r>
    </w:p>
    <w:p w14:paraId="0FCBF4B1" w14:textId="77777777" w:rsidR="002252EB" w:rsidRDefault="002252EB" w:rsidP="002252EB">
      <w:pPr>
        <w:ind w:left="-2" w:right="54"/>
      </w:pPr>
      <w:r>
        <w:t xml:space="preserve">For all: You will be expected to reflect on and critically analyse your progress and development both through your weekly seminars and your final group presentation. This unit also provides practical and group working experience fundamental other units ahead in your degree. </w:t>
      </w:r>
    </w:p>
    <w:p w14:paraId="1E76F41C" w14:textId="77777777" w:rsidR="002252EB" w:rsidRDefault="002252EB" w:rsidP="002252EB">
      <w:pPr>
        <w:spacing w:line="259" w:lineRule="auto"/>
        <w:ind w:left="3"/>
      </w:pPr>
      <w:r>
        <w:t xml:space="preserve"> </w:t>
      </w:r>
    </w:p>
    <w:p w14:paraId="547F866D" w14:textId="77777777" w:rsidR="002252EB" w:rsidRPr="00367098" w:rsidRDefault="002252EB" w:rsidP="002252EB">
      <w:pPr>
        <w:shd w:val="clear" w:color="auto" w:fill="D9D9D9" w:themeFill="background1" w:themeFillShade="D9"/>
        <w:rPr>
          <w:b/>
        </w:rPr>
      </w:pPr>
      <w:r w:rsidRPr="00367098">
        <w:rPr>
          <w:b/>
        </w:rPr>
        <w:t xml:space="preserve">Learning Outcomes  </w:t>
      </w:r>
    </w:p>
    <w:p w14:paraId="3B54DC8A" w14:textId="77777777" w:rsidR="002252EB" w:rsidRDefault="002252EB" w:rsidP="002252EB">
      <w:pPr>
        <w:spacing w:line="259" w:lineRule="auto"/>
        <w:ind w:left="3"/>
      </w:pPr>
      <w:r>
        <w:t xml:space="preserve"> </w:t>
      </w:r>
    </w:p>
    <w:p w14:paraId="419D64E9" w14:textId="77777777" w:rsidR="002252EB" w:rsidRDefault="002252EB" w:rsidP="002252EB">
      <w:pPr>
        <w:ind w:left="-2" w:right="54"/>
      </w:pPr>
      <w:r>
        <w:t xml:space="preserve">By the end of the unit, you will have: </w:t>
      </w:r>
    </w:p>
    <w:p w14:paraId="4E35231F" w14:textId="77777777" w:rsidR="002252EB" w:rsidRDefault="002252EB" w:rsidP="002252EB">
      <w:pPr>
        <w:spacing w:line="259" w:lineRule="auto"/>
        <w:ind w:left="3"/>
      </w:pPr>
      <w:r>
        <w:t xml:space="preserve"> </w:t>
      </w:r>
    </w:p>
    <w:p w14:paraId="67914C5A" w14:textId="77777777" w:rsidR="002252EB" w:rsidRDefault="002252EB" w:rsidP="002252EB">
      <w:pPr>
        <w:spacing w:after="3" w:line="253" w:lineRule="auto"/>
        <w:ind w:left="363" w:right="53" w:hanging="360"/>
        <w:jc w:val="both"/>
      </w:pPr>
      <w:r>
        <w:t xml:space="preserve">Obtained knowledge and understanding of: </w:t>
      </w:r>
      <w:r>
        <w:rPr>
          <w:rFonts w:ascii="Trebuchet MS" w:eastAsia="Trebuchet MS" w:hAnsi="Trebuchet MS" w:cs="Trebuchet MS"/>
        </w:rPr>
        <w:t>•</w:t>
      </w:r>
      <w:r>
        <w:rPr>
          <w:rFonts w:ascii="Arial" w:eastAsia="Arial" w:hAnsi="Arial" w:cs="Arial"/>
        </w:rPr>
        <w:t xml:space="preserve"> </w:t>
      </w:r>
      <w:r>
        <w:t xml:space="preserve">The ethical and political implications of your practice and practices relevant to your specialism. [A4] </w:t>
      </w:r>
    </w:p>
    <w:p w14:paraId="4C2B0EB5" w14:textId="77777777" w:rsidR="002252EB" w:rsidRDefault="002252EB" w:rsidP="002252EB">
      <w:pPr>
        <w:spacing w:line="259" w:lineRule="auto"/>
        <w:ind w:left="4"/>
      </w:pPr>
      <w:r>
        <w:t xml:space="preserve"> </w:t>
      </w:r>
    </w:p>
    <w:p w14:paraId="2AE012D1" w14:textId="77777777" w:rsidR="002252EB" w:rsidRDefault="002252EB" w:rsidP="002252EB">
      <w:pPr>
        <w:spacing w:after="65"/>
        <w:ind w:left="-2" w:right="54"/>
      </w:pPr>
      <w:r>
        <w:t xml:space="preserve">Developed thinking skills that will enable you to: </w:t>
      </w:r>
    </w:p>
    <w:p w14:paraId="713EA654" w14:textId="77777777" w:rsidR="002252EB" w:rsidRDefault="002252EB" w:rsidP="00566A6B">
      <w:pPr>
        <w:numPr>
          <w:ilvl w:val="0"/>
          <w:numId w:val="19"/>
        </w:numPr>
        <w:spacing w:after="8" w:line="255" w:lineRule="auto"/>
        <w:ind w:right="54" w:hanging="360"/>
      </w:pPr>
      <w:r>
        <w:t xml:space="preserve">Analyse and debate relevant theories and practices and critically reflect on your own and others’ work. [B2] </w:t>
      </w:r>
    </w:p>
    <w:p w14:paraId="0B7FCC85" w14:textId="77777777" w:rsidR="002252EB" w:rsidRDefault="002252EB" w:rsidP="002252EB">
      <w:pPr>
        <w:spacing w:line="259" w:lineRule="auto"/>
        <w:ind w:left="4"/>
      </w:pPr>
      <w:r>
        <w:t xml:space="preserve"> </w:t>
      </w:r>
    </w:p>
    <w:p w14:paraId="40D5C24A" w14:textId="77777777" w:rsidR="002252EB" w:rsidRDefault="002252EB" w:rsidP="002252EB">
      <w:pPr>
        <w:spacing w:after="65"/>
        <w:ind w:left="-2" w:right="54"/>
      </w:pPr>
      <w:r>
        <w:lastRenderedPageBreak/>
        <w:t xml:space="preserve">Developed practical skills that will enable you: </w:t>
      </w:r>
    </w:p>
    <w:p w14:paraId="638B5EA8" w14:textId="77777777" w:rsidR="002252EB" w:rsidRDefault="002252EB" w:rsidP="00566A6B">
      <w:pPr>
        <w:numPr>
          <w:ilvl w:val="0"/>
          <w:numId w:val="19"/>
        </w:numPr>
        <w:spacing w:after="8" w:line="255" w:lineRule="auto"/>
        <w:ind w:right="54" w:hanging="360"/>
      </w:pPr>
      <w:r>
        <w:t xml:space="preserve">To use techniques, practices, models and approaches appropriate to your specialism, demonstrating inclusivity and professional standards. [C2] </w:t>
      </w:r>
    </w:p>
    <w:p w14:paraId="74BB41B3" w14:textId="77777777" w:rsidR="002252EB" w:rsidRDefault="002252EB" w:rsidP="002252EB">
      <w:pPr>
        <w:spacing w:line="259" w:lineRule="auto"/>
        <w:ind w:left="723"/>
      </w:pPr>
      <w:r>
        <w:t xml:space="preserve"> </w:t>
      </w:r>
    </w:p>
    <w:p w14:paraId="4ED454BB" w14:textId="77777777" w:rsidR="002252EB" w:rsidRDefault="002252EB" w:rsidP="002252EB">
      <w:pPr>
        <w:spacing w:after="65"/>
        <w:ind w:left="-2" w:right="54"/>
      </w:pPr>
      <w:r>
        <w:t xml:space="preserve">Developed the broader life skills that will enable you to: </w:t>
      </w:r>
    </w:p>
    <w:p w14:paraId="42C36891" w14:textId="77777777" w:rsidR="002252EB" w:rsidRDefault="002252EB" w:rsidP="00566A6B">
      <w:pPr>
        <w:numPr>
          <w:ilvl w:val="0"/>
          <w:numId w:val="19"/>
        </w:numPr>
        <w:spacing w:after="3" w:line="253" w:lineRule="auto"/>
        <w:ind w:right="54" w:hanging="360"/>
      </w:pPr>
      <w:r>
        <w:t xml:space="preserve">self-manage your learning and work at a graduate level (such as communication, decision making, commitment, independent thinking, initiative, project management, problem solving, professional interpersonal skills). [D1] </w:t>
      </w:r>
    </w:p>
    <w:p w14:paraId="5D8F6C53" w14:textId="77777777" w:rsidR="002252EB" w:rsidRDefault="002252EB" w:rsidP="002252EB">
      <w:pPr>
        <w:spacing w:after="1" w:line="259" w:lineRule="auto"/>
        <w:ind w:left="3"/>
      </w:pPr>
      <w:r>
        <w:t xml:space="preserve"> </w:t>
      </w:r>
    </w:p>
    <w:p w14:paraId="623B8A56" w14:textId="77777777" w:rsidR="002252EB" w:rsidRPr="00367098" w:rsidRDefault="002252EB" w:rsidP="002252EB">
      <w:pPr>
        <w:shd w:val="clear" w:color="auto" w:fill="D9D9D9" w:themeFill="background1" w:themeFillShade="D9"/>
        <w:rPr>
          <w:b/>
        </w:rPr>
      </w:pPr>
      <w:r w:rsidRPr="00367098">
        <w:rPr>
          <w:b/>
        </w:rPr>
        <w:t xml:space="preserve">Transferable Skills Developed </w:t>
      </w:r>
    </w:p>
    <w:p w14:paraId="2136EB72" w14:textId="77777777" w:rsidR="002252EB" w:rsidRDefault="002252EB" w:rsidP="002252EB">
      <w:pPr>
        <w:spacing w:line="259" w:lineRule="auto"/>
        <w:ind w:left="3"/>
      </w:pPr>
      <w:r>
        <w:t xml:space="preserve"> </w:t>
      </w:r>
    </w:p>
    <w:p w14:paraId="52F344F6" w14:textId="77777777" w:rsidR="002252EB" w:rsidRDefault="002252EB" w:rsidP="002252EB">
      <w:pPr>
        <w:ind w:left="-2" w:right="54"/>
      </w:pPr>
      <w:r>
        <w:t xml:space="preserve">Conduct in professional settings, working collaboratively, facilitation skills, pedagogic skills, negotiation, project planning and management, giving and receiving constructive feedback.  </w:t>
      </w:r>
    </w:p>
    <w:p w14:paraId="59A97552" w14:textId="77777777" w:rsidR="002252EB" w:rsidRDefault="002252EB" w:rsidP="002252EB">
      <w:pPr>
        <w:spacing w:after="1" w:line="259" w:lineRule="auto"/>
        <w:ind w:left="3"/>
      </w:pPr>
      <w:r>
        <w:t xml:space="preserve"> </w:t>
      </w:r>
    </w:p>
    <w:p w14:paraId="5506B077" w14:textId="77777777" w:rsidR="002252EB" w:rsidRPr="00367098" w:rsidRDefault="002252EB" w:rsidP="002252EB">
      <w:pPr>
        <w:shd w:val="clear" w:color="auto" w:fill="D9D9D9" w:themeFill="background1" w:themeFillShade="D9"/>
        <w:rPr>
          <w:b/>
        </w:rPr>
      </w:pPr>
      <w:r w:rsidRPr="00367098">
        <w:rPr>
          <w:b/>
        </w:rPr>
        <w:t xml:space="preserve">Indicative Unit Content </w:t>
      </w:r>
    </w:p>
    <w:p w14:paraId="7CACB1B9" w14:textId="77777777" w:rsidR="002252EB" w:rsidRDefault="002252EB" w:rsidP="002252EB">
      <w:pPr>
        <w:spacing w:after="1" w:line="259" w:lineRule="auto"/>
        <w:ind w:left="3"/>
      </w:pPr>
      <w:r>
        <w:t xml:space="preserve"> </w:t>
      </w:r>
    </w:p>
    <w:p w14:paraId="082B0703" w14:textId="77777777" w:rsidR="002252EB" w:rsidRDefault="002252EB" w:rsidP="002252EB">
      <w:pPr>
        <w:ind w:left="-2" w:right="54"/>
      </w:pPr>
      <w:r>
        <w:t xml:space="preserve">There are two routes to this unit: </w:t>
      </w:r>
      <w:r>
        <w:rPr>
          <w:b/>
        </w:rPr>
        <w:t>Placement</w:t>
      </w:r>
      <w:r>
        <w:t xml:space="preserve"> and an </w:t>
      </w:r>
      <w:r>
        <w:rPr>
          <w:b/>
        </w:rPr>
        <w:t>Applied Theatre Project</w:t>
      </w:r>
      <w:r>
        <w:t xml:space="preserve">. </w:t>
      </w:r>
    </w:p>
    <w:p w14:paraId="75B8BADB" w14:textId="77777777" w:rsidR="002252EB" w:rsidRDefault="002252EB" w:rsidP="002252EB">
      <w:pPr>
        <w:spacing w:line="259" w:lineRule="auto"/>
        <w:ind w:left="3"/>
      </w:pPr>
      <w:r>
        <w:t xml:space="preserve"> </w:t>
      </w:r>
    </w:p>
    <w:p w14:paraId="4AE54950" w14:textId="77777777" w:rsidR="002252EB" w:rsidRDefault="002252EB" w:rsidP="002252EB">
      <w:pPr>
        <w:ind w:left="-2" w:right="54"/>
      </w:pPr>
      <w:r>
        <w:t xml:space="preserve">For </w:t>
      </w:r>
      <w:r>
        <w:rPr>
          <w:b/>
        </w:rPr>
        <w:t>Placement</w:t>
      </w:r>
      <w:r>
        <w:t xml:space="preserve">: Alongside a series of inductions, seminars and masterclasses from visiting professionals working in the field, you will be placed in an education setting (primary, secondary or sixth form college). You will undertake a weekly 1-day placement at the education establishment (approximately 7 placement days, depending on the institution’s availability). You will also have weekly seminars with visiting lecturers where you will evidence your participation on placement and to further explore different pedagogies and develop facilitation and theatre-making skills suitable to educational placements.  </w:t>
      </w:r>
    </w:p>
    <w:p w14:paraId="593A4F50" w14:textId="77777777" w:rsidR="002252EB" w:rsidRDefault="002252EB" w:rsidP="002252EB">
      <w:pPr>
        <w:spacing w:after="1" w:line="259" w:lineRule="auto"/>
        <w:ind w:left="3"/>
      </w:pPr>
      <w:r>
        <w:t xml:space="preserve"> </w:t>
      </w:r>
    </w:p>
    <w:p w14:paraId="2D019451" w14:textId="77777777" w:rsidR="002252EB" w:rsidRDefault="002252EB" w:rsidP="002252EB">
      <w:pPr>
        <w:ind w:left="-2" w:right="54"/>
      </w:pPr>
      <w:r>
        <w:t xml:space="preserve">For the </w:t>
      </w:r>
      <w:r>
        <w:rPr>
          <w:b/>
        </w:rPr>
        <w:t>Applied Theatre Project</w:t>
      </w:r>
      <w:r>
        <w:t xml:space="preserve">: Alongside a series of inductions, seminars and masterclasses from visiting professionals working in the field, you will work in groups to develop a short piece of performance and teaching resource for a school based on a current play or set text. You will select an educational setting, plan and develop an educational resource for that context, which includes a performative element. You will consider ways of learning and teaching and how to plan a lesson based around a performative moment. You will work independently one day a week in your group and then experiment and discuss your progress within your weekly seminars at Central.  </w:t>
      </w:r>
    </w:p>
    <w:p w14:paraId="30A3C29D" w14:textId="77777777" w:rsidR="002252EB" w:rsidRDefault="002252EB" w:rsidP="002252EB">
      <w:pPr>
        <w:spacing w:after="12" w:line="259" w:lineRule="auto"/>
        <w:ind w:left="3"/>
      </w:pPr>
      <w:r>
        <w:t xml:space="preserve"> </w:t>
      </w:r>
    </w:p>
    <w:p w14:paraId="156DDD0D" w14:textId="77777777" w:rsidR="002252EB" w:rsidRPr="00367098" w:rsidRDefault="002252EB" w:rsidP="002252EB">
      <w:pPr>
        <w:shd w:val="clear" w:color="auto" w:fill="D9D9D9" w:themeFill="background1" w:themeFillShade="D9"/>
        <w:rPr>
          <w:b/>
        </w:rPr>
      </w:pPr>
      <w:r w:rsidRPr="00367098">
        <w:rPr>
          <w:b/>
        </w:rPr>
        <w:t xml:space="preserve">How You Learn </w:t>
      </w:r>
      <w:r w:rsidRPr="00367098">
        <w:rPr>
          <w:b/>
        </w:rPr>
        <w:tab/>
        <w:t xml:space="preserve"> </w:t>
      </w:r>
    </w:p>
    <w:p w14:paraId="32C5F14C" w14:textId="77777777" w:rsidR="002252EB" w:rsidRDefault="002252EB" w:rsidP="002252EB">
      <w:pPr>
        <w:spacing w:line="259" w:lineRule="auto"/>
        <w:ind w:left="3"/>
      </w:pPr>
      <w:r>
        <w:t xml:space="preserve"> </w:t>
      </w:r>
    </w:p>
    <w:p w14:paraId="6EC6C593" w14:textId="77777777" w:rsidR="002252EB" w:rsidRDefault="002252EB" w:rsidP="002252EB">
      <w:pPr>
        <w:ind w:left="-2" w:right="54"/>
      </w:pPr>
      <w:r>
        <w:t xml:space="preserve">You will learn firstly by observation and then by taking some responsibility for and undertaking facilitation, researching and planning appropriate sessions (the level of autonomy and access to practice will depending on the school’s needs). In your weekly seminars, you will have the opportunity to develop and deliver a ‘micro teach’ class as a group. You will learn about different approaches to pedagogy and theatre-making in education settings through both your placement and through practice and discussion in your seminars. As a group, you will articulate your awareness of the relationship of your work to current drama education and applied theatre discourses through a practice as research group presentation (performative demonstration) performative demonstration. </w:t>
      </w:r>
    </w:p>
    <w:p w14:paraId="5A9697DB" w14:textId="77777777" w:rsidR="002252EB" w:rsidRDefault="002252EB" w:rsidP="002252EB">
      <w:pPr>
        <w:spacing w:line="259" w:lineRule="auto"/>
        <w:ind w:left="3"/>
      </w:pPr>
      <w:r>
        <w:t xml:space="preserve"> </w:t>
      </w:r>
    </w:p>
    <w:p w14:paraId="5E4C8559" w14:textId="77777777" w:rsidR="002252EB" w:rsidRDefault="002252EB" w:rsidP="002252EB">
      <w:pPr>
        <w:spacing w:after="1" w:line="259" w:lineRule="auto"/>
        <w:ind w:left="3"/>
      </w:pPr>
      <w:r>
        <w:t xml:space="preserve"> </w:t>
      </w:r>
    </w:p>
    <w:p w14:paraId="38A48A8A" w14:textId="77777777" w:rsidR="002252EB" w:rsidRDefault="002252EB" w:rsidP="002252EB">
      <w:pPr>
        <w:spacing w:line="259" w:lineRule="auto"/>
        <w:ind w:left="3"/>
      </w:pPr>
      <w:r>
        <w:t xml:space="preserve"> </w:t>
      </w:r>
    </w:p>
    <w:tbl>
      <w:tblPr>
        <w:tblStyle w:val="TableGrid0"/>
        <w:tblW w:w="10454" w:type="dxa"/>
        <w:tblInd w:w="9" w:type="dxa"/>
        <w:tblCellMar>
          <w:top w:w="86" w:type="dxa"/>
          <w:left w:w="14" w:type="dxa"/>
          <w:right w:w="6" w:type="dxa"/>
        </w:tblCellMar>
        <w:tblLook w:val="04A0" w:firstRow="1" w:lastRow="0" w:firstColumn="1" w:lastColumn="0" w:noHBand="0" w:noVBand="1"/>
      </w:tblPr>
      <w:tblGrid>
        <w:gridCol w:w="4504"/>
        <w:gridCol w:w="3221"/>
        <w:gridCol w:w="2729"/>
      </w:tblGrid>
      <w:tr w:rsidR="002252EB" w14:paraId="569128C1"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1B63967E" w14:textId="77777777" w:rsidR="002252EB" w:rsidRDefault="002252EB" w:rsidP="00731A79">
            <w:pPr>
              <w:spacing w:line="259" w:lineRule="auto"/>
              <w:ind w:right="10"/>
              <w:jc w:val="center"/>
            </w:pPr>
            <w:r>
              <w:rPr>
                <w:b/>
              </w:rPr>
              <w:t xml:space="preserve">Assessment Summary </w:t>
            </w:r>
          </w:p>
        </w:tc>
      </w:tr>
      <w:tr w:rsidR="002252EB" w14:paraId="1BE7325F" w14:textId="77777777" w:rsidTr="00731A79">
        <w:trPr>
          <w:trHeight w:val="699"/>
        </w:trPr>
        <w:tc>
          <w:tcPr>
            <w:tcW w:w="4504" w:type="dxa"/>
            <w:tcBorders>
              <w:top w:val="single" w:sz="4" w:space="0" w:color="000000"/>
              <w:left w:val="single" w:sz="4" w:space="0" w:color="000000"/>
              <w:bottom w:val="single" w:sz="4" w:space="0" w:color="000000"/>
              <w:right w:val="single" w:sz="4" w:space="0" w:color="000000"/>
            </w:tcBorders>
          </w:tcPr>
          <w:p w14:paraId="19D54ACF" w14:textId="77777777" w:rsidR="002252EB" w:rsidRDefault="002252EB" w:rsidP="00731A79">
            <w:pPr>
              <w:spacing w:after="2" w:line="259" w:lineRule="auto"/>
            </w:pPr>
            <w:r>
              <w:lastRenderedPageBreak/>
              <w:t xml:space="preserve">Type of task  </w:t>
            </w:r>
          </w:p>
          <w:p w14:paraId="26A3A0BF" w14:textId="77777777" w:rsidR="002252EB" w:rsidRDefault="002252EB" w:rsidP="00731A79">
            <w:pPr>
              <w:spacing w:line="259" w:lineRule="auto"/>
            </w:pPr>
            <w:r>
              <w:rPr>
                <w:i/>
              </w:rPr>
              <w:t xml:space="preserve">(e.g. essay, report, group performance)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6E5A860B" w14:textId="77777777" w:rsidR="002252EB" w:rsidRDefault="002252EB" w:rsidP="00731A79">
            <w:pPr>
              <w:spacing w:after="2" w:line="259" w:lineRule="auto"/>
              <w:ind w:left="1"/>
            </w:pPr>
            <w:r>
              <w:t xml:space="preserve">Magnitude  </w:t>
            </w:r>
          </w:p>
          <w:p w14:paraId="21D538DA" w14:textId="77777777" w:rsidR="002252EB" w:rsidRDefault="002252EB" w:rsidP="00731A79">
            <w:pPr>
              <w:spacing w:line="259" w:lineRule="auto"/>
              <w:ind w:left="1"/>
            </w:pPr>
            <w:r>
              <w:rPr>
                <w:i/>
              </w:rPr>
              <w:t xml:space="preserve">(e.g. No of words, time, etc.) </w:t>
            </w:r>
            <w: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0BF2C98E" w14:textId="77777777" w:rsidR="002252EB" w:rsidRDefault="002252EB" w:rsidP="00731A79">
            <w:pPr>
              <w:spacing w:line="259" w:lineRule="auto"/>
            </w:pPr>
            <w:r>
              <w:t xml:space="preserve">Weight within the unit </w:t>
            </w:r>
          </w:p>
          <w:p w14:paraId="7C2B1590" w14:textId="77777777" w:rsidR="002252EB" w:rsidRDefault="002252EB" w:rsidP="00731A79">
            <w:pPr>
              <w:spacing w:line="259" w:lineRule="auto"/>
            </w:pPr>
            <w:r>
              <w:rPr>
                <w:i/>
              </w:rPr>
              <w:t xml:space="preserve">(e.g. 50%) </w:t>
            </w:r>
            <w:r>
              <w:t xml:space="preserve"> </w:t>
            </w:r>
          </w:p>
        </w:tc>
      </w:tr>
      <w:tr w:rsidR="002252EB" w14:paraId="1E13BC46" w14:textId="77777777" w:rsidTr="00731A79">
        <w:trPr>
          <w:trHeight w:val="3274"/>
        </w:trPr>
        <w:tc>
          <w:tcPr>
            <w:tcW w:w="4504" w:type="dxa"/>
            <w:tcBorders>
              <w:top w:val="single" w:sz="4" w:space="0" w:color="000000"/>
              <w:left w:val="single" w:sz="4" w:space="0" w:color="000000"/>
              <w:bottom w:val="single" w:sz="4" w:space="0" w:color="000000"/>
              <w:right w:val="single" w:sz="4" w:space="0" w:color="000000"/>
            </w:tcBorders>
          </w:tcPr>
          <w:p w14:paraId="0F842023" w14:textId="77777777" w:rsidR="002252EB" w:rsidRDefault="002252EB" w:rsidP="00731A79">
            <w:pPr>
              <w:spacing w:line="260" w:lineRule="auto"/>
            </w:pPr>
            <w:r>
              <w:t xml:space="preserve">Group performative demonstration based on placement experience, 15 – 20 mins </w:t>
            </w:r>
          </w:p>
          <w:p w14:paraId="5AD185FA" w14:textId="77777777" w:rsidR="002252EB" w:rsidRDefault="002252EB" w:rsidP="00731A79">
            <w:pPr>
              <w:spacing w:line="259" w:lineRule="auto"/>
            </w:pPr>
            <w:r>
              <w:t xml:space="preserve">(equivalent to 5 mins per person) </w:t>
            </w:r>
          </w:p>
          <w:p w14:paraId="330DA88E" w14:textId="77777777" w:rsidR="002252EB" w:rsidRDefault="002252EB" w:rsidP="00731A79">
            <w:pPr>
              <w:spacing w:after="1" w:line="259" w:lineRule="auto"/>
            </w:pPr>
            <w:r>
              <w:t xml:space="preserve"> </w:t>
            </w:r>
          </w:p>
          <w:p w14:paraId="2E08162B" w14:textId="77777777" w:rsidR="002252EB" w:rsidRDefault="002252EB" w:rsidP="00731A79">
            <w:pPr>
              <w:spacing w:line="259" w:lineRule="auto"/>
            </w:pPr>
            <w:r>
              <w:rPr>
                <w:b/>
              </w:rPr>
              <w:t xml:space="preserve">Or </w:t>
            </w:r>
          </w:p>
          <w:p w14:paraId="07474D83" w14:textId="77777777" w:rsidR="002252EB" w:rsidRDefault="002252EB" w:rsidP="00731A79">
            <w:pPr>
              <w:spacing w:after="1" w:line="259" w:lineRule="auto"/>
            </w:pPr>
            <w:r>
              <w:t xml:space="preserve"> </w:t>
            </w:r>
          </w:p>
          <w:p w14:paraId="55753E8E" w14:textId="77777777" w:rsidR="002252EB" w:rsidRDefault="002252EB" w:rsidP="00731A79">
            <w:pPr>
              <w:spacing w:line="260" w:lineRule="auto"/>
            </w:pPr>
            <w:r>
              <w:t xml:space="preserve">Applied theatre for schools performative demonstration, 15 – 20 mins (equivalent to 5 mins per person)  </w:t>
            </w:r>
          </w:p>
          <w:p w14:paraId="0DEDAE9F" w14:textId="77777777" w:rsidR="002252EB" w:rsidRDefault="002252EB" w:rsidP="00731A79">
            <w:pPr>
              <w:spacing w:line="259" w:lineRule="auto"/>
            </w:pP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7250C5DA" w14:textId="77777777" w:rsidR="002252EB" w:rsidRDefault="002252EB" w:rsidP="00731A79">
            <w:pPr>
              <w:spacing w:line="259" w:lineRule="auto"/>
              <w:ind w:left="2"/>
            </w:pPr>
            <w:r>
              <w:t xml:space="preserve">5 minutes per person </w:t>
            </w:r>
          </w:p>
        </w:tc>
        <w:tc>
          <w:tcPr>
            <w:tcW w:w="2729" w:type="dxa"/>
            <w:tcBorders>
              <w:top w:val="single" w:sz="4" w:space="0" w:color="000000"/>
              <w:left w:val="single" w:sz="4" w:space="0" w:color="000000"/>
              <w:bottom w:val="single" w:sz="4" w:space="0" w:color="000000"/>
              <w:right w:val="single" w:sz="4" w:space="0" w:color="000000"/>
            </w:tcBorders>
          </w:tcPr>
          <w:p w14:paraId="1FC32FF6" w14:textId="77777777" w:rsidR="002252EB" w:rsidRDefault="002252EB" w:rsidP="00731A79">
            <w:pPr>
              <w:spacing w:line="259" w:lineRule="auto"/>
            </w:pPr>
            <w:r>
              <w:t xml:space="preserve">60% </w:t>
            </w:r>
          </w:p>
        </w:tc>
      </w:tr>
      <w:tr w:rsidR="002252EB" w14:paraId="01B3526E" w14:textId="77777777" w:rsidTr="00731A79">
        <w:trPr>
          <w:trHeight w:val="2304"/>
        </w:trPr>
        <w:tc>
          <w:tcPr>
            <w:tcW w:w="4504" w:type="dxa"/>
            <w:tcBorders>
              <w:top w:val="single" w:sz="4" w:space="0" w:color="000000"/>
              <w:left w:val="single" w:sz="4" w:space="0" w:color="000000"/>
              <w:bottom w:val="single" w:sz="4" w:space="0" w:color="000000"/>
              <w:right w:val="single" w:sz="4" w:space="0" w:color="000000"/>
            </w:tcBorders>
          </w:tcPr>
          <w:p w14:paraId="762A7CFA" w14:textId="77777777" w:rsidR="002252EB" w:rsidRDefault="002252EB" w:rsidP="00731A79">
            <w:pPr>
              <w:spacing w:line="260" w:lineRule="auto"/>
              <w:ind w:right="3"/>
            </w:pPr>
            <w:r>
              <w:t xml:space="preserve">Group Micro teach, 15 mins (equivalent to 5 mins per person), including annotated lesson plan for that session  </w:t>
            </w:r>
          </w:p>
          <w:p w14:paraId="570981D3" w14:textId="77777777" w:rsidR="002252EB" w:rsidRDefault="002252EB" w:rsidP="00731A79">
            <w:pPr>
              <w:spacing w:after="1" w:line="259" w:lineRule="auto"/>
            </w:pPr>
            <w:r>
              <w:t xml:space="preserve"> </w:t>
            </w:r>
          </w:p>
          <w:p w14:paraId="22C650FF" w14:textId="77777777" w:rsidR="002252EB" w:rsidRDefault="002252EB" w:rsidP="00731A79">
            <w:pPr>
              <w:spacing w:line="259" w:lineRule="auto"/>
            </w:pPr>
            <w:r>
              <w:t xml:space="preserve">(both placement and applied theatre groups do the same thing). </w:t>
            </w:r>
          </w:p>
          <w:p w14:paraId="2D1E1C35" w14:textId="77777777" w:rsidR="002252EB" w:rsidRDefault="002252EB" w:rsidP="00731A79">
            <w:pPr>
              <w:spacing w:line="259" w:lineRule="auto"/>
            </w:pP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772CE15C" w14:textId="77777777" w:rsidR="002252EB" w:rsidRDefault="002252EB" w:rsidP="00731A79">
            <w:pPr>
              <w:spacing w:line="259" w:lineRule="auto"/>
              <w:ind w:left="2"/>
            </w:pPr>
            <w:r>
              <w:t xml:space="preserve">5 minutes per person </w:t>
            </w:r>
          </w:p>
        </w:tc>
        <w:tc>
          <w:tcPr>
            <w:tcW w:w="2729" w:type="dxa"/>
            <w:tcBorders>
              <w:top w:val="single" w:sz="4" w:space="0" w:color="000000"/>
              <w:left w:val="single" w:sz="4" w:space="0" w:color="000000"/>
              <w:bottom w:val="single" w:sz="4" w:space="0" w:color="000000"/>
              <w:right w:val="single" w:sz="4" w:space="0" w:color="000000"/>
            </w:tcBorders>
          </w:tcPr>
          <w:p w14:paraId="0FCE8AE6" w14:textId="77777777" w:rsidR="002252EB" w:rsidRDefault="002252EB" w:rsidP="00731A79">
            <w:pPr>
              <w:spacing w:line="259" w:lineRule="auto"/>
            </w:pPr>
            <w:r>
              <w:t xml:space="preserve">40% </w:t>
            </w:r>
          </w:p>
        </w:tc>
      </w:tr>
      <w:tr w:rsidR="002252EB" w14:paraId="3040B849"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576DF444" w14:textId="77777777" w:rsidR="002252EB" w:rsidRDefault="002252EB" w:rsidP="00731A79">
            <w:pPr>
              <w:spacing w:line="259" w:lineRule="auto"/>
              <w:ind w:right="10"/>
              <w:jc w:val="center"/>
            </w:pPr>
            <w:r>
              <w:rPr>
                <w:b/>
              </w:rPr>
              <w:t xml:space="preserve">Assessment Notes </w:t>
            </w:r>
          </w:p>
        </w:tc>
      </w:tr>
      <w:tr w:rsidR="002252EB" w14:paraId="08BFF370" w14:textId="77777777" w:rsidTr="00731A79">
        <w:trPr>
          <w:trHeight w:val="2316"/>
        </w:trPr>
        <w:tc>
          <w:tcPr>
            <w:tcW w:w="10454" w:type="dxa"/>
            <w:gridSpan w:val="3"/>
            <w:tcBorders>
              <w:top w:val="single" w:sz="4" w:space="0" w:color="000000"/>
              <w:left w:val="single" w:sz="4" w:space="0" w:color="000000"/>
              <w:bottom w:val="single" w:sz="4" w:space="0" w:color="000000"/>
              <w:right w:val="single" w:sz="4" w:space="0" w:color="000000"/>
            </w:tcBorders>
          </w:tcPr>
          <w:p w14:paraId="3DEAA25C" w14:textId="77777777" w:rsidR="002252EB" w:rsidRDefault="002252EB" w:rsidP="00731A79">
            <w:pPr>
              <w:spacing w:after="1" w:line="259" w:lineRule="auto"/>
              <w:jc w:val="both"/>
            </w:pPr>
            <w:r>
              <w:t xml:space="preserve">This unit forms a single preferential mark (8%) that can be taken forward to the exam board in year 2. </w:t>
            </w:r>
          </w:p>
          <w:p w14:paraId="6D637517" w14:textId="77777777" w:rsidR="002252EB" w:rsidRDefault="002252EB" w:rsidP="00731A79">
            <w:pPr>
              <w:spacing w:line="259" w:lineRule="auto"/>
            </w:pPr>
            <w:r>
              <w:t xml:space="preserve"> </w:t>
            </w:r>
          </w:p>
          <w:p w14:paraId="1B8FF31C" w14:textId="77777777" w:rsidR="002252EB" w:rsidRDefault="002252EB" w:rsidP="00731A79">
            <w:pPr>
              <w:spacing w:after="1" w:line="259" w:lineRule="auto"/>
            </w:pPr>
            <w:r>
              <w:t xml:space="preserve">You must pass all the above elements of assessment to pass the unit. </w:t>
            </w:r>
          </w:p>
          <w:p w14:paraId="7C6E4778" w14:textId="77777777" w:rsidR="002252EB" w:rsidRDefault="002252EB" w:rsidP="00731A79">
            <w:pPr>
              <w:spacing w:line="259" w:lineRule="auto"/>
            </w:pPr>
            <w:r>
              <w:t xml:space="preserve"> </w:t>
            </w:r>
          </w:p>
          <w:p w14:paraId="2DB8BFAE" w14:textId="77777777" w:rsidR="002252EB" w:rsidRDefault="002252EB" w:rsidP="00731A79">
            <w:pPr>
              <w:spacing w:after="4" w:line="259" w:lineRule="auto"/>
            </w:pPr>
            <w:r>
              <w:t xml:space="preserve">The assessment of the unit is primarily by the unit tutor in consultation with visiting tutors, the placements manager and your professional placement host. </w:t>
            </w:r>
          </w:p>
          <w:p w14:paraId="239E3E12" w14:textId="77777777" w:rsidR="002252EB" w:rsidRDefault="002252EB" w:rsidP="00731A79">
            <w:pPr>
              <w:spacing w:line="259" w:lineRule="auto"/>
            </w:pPr>
            <w:r>
              <w:t xml:space="preserve"> </w:t>
            </w:r>
          </w:p>
        </w:tc>
      </w:tr>
      <w:tr w:rsidR="002252EB" w14:paraId="35FAC331"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46EABA52" w14:textId="77777777" w:rsidR="002252EB" w:rsidRDefault="002252EB" w:rsidP="00731A79">
            <w:pPr>
              <w:spacing w:line="259" w:lineRule="auto"/>
              <w:ind w:right="11"/>
              <w:jc w:val="center"/>
            </w:pPr>
            <w:r>
              <w:rPr>
                <w:b/>
              </w:rPr>
              <w:t xml:space="preserve">Assessment Criteria </w:t>
            </w:r>
          </w:p>
        </w:tc>
      </w:tr>
      <w:tr w:rsidR="002252EB" w14:paraId="513B2D90" w14:textId="77777777" w:rsidTr="00731A79">
        <w:trPr>
          <w:trHeight w:val="3626"/>
        </w:trPr>
        <w:tc>
          <w:tcPr>
            <w:tcW w:w="10454" w:type="dxa"/>
            <w:gridSpan w:val="3"/>
            <w:tcBorders>
              <w:top w:val="single" w:sz="4" w:space="0" w:color="000000"/>
              <w:left w:val="single" w:sz="4" w:space="0" w:color="000000"/>
              <w:bottom w:val="single" w:sz="4" w:space="0" w:color="000000"/>
              <w:right w:val="single" w:sz="4" w:space="0" w:color="000000"/>
            </w:tcBorders>
          </w:tcPr>
          <w:p w14:paraId="701EFBC0" w14:textId="77777777" w:rsidR="002252EB" w:rsidRDefault="002252EB" w:rsidP="00566A6B">
            <w:pPr>
              <w:numPr>
                <w:ilvl w:val="0"/>
                <w:numId w:val="40"/>
              </w:numPr>
              <w:spacing w:after="70" w:line="259" w:lineRule="auto"/>
              <w:ind w:hanging="360"/>
            </w:pPr>
            <w:r>
              <w:t xml:space="preserve">Autonomous processes </w:t>
            </w:r>
          </w:p>
          <w:p w14:paraId="6FACE37E" w14:textId="77777777" w:rsidR="002252EB" w:rsidRDefault="002252EB" w:rsidP="00566A6B">
            <w:pPr>
              <w:numPr>
                <w:ilvl w:val="0"/>
                <w:numId w:val="40"/>
              </w:numPr>
              <w:spacing w:after="69" w:line="259" w:lineRule="auto"/>
              <w:ind w:hanging="360"/>
            </w:pPr>
            <w:r>
              <w:t xml:space="preserve">Progress in relevant practice-based techniques and skills </w:t>
            </w:r>
          </w:p>
          <w:p w14:paraId="56A04498" w14:textId="77777777" w:rsidR="002252EB" w:rsidRDefault="002252EB" w:rsidP="00566A6B">
            <w:pPr>
              <w:numPr>
                <w:ilvl w:val="0"/>
                <w:numId w:val="40"/>
              </w:numPr>
              <w:spacing w:after="70" w:line="259" w:lineRule="auto"/>
              <w:ind w:hanging="360"/>
            </w:pPr>
            <w:r>
              <w:t xml:space="preserve">Collaborative skills </w:t>
            </w:r>
          </w:p>
          <w:p w14:paraId="5D7463BE" w14:textId="77777777" w:rsidR="002252EB" w:rsidRDefault="002252EB" w:rsidP="00566A6B">
            <w:pPr>
              <w:numPr>
                <w:ilvl w:val="0"/>
                <w:numId w:val="40"/>
              </w:numPr>
              <w:spacing w:after="70" w:line="259" w:lineRule="auto"/>
              <w:ind w:hanging="360"/>
            </w:pPr>
            <w:r>
              <w:t xml:space="preserve">Intellectual engagement (e.g. devising and sustaining arguments and/or solving problems) </w:t>
            </w:r>
          </w:p>
          <w:p w14:paraId="552358C6" w14:textId="77777777" w:rsidR="002252EB" w:rsidRDefault="002252EB" w:rsidP="00566A6B">
            <w:pPr>
              <w:numPr>
                <w:ilvl w:val="0"/>
                <w:numId w:val="40"/>
              </w:numPr>
              <w:spacing w:after="54" w:line="266" w:lineRule="auto"/>
              <w:ind w:hanging="360"/>
            </w:pPr>
            <w:r>
              <w:t xml:space="preserve">Analysis and interrogation, demonstrating knowledge and understanding some of which is at the forefront of the theoretical and practical field/industry </w:t>
            </w:r>
          </w:p>
          <w:p w14:paraId="48117B39" w14:textId="77777777" w:rsidR="002252EB" w:rsidRDefault="002252EB" w:rsidP="00566A6B">
            <w:pPr>
              <w:numPr>
                <w:ilvl w:val="0"/>
                <w:numId w:val="40"/>
              </w:numPr>
              <w:spacing w:after="69" w:line="259" w:lineRule="auto"/>
              <w:ind w:hanging="360"/>
            </w:pPr>
            <w:r>
              <w:t xml:space="preserve">Identifying appropriate opportunities to take creative risks </w:t>
            </w:r>
          </w:p>
          <w:p w14:paraId="61B104A2" w14:textId="77777777" w:rsidR="002252EB" w:rsidRDefault="002252EB" w:rsidP="00566A6B">
            <w:pPr>
              <w:numPr>
                <w:ilvl w:val="0"/>
                <w:numId w:val="40"/>
              </w:numPr>
              <w:spacing w:after="70" w:line="259" w:lineRule="auto"/>
              <w:ind w:hanging="360"/>
            </w:pPr>
            <w:r>
              <w:t xml:space="preserve">Self-reflection </w:t>
            </w:r>
          </w:p>
          <w:p w14:paraId="5F0BAD44" w14:textId="77777777" w:rsidR="002252EB" w:rsidRDefault="002252EB" w:rsidP="00566A6B">
            <w:pPr>
              <w:numPr>
                <w:ilvl w:val="0"/>
                <w:numId w:val="40"/>
              </w:numPr>
              <w:spacing w:after="70" w:line="259" w:lineRule="auto"/>
              <w:ind w:hanging="360"/>
            </w:pPr>
            <w:r>
              <w:t xml:space="preserve">Effective use of research </w:t>
            </w:r>
          </w:p>
          <w:p w14:paraId="5E02F18D" w14:textId="77777777" w:rsidR="002252EB" w:rsidRDefault="002252EB" w:rsidP="00566A6B">
            <w:pPr>
              <w:numPr>
                <w:ilvl w:val="0"/>
                <w:numId w:val="40"/>
              </w:numPr>
              <w:spacing w:after="9" w:line="259" w:lineRule="auto"/>
              <w:ind w:hanging="360"/>
            </w:pPr>
            <w:r>
              <w:t xml:space="preserve">Communication (of, for example, ideas and concepts) </w:t>
            </w:r>
          </w:p>
          <w:p w14:paraId="31F9A4FC" w14:textId="77777777" w:rsidR="002252EB" w:rsidRDefault="002252EB" w:rsidP="00731A79">
            <w:pPr>
              <w:spacing w:line="259" w:lineRule="auto"/>
            </w:pPr>
            <w:r>
              <w:t xml:space="preserve"> </w:t>
            </w:r>
          </w:p>
        </w:tc>
      </w:tr>
    </w:tbl>
    <w:p w14:paraId="664FDB3B" w14:textId="77777777" w:rsidR="002252EB" w:rsidRDefault="002252EB" w:rsidP="002252EB">
      <w:pPr>
        <w:spacing w:line="259" w:lineRule="auto"/>
        <w:ind w:left="3"/>
        <w:jc w:val="both"/>
      </w:pPr>
      <w:r>
        <w:t xml:space="preserve"> </w:t>
      </w:r>
      <w:r>
        <w:tab/>
        <w:t xml:space="preserve"> </w:t>
      </w:r>
    </w:p>
    <w:tbl>
      <w:tblPr>
        <w:tblStyle w:val="TableGrid0"/>
        <w:tblW w:w="5000" w:type="pct"/>
        <w:tblInd w:w="0" w:type="dxa"/>
        <w:tblCellMar>
          <w:top w:w="70" w:type="dxa"/>
          <w:left w:w="113" w:type="dxa"/>
          <w:right w:w="59" w:type="dxa"/>
        </w:tblCellMar>
        <w:tblLook w:val="04A0" w:firstRow="1" w:lastRow="0" w:firstColumn="1" w:lastColumn="0" w:noHBand="0" w:noVBand="1"/>
      </w:tblPr>
      <w:tblGrid>
        <w:gridCol w:w="3712"/>
        <w:gridCol w:w="1113"/>
        <w:gridCol w:w="1533"/>
        <w:gridCol w:w="859"/>
        <w:gridCol w:w="1131"/>
        <w:gridCol w:w="144"/>
        <w:gridCol w:w="1964"/>
      </w:tblGrid>
      <w:tr w:rsidR="002252EB" w14:paraId="5B4F9031" w14:textId="77777777" w:rsidTr="00731A79">
        <w:trPr>
          <w:trHeight w:val="443"/>
        </w:trPr>
        <w:tc>
          <w:tcPr>
            <w:tcW w:w="5000" w:type="pct"/>
            <w:gridSpan w:val="7"/>
            <w:tcBorders>
              <w:top w:val="single" w:sz="4" w:space="0" w:color="000000"/>
              <w:left w:val="single" w:sz="4" w:space="0" w:color="000000"/>
              <w:bottom w:val="single" w:sz="4" w:space="0" w:color="000000"/>
              <w:right w:val="single" w:sz="4" w:space="0" w:color="000000"/>
            </w:tcBorders>
          </w:tcPr>
          <w:p w14:paraId="209A522F" w14:textId="77777777" w:rsidR="002252EB" w:rsidRDefault="002252EB" w:rsidP="00566A6B">
            <w:pPr>
              <w:pStyle w:val="Heading2"/>
              <w:numPr>
                <w:ilvl w:val="1"/>
                <w:numId w:val="49"/>
              </w:numPr>
              <w:spacing w:line="360" w:lineRule="auto"/>
              <w:ind w:left="576" w:hanging="576"/>
            </w:pPr>
            <w:r>
              <w:rPr>
                <w:rFonts w:ascii="FogertyHairline" w:hAnsi="FogertyHairline"/>
              </w:rPr>
              <w:lastRenderedPageBreak/>
              <w:tab/>
            </w:r>
            <w:bookmarkStart w:id="31" w:name="_Toc115182528"/>
            <w:bookmarkStart w:id="32" w:name="_Toc146612220"/>
            <w:r w:rsidRPr="00FD2557">
              <w:rPr>
                <w:rFonts w:ascii="FogertyHairline" w:hAnsi="FogertyHairline"/>
                <w:color w:val="auto"/>
                <w:lang w:eastAsia="en-US"/>
              </w:rPr>
              <w:t>Contemporary Studies in Performance 2 &amp; 3 (separate units)</w:t>
            </w:r>
            <w:bookmarkEnd w:id="31"/>
            <w:bookmarkEnd w:id="32"/>
            <w:r>
              <w:rPr>
                <w:rFonts w:ascii="Calibri" w:eastAsia="Calibri" w:hAnsi="Calibri" w:cs="Calibri"/>
              </w:rPr>
              <w:t xml:space="preserve"> </w:t>
            </w:r>
          </w:p>
        </w:tc>
      </w:tr>
      <w:tr w:rsidR="002252EB" w14:paraId="374F2C7B" w14:textId="77777777" w:rsidTr="00731A79">
        <w:trPr>
          <w:trHeight w:val="656"/>
        </w:trPr>
        <w:tc>
          <w:tcPr>
            <w:tcW w:w="1775" w:type="pct"/>
            <w:tcBorders>
              <w:top w:val="single" w:sz="4" w:space="0" w:color="000000"/>
              <w:left w:val="single" w:sz="4" w:space="0" w:color="000000"/>
              <w:bottom w:val="single" w:sz="4" w:space="0" w:color="000000"/>
              <w:right w:val="single" w:sz="4" w:space="0" w:color="000000"/>
            </w:tcBorders>
            <w:shd w:val="clear" w:color="auto" w:fill="C0C0C0"/>
          </w:tcPr>
          <w:p w14:paraId="165B8DB5" w14:textId="77777777" w:rsidR="002252EB" w:rsidRDefault="002252EB" w:rsidP="00731A79">
            <w:pPr>
              <w:spacing w:line="259" w:lineRule="auto"/>
              <w:ind w:left="1"/>
            </w:pPr>
            <w:r>
              <w:rPr>
                <w:b/>
              </w:rPr>
              <w:t xml:space="preserve">Level </w:t>
            </w:r>
          </w:p>
        </w:tc>
        <w:tc>
          <w:tcPr>
            <w:tcW w:w="532" w:type="pct"/>
            <w:tcBorders>
              <w:top w:val="single" w:sz="4" w:space="0" w:color="000000"/>
              <w:left w:val="single" w:sz="4" w:space="0" w:color="000000"/>
              <w:bottom w:val="single" w:sz="4" w:space="0" w:color="000000"/>
              <w:right w:val="single" w:sz="4" w:space="0" w:color="000000"/>
            </w:tcBorders>
          </w:tcPr>
          <w:p w14:paraId="51580D6E" w14:textId="77777777" w:rsidR="002252EB" w:rsidRDefault="002252EB" w:rsidP="00731A79">
            <w:pPr>
              <w:spacing w:line="259" w:lineRule="auto"/>
              <w:ind w:left="4"/>
            </w:pPr>
            <w:r>
              <w:t xml:space="preserve">5 </w:t>
            </w:r>
          </w:p>
        </w:tc>
        <w:tc>
          <w:tcPr>
            <w:tcW w:w="733" w:type="pct"/>
            <w:tcBorders>
              <w:top w:val="single" w:sz="4" w:space="0" w:color="000000"/>
              <w:left w:val="single" w:sz="4" w:space="0" w:color="000000"/>
              <w:bottom w:val="single" w:sz="4" w:space="0" w:color="000000"/>
              <w:right w:val="single" w:sz="4" w:space="0" w:color="000000"/>
            </w:tcBorders>
            <w:shd w:val="clear" w:color="auto" w:fill="C0C0C0"/>
          </w:tcPr>
          <w:p w14:paraId="3A080309" w14:textId="77777777" w:rsidR="002252EB" w:rsidRDefault="002252EB" w:rsidP="00731A79">
            <w:pPr>
              <w:spacing w:line="259" w:lineRule="auto"/>
            </w:pPr>
            <w:r>
              <w:rPr>
                <w:b/>
              </w:rPr>
              <w:t xml:space="preserve">Credits </w:t>
            </w:r>
          </w:p>
        </w:tc>
        <w:tc>
          <w:tcPr>
            <w:tcW w:w="411" w:type="pct"/>
            <w:tcBorders>
              <w:top w:val="single" w:sz="4" w:space="0" w:color="000000"/>
              <w:left w:val="single" w:sz="4" w:space="0" w:color="000000"/>
              <w:bottom w:val="single" w:sz="4" w:space="0" w:color="000000"/>
              <w:right w:val="single" w:sz="4" w:space="0" w:color="000000"/>
            </w:tcBorders>
          </w:tcPr>
          <w:p w14:paraId="60695472" w14:textId="77777777" w:rsidR="002252EB" w:rsidRDefault="002252EB" w:rsidP="00731A79">
            <w:pPr>
              <w:spacing w:line="259" w:lineRule="auto"/>
              <w:ind w:left="4"/>
            </w:pPr>
            <w:r>
              <w:t xml:space="preserve">10 </w:t>
            </w:r>
          </w:p>
          <w:p w14:paraId="43D993FF" w14:textId="77777777" w:rsidR="002252EB" w:rsidRDefault="002252EB" w:rsidP="00731A79">
            <w:pPr>
              <w:spacing w:line="259" w:lineRule="auto"/>
              <w:ind w:left="4"/>
            </w:pPr>
            <w:r>
              <w:t xml:space="preserve">(each) </w:t>
            </w:r>
          </w:p>
        </w:tc>
        <w:tc>
          <w:tcPr>
            <w:tcW w:w="610" w:type="pct"/>
            <w:gridSpan w:val="2"/>
            <w:tcBorders>
              <w:top w:val="single" w:sz="4" w:space="0" w:color="000000"/>
              <w:left w:val="single" w:sz="4" w:space="0" w:color="000000"/>
              <w:bottom w:val="single" w:sz="4" w:space="0" w:color="000000"/>
              <w:right w:val="single" w:sz="4" w:space="0" w:color="000000"/>
            </w:tcBorders>
            <w:shd w:val="clear" w:color="auto" w:fill="C0C0C0"/>
          </w:tcPr>
          <w:p w14:paraId="0D0F7DC6" w14:textId="77777777" w:rsidR="002252EB" w:rsidRDefault="002252EB" w:rsidP="00731A79">
            <w:pPr>
              <w:spacing w:line="259" w:lineRule="auto"/>
              <w:ind w:left="1"/>
            </w:pPr>
            <w:r>
              <w:rPr>
                <w:b/>
              </w:rPr>
              <w:t xml:space="preserve">ECTS </w:t>
            </w:r>
          </w:p>
        </w:tc>
        <w:tc>
          <w:tcPr>
            <w:tcW w:w="939" w:type="pct"/>
            <w:tcBorders>
              <w:top w:val="single" w:sz="4" w:space="0" w:color="000000"/>
              <w:left w:val="single" w:sz="4" w:space="0" w:color="000000"/>
              <w:bottom w:val="single" w:sz="4" w:space="0" w:color="000000"/>
              <w:right w:val="single" w:sz="4" w:space="0" w:color="000000"/>
            </w:tcBorders>
          </w:tcPr>
          <w:p w14:paraId="2658CA21" w14:textId="77777777" w:rsidR="002252EB" w:rsidRDefault="002252EB" w:rsidP="00731A79">
            <w:pPr>
              <w:spacing w:line="259" w:lineRule="auto"/>
              <w:ind w:left="3"/>
            </w:pPr>
            <w:r>
              <w:t xml:space="preserve">5 </w:t>
            </w:r>
          </w:p>
        </w:tc>
      </w:tr>
      <w:tr w:rsidR="002252EB" w14:paraId="02C58F60" w14:textId="77777777" w:rsidTr="00731A79">
        <w:trPr>
          <w:trHeight w:val="656"/>
        </w:trPr>
        <w:tc>
          <w:tcPr>
            <w:tcW w:w="1775" w:type="pct"/>
            <w:tcBorders>
              <w:top w:val="single" w:sz="4" w:space="0" w:color="000000"/>
              <w:left w:val="single" w:sz="4" w:space="0" w:color="000000"/>
              <w:bottom w:val="single" w:sz="4" w:space="0" w:color="000000"/>
              <w:right w:val="single" w:sz="4" w:space="0" w:color="000000"/>
            </w:tcBorders>
            <w:shd w:val="clear" w:color="auto" w:fill="C0C0C0"/>
          </w:tcPr>
          <w:p w14:paraId="736A3203" w14:textId="77777777" w:rsidR="002252EB" w:rsidRDefault="002252EB" w:rsidP="00731A79">
            <w:pPr>
              <w:spacing w:line="259" w:lineRule="auto"/>
              <w:ind w:left="1"/>
            </w:pPr>
            <w:r>
              <w:rPr>
                <w:b/>
              </w:rPr>
              <w:t xml:space="preserve">Notional Student Study Hours </w:t>
            </w:r>
          </w:p>
        </w:tc>
        <w:tc>
          <w:tcPr>
            <w:tcW w:w="3225" w:type="pct"/>
            <w:gridSpan w:val="6"/>
            <w:tcBorders>
              <w:top w:val="single" w:sz="4" w:space="0" w:color="000000"/>
              <w:left w:val="single" w:sz="4" w:space="0" w:color="000000"/>
              <w:bottom w:val="single" w:sz="4" w:space="0" w:color="000000"/>
              <w:right w:val="single" w:sz="4" w:space="0" w:color="000000"/>
            </w:tcBorders>
          </w:tcPr>
          <w:p w14:paraId="4C0D9A4B" w14:textId="77777777" w:rsidR="002252EB" w:rsidRDefault="002252EB" w:rsidP="00731A79">
            <w:pPr>
              <w:spacing w:line="259" w:lineRule="auto"/>
              <w:ind w:left="4"/>
            </w:pPr>
            <w:r>
              <w:t>100 hours (per unit)</w:t>
            </w:r>
          </w:p>
          <w:p w14:paraId="40E51D2B" w14:textId="77777777" w:rsidR="002252EB" w:rsidRDefault="002252EB" w:rsidP="00731A79">
            <w:pPr>
              <w:spacing w:line="259" w:lineRule="auto"/>
              <w:ind w:left="4"/>
            </w:pPr>
            <w:r>
              <w:t xml:space="preserve">Contact hours 27 </w:t>
            </w:r>
          </w:p>
          <w:p w14:paraId="309CC002" w14:textId="77777777" w:rsidR="002252EB" w:rsidRDefault="002252EB" w:rsidP="00731A79">
            <w:pPr>
              <w:spacing w:line="259" w:lineRule="auto"/>
              <w:ind w:left="4"/>
            </w:pPr>
            <w:r>
              <w:t>Student managed hours 73</w:t>
            </w:r>
          </w:p>
          <w:p w14:paraId="087EC7D9" w14:textId="77777777" w:rsidR="002252EB" w:rsidRDefault="002252EB" w:rsidP="00731A79">
            <w:pPr>
              <w:spacing w:line="259" w:lineRule="auto"/>
            </w:pPr>
          </w:p>
        </w:tc>
      </w:tr>
      <w:tr w:rsidR="002252EB" w14:paraId="33BA0BDE" w14:textId="77777777" w:rsidTr="00731A79">
        <w:trPr>
          <w:trHeight w:val="656"/>
        </w:trPr>
        <w:tc>
          <w:tcPr>
            <w:tcW w:w="1775" w:type="pct"/>
            <w:tcBorders>
              <w:top w:val="single" w:sz="4" w:space="0" w:color="000000"/>
              <w:left w:val="single" w:sz="4" w:space="0" w:color="000000"/>
              <w:bottom w:val="single" w:sz="4" w:space="0" w:color="000000"/>
              <w:right w:val="single" w:sz="4" w:space="0" w:color="000000"/>
            </w:tcBorders>
            <w:shd w:val="clear" w:color="auto" w:fill="C0C0C0"/>
          </w:tcPr>
          <w:p w14:paraId="701A0A8C" w14:textId="77777777" w:rsidR="002252EB" w:rsidRDefault="002252EB" w:rsidP="00731A79">
            <w:pPr>
              <w:spacing w:line="259" w:lineRule="auto"/>
              <w:ind w:left="1"/>
            </w:pPr>
            <w:r>
              <w:rPr>
                <w:b/>
              </w:rPr>
              <w:t xml:space="preserve">Unit Leader </w:t>
            </w:r>
          </w:p>
        </w:tc>
        <w:tc>
          <w:tcPr>
            <w:tcW w:w="3225" w:type="pct"/>
            <w:gridSpan w:val="6"/>
            <w:tcBorders>
              <w:top w:val="single" w:sz="4" w:space="0" w:color="000000"/>
              <w:left w:val="single" w:sz="4" w:space="0" w:color="000000"/>
              <w:bottom w:val="single" w:sz="4" w:space="0" w:color="000000"/>
              <w:right w:val="single" w:sz="4" w:space="0" w:color="000000"/>
            </w:tcBorders>
          </w:tcPr>
          <w:p w14:paraId="3213914D" w14:textId="77777777" w:rsidR="002252EB" w:rsidRDefault="002252EB" w:rsidP="00731A79">
            <w:pPr>
              <w:spacing w:line="259" w:lineRule="auto"/>
              <w:ind w:left="4"/>
            </w:pPr>
            <w:r>
              <w:t xml:space="preserve">Dr Amanda Stuart Fisher oversees the unit as a whole and there are individual leaders for each option. </w:t>
            </w:r>
          </w:p>
        </w:tc>
      </w:tr>
      <w:tr w:rsidR="002252EB" w14:paraId="452F5743" w14:textId="77777777" w:rsidTr="00731A79">
        <w:trPr>
          <w:trHeight w:val="980"/>
        </w:trPr>
        <w:tc>
          <w:tcPr>
            <w:tcW w:w="1775" w:type="pct"/>
            <w:tcBorders>
              <w:top w:val="single" w:sz="4" w:space="0" w:color="000000"/>
              <w:left w:val="single" w:sz="4" w:space="0" w:color="000000"/>
              <w:bottom w:val="single" w:sz="4" w:space="0" w:color="000000"/>
              <w:right w:val="single" w:sz="4" w:space="0" w:color="000000"/>
            </w:tcBorders>
            <w:shd w:val="clear" w:color="auto" w:fill="C0C0C0"/>
          </w:tcPr>
          <w:p w14:paraId="036615C6" w14:textId="77777777" w:rsidR="002252EB" w:rsidRDefault="002252EB" w:rsidP="00731A79">
            <w:pPr>
              <w:spacing w:line="259" w:lineRule="auto"/>
              <w:ind w:left="1"/>
            </w:pPr>
            <w:r>
              <w:rPr>
                <w:b/>
              </w:rPr>
              <w:t xml:space="preserve">Programme(s) for which the unit is mainly intended </w:t>
            </w:r>
          </w:p>
        </w:tc>
        <w:tc>
          <w:tcPr>
            <w:tcW w:w="2217" w:type="pct"/>
            <w:gridSpan w:val="4"/>
            <w:tcBorders>
              <w:top w:val="single" w:sz="4" w:space="0" w:color="000000"/>
              <w:left w:val="single" w:sz="4" w:space="0" w:color="000000"/>
              <w:bottom w:val="single" w:sz="4" w:space="0" w:color="000000"/>
              <w:right w:val="single" w:sz="4" w:space="0" w:color="000000"/>
            </w:tcBorders>
          </w:tcPr>
          <w:p w14:paraId="7E5E0366" w14:textId="77777777" w:rsidR="002252EB" w:rsidRDefault="002252EB" w:rsidP="00731A79">
            <w:pPr>
              <w:spacing w:after="1" w:line="259" w:lineRule="auto"/>
              <w:ind w:left="4"/>
            </w:pPr>
            <w:r>
              <w:t xml:space="preserve">BA (Hons) Contemporary Performance </w:t>
            </w:r>
          </w:p>
          <w:p w14:paraId="77B56247" w14:textId="77777777" w:rsidR="002252EB" w:rsidRDefault="002252EB" w:rsidP="00731A79">
            <w:pPr>
              <w:spacing w:line="259" w:lineRule="auto"/>
              <w:ind w:left="4"/>
            </w:pPr>
            <w:r>
              <w:t xml:space="preserve">Practice: BADATE and WfP </w:t>
            </w:r>
          </w:p>
          <w:p w14:paraId="0488324F" w14:textId="77777777" w:rsidR="002252EB" w:rsidRDefault="002252EB" w:rsidP="00731A79">
            <w:pPr>
              <w:spacing w:line="259" w:lineRule="auto"/>
              <w:ind w:left="4"/>
            </w:pPr>
            <w:r>
              <w:t xml:space="preserve">Experimental Arts and Performance </w:t>
            </w:r>
          </w:p>
        </w:tc>
        <w:tc>
          <w:tcPr>
            <w:tcW w:w="1008" w:type="pct"/>
            <w:gridSpan w:val="2"/>
            <w:tcBorders>
              <w:top w:val="single" w:sz="4" w:space="0" w:color="000000"/>
              <w:left w:val="single" w:sz="4" w:space="0" w:color="000000"/>
              <w:bottom w:val="single" w:sz="4" w:space="0" w:color="000000"/>
              <w:right w:val="single" w:sz="4" w:space="0" w:color="000000"/>
            </w:tcBorders>
          </w:tcPr>
          <w:p w14:paraId="77FEC58E" w14:textId="77777777" w:rsidR="002252EB" w:rsidRDefault="002252EB" w:rsidP="00731A79">
            <w:pPr>
              <w:spacing w:after="1" w:line="259" w:lineRule="auto"/>
              <w:ind w:left="2"/>
            </w:pPr>
            <w:r>
              <w:t xml:space="preserve">Core </w:t>
            </w:r>
          </w:p>
          <w:p w14:paraId="03EDD605" w14:textId="77777777" w:rsidR="002252EB" w:rsidRDefault="002252EB" w:rsidP="00731A79">
            <w:pPr>
              <w:spacing w:line="259" w:lineRule="auto"/>
              <w:ind w:left="2"/>
            </w:pPr>
            <w:r>
              <w:t xml:space="preserve"> </w:t>
            </w:r>
          </w:p>
          <w:p w14:paraId="563833FD" w14:textId="77777777" w:rsidR="002252EB" w:rsidRDefault="002252EB" w:rsidP="00731A79">
            <w:pPr>
              <w:spacing w:line="259" w:lineRule="auto"/>
              <w:ind w:left="2"/>
            </w:pPr>
            <w:r>
              <w:t xml:space="preserve">Optional </w:t>
            </w:r>
          </w:p>
        </w:tc>
      </w:tr>
      <w:tr w:rsidR="002252EB" w14:paraId="65880336" w14:textId="77777777" w:rsidTr="00731A79">
        <w:trPr>
          <w:trHeight w:val="440"/>
        </w:trPr>
        <w:tc>
          <w:tcPr>
            <w:tcW w:w="1775" w:type="pct"/>
            <w:tcBorders>
              <w:top w:val="single" w:sz="4" w:space="0" w:color="000000"/>
              <w:left w:val="single" w:sz="4" w:space="0" w:color="000000"/>
              <w:bottom w:val="single" w:sz="4" w:space="0" w:color="000000"/>
              <w:right w:val="single" w:sz="4" w:space="0" w:color="000000"/>
            </w:tcBorders>
            <w:shd w:val="clear" w:color="auto" w:fill="C0C0C0"/>
          </w:tcPr>
          <w:p w14:paraId="443383D3" w14:textId="77777777" w:rsidR="002252EB" w:rsidRDefault="002252EB" w:rsidP="00731A79">
            <w:pPr>
              <w:spacing w:line="259" w:lineRule="auto"/>
              <w:ind w:left="1"/>
            </w:pPr>
            <w:r>
              <w:rPr>
                <w:b/>
              </w:rPr>
              <w:t xml:space="preserve">Prerequisite Learning </w:t>
            </w:r>
          </w:p>
        </w:tc>
        <w:tc>
          <w:tcPr>
            <w:tcW w:w="3225" w:type="pct"/>
            <w:gridSpan w:val="6"/>
            <w:tcBorders>
              <w:top w:val="single" w:sz="4" w:space="0" w:color="000000"/>
              <w:left w:val="single" w:sz="4" w:space="0" w:color="000000"/>
              <w:bottom w:val="single" w:sz="4" w:space="0" w:color="000000"/>
              <w:right w:val="single" w:sz="4" w:space="0" w:color="000000"/>
            </w:tcBorders>
          </w:tcPr>
          <w:p w14:paraId="0755115E" w14:textId="77777777" w:rsidR="002252EB" w:rsidRDefault="002252EB" w:rsidP="00731A79">
            <w:pPr>
              <w:spacing w:line="259" w:lineRule="auto"/>
              <w:ind w:left="4"/>
            </w:pPr>
            <w:r>
              <w:t xml:space="preserve">None </w:t>
            </w:r>
          </w:p>
        </w:tc>
      </w:tr>
    </w:tbl>
    <w:p w14:paraId="2DF01412" w14:textId="77777777" w:rsidR="002252EB" w:rsidRDefault="002252EB" w:rsidP="002252EB">
      <w:pPr>
        <w:spacing w:after="1" w:line="259" w:lineRule="auto"/>
        <w:ind w:left="3"/>
      </w:pPr>
      <w:r>
        <w:rPr>
          <w:b/>
        </w:rPr>
        <w:t xml:space="preserve"> </w:t>
      </w:r>
    </w:p>
    <w:p w14:paraId="6E3ECE21" w14:textId="77777777" w:rsidR="002252EB" w:rsidRPr="00367098" w:rsidRDefault="002252EB" w:rsidP="002252EB">
      <w:pPr>
        <w:shd w:val="clear" w:color="auto" w:fill="D9D9D9" w:themeFill="background1" w:themeFillShade="D9"/>
        <w:rPr>
          <w:b/>
        </w:rPr>
      </w:pPr>
      <w:r w:rsidRPr="00367098">
        <w:rPr>
          <w:b/>
        </w:rPr>
        <w:t xml:space="preserve">Aims  </w:t>
      </w:r>
    </w:p>
    <w:p w14:paraId="7A76AEC9" w14:textId="77777777" w:rsidR="002252EB" w:rsidRDefault="002252EB" w:rsidP="002252EB">
      <w:pPr>
        <w:spacing w:after="1" w:line="259" w:lineRule="auto"/>
        <w:ind w:left="3"/>
      </w:pPr>
      <w:r>
        <w:t xml:space="preserve"> </w:t>
      </w:r>
    </w:p>
    <w:p w14:paraId="361C5D51" w14:textId="77777777" w:rsidR="002252EB" w:rsidRDefault="002252EB" w:rsidP="002252EB">
      <w:pPr>
        <w:ind w:left="-2" w:right="54"/>
      </w:pPr>
      <w:r>
        <w:t xml:space="preserve">This unit introduces you to subject specific study through a set of lectures, seminars and/or workshops. You will study current ideas in the broad field of performance and cognate areas. The exact topic of the specific options available will change each year. The commonality of these units is in exploring specific aspects of performance and the ideas and histories that inform them. The topic of each option will be selected by the staff team and will reflect staff research interests, relevant contemporary practices and recent shifts in the relevant fields.  </w:t>
      </w:r>
    </w:p>
    <w:p w14:paraId="7934AF7C" w14:textId="77777777" w:rsidR="002252EB" w:rsidRDefault="002252EB" w:rsidP="002252EB">
      <w:pPr>
        <w:spacing w:after="1" w:line="259" w:lineRule="auto"/>
        <w:ind w:left="3"/>
      </w:pPr>
      <w:r>
        <w:t xml:space="preserve"> </w:t>
      </w:r>
    </w:p>
    <w:p w14:paraId="753D17B0" w14:textId="77777777" w:rsidR="002252EB" w:rsidRDefault="002252EB" w:rsidP="002252EB">
      <w:pPr>
        <w:ind w:left="-2" w:right="54"/>
      </w:pPr>
      <w:r>
        <w:t xml:space="preserve">The pattern of teaching will vary depending upon the pedagogical appropriateness. Typically, a unit will consist of a series of lectures with some discussion and practical workshops as relevant. </w:t>
      </w:r>
    </w:p>
    <w:p w14:paraId="43C2ADA7" w14:textId="77777777" w:rsidR="002252EB" w:rsidRDefault="002252EB" w:rsidP="002252EB">
      <w:pPr>
        <w:spacing w:after="1" w:line="259" w:lineRule="auto"/>
        <w:ind w:left="3"/>
      </w:pPr>
      <w:r>
        <w:t xml:space="preserve"> </w:t>
      </w:r>
    </w:p>
    <w:p w14:paraId="1E8CBD1B" w14:textId="77777777" w:rsidR="002252EB" w:rsidRPr="00367098" w:rsidRDefault="002252EB" w:rsidP="002252EB">
      <w:pPr>
        <w:shd w:val="clear" w:color="auto" w:fill="D9D9D9" w:themeFill="background1" w:themeFillShade="D9"/>
        <w:rPr>
          <w:b/>
        </w:rPr>
      </w:pPr>
      <w:r w:rsidRPr="00367098">
        <w:rPr>
          <w:b/>
        </w:rPr>
        <w:t xml:space="preserve">Learning Outcomes  </w:t>
      </w:r>
    </w:p>
    <w:p w14:paraId="183F7BB2" w14:textId="77777777" w:rsidR="002252EB" w:rsidRDefault="002252EB" w:rsidP="002252EB">
      <w:pPr>
        <w:spacing w:after="1" w:line="259" w:lineRule="auto"/>
        <w:ind w:left="3"/>
      </w:pPr>
      <w:r>
        <w:t xml:space="preserve"> </w:t>
      </w:r>
    </w:p>
    <w:p w14:paraId="567908B2" w14:textId="77777777" w:rsidR="002252EB" w:rsidRDefault="002252EB" w:rsidP="002252EB">
      <w:pPr>
        <w:ind w:left="-2" w:right="54"/>
      </w:pPr>
      <w:r>
        <w:t xml:space="preserve">By the end of Contemporary Studies in Performance 2 and 3 you will have demonstrated: </w:t>
      </w:r>
    </w:p>
    <w:p w14:paraId="7C4F74DE" w14:textId="77777777" w:rsidR="002252EB" w:rsidRDefault="002252EB" w:rsidP="002252EB">
      <w:pPr>
        <w:spacing w:after="1" w:line="259" w:lineRule="auto"/>
        <w:ind w:left="3"/>
      </w:pPr>
      <w:r>
        <w:t xml:space="preserve">  </w:t>
      </w:r>
    </w:p>
    <w:p w14:paraId="0F43718C" w14:textId="77777777" w:rsidR="002252EB" w:rsidRDefault="002252EB" w:rsidP="002252EB">
      <w:pPr>
        <w:spacing w:after="65"/>
        <w:ind w:left="-2" w:right="54"/>
      </w:pPr>
      <w:r>
        <w:t xml:space="preserve">Knowledge and understanding of: </w:t>
      </w:r>
    </w:p>
    <w:p w14:paraId="2967B5F1" w14:textId="77777777" w:rsidR="002252EB" w:rsidRDefault="002252EB" w:rsidP="00566A6B">
      <w:pPr>
        <w:numPr>
          <w:ilvl w:val="0"/>
          <w:numId w:val="20"/>
        </w:numPr>
        <w:spacing w:after="8" w:line="255" w:lineRule="auto"/>
        <w:ind w:right="54" w:hanging="360"/>
      </w:pPr>
      <w:r>
        <w:t xml:space="preserve">(A1) current critical and cultural discourses relevant to your specialism </w:t>
      </w:r>
    </w:p>
    <w:p w14:paraId="0ABBAD3B" w14:textId="77777777" w:rsidR="002252EB" w:rsidRDefault="002252EB" w:rsidP="002252EB">
      <w:pPr>
        <w:spacing w:line="259" w:lineRule="auto"/>
        <w:ind w:left="3"/>
      </w:pPr>
      <w:r>
        <w:t xml:space="preserve"> </w:t>
      </w:r>
    </w:p>
    <w:p w14:paraId="5CF15945" w14:textId="77777777" w:rsidR="002252EB" w:rsidRDefault="002252EB" w:rsidP="002252EB">
      <w:pPr>
        <w:spacing w:after="65"/>
        <w:ind w:left="-2" w:right="54"/>
      </w:pPr>
      <w:r>
        <w:t xml:space="preserve">Thinking skills that enable you to:  </w:t>
      </w:r>
    </w:p>
    <w:p w14:paraId="31FA85AF" w14:textId="77777777" w:rsidR="002252EB" w:rsidRDefault="002252EB" w:rsidP="00566A6B">
      <w:pPr>
        <w:numPr>
          <w:ilvl w:val="0"/>
          <w:numId w:val="20"/>
        </w:numPr>
        <w:spacing w:after="46" w:line="255" w:lineRule="auto"/>
        <w:ind w:right="54" w:hanging="360"/>
      </w:pPr>
      <w:r>
        <w:t xml:space="preserve">(B2) analyse and debate relevant theories and practices and critically reflect on a range of performance work.  </w:t>
      </w:r>
    </w:p>
    <w:p w14:paraId="72E74757" w14:textId="77777777" w:rsidR="002252EB" w:rsidRDefault="002252EB" w:rsidP="00566A6B">
      <w:pPr>
        <w:numPr>
          <w:ilvl w:val="0"/>
          <w:numId w:val="20"/>
        </w:numPr>
        <w:spacing w:after="8" w:line="255" w:lineRule="auto"/>
        <w:ind w:right="54" w:hanging="360"/>
      </w:pPr>
      <w:r>
        <w:t xml:space="preserve">(B3) structure and sustain a thesis in practice and/or writing.  </w:t>
      </w:r>
    </w:p>
    <w:p w14:paraId="2DA8BA5C" w14:textId="77777777" w:rsidR="002252EB" w:rsidRDefault="002252EB" w:rsidP="002252EB">
      <w:pPr>
        <w:spacing w:line="259" w:lineRule="auto"/>
        <w:ind w:left="3"/>
      </w:pPr>
      <w:r>
        <w:t xml:space="preserve"> </w:t>
      </w:r>
    </w:p>
    <w:p w14:paraId="3D0228AC" w14:textId="77777777" w:rsidR="002252EB" w:rsidRDefault="002252EB" w:rsidP="002252EB">
      <w:pPr>
        <w:spacing w:after="65"/>
        <w:ind w:left="-2" w:right="54"/>
      </w:pPr>
      <w:r>
        <w:t xml:space="preserve">You will develop the broader life skills that will enable you to: </w:t>
      </w:r>
    </w:p>
    <w:p w14:paraId="16DF32BE" w14:textId="77777777" w:rsidR="002252EB" w:rsidRDefault="002252EB" w:rsidP="00566A6B">
      <w:pPr>
        <w:numPr>
          <w:ilvl w:val="0"/>
          <w:numId w:val="20"/>
        </w:numPr>
        <w:spacing w:after="8" w:line="255" w:lineRule="auto"/>
        <w:ind w:right="54" w:hanging="360"/>
      </w:pPr>
      <w:r>
        <w:t xml:space="preserve">(D1) self-manage your  learning and work at a graduate level (such as: communication, decision making, commitment, independent thinking, initiative, project management, problem solving, professional interpersonal skills). </w:t>
      </w:r>
    </w:p>
    <w:p w14:paraId="0BAA57DA" w14:textId="77777777" w:rsidR="002252EB" w:rsidRDefault="002252EB" w:rsidP="002252EB">
      <w:pPr>
        <w:spacing w:after="2" w:line="259" w:lineRule="auto"/>
        <w:ind w:left="3"/>
      </w:pPr>
      <w:r>
        <w:t xml:space="preserve"> </w:t>
      </w:r>
    </w:p>
    <w:p w14:paraId="20F8FBD9" w14:textId="77777777" w:rsidR="002252EB" w:rsidRDefault="002252EB" w:rsidP="002252EB">
      <w:r>
        <w:br w:type="page"/>
      </w:r>
    </w:p>
    <w:p w14:paraId="0AE26969" w14:textId="77777777" w:rsidR="002252EB" w:rsidRDefault="002252EB" w:rsidP="002252EB">
      <w:pPr>
        <w:spacing w:after="2" w:line="259" w:lineRule="auto"/>
        <w:ind w:left="3"/>
      </w:pPr>
    </w:p>
    <w:p w14:paraId="2AF28FC0" w14:textId="77777777" w:rsidR="002252EB" w:rsidRPr="00367098" w:rsidRDefault="002252EB" w:rsidP="002252EB">
      <w:pPr>
        <w:shd w:val="clear" w:color="auto" w:fill="D9D9D9" w:themeFill="background1" w:themeFillShade="D9"/>
        <w:rPr>
          <w:b/>
        </w:rPr>
      </w:pPr>
      <w:r>
        <w:rPr>
          <w:b/>
        </w:rPr>
        <w:t>Transferable Skills Developed</w:t>
      </w:r>
      <w:r w:rsidRPr="00367098">
        <w:rPr>
          <w:b/>
        </w:rPr>
        <w:t xml:space="preserve"> </w:t>
      </w:r>
    </w:p>
    <w:p w14:paraId="368191D7" w14:textId="77777777" w:rsidR="002252EB" w:rsidRDefault="002252EB" w:rsidP="002252EB">
      <w:pPr>
        <w:spacing w:line="259" w:lineRule="auto"/>
        <w:ind w:left="3"/>
      </w:pPr>
      <w:r>
        <w:t xml:space="preserve"> </w:t>
      </w:r>
    </w:p>
    <w:p w14:paraId="23C4BDD3" w14:textId="77777777" w:rsidR="002252EB" w:rsidRDefault="002252EB" w:rsidP="002252EB">
      <w:pPr>
        <w:ind w:left="-2" w:right="54"/>
      </w:pPr>
      <w:r>
        <w:t xml:space="preserve">Research and scholarship, develop and sustain and argument, read critically. </w:t>
      </w:r>
    </w:p>
    <w:p w14:paraId="4DB2FD86" w14:textId="77777777" w:rsidR="002252EB" w:rsidRDefault="002252EB" w:rsidP="002252EB">
      <w:pPr>
        <w:spacing w:after="1" w:line="259" w:lineRule="auto"/>
        <w:ind w:left="3"/>
      </w:pPr>
      <w:r>
        <w:t xml:space="preserve">   </w:t>
      </w:r>
    </w:p>
    <w:p w14:paraId="66B4EE85" w14:textId="77777777" w:rsidR="002252EB" w:rsidRPr="00367098" w:rsidRDefault="002252EB" w:rsidP="002252EB">
      <w:pPr>
        <w:shd w:val="clear" w:color="auto" w:fill="D9D9D9" w:themeFill="background1" w:themeFillShade="D9"/>
        <w:rPr>
          <w:b/>
        </w:rPr>
      </w:pPr>
      <w:r w:rsidRPr="00367098">
        <w:rPr>
          <w:b/>
        </w:rPr>
        <w:t xml:space="preserve">Indicative Unit Content </w:t>
      </w:r>
    </w:p>
    <w:p w14:paraId="462F5349" w14:textId="77777777" w:rsidR="002252EB" w:rsidRDefault="002252EB" w:rsidP="002252EB">
      <w:pPr>
        <w:spacing w:line="259" w:lineRule="auto"/>
        <w:ind w:left="3"/>
      </w:pPr>
      <w:r>
        <w:t xml:space="preserve"> </w:t>
      </w:r>
    </w:p>
    <w:p w14:paraId="209AF1BC" w14:textId="77777777" w:rsidR="002252EB" w:rsidRDefault="002252EB" w:rsidP="002252EB">
      <w:pPr>
        <w:ind w:left="-2" w:right="54"/>
      </w:pPr>
      <w:r>
        <w:t xml:space="preserve">Examples of the choices available in Contemporary Studies in Performance 2 &amp; 3 might include: </w:t>
      </w:r>
    </w:p>
    <w:p w14:paraId="73388772" w14:textId="77777777" w:rsidR="002252EB" w:rsidRDefault="002252EB" w:rsidP="002252EB">
      <w:pPr>
        <w:spacing w:line="259" w:lineRule="auto"/>
        <w:ind w:left="3"/>
      </w:pPr>
      <w:r>
        <w:t xml:space="preserve"> </w:t>
      </w:r>
    </w:p>
    <w:tbl>
      <w:tblPr>
        <w:tblStyle w:val="TableGrid0"/>
        <w:tblW w:w="7874" w:type="dxa"/>
        <w:tblInd w:w="1328" w:type="dxa"/>
        <w:tblCellMar>
          <w:top w:w="47" w:type="dxa"/>
        </w:tblCellMar>
        <w:tblLook w:val="04A0" w:firstRow="1" w:lastRow="0" w:firstColumn="1" w:lastColumn="0" w:noHBand="0" w:noVBand="1"/>
      </w:tblPr>
      <w:tblGrid>
        <w:gridCol w:w="360"/>
        <w:gridCol w:w="3977"/>
        <w:gridCol w:w="360"/>
        <w:gridCol w:w="3177"/>
      </w:tblGrid>
      <w:tr w:rsidR="002252EB" w14:paraId="2F84940D" w14:textId="77777777" w:rsidTr="00731A79">
        <w:trPr>
          <w:trHeight w:val="2090"/>
        </w:trPr>
        <w:tc>
          <w:tcPr>
            <w:tcW w:w="360" w:type="dxa"/>
            <w:tcBorders>
              <w:top w:val="nil"/>
              <w:left w:val="nil"/>
              <w:bottom w:val="nil"/>
              <w:right w:val="nil"/>
            </w:tcBorders>
          </w:tcPr>
          <w:p w14:paraId="5AB10B8F" w14:textId="77777777" w:rsidR="002252EB" w:rsidRDefault="002252EB" w:rsidP="00731A79">
            <w:pPr>
              <w:spacing w:after="45" w:line="259" w:lineRule="auto"/>
            </w:pPr>
            <w:r>
              <w:rPr>
                <w:rFonts w:ascii="Segoe UI Symbol" w:eastAsia="Segoe UI Symbol" w:hAnsi="Segoe UI Symbol" w:cs="Segoe UI Symbol"/>
              </w:rPr>
              <w:t>•</w:t>
            </w:r>
            <w:r>
              <w:rPr>
                <w:rFonts w:ascii="Arial" w:eastAsia="Arial" w:hAnsi="Arial" w:cs="Arial"/>
              </w:rPr>
              <w:t xml:space="preserve"> </w:t>
            </w:r>
          </w:p>
          <w:p w14:paraId="5515638F" w14:textId="77777777" w:rsidR="002252EB" w:rsidRDefault="002252EB" w:rsidP="00731A79">
            <w:pPr>
              <w:spacing w:after="645" w:line="259" w:lineRule="auto"/>
            </w:pPr>
            <w:r>
              <w:rPr>
                <w:rFonts w:ascii="Segoe UI Symbol" w:eastAsia="Segoe UI Symbol" w:hAnsi="Segoe UI Symbol" w:cs="Segoe UI Symbol"/>
              </w:rPr>
              <w:t>•</w:t>
            </w:r>
            <w:r>
              <w:rPr>
                <w:rFonts w:ascii="Arial" w:eastAsia="Arial" w:hAnsi="Arial" w:cs="Arial"/>
              </w:rPr>
              <w:t xml:space="preserve"> </w:t>
            </w:r>
          </w:p>
          <w:p w14:paraId="30995365" w14:textId="77777777" w:rsidR="002252EB" w:rsidRDefault="002252EB" w:rsidP="00731A79">
            <w:pPr>
              <w:spacing w:line="259" w:lineRule="auto"/>
            </w:pPr>
            <w:r>
              <w:rPr>
                <w:rFonts w:ascii="Segoe UI Symbol" w:eastAsia="Segoe UI Symbol" w:hAnsi="Segoe UI Symbol" w:cs="Segoe UI Symbol"/>
              </w:rPr>
              <w:t>•</w:t>
            </w:r>
            <w:r>
              <w:rPr>
                <w:rFonts w:ascii="Arial" w:eastAsia="Arial" w:hAnsi="Arial" w:cs="Arial"/>
              </w:rPr>
              <w:t xml:space="preserve"> </w:t>
            </w:r>
          </w:p>
        </w:tc>
        <w:tc>
          <w:tcPr>
            <w:tcW w:w="3977" w:type="dxa"/>
            <w:tcBorders>
              <w:top w:val="nil"/>
              <w:left w:val="nil"/>
              <w:bottom w:val="nil"/>
              <w:right w:val="nil"/>
            </w:tcBorders>
          </w:tcPr>
          <w:p w14:paraId="0521197E" w14:textId="77777777" w:rsidR="002252EB" w:rsidRDefault="002252EB" w:rsidP="00731A79">
            <w:pPr>
              <w:ind w:right="27"/>
            </w:pPr>
            <w:r>
              <w:t xml:space="preserve">Gender, Sexuality and Performance Performing health: artistic and cultural responses to health and illness </w:t>
            </w:r>
          </w:p>
          <w:p w14:paraId="61DBBB68" w14:textId="77777777" w:rsidR="002252EB" w:rsidRDefault="002252EB" w:rsidP="00731A79">
            <w:pPr>
              <w:spacing w:line="259" w:lineRule="auto"/>
              <w:ind w:right="148"/>
            </w:pPr>
            <w:r>
              <w:t xml:space="preserve">Theatre and the Real: verbatim, testimonial and documentary theatre practices </w:t>
            </w:r>
          </w:p>
        </w:tc>
        <w:tc>
          <w:tcPr>
            <w:tcW w:w="360" w:type="dxa"/>
            <w:tcBorders>
              <w:top w:val="nil"/>
              <w:left w:val="nil"/>
              <w:bottom w:val="nil"/>
              <w:right w:val="nil"/>
            </w:tcBorders>
          </w:tcPr>
          <w:p w14:paraId="45B16D4E" w14:textId="77777777" w:rsidR="002252EB" w:rsidRDefault="002252EB" w:rsidP="00731A79">
            <w:pPr>
              <w:spacing w:after="45" w:line="259" w:lineRule="auto"/>
            </w:pPr>
            <w:r>
              <w:rPr>
                <w:rFonts w:ascii="Segoe UI Symbol" w:eastAsia="Segoe UI Symbol" w:hAnsi="Segoe UI Symbol" w:cs="Segoe UI Symbol"/>
              </w:rPr>
              <w:t>•</w:t>
            </w:r>
            <w:r>
              <w:rPr>
                <w:rFonts w:ascii="Arial" w:eastAsia="Arial" w:hAnsi="Arial" w:cs="Arial"/>
              </w:rPr>
              <w:t xml:space="preserve"> </w:t>
            </w:r>
          </w:p>
          <w:p w14:paraId="42BB3216" w14:textId="77777777" w:rsidR="002252EB" w:rsidRDefault="002252EB" w:rsidP="00731A79">
            <w:pPr>
              <w:spacing w:after="346" w:line="259" w:lineRule="auto"/>
            </w:pPr>
            <w:r>
              <w:rPr>
                <w:rFonts w:ascii="Segoe UI Symbol" w:eastAsia="Segoe UI Symbol" w:hAnsi="Segoe UI Symbol" w:cs="Segoe UI Symbol"/>
              </w:rPr>
              <w:t>•</w:t>
            </w:r>
            <w:r>
              <w:rPr>
                <w:rFonts w:ascii="Arial" w:eastAsia="Arial" w:hAnsi="Arial" w:cs="Arial"/>
              </w:rPr>
              <w:t xml:space="preserve"> </w:t>
            </w:r>
          </w:p>
          <w:p w14:paraId="227D4D49" w14:textId="77777777" w:rsidR="002252EB" w:rsidRDefault="002252EB" w:rsidP="00731A79">
            <w:pPr>
              <w:spacing w:line="259" w:lineRule="auto"/>
            </w:pPr>
            <w:r>
              <w:rPr>
                <w:rFonts w:ascii="Segoe UI Symbol" w:eastAsia="Segoe UI Symbol" w:hAnsi="Segoe UI Symbol" w:cs="Segoe UI Symbol"/>
              </w:rPr>
              <w:t>•</w:t>
            </w:r>
            <w:r>
              <w:rPr>
                <w:rFonts w:ascii="Arial" w:eastAsia="Arial" w:hAnsi="Arial" w:cs="Arial"/>
              </w:rPr>
              <w:t xml:space="preserve"> </w:t>
            </w:r>
          </w:p>
        </w:tc>
        <w:tc>
          <w:tcPr>
            <w:tcW w:w="3177" w:type="dxa"/>
            <w:tcBorders>
              <w:top w:val="nil"/>
              <w:left w:val="nil"/>
              <w:bottom w:val="nil"/>
              <w:right w:val="nil"/>
            </w:tcBorders>
          </w:tcPr>
          <w:p w14:paraId="3C0AB473" w14:textId="77777777" w:rsidR="002252EB" w:rsidRDefault="002252EB" w:rsidP="00731A79">
            <w:pPr>
              <w:spacing w:line="259" w:lineRule="auto"/>
              <w:jc w:val="both"/>
            </w:pPr>
            <w:r>
              <w:t xml:space="preserve">The Aesthetics of Participation </w:t>
            </w:r>
          </w:p>
          <w:p w14:paraId="01B96BD5" w14:textId="77777777" w:rsidR="002252EB" w:rsidRDefault="002252EB" w:rsidP="00731A79">
            <w:pPr>
              <w:tabs>
                <w:tab w:val="center" w:pos="1787"/>
                <w:tab w:val="right" w:pos="3177"/>
              </w:tabs>
              <w:spacing w:line="259" w:lineRule="auto"/>
            </w:pPr>
            <w:r>
              <w:t xml:space="preserve">Theatre, </w:t>
            </w:r>
            <w:r>
              <w:tab/>
              <w:t xml:space="preserve">Performance </w:t>
            </w:r>
            <w:r>
              <w:tab/>
              <w:t xml:space="preserve">and </w:t>
            </w:r>
          </w:p>
          <w:p w14:paraId="416A8BDE" w14:textId="77777777" w:rsidR="002252EB" w:rsidRDefault="002252EB" w:rsidP="00731A79">
            <w:pPr>
              <w:spacing w:line="259" w:lineRule="auto"/>
            </w:pPr>
            <w:r>
              <w:t xml:space="preserve">Contemporary Politics Performing “Race”: theatre after the age of empires </w:t>
            </w:r>
          </w:p>
        </w:tc>
      </w:tr>
    </w:tbl>
    <w:p w14:paraId="0C307D62" w14:textId="77777777" w:rsidR="002252EB" w:rsidRDefault="002252EB" w:rsidP="002252EB">
      <w:pPr>
        <w:spacing w:after="11" w:line="259" w:lineRule="auto"/>
        <w:ind w:left="1328"/>
      </w:pPr>
      <w:r>
        <w:t xml:space="preserve"> </w:t>
      </w:r>
    </w:p>
    <w:p w14:paraId="3B46D718" w14:textId="77777777" w:rsidR="002252EB" w:rsidRPr="00367098" w:rsidRDefault="002252EB" w:rsidP="002252EB">
      <w:pPr>
        <w:shd w:val="clear" w:color="auto" w:fill="D9D9D9" w:themeFill="background1" w:themeFillShade="D9"/>
        <w:rPr>
          <w:b/>
        </w:rPr>
      </w:pPr>
      <w:r w:rsidRPr="00367098">
        <w:rPr>
          <w:b/>
        </w:rPr>
        <w:t xml:space="preserve">How You Learn </w:t>
      </w:r>
      <w:r w:rsidRPr="00367098">
        <w:rPr>
          <w:b/>
        </w:rPr>
        <w:tab/>
        <w:t xml:space="preserve"> </w:t>
      </w:r>
    </w:p>
    <w:p w14:paraId="27B679EE" w14:textId="77777777" w:rsidR="002252EB" w:rsidRDefault="002252EB" w:rsidP="002252EB">
      <w:pPr>
        <w:spacing w:after="1" w:line="259" w:lineRule="auto"/>
        <w:ind w:left="3"/>
      </w:pPr>
      <w:r>
        <w:t xml:space="preserve"> </w:t>
      </w:r>
    </w:p>
    <w:p w14:paraId="1E705A82" w14:textId="77777777" w:rsidR="002252EB" w:rsidRDefault="002252EB" w:rsidP="002252EB">
      <w:pPr>
        <w:ind w:left="-2" w:right="54"/>
      </w:pPr>
      <w:r>
        <w:t xml:space="preserve">You will learn by reading, discussing and listening to current ideas in the field, and adapting these ideas to areas of your own concern in an essay. </w:t>
      </w:r>
    </w:p>
    <w:p w14:paraId="574CE5CC" w14:textId="77777777" w:rsidR="002252EB" w:rsidRDefault="002252EB" w:rsidP="002252EB">
      <w:pPr>
        <w:spacing w:line="259" w:lineRule="auto"/>
        <w:ind w:left="3"/>
      </w:pPr>
      <w:r>
        <w:t xml:space="preserve"> </w:t>
      </w:r>
    </w:p>
    <w:p w14:paraId="3C18A245" w14:textId="77777777" w:rsidR="002252EB" w:rsidRDefault="002252EB" w:rsidP="002252EB">
      <w:pPr>
        <w:spacing w:after="3" w:line="253" w:lineRule="auto"/>
        <w:ind w:left="13" w:right="53" w:hanging="10"/>
        <w:jc w:val="both"/>
      </w:pPr>
      <w:r>
        <w:t>This unit is taken in the Spring term of the 1</w:t>
      </w:r>
      <w:r>
        <w:rPr>
          <w:vertAlign w:val="superscript"/>
        </w:rPr>
        <w:t>st</w:t>
      </w:r>
      <w:r>
        <w:t xml:space="preserve"> year AND the Spring term of the 2</w:t>
      </w:r>
      <w:r>
        <w:rPr>
          <w:vertAlign w:val="superscript"/>
        </w:rPr>
        <w:t>nd</w:t>
      </w:r>
      <w:r>
        <w:t xml:space="preserve"> year. First years choose one option, second years choose two options. There will be a minimum of three options. Different choices will be available so that you will not study the same topic twice. You are separately assessed for the 1</w:t>
      </w:r>
      <w:r>
        <w:rPr>
          <w:vertAlign w:val="superscript"/>
        </w:rPr>
        <w:t>st</w:t>
      </w:r>
      <w:r>
        <w:t xml:space="preserve"> and 2</w:t>
      </w:r>
      <w:r>
        <w:rPr>
          <w:vertAlign w:val="superscript"/>
        </w:rPr>
        <w:t>nd</w:t>
      </w:r>
      <w:r>
        <w:t xml:space="preserve"> year. In the 2</w:t>
      </w:r>
      <w:r>
        <w:rPr>
          <w:vertAlign w:val="superscript"/>
        </w:rPr>
        <w:t>nd</w:t>
      </w:r>
      <w:r>
        <w:t xml:space="preserve"> year, the unit carries a percentage weighting which contributes to your degree classification. </w:t>
      </w:r>
      <w:r>
        <w:rPr>
          <w:b/>
        </w:rPr>
        <w:t xml:space="preserve"> </w:t>
      </w:r>
    </w:p>
    <w:p w14:paraId="1815FEC5" w14:textId="77777777" w:rsidR="002252EB" w:rsidRDefault="002252EB" w:rsidP="002252EB">
      <w:pPr>
        <w:spacing w:line="259" w:lineRule="auto"/>
        <w:ind w:left="3"/>
      </w:pPr>
      <w:r>
        <w:t xml:space="preserve"> </w:t>
      </w:r>
    </w:p>
    <w:tbl>
      <w:tblPr>
        <w:tblStyle w:val="TableGrid0"/>
        <w:tblW w:w="10454" w:type="dxa"/>
        <w:tblInd w:w="9" w:type="dxa"/>
        <w:tblCellMar>
          <w:top w:w="86" w:type="dxa"/>
          <w:left w:w="14" w:type="dxa"/>
          <w:right w:w="78" w:type="dxa"/>
        </w:tblCellMar>
        <w:tblLook w:val="04A0" w:firstRow="1" w:lastRow="0" w:firstColumn="1" w:lastColumn="0" w:noHBand="0" w:noVBand="1"/>
      </w:tblPr>
      <w:tblGrid>
        <w:gridCol w:w="4504"/>
        <w:gridCol w:w="3221"/>
        <w:gridCol w:w="2729"/>
      </w:tblGrid>
      <w:tr w:rsidR="002252EB" w14:paraId="67B962BE"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1EDB8CE8" w14:textId="77777777" w:rsidR="002252EB" w:rsidRDefault="002252EB" w:rsidP="00731A79">
            <w:pPr>
              <w:spacing w:line="259" w:lineRule="auto"/>
              <w:ind w:left="62"/>
              <w:jc w:val="center"/>
            </w:pPr>
            <w:r>
              <w:rPr>
                <w:b/>
              </w:rPr>
              <w:t xml:space="preserve">Assessment Summary </w:t>
            </w:r>
          </w:p>
        </w:tc>
      </w:tr>
      <w:tr w:rsidR="002252EB" w14:paraId="243C02F1" w14:textId="77777777" w:rsidTr="00731A79">
        <w:trPr>
          <w:trHeight w:val="699"/>
        </w:trPr>
        <w:tc>
          <w:tcPr>
            <w:tcW w:w="4504" w:type="dxa"/>
            <w:tcBorders>
              <w:top w:val="single" w:sz="4" w:space="0" w:color="000000"/>
              <w:left w:val="single" w:sz="4" w:space="0" w:color="000000"/>
              <w:bottom w:val="single" w:sz="4" w:space="0" w:color="000000"/>
              <w:right w:val="single" w:sz="4" w:space="0" w:color="000000"/>
            </w:tcBorders>
          </w:tcPr>
          <w:p w14:paraId="4E0DF148" w14:textId="77777777" w:rsidR="002252EB" w:rsidRDefault="002252EB" w:rsidP="00731A79">
            <w:pPr>
              <w:spacing w:after="2" w:line="259" w:lineRule="auto"/>
            </w:pPr>
            <w:r>
              <w:t xml:space="preserve">Type of task  </w:t>
            </w:r>
          </w:p>
          <w:p w14:paraId="07EE4455" w14:textId="77777777" w:rsidR="002252EB" w:rsidRDefault="002252EB" w:rsidP="00731A79">
            <w:pPr>
              <w:spacing w:line="259" w:lineRule="auto"/>
            </w:pPr>
            <w:r>
              <w:rPr>
                <w:i/>
              </w:rPr>
              <w:t xml:space="preserve">(e.g. essay, report, group performance)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5AC016F1" w14:textId="77777777" w:rsidR="002252EB" w:rsidRDefault="002252EB" w:rsidP="00731A79">
            <w:pPr>
              <w:spacing w:after="2" w:line="259" w:lineRule="auto"/>
              <w:ind w:left="1"/>
            </w:pPr>
            <w:r>
              <w:t xml:space="preserve">Magnitude  </w:t>
            </w:r>
          </w:p>
          <w:p w14:paraId="163CFFE2" w14:textId="77777777" w:rsidR="002252EB" w:rsidRDefault="002252EB" w:rsidP="00731A79">
            <w:pPr>
              <w:spacing w:line="259" w:lineRule="auto"/>
              <w:ind w:left="1"/>
            </w:pPr>
            <w:r>
              <w:rPr>
                <w:i/>
              </w:rPr>
              <w:t xml:space="preserve">(e.g. No of words, time, etc.) </w:t>
            </w:r>
            <w: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3D313CE5" w14:textId="77777777" w:rsidR="002252EB" w:rsidRDefault="002252EB" w:rsidP="00731A79">
            <w:pPr>
              <w:spacing w:line="259" w:lineRule="auto"/>
            </w:pPr>
            <w:r>
              <w:t xml:space="preserve">Weight within the unit </w:t>
            </w:r>
          </w:p>
          <w:p w14:paraId="24F9F516" w14:textId="77777777" w:rsidR="002252EB" w:rsidRDefault="002252EB" w:rsidP="00731A79">
            <w:pPr>
              <w:spacing w:line="259" w:lineRule="auto"/>
            </w:pPr>
            <w:r>
              <w:rPr>
                <w:i/>
              </w:rPr>
              <w:t xml:space="preserve">(e.g. 50%) </w:t>
            </w:r>
            <w:r>
              <w:t xml:space="preserve"> </w:t>
            </w:r>
          </w:p>
        </w:tc>
      </w:tr>
      <w:tr w:rsidR="002252EB" w14:paraId="180203E2" w14:textId="77777777" w:rsidTr="00731A79">
        <w:trPr>
          <w:trHeight w:val="688"/>
        </w:trPr>
        <w:tc>
          <w:tcPr>
            <w:tcW w:w="4504" w:type="dxa"/>
            <w:tcBorders>
              <w:top w:val="single" w:sz="4" w:space="0" w:color="000000"/>
              <w:left w:val="single" w:sz="4" w:space="0" w:color="000000"/>
              <w:bottom w:val="single" w:sz="4" w:space="0" w:color="000000"/>
              <w:right w:val="single" w:sz="4" w:space="0" w:color="000000"/>
            </w:tcBorders>
          </w:tcPr>
          <w:p w14:paraId="2D49A900" w14:textId="77777777" w:rsidR="002252EB" w:rsidRDefault="002252EB" w:rsidP="00731A79">
            <w:pPr>
              <w:spacing w:line="259" w:lineRule="auto"/>
            </w:pPr>
            <w:r>
              <w:t xml:space="preserve">Academic Essay (for each of CS2 and CS3) </w:t>
            </w:r>
          </w:p>
          <w:p w14:paraId="7DE5297B" w14:textId="77777777" w:rsidR="002252EB" w:rsidRDefault="002252EB" w:rsidP="00731A79">
            <w:pPr>
              <w:spacing w:line="259" w:lineRule="auto"/>
            </w:pP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5B7554A2" w14:textId="77777777" w:rsidR="002252EB" w:rsidRDefault="002252EB" w:rsidP="00731A79">
            <w:pPr>
              <w:spacing w:line="259" w:lineRule="auto"/>
              <w:ind w:left="1"/>
            </w:pPr>
            <w:r>
              <w:t xml:space="preserve">3,000 – 3,500 words </w:t>
            </w:r>
          </w:p>
        </w:tc>
        <w:tc>
          <w:tcPr>
            <w:tcW w:w="2729" w:type="dxa"/>
            <w:tcBorders>
              <w:top w:val="single" w:sz="4" w:space="0" w:color="000000"/>
              <w:left w:val="single" w:sz="4" w:space="0" w:color="000000"/>
              <w:bottom w:val="single" w:sz="4" w:space="0" w:color="000000"/>
              <w:right w:val="single" w:sz="4" w:space="0" w:color="000000"/>
            </w:tcBorders>
          </w:tcPr>
          <w:p w14:paraId="3F3CBBEB" w14:textId="77777777" w:rsidR="002252EB" w:rsidRDefault="002252EB" w:rsidP="00731A79">
            <w:pPr>
              <w:spacing w:line="259" w:lineRule="auto"/>
            </w:pPr>
            <w:r>
              <w:t xml:space="preserve">100% </w:t>
            </w:r>
          </w:p>
        </w:tc>
      </w:tr>
      <w:tr w:rsidR="002252EB" w14:paraId="7B52D9E9"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205BC2F4" w14:textId="77777777" w:rsidR="002252EB" w:rsidRDefault="002252EB" w:rsidP="00731A79">
            <w:pPr>
              <w:spacing w:line="259" w:lineRule="auto"/>
              <w:ind w:left="61"/>
              <w:jc w:val="center"/>
            </w:pPr>
            <w:r>
              <w:rPr>
                <w:b/>
              </w:rPr>
              <w:t xml:space="preserve">Assessment Notes </w:t>
            </w:r>
          </w:p>
        </w:tc>
      </w:tr>
      <w:tr w:rsidR="002252EB" w14:paraId="45A77D48" w14:textId="77777777" w:rsidTr="00731A79">
        <w:trPr>
          <w:trHeight w:val="1022"/>
        </w:trPr>
        <w:tc>
          <w:tcPr>
            <w:tcW w:w="10454" w:type="dxa"/>
            <w:gridSpan w:val="3"/>
            <w:tcBorders>
              <w:top w:val="single" w:sz="4" w:space="0" w:color="000000"/>
              <w:left w:val="single" w:sz="4" w:space="0" w:color="000000"/>
              <w:bottom w:val="single" w:sz="4" w:space="0" w:color="000000"/>
              <w:right w:val="single" w:sz="4" w:space="0" w:color="000000"/>
            </w:tcBorders>
          </w:tcPr>
          <w:p w14:paraId="347EC697" w14:textId="77777777" w:rsidR="002252EB" w:rsidRDefault="002252EB" w:rsidP="00731A79">
            <w:pPr>
              <w:spacing w:after="1" w:line="260" w:lineRule="auto"/>
            </w:pPr>
            <w:r>
              <w:t xml:space="preserve">Taken together Contemporary Studies 2 and 3 form a single preferential mark (8%) that can be taken forward to the exam board in year 2. </w:t>
            </w:r>
          </w:p>
          <w:p w14:paraId="7E956DF0" w14:textId="77777777" w:rsidR="002252EB" w:rsidRDefault="002252EB" w:rsidP="00731A79">
            <w:pPr>
              <w:spacing w:line="259" w:lineRule="auto"/>
            </w:pPr>
            <w:r>
              <w:t xml:space="preserve"> </w:t>
            </w:r>
          </w:p>
        </w:tc>
      </w:tr>
      <w:tr w:rsidR="002252EB" w14:paraId="12774546" w14:textId="77777777" w:rsidTr="00731A79">
        <w:trPr>
          <w:trHeight w:val="360"/>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457E1EFA" w14:textId="77777777" w:rsidR="002252EB" w:rsidRDefault="002252EB" w:rsidP="00731A79">
            <w:pPr>
              <w:spacing w:line="259" w:lineRule="auto"/>
              <w:ind w:left="61"/>
              <w:jc w:val="center"/>
            </w:pPr>
            <w:r>
              <w:rPr>
                <w:b/>
              </w:rPr>
              <w:t xml:space="preserve">Assessment Criteria </w:t>
            </w:r>
          </w:p>
        </w:tc>
      </w:tr>
      <w:tr w:rsidR="002252EB" w14:paraId="0C9E60CF" w14:textId="77777777" w:rsidTr="00731A79">
        <w:trPr>
          <w:trHeight w:val="360"/>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auto"/>
          </w:tcPr>
          <w:p w14:paraId="04A949DA" w14:textId="77777777" w:rsidR="002252EB" w:rsidRDefault="002252EB" w:rsidP="00566A6B">
            <w:pPr>
              <w:numPr>
                <w:ilvl w:val="0"/>
                <w:numId w:val="41"/>
              </w:numPr>
              <w:spacing w:after="70" w:line="259" w:lineRule="auto"/>
              <w:ind w:hanging="360"/>
            </w:pPr>
            <w:r>
              <w:t xml:space="preserve">Autonomous processes </w:t>
            </w:r>
          </w:p>
          <w:p w14:paraId="6D82E53E" w14:textId="77777777" w:rsidR="002252EB" w:rsidRDefault="002252EB" w:rsidP="00566A6B">
            <w:pPr>
              <w:numPr>
                <w:ilvl w:val="0"/>
                <w:numId w:val="41"/>
              </w:numPr>
              <w:spacing w:after="70" w:line="259" w:lineRule="auto"/>
              <w:ind w:hanging="360"/>
            </w:pPr>
            <w:r>
              <w:t xml:space="preserve">Intellectual engagement (e.g. devising and sustaining arguments and/or solving problems) </w:t>
            </w:r>
          </w:p>
          <w:p w14:paraId="51A16C71" w14:textId="77777777" w:rsidR="002252EB" w:rsidRDefault="002252EB" w:rsidP="00566A6B">
            <w:pPr>
              <w:numPr>
                <w:ilvl w:val="0"/>
                <w:numId w:val="41"/>
              </w:numPr>
              <w:spacing w:after="54" w:line="266" w:lineRule="auto"/>
              <w:ind w:hanging="360"/>
            </w:pPr>
            <w:r>
              <w:t xml:space="preserve">Analysis and interrogation, demonstrating knowledge and understanding some of which is at the forefront of the theoretical and practical field/industry </w:t>
            </w:r>
          </w:p>
          <w:p w14:paraId="38C9FAB3" w14:textId="77777777" w:rsidR="002252EB" w:rsidRDefault="002252EB" w:rsidP="00566A6B">
            <w:pPr>
              <w:numPr>
                <w:ilvl w:val="0"/>
                <w:numId w:val="41"/>
              </w:numPr>
              <w:spacing w:after="70" w:line="259" w:lineRule="auto"/>
              <w:ind w:hanging="360"/>
            </w:pPr>
            <w:r>
              <w:t xml:space="preserve">Identifying appropriate opportunities to take creative risks </w:t>
            </w:r>
          </w:p>
          <w:p w14:paraId="37A38217" w14:textId="77777777" w:rsidR="002252EB" w:rsidRDefault="002252EB" w:rsidP="00566A6B">
            <w:pPr>
              <w:numPr>
                <w:ilvl w:val="0"/>
                <w:numId w:val="41"/>
              </w:numPr>
              <w:spacing w:after="69" w:line="259" w:lineRule="auto"/>
              <w:ind w:hanging="360"/>
            </w:pPr>
            <w:r>
              <w:lastRenderedPageBreak/>
              <w:t xml:space="preserve">Testing the validity of presented facts, opinions and hypotheses </w:t>
            </w:r>
          </w:p>
          <w:p w14:paraId="16C276C3" w14:textId="77777777" w:rsidR="002252EB" w:rsidRDefault="002252EB" w:rsidP="00566A6B">
            <w:pPr>
              <w:numPr>
                <w:ilvl w:val="0"/>
                <w:numId w:val="41"/>
              </w:numPr>
              <w:spacing w:after="70" w:line="259" w:lineRule="auto"/>
              <w:ind w:hanging="360"/>
            </w:pPr>
            <w:r>
              <w:t xml:space="preserve">Effective use of research </w:t>
            </w:r>
          </w:p>
          <w:p w14:paraId="3D52D87A" w14:textId="77777777" w:rsidR="002252EB" w:rsidRDefault="002252EB" w:rsidP="00566A6B">
            <w:pPr>
              <w:numPr>
                <w:ilvl w:val="0"/>
                <w:numId w:val="41"/>
              </w:numPr>
              <w:spacing w:after="9" w:line="259" w:lineRule="auto"/>
              <w:ind w:hanging="360"/>
            </w:pPr>
            <w:r>
              <w:t xml:space="preserve">Communication (of, for example, ideas and concepts) </w:t>
            </w:r>
          </w:p>
          <w:p w14:paraId="2E479EA8" w14:textId="77777777" w:rsidR="002252EB" w:rsidRDefault="002252EB" w:rsidP="00731A79">
            <w:pPr>
              <w:spacing w:line="259" w:lineRule="auto"/>
              <w:ind w:left="61"/>
              <w:jc w:val="center"/>
              <w:rPr>
                <w:b/>
              </w:rPr>
            </w:pPr>
          </w:p>
        </w:tc>
      </w:tr>
    </w:tbl>
    <w:p w14:paraId="32F4AD82" w14:textId="77777777" w:rsidR="002252EB" w:rsidRDefault="002252EB" w:rsidP="002252EB">
      <w:pPr>
        <w:spacing w:line="259" w:lineRule="auto"/>
        <w:ind w:left="3"/>
      </w:pPr>
      <w:r>
        <w:lastRenderedPageBreak/>
        <w:t xml:space="preserve"> </w:t>
      </w:r>
      <w:r>
        <w:tab/>
        <w:t xml:space="preserve"> </w:t>
      </w:r>
    </w:p>
    <w:p w14:paraId="6FB11290" w14:textId="77777777" w:rsidR="002252EB" w:rsidRDefault="002252EB" w:rsidP="002252EB">
      <w:r>
        <w:br w:type="page"/>
      </w:r>
    </w:p>
    <w:tbl>
      <w:tblPr>
        <w:tblStyle w:val="TableGrid0"/>
        <w:tblW w:w="10319" w:type="dxa"/>
        <w:tblInd w:w="124" w:type="dxa"/>
        <w:tblCellMar>
          <w:top w:w="70" w:type="dxa"/>
          <w:left w:w="113" w:type="dxa"/>
          <w:right w:w="115" w:type="dxa"/>
        </w:tblCellMar>
        <w:tblLook w:val="04A0" w:firstRow="1" w:lastRow="0" w:firstColumn="1" w:lastColumn="0" w:noHBand="0" w:noVBand="1"/>
      </w:tblPr>
      <w:tblGrid>
        <w:gridCol w:w="3649"/>
        <w:gridCol w:w="1091"/>
        <w:gridCol w:w="1509"/>
        <w:gridCol w:w="752"/>
        <w:gridCol w:w="1114"/>
        <w:gridCol w:w="289"/>
        <w:gridCol w:w="1915"/>
      </w:tblGrid>
      <w:tr w:rsidR="002252EB" w14:paraId="7A3F4F76" w14:textId="77777777" w:rsidTr="00731A79">
        <w:trPr>
          <w:trHeight w:val="443"/>
        </w:trPr>
        <w:tc>
          <w:tcPr>
            <w:tcW w:w="8155" w:type="dxa"/>
            <w:gridSpan w:val="5"/>
            <w:tcBorders>
              <w:top w:val="single" w:sz="4" w:space="0" w:color="000000"/>
              <w:left w:val="single" w:sz="4" w:space="0" w:color="000000"/>
              <w:bottom w:val="single" w:sz="4" w:space="0" w:color="000000"/>
              <w:right w:val="nil"/>
            </w:tcBorders>
          </w:tcPr>
          <w:p w14:paraId="7722234F" w14:textId="77777777" w:rsidR="002252EB" w:rsidRDefault="002252EB" w:rsidP="00566A6B">
            <w:pPr>
              <w:pStyle w:val="Heading2"/>
              <w:numPr>
                <w:ilvl w:val="1"/>
                <w:numId w:val="49"/>
              </w:numPr>
              <w:spacing w:line="360" w:lineRule="auto"/>
              <w:ind w:left="576" w:hanging="576"/>
            </w:pPr>
            <w:bookmarkStart w:id="33" w:name="_Toc115182529"/>
            <w:bookmarkStart w:id="34" w:name="_Toc146612221"/>
            <w:r w:rsidRPr="00FD2557">
              <w:rPr>
                <w:rFonts w:ascii="FogertyHairline" w:hAnsi="FogertyHairline"/>
                <w:color w:val="auto"/>
                <w:lang w:eastAsia="en-US"/>
              </w:rPr>
              <w:lastRenderedPageBreak/>
              <w:t>Collaborative Outreach Project</w:t>
            </w:r>
            <w:bookmarkEnd w:id="33"/>
            <w:bookmarkEnd w:id="34"/>
            <w:r>
              <w:rPr>
                <w:rFonts w:ascii="Calibri" w:eastAsia="Calibri" w:hAnsi="Calibri" w:cs="Calibri"/>
              </w:rPr>
              <w:t xml:space="preserve"> </w:t>
            </w:r>
          </w:p>
        </w:tc>
        <w:tc>
          <w:tcPr>
            <w:tcW w:w="2164" w:type="dxa"/>
            <w:gridSpan w:val="2"/>
            <w:tcBorders>
              <w:top w:val="single" w:sz="4" w:space="0" w:color="000000"/>
              <w:left w:val="nil"/>
              <w:bottom w:val="single" w:sz="4" w:space="0" w:color="000000"/>
              <w:right w:val="single" w:sz="4" w:space="0" w:color="000000"/>
            </w:tcBorders>
          </w:tcPr>
          <w:p w14:paraId="73B1776C" w14:textId="77777777" w:rsidR="002252EB" w:rsidRDefault="002252EB" w:rsidP="00731A79">
            <w:pPr>
              <w:spacing w:after="160" w:line="259" w:lineRule="auto"/>
            </w:pPr>
          </w:p>
        </w:tc>
      </w:tr>
      <w:tr w:rsidR="002252EB" w14:paraId="662C7AB8" w14:textId="77777777" w:rsidTr="00731A79">
        <w:trPr>
          <w:trHeight w:val="441"/>
        </w:trPr>
        <w:tc>
          <w:tcPr>
            <w:tcW w:w="3669" w:type="dxa"/>
            <w:tcBorders>
              <w:top w:val="single" w:sz="4" w:space="0" w:color="000000"/>
              <w:left w:val="single" w:sz="4" w:space="0" w:color="000000"/>
              <w:bottom w:val="single" w:sz="4" w:space="0" w:color="000000"/>
              <w:right w:val="single" w:sz="4" w:space="0" w:color="000000"/>
            </w:tcBorders>
            <w:shd w:val="clear" w:color="auto" w:fill="C0C0C0"/>
          </w:tcPr>
          <w:p w14:paraId="69D84AFD" w14:textId="77777777" w:rsidR="002252EB" w:rsidRDefault="002252EB" w:rsidP="00731A79">
            <w:pPr>
              <w:spacing w:line="259" w:lineRule="auto"/>
              <w:ind w:left="1"/>
            </w:pPr>
            <w:r>
              <w:rPr>
                <w:b/>
              </w:rPr>
              <w:t xml:space="preserve">Level </w:t>
            </w:r>
          </w:p>
        </w:tc>
        <w:tc>
          <w:tcPr>
            <w:tcW w:w="1098" w:type="dxa"/>
            <w:tcBorders>
              <w:top w:val="single" w:sz="4" w:space="0" w:color="000000"/>
              <w:left w:val="single" w:sz="4" w:space="0" w:color="000000"/>
              <w:bottom w:val="single" w:sz="4" w:space="0" w:color="000000"/>
              <w:right w:val="single" w:sz="4" w:space="0" w:color="000000"/>
            </w:tcBorders>
          </w:tcPr>
          <w:p w14:paraId="29C1C61F" w14:textId="77777777" w:rsidR="002252EB" w:rsidRDefault="002252EB" w:rsidP="00731A79">
            <w:pPr>
              <w:spacing w:line="259" w:lineRule="auto"/>
              <w:ind w:left="3"/>
            </w:pPr>
            <w:r>
              <w:t xml:space="preserve">5 </w:t>
            </w:r>
          </w:p>
        </w:tc>
        <w:tc>
          <w:tcPr>
            <w:tcW w:w="1515" w:type="dxa"/>
            <w:tcBorders>
              <w:top w:val="single" w:sz="4" w:space="0" w:color="000000"/>
              <w:left w:val="single" w:sz="4" w:space="0" w:color="000000"/>
              <w:bottom w:val="single" w:sz="4" w:space="0" w:color="000000"/>
              <w:right w:val="single" w:sz="4" w:space="0" w:color="000000"/>
            </w:tcBorders>
            <w:shd w:val="clear" w:color="auto" w:fill="C0C0C0"/>
          </w:tcPr>
          <w:p w14:paraId="09DA508F" w14:textId="77777777" w:rsidR="002252EB" w:rsidRDefault="002252EB" w:rsidP="00731A79">
            <w:pPr>
              <w:spacing w:line="259" w:lineRule="auto"/>
              <w:ind w:left="1"/>
            </w:pPr>
            <w:r>
              <w:rPr>
                <w:b/>
              </w:rPr>
              <w:t xml:space="preserve">Credits </w:t>
            </w:r>
          </w:p>
        </w:tc>
        <w:tc>
          <w:tcPr>
            <w:tcW w:w="755" w:type="dxa"/>
            <w:tcBorders>
              <w:top w:val="single" w:sz="4" w:space="0" w:color="000000"/>
              <w:left w:val="single" w:sz="4" w:space="0" w:color="000000"/>
              <w:bottom w:val="single" w:sz="4" w:space="0" w:color="000000"/>
              <w:right w:val="single" w:sz="4" w:space="0" w:color="000000"/>
            </w:tcBorders>
          </w:tcPr>
          <w:p w14:paraId="17512165" w14:textId="77777777" w:rsidR="002252EB" w:rsidRDefault="002252EB" w:rsidP="00731A79">
            <w:pPr>
              <w:spacing w:line="259" w:lineRule="auto"/>
              <w:ind w:left="2"/>
            </w:pPr>
            <w:r>
              <w:t xml:space="preserve">40 </w:t>
            </w:r>
          </w:p>
        </w:tc>
        <w:tc>
          <w:tcPr>
            <w:tcW w:w="1118" w:type="dxa"/>
            <w:tcBorders>
              <w:top w:val="single" w:sz="4" w:space="0" w:color="000000"/>
              <w:left w:val="single" w:sz="4" w:space="0" w:color="000000"/>
              <w:bottom w:val="single" w:sz="4" w:space="0" w:color="000000"/>
              <w:right w:val="nil"/>
            </w:tcBorders>
            <w:shd w:val="clear" w:color="auto" w:fill="C0C0C0"/>
          </w:tcPr>
          <w:p w14:paraId="1E7ACFF3" w14:textId="77777777" w:rsidR="002252EB" w:rsidRDefault="002252EB" w:rsidP="00731A79">
            <w:pPr>
              <w:spacing w:line="259" w:lineRule="auto"/>
            </w:pPr>
            <w:r>
              <w:rPr>
                <w:b/>
              </w:rPr>
              <w:t xml:space="preserve">ECTS </w:t>
            </w:r>
          </w:p>
        </w:tc>
        <w:tc>
          <w:tcPr>
            <w:tcW w:w="234" w:type="dxa"/>
            <w:tcBorders>
              <w:top w:val="single" w:sz="4" w:space="0" w:color="000000"/>
              <w:left w:val="nil"/>
              <w:bottom w:val="single" w:sz="4" w:space="0" w:color="000000"/>
              <w:right w:val="single" w:sz="4" w:space="0" w:color="000000"/>
            </w:tcBorders>
            <w:shd w:val="clear" w:color="auto" w:fill="C0C0C0"/>
          </w:tcPr>
          <w:p w14:paraId="68884FDA" w14:textId="77777777" w:rsidR="002252EB" w:rsidRDefault="002252EB" w:rsidP="00731A79">
            <w:pPr>
              <w:spacing w:after="160" w:line="259" w:lineRule="auto"/>
            </w:pPr>
          </w:p>
        </w:tc>
        <w:tc>
          <w:tcPr>
            <w:tcW w:w="1930" w:type="dxa"/>
            <w:tcBorders>
              <w:top w:val="single" w:sz="4" w:space="0" w:color="000000"/>
              <w:left w:val="single" w:sz="4" w:space="0" w:color="000000"/>
              <w:bottom w:val="single" w:sz="4" w:space="0" w:color="000000"/>
              <w:right w:val="single" w:sz="4" w:space="0" w:color="000000"/>
            </w:tcBorders>
          </w:tcPr>
          <w:p w14:paraId="506C4F56" w14:textId="77777777" w:rsidR="002252EB" w:rsidRDefault="002252EB" w:rsidP="00731A79">
            <w:pPr>
              <w:spacing w:line="259" w:lineRule="auto"/>
              <w:ind w:left="3"/>
            </w:pPr>
            <w:r>
              <w:t xml:space="preserve">20 </w:t>
            </w:r>
          </w:p>
        </w:tc>
      </w:tr>
      <w:tr w:rsidR="002252EB" w14:paraId="7DA6A03A" w14:textId="77777777" w:rsidTr="00731A79">
        <w:trPr>
          <w:trHeight w:val="980"/>
        </w:trPr>
        <w:tc>
          <w:tcPr>
            <w:tcW w:w="3669" w:type="dxa"/>
            <w:tcBorders>
              <w:top w:val="single" w:sz="4" w:space="0" w:color="000000"/>
              <w:left w:val="single" w:sz="4" w:space="0" w:color="000000"/>
              <w:bottom w:val="single" w:sz="4" w:space="0" w:color="000000"/>
              <w:right w:val="single" w:sz="4" w:space="0" w:color="000000"/>
            </w:tcBorders>
            <w:shd w:val="clear" w:color="auto" w:fill="C0C0C0"/>
          </w:tcPr>
          <w:p w14:paraId="536CD4F0" w14:textId="77777777" w:rsidR="002252EB" w:rsidRDefault="002252EB" w:rsidP="00731A79">
            <w:pPr>
              <w:spacing w:line="259" w:lineRule="auto"/>
              <w:ind w:left="1"/>
            </w:pPr>
            <w:r>
              <w:rPr>
                <w:b/>
              </w:rPr>
              <w:t xml:space="preserve">Notional Student Study Hours </w:t>
            </w:r>
          </w:p>
        </w:tc>
        <w:tc>
          <w:tcPr>
            <w:tcW w:w="4486" w:type="dxa"/>
            <w:gridSpan w:val="4"/>
            <w:tcBorders>
              <w:top w:val="single" w:sz="4" w:space="0" w:color="000000"/>
              <w:left w:val="single" w:sz="4" w:space="0" w:color="000000"/>
              <w:bottom w:val="single" w:sz="4" w:space="0" w:color="000000"/>
              <w:right w:val="nil"/>
            </w:tcBorders>
          </w:tcPr>
          <w:p w14:paraId="1131CAD7" w14:textId="77777777" w:rsidR="002252EB" w:rsidRDefault="002252EB" w:rsidP="00731A79">
            <w:pPr>
              <w:spacing w:line="259" w:lineRule="auto"/>
              <w:ind w:left="3"/>
            </w:pPr>
            <w:r>
              <w:t xml:space="preserve">Notional student study hours: 400 </w:t>
            </w:r>
          </w:p>
          <w:p w14:paraId="3E3F50CE" w14:textId="77777777" w:rsidR="002252EB" w:rsidRDefault="002252EB" w:rsidP="00731A79">
            <w:pPr>
              <w:spacing w:after="1" w:line="259" w:lineRule="auto"/>
              <w:ind w:left="3"/>
            </w:pPr>
            <w:r>
              <w:t xml:space="preserve">Contact hours: 50 </w:t>
            </w:r>
          </w:p>
          <w:p w14:paraId="1E0BB93E" w14:textId="77777777" w:rsidR="002252EB" w:rsidRDefault="002252EB" w:rsidP="00731A79">
            <w:pPr>
              <w:spacing w:line="259" w:lineRule="auto"/>
              <w:ind w:left="3"/>
            </w:pPr>
            <w:r>
              <w:t xml:space="preserve">Student managed learning: 350  </w:t>
            </w:r>
          </w:p>
        </w:tc>
        <w:tc>
          <w:tcPr>
            <w:tcW w:w="2164" w:type="dxa"/>
            <w:gridSpan w:val="2"/>
            <w:tcBorders>
              <w:top w:val="single" w:sz="4" w:space="0" w:color="000000"/>
              <w:left w:val="nil"/>
              <w:bottom w:val="single" w:sz="4" w:space="0" w:color="000000"/>
              <w:right w:val="single" w:sz="4" w:space="0" w:color="000000"/>
            </w:tcBorders>
          </w:tcPr>
          <w:p w14:paraId="42CE4129" w14:textId="77777777" w:rsidR="002252EB" w:rsidRDefault="002252EB" w:rsidP="00731A79">
            <w:pPr>
              <w:spacing w:after="160" w:line="259" w:lineRule="auto"/>
            </w:pPr>
          </w:p>
        </w:tc>
      </w:tr>
      <w:tr w:rsidR="002252EB" w14:paraId="1DC444FA" w14:textId="77777777" w:rsidTr="00731A79">
        <w:trPr>
          <w:trHeight w:val="442"/>
        </w:trPr>
        <w:tc>
          <w:tcPr>
            <w:tcW w:w="3669" w:type="dxa"/>
            <w:tcBorders>
              <w:top w:val="single" w:sz="4" w:space="0" w:color="000000"/>
              <w:left w:val="single" w:sz="4" w:space="0" w:color="000000"/>
              <w:bottom w:val="single" w:sz="4" w:space="0" w:color="000000"/>
              <w:right w:val="single" w:sz="4" w:space="0" w:color="000000"/>
            </w:tcBorders>
            <w:shd w:val="clear" w:color="auto" w:fill="C0C0C0"/>
          </w:tcPr>
          <w:p w14:paraId="7C5DC535" w14:textId="77777777" w:rsidR="002252EB" w:rsidRDefault="002252EB" w:rsidP="00731A79">
            <w:pPr>
              <w:spacing w:line="259" w:lineRule="auto"/>
              <w:ind w:left="1"/>
            </w:pPr>
            <w:r>
              <w:rPr>
                <w:b/>
              </w:rPr>
              <w:t xml:space="preserve">Unit Leader </w:t>
            </w:r>
          </w:p>
        </w:tc>
        <w:tc>
          <w:tcPr>
            <w:tcW w:w="4486" w:type="dxa"/>
            <w:gridSpan w:val="4"/>
            <w:tcBorders>
              <w:top w:val="single" w:sz="4" w:space="0" w:color="000000"/>
              <w:left w:val="single" w:sz="4" w:space="0" w:color="000000"/>
              <w:bottom w:val="single" w:sz="4" w:space="0" w:color="000000"/>
              <w:right w:val="nil"/>
            </w:tcBorders>
          </w:tcPr>
          <w:p w14:paraId="34637113" w14:textId="77777777" w:rsidR="002252EB" w:rsidRDefault="002252EB" w:rsidP="00731A79">
            <w:pPr>
              <w:spacing w:line="259" w:lineRule="auto"/>
              <w:ind w:left="3"/>
            </w:pPr>
            <w:r>
              <w:t xml:space="preserve">TBC </w:t>
            </w:r>
          </w:p>
        </w:tc>
        <w:tc>
          <w:tcPr>
            <w:tcW w:w="2164" w:type="dxa"/>
            <w:gridSpan w:val="2"/>
            <w:tcBorders>
              <w:top w:val="single" w:sz="4" w:space="0" w:color="000000"/>
              <w:left w:val="nil"/>
              <w:bottom w:val="single" w:sz="4" w:space="0" w:color="000000"/>
              <w:right w:val="single" w:sz="4" w:space="0" w:color="000000"/>
            </w:tcBorders>
          </w:tcPr>
          <w:p w14:paraId="65F5B241" w14:textId="77777777" w:rsidR="002252EB" w:rsidRDefault="002252EB" w:rsidP="00731A79">
            <w:pPr>
              <w:spacing w:after="160" w:line="259" w:lineRule="auto"/>
            </w:pPr>
          </w:p>
        </w:tc>
      </w:tr>
      <w:tr w:rsidR="002252EB" w14:paraId="47BEE5DE" w14:textId="77777777" w:rsidTr="00731A79">
        <w:trPr>
          <w:trHeight w:val="830"/>
        </w:trPr>
        <w:tc>
          <w:tcPr>
            <w:tcW w:w="3669" w:type="dxa"/>
            <w:tcBorders>
              <w:top w:val="single" w:sz="4" w:space="0" w:color="000000"/>
              <w:left w:val="single" w:sz="4" w:space="0" w:color="000000"/>
              <w:bottom w:val="single" w:sz="4" w:space="0" w:color="000000"/>
              <w:right w:val="single" w:sz="4" w:space="0" w:color="000000"/>
            </w:tcBorders>
            <w:shd w:val="clear" w:color="auto" w:fill="C0C0C0"/>
          </w:tcPr>
          <w:p w14:paraId="0D96EABD" w14:textId="77777777" w:rsidR="002252EB" w:rsidRDefault="002252EB" w:rsidP="00731A79">
            <w:pPr>
              <w:spacing w:line="259" w:lineRule="auto"/>
              <w:ind w:left="1"/>
            </w:pPr>
            <w:r>
              <w:rPr>
                <w:b/>
              </w:rPr>
              <w:t xml:space="preserve">Programme(s) for which the unit is mainly intended </w:t>
            </w:r>
          </w:p>
        </w:tc>
        <w:tc>
          <w:tcPr>
            <w:tcW w:w="4486" w:type="dxa"/>
            <w:gridSpan w:val="4"/>
            <w:tcBorders>
              <w:top w:val="single" w:sz="4" w:space="0" w:color="000000"/>
              <w:left w:val="single" w:sz="4" w:space="0" w:color="000000"/>
              <w:bottom w:val="single" w:sz="4" w:space="0" w:color="000000"/>
              <w:right w:val="single" w:sz="4" w:space="0" w:color="000000"/>
            </w:tcBorders>
          </w:tcPr>
          <w:p w14:paraId="71B805CF" w14:textId="77777777" w:rsidR="002252EB" w:rsidRDefault="002252EB" w:rsidP="00731A79">
            <w:pPr>
              <w:spacing w:line="259" w:lineRule="auto"/>
              <w:ind w:left="3"/>
            </w:pPr>
            <w:r>
              <w:t xml:space="preserve">Drama, Applied Theatre &amp; Education </w:t>
            </w:r>
          </w:p>
          <w:p w14:paraId="3BC3DC65" w14:textId="77777777" w:rsidR="002252EB" w:rsidRDefault="002252EB" w:rsidP="00731A79">
            <w:pPr>
              <w:spacing w:line="259" w:lineRule="auto"/>
              <w:ind w:left="3"/>
            </w:pPr>
            <w:r>
              <w:t xml:space="preserve">Writing for Performance </w:t>
            </w:r>
          </w:p>
        </w:tc>
        <w:tc>
          <w:tcPr>
            <w:tcW w:w="2164" w:type="dxa"/>
            <w:gridSpan w:val="2"/>
            <w:tcBorders>
              <w:top w:val="single" w:sz="4" w:space="0" w:color="000000"/>
              <w:left w:val="single" w:sz="4" w:space="0" w:color="000000"/>
              <w:bottom w:val="single" w:sz="4" w:space="0" w:color="000000"/>
              <w:right w:val="single" w:sz="4" w:space="0" w:color="000000"/>
            </w:tcBorders>
          </w:tcPr>
          <w:p w14:paraId="63EAF4D1" w14:textId="77777777" w:rsidR="002252EB" w:rsidRDefault="002252EB" w:rsidP="00731A79">
            <w:pPr>
              <w:spacing w:line="259" w:lineRule="auto"/>
              <w:ind w:left="2"/>
            </w:pPr>
            <w:r>
              <w:t xml:space="preserve">Core </w:t>
            </w:r>
          </w:p>
        </w:tc>
      </w:tr>
      <w:tr w:rsidR="002252EB" w14:paraId="568C032E" w14:textId="77777777" w:rsidTr="00731A79">
        <w:trPr>
          <w:trHeight w:val="441"/>
        </w:trPr>
        <w:tc>
          <w:tcPr>
            <w:tcW w:w="3669" w:type="dxa"/>
            <w:tcBorders>
              <w:top w:val="single" w:sz="4" w:space="0" w:color="000000"/>
              <w:left w:val="single" w:sz="4" w:space="0" w:color="000000"/>
              <w:bottom w:val="single" w:sz="4" w:space="0" w:color="000000"/>
              <w:right w:val="single" w:sz="4" w:space="0" w:color="000000"/>
            </w:tcBorders>
            <w:shd w:val="clear" w:color="auto" w:fill="C0C0C0"/>
          </w:tcPr>
          <w:p w14:paraId="01855DBA" w14:textId="77777777" w:rsidR="002252EB" w:rsidRDefault="002252EB" w:rsidP="00731A79">
            <w:pPr>
              <w:spacing w:line="259" w:lineRule="auto"/>
              <w:ind w:left="1"/>
            </w:pPr>
            <w:r>
              <w:rPr>
                <w:b/>
              </w:rPr>
              <w:t xml:space="preserve">Prerequisite Learning </w:t>
            </w:r>
          </w:p>
        </w:tc>
        <w:tc>
          <w:tcPr>
            <w:tcW w:w="4486" w:type="dxa"/>
            <w:gridSpan w:val="4"/>
            <w:tcBorders>
              <w:top w:val="single" w:sz="4" w:space="0" w:color="000000"/>
              <w:left w:val="single" w:sz="4" w:space="0" w:color="000000"/>
              <w:bottom w:val="single" w:sz="4" w:space="0" w:color="000000"/>
              <w:right w:val="nil"/>
            </w:tcBorders>
          </w:tcPr>
          <w:p w14:paraId="74696782" w14:textId="77777777" w:rsidR="002252EB" w:rsidRDefault="002252EB" w:rsidP="00731A79">
            <w:pPr>
              <w:spacing w:line="259" w:lineRule="auto"/>
              <w:ind w:left="3"/>
            </w:pPr>
            <w:r>
              <w:t xml:space="preserve">N/A. </w:t>
            </w:r>
          </w:p>
        </w:tc>
        <w:tc>
          <w:tcPr>
            <w:tcW w:w="2164" w:type="dxa"/>
            <w:gridSpan w:val="2"/>
            <w:tcBorders>
              <w:top w:val="single" w:sz="4" w:space="0" w:color="000000"/>
              <w:left w:val="nil"/>
              <w:bottom w:val="single" w:sz="4" w:space="0" w:color="000000"/>
              <w:right w:val="single" w:sz="4" w:space="0" w:color="000000"/>
            </w:tcBorders>
          </w:tcPr>
          <w:p w14:paraId="0AB4D640" w14:textId="77777777" w:rsidR="002252EB" w:rsidRDefault="002252EB" w:rsidP="00731A79">
            <w:pPr>
              <w:spacing w:after="160" w:line="259" w:lineRule="auto"/>
            </w:pPr>
          </w:p>
        </w:tc>
      </w:tr>
    </w:tbl>
    <w:p w14:paraId="5462E2D0" w14:textId="77777777" w:rsidR="002252EB" w:rsidRDefault="002252EB" w:rsidP="002252EB">
      <w:pPr>
        <w:spacing w:line="259" w:lineRule="auto"/>
        <w:ind w:left="3"/>
      </w:pPr>
      <w:r>
        <w:rPr>
          <w:b/>
        </w:rPr>
        <w:t xml:space="preserve"> </w:t>
      </w:r>
    </w:p>
    <w:p w14:paraId="70A41D00" w14:textId="77777777" w:rsidR="002252EB" w:rsidRPr="00367098" w:rsidRDefault="002252EB" w:rsidP="002252EB">
      <w:pPr>
        <w:shd w:val="clear" w:color="auto" w:fill="D9D9D9" w:themeFill="background1" w:themeFillShade="D9"/>
        <w:rPr>
          <w:b/>
        </w:rPr>
      </w:pPr>
      <w:r w:rsidRPr="00367098">
        <w:rPr>
          <w:b/>
        </w:rPr>
        <w:t xml:space="preserve">Aims  </w:t>
      </w:r>
    </w:p>
    <w:p w14:paraId="62F9883A" w14:textId="77777777" w:rsidR="002252EB" w:rsidRDefault="002252EB" w:rsidP="002252EB">
      <w:pPr>
        <w:spacing w:line="259" w:lineRule="auto"/>
        <w:ind w:left="3"/>
      </w:pPr>
      <w:r>
        <w:t xml:space="preserve"> </w:t>
      </w:r>
    </w:p>
    <w:p w14:paraId="19EC0365" w14:textId="77777777" w:rsidR="002252EB" w:rsidRDefault="002252EB" w:rsidP="002252EB">
      <w:pPr>
        <w:ind w:left="-2" w:right="54"/>
      </w:pPr>
      <w:r>
        <w:t xml:space="preserve">This unit involves you working in small groups to create applied theatre projects within community or educational contexts in or outside of the UK.  The aim is to enable you to develop your practice as applied theatre practitioners and artists to create and facilitate relevant collaborative and participative projects.  Working with a tutor and in small groups you will create an applied project in partnership with your tutor and in collaboration with your partner host/organisation/group.  The outcome might be a series of participative drama workshops, performances created with, for, or by a particular community group in a particular setting with possible themes, aims and trajectory identified in collaboration with your host organisation or community group. Throughout the project you will put into practice considerations around ethics, inclusion and the aesthetics of the work, ideas around community, participation, representation and ownership. You will also consider the purpose and artistry of the project, facilitation and project managing skills; collaboration, communication and making skills, and critical reflection skills.   </w:t>
      </w:r>
    </w:p>
    <w:p w14:paraId="0E4B09DE" w14:textId="77777777" w:rsidR="002252EB" w:rsidRDefault="002252EB" w:rsidP="002252EB">
      <w:pPr>
        <w:spacing w:after="1" w:line="259" w:lineRule="auto"/>
        <w:ind w:left="3"/>
      </w:pPr>
      <w:r>
        <w:t xml:space="preserve"> </w:t>
      </w:r>
    </w:p>
    <w:p w14:paraId="6FC64AC2" w14:textId="77777777" w:rsidR="002252EB" w:rsidRPr="00367098" w:rsidRDefault="002252EB" w:rsidP="002252EB">
      <w:pPr>
        <w:shd w:val="clear" w:color="auto" w:fill="D9D9D9" w:themeFill="background1" w:themeFillShade="D9"/>
        <w:rPr>
          <w:b/>
        </w:rPr>
      </w:pPr>
      <w:r w:rsidRPr="00367098">
        <w:rPr>
          <w:b/>
        </w:rPr>
        <w:t xml:space="preserve">Learning Outcomes  </w:t>
      </w:r>
    </w:p>
    <w:p w14:paraId="252EEEC3" w14:textId="77777777" w:rsidR="002252EB" w:rsidRDefault="002252EB" w:rsidP="002252EB">
      <w:pPr>
        <w:spacing w:after="1" w:line="259" w:lineRule="auto"/>
        <w:ind w:left="3"/>
      </w:pPr>
      <w:r>
        <w:t xml:space="preserve"> </w:t>
      </w:r>
    </w:p>
    <w:p w14:paraId="148A731A" w14:textId="77777777" w:rsidR="002252EB" w:rsidRDefault="002252EB" w:rsidP="002252EB">
      <w:pPr>
        <w:ind w:left="-2" w:right="54"/>
      </w:pPr>
      <w:r>
        <w:t xml:space="preserve">By the end of this unit you will have: </w:t>
      </w:r>
    </w:p>
    <w:p w14:paraId="1E6E7222" w14:textId="77777777" w:rsidR="002252EB" w:rsidRDefault="002252EB" w:rsidP="002252EB">
      <w:pPr>
        <w:spacing w:after="1" w:line="259" w:lineRule="auto"/>
        <w:ind w:left="3"/>
      </w:pPr>
      <w:r>
        <w:t xml:space="preserve">             </w:t>
      </w:r>
    </w:p>
    <w:p w14:paraId="0E1D32FC" w14:textId="77777777" w:rsidR="002252EB" w:rsidRDefault="002252EB" w:rsidP="002252EB">
      <w:pPr>
        <w:spacing w:after="64"/>
        <w:ind w:left="-2" w:right="54"/>
      </w:pPr>
      <w:r>
        <w:t xml:space="preserve">Obtained a knowledge and understanding of : </w:t>
      </w:r>
    </w:p>
    <w:p w14:paraId="11399C9B" w14:textId="77777777" w:rsidR="002252EB" w:rsidRDefault="002252EB" w:rsidP="00566A6B">
      <w:pPr>
        <w:numPr>
          <w:ilvl w:val="0"/>
          <w:numId w:val="21"/>
        </w:numPr>
        <w:spacing w:after="73" w:line="255" w:lineRule="auto"/>
        <w:ind w:right="54" w:hanging="360"/>
      </w:pPr>
      <w:r>
        <w:t xml:space="preserve">The interplay between theory and practice, action and critical reflection. [A2]  </w:t>
      </w:r>
    </w:p>
    <w:p w14:paraId="6A399C7B" w14:textId="77777777" w:rsidR="002252EB" w:rsidRDefault="002252EB" w:rsidP="00566A6B">
      <w:pPr>
        <w:numPr>
          <w:ilvl w:val="0"/>
          <w:numId w:val="21"/>
        </w:numPr>
        <w:spacing w:after="8" w:line="255" w:lineRule="auto"/>
        <w:ind w:right="54" w:hanging="360"/>
      </w:pPr>
      <w:r>
        <w:t xml:space="preserve">The ethical and political implications of your practice and practices relevant to your specialism. [A4] </w:t>
      </w:r>
    </w:p>
    <w:p w14:paraId="3F350109" w14:textId="77777777" w:rsidR="002252EB" w:rsidRDefault="002252EB" w:rsidP="002252EB">
      <w:pPr>
        <w:spacing w:after="1" w:line="259" w:lineRule="auto"/>
        <w:ind w:left="3"/>
      </w:pPr>
      <w:r>
        <w:t xml:space="preserve"> </w:t>
      </w:r>
    </w:p>
    <w:p w14:paraId="6F7594C0" w14:textId="77777777" w:rsidR="002252EB" w:rsidRDefault="002252EB" w:rsidP="002252EB">
      <w:pPr>
        <w:spacing w:after="64"/>
        <w:ind w:left="-2" w:right="54"/>
      </w:pPr>
      <w:r>
        <w:t xml:space="preserve">Developed practical skills that will enable you to: </w:t>
      </w:r>
    </w:p>
    <w:p w14:paraId="0CD88BD4" w14:textId="77777777" w:rsidR="002252EB" w:rsidRDefault="002252EB" w:rsidP="00566A6B">
      <w:pPr>
        <w:numPr>
          <w:ilvl w:val="0"/>
          <w:numId w:val="21"/>
        </w:numPr>
        <w:spacing w:after="62" w:line="255" w:lineRule="auto"/>
        <w:ind w:right="54" w:hanging="360"/>
      </w:pPr>
      <w:r>
        <w:t xml:space="preserve">use techniques, practices, models and approaches appropriate to your specialism, demonstrating inclusivity and professional standards. [C2] </w:t>
      </w:r>
    </w:p>
    <w:p w14:paraId="6A790414" w14:textId="77777777" w:rsidR="002252EB" w:rsidRDefault="002252EB" w:rsidP="00566A6B">
      <w:pPr>
        <w:numPr>
          <w:ilvl w:val="0"/>
          <w:numId w:val="21"/>
        </w:numPr>
        <w:spacing w:after="8" w:line="255" w:lineRule="auto"/>
        <w:ind w:right="54" w:hanging="360"/>
      </w:pPr>
      <w:r>
        <w:t xml:space="preserve">present, document and critically reflect upon your practice in the most appropriate form for your specialism. [C4] </w:t>
      </w:r>
    </w:p>
    <w:p w14:paraId="3F9E58B8" w14:textId="77777777" w:rsidR="002252EB" w:rsidRDefault="002252EB" w:rsidP="002252EB">
      <w:pPr>
        <w:spacing w:after="1" w:line="259" w:lineRule="auto"/>
        <w:ind w:left="3"/>
      </w:pPr>
      <w:r>
        <w:t xml:space="preserve"> </w:t>
      </w:r>
    </w:p>
    <w:p w14:paraId="38BE6270" w14:textId="77777777" w:rsidR="002252EB" w:rsidRDefault="002252EB" w:rsidP="002252EB">
      <w:pPr>
        <w:rPr>
          <w:b/>
        </w:rPr>
      </w:pPr>
      <w:r>
        <w:rPr>
          <w:b/>
        </w:rPr>
        <w:br w:type="page"/>
      </w:r>
    </w:p>
    <w:p w14:paraId="7AD3231F" w14:textId="77777777" w:rsidR="002252EB" w:rsidRPr="00367098" w:rsidRDefault="002252EB" w:rsidP="002252EB">
      <w:pPr>
        <w:shd w:val="clear" w:color="auto" w:fill="D9D9D9" w:themeFill="background1" w:themeFillShade="D9"/>
        <w:rPr>
          <w:b/>
        </w:rPr>
      </w:pPr>
      <w:r w:rsidRPr="00367098">
        <w:rPr>
          <w:b/>
        </w:rPr>
        <w:lastRenderedPageBreak/>
        <w:t xml:space="preserve">Transferable Skills Developed </w:t>
      </w:r>
    </w:p>
    <w:p w14:paraId="10F7648F" w14:textId="77777777" w:rsidR="002252EB" w:rsidRDefault="002252EB" w:rsidP="002252EB">
      <w:pPr>
        <w:spacing w:after="1" w:line="259" w:lineRule="auto"/>
        <w:ind w:left="3"/>
      </w:pPr>
      <w:r>
        <w:t xml:space="preserve"> </w:t>
      </w:r>
    </w:p>
    <w:p w14:paraId="7DD98502" w14:textId="77777777" w:rsidR="002252EB" w:rsidRDefault="002252EB" w:rsidP="002252EB">
      <w:pPr>
        <w:ind w:left="-2" w:right="54"/>
      </w:pPr>
      <w:r>
        <w:t xml:space="preserve">Work collaboratively with others and in partnership with a host/ host organisation, project planning and management, facilitation, giving and receiving constructive feedback.   </w:t>
      </w:r>
    </w:p>
    <w:p w14:paraId="1CD08D5F" w14:textId="77777777" w:rsidR="002252EB" w:rsidRDefault="002252EB" w:rsidP="002252EB">
      <w:pPr>
        <w:spacing w:line="259" w:lineRule="auto"/>
        <w:ind w:left="3"/>
      </w:pPr>
      <w:r>
        <w:t xml:space="preserve"> </w:t>
      </w:r>
    </w:p>
    <w:p w14:paraId="07CC41DE" w14:textId="77777777" w:rsidR="002252EB" w:rsidRPr="00367098" w:rsidRDefault="002252EB" w:rsidP="002252EB">
      <w:pPr>
        <w:shd w:val="clear" w:color="auto" w:fill="D9D9D9" w:themeFill="background1" w:themeFillShade="D9"/>
        <w:rPr>
          <w:b/>
        </w:rPr>
      </w:pPr>
      <w:r w:rsidRPr="00367098">
        <w:rPr>
          <w:b/>
        </w:rPr>
        <w:t xml:space="preserve">Indicative Unit Content </w:t>
      </w:r>
    </w:p>
    <w:p w14:paraId="420798A5" w14:textId="77777777" w:rsidR="002252EB" w:rsidRDefault="002252EB" w:rsidP="002252EB">
      <w:pPr>
        <w:spacing w:line="259" w:lineRule="auto"/>
        <w:ind w:left="3"/>
      </w:pPr>
      <w:r>
        <w:t xml:space="preserve"> </w:t>
      </w:r>
    </w:p>
    <w:p w14:paraId="3877D838" w14:textId="77777777" w:rsidR="002252EB" w:rsidRDefault="002252EB" w:rsidP="002252EB">
      <w:pPr>
        <w:ind w:left="-2" w:right="54"/>
      </w:pPr>
      <w:r>
        <w:t xml:space="preserve">Within this unit, students will undertake a group based collaborative outreach project working with a host/host organisation: </w:t>
      </w:r>
    </w:p>
    <w:p w14:paraId="68AEB3DC" w14:textId="77777777" w:rsidR="002252EB" w:rsidRDefault="002252EB" w:rsidP="002252EB">
      <w:pPr>
        <w:spacing w:line="259" w:lineRule="auto"/>
        <w:ind w:left="3"/>
      </w:pPr>
      <w:r>
        <w:t xml:space="preserve">  </w:t>
      </w:r>
    </w:p>
    <w:p w14:paraId="1136DEC2" w14:textId="77777777" w:rsidR="002252EB" w:rsidRDefault="002252EB" w:rsidP="002252EB">
      <w:pPr>
        <w:ind w:left="-2" w:right="54"/>
      </w:pPr>
      <w:r>
        <w:t xml:space="preserve">Previous projects have included: touring TiE projects for schools that explore issues related to healthy relationships, projects in hospital settings with working with elderly patients living with dementia, school based artistic residencies creating immersive stories for primary school children, and an SEN school in Cornwall, museum theatre in collaboration with the special collection exhibits at Senate House Library touring workshops to schools and performance for public audience, creative pedagogy projects with children and teachers in Mumbai, projects exploring gender identity in South Africa, LGBT rights based cabaret and performance with young people at the Proud Trust Manchester, participatory projects using VR and drama with young carers and young refugees with Greater Manchester Youth Network, and devising projects with a community theatre group in collaboration with Camden Carers. </w:t>
      </w:r>
    </w:p>
    <w:p w14:paraId="010C782B" w14:textId="77777777" w:rsidR="002252EB" w:rsidRDefault="002252EB" w:rsidP="002252EB">
      <w:pPr>
        <w:spacing w:after="11" w:line="259" w:lineRule="auto"/>
        <w:ind w:left="3"/>
      </w:pPr>
      <w:r>
        <w:t xml:space="preserve"> </w:t>
      </w:r>
    </w:p>
    <w:p w14:paraId="566ACC3B" w14:textId="77777777" w:rsidR="002252EB" w:rsidRPr="00367098" w:rsidRDefault="002252EB" w:rsidP="002252EB">
      <w:pPr>
        <w:shd w:val="clear" w:color="auto" w:fill="D9D9D9" w:themeFill="background1" w:themeFillShade="D9"/>
        <w:rPr>
          <w:b/>
        </w:rPr>
      </w:pPr>
      <w:r w:rsidRPr="00367098">
        <w:rPr>
          <w:b/>
        </w:rPr>
        <w:t xml:space="preserve">How You Learn </w:t>
      </w:r>
      <w:r w:rsidRPr="00367098">
        <w:rPr>
          <w:b/>
        </w:rPr>
        <w:tab/>
        <w:t xml:space="preserve"> </w:t>
      </w:r>
    </w:p>
    <w:p w14:paraId="5A29DFA1" w14:textId="77777777" w:rsidR="002252EB" w:rsidRDefault="002252EB" w:rsidP="002252EB">
      <w:pPr>
        <w:spacing w:line="259" w:lineRule="auto"/>
        <w:ind w:left="3"/>
      </w:pPr>
      <w:r>
        <w:t xml:space="preserve"> </w:t>
      </w:r>
    </w:p>
    <w:p w14:paraId="137513E2" w14:textId="77777777" w:rsidR="002252EB" w:rsidRDefault="002252EB" w:rsidP="002252EB">
      <w:pPr>
        <w:ind w:left="-2" w:right="54"/>
      </w:pPr>
      <w:r>
        <w:t xml:space="preserve">You will learn by collaborating, developing and facilitating an applied theatre project with the support and guidance from your specialist tutor. You are expected to develop a specific approach for the project and work pro-actively as a member of a group and in partnership with your host/organisation/group. For example, if you are creating a TiE or community-led performance then you would demonstrate clear research that informed your performance work as well as relevant research, both practical and theoretical that has impacted and informed the methodological approach you have adopted.   </w:t>
      </w:r>
    </w:p>
    <w:p w14:paraId="0D888A44" w14:textId="77777777" w:rsidR="002252EB" w:rsidRDefault="002252EB" w:rsidP="002252EB">
      <w:pPr>
        <w:spacing w:line="259" w:lineRule="auto"/>
        <w:ind w:left="3"/>
      </w:pPr>
      <w:r>
        <w:t xml:space="preserve"> </w:t>
      </w:r>
    </w:p>
    <w:tbl>
      <w:tblPr>
        <w:tblStyle w:val="TableGrid0"/>
        <w:tblW w:w="10454" w:type="dxa"/>
        <w:tblInd w:w="9" w:type="dxa"/>
        <w:tblCellMar>
          <w:top w:w="34" w:type="dxa"/>
          <w:right w:w="115" w:type="dxa"/>
        </w:tblCellMar>
        <w:tblLook w:val="04A0" w:firstRow="1" w:lastRow="0" w:firstColumn="1" w:lastColumn="0" w:noHBand="0" w:noVBand="1"/>
      </w:tblPr>
      <w:tblGrid>
        <w:gridCol w:w="4504"/>
        <w:gridCol w:w="3221"/>
        <w:gridCol w:w="2729"/>
      </w:tblGrid>
      <w:tr w:rsidR="002252EB" w14:paraId="3A561B46" w14:textId="77777777" w:rsidTr="00731A79">
        <w:trPr>
          <w:trHeight w:val="360"/>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4A2CF8EB" w14:textId="77777777" w:rsidR="002252EB" w:rsidRDefault="002252EB" w:rsidP="00731A79">
            <w:pPr>
              <w:spacing w:line="259" w:lineRule="auto"/>
              <w:ind w:left="99"/>
              <w:jc w:val="center"/>
            </w:pPr>
            <w:r>
              <w:rPr>
                <w:b/>
              </w:rPr>
              <w:t xml:space="preserve">Assessment Summary </w:t>
            </w:r>
          </w:p>
        </w:tc>
      </w:tr>
      <w:tr w:rsidR="002252EB" w14:paraId="77F3F548" w14:textId="77777777" w:rsidTr="00731A79">
        <w:trPr>
          <w:trHeight w:val="699"/>
        </w:trPr>
        <w:tc>
          <w:tcPr>
            <w:tcW w:w="4504" w:type="dxa"/>
            <w:tcBorders>
              <w:top w:val="single" w:sz="4" w:space="0" w:color="000000"/>
              <w:left w:val="single" w:sz="4" w:space="0" w:color="000000"/>
              <w:bottom w:val="single" w:sz="4" w:space="0" w:color="000000"/>
              <w:right w:val="single" w:sz="4" w:space="0" w:color="000000"/>
            </w:tcBorders>
          </w:tcPr>
          <w:p w14:paraId="14612659" w14:textId="77777777" w:rsidR="002252EB" w:rsidRDefault="002252EB" w:rsidP="00731A79">
            <w:pPr>
              <w:spacing w:after="2" w:line="259" w:lineRule="auto"/>
            </w:pPr>
            <w:r>
              <w:t xml:space="preserve">Type of task  </w:t>
            </w:r>
          </w:p>
          <w:p w14:paraId="6E08D69B" w14:textId="77777777" w:rsidR="002252EB" w:rsidRDefault="002252EB" w:rsidP="00731A79">
            <w:pPr>
              <w:spacing w:line="259" w:lineRule="auto"/>
            </w:pPr>
            <w:r>
              <w:rPr>
                <w:i/>
              </w:rPr>
              <w:t xml:space="preserve">(e.g. essay, report, group performance)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641DF3F0" w14:textId="77777777" w:rsidR="002252EB" w:rsidRDefault="002252EB" w:rsidP="00731A79">
            <w:pPr>
              <w:spacing w:after="2" w:line="259" w:lineRule="auto"/>
              <w:ind w:left="1"/>
            </w:pPr>
            <w:r>
              <w:t xml:space="preserve">Magnitude  </w:t>
            </w:r>
          </w:p>
          <w:p w14:paraId="6C24334C" w14:textId="77777777" w:rsidR="002252EB" w:rsidRDefault="002252EB" w:rsidP="00731A79">
            <w:pPr>
              <w:spacing w:line="259" w:lineRule="auto"/>
              <w:ind w:left="1"/>
            </w:pPr>
            <w:r>
              <w:rPr>
                <w:i/>
              </w:rPr>
              <w:t xml:space="preserve">(e.g. No of words, time, etc.) </w:t>
            </w:r>
            <w: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43D0E724" w14:textId="77777777" w:rsidR="002252EB" w:rsidRDefault="002252EB" w:rsidP="00731A79">
            <w:pPr>
              <w:spacing w:line="259" w:lineRule="auto"/>
            </w:pPr>
            <w:r>
              <w:t xml:space="preserve">Weight within the unit </w:t>
            </w:r>
          </w:p>
          <w:p w14:paraId="404025B9" w14:textId="77777777" w:rsidR="002252EB" w:rsidRDefault="002252EB" w:rsidP="00731A79">
            <w:pPr>
              <w:spacing w:line="259" w:lineRule="auto"/>
            </w:pPr>
            <w:r>
              <w:rPr>
                <w:i/>
              </w:rPr>
              <w:t xml:space="preserve">(e.g. 50%) </w:t>
            </w:r>
            <w:r>
              <w:t xml:space="preserve"> </w:t>
            </w:r>
          </w:p>
        </w:tc>
      </w:tr>
      <w:tr w:rsidR="002252EB" w14:paraId="382D1EB2" w14:textId="77777777" w:rsidTr="00731A79">
        <w:trPr>
          <w:trHeight w:val="364"/>
        </w:trPr>
        <w:tc>
          <w:tcPr>
            <w:tcW w:w="4504" w:type="dxa"/>
            <w:tcBorders>
              <w:top w:val="single" w:sz="4" w:space="0" w:color="000000"/>
              <w:left w:val="single" w:sz="4" w:space="0" w:color="000000"/>
              <w:bottom w:val="single" w:sz="4" w:space="0" w:color="000000"/>
              <w:right w:val="single" w:sz="4" w:space="0" w:color="000000"/>
            </w:tcBorders>
          </w:tcPr>
          <w:p w14:paraId="6515CB82" w14:textId="77777777" w:rsidR="002252EB" w:rsidRDefault="002252EB" w:rsidP="00731A79">
            <w:pPr>
              <w:spacing w:line="259" w:lineRule="auto"/>
            </w:pPr>
            <w:r>
              <w:t xml:space="preserve">Individual Participation in a Project </w:t>
            </w:r>
          </w:p>
        </w:tc>
        <w:tc>
          <w:tcPr>
            <w:tcW w:w="3221" w:type="dxa"/>
            <w:tcBorders>
              <w:top w:val="single" w:sz="4" w:space="0" w:color="000000"/>
              <w:left w:val="single" w:sz="4" w:space="0" w:color="000000"/>
              <w:bottom w:val="single" w:sz="4" w:space="0" w:color="000000"/>
              <w:right w:val="single" w:sz="4" w:space="0" w:color="000000"/>
            </w:tcBorders>
          </w:tcPr>
          <w:p w14:paraId="102D19EA" w14:textId="77777777" w:rsidR="002252EB" w:rsidRDefault="002252EB" w:rsidP="00731A79">
            <w:pPr>
              <w:spacing w:line="259" w:lineRule="auto"/>
              <w:ind w:left="1"/>
            </w:pPr>
            <w:r>
              <w:t xml:space="preserve">(Approx.) Weeks 1 - 10 </w:t>
            </w:r>
          </w:p>
        </w:tc>
        <w:tc>
          <w:tcPr>
            <w:tcW w:w="2729" w:type="dxa"/>
            <w:tcBorders>
              <w:top w:val="single" w:sz="4" w:space="0" w:color="000000"/>
              <w:left w:val="single" w:sz="4" w:space="0" w:color="000000"/>
              <w:bottom w:val="single" w:sz="4" w:space="0" w:color="000000"/>
              <w:right w:val="single" w:sz="4" w:space="0" w:color="000000"/>
            </w:tcBorders>
          </w:tcPr>
          <w:p w14:paraId="2D47D7C3" w14:textId="77777777" w:rsidR="002252EB" w:rsidRDefault="002252EB" w:rsidP="00731A79">
            <w:pPr>
              <w:spacing w:line="259" w:lineRule="auto"/>
            </w:pPr>
            <w:r>
              <w:t xml:space="preserve">50% </w:t>
            </w:r>
          </w:p>
        </w:tc>
      </w:tr>
      <w:tr w:rsidR="002252EB" w14:paraId="59AF59F4" w14:textId="77777777" w:rsidTr="00731A79">
        <w:trPr>
          <w:trHeight w:val="362"/>
        </w:trPr>
        <w:tc>
          <w:tcPr>
            <w:tcW w:w="4504" w:type="dxa"/>
            <w:tcBorders>
              <w:top w:val="single" w:sz="4" w:space="0" w:color="000000"/>
              <w:left w:val="single" w:sz="4" w:space="0" w:color="000000"/>
              <w:bottom w:val="single" w:sz="4" w:space="0" w:color="000000"/>
              <w:right w:val="single" w:sz="4" w:space="0" w:color="000000"/>
            </w:tcBorders>
          </w:tcPr>
          <w:p w14:paraId="35FF57C0" w14:textId="77777777" w:rsidR="002252EB" w:rsidRDefault="002252EB" w:rsidP="00731A79">
            <w:pPr>
              <w:spacing w:line="259" w:lineRule="auto"/>
            </w:pPr>
            <w:r>
              <w:t xml:space="preserve">Contextual Research Essay </w:t>
            </w:r>
          </w:p>
        </w:tc>
        <w:tc>
          <w:tcPr>
            <w:tcW w:w="3221" w:type="dxa"/>
            <w:tcBorders>
              <w:top w:val="single" w:sz="4" w:space="0" w:color="000000"/>
              <w:left w:val="single" w:sz="4" w:space="0" w:color="000000"/>
              <w:bottom w:val="single" w:sz="4" w:space="0" w:color="000000"/>
              <w:right w:val="single" w:sz="4" w:space="0" w:color="000000"/>
            </w:tcBorders>
          </w:tcPr>
          <w:p w14:paraId="1FD6265C" w14:textId="77777777" w:rsidR="002252EB" w:rsidRDefault="002252EB" w:rsidP="00731A79">
            <w:pPr>
              <w:spacing w:line="259" w:lineRule="auto"/>
              <w:ind w:left="1"/>
            </w:pPr>
            <w:r>
              <w:t xml:space="preserve">1500 - 2000 words, week 5 </w:t>
            </w:r>
          </w:p>
        </w:tc>
        <w:tc>
          <w:tcPr>
            <w:tcW w:w="2729" w:type="dxa"/>
            <w:tcBorders>
              <w:top w:val="single" w:sz="4" w:space="0" w:color="000000"/>
              <w:left w:val="single" w:sz="4" w:space="0" w:color="000000"/>
              <w:bottom w:val="single" w:sz="4" w:space="0" w:color="000000"/>
              <w:right w:val="single" w:sz="4" w:space="0" w:color="000000"/>
            </w:tcBorders>
          </w:tcPr>
          <w:p w14:paraId="758A6771" w14:textId="77777777" w:rsidR="002252EB" w:rsidRDefault="002252EB" w:rsidP="00731A79">
            <w:pPr>
              <w:spacing w:line="259" w:lineRule="auto"/>
            </w:pPr>
            <w:r>
              <w:t xml:space="preserve">20% </w:t>
            </w:r>
          </w:p>
        </w:tc>
      </w:tr>
      <w:tr w:rsidR="002252EB" w14:paraId="4F36177E" w14:textId="77777777" w:rsidTr="00731A79">
        <w:trPr>
          <w:trHeight w:val="688"/>
        </w:trPr>
        <w:tc>
          <w:tcPr>
            <w:tcW w:w="4504" w:type="dxa"/>
            <w:tcBorders>
              <w:top w:val="single" w:sz="4" w:space="0" w:color="000000"/>
              <w:left w:val="single" w:sz="4" w:space="0" w:color="000000"/>
              <w:bottom w:val="single" w:sz="4" w:space="0" w:color="000000"/>
              <w:right w:val="single" w:sz="4" w:space="0" w:color="000000"/>
            </w:tcBorders>
            <w:vAlign w:val="center"/>
          </w:tcPr>
          <w:p w14:paraId="371AC1E1" w14:textId="77777777" w:rsidR="002252EB" w:rsidRDefault="002252EB" w:rsidP="00731A79">
            <w:pPr>
              <w:spacing w:line="259" w:lineRule="auto"/>
            </w:pPr>
            <w:r>
              <w:t xml:space="preserve">Critically Reflective Group Presentation </w:t>
            </w:r>
          </w:p>
        </w:tc>
        <w:tc>
          <w:tcPr>
            <w:tcW w:w="3221" w:type="dxa"/>
            <w:tcBorders>
              <w:top w:val="single" w:sz="4" w:space="0" w:color="000000"/>
              <w:left w:val="single" w:sz="4" w:space="0" w:color="000000"/>
              <w:bottom w:val="single" w:sz="4" w:space="0" w:color="000000"/>
              <w:right w:val="single" w:sz="4" w:space="0" w:color="000000"/>
            </w:tcBorders>
          </w:tcPr>
          <w:p w14:paraId="188C9F38" w14:textId="77777777" w:rsidR="002252EB" w:rsidRDefault="002252EB" w:rsidP="00731A79">
            <w:pPr>
              <w:spacing w:line="259" w:lineRule="auto"/>
              <w:ind w:left="1"/>
            </w:pPr>
            <w:r>
              <w:t xml:space="preserve">15-20min presentation, week 10. </w:t>
            </w:r>
          </w:p>
        </w:tc>
        <w:tc>
          <w:tcPr>
            <w:tcW w:w="2729" w:type="dxa"/>
            <w:tcBorders>
              <w:top w:val="single" w:sz="4" w:space="0" w:color="000000"/>
              <w:left w:val="single" w:sz="4" w:space="0" w:color="000000"/>
              <w:bottom w:val="single" w:sz="4" w:space="0" w:color="000000"/>
              <w:right w:val="single" w:sz="4" w:space="0" w:color="000000"/>
            </w:tcBorders>
          </w:tcPr>
          <w:p w14:paraId="65C4EFF3" w14:textId="77777777" w:rsidR="002252EB" w:rsidRDefault="002252EB" w:rsidP="00731A79">
            <w:pPr>
              <w:spacing w:line="259" w:lineRule="auto"/>
            </w:pPr>
            <w:r>
              <w:t xml:space="preserve">30% </w:t>
            </w:r>
          </w:p>
        </w:tc>
      </w:tr>
      <w:tr w:rsidR="002252EB" w14:paraId="731FEAE1" w14:textId="77777777" w:rsidTr="00731A79">
        <w:trPr>
          <w:trHeight w:val="360"/>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69300AEC" w14:textId="77777777" w:rsidR="002252EB" w:rsidRDefault="002252EB" w:rsidP="00731A79">
            <w:pPr>
              <w:spacing w:line="259" w:lineRule="auto"/>
              <w:ind w:left="99"/>
              <w:jc w:val="center"/>
            </w:pPr>
            <w:r>
              <w:rPr>
                <w:b/>
              </w:rPr>
              <w:t xml:space="preserve">Assessment Notes </w:t>
            </w:r>
          </w:p>
        </w:tc>
      </w:tr>
      <w:tr w:rsidR="002252EB" w14:paraId="1B27D4D7" w14:textId="77777777" w:rsidTr="00731A79">
        <w:trPr>
          <w:trHeight w:val="1673"/>
        </w:trPr>
        <w:tc>
          <w:tcPr>
            <w:tcW w:w="10454" w:type="dxa"/>
            <w:gridSpan w:val="3"/>
            <w:tcBorders>
              <w:top w:val="single" w:sz="4" w:space="0" w:color="000000"/>
              <w:left w:val="single" w:sz="4" w:space="0" w:color="000000"/>
              <w:bottom w:val="single" w:sz="4" w:space="0" w:color="000000"/>
              <w:right w:val="single" w:sz="4" w:space="0" w:color="000000"/>
            </w:tcBorders>
          </w:tcPr>
          <w:p w14:paraId="2A82B034" w14:textId="77777777" w:rsidR="002252EB" w:rsidRDefault="002252EB" w:rsidP="00731A79">
            <w:pPr>
              <w:spacing w:after="1" w:line="260" w:lineRule="auto"/>
            </w:pPr>
            <w:r>
              <w:t xml:space="preserve">You must pass all four assessment tasks to pass the unit. This unit is awarded 17% of the overall degree mark. </w:t>
            </w:r>
          </w:p>
          <w:p w14:paraId="72AE751B" w14:textId="77777777" w:rsidR="002252EB" w:rsidRDefault="002252EB" w:rsidP="00731A79">
            <w:pPr>
              <w:spacing w:after="2" w:line="259" w:lineRule="auto"/>
            </w:pPr>
            <w:r>
              <w:t xml:space="preserve"> </w:t>
            </w:r>
          </w:p>
          <w:p w14:paraId="29CF922F" w14:textId="77777777" w:rsidR="002252EB" w:rsidRDefault="002252EB" w:rsidP="00731A79">
            <w:pPr>
              <w:spacing w:line="259" w:lineRule="auto"/>
            </w:pPr>
            <w:r>
              <w:t xml:space="preserve">NB: In exceptional circumstances, where projects are timetabled to continue beyond week 10, students can submit their presentation by video, by agreement. </w:t>
            </w:r>
          </w:p>
        </w:tc>
      </w:tr>
    </w:tbl>
    <w:p w14:paraId="621D05AF" w14:textId="77777777" w:rsidR="002252EB" w:rsidRDefault="002252EB" w:rsidP="002252EB">
      <w:r>
        <w:br w:type="page"/>
      </w:r>
    </w:p>
    <w:tbl>
      <w:tblPr>
        <w:tblStyle w:val="TableGrid0"/>
        <w:tblW w:w="10454" w:type="dxa"/>
        <w:tblInd w:w="9" w:type="dxa"/>
        <w:tblCellMar>
          <w:top w:w="34" w:type="dxa"/>
          <w:right w:w="115" w:type="dxa"/>
        </w:tblCellMar>
        <w:tblLook w:val="04A0" w:firstRow="1" w:lastRow="0" w:firstColumn="1" w:lastColumn="0" w:noHBand="0" w:noVBand="1"/>
      </w:tblPr>
      <w:tblGrid>
        <w:gridCol w:w="10454"/>
      </w:tblGrid>
      <w:tr w:rsidR="002252EB" w14:paraId="77BCAF9B" w14:textId="77777777" w:rsidTr="00731A79">
        <w:trPr>
          <w:trHeight w:val="359"/>
        </w:trPr>
        <w:tc>
          <w:tcPr>
            <w:tcW w:w="10454" w:type="dxa"/>
            <w:tcBorders>
              <w:top w:val="single" w:sz="4" w:space="0" w:color="000000"/>
              <w:left w:val="single" w:sz="4" w:space="0" w:color="000000"/>
              <w:bottom w:val="single" w:sz="4" w:space="0" w:color="000000"/>
              <w:right w:val="single" w:sz="4" w:space="0" w:color="000000"/>
            </w:tcBorders>
            <w:shd w:val="clear" w:color="auto" w:fill="DADADB"/>
          </w:tcPr>
          <w:p w14:paraId="0E6FF2A7" w14:textId="77777777" w:rsidR="002252EB" w:rsidRDefault="002252EB" w:rsidP="00731A79">
            <w:pPr>
              <w:spacing w:line="259" w:lineRule="auto"/>
              <w:ind w:left="98"/>
              <w:jc w:val="center"/>
            </w:pPr>
            <w:r>
              <w:rPr>
                <w:b/>
              </w:rPr>
              <w:lastRenderedPageBreak/>
              <w:t xml:space="preserve">Assessment Criteria </w:t>
            </w:r>
          </w:p>
        </w:tc>
      </w:tr>
      <w:tr w:rsidR="002252EB" w14:paraId="69698EFE" w14:textId="77777777" w:rsidTr="00731A79">
        <w:trPr>
          <w:trHeight w:val="1999"/>
        </w:trPr>
        <w:tc>
          <w:tcPr>
            <w:tcW w:w="10454" w:type="dxa"/>
            <w:tcBorders>
              <w:top w:val="single" w:sz="4" w:space="0" w:color="000000"/>
              <w:left w:val="single" w:sz="4" w:space="0" w:color="000000"/>
              <w:bottom w:val="single" w:sz="4" w:space="0" w:color="000000"/>
              <w:right w:val="single" w:sz="4" w:space="0" w:color="000000"/>
            </w:tcBorders>
          </w:tcPr>
          <w:p w14:paraId="1CA9BD54" w14:textId="77777777" w:rsidR="002252EB" w:rsidRDefault="002252EB" w:rsidP="00566A6B">
            <w:pPr>
              <w:numPr>
                <w:ilvl w:val="0"/>
                <w:numId w:val="42"/>
              </w:numPr>
              <w:spacing w:after="55" w:line="265" w:lineRule="auto"/>
              <w:ind w:hanging="360"/>
            </w:pPr>
            <w:r>
              <w:t xml:space="preserve">Analysis and interrogation, demonstrating knowledge and understanding some of which is at the forefront of the theoretical and practical field/industry </w:t>
            </w:r>
          </w:p>
          <w:p w14:paraId="36D10846" w14:textId="77777777" w:rsidR="002252EB" w:rsidRDefault="002252EB" w:rsidP="00566A6B">
            <w:pPr>
              <w:numPr>
                <w:ilvl w:val="0"/>
                <w:numId w:val="42"/>
              </w:numPr>
              <w:spacing w:after="69" w:line="259" w:lineRule="auto"/>
              <w:ind w:hanging="360"/>
            </w:pPr>
            <w:r>
              <w:t xml:space="preserve">Progress in relevant practice-based techniques and skills. </w:t>
            </w:r>
          </w:p>
          <w:p w14:paraId="0C372738" w14:textId="77777777" w:rsidR="002252EB" w:rsidRDefault="002252EB" w:rsidP="00566A6B">
            <w:pPr>
              <w:numPr>
                <w:ilvl w:val="0"/>
                <w:numId w:val="42"/>
              </w:numPr>
              <w:spacing w:after="70" w:line="259" w:lineRule="auto"/>
              <w:ind w:hanging="360"/>
            </w:pPr>
            <w:r>
              <w:t xml:space="preserve">Identifying appropriate opportunities to take creative risks </w:t>
            </w:r>
          </w:p>
          <w:p w14:paraId="3AE85541" w14:textId="77777777" w:rsidR="002252EB" w:rsidRDefault="002252EB" w:rsidP="00566A6B">
            <w:pPr>
              <w:numPr>
                <w:ilvl w:val="0"/>
                <w:numId w:val="42"/>
              </w:numPr>
              <w:spacing w:after="55" w:line="265" w:lineRule="auto"/>
              <w:ind w:hanging="360"/>
            </w:pPr>
            <w:r>
              <w:t xml:space="preserve">Testing the validity of presented facts, opinions and hypotheses </w:t>
            </w:r>
          </w:p>
          <w:p w14:paraId="7E1B6425" w14:textId="77777777" w:rsidR="002252EB" w:rsidRDefault="002252EB" w:rsidP="00566A6B">
            <w:pPr>
              <w:numPr>
                <w:ilvl w:val="0"/>
                <w:numId w:val="42"/>
              </w:numPr>
              <w:spacing w:after="55" w:line="265" w:lineRule="auto"/>
              <w:ind w:hanging="360"/>
            </w:pPr>
            <w:r>
              <w:t xml:space="preserve">Self-reflection </w:t>
            </w:r>
          </w:p>
          <w:p w14:paraId="7BDDCEDB" w14:textId="77777777" w:rsidR="002252EB" w:rsidRDefault="002252EB" w:rsidP="00566A6B">
            <w:pPr>
              <w:numPr>
                <w:ilvl w:val="0"/>
                <w:numId w:val="42"/>
              </w:numPr>
              <w:spacing w:after="55" w:line="265" w:lineRule="auto"/>
              <w:ind w:hanging="360"/>
            </w:pPr>
            <w:r>
              <w:t xml:space="preserve">Effective use of research </w:t>
            </w:r>
          </w:p>
          <w:p w14:paraId="0755ABA9" w14:textId="77777777" w:rsidR="002252EB" w:rsidRDefault="002252EB" w:rsidP="00566A6B">
            <w:pPr>
              <w:numPr>
                <w:ilvl w:val="0"/>
                <w:numId w:val="42"/>
              </w:numPr>
              <w:spacing w:after="55" w:line="265" w:lineRule="auto"/>
              <w:ind w:hanging="360"/>
            </w:pPr>
            <w:r>
              <w:t xml:space="preserve">Communication (of, for example, ideas and concepts). </w:t>
            </w:r>
          </w:p>
          <w:p w14:paraId="7CA72EDC" w14:textId="77777777" w:rsidR="002252EB" w:rsidRDefault="002252EB" w:rsidP="00566A6B">
            <w:pPr>
              <w:numPr>
                <w:ilvl w:val="0"/>
                <w:numId w:val="42"/>
              </w:numPr>
              <w:spacing w:after="55" w:line="265" w:lineRule="auto"/>
              <w:ind w:hanging="360"/>
            </w:pPr>
            <w:r>
              <w:t xml:space="preserve">Collaborative skills </w:t>
            </w:r>
          </w:p>
          <w:p w14:paraId="34BD9E2A" w14:textId="77777777" w:rsidR="002252EB" w:rsidRDefault="002252EB" w:rsidP="00566A6B">
            <w:pPr>
              <w:numPr>
                <w:ilvl w:val="0"/>
                <w:numId w:val="42"/>
              </w:numPr>
              <w:spacing w:after="55" w:line="265" w:lineRule="auto"/>
              <w:ind w:hanging="360"/>
            </w:pPr>
            <w:r>
              <w:t>Autonomous processes</w:t>
            </w:r>
          </w:p>
        </w:tc>
      </w:tr>
    </w:tbl>
    <w:p w14:paraId="119F8908" w14:textId="77777777" w:rsidR="002252EB" w:rsidRDefault="002252EB" w:rsidP="002252EB">
      <w:pPr>
        <w:spacing w:line="259" w:lineRule="auto"/>
        <w:ind w:left="3"/>
        <w:jc w:val="both"/>
      </w:pPr>
      <w:r>
        <w:t xml:space="preserve"> </w:t>
      </w:r>
      <w:r>
        <w:tab/>
        <w:t xml:space="preserve"> </w:t>
      </w:r>
      <w:r>
        <w:br w:type="page"/>
      </w:r>
    </w:p>
    <w:tbl>
      <w:tblPr>
        <w:tblStyle w:val="TableGrid0"/>
        <w:tblW w:w="5000" w:type="pct"/>
        <w:tblInd w:w="0" w:type="dxa"/>
        <w:tblCellMar>
          <w:top w:w="70" w:type="dxa"/>
          <w:left w:w="113" w:type="dxa"/>
          <w:right w:w="115" w:type="dxa"/>
        </w:tblCellMar>
        <w:tblLook w:val="04A0" w:firstRow="1" w:lastRow="0" w:firstColumn="1" w:lastColumn="0" w:noHBand="0" w:noVBand="1"/>
      </w:tblPr>
      <w:tblGrid>
        <w:gridCol w:w="3749"/>
        <w:gridCol w:w="1125"/>
        <w:gridCol w:w="1543"/>
        <w:gridCol w:w="770"/>
        <w:gridCol w:w="1142"/>
        <w:gridCol w:w="142"/>
        <w:gridCol w:w="1985"/>
      </w:tblGrid>
      <w:tr w:rsidR="002252EB" w:rsidRPr="0071758E" w14:paraId="5703C5A2" w14:textId="77777777" w:rsidTr="00731A79">
        <w:trPr>
          <w:trHeight w:val="443"/>
        </w:trPr>
        <w:tc>
          <w:tcPr>
            <w:tcW w:w="5000" w:type="pct"/>
            <w:gridSpan w:val="7"/>
            <w:tcBorders>
              <w:top w:val="single" w:sz="4" w:space="0" w:color="000000"/>
              <w:left w:val="single" w:sz="4" w:space="0" w:color="000000"/>
              <w:bottom w:val="single" w:sz="4" w:space="0" w:color="000000"/>
              <w:right w:val="single" w:sz="4" w:space="0" w:color="000000"/>
            </w:tcBorders>
          </w:tcPr>
          <w:p w14:paraId="3058BAD2" w14:textId="77777777" w:rsidR="002252EB" w:rsidRPr="0071758E" w:rsidRDefault="002252EB" w:rsidP="00566A6B">
            <w:pPr>
              <w:pStyle w:val="Heading2"/>
              <w:numPr>
                <w:ilvl w:val="1"/>
                <w:numId w:val="49"/>
              </w:numPr>
              <w:spacing w:line="360" w:lineRule="auto"/>
              <w:ind w:left="576" w:hanging="576"/>
              <w:rPr>
                <w:rFonts w:ascii="FogertyHairline" w:hAnsi="FogertyHairline"/>
              </w:rPr>
            </w:pPr>
            <w:bookmarkStart w:id="35" w:name="_Toc115182530"/>
            <w:bookmarkStart w:id="36" w:name="_Toc146612222"/>
            <w:r w:rsidRPr="00FD2557">
              <w:rPr>
                <w:rFonts w:ascii="FogertyHairline" w:hAnsi="FogertyHairline"/>
                <w:color w:val="auto"/>
                <w:lang w:eastAsia="en-US"/>
              </w:rPr>
              <w:lastRenderedPageBreak/>
              <w:t>Professional Placement</w:t>
            </w:r>
            <w:bookmarkEnd w:id="35"/>
            <w:bookmarkEnd w:id="36"/>
            <w:r w:rsidRPr="0071758E">
              <w:rPr>
                <w:rFonts w:ascii="FogertyHairline" w:hAnsi="FogertyHairline"/>
              </w:rPr>
              <w:t xml:space="preserve"> </w:t>
            </w:r>
          </w:p>
        </w:tc>
      </w:tr>
      <w:tr w:rsidR="002252EB" w14:paraId="343C2769" w14:textId="77777777" w:rsidTr="00731A79">
        <w:trPr>
          <w:trHeight w:val="441"/>
        </w:trPr>
        <w:tc>
          <w:tcPr>
            <w:tcW w:w="1793" w:type="pct"/>
            <w:tcBorders>
              <w:top w:val="single" w:sz="4" w:space="0" w:color="000000"/>
              <w:left w:val="single" w:sz="4" w:space="0" w:color="000000"/>
              <w:bottom w:val="single" w:sz="4" w:space="0" w:color="000000"/>
              <w:right w:val="single" w:sz="4" w:space="0" w:color="000000"/>
            </w:tcBorders>
            <w:shd w:val="clear" w:color="auto" w:fill="C0C0C0"/>
          </w:tcPr>
          <w:p w14:paraId="46C1AC4C" w14:textId="77777777" w:rsidR="002252EB" w:rsidRDefault="002252EB" w:rsidP="00731A79">
            <w:pPr>
              <w:spacing w:line="259" w:lineRule="auto"/>
              <w:ind w:left="1"/>
            </w:pPr>
            <w:r>
              <w:rPr>
                <w:b/>
              </w:rPr>
              <w:t xml:space="preserve">Level </w:t>
            </w:r>
          </w:p>
        </w:tc>
        <w:tc>
          <w:tcPr>
            <w:tcW w:w="538" w:type="pct"/>
            <w:tcBorders>
              <w:top w:val="single" w:sz="4" w:space="0" w:color="000000"/>
              <w:left w:val="single" w:sz="4" w:space="0" w:color="000000"/>
              <w:bottom w:val="single" w:sz="4" w:space="0" w:color="000000"/>
              <w:right w:val="single" w:sz="4" w:space="0" w:color="000000"/>
            </w:tcBorders>
          </w:tcPr>
          <w:p w14:paraId="0EFBAE4A" w14:textId="77777777" w:rsidR="002252EB" w:rsidRDefault="002252EB" w:rsidP="00731A79">
            <w:pPr>
              <w:spacing w:line="259" w:lineRule="auto"/>
              <w:ind w:left="3"/>
            </w:pPr>
            <w:r>
              <w:t xml:space="preserve">6 </w:t>
            </w:r>
          </w:p>
        </w:tc>
        <w:tc>
          <w:tcPr>
            <w:tcW w:w="738" w:type="pct"/>
            <w:tcBorders>
              <w:top w:val="single" w:sz="4" w:space="0" w:color="000000"/>
              <w:left w:val="single" w:sz="4" w:space="0" w:color="000000"/>
              <w:bottom w:val="single" w:sz="4" w:space="0" w:color="000000"/>
              <w:right w:val="single" w:sz="4" w:space="0" w:color="000000"/>
            </w:tcBorders>
            <w:shd w:val="clear" w:color="auto" w:fill="C0C0C0"/>
          </w:tcPr>
          <w:p w14:paraId="6859F5B7" w14:textId="77777777" w:rsidR="002252EB" w:rsidRDefault="002252EB" w:rsidP="00731A79">
            <w:pPr>
              <w:spacing w:line="259" w:lineRule="auto"/>
              <w:ind w:left="1"/>
            </w:pPr>
            <w:r>
              <w:rPr>
                <w:b/>
              </w:rPr>
              <w:t xml:space="preserve">Credits </w:t>
            </w:r>
          </w:p>
        </w:tc>
        <w:tc>
          <w:tcPr>
            <w:tcW w:w="368" w:type="pct"/>
            <w:tcBorders>
              <w:top w:val="single" w:sz="4" w:space="0" w:color="000000"/>
              <w:left w:val="single" w:sz="4" w:space="0" w:color="000000"/>
              <w:bottom w:val="single" w:sz="4" w:space="0" w:color="000000"/>
              <w:right w:val="single" w:sz="4" w:space="0" w:color="000000"/>
            </w:tcBorders>
          </w:tcPr>
          <w:p w14:paraId="5E346D75" w14:textId="77777777" w:rsidR="002252EB" w:rsidRDefault="002252EB" w:rsidP="00731A79">
            <w:pPr>
              <w:spacing w:line="259" w:lineRule="auto"/>
              <w:ind w:left="2"/>
            </w:pPr>
            <w:r>
              <w:t xml:space="preserve">40 </w:t>
            </w:r>
          </w:p>
        </w:tc>
        <w:tc>
          <w:tcPr>
            <w:tcW w:w="614" w:type="pct"/>
            <w:gridSpan w:val="2"/>
            <w:tcBorders>
              <w:top w:val="single" w:sz="4" w:space="0" w:color="000000"/>
              <w:left w:val="single" w:sz="4" w:space="0" w:color="000000"/>
              <w:bottom w:val="single" w:sz="4" w:space="0" w:color="000000"/>
              <w:right w:val="single" w:sz="4" w:space="0" w:color="000000"/>
            </w:tcBorders>
            <w:shd w:val="clear" w:color="auto" w:fill="C0C0C0"/>
          </w:tcPr>
          <w:p w14:paraId="1C5804A3" w14:textId="77777777" w:rsidR="002252EB" w:rsidRDefault="002252EB" w:rsidP="00731A79">
            <w:pPr>
              <w:spacing w:line="259" w:lineRule="auto"/>
            </w:pPr>
            <w:r>
              <w:rPr>
                <w:b/>
              </w:rPr>
              <w:t xml:space="preserve">ECTS </w:t>
            </w:r>
          </w:p>
        </w:tc>
        <w:tc>
          <w:tcPr>
            <w:tcW w:w="947" w:type="pct"/>
            <w:tcBorders>
              <w:top w:val="single" w:sz="4" w:space="0" w:color="000000"/>
              <w:left w:val="single" w:sz="4" w:space="0" w:color="000000"/>
              <w:bottom w:val="single" w:sz="4" w:space="0" w:color="000000"/>
              <w:right w:val="single" w:sz="4" w:space="0" w:color="000000"/>
            </w:tcBorders>
          </w:tcPr>
          <w:p w14:paraId="77B6A09A" w14:textId="77777777" w:rsidR="002252EB" w:rsidRDefault="002252EB" w:rsidP="00731A79">
            <w:pPr>
              <w:spacing w:line="259" w:lineRule="auto"/>
              <w:ind w:left="3"/>
            </w:pPr>
            <w:r>
              <w:t xml:space="preserve">20 </w:t>
            </w:r>
          </w:p>
        </w:tc>
      </w:tr>
      <w:tr w:rsidR="002252EB" w14:paraId="5AE0A50A" w14:textId="77777777" w:rsidTr="00731A79">
        <w:trPr>
          <w:trHeight w:val="1303"/>
        </w:trPr>
        <w:tc>
          <w:tcPr>
            <w:tcW w:w="1793" w:type="pct"/>
            <w:tcBorders>
              <w:top w:val="single" w:sz="4" w:space="0" w:color="000000"/>
              <w:left w:val="single" w:sz="4" w:space="0" w:color="000000"/>
              <w:bottom w:val="single" w:sz="4" w:space="0" w:color="000000"/>
              <w:right w:val="single" w:sz="4" w:space="0" w:color="000000"/>
            </w:tcBorders>
            <w:shd w:val="clear" w:color="auto" w:fill="C0C0C0"/>
          </w:tcPr>
          <w:p w14:paraId="02C0BD8A" w14:textId="77777777" w:rsidR="002252EB" w:rsidRDefault="002252EB" w:rsidP="00731A79">
            <w:pPr>
              <w:spacing w:line="259" w:lineRule="auto"/>
              <w:ind w:left="1"/>
            </w:pPr>
            <w:r>
              <w:rPr>
                <w:b/>
              </w:rPr>
              <w:t xml:space="preserve">Notional Student Study Hours </w:t>
            </w:r>
          </w:p>
        </w:tc>
        <w:tc>
          <w:tcPr>
            <w:tcW w:w="3207" w:type="pct"/>
            <w:gridSpan w:val="6"/>
            <w:tcBorders>
              <w:top w:val="single" w:sz="4" w:space="0" w:color="000000"/>
              <w:left w:val="single" w:sz="4" w:space="0" w:color="000000"/>
              <w:bottom w:val="single" w:sz="4" w:space="0" w:color="000000"/>
              <w:right w:val="single" w:sz="4" w:space="0" w:color="000000"/>
            </w:tcBorders>
          </w:tcPr>
          <w:p w14:paraId="37341B2B" w14:textId="77777777" w:rsidR="002252EB" w:rsidRDefault="002252EB" w:rsidP="00731A79">
            <w:pPr>
              <w:spacing w:line="259" w:lineRule="auto"/>
              <w:ind w:left="3"/>
            </w:pPr>
            <w:r>
              <w:t xml:space="preserve">8 week placement, 5 days a week, up to 8 hours a day </w:t>
            </w:r>
          </w:p>
          <w:p w14:paraId="650317C3" w14:textId="77777777" w:rsidR="002252EB" w:rsidRDefault="002252EB" w:rsidP="00731A79">
            <w:pPr>
              <w:spacing w:after="1" w:line="259" w:lineRule="auto"/>
              <w:ind w:left="3"/>
            </w:pPr>
            <w:r>
              <w:t xml:space="preserve">Notional student study hours: 350  </w:t>
            </w:r>
          </w:p>
          <w:p w14:paraId="42B38E33" w14:textId="77777777" w:rsidR="002252EB" w:rsidRDefault="002252EB" w:rsidP="00731A79">
            <w:pPr>
              <w:spacing w:line="259" w:lineRule="auto"/>
              <w:ind w:left="3"/>
            </w:pPr>
            <w:r>
              <w:t xml:space="preserve">Contact hours with tutor/s: 20 - 30 </w:t>
            </w:r>
          </w:p>
          <w:p w14:paraId="7D6305C0" w14:textId="77777777" w:rsidR="002252EB" w:rsidRDefault="002252EB" w:rsidP="00731A79">
            <w:pPr>
              <w:spacing w:line="259" w:lineRule="auto"/>
              <w:ind w:left="3"/>
            </w:pPr>
            <w:r>
              <w:t>The remaining hours are student and placement managed.</w:t>
            </w:r>
            <w:r>
              <w:rPr>
                <w:i/>
              </w:rPr>
              <w:t xml:space="preserve"> </w:t>
            </w:r>
          </w:p>
        </w:tc>
      </w:tr>
      <w:tr w:rsidR="002252EB" w14:paraId="47EC1E87" w14:textId="77777777" w:rsidTr="00731A79">
        <w:trPr>
          <w:trHeight w:val="442"/>
        </w:trPr>
        <w:tc>
          <w:tcPr>
            <w:tcW w:w="1793" w:type="pct"/>
            <w:tcBorders>
              <w:top w:val="single" w:sz="4" w:space="0" w:color="000000"/>
              <w:left w:val="single" w:sz="4" w:space="0" w:color="000000"/>
              <w:bottom w:val="single" w:sz="4" w:space="0" w:color="000000"/>
              <w:right w:val="single" w:sz="4" w:space="0" w:color="000000"/>
            </w:tcBorders>
            <w:shd w:val="clear" w:color="auto" w:fill="C0C0C0"/>
          </w:tcPr>
          <w:p w14:paraId="77284812" w14:textId="77777777" w:rsidR="002252EB" w:rsidRDefault="002252EB" w:rsidP="00731A79">
            <w:pPr>
              <w:spacing w:line="259" w:lineRule="auto"/>
              <w:ind w:left="1"/>
            </w:pPr>
            <w:r>
              <w:rPr>
                <w:b/>
              </w:rPr>
              <w:t xml:space="preserve">Unit Leader </w:t>
            </w:r>
          </w:p>
        </w:tc>
        <w:tc>
          <w:tcPr>
            <w:tcW w:w="3207" w:type="pct"/>
            <w:gridSpan w:val="6"/>
            <w:tcBorders>
              <w:top w:val="single" w:sz="4" w:space="0" w:color="000000"/>
              <w:left w:val="single" w:sz="4" w:space="0" w:color="000000"/>
              <w:bottom w:val="single" w:sz="4" w:space="0" w:color="000000"/>
              <w:right w:val="single" w:sz="4" w:space="0" w:color="000000"/>
            </w:tcBorders>
          </w:tcPr>
          <w:p w14:paraId="5F61D9C4" w14:textId="77777777" w:rsidR="002252EB" w:rsidRDefault="002252EB" w:rsidP="00731A79">
            <w:pPr>
              <w:spacing w:line="259" w:lineRule="auto"/>
              <w:ind w:left="3"/>
            </w:pPr>
            <w:r>
              <w:t xml:space="preserve">Dr Selina Busby </w:t>
            </w:r>
          </w:p>
        </w:tc>
      </w:tr>
      <w:tr w:rsidR="002252EB" w14:paraId="52D5794D" w14:textId="77777777" w:rsidTr="00731A79">
        <w:trPr>
          <w:trHeight w:val="980"/>
        </w:trPr>
        <w:tc>
          <w:tcPr>
            <w:tcW w:w="1793" w:type="pct"/>
            <w:tcBorders>
              <w:top w:val="single" w:sz="4" w:space="0" w:color="000000"/>
              <w:left w:val="single" w:sz="4" w:space="0" w:color="000000"/>
              <w:bottom w:val="single" w:sz="4" w:space="0" w:color="000000"/>
              <w:right w:val="single" w:sz="4" w:space="0" w:color="000000"/>
            </w:tcBorders>
            <w:shd w:val="clear" w:color="auto" w:fill="C0C0C0"/>
          </w:tcPr>
          <w:p w14:paraId="485BF137" w14:textId="77777777" w:rsidR="002252EB" w:rsidRDefault="002252EB" w:rsidP="00731A79">
            <w:pPr>
              <w:spacing w:line="259" w:lineRule="auto"/>
              <w:ind w:left="1"/>
            </w:pPr>
            <w:r>
              <w:rPr>
                <w:b/>
              </w:rPr>
              <w:t xml:space="preserve">Programme(s) for which the unit is mainly intended </w:t>
            </w:r>
          </w:p>
        </w:tc>
        <w:tc>
          <w:tcPr>
            <w:tcW w:w="2190" w:type="pct"/>
            <w:gridSpan w:val="4"/>
            <w:tcBorders>
              <w:top w:val="single" w:sz="4" w:space="0" w:color="000000"/>
              <w:left w:val="single" w:sz="4" w:space="0" w:color="000000"/>
              <w:bottom w:val="single" w:sz="4" w:space="0" w:color="000000"/>
              <w:right w:val="single" w:sz="4" w:space="0" w:color="000000"/>
            </w:tcBorders>
          </w:tcPr>
          <w:p w14:paraId="0A41B276" w14:textId="77777777" w:rsidR="002252EB" w:rsidRDefault="002252EB" w:rsidP="00731A79">
            <w:pPr>
              <w:spacing w:after="1" w:line="259" w:lineRule="auto"/>
              <w:ind w:left="3"/>
            </w:pPr>
            <w:r>
              <w:t xml:space="preserve">Contemporary Performance Practice: BA </w:t>
            </w:r>
          </w:p>
          <w:p w14:paraId="1568066D" w14:textId="77777777" w:rsidR="002252EB" w:rsidRDefault="002252EB" w:rsidP="00731A79">
            <w:pPr>
              <w:spacing w:line="259" w:lineRule="auto"/>
              <w:ind w:left="3"/>
            </w:pPr>
            <w:r>
              <w:t xml:space="preserve">(Hons) Drama, Applied Theatre &amp; </w:t>
            </w:r>
          </w:p>
          <w:p w14:paraId="52CB47DB" w14:textId="77777777" w:rsidR="002252EB" w:rsidRDefault="002252EB" w:rsidP="00731A79">
            <w:pPr>
              <w:spacing w:line="259" w:lineRule="auto"/>
              <w:ind w:left="3"/>
            </w:pPr>
            <w:r>
              <w:t xml:space="preserve">Education </w:t>
            </w:r>
          </w:p>
        </w:tc>
        <w:tc>
          <w:tcPr>
            <w:tcW w:w="1017" w:type="pct"/>
            <w:gridSpan w:val="2"/>
            <w:tcBorders>
              <w:top w:val="single" w:sz="4" w:space="0" w:color="000000"/>
              <w:left w:val="single" w:sz="4" w:space="0" w:color="000000"/>
              <w:bottom w:val="single" w:sz="4" w:space="0" w:color="000000"/>
              <w:right w:val="single" w:sz="4" w:space="0" w:color="000000"/>
            </w:tcBorders>
          </w:tcPr>
          <w:p w14:paraId="5B90889B" w14:textId="77777777" w:rsidR="002252EB" w:rsidRDefault="002252EB" w:rsidP="00731A79">
            <w:pPr>
              <w:spacing w:line="259" w:lineRule="auto"/>
              <w:ind w:left="2"/>
            </w:pPr>
            <w:r>
              <w:t xml:space="preserve">Core </w:t>
            </w:r>
          </w:p>
        </w:tc>
      </w:tr>
      <w:tr w:rsidR="002252EB" w14:paraId="5B5470A3" w14:textId="77777777" w:rsidTr="00731A79">
        <w:trPr>
          <w:trHeight w:val="440"/>
        </w:trPr>
        <w:tc>
          <w:tcPr>
            <w:tcW w:w="1793" w:type="pct"/>
            <w:tcBorders>
              <w:top w:val="single" w:sz="4" w:space="0" w:color="000000"/>
              <w:left w:val="single" w:sz="4" w:space="0" w:color="000000"/>
              <w:bottom w:val="single" w:sz="4" w:space="0" w:color="000000"/>
              <w:right w:val="single" w:sz="4" w:space="0" w:color="000000"/>
            </w:tcBorders>
            <w:shd w:val="clear" w:color="auto" w:fill="C0C0C0"/>
          </w:tcPr>
          <w:p w14:paraId="629B5464" w14:textId="77777777" w:rsidR="002252EB" w:rsidRDefault="002252EB" w:rsidP="00731A79">
            <w:pPr>
              <w:spacing w:line="259" w:lineRule="auto"/>
              <w:ind w:left="1"/>
            </w:pPr>
            <w:r>
              <w:rPr>
                <w:b/>
              </w:rPr>
              <w:t xml:space="preserve">Prerequisite Learning </w:t>
            </w:r>
          </w:p>
        </w:tc>
        <w:tc>
          <w:tcPr>
            <w:tcW w:w="3207" w:type="pct"/>
            <w:gridSpan w:val="6"/>
            <w:tcBorders>
              <w:top w:val="single" w:sz="4" w:space="0" w:color="000000"/>
              <w:left w:val="single" w:sz="4" w:space="0" w:color="000000"/>
              <w:bottom w:val="single" w:sz="4" w:space="0" w:color="000000"/>
              <w:right w:val="single" w:sz="4" w:space="0" w:color="000000"/>
            </w:tcBorders>
          </w:tcPr>
          <w:p w14:paraId="7C015CDC" w14:textId="77777777" w:rsidR="002252EB" w:rsidRDefault="002252EB" w:rsidP="00731A79">
            <w:pPr>
              <w:spacing w:line="259" w:lineRule="auto"/>
              <w:ind w:left="3"/>
            </w:pPr>
            <w:r>
              <w:t xml:space="preserve">None </w:t>
            </w:r>
          </w:p>
        </w:tc>
      </w:tr>
    </w:tbl>
    <w:p w14:paraId="5171FBD9" w14:textId="77777777" w:rsidR="002252EB" w:rsidRDefault="002252EB" w:rsidP="002252EB">
      <w:pPr>
        <w:spacing w:after="1" w:line="259" w:lineRule="auto"/>
        <w:ind w:left="3"/>
      </w:pPr>
      <w:r>
        <w:rPr>
          <w:b/>
        </w:rPr>
        <w:t xml:space="preserve"> </w:t>
      </w:r>
    </w:p>
    <w:p w14:paraId="1CD79D7C" w14:textId="77777777" w:rsidR="002252EB" w:rsidRPr="00367098" w:rsidRDefault="002252EB" w:rsidP="002252EB">
      <w:pPr>
        <w:shd w:val="clear" w:color="auto" w:fill="D9D9D9" w:themeFill="background1" w:themeFillShade="D9"/>
        <w:rPr>
          <w:b/>
        </w:rPr>
      </w:pPr>
      <w:r w:rsidRPr="00367098">
        <w:rPr>
          <w:b/>
        </w:rPr>
        <w:t xml:space="preserve">Aims  </w:t>
      </w:r>
    </w:p>
    <w:p w14:paraId="16C155DF" w14:textId="77777777" w:rsidR="002252EB" w:rsidRDefault="002252EB" w:rsidP="002252EB">
      <w:pPr>
        <w:spacing w:after="1" w:line="259" w:lineRule="auto"/>
        <w:ind w:left="3"/>
      </w:pPr>
      <w:r>
        <w:t xml:space="preserve"> </w:t>
      </w:r>
    </w:p>
    <w:p w14:paraId="12080BDB" w14:textId="77777777" w:rsidR="002252EB" w:rsidRDefault="002252EB" w:rsidP="002252EB">
      <w:pPr>
        <w:ind w:left="-2" w:right="54"/>
      </w:pPr>
      <w:r>
        <w:t xml:space="preserve">This unit aims to build on the range of experience from earlier units (e.g. Applying Theatre: Practices, Applying Theatre: Methodologies, Pedagogy in Practice etc.), providing you with an experience of working in a more sustained way and over a longer period of time in a professional applied theatre context (in the UK or other parts of the world). During this placement you are expected to be able to work as a ‘peer professional’ within your placement setting.  </w:t>
      </w:r>
    </w:p>
    <w:p w14:paraId="59BB7ABE" w14:textId="77777777" w:rsidR="002252EB" w:rsidRDefault="002252EB" w:rsidP="002252EB">
      <w:pPr>
        <w:spacing w:line="259" w:lineRule="auto"/>
        <w:ind w:left="3"/>
      </w:pPr>
      <w:r>
        <w:t xml:space="preserve"> </w:t>
      </w:r>
    </w:p>
    <w:p w14:paraId="0860AEFB" w14:textId="77777777" w:rsidR="002252EB" w:rsidRDefault="002252EB" w:rsidP="002252EB">
      <w:pPr>
        <w:ind w:left="-2" w:right="54"/>
      </w:pPr>
      <w:r>
        <w:t xml:space="preserve">Professional Placement provides an opportunity for you to address your own professional development in a chosen field, gain an in-depth understanding of a particular area of applied theatre and, through working within a host organisation, engage in a discourse with professionals which will result in a useful product or outcome for both you and your placement organisation. You will work both in partnership with your host and sometimes independently to complete a task, whilst having regular communication with your host about the nature, design and direction of the work. You are also asked to write a short statement to support your placement that will contextualise your work. </w:t>
      </w:r>
    </w:p>
    <w:p w14:paraId="00259281" w14:textId="77777777" w:rsidR="002252EB" w:rsidRDefault="002252EB" w:rsidP="002252EB">
      <w:pPr>
        <w:spacing w:after="1" w:line="259" w:lineRule="auto"/>
        <w:ind w:left="3"/>
      </w:pPr>
      <w:r>
        <w:t xml:space="preserve"> </w:t>
      </w:r>
    </w:p>
    <w:p w14:paraId="3C71FEA2" w14:textId="77777777" w:rsidR="002252EB" w:rsidRPr="00367098" w:rsidRDefault="002252EB" w:rsidP="002252EB">
      <w:pPr>
        <w:shd w:val="clear" w:color="auto" w:fill="D9D9D9" w:themeFill="background1" w:themeFillShade="D9"/>
        <w:rPr>
          <w:b/>
        </w:rPr>
      </w:pPr>
      <w:r w:rsidRPr="00367098">
        <w:rPr>
          <w:b/>
        </w:rPr>
        <w:t xml:space="preserve">Learning Outcomes  </w:t>
      </w:r>
    </w:p>
    <w:p w14:paraId="7C42674A" w14:textId="77777777" w:rsidR="002252EB" w:rsidRDefault="002252EB" w:rsidP="002252EB">
      <w:pPr>
        <w:spacing w:after="1" w:line="259" w:lineRule="auto"/>
        <w:ind w:left="3"/>
      </w:pPr>
      <w:r>
        <w:t xml:space="preserve"> </w:t>
      </w:r>
    </w:p>
    <w:p w14:paraId="1A817354" w14:textId="77777777" w:rsidR="002252EB" w:rsidRDefault="002252EB" w:rsidP="002252EB">
      <w:pPr>
        <w:spacing w:after="64"/>
        <w:ind w:left="-2" w:right="54"/>
      </w:pPr>
      <w:r>
        <w:t xml:space="preserve">You will obtain a knowledge and understanding of: </w:t>
      </w:r>
    </w:p>
    <w:p w14:paraId="7332114A" w14:textId="77777777" w:rsidR="002252EB" w:rsidRDefault="002252EB" w:rsidP="00566A6B">
      <w:pPr>
        <w:numPr>
          <w:ilvl w:val="0"/>
          <w:numId w:val="22"/>
        </w:numPr>
        <w:spacing w:after="71" w:line="255" w:lineRule="auto"/>
        <w:ind w:right="54" w:hanging="360"/>
      </w:pPr>
      <w:r>
        <w:t xml:space="preserve">(A2) the interplay between theory and practice, action and critical reflection. </w:t>
      </w:r>
    </w:p>
    <w:p w14:paraId="62CE316D" w14:textId="77777777" w:rsidR="002252EB" w:rsidRDefault="002252EB" w:rsidP="00566A6B">
      <w:pPr>
        <w:numPr>
          <w:ilvl w:val="0"/>
          <w:numId w:val="22"/>
        </w:numPr>
        <w:spacing w:after="8" w:line="255" w:lineRule="auto"/>
        <w:ind w:right="54" w:hanging="360"/>
      </w:pPr>
      <w:r>
        <w:t xml:space="preserve">(A4) the ethical and political implications of your practice and practices relevant to your specialism.  </w:t>
      </w:r>
    </w:p>
    <w:p w14:paraId="1B4B1205" w14:textId="77777777" w:rsidR="002252EB" w:rsidRDefault="002252EB" w:rsidP="002252EB">
      <w:pPr>
        <w:spacing w:after="1" w:line="259" w:lineRule="auto"/>
        <w:ind w:left="4"/>
      </w:pPr>
      <w:r>
        <w:t xml:space="preserve"> </w:t>
      </w:r>
    </w:p>
    <w:p w14:paraId="29FF011D" w14:textId="77777777" w:rsidR="002252EB" w:rsidRDefault="002252EB" w:rsidP="002252EB">
      <w:pPr>
        <w:spacing w:after="64"/>
        <w:ind w:left="-2" w:right="54"/>
      </w:pPr>
      <w:r>
        <w:t xml:space="preserve">You will develop practical skills that will enable you:  </w:t>
      </w:r>
    </w:p>
    <w:p w14:paraId="36DA9153" w14:textId="77777777" w:rsidR="002252EB" w:rsidRDefault="002252EB" w:rsidP="00566A6B">
      <w:pPr>
        <w:numPr>
          <w:ilvl w:val="0"/>
          <w:numId w:val="22"/>
        </w:numPr>
        <w:spacing w:after="62" w:line="255" w:lineRule="auto"/>
        <w:ind w:right="54" w:hanging="360"/>
      </w:pPr>
      <w:r>
        <w:t xml:space="preserve">(C2) to use techniques, practices, models and approaches appropriate to your specialism, demonstrating inclusivity and professional standards.  </w:t>
      </w:r>
    </w:p>
    <w:p w14:paraId="7A05E42E" w14:textId="77777777" w:rsidR="002252EB" w:rsidRDefault="002252EB" w:rsidP="00566A6B">
      <w:pPr>
        <w:numPr>
          <w:ilvl w:val="0"/>
          <w:numId w:val="22"/>
        </w:numPr>
        <w:spacing w:after="8" w:line="255" w:lineRule="auto"/>
        <w:ind w:right="54" w:hanging="360"/>
      </w:pPr>
      <w:r>
        <w:t xml:space="preserve">(C4) to present, document and critically reflect upon your practice in the most appropriate form for your specialism.  </w:t>
      </w:r>
    </w:p>
    <w:p w14:paraId="4F0FC068" w14:textId="77777777" w:rsidR="002252EB" w:rsidRDefault="002252EB" w:rsidP="002252EB">
      <w:pPr>
        <w:spacing w:line="259" w:lineRule="auto"/>
        <w:ind w:left="3"/>
      </w:pPr>
      <w:r>
        <w:t xml:space="preserve"> </w:t>
      </w:r>
    </w:p>
    <w:p w14:paraId="2A552DD3" w14:textId="77777777" w:rsidR="002252EB" w:rsidRDefault="002252EB" w:rsidP="002252EB">
      <w:pPr>
        <w:spacing w:after="65"/>
        <w:ind w:left="-2" w:right="54"/>
      </w:pPr>
      <w:r>
        <w:t xml:space="preserve"> You will develop the broader life skills that will enable you to: </w:t>
      </w:r>
    </w:p>
    <w:p w14:paraId="20CBBB8A" w14:textId="77777777" w:rsidR="002252EB" w:rsidRDefault="002252EB" w:rsidP="00566A6B">
      <w:pPr>
        <w:numPr>
          <w:ilvl w:val="0"/>
          <w:numId w:val="22"/>
        </w:numPr>
        <w:spacing w:after="8" w:line="255" w:lineRule="auto"/>
        <w:ind w:right="54" w:hanging="360"/>
      </w:pPr>
      <w:r>
        <w:lastRenderedPageBreak/>
        <w:t xml:space="preserve">(D1) self-manage your learning and work at a graduate level (such as communication, decision making, commitment, independent thinking, initiative, project management, problem solving, professional interpersonal skills).  </w:t>
      </w:r>
    </w:p>
    <w:p w14:paraId="42E66657" w14:textId="77777777" w:rsidR="002252EB" w:rsidRDefault="002252EB" w:rsidP="00566A6B">
      <w:pPr>
        <w:numPr>
          <w:ilvl w:val="0"/>
          <w:numId w:val="22"/>
        </w:numPr>
        <w:spacing w:after="8" w:line="255" w:lineRule="auto"/>
        <w:ind w:right="54" w:hanging="360"/>
      </w:pPr>
      <w:r>
        <w:t xml:space="preserve">(D3) work as an effective, responsible, and inclusive collaborator in a professional environment. </w:t>
      </w:r>
    </w:p>
    <w:p w14:paraId="1BF0DCD7" w14:textId="77777777" w:rsidR="002252EB" w:rsidRDefault="002252EB" w:rsidP="002252EB">
      <w:pPr>
        <w:spacing w:after="1" w:line="259" w:lineRule="auto"/>
        <w:ind w:left="3"/>
      </w:pPr>
      <w:r>
        <w:t xml:space="preserve"> </w:t>
      </w:r>
    </w:p>
    <w:p w14:paraId="0254F7A8" w14:textId="77777777" w:rsidR="002252EB" w:rsidRPr="00367098" w:rsidRDefault="002252EB" w:rsidP="002252EB">
      <w:pPr>
        <w:shd w:val="clear" w:color="auto" w:fill="D9D9D9" w:themeFill="background1" w:themeFillShade="D9"/>
        <w:rPr>
          <w:b/>
        </w:rPr>
      </w:pPr>
      <w:r>
        <w:rPr>
          <w:b/>
        </w:rPr>
        <w:t>Transferable Skills Developed</w:t>
      </w:r>
      <w:r w:rsidRPr="00367098">
        <w:rPr>
          <w:b/>
        </w:rPr>
        <w:t xml:space="preserve"> </w:t>
      </w:r>
    </w:p>
    <w:p w14:paraId="10AD8974" w14:textId="77777777" w:rsidR="002252EB" w:rsidRDefault="002252EB" w:rsidP="002252EB">
      <w:pPr>
        <w:spacing w:line="259" w:lineRule="auto"/>
        <w:ind w:left="3"/>
      </w:pPr>
      <w:r>
        <w:t xml:space="preserve"> </w:t>
      </w:r>
    </w:p>
    <w:p w14:paraId="6C7EDB11" w14:textId="77777777" w:rsidR="002252EB" w:rsidRDefault="002252EB" w:rsidP="002252EB">
      <w:pPr>
        <w:ind w:left="-2" w:right="54"/>
      </w:pPr>
      <w:r>
        <w:t xml:space="preserve">Professionalism, using initiative, time management, organisational skills, planning. </w:t>
      </w:r>
    </w:p>
    <w:p w14:paraId="59A7074C" w14:textId="77777777" w:rsidR="002252EB" w:rsidRDefault="002252EB" w:rsidP="002252EB">
      <w:pPr>
        <w:spacing w:after="1" w:line="259" w:lineRule="auto"/>
        <w:ind w:left="3"/>
      </w:pPr>
      <w:r>
        <w:t xml:space="preserve"> </w:t>
      </w:r>
    </w:p>
    <w:p w14:paraId="77CFCCA4" w14:textId="77777777" w:rsidR="002252EB" w:rsidRPr="00367098" w:rsidRDefault="002252EB" w:rsidP="002252EB">
      <w:pPr>
        <w:shd w:val="clear" w:color="auto" w:fill="D9D9D9" w:themeFill="background1" w:themeFillShade="D9"/>
        <w:rPr>
          <w:b/>
        </w:rPr>
      </w:pPr>
      <w:r w:rsidRPr="00367098">
        <w:rPr>
          <w:b/>
        </w:rPr>
        <w:t xml:space="preserve">Indicative Unit Content </w:t>
      </w:r>
    </w:p>
    <w:p w14:paraId="79EAAE34" w14:textId="77777777" w:rsidR="002252EB" w:rsidRDefault="002252EB" w:rsidP="002252EB">
      <w:pPr>
        <w:spacing w:line="259" w:lineRule="auto"/>
        <w:ind w:left="3"/>
      </w:pPr>
      <w:r>
        <w:t xml:space="preserve"> </w:t>
      </w:r>
    </w:p>
    <w:p w14:paraId="3B2A0032" w14:textId="77777777" w:rsidR="002252EB" w:rsidRDefault="002252EB" w:rsidP="002252EB">
      <w:pPr>
        <w:spacing w:after="3" w:line="253" w:lineRule="auto"/>
        <w:ind w:left="13" w:right="53" w:hanging="10"/>
        <w:jc w:val="both"/>
      </w:pPr>
      <w:r>
        <w:t xml:space="preserve">You will take part in an eight-week placement in line with BA DATE placement practice and produce a contextual statement. As part of the demonstration of your placement activity, you will keep a log (or diary) or your daily activities which may be ‘signed off’ by your host. Your work will be decided on in negotiation with your host and must be of use to your placement organisation whilst you are there and after you return to CSSD.  </w:t>
      </w:r>
    </w:p>
    <w:p w14:paraId="55564904" w14:textId="77777777" w:rsidR="002252EB" w:rsidRDefault="002252EB" w:rsidP="002252EB">
      <w:pPr>
        <w:spacing w:line="259" w:lineRule="auto"/>
        <w:ind w:left="3"/>
      </w:pPr>
      <w:r>
        <w:t xml:space="preserve"> </w:t>
      </w:r>
    </w:p>
    <w:tbl>
      <w:tblPr>
        <w:tblStyle w:val="TableGrid0"/>
        <w:tblW w:w="9312" w:type="dxa"/>
        <w:tblInd w:w="3" w:type="dxa"/>
        <w:tblLook w:val="04A0" w:firstRow="1" w:lastRow="0" w:firstColumn="1" w:lastColumn="0" w:noHBand="0" w:noVBand="1"/>
      </w:tblPr>
      <w:tblGrid>
        <w:gridCol w:w="5695"/>
        <w:gridCol w:w="3617"/>
      </w:tblGrid>
      <w:tr w:rsidR="002252EB" w14:paraId="76D21310" w14:textId="77777777" w:rsidTr="00731A79">
        <w:trPr>
          <w:trHeight w:val="248"/>
        </w:trPr>
        <w:tc>
          <w:tcPr>
            <w:tcW w:w="5695" w:type="dxa"/>
            <w:tcBorders>
              <w:top w:val="nil"/>
              <w:left w:val="nil"/>
              <w:bottom w:val="nil"/>
              <w:right w:val="nil"/>
            </w:tcBorders>
          </w:tcPr>
          <w:p w14:paraId="6A3C09E6" w14:textId="77777777" w:rsidR="002252EB" w:rsidRDefault="002252EB" w:rsidP="00731A79">
            <w:pPr>
              <w:spacing w:line="259" w:lineRule="auto"/>
            </w:pPr>
            <w:r>
              <w:t xml:space="preserve">Example placements include: </w:t>
            </w:r>
          </w:p>
        </w:tc>
        <w:tc>
          <w:tcPr>
            <w:tcW w:w="3617" w:type="dxa"/>
            <w:tcBorders>
              <w:top w:val="nil"/>
              <w:left w:val="nil"/>
              <w:bottom w:val="nil"/>
              <w:right w:val="nil"/>
            </w:tcBorders>
          </w:tcPr>
          <w:p w14:paraId="1C54A887" w14:textId="77777777" w:rsidR="002252EB" w:rsidRDefault="002252EB" w:rsidP="00731A79">
            <w:pPr>
              <w:spacing w:after="160" w:line="259" w:lineRule="auto"/>
            </w:pPr>
          </w:p>
        </w:tc>
      </w:tr>
      <w:tr w:rsidR="002252EB" w14:paraId="7E2D0781" w14:textId="77777777" w:rsidTr="00731A79">
        <w:trPr>
          <w:trHeight w:val="4211"/>
        </w:trPr>
        <w:tc>
          <w:tcPr>
            <w:tcW w:w="5695" w:type="dxa"/>
            <w:tcBorders>
              <w:top w:val="nil"/>
              <w:left w:val="nil"/>
              <w:bottom w:val="nil"/>
              <w:right w:val="nil"/>
            </w:tcBorders>
          </w:tcPr>
          <w:p w14:paraId="74324CB6" w14:textId="77777777" w:rsidR="002252EB" w:rsidRDefault="002252EB" w:rsidP="00566A6B">
            <w:pPr>
              <w:numPr>
                <w:ilvl w:val="0"/>
                <w:numId w:val="43"/>
              </w:numPr>
              <w:spacing w:after="50" w:line="266" w:lineRule="auto"/>
              <w:ind w:hanging="360"/>
            </w:pPr>
            <w:r>
              <w:t xml:space="preserve">Greenwich and Lewisham Young People’s Theatre </w:t>
            </w:r>
          </w:p>
          <w:p w14:paraId="48B5E4B8" w14:textId="77777777" w:rsidR="002252EB" w:rsidRDefault="002252EB" w:rsidP="00566A6B">
            <w:pPr>
              <w:numPr>
                <w:ilvl w:val="0"/>
                <w:numId w:val="43"/>
              </w:numPr>
              <w:spacing w:after="68" w:line="259" w:lineRule="auto"/>
              <w:ind w:hanging="360"/>
            </w:pPr>
            <w:r>
              <w:t xml:space="preserve">Second Shot </w:t>
            </w:r>
          </w:p>
          <w:p w14:paraId="05143167" w14:textId="77777777" w:rsidR="002252EB" w:rsidRDefault="002252EB" w:rsidP="00566A6B">
            <w:pPr>
              <w:numPr>
                <w:ilvl w:val="0"/>
                <w:numId w:val="43"/>
              </w:numPr>
              <w:spacing w:after="68" w:line="259" w:lineRule="auto"/>
              <w:ind w:hanging="360"/>
            </w:pPr>
            <w:r>
              <w:t xml:space="preserve">Safe Ground </w:t>
            </w:r>
          </w:p>
          <w:p w14:paraId="72B7E5A0" w14:textId="77777777" w:rsidR="002252EB" w:rsidRDefault="002252EB" w:rsidP="00566A6B">
            <w:pPr>
              <w:numPr>
                <w:ilvl w:val="0"/>
                <w:numId w:val="43"/>
              </w:numPr>
              <w:spacing w:after="68" w:line="259" w:lineRule="auto"/>
              <w:ind w:hanging="360"/>
            </w:pPr>
            <w:r>
              <w:t xml:space="preserve">Hampton Court Education Department </w:t>
            </w:r>
          </w:p>
          <w:p w14:paraId="13F12795" w14:textId="77777777" w:rsidR="002252EB" w:rsidRDefault="002252EB" w:rsidP="00566A6B">
            <w:pPr>
              <w:numPr>
                <w:ilvl w:val="0"/>
                <w:numId w:val="43"/>
              </w:numPr>
              <w:spacing w:after="67" w:line="259" w:lineRule="auto"/>
              <w:ind w:hanging="360"/>
            </w:pPr>
            <w:r>
              <w:t xml:space="preserve">Safer Schools/Metropolitan Police </w:t>
            </w:r>
          </w:p>
          <w:p w14:paraId="25884DBB" w14:textId="77777777" w:rsidR="002252EB" w:rsidRDefault="002252EB" w:rsidP="00566A6B">
            <w:pPr>
              <w:numPr>
                <w:ilvl w:val="0"/>
                <w:numId w:val="43"/>
              </w:numPr>
              <w:spacing w:after="67" w:line="259" w:lineRule="auto"/>
              <w:ind w:hanging="360"/>
            </w:pPr>
            <w:r>
              <w:t xml:space="preserve">Green Candle Dance Company </w:t>
            </w:r>
          </w:p>
          <w:p w14:paraId="791AC729" w14:textId="77777777" w:rsidR="002252EB" w:rsidRDefault="002252EB" w:rsidP="00566A6B">
            <w:pPr>
              <w:numPr>
                <w:ilvl w:val="0"/>
                <w:numId w:val="43"/>
              </w:numPr>
              <w:spacing w:after="68" w:line="259" w:lineRule="auto"/>
              <w:ind w:hanging="360"/>
            </w:pPr>
            <w:r>
              <w:t xml:space="preserve">Chichester Festival Theatre Education </w:t>
            </w:r>
          </w:p>
          <w:p w14:paraId="135773FF" w14:textId="77777777" w:rsidR="002252EB" w:rsidRDefault="002252EB" w:rsidP="00566A6B">
            <w:pPr>
              <w:numPr>
                <w:ilvl w:val="0"/>
                <w:numId w:val="43"/>
              </w:numPr>
              <w:spacing w:after="66" w:line="259" w:lineRule="auto"/>
              <w:ind w:hanging="360"/>
            </w:pPr>
            <w:r>
              <w:t xml:space="preserve">Blue Elephant Theatre </w:t>
            </w:r>
          </w:p>
          <w:p w14:paraId="1D09BA1B" w14:textId="77777777" w:rsidR="002252EB" w:rsidRDefault="002252EB" w:rsidP="00566A6B">
            <w:pPr>
              <w:numPr>
                <w:ilvl w:val="0"/>
                <w:numId w:val="43"/>
              </w:numPr>
              <w:spacing w:after="68" w:line="259" w:lineRule="auto"/>
              <w:ind w:hanging="360"/>
            </w:pPr>
            <w:r>
              <w:t xml:space="preserve">Paines Plough </w:t>
            </w:r>
          </w:p>
          <w:p w14:paraId="193567B1" w14:textId="77777777" w:rsidR="002252EB" w:rsidRDefault="002252EB" w:rsidP="00566A6B">
            <w:pPr>
              <w:numPr>
                <w:ilvl w:val="0"/>
                <w:numId w:val="43"/>
              </w:numPr>
              <w:spacing w:after="67" w:line="259" w:lineRule="auto"/>
              <w:ind w:hanging="360"/>
            </w:pPr>
            <w:r>
              <w:t xml:space="preserve">Scene and Heard </w:t>
            </w:r>
          </w:p>
          <w:p w14:paraId="30D7A886" w14:textId="77777777" w:rsidR="002252EB" w:rsidRDefault="002252EB" w:rsidP="00566A6B">
            <w:pPr>
              <w:numPr>
                <w:ilvl w:val="0"/>
                <w:numId w:val="43"/>
              </w:numPr>
              <w:spacing w:after="68" w:line="259" w:lineRule="auto"/>
              <w:ind w:hanging="360"/>
            </w:pPr>
            <w:r>
              <w:t xml:space="preserve">Theatre Centre </w:t>
            </w:r>
          </w:p>
          <w:p w14:paraId="5C68F17F" w14:textId="77777777" w:rsidR="002252EB" w:rsidRDefault="002252EB" w:rsidP="00566A6B">
            <w:pPr>
              <w:numPr>
                <w:ilvl w:val="0"/>
                <w:numId w:val="43"/>
              </w:numPr>
              <w:spacing w:line="259" w:lineRule="auto"/>
              <w:ind w:hanging="360"/>
            </w:pPr>
            <w:r>
              <w:t xml:space="preserve">Lewisham Youth Theatre </w:t>
            </w:r>
          </w:p>
        </w:tc>
        <w:tc>
          <w:tcPr>
            <w:tcW w:w="3617" w:type="dxa"/>
            <w:tcBorders>
              <w:top w:val="nil"/>
              <w:left w:val="nil"/>
              <w:bottom w:val="nil"/>
              <w:right w:val="nil"/>
            </w:tcBorders>
          </w:tcPr>
          <w:p w14:paraId="410586A7" w14:textId="77777777" w:rsidR="002252EB" w:rsidRDefault="002252EB" w:rsidP="00566A6B">
            <w:pPr>
              <w:numPr>
                <w:ilvl w:val="0"/>
                <w:numId w:val="44"/>
              </w:numPr>
              <w:spacing w:after="44" w:line="259" w:lineRule="auto"/>
              <w:ind w:hanging="360"/>
            </w:pPr>
            <w:r>
              <w:t xml:space="preserve">Quicksilver Theatre </w:t>
            </w:r>
          </w:p>
          <w:p w14:paraId="0C0B95A1" w14:textId="77777777" w:rsidR="002252EB" w:rsidRDefault="002252EB" w:rsidP="00566A6B">
            <w:pPr>
              <w:numPr>
                <w:ilvl w:val="0"/>
                <w:numId w:val="44"/>
              </w:numPr>
              <w:spacing w:after="42" w:line="259" w:lineRule="auto"/>
              <w:ind w:hanging="360"/>
            </w:pPr>
            <w:r>
              <w:t xml:space="preserve">National Theatre, Education </w:t>
            </w:r>
          </w:p>
          <w:p w14:paraId="3377F69D" w14:textId="77777777" w:rsidR="002252EB" w:rsidRDefault="002252EB" w:rsidP="00566A6B">
            <w:pPr>
              <w:numPr>
                <w:ilvl w:val="0"/>
                <w:numId w:val="44"/>
              </w:numPr>
              <w:spacing w:after="45" w:line="259" w:lineRule="auto"/>
              <w:ind w:hanging="360"/>
            </w:pPr>
            <w:r>
              <w:t xml:space="preserve">Art Burst </w:t>
            </w:r>
          </w:p>
          <w:p w14:paraId="1C3CB68F" w14:textId="77777777" w:rsidR="002252EB" w:rsidRDefault="002252EB" w:rsidP="00566A6B">
            <w:pPr>
              <w:numPr>
                <w:ilvl w:val="0"/>
                <w:numId w:val="44"/>
              </w:numPr>
              <w:spacing w:after="44" w:line="259" w:lineRule="auto"/>
              <w:ind w:hanging="360"/>
            </w:pPr>
            <w:r>
              <w:t xml:space="preserve">Big Fish Theatre Company </w:t>
            </w:r>
          </w:p>
          <w:p w14:paraId="60345766" w14:textId="77777777" w:rsidR="002252EB" w:rsidRDefault="002252EB" w:rsidP="00566A6B">
            <w:pPr>
              <w:numPr>
                <w:ilvl w:val="0"/>
                <w:numId w:val="44"/>
              </w:numPr>
              <w:spacing w:after="42" w:line="259" w:lineRule="auto"/>
              <w:ind w:hanging="360"/>
            </w:pPr>
            <w:r>
              <w:t xml:space="preserve">Apples and Snakes </w:t>
            </w:r>
          </w:p>
          <w:p w14:paraId="5309E0E2" w14:textId="77777777" w:rsidR="002252EB" w:rsidRDefault="002252EB" w:rsidP="00566A6B">
            <w:pPr>
              <w:numPr>
                <w:ilvl w:val="0"/>
                <w:numId w:val="44"/>
              </w:numPr>
              <w:spacing w:after="44" w:line="259" w:lineRule="auto"/>
              <w:ind w:hanging="360"/>
            </w:pPr>
            <w:r>
              <w:t xml:space="preserve">A Team Arts </w:t>
            </w:r>
          </w:p>
          <w:p w14:paraId="3D052F78" w14:textId="77777777" w:rsidR="002252EB" w:rsidRDefault="002252EB" w:rsidP="00566A6B">
            <w:pPr>
              <w:numPr>
                <w:ilvl w:val="0"/>
                <w:numId w:val="44"/>
              </w:numPr>
              <w:spacing w:after="44" w:line="259" w:lineRule="auto"/>
              <w:ind w:hanging="360"/>
            </w:pPr>
            <w:r>
              <w:t xml:space="preserve">Young Vic Theatre </w:t>
            </w:r>
          </w:p>
          <w:p w14:paraId="0AFAE19E" w14:textId="77777777" w:rsidR="002252EB" w:rsidRDefault="002252EB" w:rsidP="00566A6B">
            <w:pPr>
              <w:numPr>
                <w:ilvl w:val="0"/>
                <w:numId w:val="44"/>
              </w:numPr>
              <w:spacing w:after="43" w:line="259" w:lineRule="auto"/>
              <w:ind w:hanging="360"/>
            </w:pPr>
            <w:r>
              <w:t xml:space="preserve">Shakespeare’s Globe Education </w:t>
            </w:r>
          </w:p>
          <w:p w14:paraId="55AE27C4" w14:textId="77777777" w:rsidR="002252EB" w:rsidRDefault="002252EB" w:rsidP="00566A6B">
            <w:pPr>
              <w:numPr>
                <w:ilvl w:val="0"/>
                <w:numId w:val="44"/>
              </w:numPr>
              <w:spacing w:after="44" w:line="259" w:lineRule="auto"/>
              <w:ind w:hanging="360"/>
            </w:pPr>
            <w:r>
              <w:t xml:space="preserve">Little Angel Theatre </w:t>
            </w:r>
          </w:p>
          <w:p w14:paraId="15385AFB" w14:textId="77777777" w:rsidR="002252EB" w:rsidRDefault="002252EB" w:rsidP="00566A6B">
            <w:pPr>
              <w:numPr>
                <w:ilvl w:val="0"/>
                <w:numId w:val="44"/>
              </w:numPr>
              <w:spacing w:after="44" w:line="259" w:lineRule="auto"/>
              <w:ind w:hanging="360"/>
            </w:pPr>
            <w:r>
              <w:t xml:space="preserve">East Berkshire College </w:t>
            </w:r>
          </w:p>
          <w:p w14:paraId="2E06FB51" w14:textId="77777777" w:rsidR="002252EB" w:rsidRDefault="002252EB" w:rsidP="00566A6B">
            <w:pPr>
              <w:numPr>
                <w:ilvl w:val="0"/>
                <w:numId w:val="44"/>
              </w:numPr>
              <w:spacing w:after="43" w:line="259" w:lineRule="auto"/>
              <w:ind w:hanging="360"/>
            </w:pPr>
            <w:r>
              <w:t xml:space="preserve">Camden People’s Theatre </w:t>
            </w:r>
          </w:p>
          <w:p w14:paraId="5CE42BBD" w14:textId="77777777" w:rsidR="002252EB" w:rsidRDefault="002252EB" w:rsidP="00566A6B">
            <w:pPr>
              <w:numPr>
                <w:ilvl w:val="0"/>
                <w:numId w:val="44"/>
              </w:numPr>
              <w:spacing w:after="44" w:line="259" w:lineRule="auto"/>
              <w:ind w:hanging="360"/>
            </w:pPr>
            <w:r>
              <w:t xml:space="preserve">Kali Theatre Company </w:t>
            </w:r>
          </w:p>
          <w:p w14:paraId="386EDF48" w14:textId="77777777" w:rsidR="002252EB" w:rsidRDefault="002252EB" w:rsidP="00566A6B">
            <w:pPr>
              <w:numPr>
                <w:ilvl w:val="0"/>
                <w:numId w:val="44"/>
              </w:numPr>
              <w:spacing w:after="44" w:line="259" w:lineRule="auto"/>
              <w:ind w:hanging="360"/>
            </w:pPr>
            <w:r>
              <w:t xml:space="preserve">Richmond Theatre, Education </w:t>
            </w:r>
          </w:p>
          <w:p w14:paraId="10789D08" w14:textId="77777777" w:rsidR="002252EB" w:rsidRDefault="002252EB" w:rsidP="00566A6B">
            <w:pPr>
              <w:numPr>
                <w:ilvl w:val="0"/>
                <w:numId w:val="44"/>
              </w:numPr>
              <w:spacing w:line="259" w:lineRule="auto"/>
              <w:ind w:hanging="360"/>
            </w:pPr>
            <w:r>
              <w:t xml:space="preserve">London Bubble </w:t>
            </w:r>
          </w:p>
        </w:tc>
      </w:tr>
    </w:tbl>
    <w:p w14:paraId="2085EAA2" w14:textId="77777777" w:rsidR="002252EB" w:rsidRDefault="002252EB" w:rsidP="002252EB">
      <w:pPr>
        <w:spacing w:line="259" w:lineRule="auto"/>
        <w:ind w:left="207"/>
        <w:jc w:val="center"/>
      </w:pPr>
      <w:r>
        <w:t xml:space="preserve"> </w:t>
      </w:r>
    </w:p>
    <w:p w14:paraId="4C870B9D" w14:textId="77777777" w:rsidR="002252EB" w:rsidRPr="00367098" w:rsidRDefault="002252EB" w:rsidP="002252EB">
      <w:pPr>
        <w:shd w:val="clear" w:color="auto" w:fill="D9D9D9" w:themeFill="background1" w:themeFillShade="D9"/>
        <w:rPr>
          <w:b/>
        </w:rPr>
      </w:pPr>
      <w:r w:rsidRPr="00367098">
        <w:rPr>
          <w:b/>
        </w:rPr>
        <w:t xml:space="preserve">How You Learn </w:t>
      </w:r>
      <w:r w:rsidRPr="00367098">
        <w:rPr>
          <w:b/>
        </w:rPr>
        <w:tab/>
        <w:t xml:space="preserve"> </w:t>
      </w:r>
    </w:p>
    <w:p w14:paraId="73D559CD" w14:textId="77777777" w:rsidR="002252EB" w:rsidRDefault="002252EB" w:rsidP="002252EB">
      <w:pPr>
        <w:spacing w:line="259" w:lineRule="auto"/>
        <w:ind w:left="3"/>
      </w:pPr>
      <w:r>
        <w:t xml:space="preserve"> </w:t>
      </w:r>
    </w:p>
    <w:p w14:paraId="5AE31085" w14:textId="77777777" w:rsidR="002252EB" w:rsidRDefault="002252EB" w:rsidP="002252EB">
      <w:pPr>
        <w:ind w:left="-2" w:right="54"/>
      </w:pPr>
      <w:r>
        <w:t xml:space="preserve">You will learn by operating as a peer professional in a relevant context, by researching into a relevant area of the field and producing an artefact from this research. </w:t>
      </w:r>
    </w:p>
    <w:p w14:paraId="53FDB2AE" w14:textId="77777777" w:rsidR="002252EB" w:rsidRDefault="002252EB" w:rsidP="002252EB">
      <w:pPr>
        <w:spacing w:after="1" w:line="259" w:lineRule="auto"/>
        <w:ind w:left="3"/>
      </w:pPr>
      <w:r>
        <w:t xml:space="preserve"> </w:t>
      </w:r>
    </w:p>
    <w:p w14:paraId="46BC9A6C" w14:textId="77777777" w:rsidR="002252EB" w:rsidRDefault="002252EB" w:rsidP="002252EB">
      <w:pPr>
        <w:ind w:left="-2" w:right="54"/>
      </w:pPr>
      <w:r>
        <w:t xml:space="preserve">You will be asked to select areas of interest for your placement. The Professional Placement aligns with Central’s Placement Policy and User Guide.  </w:t>
      </w:r>
    </w:p>
    <w:p w14:paraId="4C7CF993" w14:textId="77777777" w:rsidR="002252EB" w:rsidRDefault="002252EB" w:rsidP="002252EB">
      <w:pPr>
        <w:spacing w:line="259" w:lineRule="auto"/>
        <w:ind w:left="4"/>
      </w:pPr>
      <w:r>
        <w:t xml:space="preserve"> </w:t>
      </w:r>
    </w:p>
    <w:p w14:paraId="717F5C28" w14:textId="77777777" w:rsidR="002252EB" w:rsidRDefault="002252EB" w:rsidP="002252EB">
      <w:r>
        <w:br w:type="page"/>
      </w:r>
    </w:p>
    <w:tbl>
      <w:tblPr>
        <w:tblStyle w:val="TableGrid0"/>
        <w:tblW w:w="10454" w:type="dxa"/>
        <w:tblInd w:w="9" w:type="dxa"/>
        <w:tblCellMar>
          <w:top w:w="86" w:type="dxa"/>
          <w:left w:w="14" w:type="dxa"/>
        </w:tblCellMar>
        <w:tblLook w:val="04A0" w:firstRow="1" w:lastRow="0" w:firstColumn="1" w:lastColumn="0" w:noHBand="0" w:noVBand="1"/>
      </w:tblPr>
      <w:tblGrid>
        <w:gridCol w:w="4504"/>
        <w:gridCol w:w="3221"/>
        <w:gridCol w:w="2729"/>
      </w:tblGrid>
      <w:tr w:rsidR="002252EB" w14:paraId="0AB3FAB4" w14:textId="77777777" w:rsidTr="00731A79">
        <w:trPr>
          <w:trHeight w:val="359"/>
        </w:trPr>
        <w:tc>
          <w:tcPr>
            <w:tcW w:w="7725" w:type="dxa"/>
            <w:gridSpan w:val="2"/>
            <w:tcBorders>
              <w:top w:val="single" w:sz="4" w:space="0" w:color="000000"/>
              <w:left w:val="single" w:sz="4" w:space="0" w:color="000000"/>
              <w:bottom w:val="single" w:sz="4" w:space="0" w:color="000000"/>
              <w:right w:val="nil"/>
            </w:tcBorders>
            <w:shd w:val="clear" w:color="auto" w:fill="DADADB"/>
          </w:tcPr>
          <w:p w14:paraId="3DFF6FFB" w14:textId="77777777" w:rsidR="002252EB" w:rsidRDefault="002252EB" w:rsidP="00731A79">
            <w:pPr>
              <w:spacing w:line="259" w:lineRule="auto"/>
              <w:ind w:left="4003"/>
            </w:pPr>
            <w:r>
              <w:rPr>
                <w:b/>
              </w:rPr>
              <w:lastRenderedPageBreak/>
              <w:t xml:space="preserve">Assessment Summary </w:t>
            </w:r>
          </w:p>
        </w:tc>
        <w:tc>
          <w:tcPr>
            <w:tcW w:w="2729" w:type="dxa"/>
            <w:tcBorders>
              <w:top w:val="single" w:sz="4" w:space="0" w:color="000000"/>
              <w:left w:val="nil"/>
              <w:bottom w:val="single" w:sz="4" w:space="0" w:color="000000"/>
              <w:right w:val="single" w:sz="4" w:space="0" w:color="000000"/>
            </w:tcBorders>
            <w:shd w:val="clear" w:color="auto" w:fill="DADADB"/>
          </w:tcPr>
          <w:p w14:paraId="0B77B6FF" w14:textId="77777777" w:rsidR="002252EB" w:rsidRDefault="002252EB" w:rsidP="00731A79">
            <w:pPr>
              <w:spacing w:after="160" w:line="259" w:lineRule="auto"/>
            </w:pPr>
          </w:p>
        </w:tc>
      </w:tr>
      <w:tr w:rsidR="002252EB" w14:paraId="00C2C16D" w14:textId="77777777" w:rsidTr="00731A79">
        <w:trPr>
          <w:trHeight w:val="699"/>
        </w:trPr>
        <w:tc>
          <w:tcPr>
            <w:tcW w:w="4504" w:type="dxa"/>
            <w:tcBorders>
              <w:top w:val="single" w:sz="4" w:space="0" w:color="000000"/>
              <w:left w:val="single" w:sz="4" w:space="0" w:color="000000"/>
              <w:bottom w:val="single" w:sz="4" w:space="0" w:color="000000"/>
              <w:right w:val="single" w:sz="4" w:space="0" w:color="000000"/>
            </w:tcBorders>
          </w:tcPr>
          <w:p w14:paraId="35A5895B" w14:textId="77777777" w:rsidR="002252EB" w:rsidRDefault="002252EB" w:rsidP="00731A79">
            <w:pPr>
              <w:spacing w:after="2" w:line="259" w:lineRule="auto"/>
            </w:pPr>
            <w:r>
              <w:t xml:space="preserve">Type of task  </w:t>
            </w:r>
          </w:p>
          <w:p w14:paraId="2A934A37" w14:textId="77777777" w:rsidR="002252EB" w:rsidRDefault="002252EB" w:rsidP="00731A79">
            <w:pPr>
              <w:spacing w:line="259" w:lineRule="auto"/>
            </w:pPr>
            <w:r>
              <w:rPr>
                <w:i/>
              </w:rPr>
              <w:t xml:space="preserve">(e.g. essay, report, group performance)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6F92F7DE" w14:textId="77777777" w:rsidR="002252EB" w:rsidRDefault="002252EB" w:rsidP="00731A79">
            <w:pPr>
              <w:spacing w:after="2" w:line="259" w:lineRule="auto"/>
              <w:ind w:left="1"/>
            </w:pPr>
            <w:r>
              <w:t xml:space="preserve">Magnitude  </w:t>
            </w:r>
          </w:p>
          <w:p w14:paraId="743C0252" w14:textId="77777777" w:rsidR="002252EB" w:rsidRDefault="002252EB" w:rsidP="00731A79">
            <w:pPr>
              <w:spacing w:line="259" w:lineRule="auto"/>
              <w:ind w:left="1"/>
            </w:pPr>
            <w:r>
              <w:rPr>
                <w:i/>
              </w:rPr>
              <w:t xml:space="preserve">(e.g. No of words, time, etc.) </w:t>
            </w:r>
            <w: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3D31FB9A" w14:textId="77777777" w:rsidR="002252EB" w:rsidRDefault="002252EB" w:rsidP="00731A79">
            <w:pPr>
              <w:spacing w:line="259" w:lineRule="auto"/>
            </w:pPr>
            <w:r>
              <w:t xml:space="preserve">Weight within the unit </w:t>
            </w:r>
          </w:p>
          <w:p w14:paraId="418E0781" w14:textId="77777777" w:rsidR="002252EB" w:rsidRDefault="002252EB" w:rsidP="00731A79">
            <w:pPr>
              <w:spacing w:line="259" w:lineRule="auto"/>
            </w:pPr>
            <w:r>
              <w:rPr>
                <w:i/>
              </w:rPr>
              <w:t xml:space="preserve">(e.g. 50%) </w:t>
            </w:r>
            <w:r>
              <w:t xml:space="preserve"> </w:t>
            </w:r>
          </w:p>
        </w:tc>
      </w:tr>
      <w:tr w:rsidR="002252EB" w14:paraId="07944549" w14:textId="77777777" w:rsidTr="00731A79">
        <w:trPr>
          <w:trHeight w:val="1010"/>
        </w:trPr>
        <w:tc>
          <w:tcPr>
            <w:tcW w:w="4504" w:type="dxa"/>
            <w:tcBorders>
              <w:top w:val="single" w:sz="4" w:space="0" w:color="000000"/>
              <w:left w:val="single" w:sz="4" w:space="0" w:color="000000"/>
              <w:bottom w:val="single" w:sz="4" w:space="0" w:color="000000"/>
              <w:right w:val="single" w:sz="4" w:space="0" w:color="000000"/>
            </w:tcBorders>
          </w:tcPr>
          <w:p w14:paraId="4A8312BE" w14:textId="77777777" w:rsidR="002252EB" w:rsidRDefault="002252EB" w:rsidP="00731A79">
            <w:pPr>
              <w:spacing w:line="259" w:lineRule="auto"/>
            </w:pPr>
            <w:r>
              <w:t xml:space="preserve">8 week placement </w:t>
            </w:r>
          </w:p>
        </w:tc>
        <w:tc>
          <w:tcPr>
            <w:tcW w:w="3221" w:type="dxa"/>
            <w:tcBorders>
              <w:top w:val="single" w:sz="4" w:space="0" w:color="000000"/>
              <w:left w:val="single" w:sz="4" w:space="0" w:color="000000"/>
              <w:bottom w:val="single" w:sz="4" w:space="0" w:color="000000"/>
              <w:right w:val="single" w:sz="4" w:space="0" w:color="000000"/>
            </w:tcBorders>
          </w:tcPr>
          <w:p w14:paraId="2172D9F2" w14:textId="77777777" w:rsidR="002252EB" w:rsidRDefault="002252EB" w:rsidP="00731A79">
            <w:pPr>
              <w:spacing w:after="1" w:line="259" w:lineRule="auto"/>
              <w:ind w:left="1"/>
            </w:pPr>
            <w:r>
              <w:t xml:space="preserve">24 – 35 hours per week, for 8 weeks </w:t>
            </w:r>
          </w:p>
          <w:p w14:paraId="4E1FCC77" w14:textId="77777777" w:rsidR="002252EB" w:rsidRDefault="002252EB" w:rsidP="00731A79">
            <w:pPr>
              <w:spacing w:line="259" w:lineRule="auto"/>
              <w:ind w:left="1"/>
            </w:pPr>
            <w: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34F3C9DF" w14:textId="77777777" w:rsidR="002252EB" w:rsidRDefault="002252EB" w:rsidP="00731A79">
            <w:pPr>
              <w:spacing w:line="259" w:lineRule="auto"/>
            </w:pPr>
            <w:r>
              <w:t xml:space="preserve">80% of overall mark </w:t>
            </w:r>
          </w:p>
        </w:tc>
      </w:tr>
      <w:tr w:rsidR="002252EB" w14:paraId="7E07FE2A" w14:textId="77777777" w:rsidTr="00731A79">
        <w:trPr>
          <w:trHeight w:val="1010"/>
        </w:trPr>
        <w:tc>
          <w:tcPr>
            <w:tcW w:w="4504" w:type="dxa"/>
            <w:tcBorders>
              <w:top w:val="single" w:sz="4" w:space="0" w:color="000000"/>
              <w:left w:val="single" w:sz="4" w:space="0" w:color="000000"/>
              <w:bottom w:val="single" w:sz="4" w:space="0" w:color="000000"/>
              <w:right w:val="single" w:sz="4" w:space="0" w:color="000000"/>
            </w:tcBorders>
          </w:tcPr>
          <w:p w14:paraId="5E32A9C1" w14:textId="77777777" w:rsidR="002252EB" w:rsidRDefault="002252EB" w:rsidP="00731A79">
            <w:pPr>
              <w:spacing w:line="259" w:lineRule="auto"/>
            </w:pPr>
            <w:r>
              <w:t xml:space="preserve">Contextualising Statement Essay </w:t>
            </w:r>
          </w:p>
        </w:tc>
        <w:tc>
          <w:tcPr>
            <w:tcW w:w="3221" w:type="dxa"/>
            <w:tcBorders>
              <w:top w:val="single" w:sz="4" w:space="0" w:color="000000"/>
              <w:left w:val="single" w:sz="4" w:space="0" w:color="000000"/>
              <w:bottom w:val="single" w:sz="4" w:space="0" w:color="000000"/>
              <w:right w:val="single" w:sz="4" w:space="0" w:color="000000"/>
            </w:tcBorders>
          </w:tcPr>
          <w:p w14:paraId="58A73FB5" w14:textId="77777777" w:rsidR="002252EB" w:rsidRDefault="002252EB" w:rsidP="00731A79">
            <w:pPr>
              <w:spacing w:line="259" w:lineRule="auto"/>
              <w:ind w:left="1"/>
            </w:pPr>
            <w:r>
              <w:t xml:space="preserve">1500-2000 word contextualising statement/essay </w:t>
            </w:r>
          </w:p>
        </w:tc>
        <w:tc>
          <w:tcPr>
            <w:tcW w:w="2729" w:type="dxa"/>
            <w:tcBorders>
              <w:top w:val="single" w:sz="4" w:space="0" w:color="000000"/>
              <w:left w:val="single" w:sz="4" w:space="0" w:color="000000"/>
              <w:bottom w:val="single" w:sz="4" w:space="0" w:color="000000"/>
              <w:right w:val="single" w:sz="4" w:space="0" w:color="000000"/>
            </w:tcBorders>
          </w:tcPr>
          <w:p w14:paraId="2343E07E" w14:textId="77777777" w:rsidR="002252EB" w:rsidRDefault="002252EB" w:rsidP="00731A79">
            <w:pPr>
              <w:spacing w:line="259" w:lineRule="auto"/>
            </w:pPr>
            <w:r>
              <w:t xml:space="preserve">20% of overall mark </w:t>
            </w:r>
          </w:p>
        </w:tc>
      </w:tr>
      <w:tr w:rsidR="002252EB" w14:paraId="279F9531"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13AE7A89" w14:textId="77777777" w:rsidR="002252EB" w:rsidRDefault="002252EB" w:rsidP="00731A79">
            <w:pPr>
              <w:spacing w:line="259" w:lineRule="auto"/>
              <w:ind w:right="16"/>
              <w:jc w:val="center"/>
            </w:pPr>
            <w:r>
              <w:rPr>
                <w:b/>
              </w:rPr>
              <w:t xml:space="preserve">Assessment Notes </w:t>
            </w:r>
          </w:p>
        </w:tc>
      </w:tr>
      <w:tr w:rsidR="002252EB" w14:paraId="0FE13851" w14:textId="77777777" w:rsidTr="00731A79">
        <w:trPr>
          <w:trHeight w:val="2003"/>
        </w:trPr>
        <w:tc>
          <w:tcPr>
            <w:tcW w:w="10454" w:type="dxa"/>
            <w:gridSpan w:val="3"/>
            <w:tcBorders>
              <w:top w:val="single" w:sz="4" w:space="0" w:color="000000"/>
              <w:left w:val="single" w:sz="4" w:space="0" w:color="000000"/>
              <w:bottom w:val="single" w:sz="4" w:space="0" w:color="000000"/>
              <w:right w:val="single" w:sz="4" w:space="0" w:color="000000"/>
            </w:tcBorders>
          </w:tcPr>
          <w:p w14:paraId="302B2DDA" w14:textId="77777777" w:rsidR="002252EB" w:rsidRDefault="002252EB" w:rsidP="00731A79">
            <w:pPr>
              <w:spacing w:after="2" w:line="259" w:lineRule="auto"/>
            </w:pPr>
            <w:r>
              <w:t xml:space="preserve">This unit is awarded 25% of the overall degree mark.  </w:t>
            </w:r>
          </w:p>
          <w:p w14:paraId="038ACEC1" w14:textId="77777777" w:rsidR="002252EB" w:rsidRDefault="002252EB" w:rsidP="00731A79">
            <w:pPr>
              <w:spacing w:after="2" w:line="259" w:lineRule="auto"/>
            </w:pPr>
            <w:r>
              <w:t xml:space="preserve">You must pass all the above elements of assessment to pass the unit. </w:t>
            </w:r>
          </w:p>
          <w:p w14:paraId="7F2A6B52" w14:textId="77777777" w:rsidR="002252EB" w:rsidRDefault="002252EB" w:rsidP="00731A79">
            <w:pPr>
              <w:spacing w:after="2" w:line="259" w:lineRule="auto"/>
            </w:pPr>
            <w:r>
              <w:t xml:space="preserve"> </w:t>
            </w:r>
          </w:p>
          <w:p w14:paraId="1964253F" w14:textId="77777777" w:rsidR="002252EB" w:rsidRDefault="002252EB" w:rsidP="00731A79">
            <w:pPr>
              <w:spacing w:after="62" w:line="259" w:lineRule="auto"/>
            </w:pPr>
            <w:r>
              <w:t xml:space="preserve">The learning outcomes are met primarily in the separate components:  </w:t>
            </w:r>
          </w:p>
          <w:p w14:paraId="31F5B07D" w14:textId="77777777" w:rsidR="002252EB" w:rsidRDefault="002252EB" w:rsidP="00566A6B">
            <w:pPr>
              <w:numPr>
                <w:ilvl w:val="0"/>
                <w:numId w:val="45"/>
              </w:numPr>
              <w:spacing w:after="69" w:line="259" w:lineRule="auto"/>
              <w:ind w:left="721" w:hanging="360"/>
            </w:pPr>
            <w:r>
              <w:t xml:space="preserve">The first four learning outcomes above are met primarily in the placement </w:t>
            </w:r>
          </w:p>
          <w:p w14:paraId="398073A4" w14:textId="77777777" w:rsidR="002252EB" w:rsidRDefault="002252EB" w:rsidP="00566A6B">
            <w:pPr>
              <w:numPr>
                <w:ilvl w:val="0"/>
                <w:numId w:val="45"/>
              </w:numPr>
              <w:spacing w:line="259" w:lineRule="auto"/>
              <w:ind w:left="721" w:hanging="360"/>
            </w:pPr>
            <w:r>
              <w:t xml:space="preserve">The final four are met primarily in the contextual statement. </w:t>
            </w:r>
          </w:p>
        </w:tc>
      </w:tr>
      <w:tr w:rsidR="002252EB" w14:paraId="2A7C3634"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4E3A37D1" w14:textId="77777777" w:rsidR="002252EB" w:rsidRDefault="002252EB" w:rsidP="00731A79">
            <w:pPr>
              <w:spacing w:line="259" w:lineRule="auto"/>
              <w:ind w:right="17"/>
              <w:jc w:val="center"/>
            </w:pPr>
            <w:r>
              <w:rPr>
                <w:b/>
              </w:rPr>
              <w:t xml:space="preserve">Assessment Criteria </w:t>
            </w:r>
          </w:p>
        </w:tc>
      </w:tr>
      <w:tr w:rsidR="002252EB" w14:paraId="29E90F3B" w14:textId="77777777" w:rsidTr="00731A79">
        <w:trPr>
          <w:trHeight w:val="3284"/>
        </w:trPr>
        <w:tc>
          <w:tcPr>
            <w:tcW w:w="10454" w:type="dxa"/>
            <w:gridSpan w:val="3"/>
            <w:tcBorders>
              <w:top w:val="single" w:sz="4" w:space="0" w:color="000000"/>
              <w:left w:val="single" w:sz="4" w:space="0" w:color="000000"/>
              <w:bottom w:val="single" w:sz="4" w:space="0" w:color="000000"/>
              <w:right w:val="single" w:sz="4" w:space="0" w:color="000000"/>
            </w:tcBorders>
          </w:tcPr>
          <w:p w14:paraId="7A38243B" w14:textId="77777777" w:rsidR="002252EB" w:rsidRDefault="002252EB" w:rsidP="00566A6B">
            <w:pPr>
              <w:numPr>
                <w:ilvl w:val="0"/>
                <w:numId w:val="46"/>
              </w:numPr>
              <w:spacing w:after="66" w:line="259" w:lineRule="auto"/>
              <w:ind w:hanging="360"/>
            </w:pPr>
            <w:r>
              <w:t xml:space="preserve">Progress in relevant practice-based techniques and skills </w:t>
            </w:r>
          </w:p>
          <w:p w14:paraId="56D2E63D" w14:textId="77777777" w:rsidR="002252EB" w:rsidRDefault="002252EB" w:rsidP="00566A6B">
            <w:pPr>
              <w:numPr>
                <w:ilvl w:val="0"/>
                <w:numId w:val="46"/>
              </w:numPr>
              <w:spacing w:after="68" w:line="259" w:lineRule="auto"/>
              <w:ind w:hanging="360"/>
            </w:pPr>
            <w:r>
              <w:t xml:space="preserve">Collaborative skills </w:t>
            </w:r>
          </w:p>
          <w:p w14:paraId="73D7A745" w14:textId="77777777" w:rsidR="002252EB" w:rsidRDefault="002252EB" w:rsidP="00566A6B">
            <w:pPr>
              <w:numPr>
                <w:ilvl w:val="0"/>
                <w:numId w:val="46"/>
              </w:numPr>
              <w:spacing w:after="67" w:line="259" w:lineRule="auto"/>
              <w:ind w:hanging="360"/>
            </w:pPr>
            <w:r>
              <w:t xml:space="preserve">Autonomous processes </w:t>
            </w:r>
          </w:p>
          <w:p w14:paraId="3338FE99" w14:textId="77777777" w:rsidR="002252EB" w:rsidRDefault="002252EB" w:rsidP="00566A6B">
            <w:pPr>
              <w:numPr>
                <w:ilvl w:val="0"/>
                <w:numId w:val="46"/>
              </w:numPr>
              <w:spacing w:after="67" w:line="259" w:lineRule="auto"/>
              <w:ind w:hanging="360"/>
            </w:pPr>
            <w:r>
              <w:t xml:space="preserve">Intellectual engagement (e.g. devising and sustaining arguments and/or solving problems) </w:t>
            </w:r>
          </w:p>
          <w:p w14:paraId="2C8C093A" w14:textId="77777777" w:rsidR="002252EB" w:rsidRDefault="002252EB" w:rsidP="00566A6B">
            <w:pPr>
              <w:numPr>
                <w:ilvl w:val="0"/>
                <w:numId w:val="46"/>
              </w:numPr>
              <w:spacing w:after="51" w:line="266" w:lineRule="auto"/>
              <w:ind w:hanging="360"/>
            </w:pPr>
            <w:r>
              <w:t xml:space="preserve">Analysis and interrogation, demonstrating knowledge and understanding some of which is at the forefront of the theoretical and practical field/industry </w:t>
            </w:r>
          </w:p>
          <w:p w14:paraId="134AC127" w14:textId="77777777" w:rsidR="002252EB" w:rsidRDefault="002252EB" w:rsidP="00566A6B">
            <w:pPr>
              <w:numPr>
                <w:ilvl w:val="0"/>
                <w:numId w:val="46"/>
              </w:numPr>
              <w:spacing w:after="68" w:line="259" w:lineRule="auto"/>
              <w:ind w:hanging="360"/>
            </w:pPr>
            <w:r>
              <w:t xml:space="preserve">Self-reflection </w:t>
            </w:r>
          </w:p>
          <w:p w14:paraId="35E0A8CB" w14:textId="77777777" w:rsidR="002252EB" w:rsidRDefault="002252EB" w:rsidP="00566A6B">
            <w:pPr>
              <w:numPr>
                <w:ilvl w:val="0"/>
                <w:numId w:val="46"/>
              </w:numPr>
              <w:spacing w:after="67" w:line="259" w:lineRule="auto"/>
              <w:ind w:hanging="360"/>
            </w:pPr>
            <w:r>
              <w:t xml:space="preserve">Effective use of research </w:t>
            </w:r>
          </w:p>
          <w:p w14:paraId="06B8535C" w14:textId="77777777" w:rsidR="002252EB" w:rsidRDefault="002252EB" w:rsidP="00566A6B">
            <w:pPr>
              <w:numPr>
                <w:ilvl w:val="0"/>
                <w:numId w:val="46"/>
              </w:numPr>
              <w:spacing w:after="11" w:line="259" w:lineRule="auto"/>
              <w:ind w:hanging="360"/>
            </w:pPr>
            <w:r>
              <w:t xml:space="preserve">Communication (of, for example, ideas and concepts) </w:t>
            </w:r>
          </w:p>
          <w:p w14:paraId="68629B34" w14:textId="77777777" w:rsidR="002252EB" w:rsidRDefault="002252EB" w:rsidP="00731A79">
            <w:pPr>
              <w:spacing w:line="259" w:lineRule="auto"/>
            </w:pPr>
            <w:r>
              <w:t xml:space="preserve"> </w:t>
            </w:r>
          </w:p>
        </w:tc>
      </w:tr>
    </w:tbl>
    <w:p w14:paraId="6CFA0F24" w14:textId="77777777" w:rsidR="002252EB" w:rsidRDefault="002252EB" w:rsidP="002252EB">
      <w:pPr>
        <w:spacing w:line="259" w:lineRule="auto"/>
        <w:ind w:left="3"/>
        <w:jc w:val="both"/>
      </w:pPr>
      <w:r>
        <w:t xml:space="preserve"> </w:t>
      </w:r>
      <w:r>
        <w:tab/>
        <w:t xml:space="preserve"> </w:t>
      </w:r>
      <w:r>
        <w:br w:type="page"/>
      </w:r>
    </w:p>
    <w:tbl>
      <w:tblPr>
        <w:tblStyle w:val="TableGrid0"/>
        <w:tblW w:w="10319" w:type="dxa"/>
        <w:tblInd w:w="124" w:type="dxa"/>
        <w:tblCellMar>
          <w:top w:w="70" w:type="dxa"/>
          <w:left w:w="113" w:type="dxa"/>
          <w:right w:w="93" w:type="dxa"/>
        </w:tblCellMar>
        <w:tblLook w:val="04A0" w:firstRow="1" w:lastRow="0" w:firstColumn="1" w:lastColumn="0" w:noHBand="0" w:noVBand="1"/>
      </w:tblPr>
      <w:tblGrid>
        <w:gridCol w:w="3658"/>
        <w:gridCol w:w="1094"/>
        <w:gridCol w:w="1511"/>
        <w:gridCol w:w="753"/>
        <w:gridCol w:w="1115"/>
        <w:gridCol w:w="267"/>
        <w:gridCol w:w="1921"/>
      </w:tblGrid>
      <w:tr w:rsidR="002252EB" w14:paraId="07AC10AC" w14:textId="77777777" w:rsidTr="00731A79">
        <w:trPr>
          <w:trHeight w:val="443"/>
        </w:trPr>
        <w:tc>
          <w:tcPr>
            <w:tcW w:w="10319" w:type="dxa"/>
            <w:gridSpan w:val="7"/>
            <w:tcBorders>
              <w:top w:val="single" w:sz="4" w:space="0" w:color="000000"/>
              <w:left w:val="single" w:sz="4" w:space="0" w:color="000000"/>
              <w:bottom w:val="single" w:sz="4" w:space="0" w:color="000000"/>
              <w:right w:val="single" w:sz="4" w:space="0" w:color="000000"/>
            </w:tcBorders>
          </w:tcPr>
          <w:p w14:paraId="5023C792" w14:textId="77777777" w:rsidR="002252EB" w:rsidRDefault="002252EB" w:rsidP="00566A6B">
            <w:pPr>
              <w:pStyle w:val="Heading2"/>
              <w:numPr>
                <w:ilvl w:val="1"/>
                <w:numId w:val="49"/>
              </w:numPr>
              <w:spacing w:line="360" w:lineRule="auto"/>
              <w:ind w:left="576" w:hanging="576"/>
            </w:pPr>
            <w:bookmarkStart w:id="37" w:name="_Toc115182531"/>
            <w:bookmarkStart w:id="38" w:name="_Toc146612223"/>
            <w:r w:rsidRPr="00FD2557">
              <w:rPr>
                <w:rFonts w:ascii="FogertyHairline" w:hAnsi="FogertyHairline"/>
                <w:color w:val="auto"/>
                <w:lang w:eastAsia="en-US"/>
              </w:rPr>
              <w:lastRenderedPageBreak/>
              <w:t>Student Led Project</w:t>
            </w:r>
            <w:bookmarkEnd w:id="37"/>
            <w:bookmarkEnd w:id="38"/>
            <w:r w:rsidRPr="0071758E">
              <w:rPr>
                <w:rFonts w:ascii="Calibri" w:eastAsia="Calibri" w:hAnsi="Calibri" w:cs="Calibri"/>
              </w:rPr>
              <w:t xml:space="preserve"> </w:t>
            </w:r>
          </w:p>
        </w:tc>
      </w:tr>
      <w:tr w:rsidR="002252EB" w14:paraId="2D10D4B9" w14:textId="77777777" w:rsidTr="00731A79">
        <w:trPr>
          <w:trHeight w:val="441"/>
        </w:trPr>
        <w:tc>
          <w:tcPr>
            <w:tcW w:w="3679" w:type="dxa"/>
            <w:tcBorders>
              <w:top w:val="single" w:sz="4" w:space="0" w:color="000000"/>
              <w:left w:val="single" w:sz="4" w:space="0" w:color="000000"/>
              <w:bottom w:val="single" w:sz="4" w:space="0" w:color="000000"/>
              <w:right w:val="single" w:sz="4" w:space="0" w:color="000000"/>
            </w:tcBorders>
            <w:shd w:val="clear" w:color="auto" w:fill="C0C0C0"/>
          </w:tcPr>
          <w:p w14:paraId="6F0847C9" w14:textId="77777777" w:rsidR="002252EB" w:rsidRDefault="002252EB" w:rsidP="00731A79">
            <w:pPr>
              <w:spacing w:line="259" w:lineRule="auto"/>
              <w:ind w:left="1"/>
            </w:pPr>
            <w:r>
              <w:rPr>
                <w:b/>
              </w:rPr>
              <w:t xml:space="preserve">Level </w:t>
            </w:r>
          </w:p>
        </w:tc>
        <w:tc>
          <w:tcPr>
            <w:tcW w:w="1101" w:type="dxa"/>
            <w:tcBorders>
              <w:top w:val="single" w:sz="4" w:space="0" w:color="000000"/>
              <w:left w:val="single" w:sz="4" w:space="0" w:color="000000"/>
              <w:bottom w:val="single" w:sz="4" w:space="0" w:color="000000"/>
              <w:right w:val="single" w:sz="4" w:space="0" w:color="000000"/>
            </w:tcBorders>
          </w:tcPr>
          <w:p w14:paraId="2BB6D7CB" w14:textId="77777777" w:rsidR="002252EB" w:rsidRDefault="002252EB" w:rsidP="00731A79">
            <w:pPr>
              <w:spacing w:line="259" w:lineRule="auto"/>
              <w:ind w:left="3"/>
            </w:pPr>
            <w:r>
              <w:t xml:space="preserve">6 </w:t>
            </w:r>
          </w:p>
        </w:tc>
        <w:tc>
          <w:tcPr>
            <w:tcW w:w="1517" w:type="dxa"/>
            <w:tcBorders>
              <w:top w:val="single" w:sz="4" w:space="0" w:color="000000"/>
              <w:left w:val="single" w:sz="4" w:space="0" w:color="000000"/>
              <w:bottom w:val="single" w:sz="4" w:space="0" w:color="000000"/>
              <w:right w:val="single" w:sz="4" w:space="0" w:color="000000"/>
            </w:tcBorders>
            <w:shd w:val="clear" w:color="auto" w:fill="C0C0C0"/>
          </w:tcPr>
          <w:p w14:paraId="20813E45" w14:textId="77777777" w:rsidR="002252EB" w:rsidRDefault="002252EB" w:rsidP="00731A79">
            <w:pPr>
              <w:spacing w:line="259" w:lineRule="auto"/>
              <w:ind w:left="1"/>
            </w:pPr>
            <w:r>
              <w:rPr>
                <w:b/>
              </w:rPr>
              <w:t xml:space="preserve">Credits </w:t>
            </w:r>
          </w:p>
        </w:tc>
        <w:tc>
          <w:tcPr>
            <w:tcW w:w="756" w:type="dxa"/>
            <w:tcBorders>
              <w:top w:val="single" w:sz="4" w:space="0" w:color="000000"/>
              <w:left w:val="single" w:sz="4" w:space="0" w:color="000000"/>
              <w:bottom w:val="single" w:sz="4" w:space="0" w:color="000000"/>
              <w:right w:val="single" w:sz="4" w:space="0" w:color="000000"/>
            </w:tcBorders>
          </w:tcPr>
          <w:p w14:paraId="193EA766" w14:textId="77777777" w:rsidR="002252EB" w:rsidRDefault="002252EB" w:rsidP="00731A79">
            <w:pPr>
              <w:spacing w:line="259" w:lineRule="auto"/>
              <w:ind w:left="2"/>
            </w:pPr>
            <w:r>
              <w:t xml:space="preserve">30 </w:t>
            </w:r>
          </w:p>
        </w:tc>
        <w:tc>
          <w:tcPr>
            <w:tcW w:w="1119" w:type="dxa"/>
            <w:tcBorders>
              <w:top w:val="single" w:sz="4" w:space="0" w:color="000000"/>
              <w:left w:val="single" w:sz="4" w:space="0" w:color="000000"/>
              <w:bottom w:val="single" w:sz="4" w:space="0" w:color="000000"/>
              <w:right w:val="nil"/>
            </w:tcBorders>
            <w:shd w:val="clear" w:color="auto" w:fill="C0C0C0"/>
          </w:tcPr>
          <w:p w14:paraId="13A8AEBA" w14:textId="77777777" w:rsidR="002252EB" w:rsidRDefault="002252EB" w:rsidP="00731A79">
            <w:pPr>
              <w:spacing w:line="259" w:lineRule="auto"/>
            </w:pPr>
            <w:r>
              <w:rPr>
                <w:b/>
              </w:rPr>
              <w:t xml:space="preserve">ECTS </w:t>
            </w:r>
          </w:p>
        </w:tc>
        <w:tc>
          <w:tcPr>
            <w:tcW w:w="212" w:type="dxa"/>
            <w:tcBorders>
              <w:top w:val="single" w:sz="4" w:space="0" w:color="000000"/>
              <w:left w:val="nil"/>
              <w:bottom w:val="single" w:sz="4" w:space="0" w:color="000000"/>
              <w:right w:val="single" w:sz="4" w:space="0" w:color="000000"/>
            </w:tcBorders>
            <w:shd w:val="clear" w:color="auto" w:fill="C0C0C0"/>
          </w:tcPr>
          <w:p w14:paraId="4943D1AA" w14:textId="77777777" w:rsidR="002252EB" w:rsidRDefault="002252EB" w:rsidP="00731A79">
            <w:pPr>
              <w:spacing w:after="160" w:line="259" w:lineRule="auto"/>
            </w:pPr>
          </w:p>
        </w:tc>
        <w:tc>
          <w:tcPr>
            <w:tcW w:w="1935" w:type="dxa"/>
            <w:tcBorders>
              <w:top w:val="single" w:sz="4" w:space="0" w:color="000000"/>
              <w:left w:val="single" w:sz="4" w:space="0" w:color="000000"/>
              <w:bottom w:val="single" w:sz="4" w:space="0" w:color="000000"/>
              <w:right w:val="single" w:sz="4" w:space="0" w:color="000000"/>
            </w:tcBorders>
          </w:tcPr>
          <w:p w14:paraId="49CF3429" w14:textId="77777777" w:rsidR="002252EB" w:rsidRDefault="002252EB" w:rsidP="00731A79">
            <w:pPr>
              <w:spacing w:line="259" w:lineRule="auto"/>
              <w:ind w:left="3"/>
            </w:pPr>
            <w:r>
              <w:t xml:space="preserve">15 </w:t>
            </w:r>
          </w:p>
        </w:tc>
      </w:tr>
      <w:tr w:rsidR="002252EB" w14:paraId="73149A04" w14:textId="77777777" w:rsidTr="00731A79">
        <w:trPr>
          <w:trHeight w:val="980"/>
        </w:trPr>
        <w:tc>
          <w:tcPr>
            <w:tcW w:w="3679" w:type="dxa"/>
            <w:tcBorders>
              <w:top w:val="single" w:sz="4" w:space="0" w:color="000000"/>
              <w:left w:val="single" w:sz="4" w:space="0" w:color="000000"/>
              <w:bottom w:val="single" w:sz="4" w:space="0" w:color="000000"/>
              <w:right w:val="single" w:sz="4" w:space="0" w:color="000000"/>
            </w:tcBorders>
            <w:shd w:val="clear" w:color="auto" w:fill="C0C0C0"/>
          </w:tcPr>
          <w:p w14:paraId="79BD9026" w14:textId="77777777" w:rsidR="002252EB" w:rsidRDefault="002252EB" w:rsidP="00731A79">
            <w:pPr>
              <w:spacing w:line="259" w:lineRule="auto"/>
              <w:ind w:left="1"/>
            </w:pPr>
            <w:r>
              <w:rPr>
                <w:b/>
              </w:rPr>
              <w:t xml:space="preserve">Notional Student Study Hours </w:t>
            </w:r>
          </w:p>
        </w:tc>
        <w:tc>
          <w:tcPr>
            <w:tcW w:w="4493" w:type="dxa"/>
            <w:gridSpan w:val="4"/>
            <w:tcBorders>
              <w:top w:val="single" w:sz="4" w:space="0" w:color="000000"/>
              <w:left w:val="single" w:sz="4" w:space="0" w:color="000000"/>
              <w:bottom w:val="single" w:sz="4" w:space="0" w:color="000000"/>
              <w:right w:val="nil"/>
            </w:tcBorders>
          </w:tcPr>
          <w:p w14:paraId="785004ED" w14:textId="77777777" w:rsidR="002252EB" w:rsidRDefault="002252EB" w:rsidP="00731A79">
            <w:pPr>
              <w:spacing w:line="259" w:lineRule="auto"/>
              <w:ind w:left="3"/>
            </w:pPr>
            <w:r>
              <w:t xml:space="preserve">Notional student study hours: 300 </w:t>
            </w:r>
          </w:p>
          <w:p w14:paraId="30D9F381" w14:textId="77777777" w:rsidR="002252EB" w:rsidRDefault="002252EB" w:rsidP="00731A79">
            <w:pPr>
              <w:spacing w:after="1" w:line="259" w:lineRule="auto"/>
              <w:ind w:left="3"/>
            </w:pPr>
            <w:r>
              <w:t xml:space="preserve">Contact hours: 20-40 </w:t>
            </w:r>
          </w:p>
          <w:p w14:paraId="345F7BFF" w14:textId="77777777" w:rsidR="002252EB" w:rsidRDefault="002252EB" w:rsidP="00731A79">
            <w:pPr>
              <w:spacing w:line="259" w:lineRule="auto"/>
              <w:ind w:left="3"/>
            </w:pPr>
            <w:r>
              <w:t>Student managed learning: 260-280</w:t>
            </w:r>
            <w:r>
              <w:rPr>
                <w:i/>
              </w:rPr>
              <w:t xml:space="preserve"> </w:t>
            </w:r>
          </w:p>
        </w:tc>
        <w:tc>
          <w:tcPr>
            <w:tcW w:w="2147" w:type="dxa"/>
            <w:gridSpan w:val="2"/>
            <w:tcBorders>
              <w:top w:val="single" w:sz="4" w:space="0" w:color="000000"/>
              <w:left w:val="nil"/>
              <w:bottom w:val="single" w:sz="4" w:space="0" w:color="000000"/>
              <w:right w:val="single" w:sz="4" w:space="0" w:color="000000"/>
            </w:tcBorders>
          </w:tcPr>
          <w:p w14:paraId="4E24C133" w14:textId="77777777" w:rsidR="002252EB" w:rsidRDefault="002252EB" w:rsidP="00731A79">
            <w:pPr>
              <w:spacing w:after="160" w:line="259" w:lineRule="auto"/>
            </w:pPr>
          </w:p>
        </w:tc>
      </w:tr>
      <w:tr w:rsidR="002252EB" w14:paraId="521DB3AB" w14:textId="77777777" w:rsidTr="00731A79">
        <w:trPr>
          <w:trHeight w:val="442"/>
        </w:trPr>
        <w:tc>
          <w:tcPr>
            <w:tcW w:w="3679" w:type="dxa"/>
            <w:tcBorders>
              <w:top w:val="single" w:sz="4" w:space="0" w:color="000000"/>
              <w:left w:val="single" w:sz="4" w:space="0" w:color="000000"/>
              <w:bottom w:val="single" w:sz="4" w:space="0" w:color="000000"/>
              <w:right w:val="single" w:sz="4" w:space="0" w:color="000000"/>
            </w:tcBorders>
            <w:shd w:val="clear" w:color="auto" w:fill="C0C0C0"/>
          </w:tcPr>
          <w:p w14:paraId="78657925" w14:textId="77777777" w:rsidR="002252EB" w:rsidRDefault="002252EB" w:rsidP="00731A79">
            <w:pPr>
              <w:spacing w:line="259" w:lineRule="auto"/>
              <w:ind w:left="1"/>
            </w:pPr>
            <w:r>
              <w:rPr>
                <w:b/>
              </w:rPr>
              <w:t xml:space="preserve">Unit Leader </w:t>
            </w:r>
          </w:p>
        </w:tc>
        <w:tc>
          <w:tcPr>
            <w:tcW w:w="4493" w:type="dxa"/>
            <w:gridSpan w:val="4"/>
            <w:tcBorders>
              <w:top w:val="single" w:sz="4" w:space="0" w:color="000000"/>
              <w:left w:val="single" w:sz="4" w:space="0" w:color="000000"/>
              <w:bottom w:val="single" w:sz="4" w:space="0" w:color="000000"/>
              <w:right w:val="nil"/>
            </w:tcBorders>
          </w:tcPr>
          <w:p w14:paraId="67E57DA5" w14:textId="77777777" w:rsidR="002252EB" w:rsidRDefault="002252EB" w:rsidP="00731A79">
            <w:pPr>
              <w:spacing w:line="259" w:lineRule="auto"/>
              <w:ind w:left="3"/>
            </w:pPr>
            <w:r>
              <w:t xml:space="preserve">Dr Joe Parslow </w:t>
            </w:r>
          </w:p>
        </w:tc>
        <w:tc>
          <w:tcPr>
            <w:tcW w:w="2147" w:type="dxa"/>
            <w:gridSpan w:val="2"/>
            <w:tcBorders>
              <w:top w:val="single" w:sz="4" w:space="0" w:color="000000"/>
              <w:left w:val="nil"/>
              <w:bottom w:val="single" w:sz="4" w:space="0" w:color="000000"/>
              <w:right w:val="single" w:sz="4" w:space="0" w:color="000000"/>
            </w:tcBorders>
          </w:tcPr>
          <w:p w14:paraId="6A1210DC" w14:textId="77777777" w:rsidR="002252EB" w:rsidRDefault="002252EB" w:rsidP="00731A79">
            <w:pPr>
              <w:spacing w:after="160" w:line="259" w:lineRule="auto"/>
            </w:pPr>
          </w:p>
        </w:tc>
      </w:tr>
      <w:tr w:rsidR="002252EB" w14:paraId="3298612C" w14:textId="77777777" w:rsidTr="00731A79">
        <w:trPr>
          <w:trHeight w:val="830"/>
        </w:trPr>
        <w:tc>
          <w:tcPr>
            <w:tcW w:w="3679" w:type="dxa"/>
            <w:tcBorders>
              <w:top w:val="single" w:sz="4" w:space="0" w:color="000000"/>
              <w:left w:val="single" w:sz="4" w:space="0" w:color="000000"/>
              <w:bottom w:val="single" w:sz="4" w:space="0" w:color="000000"/>
              <w:right w:val="single" w:sz="4" w:space="0" w:color="000000"/>
            </w:tcBorders>
            <w:shd w:val="clear" w:color="auto" w:fill="C0C0C0"/>
          </w:tcPr>
          <w:p w14:paraId="5882889A" w14:textId="77777777" w:rsidR="002252EB" w:rsidRDefault="002252EB" w:rsidP="00731A79">
            <w:pPr>
              <w:spacing w:line="259" w:lineRule="auto"/>
              <w:ind w:left="1"/>
            </w:pPr>
            <w:r>
              <w:rPr>
                <w:b/>
              </w:rPr>
              <w:t xml:space="preserve">Programme(s) for which the unit is mainly intended </w:t>
            </w:r>
          </w:p>
        </w:tc>
        <w:tc>
          <w:tcPr>
            <w:tcW w:w="4493" w:type="dxa"/>
            <w:gridSpan w:val="4"/>
            <w:tcBorders>
              <w:top w:val="single" w:sz="4" w:space="0" w:color="000000"/>
              <w:left w:val="single" w:sz="4" w:space="0" w:color="000000"/>
              <w:bottom w:val="single" w:sz="4" w:space="0" w:color="000000"/>
              <w:right w:val="single" w:sz="4" w:space="0" w:color="000000"/>
            </w:tcBorders>
          </w:tcPr>
          <w:p w14:paraId="22BF61DA" w14:textId="77777777" w:rsidR="002252EB" w:rsidRDefault="002252EB" w:rsidP="00731A79">
            <w:pPr>
              <w:spacing w:line="259" w:lineRule="auto"/>
              <w:ind w:left="3"/>
            </w:pPr>
            <w:r>
              <w:t xml:space="preserve">BA Contemporary Performance Practices: </w:t>
            </w:r>
          </w:p>
          <w:p w14:paraId="23199CDF" w14:textId="77777777" w:rsidR="002252EB" w:rsidRDefault="002252EB" w:rsidP="00731A79">
            <w:pPr>
              <w:spacing w:line="259" w:lineRule="auto"/>
              <w:ind w:left="3"/>
            </w:pPr>
            <w:r>
              <w:t xml:space="preserve">Drama, Applied Theatre and Education </w:t>
            </w:r>
          </w:p>
        </w:tc>
        <w:tc>
          <w:tcPr>
            <w:tcW w:w="2147" w:type="dxa"/>
            <w:gridSpan w:val="2"/>
            <w:tcBorders>
              <w:top w:val="single" w:sz="4" w:space="0" w:color="000000"/>
              <w:left w:val="single" w:sz="4" w:space="0" w:color="000000"/>
              <w:bottom w:val="single" w:sz="4" w:space="0" w:color="000000"/>
              <w:right w:val="single" w:sz="4" w:space="0" w:color="000000"/>
            </w:tcBorders>
          </w:tcPr>
          <w:p w14:paraId="28A3E517" w14:textId="77777777" w:rsidR="002252EB" w:rsidRDefault="002252EB" w:rsidP="00731A79">
            <w:pPr>
              <w:spacing w:line="259" w:lineRule="auto"/>
              <w:ind w:left="2"/>
            </w:pPr>
            <w:r>
              <w:t xml:space="preserve">Core </w:t>
            </w:r>
          </w:p>
        </w:tc>
      </w:tr>
      <w:tr w:rsidR="002252EB" w14:paraId="0976FEAB" w14:textId="77777777" w:rsidTr="00731A79">
        <w:trPr>
          <w:trHeight w:val="441"/>
        </w:trPr>
        <w:tc>
          <w:tcPr>
            <w:tcW w:w="3679" w:type="dxa"/>
            <w:tcBorders>
              <w:top w:val="single" w:sz="4" w:space="0" w:color="000000"/>
              <w:left w:val="single" w:sz="4" w:space="0" w:color="000000"/>
              <w:bottom w:val="single" w:sz="4" w:space="0" w:color="000000"/>
              <w:right w:val="single" w:sz="4" w:space="0" w:color="000000"/>
            </w:tcBorders>
            <w:shd w:val="clear" w:color="auto" w:fill="C0C0C0"/>
          </w:tcPr>
          <w:p w14:paraId="1AD4A935" w14:textId="77777777" w:rsidR="002252EB" w:rsidRDefault="002252EB" w:rsidP="00731A79">
            <w:pPr>
              <w:spacing w:line="259" w:lineRule="auto"/>
              <w:ind w:left="1"/>
            </w:pPr>
            <w:r>
              <w:rPr>
                <w:b/>
              </w:rPr>
              <w:t xml:space="preserve">Prerequisite Learning </w:t>
            </w:r>
          </w:p>
        </w:tc>
        <w:tc>
          <w:tcPr>
            <w:tcW w:w="4493" w:type="dxa"/>
            <w:gridSpan w:val="4"/>
            <w:tcBorders>
              <w:top w:val="single" w:sz="4" w:space="0" w:color="000000"/>
              <w:left w:val="single" w:sz="4" w:space="0" w:color="000000"/>
              <w:bottom w:val="single" w:sz="4" w:space="0" w:color="000000"/>
              <w:right w:val="nil"/>
            </w:tcBorders>
          </w:tcPr>
          <w:p w14:paraId="6B6C1005" w14:textId="77777777" w:rsidR="002252EB" w:rsidRDefault="002252EB" w:rsidP="00731A79">
            <w:pPr>
              <w:spacing w:line="259" w:lineRule="auto"/>
              <w:ind w:left="3"/>
            </w:pPr>
            <w:r>
              <w:t xml:space="preserve">None </w:t>
            </w:r>
          </w:p>
        </w:tc>
        <w:tc>
          <w:tcPr>
            <w:tcW w:w="2147" w:type="dxa"/>
            <w:gridSpan w:val="2"/>
            <w:tcBorders>
              <w:top w:val="single" w:sz="4" w:space="0" w:color="000000"/>
              <w:left w:val="nil"/>
              <w:bottom w:val="single" w:sz="4" w:space="0" w:color="000000"/>
              <w:right w:val="single" w:sz="4" w:space="0" w:color="000000"/>
            </w:tcBorders>
          </w:tcPr>
          <w:p w14:paraId="2BAF91BE" w14:textId="77777777" w:rsidR="002252EB" w:rsidRDefault="002252EB" w:rsidP="00731A79">
            <w:pPr>
              <w:spacing w:after="160" w:line="259" w:lineRule="auto"/>
            </w:pPr>
          </w:p>
        </w:tc>
      </w:tr>
    </w:tbl>
    <w:p w14:paraId="35149507" w14:textId="77777777" w:rsidR="002252EB" w:rsidRDefault="002252EB" w:rsidP="002252EB">
      <w:pPr>
        <w:spacing w:line="259" w:lineRule="auto"/>
        <w:ind w:left="3"/>
      </w:pPr>
      <w:r>
        <w:rPr>
          <w:b/>
        </w:rPr>
        <w:t xml:space="preserve"> </w:t>
      </w:r>
    </w:p>
    <w:p w14:paraId="71A5FC24" w14:textId="77777777" w:rsidR="002252EB" w:rsidRPr="00367098" w:rsidRDefault="002252EB" w:rsidP="002252EB">
      <w:pPr>
        <w:shd w:val="clear" w:color="auto" w:fill="D9D9D9" w:themeFill="background1" w:themeFillShade="D9"/>
        <w:rPr>
          <w:b/>
        </w:rPr>
      </w:pPr>
      <w:r w:rsidRPr="00367098">
        <w:rPr>
          <w:b/>
        </w:rPr>
        <w:t xml:space="preserve">Aims  </w:t>
      </w:r>
    </w:p>
    <w:p w14:paraId="07C6DFAD" w14:textId="77777777" w:rsidR="002252EB" w:rsidRDefault="002252EB" w:rsidP="002252EB">
      <w:pPr>
        <w:spacing w:line="259" w:lineRule="auto"/>
        <w:ind w:left="3"/>
      </w:pPr>
      <w:r>
        <w:t xml:space="preserve"> </w:t>
      </w:r>
    </w:p>
    <w:p w14:paraId="737FA738" w14:textId="77777777" w:rsidR="002252EB" w:rsidRDefault="002252EB" w:rsidP="002252EB">
      <w:pPr>
        <w:ind w:left="-2" w:right="54"/>
      </w:pPr>
      <w:r>
        <w:t xml:space="preserve">In this unit you will comprehensively engage with the concept, process and production of a creative practical project.  </w:t>
      </w:r>
    </w:p>
    <w:p w14:paraId="033EF21A" w14:textId="77777777" w:rsidR="002252EB" w:rsidRDefault="002252EB" w:rsidP="002252EB">
      <w:pPr>
        <w:spacing w:after="1" w:line="259" w:lineRule="auto"/>
        <w:ind w:left="3"/>
      </w:pPr>
      <w:r>
        <w:t xml:space="preserve"> </w:t>
      </w:r>
    </w:p>
    <w:p w14:paraId="20DA9282" w14:textId="77777777" w:rsidR="002252EB" w:rsidRDefault="002252EB" w:rsidP="002252EB">
      <w:pPr>
        <w:ind w:left="-2" w:right="54"/>
      </w:pPr>
      <w:r>
        <w:t xml:space="preserve">You will be responsible for initiating and formalising creative practice, based on a critical understanding of appropriate theories, concepts and methods that underpin that practice. The emphasis is on originality and intellectual analysis, creativity, artistry and integrity which can be applied through process (including ongoing reflection) and a realised project. You will create a live studio-based performance as part of a festival or a project off site, such as in a school or a site-specific performance. All choices will depend on resource availability.  </w:t>
      </w:r>
    </w:p>
    <w:p w14:paraId="7C334E81" w14:textId="77777777" w:rsidR="002252EB" w:rsidRDefault="002252EB" w:rsidP="002252EB">
      <w:pPr>
        <w:spacing w:after="1" w:line="259" w:lineRule="auto"/>
        <w:ind w:left="3"/>
      </w:pPr>
      <w:r>
        <w:t xml:space="preserve"> </w:t>
      </w:r>
    </w:p>
    <w:p w14:paraId="5757B46E" w14:textId="77777777" w:rsidR="002252EB" w:rsidRDefault="002252EB" w:rsidP="002252EB">
      <w:pPr>
        <w:ind w:left="-2" w:right="54"/>
      </w:pPr>
      <w:r>
        <w:t xml:space="preserve">Your Dissertation research may align with the area of your Student Led Project.  </w:t>
      </w:r>
    </w:p>
    <w:p w14:paraId="5AB1CCAE" w14:textId="77777777" w:rsidR="002252EB" w:rsidRDefault="002252EB" w:rsidP="002252EB">
      <w:pPr>
        <w:spacing w:line="259" w:lineRule="auto"/>
        <w:ind w:left="3"/>
      </w:pPr>
      <w:r>
        <w:t xml:space="preserve"> </w:t>
      </w:r>
    </w:p>
    <w:p w14:paraId="72061E8D" w14:textId="77777777" w:rsidR="002252EB" w:rsidRPr="00367098" w:rsidRDefault="002252EB" w:rsidP="002252EB">
      <w:pPr>
        <w:shd w:val="clear" w:color="auto" w:fill="D9D9D9" w:themeFill="background1" w:themeFillShade="D9"/>
        <w:rPr>
          <w:b/>
        </w:rPr>
      </w:pPr>
      <w:r w:rsidRPr="00367098">
        <w:rPr>
          <w:b/>
        </w:rPr>
        <w:t xml:space="preserve">Learning Outcomes  </w:t>
      </w:r>
    </w:p>
    <w:p w14:paraId="6FCF0446" w14:textId="77777777" w:rsidR="002252EB" w:rsidRDefault="002252EB" w:rsidP="002252EB">
      <w:pPr>
        <w:spacing w:line="259" w:lineRule="auto"/>
        <w:ind w:left="3"/>
      </w:pPr>
      <w:r>
        <w:t xml:space="preserve"> </w:t>
      </w:r>
    </w:p>
    <w:p w14:paraId="73E3F7C6" w14:textId="77777777" w:rsidR="002252EB" w:rsidRDefault="002252EB" w:rsidP="002252EB">
      <w:pPr>
        <w:ind w:left="-2" w:right="54"/>
      </w:pPr>
      <w:r>
        <w:t xml:space="preserve">By the end of this unit you will have: </w:t>
      </w:r>
    </w:p>
    <w:p w14:paraId="0BA55AFF" w14:textId="77777777" w:rsidR="002252EB" w:rsidRDefault="002252EB" w:rsidP="002252EB">
      <w:pPr>
        <w:spacing w:line="259" w:lineRule="auto"/>
        <w:ind w:left="3"/>
      </w:pPr>
      <w:r>
        <w:t xml:space="preserve"> </w:t>
      </w:r>
      <w:r>
        <w:tab/>
        <w:t xml:space="preserve"> </w:t>
      </w:r>
    </w:p>
    <w:p w14:paraId="61A0AA0C" w14:textId="77777777" w:rsidR="002252EB" w:rsidRDefault="002252EB" w:rsidP="002252EB">
      <w:pPr>
        <w:spacing w:after="65"/>
        <w:ind w:left="-2" w:right="54"/>
      </w:pPr>
      <w:r>
        <w:t xml:space="preserve">Obtained a knowledge and understanding of: </w:t>
      </w:r>
    </w:p>
    <w:p w14:paraId="6BA87E26" w14:textId="77777777" w:rsidR="002252EB" w:rsidRDefault="002252EB" w:rsidP="00566A6B">
      <w:pPr>
        <w:numPr>
          <w:ilvl w:val="0"/>
          <w:numId w:val="23"/>
        </w:numPr>
        <w:spacing w:after="8" w:line="255" w:lineRule="auto"/>
        <w:ind w:right="54" w:hanging="360"/>
      </w:pPr>
      <w:r>
        <w:t xml:space="preserve">practices relevant to your specialism, including their histories, terminologies, and interconnections. [A3] </w:t>
      </w:r>
    </w:p>
    <w:p w14:paraId="39FC784F" w14:textId="77777777" w:rsidR="002252EB" w:rsidRDefault="002252EB" w:rsidP="002252EB">
      <w:pPr>
        <w:spacing w:line="259" w:lineRule="auto"/>
        <w:ind w:left="3"/>
      </w:pPr>
      <w:r>
        <w:rPr>
          <w:b/>
        </w:rPr>
        <w:t xml:space="preserve"> </w:t>
      </w:r>
    </w:p>
    <w:p w14:paraId="25A035F5" w14:textId="77777777" w:rsidR="002252EB" w:rsidRDefault="002252EB" w:rsidP="002252EB">
      <w:pPr>
        <w:spacing w:after="64"/>
        <w:ind w:left="-2" w:right="54"/>
      </w:pPr>
      <w:r>
        <w:t xml:space="preserve">Developed practical skills that will enable you to: </w:t>
      </w:r>
    </w:p>
    <w:p w14:paraId="0E42C7E1" w14:textId="77777777" w:rsidR="002252EB" w:rsidRDefault="002252EB" w:rsidP="00566A6B">
      <w:pPr>
        <w:numPr>
          <w:ilvl w:val="0"/>
          <w:numId w:val="23"/>
        </w:numPr>
        <w:spacing w:after="72" w:line="255" w:lineRule="auto"/>
        <w:ind w:right="54" w:hanging="360"/>
      </w:pPr>
      <w:r>
        <w:t xml:space="preserve">engage in productions, projects and/or performance making relevant to your specialism. [C1] </w:t>
      </w:r>
    </w:p>
    <w:p w14:paraId="32FACE58" w14:textId="77777777" w:rsidR="002252EB" w:rsidRDefault="002252EB" w:rsidP="00566A6B">
      <w:pPr>
        <w:numPr>
          <w:ilvl w:val="0"/>
          <w:numId w:val="23"/>
        </w:numPr>
        <w:spacing w:after="63" w:line="255" w:lineRule="auto"/>
        <w:ind w:right="54" w:hanging="360"/>
      </w:pPr>
      <w:r>
        <w:t xml:space="preserve">to use techniques, practices, models and approaches appropriate to your specialism, demonstrating inclusivity and professional standards. [C2] </w:t>
      </w:r>
    </w:p>
    <w:p w14:paraId="5ACAC402" w14:textId="77777777" w:rsidR="002252EB" w:rsidRDefault="002252EB" w:rsidP="00566A6B">
      <w:pPr>
        <w:numPr>
          <w:ilvl w:val="0"/>
          <w:numId w:val="23"/>
        </w:numPr>
        <w:spacing w:after="8" w:line="255" w:lineRule="auto"/>
        <w:ind w:right="54" w:hanging="360"/>
      </w:pPr>
      <w:r>
        <w:t xml:space="preserve">to experiment with artistic forms and creative processes as appropriate to your specialism. [C3] </w:t>
      </w:r>
    </w:p>
    <w:p w14:paraId="2FCE69DA" w14:textId="77777777" w:rsidR="002252EB" w:rsidRDefault="002252EB" w:rsidP="002252EB">
      <w:pPr>
        <w:spacing w:line="259" w:lineRule="auto"/>
        <w:ind w:left="3"/>
      </w:pPr>
      <w:r>
        <w:t xml:space="preserve"> </w:t>
      </w:r>
    </w:p>
    <w:p w14:paraId="1CBFA3F8" w14:textId="77777777" w:rsidR="002252EB" w:rsidRDefault="002252EB" w:rsidP="002252EB">
      <w:pPr>
        <w:spacing w:after="64"/>
        <w:ind w:left="-2" w:right="54"/>
      </w:pPr>
      <w:r>
        <w:t xml:space="preserve">You will develop the broader life skills that will enable you to: </w:t>
      </w:r>
    </w:p>
    <w:p w14:paraId="7F02176A" w14:textId="77777777" w:rsidR="002252EB" w:rsidRDefault="002252EB" w:rsidP="00566A6B">
      <w:pPr>
        <w:numPr>
          <w:ilvl w:val="0"/>
          <w:numId w:val="23"/>
        </w:numPr>
        <w:spacing w:after="8" w:line="255" w:lineRule="auto"/>
        <w:ind w:right="54" w:hanging="360"/>
      </w:pPr>
      <w:r>
        <w:t xml:space="preserve">work as an effective, responsible, and inclusive collaborator in a professional environment [D3] </w:t>
      </w:r>
    </w:p>
    <w:p w14:paraId="0E4931CD" w14:textId="77777777" w:rsidR="002252EB" w:rsidRDefault="002252EB" w:rsidP="002252EB">
      <w:pPr>
        <w:spacing w:line="259" w:lineRule="auto"/>
        <w:ind w:left="3"/>
      </w:pPr>
      <w:r>
        <w:lastRenderedPageBreak/>
        <w:t xml:space="preserve"> </w:t>
      </w:r>
    </w:p>
    <w:p w14:paraId="2908355B" w14:textId="77777777" w:rsidR="002252EB" w:rsidRDefault="002252EB" w:rsidP="002252EB">
      <w:pPr>
        <w:spacing w:after="2" w:line="259" w:lineRule="auto"/>
        <w:ind w:left="3"/>
      </w:pPr>
      <w:r>
        <w:t xml:space="preserve"> </w:t>
      </w:r>
    </w:p>
    <w:p w14:paraId="3AF39A28" w14:textId="77777777" w:rsidR="002252EB" w:rsidRPr="00367098" w:rsidRDefault="002252EB" w:rsidP="002252EB">
      <w:pPr>
        <w:shd w:val="clear" w:color="auto" w:fill="D9D9D9" w:themeFill="background1" w:themeFillShade="D9"/>
        <w:rPr>
          <w:b/>
        </w:rPr>
      </w:pPr>
      <w:r w:rsidRPr="00367098">
        <w:rPr>
          <w:b/>
        </w:rPr>
        <w:t xml:space="preserve">Transferable Skills Developed </w:t>
      </w:r>
    </w:p>
    <w:p w14:paraId="2E6DCFEB" w14:textId="77777777" w:rsidR="002252EB" w:rsidRDefault="002252EB" w:rsidP="002252EB">
      <w:pPr>
        <w:spacing w:line="259" w:lineRule="auto"/>
        <w:ind w:left="3"/>
      </w:pPr>
      <w:r>
        <w:t xml:space="preserve"> </w:t>
      </w:r>
    </w:p>
    <w:p w14:paraId="45CE269D" w14:textId="77777777" w:rsidR="002252EB" w:rsidRDefault="002252EB" w:rsidP="002252EB">
      <w:pPr>
        <w:ind w:left="-2" w:right="54"/>
      </w:pPr>
      <w:r>
        <w:t xml:space="preserve">Collaborative work, workshop leading and facilitation, project management, taking creative risks, self-evaluation. </w:t>
      </w:r>
    </w:p>
    <w:p w14:paraId="10AC3060" w14:textId="77777777" w:rsidR="002252EB" w:rsidRDefault="002252EB" w:rsidP="002252EB">
      <w:pPr>
        <w:spacing w:after="1" w:line="259" w:lineRule="auto"/>
        <w:ind w:left="3"/>
      </w:pPr>
      <w:r>
        <w:t xml:space="preserve"> </w:t>
      </w:r>
    </w:p>
    <w:p w14:paraId="38C89676" w14:textId="77777777" w:rsidR="002252EB" w:rsidRPr="00367098" w:rsidRDefault="002252EB" w:rsidP="002252EB">
      <w:pPr>
        <w:shd w:val="clear" w:color="auto" w:fill="D9D9D9" w:themeFill="background1" w:themeFillShade="D9"/>
        <w:rPr>
          <w:b/>
        </w:rPr>
      </w:pPr>
      <w:r w:rsidRPr="00367098">
        <w:rPr>
          <w:b/>
        </w:rPr>
        <w:t xml:space="preserve">Indicative Unit Content </w:t>
      </w:r>
    </w:p>
    <w:p w14:paraId="02410091" w14:textId="77777777" w:rsidR="002252EB" w:rsidRDefault="002252EB" w:rsidP="002252EB">
      <w:pPr>
        <w:spacing w:after="60" w:line="259" w:lineRule="auto"/>
        <w:ind w:left="3"/>
      </w:pPr>
      <w:r>
        <w:t xml:space="preserve"> </w:t>
      </w:r>
    </w:p>
    <w:p w14:paraId="12BF6A09" w14:textId="77777777" w:rsidR="002252EB" w:rsidRDefault="002252EB" w:rsidP="00566A6B">
      <w:pPr>
        <w:numPr>
          <w:ilvl w:val="0"/>
          <w:numId w:val="24"/>
        </w:numPr>
        <w:spacing w:after="64" w:line="255" w:lineRule="auto"/>
        <w:ind w:right="54" w:hanging="360"/>
      </w:pPr>
      <w:r>
        <w:t xml:space="preserve">Your own interests and staff response to your initial application for the project will steer the content of the unit. However, you may wish to consider the following as guidance for the scope of the unit. You could, with your group: </w:t>
      </w:r>
    </w:p>
    <w:p w14:paraId="545386F4" w14:textId="77777777" w:rsidR="002252EB" w:rsidRDefault="002252EB" w:rsidP="00566A6B">
      <w:pPr>
        <w:numPr>
          <w:ilvl w:val="0"/>
          <w:numId w:val="24"/>
        </w:numPr>
        <w:spacing w:after="64" w:line="255" w:lineRule="auto"/>
        <w:ind w:right="54" w:hanging="360"/>
      </w:pPr>
      <w:r>
        <w:t xml:space="preserve">Develop a community based project that either makes a performance for or with a specific community. This could concentrate on an issue that is raised by the community or an issue with which you feel a particular community might wish to engage (indeed you could be a part of the community with whom you are communicating). </w:t>
      </w:r>
    </w:p>
    <w:p w14:paraId="236D2B83" w14:textId="77777777" w:rsidR="002252EB" w:rsidRDefault="002252EB" w:rsidP="00566A6B">
      <w:pPr>
        <w:numPr>
          <w:ilvl w:val="0"/>
          <w:numId w:val="24"/>
        </w:numPr>
        <w:spacing w:after="63" w:line="255" w:lineRule="auto"/>
        <w:ind w:right="54" w:hanging="360"/>
      </w:pPr>
      <w:r>
        <w:t xml:space="preserve">Devise a piece of studio based theatre that has a distinct focus on something that you and your company have found interesting or intriguing from earlier units. For instance, you could ‘experiment’ with the limits of identity through an examination of Butler’s ideas of the performative. </w:t>
      </w:r>
    </w:p>
    <w:p w14:paraId="2E2B1782" w14:textId="77777777" w:rsidR="002252EB" w:rsidRDefault="002252EB" w:rsidP="00566A6B">
      <w:pPr>
        <w:numPr>
          <w:ilvl w:val="0"/>
          <w:numId w:val="24"/>
        </w:numPr>
        <w:spacing w:after="62" w:line="255" w:lineRule="auto"/>
        <w:ind w:right="54" w:hanging="360"/>
      </w:pPr>
      <w:r>
        <w:t xml:space="preserve">Develop a site-specific piece of performance that focuses on the research and resonance of a community space. </w:t>
      </w:r>
    </w:p>
    <w:p w14:paraId="4631A4AD" w14:textId="77777777" w:rsidR="002252EB" w:rsidRDefault="002252EB" w:rsidP="00566A6B">
      <w:pPr>
        <w:numPr>
          <w:ilvl w:val="0"/>
          <w:numId w:val="24"/>
        </w:numPr>
        <w:spacing w:after="8" w:line="255" w:lineRule="auto"/>
        <w:ind w:right="54" w:hanging="360"/>
      </w:pPr>
      <w:r>
        <w:t xml:space="preserve">Create a digital/online performance, based on material devised with your group or individually. </w:t>
      </w:r>
    </w:p>
    <w:p w14:paraId="79876181" w14:textId="77777777" w:rsidR="002252EB" w:rsidRDefault="002252EB" w:rsidP="002252EB">
      <w:pPr>
        <w:spacing w:after="13" w:line="259" w:lineRule="auto"/>
        <w:ind w:left="3"/>
      </w:pPr>
      <w:r>
        <w:t xml:space="preserve"> </w:t>
      </w:r>
    </w:p>
    <w:p w14:paraId="59B477D7" w14:textId="77777777" w:rsidR="002252EB" w:rsidRPr="00367098" w:rsidRDefault="002252EB" w:rsidP="002252EB">
      <w:pPr>
        <w:shd w:val="clear" w:color="auto" w:fill="D9D9D9" w:themeFill="background1" w:themeFillShade="D9"/>
        <w:rPr>
          <w:b/>
        </w:rPr>
      </w:pPr>
      <w:r w:rsidRPr="00367098">
        <w:rPr>
          <w:b/>
        </w:rPr>
        <w:t xml:space="preserve">How You Learn </w:t>
      </w:r>
      <w:r w:rsidRPr="00367098">
        <w:rPr>
          <w:b/>
        </w:rPr>
        <w:tab/>
        <w:t xml:space="preserve"> </w:t>
      </w:r>
    </w:p>
    <w:p w14:paraId="7B66552F" w14:textId="77777777" w:rsidR="002252EB" w:rsidRDefault="002252EB" w:rsidP="002252EB">
      <w:pPr>
        <w:spacing w:after="1" w:line="259" w:lineRule="auto"/>
        <w:ind w:left="3"/>
      </w:pPr>
      <w:r>
        <w:t xml:space="preserve"> </w:t>
      </w:r>
    </w:p>
    <w:p w14:paraId="1FDEE35D" w14:textId="77777777" w:rsidR="002252EB" w:rsidRDefault="002252EB" w:rsidP="002252EB">
      <w:pPr>
        <w:ind w:left="-2" w:right="54"/>
      </w:pPr>
      <w:r>
        <w:t xml:space="preserve">You will learn by taking responsibility for and undertaking the practical project, researching around the project and articulating your awareness of the relationship of your work to current cultural discourses. </w:t>
      </w:r>
    </w:p>
    <w:p w14:paraId="44C520DB" w14:textId="77777777" w:rsidR="002252EB" w:rsidRDefault="002252EB" w:rsidP="002252EB">
      <w:pPr>
        <w:spacing w:line="259" w:lineRule="auto"/>
        <w:ind w:left="3"/>
      </w:pPr>
      <w:r>
        <w:t xml:space="preserve"> </w:t>
      </w:r>
    </w:p>
    <w:tbl>
      <w:tblPr>
        <w:tblStyle w:val="TableGrid0"/>
        <w:tblW w:w="10454" w:type="dxa"/>
        <w:tblInd w:w="9" w:type="dxa"/>
        <w:tblCellMar>
          <w:top w:w="34" w:type="dxa"/>
          <w:right w:w="56" w:type="dxa"/>
        </w:tblCellMar>
        <w:tblLook w:val="04A0" w:firstRow="1" w:lastRow="0" w:firstColumn="1" w:lastColumn="0" w:noHBand="0" w:noVBand="1"/>
      </w:tblPr>
      <w:tblGrid>
        <w:gridCol w:w="4504"/>
        <w:gridCol w:w="3221"/>
        <w:gridCol w:w="2729"/>
      </w:tblGrid>
      <w:tr w:rsidR="002252EB" w14:paraId="282B08DC" w14:textId="77777777" w:rsidTr="00731A79">
        <w:trPr>
          <w:trHeight w:val="360"/>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598A42A1" w14:textId="77777777" w:rsidR="002252EB" w:rsidRDefault="002252EB" w:rsidP="00731A79">
            <w:pPr>
              <w:spacing w:line="259" w:lineRule="auto"/>
              <w:ind w:left="40"/>
              <w:jc w:val="center"/>
            </w:pPr>
            <w:r>
              <w:rPr>
                <w:b/>
              </w:rPr>
              <w:t xml:space="preserve">Assessment Summary </w:t>
            </w:r>
          </w:p>
        </w:tc>
      </w:tr>
      <w:tr w:rsidR="002252EB" w14:paraId="5BA3394D" w14:textId="77777777" w:rsidTr="00731A79">
        <w:trPr>
          <w:trHeight w:val="699"/>
        </w:trPr>
        <w:tc>
          <w:tcPr>
            <w:tcW w:w="4504" w:type="dxa"/>
            <w:tcBorders>
              <w:top w:val="single" w:sz="4" w:space="0" w:color="000000"/>
              <w:left w:val="single" w:sz="4" w:space="0" w:color="000000"/>
              <w:bottom w:val="single" w:sz="4" w:space="0" w:color="000000"/>
              <w:right w:val="single" w:sz="4" w:space="0" w:color="000000"/>
            </w:tcBorders>
          </w:tcPr>
          <w:p w14:paraId="15FFA8C1" w14:textId="77777777" w:rsidR="002252EB" w:rsidRDefault="002252EB" w:rsidP="00731A79">
            <w:pPr>
              <w:spacing w:after="2" w:line="259" w:lineRule="auto"/>
            </w:pPr>
            <w:r>
              <w:t xml:space="preserve">Type of task  </w:t>
            </w:r>
          </w:p>
          <w:p w14:paraId="0BF9BCDF" w14:textId="77777777" w:rsidR="002252EB" w:rsidRDefault="002252EB" w:rsidP="00731A79">
            <w:pPr>
              <w:spacing w:line="259" w:lineRule="auto"/>
            </w:pPr>
            <w:r>
              <w:rPr>
                <w:i/>
              </w:rPr>
              <w:t xml:space="preserve">(e.g. essay, report, group performance)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06CF78CD" w14:textId="77777777" w:rsidR="002252EB" w:rsidRDefault="002252EB" w:rsidP="00731A79">
            <w:pPr>
              <w:spacing w:after="2" w:line="259" w:lineRule="auto"/>
              <w:ind w:left="1"/>
            </w:pPr>
            <w:r>
              <w:t xml:space="preserve">Magnitude  </w:t>
            </w:r>
          </w:p>
          <w:p w14:paraId="605A1661" w14:textId="77777777" w:rsidR="002252EB" w:rsidRDefault="002252EB" w:rsidP="00731A79">
            <w:pPr>
              <w:spacing w:line="259" w:lineRule="auto"/>
              <w:ind w:left="1"/>
            </w:pPr>
            <w:r>
              <w:rPr>
                <w:i/>
              </w:rPr>
              <w:t xml:space="preserve">(e.g. No of words, time, etc.) </w:t>
            </w:r>
            <w: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7B197322" w14:textId="77777777" w:rsidR="002252EB" w:rsidRDefault="002252EB" w:rsidP="00731A79">
            <w:pPr>
              <w:spacing w:line="259" w:lineRule="auto"/>
            </w:pPr>
            <w:r>
              <w:t xml:space="preserve">Weight within the unit </w:t>
            </w:r>
          </w:p>
          <w:p w14:paraId="1A62CEC6" w14:textId="77777777" w:rsidR="002252EB" w:rsidRDefault="002252EB" w:rsidP="00731A79">
            <w:pPr>
              <w:spacing w:line="259" w:lineRule="auto"/>
            </w:pPr>
            <w:r>
              <w:rPr>
                <w:i/>
              </w:rPr>
              <w:t xml:space="preserve">(e.g. 50%) </w:t>
            </w:r>
            <w:r>
              <w:t xml:space="preserve"> </w:t>
            </w:r>
          </w:p>
        </w:tc>
      </w:tr>
      <w:tr w:rsidR="002252EB" w14:paraId="78225D6B" w14:textId="77777777" w:rsidTr="00731A79">
        <w:trPr>
          <w:trHeight w:val="686"/>
        </w:trPr>
        <w:tc>
          <w:tcPr>
            <w:tcW w:w="4504" w:type="dxa"/>
            <w:tcBorders>
              <w:top w:val="single" w:sz="4" w:space="0" w:color="000000"/>
              <w:left w:val="single" w:sz="4" w:space="0" w:color="000000"/>
              <w:bottom w:val="single" w:sz="4" w:space="0" w:color="000000"/>
              <w:right w:val="single" w:sz="4" w:space="0" w:color="000000"/>
            </w:tcBorders>
          </w:tcPr>
          <w:p w14:paraId="1FDA21BB" w14:textId="77777777" w:rsidR="002252EB" w:rsidRDefault="002252EB" w:rsidP="00731A79">
            <w:pPr>
              <w:spacing w:line="259" w:lineRule="auto"/>
            </w:pPr>
            <w:r>
              <w:t xml:space="preserve">Process </w:t>
            </w:r>
          </w:p>
          <w:p w14:paraId="0E4CC5D9" w14:textId="77777777" w:rsidR="002252EB" w:rsidRDefault="002252EB" w:rsidP="00731A79">
            <w:pPr>
              <w:spacing w:line="259" w:lineRule="auto"/>
            </w:pP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324ED12D" w14:textId="77777777" w:rsidR="002252EB" w:rsidRDefault="002252EB" w:rsidP="00731A79">
            <w:pPr>
              <w:spacing w:line="259" w:lineRule="auto"/>
              <w:ind w:left="1"/>
            </w:pPr>
            <w:r>
              <w:t xml:space="preserve">7 – 9 weeks </w:t>
            </w:r>
          </w:p>
        </w:tc>
        <w:tc>
          <w:tcPr>
            <w:tcW w:w="2729" w:type="dxa"/>
            <w:tcBorders>
              <w:top w:val="single" w:sz="4" w:space="0" w:color="000000"/>
              <w:left w:val="single" w:sz="4" w:space="0" w:color="000000"/>
              <w:bottom w:val="single" w:sz="4" w:space="0" w:color="000000"/>
              <w:right w:val="single" w:sz="4" w:space="0" w:color="000000"/>
            </w:tcBorders>
          </w:tcPr>
          <w:p w14:paraId="14BB7FCB" w14:textId="77777777" w:rsidR="002252EB" w:rsidRDefault="002252EB" w:rsidP="00731A79">
            <w:pPr>
              <w:spacing w:line="259" w:lineRule="auto"/>
            </w:pPr>
            <w:r>
              <w:t xml:space="preserve">25% </w:t>
            </w:r>
          </w:p>
        </w:tc>
      </w:tr>
      <w:tr w:rsidR="002252EB" w14:paraId="6750270C" w14:textId="77777777" w:rsidTr="00731A79">
        <w:trPr>
          <w:trHeight w:val="1657"/>
        </w:trPr>
        <w:tc>
          <w:tcPr>
            <w:tcW w:w="4504" w:type="dxa"/>
            <w:tcBorders>
              <w:top w:val="single" w:sz="4" w:space="0" w:color="000000"/>
              <w:left w:val="single" w:sz="4" w:space="0" w:color="000000"/>
              <w:bottom w:val="single" w:sz="4" w:space="0" w:color="000000"/>
              <w:right w:val="single" w:sz="4" w:space="0" w:color="000000"/>
            </w:tcBorders>
          </w:tcPr>
          <w:p w14:paraId="5966C76F" w14:textId="77777777" w:rsidR="002252EB" w:rsidRDefault="002252EB" w:rsidP="00731A79">
            <w:pPr>
              <w:spacing w:line="259" w:lineRule="auto"/>
            </w:pPr>
            <w:r>
              <w:t xml:space="preserve">Performance </w:t>
            </w:r>
          </w:p>
          <w:p w14:paraId="56FDC703" w14:textId="77777777" w:rsidR="002252EB" w:rsidRDefault="002252EB" w:rsidP="00731A79">
            <w:pPr>
              <w:spacing w:after="1" w:line="259" w:lineRule="auto"/>
            </w:pPr>
            <w:r>
              <w:t xml:space="preserve"> </w:t>
            </w:r>
          </w:p>
          <w:p w14:paraId="60C8A830" w14:textId="77777777" w:rsidR="002252EB" w:rsidRDefault="002252EB" w:rsidP="00731A79">
            <w:pPr>
              <w:spacing w:line="259" w:lineRule="auto"/>
            </w:pPr>
            <w:r>
              <w:t xml:space="preserve">OR </w:t>
            </w:r>
          </w:p>
          <w:p w14:paraId="0CE91B13" w14:textId="77777777" w:rsidR="002252EB" w:rsidRDefault="002252EB" w:rsidP="00731A79">
            <w:pPr>
              <w:spacing w:after="1" w:line="259" w:lineRule="auto"/>
            </w:pPr>
            <w:r>
              <w:t xml:space="preserve"> </w:t>
            </w:r>
          </w:p>
          <w:p w14:paraId="65C04F03" w14:textId="77777777" w:rsidR="002252EB" w:rsidRDefault="002252EB" w:rsidP="00731A79">
            <w:pPr>
              <w:spacing w:line="259" w:lineRule="auto"/>
            </w:pPr>
            <w:r>
              <w:t xml:space="preserve">Playwriting Option </w:t>
            </w:r>
          </w:p>
        </w:tc>
        <w:tc>
          <w:tcPr>
            <w:tcW w:w="3221" w:type="dxa"/>
            <w:tcBorders>
              <w:top w:val="single" w:sz="4" w:space="0" w:color="000000"/>
              <w:left w:val="single" w:sz="4" w:space="0" w:color="000000"/>
              <w:bottom w:val="single" w:sz="4" w:space="0" w:color="000000"/>
              <w:right w:val="single" w:sz="4" w:space="0" w:color="000000"/>
            </w:tcBorders>
          </w:tcPr>
          <w:p w14:paraId="1DA41F40" w14:textId="77777777" w:rsidR="002252EB" w:rsidRDefault="002252EB" w:rsidP="00731A79">
            <w:pPr>
              <w:spacing w:line="259" w:lineRule="auto"/>
              <w:ind w:left="1"/>
            </w:pPr>
            <w:r>
              <w:t xml:space="preserve">Up to 20 minutes </w:t>
            </w:r>
          </w:p>
          <w:p w14:paraId="3C4FA913" w14:textId="77777777" w:rsidR="002252EB" w:rsidRDefault="002252EB" w:rsidP="00731A79">
            <w:pPr>
              <w:spacing w:after="1" w:line="259" w:lineRule="auto"/>
              <w:ind w:left="1"/>
            </w:pPr>
            <w:r>
              <w:t xml:space="preserve"> </w:t>
            </w:r>
          </w:p>
          <w:p w14:paraId="57161B0A" w14:textId="77777777" w:rsidR="002252EB" w:rsidRDefault="002252EB" w:rsidP="00731A79">
            <w:pPr>
              <w:spacing w:line="259" w:lineRule="auto"/>
              <w:ind w:left="1"/>
            </w:pPr>
            <w:r>
              <w:t xml:space="preserve"> </w:t>
            </w:r>
          </w:p>
          <w:p w14:paraId="06182002" w14:textId="77777777" w:rsidR="002252EB" w:rsidRDefault="002252EB" w:rsidP="00731A79">
            <w:pPr>
              <w:spacing w:after="1" w:line="259" w:lineRule="auto"/>
              <w:ind w:left="1"/>
            </w:pPr>
            <w:r>
              <w:t xml:space="preserve"> </w:t>
            </w:r>
          </w:p>
          <w:p w14:paraId="6690AA3E" w14:textId="77777777" w:rsidR="002252EB" w:rsidRDefault="002252EB" w:rsidP="00731A79">
            <w:pPr>
              <w:spacing w:line="259" w:lineRule="auto"/>
              <w:ind w:left="1"/>
            </w:pPr>
            <w:r>
              <w:t xml:space="preserve">Script Extract 8-10 minutes </w:t>
            </w:r>
          </w:p>
        </w:tc>
        <w:tc>
          <w:tcPr>
            <w:tcW w:w="2729" w:type="dxa"/>
            <w:tcBorders>
              <w:top w:val="single" w:sz="4" w:space="0" w:color="000000"/>
              <w:left w:val="single" w:sz="4" w:space="0" w:color="000000"/>
              <w:bottom w:val="single" w:sz="4" w:space="0" w:color="000000"/>
              <w:right w:val="single" w:sz="4" w:space="0" w:color="000000"/>
            </w:tcBorders>
          </w:tcPr>
          <w:p w14:paraId="56DFEB3B" w14:textId="77777777" w:rsidR="002252EB" w:rsidRDefault="002252EB" w:rsidP="00731A79">
            <w:pPr>
              <w:spacing w:line="259" w:lineRule="auto"/>
            </w:pPr>
            <w:r>
              <w:t xml:space="preserve">50% </w:t>
            </w:r>
          </w:p>
        </w:tc>
      </w:tr>
      <w:tr w:rsidR="002252EB" w14:paraId="1D71E15F" w14:textId="77777777" w:rsidTr="00731A79">
        <w:trPr>
          <w:trHeight w:val="1284"/>
        </w:trPr>
        <w:tc>
          <w:tcPr>
            <w:tcW w:w="4504" w:type="dxa"/>
            <w:tcBorders>
              <w:top w:val="single" w:sz="4" w:space="0" w:color="000000"/>
              <w:left w:val="single" w:sz="4" w:space="0" w:color="000000"/>
              <w:bottom w:val="single" w:sz="4" w:space="0" w:color="000000"/>
              <w:right w:val="single" w:sz="4" w:space="0" w:color="000000"/>
            </w:tcBorders>
            <w:vAlign w:val="center"/>
          </w:tcPr>
          <w:p w14:paraId="08F6F7CA" w14:textId="77777777" w:rsidR="002252EB" w:rsidRDefault="002252EB" w:rsidP="00731A79">
            <w:pPr>
              <w:spacing w:line="259" w:lineRule="auto"/>
            </w:pPr>
            <w:r>
              <w:t xml:space="preserve">Illustrated Essay </w:t>
            </w:r>
          </w:p>
        </w:tc>
        <w:tc>
          <w:tcPr>
            <w:tcW w:w="3221" w:type="dxa"/>
            <w:tcBorders>
              <w:top w:val="single" w:sz="4" w:space="0" w:color="000000"/>
              <w:left w:val="single" w:sz="4" w:space="0" w:color="000000"/>
              <w:bottom w:val="single" w:sz="4" w:space="0" w:color="000000"/>
              <w:right w:val="single" w:sz="4" w:space="0" w:color="000000"/>
            </w:tcBorders>
          </w:tcPr>
          <w:p w14:paraId="058CC09A" w14:textId="77777777" w:rsidR="002252EB" w:rsidRDefault="002252EB" w:rsidP="00731A79">
            <w:pPr>
              <w:spacing w:after="198" w:line="274" w:lineRule="auto"/>
              <w:ind w:left="1"/>
            </w:pPr>
            <w:r>
              <w:t xml:space="preserve">2000 – 4000 words and 0 – 30 other elements  </w:t>
            </w:r>
          </w:p>
          <w:p w14:paraId="03C57A9D" w14:textId="77777777" w:rsidR="002252EB" w:rsidRDefault="002252EB" w:rsidP="00731A79">
            <w:pPr>
              <w:spacing w:line="259" w:lineRule="auto"/>
              <w:ind w:left="1"/>
            </w:pPr>
            <w: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49FD8205" w14:textId="77777777" w:rsidR="002252EB" w:rsidRDefault="002252EB" w:rsidP="00731A79">
            <w:pPr>
              <w:spacing w:line="259" w:lineRule="auto"/>
            </w:pPr>
            <w:r>
              <w:t xml:space="preserve">25% </w:t>
            </w:r>
          </w:p>
        </w:tc>
      </w:tr>
    </w:tbl>
    <w:p w14:paraId="34DFAE0A" w14:textId="77777777" w:rsidR="002252EB" w:rsidRDefault="002252EB" w:rsidP="002252EB">
      <w:r>
        <w:lastRenderedPageBreak/>
        <w:br w:type="page"/>
      </w:r>
    </w:p>
    <w:tbl>
      <w:tblPr>
        <w:tblStyle w:val="TableGrid0"/>
        <w:tblW w:w="10454" w:type="dxa"/>
        <w:tblInd w:w="9" w:type="dxa"/>
        <w:tblCellMar>
          <w:top w:w="34" w:type="dxa"/>
          <w:right w:w="56" w:type="dxa"/>
        </w:tblCellMar>
        <w:tblLook w:val="04A0" w:firstRow="1" w:lastRow="0" w:firstColumn="1" w:lastColumn="0" w:noHBand="0" w:noVBand="1"/>
      </w:tblPr>
      <w:tblGrid>
        <w:gridCol w:w="734"/>
        <w:gridCol w:w="9720"/>
      </w:tblGrid>
      <w:tr w:rsidR="002252EB" w14:paraId="05C6F2FE" w14:textId="77777777" w:rsidTr="00731A79">
        <w:trPr>
          <w:trHeight w:val="359"/>
        </w:trPr>
        <w:tc>
          <w:tcPr>
            <w:tcW w:w="10454" w:type="dxa"/>
            <w:gridSpan w:val="2"/>
            <w:tcBorders>
              <w:top w:val="single" w:sz="4" w:space="0" w:color="000000"/>
              <w:left w:val="single" w:sz="4" w:space="0" w:color="000000"/>
              <w:bottom w:val="single" w:sz="4" w:space="0" w:color="000000"/>
              <w:right w:val="single" w:sz="4" w:space="0" w:color="000000"/>
            </w:tcBorders>
            <w:shd w:val="clear" w:color="auto" w:fill="DADADB"/>
          </w:tcPr>
          <w:p w14:paraId="042475C7" w14:textId="77777777" w:rsidR="002252EB" w:rsidRDefault="002252EB" w:rsidP="00731A79">
            <w:pPr>
              <w:spacing w:line="259" w:lineRule="auto"/>
              <w:ind w:left="39"/>
              <w:jc w:val="center"/>
            </w:pPr>
            <w:r>
              <w:rPr>
                <w:b/>
              </w:rPr>
              <w:lastRenderedPageBreak/>
              <w:t xml:space="preserve">Assessment Notes </w:t>
            </w:r>
          </w:p>
        </w:tc>
      </w:tr>
      <w:tr w:rsidR="002252EB" w14:paraId="7C761B69" w14:textId="77777777" w:rsidTr="00731A79">
        <w:trPr>
          <w:trHeight w:val="834"/>
        </w:trPr>
        <w:tc>
          <w:tcPr>
            <w:tcW w:w="10454" w:type="dxa"/>
            <w:gridSpan w:val="2"/>
            <w:tcBorders>
              <w:top w:val="single" w:sz="4" w:space="0" w:color="000000"/>
              <w:left w:val="single" w:sz="4" w:space="0" w:color="000000"/>
              <w:bottom w:val="single" w:sz="4" w:space="0" w:color="000000"/>
              <w:right w:val="single" w:sz="4" w:space="0" w:color="000000"/>
            </w:tcBorders>
          </w:tcPr>
          <w:p w14:paraId="3C64A761" w14:textId="77777777" w:rsidR="002252EB" w:rsidRDefault="002252EB" w:rsidP="00731A79">
            <w:pPr>
              <w:spacing w:after="2" w:line="259" w:lineRule="auto"/>
            </w:pPr>
            <w:r>
              <w:t>You must complete and pass all three assessment tasks to pass the unit. This unit contributes 19% to the overall degree mark</w:t>
            </w:r>
          </w:p>
        </w:tc>
      </w:tr>
      <w:tr w:rsidR="002252EB" w14:paraId="48CBFF1D" w14:textId="77777777" w:rsidTr="00731A79">
        <w:trPr>
          <w:trHeight w:val="359"/>
        </w:trPr>
        <w:tc>
          <w:tcPr>
            <w:tcW w:w="10454" w:type="dxa"/>
            <w:gridSpan w:val="2"/>
            <w:tcBorders>
              <w:top w:val="single" w:sz="4" w:space="0" w:color="000000"/>
              <w:left w:val="single" w:sz="4" w:space="0" w:color="000000"/>
              <w:bottom w:val="single" w:sz="4" w:space="0" w:color="000000"/>
              <w:right w:val="single" w:sz="4" w:space="0" w:color="000000"/>
            </w:tcBorders>
            <w:shd w:val="clear" w:color="auto" w:fill="DADADB"/>
          </w:tcPr>
          <w:p w14:paraId="5A068FEB" w14:textId="77777777" w:rsidR="002252EB" w:rsidRDefault="002252EB" w:rsidP="00731A79">
            <w:pPr>
              <w:spacing w:line="259" w:lineRule="auto"/>
              <w:ind w:left="39"/>
              <w:jc w:val="center"/>
            </w:pPr>
            <w:r>
              <w:rPr>
                <w:b/>
              </w:rPr>
              <w:t xml:space="preserve">Assessment Criteria </w:t>
            </w:r>
          </w:p>
        </w:tc>
      </w:tr>
      <w:tr w:rsidR="002252EB" w14:paraId="45B032DE" w14:textId="77777777" w:rsidTr="00731A79">
        <w:trPr>
          <w:trHeight w:val="368"/>
        </w:trPr>
        <w:tc>
          <w:tcPr>
            <w:tcW w:w="734" w:type="dxa"/>
            <w:tcBorders>
              <w:top w:val="single" w:sz="4" w:space="0" w:color="000000"/>
              <w:left w:val="single" w:sz="4" w:space="0" w:color="000000"/>
              <w:bottom w:val="nil"/>
              <w:right w:val="nil"/>
            </w:tcBorders>
          </w:tcPr>
          <w:p w14:paraId="5506E615" w14:textId="77777777" w:rsidR="002252EB" w:rsidRDefault="002252EB" w:rsidP="00731A79">
            <w:pPr>
              <w:spacing w:line="259" w:lineRule="auto"/>
              <w:ind w:left="232"/>
              <w:jc w:val="center"/>
            </w:pPr>
            <w:r>
              <w:rPr>
                <w:rFonts w:ascii="Segoe UI Symbol" w:eastAsia="Segoe UI Symbol" w:hAnsi="Segoe UI Symbol" w:cs="Segoe UI Symbol"/>
              </w:rPr>
              <w:t>•</w:t>
            </w:r>
            <w:r>
              <w:rPr>
                <w:rFonts w:ascii="Arial" w:eastAsia="Arial" w:hAnsi="Arial" w:cs="Arial"/>
              </w:rPr>
              <w:t xml:space="preserve"> </w:t>
            </w:r>
          </w:p>
        </w:tc>
        <w:tc>
          <w:tcPr>
            <w:tcW w:w="9720" w:type="dxa"/>
            <w:tcBorders>
              <w:top w:val="single" w:sz="4" w:space="0" w:color="000000"/>
              <w:left w:val="nil"/>
              <w:bottom w:val="nil"/>
              <w:right w:val="single" w:sz="4" w:space="0" w:color="000000"/>
            </w:tcBorders>
          </w:tcPr>
          <w:p w14:paraId="04B598B6" w14:textId="77777777" w:rsidR="002252EB" w:rsidRDefault="002252EB" w:rsidP="00731A79">
            <w:pPr>
              <w:spacing w:line="259" w:lineRule="auto"/>
            </w:pPr>
            <w:r>
              <w:t xml:space="preserve">Progress in relevant practice-based techniques and skills </w:t>
            </w:r>
          </w:p>
        </w:tc>
      </w:tr>
      <w:tr w:rsidR="002252EB" w14:paraId="11B64705" w14:textId="77777777" w:rsidTr="00731A79">
        <w:trPr>
          <w:trHeight w:val="325"/>
        </w:trPr>
        <w:tc>
          <w:tcPr>
            <w:tcW w:w="734" w:type="dxa"/>
            <w:tcBorders>
              <w:top w:val="nil"/>
              <w:left w:val="single" w:sz="4" w:space="0" w:color="000000"/>
              <w:bottom w:val="nil"/>
              <w:right w:val="nil"/>
            </w:tcBorders>
          </w:tcPr>
          <w:p w14:paraId="139C43B2" w14:textId="77777777" w:rsidR="002252EB" w:rsidRDefault="002252EB" w:rsidP="00731A79">
            <w:pPr>
              <w:spacing w:line="259" w:lineRule="auto"/>
              <w:ind w:left="232"/>
              <w:jc w:val="center"/>
            </w:pPr>
            <w:r>
              <w:rPr>
                <w:rFonts w:ascii="Segoe UI Symbol" w:eastAsia="Segoe UI Symbol" w:hAnsi="Segoe UI Symbol" w:cs="Segoe UI Symbol"/>
              </w:rPr>
              <w:t>•</w:t>
            </w:r>
            <w:r>
              <w:rPr>
                <w:rFonts w:ascii="Arial" w:eastAsia="Arial" w:hAnsi="Arial" w:cs="Arial"/>
              </w:rPr>
              <w:t xml:space="preserve"> </w:t>
            </w:r>
          </w:p>
        </w:tc>
        <w:tc>
          <w:tcPr>
            <w:tcW w:w="9720" w:type="dxa"/>
            <w:tcBorders>
              <w:top w:val="nil"/>
              <w:left w:val="nil"/>
              <w:bottom w:val="nil"/>
              <w:right w:val="single" w:sz="4" w:space="0" w:color="000000"/>
            </w:tcBorders>
          </w:tcPr>
          <w:p w14:paraId="6CDDBD5B" w14:textId="77777777" w:rsidR="002252EB" w:rsidRDefault="002252EB" w:rsidP="00731A79">
            <w:pPr>
              <w:spacing w:line="259" w:lineRule="auto"/>
            </w:pPr>
            <w:r>
              <w:t xml:space="preserve">Autonomous processes </w:t>
            </w:r>
          </w:p>
        </w:tc>
      </w:tr>
      <w:tr w:rsidR="002252EB" w14:paraId="20F28C9C" w14:textId="77777777" w:rsidTr="00731A79">
        <w:trPr>
          <w:trHeight w:val="325"/>
        </w:trPr>
        <w:tc>
          <w:tcPr>
            <w:tcW w:w="734" w:type="dxa"/>
            <w:tcBorders>
              <w:top w:val="nil"/>
              <w:left w:val="single" w:sz="4" w:space="0" w:color="000000"/>
              <w:bottom w:val="nil"/>
              <w:right w:val="nil"/>
            </w:tcBorders>
          </w:tcPr>
          <w:p w14:paraId="18CF4124" w14:textId="77777777" w:rsidR="002252EB" w:rsidRDefault="002252EB" w:rsidP="00731A79">
            <w:pPr>
              <w:spacing w:line="259" w:lineRule="auto"/>
              <w:ind w:left="232"/>
              <w:jc w:val="center"/>
            </w:pPr>
            <w:r>
              <w:rPr>
                <w:rFonts w:ascii="Segoe UI Symbol" w:eastAsia="Segoe UI Symbol" w:hAnsi="Segoe UI Symbol" w:cs="Segoe UI Symbol"/>
              </w:rPr>
              <w:t>•</w:t>
            </w:r>
            <w:r>
              <w:rPr>
                <w:rFonts w:ascii="Arial" w:eastAsia="Arial" w:hAnsi="Arial" w:cs="Arial"/>
              </w:rPr>
              <w:t xml:space="preserve"> </w:t>
            </w:r>
          </w:p>
        </w:tc>
        <w:tc>
          <w:tcPr>
            <w:tcW w:w="9720" w:type="dxa"/>
            <w:tcBorders>
              <w:top w:val="nil"/>
              <w:left w:val="nil"/>
              <w:bottom w:val="nil"/>
              <w:right w:val="single" w:sz="4" w:space="0" w:color="000000"/>
            </w:tcBorders>
          </w:tcPr>
          <w:p w14:paraId="6202D000" w14:textId="77777777" w:rsidR="002252EB" w:rsidRDefault="002252EB" w:rsidP="00731A79">
            <w:pPr>
              <w:spacing w:line="259" w:lineRule="auto"/>
            </w:pPr>
            <w:r>
              <w:t xml:space="preserve">Intellectual engagement (e.g. devising and sustaining arguments and/or solving problems) </w:t>
            </w:r>
          </w:p>
        </w:tc>
      </w:tr>
      <w:tr w:rsidR="002252EB" w14:paraId="281FA2E2" w14:textId="77777777" w:rsidTr="00731A79">
        <w:trPr>
          <w:trHeight w:val="325"/>
        </w:trPr>
        <w:tc>
          <w:tcPr>
            <w:tcW w:w="734" w:type="dxa"/>
            <w:tcBorders>
              <w:top w:val="nil"/>
              <w:left w:val="single" w:sz="4" w:space="0" w:color="000000"/>
              <w:bottom w:val="nil"/>
              <w:right w:val="nil"/>
            </w:tcBorders>
          </w:tcPr>
          <w:p w14:paraId="1408F2C6" w14:textId="77777777" w:rsidR="002252EB" w:rsidRDefault="002252EB" w:rsidP="00731A79">
            <w:pPr>
              <w:spacing w:line="259" w:lineRule="auto"/>
              <w:ind w:left="232"/>
              <w:jc w:val="center"/>
            </w:pPr>
            <w:r>
              <w:rPr>
                <w:rFonts w:ascii="Segoe UI Symbol" w:eastAsia="Segoe UI Symbol" w:hAnsi="Segoe UI Symbol" w:cs="Segoe UI Symbol"/>
              </w:rPr>
              <w:t>•</w:t>
            </w:r>
            <w:r>
              <w:rPr>
                <w:rFonts w:ascii="Arial" w:eastAsia="Arial" w:hAnsi="Arial" w:cs="Arial"/>
              </w:rPr>
              <w:t xml:space="preserve"> </w:t>
            </w:r>
          </w:p>
        </w:tc>
        <w:tc>
          <w:tcPr>
            <w:tcW w:w="9720" w:type="dxa"/>
            <w:tcBorders>
              <w:top w:val="nil"/>
              <w:left w:val="nil"/>
              <w:bottom w:val="nil"/>
              <w:right w:val="single" w:sz="4" w:space="0" w:color="000000"/>
            </w:tcBorders>
          </w:tcPr>
          <w:p w14:paraId="36564EF3" w14:textId="77777777" w:rsidR="002252EB" w:rsidRDefault="002252EB" w:rsidP="00731A79">
            <w:pPr>
              <w:spacing w:line="259" w:lineRule="auto"/>
            </w:pPr>
            <w:r>
              <w:t xml:space="preserve">Identifying appropriate opportunities to take creative risks </w:t>
            </w:r>
          </w:p>
        </w:tc>
      </w:tr>
      <w:tr w:rsidR="002252EB" w14:paraId="3FCD55E9" w14:textId="77777777" w:rsidTr="00731A79">
        <w:trPr>
          <w:trHeight w:val="325"/>
        </w:trPr>
        <w:tc>
          <w:tcPr>
            <w:tcW w:w="734" w:type="dxa"/>
            <w:tcBorders>
              <w:top w:val="nil"/>
              <w:left w:val="single" w:sz="4" w:space="0" w:color="000000"/>
              <w:bottom w:val="nil"/>
              <w:right w:val="nil"/>
            </w:tcBorders>
          </w:tcPr>
          <w:p w14:paraId="60B89370" w14:textId="77777777" w:rsidR="002252EB" w:rsidRDefault="002252EB" w:rsidP="00731A79">
            <w:pPr>
              <w:spacing w:line="259" w:lineRule="auto"/>
              <w:ind w:left="232"/>
              <w:jc w:val="center"/>
            </w:pPr>
            <w:r>
              <w:rPr>
                <w:rFonts w:ascii="Segoe UI Symbol" w:eastAsia="Segoe UI Symbol" w:hAnsi="Segoe UI Symbol" w:cs="Segoe UI Symbol"/>
              </w:rPr>
              <w:t>•</w:t>
            </w:r>
            <w:r>
              <w:rPr>
                <w:rFonts w:ascii="Arial" w:eastAsia="Arial" w:hAnsi="Arial" w:cs="Arial"/>
              </w:rPr>
              <w:t xml:space="preserve"> </w:t>
            </w:r>
          </w:p>
        </w:tc>
        <w:tc>
          <w:tcPr>
            <w:tcW w:w="9720" w:type="dxa"/>
            <w:tcBorders>
              <w:top w:val="nil"/>
              <w:left w:val="nil"/>
              <w:bottom w:val="nil"/>
              <w:right w:val="single" w:sz="4" w:space="0" w:color="000000"/>
            </w:tcBorders>
          </w:tcPr>
          <w:p w14:paraId="23FD19A3" w14:textId="77777777" w:rsidR="002252EB" w:rsidRDefault="002252EB" w:rsidP="00731A79">
            <w:pPr>
              <w:spacing w:line="259" w:lineRule="auto"/>
            </w:pPr>
            <w:r>
              <w:t xml:space="preserve">Self-reflection </w:t>
            </w:r>
          </w:p>
        </w:tc>
      </w:tr>
      <w:tr w:rsidR="002252EB" w14:paraId="10411BE0" w14:textId="77777777" w:rsidTr="00731A79">
        <w:trPr>
          <w:trHeight w:val="651"/>
        </w:trPr>
        <w:tc>
          <w:tcPr>
            <w:tcW w:w="734" w:type="dxa"/>
            <w:tcBorders>
              <w:top w:val="nil"/>
              <w:left w:val="single" w:sz="4" w:space="0" w:color="000000"/>
              <w:bottom w:val="single" w:sz="4" w:space="0" w:color="000000"/>
              <w:right w:val="nil"/>
            </w:tcBorders>
          </w:tcPr>
          <w:p w14:paraId="4365A15D" w14:textId="77777777" w:rsidR="002252EB" w:rsidRDefault="002252EB" w:rsidP="00731A79">
            <w:pPr>
              <w:spacing w:after="24" w:line="259" w:lineRule="auto"/>
              <w:ind w:left="232"/>
              <w:jc w:val="center"/>
            </w:pPr>
            <w:r>
              <w:rPr>
                <w:rFonts w:ascii="Segoe UI Symbol" w:eastAsia="Segoe UI Symbol" w:hAnsi="Segoe UI Symbol" w:cs="Segoe UI Symbol"/>
              </w:rPr>
              <w:t>•</w:t>
            </w:r>
            <w:r>
              <w:rPr>
                <w:rFonts w:ascii="Arial" w:eastAsia="Arial" w:hAnsi="Arial" w:cs="Arial"/>
              </w:rPr>
              <w:t xml:space="preserve"> </w:t>
            </w:r>
          </w:p>
          <w:p w14:paraId="2CEC3ED5" w14:textId="77777777" w:rsidR="002252EB" w:rsidRDefault="002252EB" w:rsidP="00731A79">
            <w:pPr>
              <w:spacing w:line="259" w:lineRule="auto"/>
              <w:ind w:left="15"/>
            </w:pPr>
            <w:r>
              <w:t xml:space="preserve"> </w:t>
            </w:r>
          </w:p>
        </w:tc>
        <w:tc>
          <w:tcPr>
            <w:tcW w:w="9720" w:type="dxa"/>
            <w:tcBorders>
              <w:top w:val="nil"/>
              <w:left w:val="nil"/>
              <w:bottom w:val="single" w:sz="4" w:space="0" w:color="000000"/>
              <w:right w:val="single" w:sz="4" w:space="0" w:color="000000"/>
            </w:tcBorders>
          </w:tcPr>
          <w:p w14:paraId="7E33473E" w14:textId="77777777" w:rsidR="002252EB" w:rsidRDefault="002252EB" w:rsidP="00731A79">
            <w:pPr>
              <w:spacing w:line="259" w:lineRule="auto"/>
            </w:pPr>
            <w:r>
              <w:t xml:space="preserve">Communication (of, for example, ideas and concepts) </w:t>
            </w:r>
          </w:p>
        </w:tc>
      </w:tr>
    </w:tbl>
    <w:p w14:paraId="2CD707B7" w14:textId="77777777" w:rsidR="002252EB" w:rsidRDefault="002252EB" w:rsidP="002252EB">
      <w:pPr>
        <w:spacing w:line="259" w:lineRule="auto"/>
        <w:ind w:left="3"/>
        <w:jc w:val="both"/>
      </w:pPr>
      <w:r>
        <w:t xml:space="preserve"> </w:t>
      </w:r>
      <w:r>
        <w:tab/>
        <w:t xml:space="preserve"> </w:t>
      </w:r>
      <w:r>
        <w:br w:type="page"/>
      </w:r>
    </w:p>
    <w:tbl>
      <w:tblPr>
        <w:tblStyle w:val="TableGrid0"/>
        <w:tblW w:w="5000" w:type="pct"/>
        <w:tblInd w:w="0" w:type="dxa"/>
        <w:tblCellMar>
          <w:top w:w="70" w:type="dxa"/>
          <w:left w:w="113" w:type="dxa"/>
          <w:right w:w="115" w:type="dxa"/>
        </w:tblCellMar>
        <w:tblLook w:val="04A0" w:firstRow="1" w:lastRow="0" w:firstColumn="1" w:lastColumn="0" w:noHBand="0" w:noVBand="1"/>
      </w:tblPr>
      <w:tblGrid>
        <w:gridCol w:w="3715"/>
        <w:gridCol w:w="1099"/>
        <w:gridCol w:w="1522"/>
        <w:gridCol w:w="754"/>
        <w:gridCol w:w="1120"/>
        <w:gridCol w:w="290"/>
        <w:gridCol w:w="1956"/>
      </w:tblGrid>
      <w:tr w:rsidR="002252EB" w14:paraId="1D7212C1" w14:textId="77777777" w:rsidTr="00731A79">
        <w:trPr>
          <w:trHeight w:val="443"/>
        </w:trPr>
        <w:tc>
          <w:tcPr>
            <w:tcW w:w="5000" w:type="pct"/>
            <w:gridSpan w:val="7"/>
            <w:tcBorders>
              <w:top w:val="single" w:sz="4" w:space="0" w:color="000000"/>
              <w:left w:val="single" w:sz="4" w:space="0" w:color="000000"/>
              <w:bottom w:val="single" w:sz="4" w:space="0" w:color="000000"/>
              <w:right w:val="single" w:sz="4" w:space="0" w:color="000000"/>
            </w:tcBorders>
          </w:tcPr>
          <w:p w14:paraId="504FB8D1" w14:textId="77777777" w:rsidR="002252EB" w:rsidRDefault="002252EB" w:rsidP="00566A6B">
            <w:pPr>
              <w:pStyle w:val="Heading2"/>
              <w:numPr>
                <w:ilvl w:val="1"/>
                <w:numId w:val="49"/>
              </w:numPr>
              <w:spacing w:line="360" w:lineRule="auto"/>
              <w:ind w:left="576" w:hanging="576"/>
            </w:pPr>
            <w:bookmarkStart w:id="39" w:name="_Toc115182532"/>
            <w:bookmarkStart w:id="40" w:name="_Toc146612224"/>
            <w:r w:rsidRPr="00FD2557">
              <w:rPr>
                <w:rFonts w:ascii="FogertyHairline" w:hAnsi="FogertyHairline"/>
                <w:color w:val="auto"/>
                <w:lang w:eastAsia="en-US"/>
              </w:rPr>
              <w:lastRenderedPageBreak/>
              <w:t>Dissertation</w:t>
            </w:r>
            <w:bookmarkEnd w:id="39"/>
            <w:bookmarkEnd w:id="40"/>
            <w:r w:rsidRPr="00FD2557">
              <w:rPr>
                <w:rFonts w:ascii="FogertyHairline" w:hAnsi="FogertyHairline"/>
                <w:color w:val="auto"/>
                <w:lang w:eastAsia="en-US"/>
              </w:rPr>
              <w:t xml:space="preserve"> </w:t>
            </w:r>
          </w:p>
        </w:tc>
      </w:tr>
      <w:tr w:rsidR="002252EB" w14:paraId="1630DE31" w14:textId="77777777" w:rsidTr="00731A79">
        <w:trPr>
          <w:trHeight w:val="441"/>
        </w:trPr>
        <w:tc>
          <w:tcPr>
            <w:tcW w:w="1781" w:type="pct"/>
            <w:tcBorders>
              <w:top w:val="single" w:sz="4" w:space="0" w:color="000000"/>
              <w:left w:val="single" w:sz="4" w:space="0" w:color="000000"/>
              <w:bottom w:val="single" w:sz="4" w:space="0" w:color="000000"/>
              <w:right w:val="single" w:sz="4" w:space="0" w:color="000000"/>
            </w:tcBorders>
            <w:shd w:val="clear" w:color="auto" w:fill="C0C0C0"/>
          </w:tcPr>
          <w:p w14:paraId="3C462E03" w14:textId="77777777" w:rsidR="002252EB" w:rsidRDefault="002252EB" w:rsidP="00731A79">
            <w:pPr>
              <w:spacing w:line="259" w:lineRule="auto"/>
              <w:ind w:left="1"/>
            </w:pPr>
            <w:r>
              <w:rPr>
                <w:b/>
              </w:rPr>
              <w:t xml:space="preserve">Level </w:t>
            </w:r>
          </w:p>
        </w:tc>
        <w:tc>
          <w:tcPr>
            <w:tcW w:w="530" w:type="pct"/>
            <w:tcBorders>
              <w:top w:val="single" w:sz="4" w:space="0" w:color="000000"/>
              <w:left w:val="single" w:sz="4" w:space="0" w:color="000000"/>
              <w:bottom w:val="single" w:sz="4" w:space="0" w:color="000000"/>
              <w:right w:val="single" w:sz="4" w:space="0" w:color="000000"/>
            </w:tcBorders>
          </w:tcPr>
          <w:p w14:paraId="6B5FEFE5" w14:textId="77777777" w:rsidR="002252EB" w:rsidRDefault="002252EB" w:rsidP="00731A79">
            <w:pPr>
              <w:spacing w:line="259" w:lineRule="auto"/>
              <w:ind w:left="3"/>
            </w:pPr>
            <w:r>
              <w:t xml:space="preserve">6 </w:t>
            </w:r>
          </w:p>
        </w:tc>
        <w:tc>
          <w:tcPr>
            <w:tcW w:w="732" w:type="pct"/>
            <w:tcBorders>
              <w:top w:val="single" w:sz="4" w:space="0" w:color="000000"/>
              <w:left w:val="single" w:sz="4" w:space="0" w:color="000000"/>
              <w:bottom w:val="single" w:sz="4" w:space="0" w:color="000000"/>
              <w:right w:val="single" w:sz="4" w:space="0" w:color="000000"/>
            </w:tcBorders>
            <w:shd w:val="clear" w:color="auto" w:fill="C0C0C0"/>
          </w:tcPr>
          <w:p w14:paraId="5A8316FB" w14:textId="77777777" w:rsidR="002252EB" w:rsidRDefault="002252EB" w:rsidP="00731A79">
            <w:pPr>
              <w:spacing w:line="259" w:lineRule="auto"/>
              <w:ind w:left="1"/>
            </w:pPr>
            <w:r>
              <w:rPr>
                <w:b/>
              </w:rPr>
              <w:t xml:space="preserve">Credits </w:t>
            </w:r>
          </w:p>
        </w:tc>
        <w:tc>
          <w:tcPr>
            <w:tcW w:w="365" w:type="pct"/>
            <w:tcBorders>
              <w:top w:val="single" w:sz="4" w:space="0" w:color="000000"/>
              <w:left w:val="single" w:sz="4" w:space="0" w:color="000000"/>
              <w:bottom w:val="single" w:sz="4" w:space="0" w:color="000000"/>
              <w:right w:val="single" w:sz="4" w:space="0" w:color="000000"/>
            </w:tcBorders>
          </w:tcPr>
          <w:p w14:paraId="72157F83" w14:textId="77777777" w:rsidR="002252EB" w:rsidRDefault="002252EB" w:rsidP="00731A79">
            <w:pPr>
              <w:spacing w:line="259" w:lineRule="auto"/>
              <w:ind w:left="2"/>
            </w:pPr>
            <w:r>
              <w:t xml:space="preserve">30 </w:t>
            </w:r>
          </w:p>
        </w:tc>
        <w:tc>
          <w:tcPr>
            <w:tcW w:w="540" w:type="pct"/>
            <w:tcBorders>
              <w:top w:val="single" w:sz="4" w:space="0" w:color="000000"/>
              <w:left w:val="single" w:sz="4" w:space="0" w:color="000000"/>
              <w:bottom w:val="single" w:sz="4" w:space="0" w:color="000000"/>
              <w:right w:val="nil"/>
            </w:tcBorders>
            <w:shd w:val="clear" w:color="auto" w:fill="C0C0C0"/>
          </w:tcPr>
          <w:p w14:paraId="3DC9A6BF" w14:textId="77777777" w:rsidR="002252EB" w:rsidRDefault="002252EB" w:rsidP="00731A79">
            <w:pPr>
              <w:spacing w:line="259" w:lineRule="auto"/>
            </w:pPr>
            <w:r>
              <w:rPr>
                <w:b/>
              </w:rPr>
              <w:t xml:space="preserve">ECTS </w:t>
            </w:r>
          </w:p>
        </w:tc>
        <w:tc>
          <w:tcPr>
            <w:tcW w:w="113" w:type="pct"/>
            <w:tcBorders>
              <w:top w:val="single" w:sz="4" w:space="0" w:color="000000"/>
              <w:left w:val="nil"/>
              <w:bottom w:val="single" w:sz="4" w:space="0" w:color="000000"/>
              <w:right w:val="single" w:sz="4" w:space="0" w:color="000000"/>
            </w:tcBorders>
            <w:shd w:val="clear" w:color="auto" w:fill="C0C0C0"/>
          </w:tcPr>
          <w:p w14:paraId="7C0EC56D" w14:textId="77777777" w:rsidR="002252EB" w:rsidRDefault="002252EB" w:rsidP="00731A79">
            <w:pPr>
              <w:spacing w:after="160" w:line="259" w:lineRule="auto"/>
            </w:pPr>
          </w:p>
        </w:tc>
        <w:tc>
          <w:tcPr>
            <w:tcW w:w="939" w:type="pct"/>
            <w:tcBorders>
              <w:top w:val="single" w:sz="4" w:space="0" w:color="000000"/>
              <w:left w:val="single" w:sz="4" w:space="0" w:color="000000"/>
              <w:bottom w:val="single" w:sz="4" w:space="0" w:color="000000"/>
              <w:right w:val="single" w:sz="4" w:space="0" w:color="000000"/>
            </w:tcBorders>
          </w:tcPr>
          <w:p w14:paraId="5DB8D0D8" w14:textId="77777777" w:rsidR="002252EB" w:rsidRDefault="002252EB" w:rsidP="00731A79">
            <w:pPr>
              <w:spacing w:line="259" w:lineRule="auto"/>
              <w:ind w:left="3"/>
            </w:pPr>
            <w:r>
              <w:t xml:space="preserve">15 </w:t>
            </w:r>
          </w:p>
        </w:tc>
      </w:tr>
      <w:tr w:rsidR="002252EB" w14:paraId="65594543" w14:textId="77777777" w:rsidTr="00731A79">
        <w:trPr>
          <w:trHeight w:val="980"/>
        </w:trPr>
        <w:tc>
          <w:tcPr>
            <w:tcW w:w="1781" w:type="pct"/>
            <w:tcBorders>
              <w:top w:val="single" w:sz="4" w:space="0" w:color="000000"/>
              <w:left w:val="single" w:sz="4" w:space="0" w:color="000000"/>
              <w:bottom w:val="single" w:sz="4" w:space="0" w:color="000000"/>
              <w:right w:val="single" w:sz="4" w:space="0" w:color="000000"/>
            </w:tcBorders>
            <w:shd w:val="clear" w:color="auto" w:fill="C0C0C0"/>
          </w:tcPr>
          <w:p w14:paraId="6BC8AA9B" w14:textId="77777777" w:rsidR="002252EB" w:rsidRDefault="002252EB" w:rsidP="00731A79">
            <w:pPr>
              <w:spacing w:line="259" w:lineRule="auto"/>
              <w:ind w:left="1"/>
            </w:pPr>
            <w:r>
              <w:rPr>
                <w:b/>
              </w:rPr>
              <w:t xml:space="preserve">Notional Student Study Hours </w:t>
            </w:r>
          </w:p>
        </w:tc>
        <w:tc>
          <w:tcPr>
            <w:tcW w:w="2167" w:type="pct"/>
            <w:gridSpan w:val="4"/>
            <w:tcBorders>
              <w:top w:val="single" w:sz="4" w:space="0" w:color="000000"/>
              <w:left w:val="single" w:sz="4" w:space="0" w:color="000000"/>
              <w:bottom w:val="single" w:sz="4" w:space="0" w:color="000000"/>
              <w:right w:val="nil"/>
            </w:tcBorders>
          </w:tcPr>
          <w:p w14:paraId="0C45EDFA" w14:textId="77777777" w:rsidR="002252EB" w:rsidRDefault="002252EB" w:rsidP="00731A79">
            <w:pPr>
              <w:spacing w:line="259" w:lineRule="auto"/>
              <w:ind w:left="3"/>
            </w:pPr>
            <w:r>
              <w:t xml:space="preserve">Notional student study hours: 300 </w:t>
            </w:r>
          </w:p>
          <w:p w14:paraId="71C7586C" w14:textId="77777777" w:rsidR="002252EB" w:rsidRDefault="002252EB" w:rsidP="00731A79">
            <w:pPr>
              <w:spacing w:after="1" w:line="259" w:lineRule="auto"/>
              <w:ind w:left="3"/>
            </w:pPr>
            <w:r>
              <w:t xml:space="preserve">Contact hours: 20 </w:t>
            </w:r>
          </w:p>
          <w:p w14:paraId="079827D1" w14:textId="77777777" w:rsidR="002252EB" w:rsidRDefault="002252EB" w:rsidP="00731A79">
            <w:pPr>
              <w:spacing w:line="259" w:lineRule="auto"/>
              <w:ind w:left="3"/>
            </w:pPr>
            <w:r>
              <w:t xml:space="preserve">Student managed hours: 280 </w:t>
            </w:r>
          </w:p>
        </w:tc>
        <w:tc>
          <w:tcPr>
            <w:tcW w:w="1052" w:type="pct"/>
            <w:gridSpan w:val="2"/>
            <w:tcBorders>
              <w:top w:val="single" w:sz="4" w:space="0" w:color="000000"/>
              <w:left w:val="nil"/>
              <w:bottom w:val="single" w:sz="4" w:space="0" w:color="000000"/>
              <w:right w:val="single" w:sz="4" w:space="0" w:color="000000"/>
            </w:tcBorders>
          </w:tcPr>
          <w:p w14:paraId="733C24B6" w14:textId="77777777" w:rsidR="002252EB" w:rsidRDefault="002252EB" w:rsidP="00731A79">
            <w:pPr>
              <w:spacing w:after="160" w:line="259" w:lineRule="auto"/>
            </w:pPr>
          </w:p>
        </w:tc>
      </w:tr>
      <w:tr w:rsidR="002252EB" w14:paraId="34EA435D" w14:textId="77777777" w:rsidTr="00731A79">
        <w:trPr>
          <w:trHeight w:val="490"/>
        </w:trPr>
        <w:tc>
          <w:tcPr>
            <w:tcW w:w="1781" w:type="pct"/>
            <w:tcBorders>
              <w:top w:val="single" w:sz="4" w:space="0" w:color="000000"/>
              <w:left w:val="single" w:sz="4" w:space="0" w:color="000000"/>
              <w:bottom w:val="single" w:sz="4" w:space="0" w:color="000000"/>
              <w:right w:val="single" w:sz="4" w:space="0" w:color="000000"/>
            </w:tcBorders>
            <w:shd w:val="clear" w:color="auto" w:fill="C0C0C0"/>
          </w:tcPr>
          <w:p w14:paraId="2CC311F4" w14:textId="77777777" w:rsidR="002252EB" w:rsidRDefault="002252EB" w:rsidP="00731A79">
            <w:pPr>
              <w:spacing w:line="259" w:lineRule="auto"/>
              <w:ind w:left="1"/>
            </w:pPr>
            <w:r>
              <w:rPr>
                <w:b/>
              </w:rPr>
              <w:t xml:space="preserve">Unit Leader </w:t>
            </w:r>
          </w:p>
        </w:tc>
        <w:tc>
          <w:tcPr>
            <w:tcW w:w="2167" w:type="pct"/>
            <w:gridSpan w:val="4"/>
            <w:tcBorders>
              <w:top w:val="single" w:sz="4" w:space="0" w:color="000000"/>
              <w:left w:val="single" w:sz="4" w:space="0" w:color="000000"/>
              <w:bottom w:val="single" w:sz="4" w:space="0" w:color="000000"/>
              <w:right w:val="nil"/>
            </w:tcBorders>
          </w:tcPr>
          <w:p w14:paraId="529485B9" w14:textId="77777777" w:rsidR="002252EB" w:rsidRDefault="002252EB" w:rsidP="00731A79">
            <w:pPr>
              <w:spacing w:line="259" w:lineRule="auto"/>
              <w:ind w:left="3"/>
            </w:pPr>
            <w:r>
              <w:t xml:space="preserve">Dr Nando Messias  </w:t>
            </w:r>
          </w:p>
        </w:tc>
        <w:tc>
          <w:tcPr>
            <w:tcW w:w="1052" w:type="pct"/>
            <w:gridSpan w:val="2"/>
            <w:tcBorders>
              <w:top w:val="single" w:sz="4" w:space="0" w:color="000000"/>
              <w:left w:val="nil"/>
              <w:bottom w:val="single" w:sz="4" w:space="0" w:color="000000"/>
              <w:right w:val="single" w:sz="4" w:space="0" w:color="000000"/>
            </w:tcBorders>
          </w:tcPr>
          <w:p w14:paraId="26DADA02" w14:textId="77777777" w:rsidR="002252EB" w:rsidRDefault="002252EB" w:rsidP="00731A79">
            <w:pPr>
              <w:spacing w:after="160" w:line="259" w:lineRule="auto"/>
            </w:pPr>
          </w:p>
        </w:tc>
      </w:tr>
      <w:tr w:rsidR="002252EB" w14:paraId="09AA0737" w14:textId="77777777" w:rsidTr="00731A79">
        <w:trPr>
          <w:trHeight w:val="980"/>
        </w:trPr>
        <w:tc>
          <w:tcPr>
            <w:tcW w:w="1781" w:type="pct"/>
            <w:tcBorders>
              <w:top w:val="single" w:sz="4" w:space="0" w:color="000000"/>
              <w:left w:val="single" w:sz="4" w:space="0" w:color="000000"/>
              <w:bottom w:val="single" w:sz="4" w:space="0" w:color="000000"/>
              <w:right w:val="single" w:sz="4" w:space="0" w:color="000000"/>
            </w:tcBorders>
            <w:shd w:val="clear" w:color="auto" w:fill="C0C0C0"/>
          </w:tcPr>
          <w:p w14:paraId="1A2708F3" w14:textId="77777777" w:rsidR="002252EB" w:rsidRDefault="002252EB" w:rsidP="00731A79">
            <w:pPr>
              <w:spacing w:line="259" w:lineRule="auto"/>
              <w:ind w:left="1"/>
            </w:pPr>
            <w:r>
              <w:rPr>
                <w:b/>
              </w:rPr>
              <w:t xml:space="preserve">Programme(s) for which the unit is mainly intended </w:t>
            </w:r>
          </w:p>
        </w:tc>
        <w:tc>
          <w:tcPr>
            <w:tcW w:w="2167" w:type="pct"/>
            <w:gridSpan w:val="4"/>
            <w:tcBorders>
              <w:top w:val="single" w:sz="4" w:space="0" w:color="000000"/>
              <w:left w:val="single" w:sz="4" w:space="0" w:color="000000"/>
              <w:bottom w:val="single" w:sz="4" w:space="0" w:color="000000"/>
              <w:right w:val="single" w:sz="4" w:space="0" w:color="000000"/>
            </w:tcBorders>
          </w:tcPr>
          <w:p w14:paraId="668F14A9" w14:textId="77777777" w:rsidR="002252EB" w:rsidRDefault="002252EB" w:rsidP="00731A79">
            <w:pPr>
              <w:spacing w:line="259" w:lineRule="auto"/>
              <w:ind w:left="3"/>
            </w:pPr>
            <w:r>
              <w:t xml:space="preserve">BA(Hons) Contemporary Performance </w:t>
            </w:r>
          </w:p>
          <w:p w14:paraId="1A18950D" w14:textId="77777777" w:rsidR="002252EB" w:rsidRDefault="002252EB" w:rsidP="00731A79">
            <w:pPr>
              <w:spacing w:line="259" w:lineRule="auto"/>
              <w:ind w:left="3"/>
            </w:pPr>
            <w:r>
              <w:t xml:space="preserve">Practice </w:t>
            </w:r>
          </w:p>
        </w:tc>
        <w:tc>
          <w:tcPr>
            <w:tcW w:w="1052" w:type="pct"/>
            <w:gridSpan w:val="2"/>
            <w:tcBorders>
              <w:top w:val="single" w:sz="4" w:space="0" w:color="000000"/>
              <w:left w:val="single" w:sz="4" w:space="0" w:color="000000"/>
              <w:bottom w:val="single" w:sz="4" w:space="0" w:color="000000"/>
              <w:right w:val="single" w:sz="4" w:space="0" w:color="000000"/>
            </w:tcBorders>
          </w:tcPr>
          <w:p w14:paraId="3C1ADEA7" w14:textId="77777777" w:rsidR="002252EB" w:rsidRDefault="002252EB" w:rsidP="00731A79">
            <w:pPr>
              <w:spacing w:line="259" w:lineRule="auto"/>
              <w:ind w:left="2"/>
            </w:pPr>
            <w:r>
              <w:t xml:space="preserve">Compulsory for </w:t>
            </w:r>
          </w:p>
          <w:p w14:paraId="6DDC78B8" w14:textId="77777777" w:rsidR="002252EB" w:rsidRDefault="002252EB" w:rsidP="00731A79">
            <w:pPr>
              <w:spacing w:line="259" w:lineRule="auto"/>
              <w:ind w:left="2"/>
            </w:pPr>
            <w:r>
              <w:t xml:space="preserve">DATE &amp; PA, </w:t>
            </w:r>
          </w:p>
          <w:p w14:paraId="3E1012B2" w14:textId="77777777" w:rsidR="002252EB" w:rsidRDefault="002252EB" w:rsidP="00731A79">
            <w:pPr>
              <w:spacing w:line="259" w:lineRule="auto"/>
              <w:ind w:left="2"/>
            </w:pPr>
            <w:r>
              <w:t xml:space="preserve">Optional for WfP </w:t>
            </w:r>
          </w:p>
        </w:tc>
      </w:tr>
      <w:tr w:rsidR="002252EB" w14:paraId="23875D43" w14:textId="77777777" w:rsidTr="00731A79">
        <w:trPr>
          <w:trHeight w:val="441"/>
        </w:trPr>
        <w:tc>
          <w:tcPr>
            <w:tcW w:w="1781" w:type="pct"/>
            <w:tcBorders>
              <w:top w:val="single" w:sz="4" w:space="0" w:color="000000"/>
              <w:left w:val="single" w:sz="4" w:space="0" w:color="000000"/>
              <w:bottom w:val="single" w:sz="4" w:space="0" w:color="000000"/>
              <w:right w:val="single" w:sz="4" w:space="0" w:color="000000"/>
            </w:tcBorders>
            <w:shd w:val="clear" w:color="auto" w:fill="C0C0C0"/>
          </w:tcPr>
          <w:p w14:paraId="5AE38692" w14:textId="77777777" w:rsidR="002252EB" w:rsidRDefault="002252EB" w:rsidP="00731A79">
            <w:pPr>
              <w:spacing w:line="259" w:lineRule="auto"/>
              <w:ind w:left="1"/>
            </w:pPr>
            <w:r>
              <w:rPr>
                <w:b/>
              </w:rPr>
              <w:t xml:space="preserve">Prerequisite Learning </w:t>
            </w:r>
          </w:p>
        </w:tc>
        <w:tc>
          <w:tcPr>
            <w:tcW w:w="2167" w:type="pct"/>
            <w:gridSpan w:val="4"/>
            <w:tcBorders>
              <w:top w:val="single" w:sz="4" w:space="0" w:color="000000"/>
              <w:left w:val="single" w:sz="4" w:space="0" w:color="000000"/>
              <w:bottom w:val="single" w:sz="4" w:space="0" w:color="000000"/>
              <w:right w:val="nil"/>
            </w:tcBorders>
          </w:tcPr>
          <w:p w14:paraId="65AE74B7" w14:textId="77777777" w:rsidR="002252EB" w:rsidRDefault="002252EB" w:rsidP="00731A79">
            <w:pPr>
              <w:spacing w:line="259" w:lineRule="auto"/>
              <w:ind w:left="3"/>
            </w:pPr>
            <w:r>
              <w:t xml:space="preserve">None </w:t>
            </w:r>
          </w:p>
        </w:tc>
        <w:tc>
          <w:tcPr>
            <w:tcW w:w="1052" w:type="pct"/>
            <w:gridSpan w:val="2"/>
            <w:tcBorders>
              <w:top w:val="single" w:sz="4" w:space="0" w:color="000000"/>
              <w:left w:val="nil"/>
              <w:bottom w:val="single" w:sz="4" w:space="0" w:color="000000"/>
              <w:right w:val="single" w:sz="4" w:space="0" w:color="000000"/>
            </w:tcBorders>
          </w:tcPr>
          <w:p w14:paraId="70C07CF9" w14:textId="77777777" w:rsidR="002252EB" w:rsidRDefault="002252EB" w:rsidP="00731A79">
            <w:pPr>
              <w:spacing w:after="160" w:line="259" w:lineRule="auto"/>
            </w:pPr>
          </w:p>
        </w:tc>
      </w:tr>
    </w:tbl>
    <w:p w14:paraId="1B11901C" w14:textId="77777777" w:rsidR="002252EB" w:rsidRDefault="002252EB" w:rsidP="002252EB">
      <w:pPr>
        <w:spacing w:line="259" w:lineRule="auto"/>
        <w:ind w:left="3"/>
      </w:pPr>
      <w:r>
        <w:rPr>
          <w:b/>
        </w:rPr>
        <w:t xml:space="preserve"> </w:t>
      </w:r>
    </w:p>
    <w:p w14:paraId="0BD24191" w14:textId="77777777" w:rsidR="002252EB" w:rsidRPr="00367098" w:rsidRDefault="002252EB" w:rsidP="002252EB">
      <w:pPr>
        <w:shd w:val="clear" w:color="auto" w:fill="D9D9D9" w:themeFill="background1" w:themeFillShade="D9"/>
        <w:rPr>
          <w:b/>
        </w:rPr>
      </w:pPr>
      <w:r w:rsidRPr="00367098">
        <w:rPr>
          <w:b/>
        </w:rPr>
        <w:t xml:space="preserve">Aims  </w:t>
      </w:r>
    </w:p>
    <w:p w14:paraId="1C29FE6B" w14:textId="77777777" w:rsidR="002252EB" w:rsidRDefault="002252EB" w:rsidP="002252EB">
      <w:pPr>
        <w:spacing w:after="1" w:line="259" w:lineRule="auto"/>
        <w:ind w:left="3"/>
      </w:pPr>
      <w:r>
        <w:t xml:space="preserve"> </w:t>
      </w:r>
    </w:p>
    <w:p w14:paraId="1211FED4" w14:textId="77777777" w:rsidR="002252EB" w:rsidRDefault="002252EB" w:rsidP="002252EB">
      <w:pPr>
        <w:ind w:left="-2" w:right="54"/>
      </w:pPr>
      <w:r>
        <w:t xml:space="preserve">This unit invites you to demonstrate your critical thinking skills and your understanding of relevant cultural and theoretical discourses through a sustained piece of academic writing. You will draw on academic exploration developed in previous units where the meanings of text and performance have been questioned through the subjectivity of the reader/viewer and you are expected to debate the position of knowledge within your thinking and writing. Appropriate epistemological questions should be asked in a coherent and logically organised argument, drawing upon an appropriate range of advanced scholarship. You will be expected to refer to examples of practice in the field. You can link your dissertation to your experience elsewhere on the degree, but you must not substantially repeat the same material. A fluidity of theoretical thought is encouraged in your dissertation. </w:t>
      </w:r>
    </w:p>
    <w:p w14:paraId="5769C815" w14:textId="77777777" w:rsidR="002252EB" w:rsidRDefault="002252EB" w:rsidP="002252EB">
      <w:pPr>
        <w:spacing w:line="259" w:lineRule="auto"/>
        <w:ind w:left="3"/>
      </w:pPr>
      <w:r>
        <w:t xml:space="preserve"> </w:t>
      </w:r>
    </w:p>
    <w:p w14:paraId="102DA8E5" w14:textId="77777777" w:rsidR="002252EB" w:rsidRPr="00367098" w:rsidRDefault="002252EB" w:rsidP="002252EB">
      <w:pPr>
        <w:shd w:val="clear" w:color="auto" w:fill="D9D9D9" w:themeFill="background1" w:themeFillShade="D9"/>
        <w:rPr>
          <w:b/>
        </w:rPr>
      </w:pPr>
      <w:r w:rsidRPr="00367098">
        <w:rPr>
          <w:b/>
        </w:rPr>
        <w:t xml:space="preserve">Learning Outcomes  </w:t>
      </w:r>
    </w:p>
    <w:p w14:paraId="42B515CF" w14:textId="77777777" w:rsidR="002252EB" w:rsidRDefault="002252EB" w:rsidP="002252EB">
      <w:pPr>
        <w:spacing w:line="259" w:lineRule="auto"/>
        <w:ind w:left="3"/>
      </w:pPr>
      <w:r>
        <w:t xml:space="preserve"> </w:t>
      </w:r>
    </w:p>
    <w:p w14:paraId="38127E04" w14:textId="77777777" w:rsidR="002252EB" w:rsidRDefault="002252EB" w:rsidP="002252EB">
      <w:pPr>
        <w:ind w:left="-2" w:right="54"/>
      </w:pPr>
      <w:r>
        <w:t xml:space="preserve">By the end of this unit you will have: </w:t>
      </w:r>
    </w:p>
    <w:p w14:paraId="387934CC" w14:textId="77777777" w:rsidR="002252EB" w:rsidRDefault="002252EB" w:rsidP="002252EB">
      <w:pPr>
        <w:spacing w:line="259" w:lineRule="auto"/>
        <w:ind w:left="3"/>
      </w:pPr>
      <w:r>
        <w:t xml:space="preserve"> </w:t>
      </w:r>
    </w:p>
    <w:p w14:paraId="1CEB4BAE" w14:textId="77777777" w:rsidR="002252EB" w:rsidRDefault="002252EB" w:rsidP="002252EB">
      <w:pPr>
        <w:spacing w:after="64"/>
        <w:ind w:left="-2" w:right="54"/>
      </w:pPr>
      <w:r>
        <w:t xml:space="preserve">Obtained a knowledge and understanding of: </w:t>
      </w:r>
    </w:p>
    <w:p w14:paraId="09C31653" w14:textId="77777777" w:rsidR="002252EB" w:rsidRDefault="002252EB" w:rsidP="00566A6B">
      <w:pPr>
        <w:numPr>
          <w:ilvl w:val="0"/>
          <w:numId w:val="25"/>
        </w:numPr>
        <w:spacing w:after="8" w:line="255" w:lineRule="auto"/>
        <w:ind w:right="54" w:hanging="360"/>
      </w:pPr>
      <w:r>
        <w:t xml:space="preserve">(A1) current critical and cultural discourses relevant to your specialism (including contemporary, historical and conceptual frameworks of performance practice).  </w:t>
      </w:r>
    </w:p>
    <w:p w14:paraId="1C3C25E7" w14:textId="77777777" w:rsidR="002252EB" w:rsidRDefault="002252EB" w:rsidP="002252EB">
      <w:pPr>
        <w:spacing w:line="259" w:lineRule="auto"/>
        <w:ind w:left="3"/>
      </w:pPr>
      <w:r>
        <w:t xml:space="preserve"> </w:t>
      </w:r>
    </w:p>
    <w:p w14:paraId="4A86C7CA" w14:textId="77777777" w:rsidR="002252EB" w:rsidRDefault="002252EB" w:rsidP="002252EB">
      <w:pPr>
        <w:spacing w:after="62"/>
        <w:ind w:left="-2" w:right="54"/>
      </w:pPr>
      <w:r>
        <w:t xml:space="preserve">You will develop thinking skills that enable you to: </w:t>
      </w:r>
    </w:p>
    <w:p w14:paraId="2FAB650E" w14:textId="77777777" w:rsidR="002252EB" w:rsidRDefault="002252EB" w:rsidP="00566A6B">
      <w:pPr>
        <w:numPr>
          <w:ilvl w:val="0"/>
          <w:numId w:val="25"/>
        </w:numPr>
        <w:spacing w:after="8" w:line="255" w:lineRule="auto"/>
        <w:ind w:right="54" w:hanging="360"/>
      </w:pPr>
      <w:r>
        <w:t xml:space="preserve">(B1) engage in independent research at a graduate level of scholarship.  </w:t>
      </w:r>
    </w:p>
    <w:p w14:paraId="5D50874D" w14:textId="77777777" w:rsidR="002252EB" w:rsidRDefault="002252EB" w:rsidP="002252EB">
      <w:pPr>
        <w:spacing w:after="65"/>
        <w:ind w:left="732" w:right="54"/>
      </w:pPr>
      <w:r>
        <w:t xml:space="preserve">(B2) analyse and debate relevant theories and practices and critically reflect on your own and others’ work.  </w:t>
      </w:r>
    </w:p>
    <w:p w14:paraId="75637E2B" w14:textId="77777777" w:rsidR="002252EB" w:rsidRDefault="002252EB" w:rsidP="00566A6B">
      <w:pPr>
        <w:numPr>
          <w:ilvl w:val="0"/>
          <w:numId w:val="25"/>
        </w:numPr>
        <w:spacing w:after="8" w:line="255" w:lineRule="auto"/>
        <w:ind w:right="54" w:hanging="360"/>
      </w:pPr>
      <w:r>
        <w:t xml:space="preserve">(B3) structure and sustain a thesis in practice and/or writing.  </w:t>
      </w:r>
    </w:p>
    <w:p w14:paraId="04EC38BA" w14:textId="77777777" w:rsidR="002252EB" w:rsidRDefault="002252EB" w:rsidP="002252EB">
      <w:pPr>
        <w:spacing w:after="1" w:line="259" w:lineRule="auto"/>
        <w:ind w:left="4"/>
      </w:pPr>
      <w:r>
        <w:t xml:space="preserve"> </w:t>
      </w:r>
    </w:p>
    <w:p w14:paraId="7548E9D8" w14:textId="77777777" w:rsidR="002252EB" w:rsidRDefault="002252EB" w:rsidP="002252EB">
      <w:pPr>
        <w:spacing w:after="65"/>
        <w:ind w:left="-2" w:right="54"/>
      </w:pPr>
      <w:r>
        <w:t xml:space="preserve">You will develop the broader life skills that will enable you to: </w:t>
      </w:r>
    </w:p>
    <w:p w14:paraId="093FFF1B" w14:textId="77777777" w:rsidR="002252EB" w:rsidRDefault="002252EB" w:rsidP="00566A6B">
      <w:pPr>
        <w:numPr>
          <w:ilvl w:val="0"/>
          <w:numId w:val="25"/>
        </w:numPr>
        <w:spacing w:after="8" w:line="255" w:lineRule="auto"/>
        <w:ind w:right="54" w:hanging="360"/>
      </w:pPr>
      <w:r>
        <w:t xml:space="preserve">(D1) self-manage your learning and work at a graduate level ( such as communication, decision making, commitment, independent thinking, initiative, project management, problem solving, professional interpersonal skills) </w:t>
      </w:r>
    </w:p>
    <w:p w14:paraId="772A5731" w14:textId="77777777" w:rsidR="002252EB" w:rsidRDefault="002252EB" w:rsidP="002252EB">
      <w:pPr>
        <w:spacing w:after="1" w:line="259" w:lineRule="auto"/>
        <w:ind w:left="3"/>
      </w:pPr>
      <w:r>
        <w:t xml:space="preserve"> </w:t>
      </w:r>
    </w:p>
    <w:p w14:paraId="2E5FEF55" w14:textId="77777777" w:rsidR="002252EB" w:rsidRDefault="002252EB" w:rsidP="002252EB">
      <w:pPr>
        <w:rPr>
          <w:b/>
        </w:rPr>
      </w:pPr>
      <w:r>
        <w:rPr>
          <w:b/>
        </w:rPr>
        <w:br w:type="page"/>
      </w:r>
    </w:p>
    <w:p w14:paraId="316D6586" w14:textId="77777777" w:rsidR="002252EB" w:rsidRPr="00367098" w:rsidRDefault="002252EB" w:rsidP="002252EB">
      <w:pPr>
        <w:shd w:val="clear" w:color="auto" w:fill="D9D9D9" w:themeFill="background1" w:themeFillShade="D9"/>
        <w:rPr>
          <w:b/>
        </w:rPr>
      </w:pPr>
      <w:r w:rsidRPr="00367098">
        <w:rPr>
          <w:b/>
        </w:rPr>
        <w:lastRenderedPageBreak/>
        <w:t xml:space="preserve">Transferable Skills Developed </w:t>
      </w:r>
    </w:p>
    <w:p w14:paraId="4CDC90C2" w14:textId="77777777" w:rsidR="002252EB" w:rsidRDefault="002252EB" w:rsidP="002252EB">
      <w:pPr>
        <w:spacing w:after="1" w:line="259" w:lineRule="auto"/>
        <w:ind w:left="3"/>
      </w:pPr>
      <w:r>
        <w:t xml:space="preserve"> </w:t>
      </w:r>
    </w:p>
    <w:p w14:paraId="44AA3C77" w14:textId="77777777" w:rsidR="002252EB" w:rsidRDefault="002252EB" w:rsidP="002252EB">
      <w:pPr>
        <w:ind w:left="-2" w:right="54"/>
      </w:pPr>
      <w:r>
        <w:t xml:space="preserve">Develop and sustaining an extended argument, word processing skills, research and synthesising ideas. </w:t>
      </w:r>
    </w:p>
    <w:p w14:paraId="51DE80D7" w14:textId="77777777" w:rsidR="002252EB" w:rsidRDefault="002252EB" w:rsidP="002252EB">
      <w:pPr>
        <w:ind w:left="-2" w:right="54"/>
      </w:pPr>
    </w:p>
    <w:p w14:paraId="60018940" w14:textId="77777777" w:rsidR="002252EB" w:rsidRPr="00367098" w:rsidRDefault="002252EB" w:rsidP="002252EB">
      <w:pPr>
        <w:shd w:val="clear" w:color="auto" w:fill="D9D9D9" w:themeFill="background1" w:themeFillShade="D9"/>
        <w:rPr>
          <w:b/>
        </w:rPr>
      </w:pPr>
      <w:r w:rsidRPr="00367098">
        <w:rPr>
          <w:b/>
        </w:rPr>
        <w:t xml:space="preserve">Indicative Unit Content </w:t>
      </w:r>
    </w:p>
    <w:p w14:paraId="35FB5197" w14:textId="77777777" w:rsidR="002252EB" w:rsidRDefault="002252EB" w:rsidP="002252EB">
      <w:pPr>
        <w:spacing w:line="259" w:lineRule="auto"/>
        <w:ind w:left="3"/>
      </w:pPr>
      <w:r>
        <w:t xml:space="preserve"> </w:t>
      </w:r>
    </w:p>
    <w:p w14:paraId="0575D292" w14:textId="77777777" w:rsidR="002252EB" w:rsidRDefault="002252EB" w:rsidP="002252EB">
      <w:pPr>
        <w:spacing w:after="37"/>
        <w:ind w:left="-2" w:right="54"/>
      </w:pPr>
      <w:r>
        <w:t>It is in the nature of this unit that many different kinds of study proposal will be acceptable, focusing as it does on the student as an autonomous learner in the 3</w:t>
      </w:r>
      <w:r>
        <w:rPr>
          <w:vertAlign w:val="superscript"/>
        </w:rPr>
        <w:t>rd</w:t>
      </w:r>
      <w:r>
        <w:t xml:space="preserve"> year.  </w:t>
      </w:r>
    </w:p>
    <w:p w14:paraId="141BCDCF" w14:textId="77777777" w:rsidR="002252EB" w:rsidRDefault="002252EB" w:rsidP="002252EB">
      <w:pPr>
        <w:spacing w:line="259" w:lineRule="auto"/>
        <w:ind w:left="3"/>
      </w:pPr>
      <w:r>
        <w:t xml:space="preserve"> </w:t>
      </w:r>
    </w:p>
    <w:p w14:paraId="09B33C78" w14:textId="77777777" w:rsidR="002252EB" w:rsidRDefault="002252EB" w:rsidP="002252EB">
      <w:pPr>
        <w:ind w:left="-2" w:right="54"/>
      </w:pPr>
      <w:r>
        <w:t xml:space="preserve">Examples of appropriate titles have been: </w:t>
      </w:r>
    </w:p>
    <w:p w14:paraId="3C2378E6" w14:textId="77777777" w:rsidR="002252EB" w:rsidRDefault="002252EB" w:rsidP="002252EB">
      <w:pPr>
        <w:spacing w:after="60" w:line="259" w:lineRule="auto"/>
        <w:ind w:left="3"/>
      </w:pPr>
      <w:r>
        <w:t xml:space="preserve"> </w:t>
      </w:r>
    </w:p>
    <w:p w14:paraId="37E1D6F6" w14:textId="77777777" w:rsidR="002252EB" w:rsidRDefault="002252EB" w:rsidP="00566A6B">
      <w:pPr>
        <w:numPr>
          <w:ilvl w:val="0"/>
          <w:numId w:val="26"/>
        </w:numPr>
        <w:spacing w:after="62" w:line="255" w:lineRule="auto"/>
        <w:ind w:right="54" w:hanging="360"/>
      </w:pPr>
      <w:r>
        <w:t xml:space="preserve">Is “community theatre” a creative form of expression for a community to celebrate their identity, or a tool used by intellectuals to impose their interventions upon a community? </w:t>
      </w:r>
    </w:p>
    <w:p w14:paraId="6E00792D" w14:textId="77777777" w:rsidR="002252EB" w:rsidRDefault="002252EB" w:rsidP="00566A6B">
      <w:pPr>
        <w:numPr>
          <w:ilvl w:val="0"/>
          <w:numId w:val="26"/>
        </w:numPr>
        <w:spacing w:after="62" w:line="255" w:lineRule="auto"/>
        <w:ind w:right="54" w:hanging="360"/>
      </w:pPr>
      <w:r>
        <w:t xml:space="preserve">What is gained and lost in the revival and professionalisation of storytelling in contemporary Scotland? </w:t>
      </w:r>
    </w:p>
    <w:p w14:paraId="23359D13" w14:textId="77777777" w:rsidR="002252EB" w:rsidRDefault="002252EB" w:rsidP="00566A6B">
      <w:pPr>
        <w:numPr>
          <w:ilvl w:val="0"/>
          <w:numId w:val="26"/>
        </w:numPr>
        <w:spacing w:after="71" w:line="255" w:lineRule="auto"/>
        <w:ind w:right="54" w:hanging="360"/>
      </w:pPr>
      <w:r>
        <w:t xml:space="preserve">What is the role of the audience in Postdramatic theatre? </w:t>
      </w:r>
    </w:p>
    <w:p w14:paraId="5AD7A0C4" w14:textId="77777777" w:rsidR="002252EB" w:rsidRDefault="002252EB" w:rsidP="00566A6B">
      <w:pPr>
        <w:numPr>
          <w:ilvl w:val="0"/>
          <w:numId w:val="26"/>
        </w:numPr>
        <w:spacing w:after="62" w:line="255" w:lineRule="auto"/>
        <w:ind w:right="54" w:hanging="360"/>
      </w:pPr>
      <w:r>
        <w:t xml:space="preserve">In what ways can black queer performance use theatre as a means to challenge oppressive dominant ideology?  </w:t>
      </w:r>
    </w:p>
    <w:p w14:paraId="1D3F6841" w14:textId="77777777" w:rsidR="002252EB" w:rsidRDefault="002252EB" w:rsidP="00566A6B">
      <w:pPr>
        <w:numPr>
          <w:ilvl w:val="0"/>
          <w:numId w:val="26"/>
        </w:numPr>
        <w:spacing w:after="8" w:line="255" w:lineRule="auto"/>
        <w:ind w:right="54" w:hanging="360"/>
      </w:pPr>
      <w:r>
        <w:t xml:space="preserve">How is the clown truthful? </w:t>
      </w:r>
    </w:p>
    <w:p w14:paraId="248F526B" w14:textId="77777777" w:rsidR="002252EB" w:rsidRDefault="002252EB" w:rsidP="002252EB">
      <w:pPr>
        <w:spacing w:line="259" w:lineRule="auto"/>
        <w:ind w:left="3"/>
      </w:pPr>
      <w:r>
        <w:t xml:space="preserve"> </w:t>
      </w:r>
    </w:p>
    <w:p w14:paraId="29598D51" w14:textId="77777777" w:rsidR="002252EB" w:rsidRDefault="002252EB" w:rsidP="002252EB">
      <w:pPr>
        <w:ind w:left="-2" w:right="54"/>
      </w:pPr>
      <w:r>
        <w:t xml:space="preserve">You can, if you wish, directly connect your dissertation to your experience on placement or choose a topic to complement your Student Led Project. If you do decide to link your dissertation with your other unit you must </w:t>
      </w:r>
      <w:r>
        <w:rPr>
          <w:b/>
        </w:rPr>
        <w:t xml:space="preserve">not </w:t>
      </w:r>
      <w:r>
        <w:t xml:space="preserve">substantially repeat the same material. </w:t>
      </w:r>
    </w:p>
    <w:p w14:paraId="6B8F29F9" w14:textId="77777777" w:rsidR="002252EB" w:rsidRDefault="002252EB" w:rsidP="002252EB">
      <w:pPr>
        <w:spacing w:after="13" w:line="259" w:lineRule="auto"/>
        <w:ind w:left="3"/>
      </w:pPr>
      <w:r>
        <w:t xml:space="preserve"> </w:t>
      </w:r>
    </w:p>
    <w:p w14:paraId="6E4A3595" w14:textId="77777777" w:rsidR="002252EB" w:rsidRPr="00367098" w:rsidRDefault="002252EB" w:rsidP="002252EB">
      <w:pPr>
        <w:shd w:val="clear" w:color="auto" w:fill="D9D9D9" w:themeFill="background1" w:themeFillShade="D9"/>
        <w:rPr>
          <w:b/>
        </w:rPr>
      </w:pPr>
      <w:r w:rsidRPr="00367098">
        <w:rPr>
          <w:b/>
        </w:rPr>
        <w:t xml:space="preserve">How You Learn </w:t>
      </w:r>
      <w:r w:rsidRPr="00367098">
        <w:rPr>
          <w:b/>
        </w:rPr>
        <w:tab/>
        <w:t xml:space="preserve"> </w:t>
      </w:r>
    </w:p>
    <w:p w14:paraId="2FF68659" w14:textId="77777777" w:rsidR="002252EB" w:rsidRDefault="002252EB" w:rsidP="002252EB">
      <w:pPr>
        <w:spacing w:after="1" w:line="259" w:lineRule="auto"/>
        <w:ind w:left="3"/>
      </w:pPr>
      <w:r>
        <w:t xml:space="preserve"> </w:t>
      </w:r>
    </w:p>
    <w:p w14:paraId="1F8CC97E" w14:textId="77777777" w:rsidR="002252EB" w:rsidRDefault="002252EB" w:rsidP="002252EB">
      <w:pPr>
        <w:ind w:left="-2" w:right="54"/>
      </w:pPr>
      <w:r>
        <w:t xml:space="preserve">You will learn through undertaking an extensive and rigorous study of one relevant area and articulating arguments in written format. </w:t>
      </w:r>
    </w:p>
    <w:p w14:paraId="771AB359" w14:textId="77777777" w:rsidR="002252EB" w:rsidRDefault="002252EB" w:rsidP="002252EB">
      <w:pPr>
        <w:spacing w:line="259" w:lineRule="auto"/>
        <w:ind w:left="3"/>
      </w:pPr>
      <w:r>
        <w:t xml:space="preserve"> </w:t>
      </w:r>
    </w:p>
    <w:p w14:paraId="565F4F99" w14:textId="77777777" w:rsidR="002252EB" w:rsidRDefault="002252EB" w:rsidP="002252EB">
      <w:pPr>
        <w:ind w:left="-2" w:right="54"/>
      </w:pPr>
      <w:r>
        <w:t xml:space="preserve">You will receive an extensive briefing and decide upon subject matter in the summer term of your second year. You will submit a dissertation proposal form which is submitted to a dissertation panel at the end of term 3 year 2. Choice of subject matter must go through an agreement process by a staff team. Based on staff responses to your proposal your research will continue over the summer vacation and into the new academic year. </w:t>
      </w:r>
    </w:p>
    <w:p w14:paraId="217D7A93" w14:textId="77777777" w:rsidR="002252EB" w:rsidRDefault="002252EB" w:rsidP="002252EB">
      <w:pPr>
        <w:spacing w:line="259" w:lineRule="auto"/>
        <w:ind w:left="3"/>
      </w:pPr>
      <w:r>
        <w:t xml:space="preserve"> </w:t>
      </w:r>
    </w:p>
    <w:tbl>
      <w:tblPr>
        <w:tblStyle w:val="TableGrid0"/>
        <w:tblW w:w="10454" w:type="dxa"/>
        <w:tblInd w:w="9" w:type="dxa"/>
        <w:tblCellMar>
          <w:top w:w="86" w:type="dxa"/>
          <w:left w:w="14" w:type="dxa"/>
          <w:right w:w="115" w:type="dxa"/>
        </w:tblCellMar>
        <w:tblLook w:val="04A0" w:firstRow="1" w:lastRow="0" w:firstColumn="1" w:lastColumn="0" w:noHBand="0" w:noVBand="1"/>
      </w:tblPr>
      <w:tblGrid>
        <w:gridCol w:w="4504"/>
        <w:gridCol w:w="3221"/>
        <w:gridCol w:w="2729"/>
      </w:tblGrid>
      <w:tr w:rsidR="002252EB" w14:paraId="13DC3B74"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65D412A5" w14:textId="77777777" w:rsidR="002252EB" w:rsidRDefault="002252EB" w:rsidP="00731A79">
            <w:pPr>
              <w:spacing w:line="259" w:lineRule="auto"/>
              <w:ind w:left="99"/>
              <w:jc w:val="center"/>
            </w:pPr>
            <w:r>
              <w:rPr>
                <w:b/>
              </w:rPr>
              <w:t xml:space="preserve">Assessment Summary </w:t>
            </w:r>
          </w:p>
        </w:tc>
      </w:tr>
      <w:tr w:rsidR="002252EB" w14:paraId="64F3029C" w14:textId="77777777" w:rsidTr="00731A79">
        <w:trPr>
          <w:trHeight w:val="699"/>
        </w:trPr>
        <w:tc>
          <w:tcPr>
            <w:tcW w:w="4504" w:type="dxa"/>
            <w:tcBorders>
              <w:top w:val="single" w:sz="4" w:space="0" w:color="000000"/>
              <w:left w:val="single" w:sz="4" w:space="0" w:color="000000"/>
              <w:bottom w:val="single" w:sz="4" w:space="0" w:color="000000"/>
              <w:right w:val="single" w:sz="4" w:space="0" w:color="000000"/>
            </w:tcBorders>
          </w:tcPr>
          <w:p w14:paraId="02E1A01E" w14:textId="77777777" w:rsidR="002252EB" w:rsidRDefault="002252EB" w:rsidP="00731A79">
            <w:pPr>
              <w:spacing w:after="1" w:line="259" w:lineRule="auto"/>
            </w:pPr>
            <w:r>
              <w:t xml:space="preserve">Type of task  </w:t>
            </w:r>
          </w:p>
          <w:p w14:paraId="24C8639C" w14:textId="77777777" w:rsidR="002252EB" w:rsidRDefault="002252EB" w:rsidP="00731A79">
            <w:pPr>
              <w:spacing w:line="259" w:lineRule="auto"/>
            </w:pPr>
            <w:r>
              <w:rPr>
                <w:i/>
              </w:rPr>
              <w:t xml:space="preserve">(e.g. essay, report, group performance)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36A220CE" w14:textId="77777777" w:rsidR="002252EB" w:rsidRDefault="002252EB" w:rsidP="00731A79">
            <w:pPr>
              <w:spacing w:after="1" w:line="259" w:lineRule="auto"/>
              <w:ind w:left="1"/>
            </w:pPr>
            <w:r>
              <w:t xml:space="preserve">Magnitude  </w:t>
            </w:r>
          </w:p>
          <w:p w14:paraId="04D1541C" w14:textId="77777777" w:rsidR="002252EB" w:rsidRDefault="002252EB" w:rsidP="00731A79">
            <w:pPr>
              <w:spacing w:line="259" w:lineRule="auto"/>
              <w:ind w:left="1"/>
            </w:pPr>
            <w:r>
              <w:rPr>
                <w:i/>
              </w:rPr>
              <w:t xml:space="preserve">(e.g. No of words, time, etc.) </w:t>
            </w:r>
            <w: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6D945E68" w14:textId="77777777" w:rsidR="002252EB" w:rsidRDefault="002252EB" w:rsidP="00731A79">
            <w:pPr>
              <w:spacing w:after="1" w:line="259" w:lineRule="auto"/>
            </w:pPr>
            <w:r>
              <w:t xml:space="preserve">Weight within the unit </w:t>
            </w:r>
          </w:p>
          <w:p w14:paraId="6FF6AA5F" w14:textId="77777777" w:rsidR="002252EB" w:rsidRDefault="002252EB" w:rsidP="00731A79">
            <w:pPr>
              <w:spacing w:line="259" w:lineRule="auto"/>
            </w:pPr>
            <w:r>
              <w:rPr>
                <w:i/>
              </w:rPr>
              <w:t xml:space="preserve">(e.g. 50%) </w:t>
            </w:r>
            <w:r>
              <w:t xml:space="preserve"> </w:t>
            </w:r>
          </w:p>
        </w:tc>
      </w:tr>
      <w:tr w:rsidR="002252EB" w14:paraId="1828ADEF" w14:textId="77777777" w:rsidTr="00731A79">
        <w:trPr>
          <w:trHeight w:val="688"/>
        </w:trPr>
        <w:tc>
          <w:tcPr>
            <w:tcW w:w="4504" w:type="dxa"/>
            <w:tcBorders>
              <w:top w:val="single" w:sz="4" w:space="0" w:color="000000"/>
              <w:left w:val="single" w:sz="4" w:space="0" w:color="000000"/>
              <w:bottom w:val="single" w:sz="4" w:space="0" w:color="000000"/>
              <w:right w:val="single" w:sz="4" w:space="0" w:color="000000"/>
            </w:tcBorders>
          </w:tcPr>
          <w:p w14:paraId="59B7FD80" w14:textId="77777777" w:rsidR="002252EB" w:rsidRDefault="002252EB" w:rsidP="00731A79">
            <w:pPr>
              <w:spacing w:line="259" w:lineRule="auto"/>
            </w:pPr>
            <w:r>
              <w:t xml:space="preserve">Dissertation </w:t>
            </w:r>
          </w:p>
        </w:tc>
        <w:tc>
          <w:tcPr>
            <w:tcW w:w="3221" w:type="dxa"/>
            <w:tcBorders>
              <w:top w:val="single" w:sz="4" w:space="0" w:color="000000"/>
              <w:left w:val="single" w:sz="4" w:space="0" w:color="000000"/>
              <w:bottom w:val="single" w:sz="4" w:space="0" w:color="000000"/>
              <w:right w:val="single" w:sz="4" w:space="0" w:color="000000"/>
            </w:tcBorders>
          </w:tcPr>
          <w:p w14:paraId="028507BF" w14:textId="77777777" w:rsidR="002252EB" w:rsidRDefault="002252EB" w:rsidP="00731A79">
            <w:pPr>
              <w:spacing w:line="259" w:lineRule="auto"/>
              <w:ind w:left="1"/>
            </w:pPr>
            <w:r>
              <w:t xml:space="preserve">8,000- 10,000 </w:t>
            </w:r>
          </w:p>
          <w:p w14:paraId="4486E19C" w14:textId="77777777" w:rsidR="002252EB" w:rsidRDefault="002252EB" w:rsidP="00731A79">
            <w:pPr>
              <w:spacing w:line="259" w:lineRule="auto"/>
              <w:ind w:left="1"/>
            </w:pPr>
            <w: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0589F27F" w14:textId="77777777" w:rsidR="002252EB" w:rsidRDefault="002252EB" w:rsidP="00731A79">
            <w:pPr>
              <w:spacing w:line="259" w:lineRule="auto"/>
            </w:pPr>
            <w:r>
              <w:t xml:space="preserve">100% </w:t>
            </w:r>
          </w:p>
        </w:tc>
      </w:tr>
      <w:tr w:rsidR="002252EB" w14:paraId="41AE6802"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6BA55B59" w14:textId="77777777" w:rsidR="002252EB" w:rsidRDefault="002252EB" w:rsidP="00731A79">
            <w:pPr>
              <w:spacing w:line="259" w:lineRule="auto"/>
              <w:ind w:left="99"/>
              <w:jc w:val="center"/>
            </w:pPr>
            <w:r>
              <w:rPr>
                <w:b/>
              </w:rPr>
              <w:t xml:space="preserve">Assessment Notes </w:t>
            </w:r>
          </w:p>
        </w:tc>
      </w:tr>
      <w:tr w:rsidR="002252EB" w14:paraId="12EB15BA" w14:textId="77777777" w:rsidTr="00731A79">
        <w:trPr>
          <w:trHeight w:val="1025"/>
        </w:trPr>
        <w:tc>
          <w:tcPr>
            <w:tcW w:w="10454" w:type="dxa"/>
            <w:gridSpan w:val="3"/>
            <w:tcBorders>
              <w:top w:val="single" w:sz="4" w:space="0" w:color="000000"/>
              <w:left w:val="single" w:sz="4" w:space="0" w:color="000000"/>
              <w:bottom w:val="single" w:sz="4" w:space="0" w:color="000000"/>
              <w:right w:val="single" w:sz="4" w:space="0" w:color="000000"/>
            </w:tcBorders>
          </w:tcPr>
          <w:p w14:paraId="5AD8E62C" w14:textId="77777777" w:rsidR="002252EB" w:rsidRDefault="002252EB" w:rsidP="00731A79">
            <w:pPr>
              <w:spacing w:after="3" w:line="259" w:lineRule="auto"/>
            </w:pPr>
            <w:r>
              <w:lastRenderedPageBreak/>
              <w:t>This unit is awarded 19%</w:t>
            </w:r>
            <w:r>
              <w:rPr>
                <w:b/>
              </w:rPr>
              <w:t xml:space="preserve"> </w:t>
            </w:r>
            <w:r>
              <w:t xml:space="preserve">of the overall degree mark. </w:t>
            </w:r>
          </w:p>
          <w:p w14:paraId="4E0310D5" w14:textId="77777777" w:rsidR="002252EB" w:rsidRDefault="002252EB" w:rsidP="00731A79">
            <w:pPr>
              <w:spacing w:after="1" w:line="259" w:lineRule="auto"/>
            </w:pPr>
            <w:r>
              <w:t xml:space="preserve">You must pass the above element of assessment to pass the unit. </w:t>
            </w:r>
          </w:p>
          <w:p w14:paraId="66A995F7" w14:textId="77777777" w:rsidR="002252EB" w:rsidRDefault="002252EB" w:rsidP="00731A79">
            <w:pPr>
              <w:spacing w:line="259" w:lineRule="auto"/>
            </w:pPr>
            <w:r>
              <w:t xml:space="preserve"> </w:t>
            </w:r>
          </w:p>
        </w:tc>
      </w:tr>
      <w:tr w:rsidR="002252EB" w14:paraId="123407BA"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5FAD30BF" w14:textId="77777777" w:rsidR="002252EB" w:rsidRDefault="002252EB" w:rsidP="00731A79">
            <w:pPr>
              <w:spacing w:line="259" w:lineRule="auto"/>
              <w:ind w:left="98"/>
              <w:jc w:val="center"/>
            </w:pPr>
            <w:r>
              <w:rPr>
                <w:b/>
              </w:rPr>
              <w:t xml:space="preserve">Assessment Criteria </w:t>
            </w:r>
          </w:p>
        </w:tc>
      </w:tr>
      <w:tr w:rsidR="002252EB" w14:paraId="30B1D6C6" w14:textId="77777777" w:rsidTr="00731A79">
        <w:trPr>
          <w:trHeight w:val="1674"/>
        </w:trPr>
        <w:tc>
          <w:tcPr>
            <w:tcW w:w="10454" w:type="dxa"/>
            <w:gridSpan w:val="3"/>
            <w:tcBorders>
              <w:top w:val="single" w:sz="4" w:space="0" w:color="000000"/>
              <w:left w:val="single" w:sz="4" w:space="0" w:color="000000"/>
              <w:bottom w:val="single" w:sz="4" w:space="0" w:color="000000"/>
              <w:right w:val="single" w:sz="4" w:space="0" w:color="000000"/>
            </w:tcBorders>
          </w:tcPr>
          <w:p w14:paraId="7119131B" w14:textId="77777777" w:rsidR="002252EB" w:rsidRDefault="002252EB" w:rsidP="00566A6B">
            <w:pPr>
              <w:numPr>
                <w:ilvl w:val="0"/>
                <w:numId w:val="47"/>
              </w:numPr>
              <w:spacing w:after="70" w:line="259" w:lineRule="auto"/>
              <w:ind w:hanging="360"/>
            </w:pPr>
            <w:r>
              <w:t xml:space="preserve">Intellectual engagement (e.g. devising and sustaining arguments and/or solving problems). </w:t>
            </w:r>
          </w:p>
          <w:p w14:paraId="69FED6E9" w14:textId="77777777" w:rsidR="002252EB" w:rsidRDefault="002252EB" w:rsidP="00566A6B">
            <w:pPr>
              <w:numPr>
                <w:ilvl w:val="0"/>
                <w:numId w:val="47"/>
              </w:numPr>
              <w:spacing w:after="55" w:line="265" w:lineRule="auto"/>
              <w:ind w:hanging="360"/>
            </w:pPr>
            <w:r>
              <w:t xml:space="preserve">Analysis and interrogation demonstrating knowledge and understanding some of which is at the forefront of the theoretical and practical field/industry. </w:t>
            </w:r>
          </w:p>
          <w:p w14:paraId="70879C42" w14:textId="77777777" w:rsidR="002252EB" w:rsidRDefault="002252EB" w:rsidP="00566A6B">
            <w:pPr>
              <w:numPr>
                <w:ilvl w:val="0"/>
                <w:numId w:val="47"/>
              </w:numPr>
              <w:spacing w:after="69" w:line="259" w:lineRule="auto"/>
              <w:ind w:hanging="360"/>
            </w:pPr>
            <w:r>
              <w:t xml:space="preserve">Appreciation of the uncertainty of knowledge. </w:t>
            </w:r>
          </w:p>
          <w:p w14:paraId="1D82743C" w14:textId="77777777" w:rsidR="002252EB" w:rsidRDefault="002252EB" w:rsidP="00566A6B">
            <w:pPr>
              <w:numPr>
                <w:ilvl w:val="0"/>
                <w:numId w:val="47"/>
              </w:numPr>
              <w:spacing w:line="259" w:lineRule="auto"/>
              <w:ind w:hanging="360"/>
            </w:pPr>
            <w:r>
              <w:t xml:space="preserve">Effective use of research. </w:t>
            </w:r>
          </w:p>
        </w:tc>
      </w:tr>
    </w:tbl>
    <w:p w14:paraId="31892D84" w14:textId="77777777" w:rsidR="002252EB" w:rsidRDefault="002252EB" w:rsidP="002252EB">
      <w:pPr>
        <w:spacing w:line="259" w:lineRule="auto"/>
        <w:ind w:left="3"/>
      </w:pPr>
      <w:r>
        <w:t xml:space="preserve"> </w:t>
      </w:r>
    </w:p>
    <w:p w14:paraId="76A3F4A5" w14:textId="77777777" w:rsidR="002252EB" w:rsidRDefault="002252EB" w:rsidP="002252EB">
      <w:r>
        <w:br w:type="page"/>
      </w:r>
    </w:p>
    <w:tbl>
      <w:tblPr>
        <w:tblStyle w:val="TableGrid0"/>
        <w:tblW w:w="10319" w:type="dxa"/>
        <w:tblInd w:w="124" w:type="dxa"/>
        <w:tblCellMar>
          <w:top w:w="70" w:type="dxa"/>
          <w:left w:w="114" w:type="dxa"/>
          <w:right w:w="115" w:type="dxa"/>
        </w:tblCellMar>
        <w:tblLook w:val="04A0" w:firstRow="1" w:lastRow="0" w:firstColumn="1" w:lastColumn="0" w:noHBand="0" w:noVBand="1"/>
      </w:tblPr>
      <w:tblGrid>
        <w:gridCol w:w="3651"/>
        <w:gridCol w:w="1091"/>
        <w:gridCol w:w="1509"/>
        <w:gridCol w:w="752"/>
        <w:gridCol w:w="1112"/>
        <w:gridCol w:w="290"/>
        <w:gridCol w:w="1914"/>
      </w:tblGrid>
      <w:tr w:rsidR="002252EB" w14:paraId="6E2F08F0" w14:textId="77777777" w:rsidTr="00731A79">
        <w:trPr>
          <w:trHeight w:val="444"/>
        </w:trPr>
        <w:tc>
          <w:tcPr>
            <w:tcW w:w="8155" w:type="dxa"/>
            <w:gridSpan w:val="5"/>
            <w:tcBorders>
              <w:top w:val="single" w:sz="4" w:space="0" w:color="000000"/>
              <w:left w:val="single" w:sz="4" w:space="0" w:color="000000"/>
              <w:bottom w:val="single" w:sz="4" w:space="0" w:color="000000"/>
              <w:right w:val="nil"/>
            </w:tcBorders>
          </w:tcPr>
          <w:p w14:paraId="0AED5A07" w14:textId="77777777" w:rsidR="002252EB" w:rsidRPr="0071758E" w:rsidRDefault="002252EB" w:rsidP="00566A6B">
            <w:pPr>
              <w:pStyle w:val="Heading2"/>
              <w:numPr>
                <w:ilvl w:val="1"/>
                <w:numId w:val="49"/>
              </w:numPr>
              <w:spacing w:line="360" w:lineRule="auto"/>
              <w:ind w:left="576" w:hanging="576"/>
              <w:rPr>
                <w:rFonts w:ascii="FogertyHairline" w:hAnsi="FogertyHairline"/>
              </w:rPr>
            </w:pPr>
            <w:bookmarkStart w:id="41" w:name="_Toc115182533"/>
            <w:bookmarkStart w:id="42" w:name="_Toc146612225"/>
            <w:r w:rsidRPr="00FD2557">
              <w:rPr>
                <w:rFonts w:ascii="FogertyHairline" w:hAnsi="FogertyHairline"/>
                <w:color w:val="auto"/>
                <w:lang w:eastAsia="en-US"/>
              </w:rPr>
              <w:lastRenderedPageBreak/>
              <w:t>The Reflective Practitioner</w:t>
            </w:r>
            <w:bookmarkEnd w:id="41"/>
            <w:bookmarkEnd w:id="42"/>
            <w:r w:rsidRPr="0071758E">
              <w:rPr>
                <w:rFonts w:ascii="FogertyHairline" w:hAnsi="FogertyHairline"/>
              </w:rPr>
              <w:t xml:space="preserve"> </w:t>
            </w:r>
          </w:p>
        </w:tc>
        <w:tc>
          <w:tcPr>
            <w:tcW w:w="2164" w:type="dxa"/>
            <w:gridSpan w:val="2"/>
            <w:tcBorders>
              <w:top w:val="single" w:sz="4" w:space="0" w:color="000000"/>
              <w:left w:val="nil"/>
              <w:bottom w:val="single" w:sz="4" w:space="0" w:color="000000"/>
              <w:right w:val="single" w:sz="4" w:space="0" w:color="000000"/>
            </w:tcBorders>
          </w:tcPr>
          <w:p w14:paraId="4EA36A3A" w14:textId="77777777" w:rsidR="002252EB" w:rsidRDefault="002252EB" w:rsidP="00731A79">
            <w:pPr>
              <w:spacing w:after="160" w:line="259" w:lineRule="auto"/>
            </w:pPr>
          </w:p>
        </w:tc>
      </w:tr>
      <w:tr w:rsidR="002252EB" w14:paraId="6CED7B9C" w14:textId="77777777" w:rsidTr="00731A79">
        <w:trPr>
          <w:trHeight w:val="440"/>
        </w:trPr>
        <w:tc>
          <w:tcPr>
            <w:tcW w:w="3671" w:type="dxa"/>
            <w:tcBorders>
              <w:top w:val="single" w:sz="4" w:space="0" w:color="000000"/>
              <w:left w:val="single" w:sz="4" w:space="0" w:color="000000"/>
              <w:bottom w:val="single" w:sz="4" w:space="0" w:color="000000"/>
              <w:right w:val="single" w:sz="4" w:space="0" w:color="000000"/>
            </w:tcBorders>
            <w:shd w:val="clear" w:color="auto" w:fill="C0C0C0"/>
          </w:tcPr>
          <w:p w14:paraId="1D76BF2C" w14:textId="77777777" w:rsidR="002252EB" w:rsidRDefault="002252EB" w:rsidP="00731A79">
            <w:pPr>
              <w:spacing w:line="259" w:lineRule="auto"/>
            </w:pPr>
            <w:r>
              <w:rPr>
                <w:b/>
              </w:rPr>
              <w:t xml:space="preserve">Level </w:t>
            </w:r>
          </w:p>
        </w:tc>
        <w:tc>
          <w:tcPr>
            <w:tcW w:w="1098" w:type="dxa"/>
            <w:tcBorders>
              <w:top w:val="single" w:sz="4" w:space="0" w:color="000000"/>
              <w:left w:val="single" w:sz="4" w:space="0" w:color="000000"/>
              <w:bottom w:val="single" w:sz="4" w:space="0" w:color="000000"/>
              <w:right w:val="single" w:sz="4" w:space="0" w:color="000000"/>
            </w:tcBorders>
          </w:tcPr>
          <w:p w14:paraId="6F90C8AF" w14:textId="77777777" w:rsidR="002252EB" w:rsidRDefault="002252EB" w:rsidP="00731A79">
            <w:pPr>
              <w:spacing w:line="259" w:lineRule="auto"/>
              <w:ind w:left="2"/>
            </w:pPr>
            <w:r>
              <w:t xml:space="preserve">6 </w:t>
            </w:r>
          </w:p>
        </w:tc>
        <w:tc>
          <w:tcPr>
            <w:tcW w:w="1515" w:type="dxa"/>
            <w:tcBorders>
              <w:top w:val="single" w:sz="4" w:space="0" w:color="000000"/>
              <w:left w:val="single" w:sz="4" w:space="0" w:color="000000"/>
              <w:bottom w:val="single" w:sz="4" w:space="0" w:color="000000"/>
              <w:right w:val="single" w:sz="4" w:space="0" w:color="000000"/>
            </w:tcBorders>
            <w:shd w:val="clear" w:color="auto" w:fill="C0C0C0"/>
          </w:tcPr>
          <w:p w14:paraId="206FC947" w14:textId="77777777" w:rsidR="002252EB" w:rsidRDefault="002252EB" w:rsidP="00731A79">
            <w:pPr>
              <w:spacing w:line="259" w:lineRule="auto"/>
            </w:pPr>
            <w:r>
              <w:rPr>
                <w:b/>
              </w:rPr>
              <w:t xml:space="preserve">Credits </w:t>
            </w:r>
          </w:p>
        </w:tc>
        <w:tc>
          <w:tcPr>
            <w:tcW w:w="755" w:type="dxa"/>
            <w:tcBorders>
              <w:top w:val="single" w:sz="4" w:space="0" w:color="000000"/>
              <w:left w:val="single" w:sz="4" w:space="0" w:color="000000"/>
              <w:bottom w:val="single" w:sz="4" w:space="0" w:color="000000"/>
              <w:right w:val="single" w:sz="4" w:space="0" w:color="000000"/>
            </w:tcBorders>
          </w:tcPr>
          <w:p w14:paraId="7B896B40" w14:textId="77777777" w:rsidR="002252EB" w:rsidRDefault="002252EB" w:rsidP="00731A79">
            <w:pPr>
              <w:spacing w:line="259" w:lineRule="auto"/>
              <w:ind w:left="2"/>
            </w:pPr>
            <w:r>
              <w:t xml:space="preserve">20 </w:t>
            </w:r>
          </w:p>
        </w:tc>
        <w:tc>
          <w:tcPr>
            <w:tcW w:w="1116" w:type="dxa"/>
            <w:tcBorders>
              <w:top w:val="single" w:sz="4" w:space="0" w:color="000000"/>
              <w:left w:val="single" w:sz="4" w:space="0" w:color="000000"/>
              <w:bottom w:val="single" w:sz="4" w:space="0" w:color="000000"/>
              <w:right w:val="nil"/>
            </w:tcBorders>
            <w:shd w:val="clear" w:color="auto" w:fill="C0C0C0"/>
          </w:tcPr>
          <w:p w14:paraId="61E47ADF" w14:textId="77777777" w:rsidR="002252EB" w:rsidRDefault="002252EB" w:rsidP="00731A79">
            <w:pPr>
              <w:spacing w:line="259" w:lineRule="auto"/>
            </w:pPr>
            <w:r>
              <w:rPr>
                <w:b/>
              </w:rPr>
              <w:t xml:space="preserve">ECTS </w:t>
            </w:r>
          </w:p>
        </w:tc>
        <w:tc>
          <w:tcPr>
            <w:tcW w:w="235" w:type="dxa"/>
            <w:tcBorders>
              <w:top w:val="single" w:sz="4" w:space="0" w:color="000000"/>
              <w:left w:val="nil"/>
              <w:bottom w:val="single" w:sz="4" w:space="0" w:color="000000"/>
              <w:right w:val="single" w:sz="4" w:space="0" w:color="000000"/>
            </w:tcBorders>
            <w:shd w:val="clear" w:color="auto" w:fill="C0C0C0"/>
          </w:tcPr>
          <w:p w14:paraId="154AAA56" w14:textId="77777777" w:rsidR="002252EB" w:rsidRDefault="002252EB" w:rsidP="00731A79">
            <w:pPr>
              <w:spacing w:after="160" w:line="259" w:lineRule="auto"/>
            </w:pPr>
          </w:p>
        </w:tc>
        <w:tc>
          <w:tcPr>
            <w:tcW w:w="1929" w:type="dxa"/>
            <w:tcBorders>
              <w:top w:val="single" w:sz="4" w:space="0" w:color="000000"/>
              <w:left w:val="single" w:sz="4" w:space="0" w:color="000000"/>
              <w:bottom w:val="single" w:sz="4" w:space="0" w:color="000000"/>
              <w:right w:val="single" w:sz="4" w:space="0" w:color="000000"/>
            </w:tcBorders>
          </w:tcPr>
          <w:p w14:paraId="6C75593D" w14:textId="77777777" w:rsidR="002252EB" w:rsidRDefault="002252EB" w:rsidP="00731A79">
            <w:pPr>
              <w:spacing w:line="259" w:lineRule="auto"/>
              <w:ind w:left="2"/>
            </w:pPr>
            <w:r>
              <w:t xml:space="preserve">10 </w:t>
            </w:r>
          </w:p>
        </w:tc>
      </w:tr>
      <w:tr w:rsidR="002252EB" w14:paraId="17F8CB55" w14:textId="77777777" w:rsidTr="00731A79">
        <w:trPr>
          <w:trHeight w:val="980"/>
        </w:trPr>
        <w:tc>
          <w:tcPr>
            <w:tcW w:w="3671" w:type="dxa"/>
            <w:tcBorders>
              <w:top w:val="single" w:sz="4" w:space="0" w:color="000000"/>
              <w:left w:val="single" w:sz="4" w:space="0" w:color="000000"/>
              <w:bottom w:val="single" w:sz="4" w:space="0" w:color="000000"/>
              <w:right w:val="single" w:sz="4" w:space="0" w:color="000000"/>
            </w:tcBorders>
            <w:shd w:val="clear" w:color="auto" w:fill="C0C0C0"/>
          </w:tcPr>
          <w:p w14:paraId="6DABF2A6" w14:textId="77777777" w:rsidR="002252EB" w:rsidRDefault="002252EB" w:rsidP="00731A79">
            <w:pPr>
              <w:spacing w:line="259" w:lineRule="auto"/>
            </w:pPr>
            <w:r>
              <w:rPr>
                <w:b/>
              </w:rPr>
              <w:t xml:space="preserve">Notional Student Study Hours </w:t>
            </w:r>
          </w:p>
        </w:tc>
        <w:tc>
          <w:tcPr>
            <w:tcW w:w="4484" w:type="dxa"/>
            <w:gridSpan w:val="4"/>
            <w:tcBorders>
              <w:top w:val="single" w:sz="4" w:space="0" w:color="000000"/>
              <w:left w:val="single" w:sz="4" w:space="0" w:color="000000"/>
              <w:bottom w:val="single" w:sz="4" w:space="0" w:color="000000"/>
              <w:right w:val="nil"/>
            </w:tcBorders>
          </w:tcPr>
          <w:p w14:paraId="7888C88E" w14:textId="77777777" w:rsidR="002252EB" w:rsidRDefault="002252EB" w:rsidP="00731A79">
            <w:pPr>
              <w:spacing w:after="1" w:line="259" w:lineRule="auto"/>
              <w:ind w:left="2"/>
            </w:pPr>
            <w:r>
              <w:t xml:space="preserve">Notional student study hours: 200  </w:t>
            </w:r>
          </w:p>
          <w:p w14:paraId="3282F256" w14:textId="77777777" w:rsidR="002252EB" w:rsidRDefault="002252EB" w:rsidP="00731A79">
            <w:pPr>
              <w:spacing w:line="259" w:lineRule="auto"/>
              <w:ind w:left="2"/>
            </w:pPr>
            <w:r>
              <w:t xml:space="preserve">Contact hours: 50  </w:t>
            </w:r>
          </w:p>
          <w:p w14:paraId="6497A5BB" w14:textId="77777777" w:rsidR="002252EB" w:rsidRDefault="002252EB" w:rsidP="00731A79">
            <w:pPr>
              <w:spacing w:line="259" w:lineRule="auto"/>
              <w:ind w:left="2"/>
            </w:pPr>
            <w:r>
              <w:t>Student managed hours: 150</w:t>
            </w:r>
            <w:r>
              <w:rPr>
                <w:i/>
              </w:rPr>
              <w:t xml:space="preserve"> </w:t>
            </w:r>
          </w:p>
        </w:tc>
        <w:tc>
          <w:tcPr>
            <w:tcW w:w="2164" w:type="dxa"/>
            <w:gridSpan w:val="2"/>
            <w:tcBorders>
              <w:top w:val="single" w:sz="4" w:space="0" w:color="000000"/>
              <w:left w:val="nil"/>
              <w:bottom w:val="single" w:sz="4" w:space="0" w:color="000000"/>
              <w:right w:val="single" w:sz="4" w:space="0" w:color="000000"/>
            </w:tcBorders>
          </w:tcPr>
          <w:p w14:paraId="28BDE4A1" w14:textId="77777777" w:rsidR="002252EB" w:rsidRDefault="002252EB" w:rsidP="00731A79">
            <w:pPr>
              <w:spacing w:after="160" w:line="259" w:lineRule="auto"/>
            </w:pPr>
          </w:p>
        </w:tc>
      </w:tr>
      <w:tr w:rsidR="002252EB" w14:paraId="18D6E685" w14:textId="77777777" w:rsidTr="00731A79">
        <w:trPr>
          <w:trHeight w:val="442"/>
        </w:trPr>
        <w:tc>
          <w:tcPr>
            <w:tcW w:w="3671" w:type="dxa"/>
            <w:tcBorders>
              <w:top w:val="single" w:sz="4" w:space="0" w:color="000000"/>
              <w:left w:val="single" w:sz="4" w:space="0" w:color="000000"/>
              <w:bottom w:val="single" w:sz="4" w:space="0" w:color="000000"/>
              <w:right w:val="single" w:sz="4" w:space="0" w:color="000000"/>
            </w:tcBorders>
            <w:shd w:val="clear" w:color="auto" w:fill="C0C0C0"/>
          </w:tcPr>
          <w:p w14:paraId="3E9D435C" w14:textId="77777777" w:rsidR="002252EB" w:rsidRDefault="002252EB" w:rsidP="00731A79">
            <w:pPr>
              <w:spacing w:line="259" w:lineRule="auto"/>
            </w:pPr>
            <w:r>
              <w:rPr>
                <w:b/>
              </w:rPr>
              <w:t xml:space="preserve">Unit Leader </w:t>
            </w:r>
          </w:p>
        </w:tc>
        <w:tc>
          <w:tcPr>
            <w:tcW w:w="4484" w:type="dxa"/>
            <w:gridSpan w:val="4"/>
            <w:tcBorders>
              <w:top w:val="single" w:sz="4" w:space="0" w:color="000000"/>
              <w:left w:val="single" w:sz="4" w:space="0" w:color="000000"/>
              <w:bottom w:val="single" w:sz="4" w:space="0" w:color="000000"/>
              <w:right w:val="nil"/>
            </w:tcBorders>
          </w:tcPr>
          <w:p w14:paraId="322E0534" w14:textId="77777777" w:rsidR="002252EB" w:rsidRDefault="002252EB" w:rsidP="00731A79">
            <w:pPr>
              <w:spacing w:line="259" w:lineRule="auto"/>
              <w:ind w:left="2"/>
            </w:pPr>
            <w:r>
              <w:t xml:space="preserve">Dr Nando Messias </w:t>
            </w:r>
          </w:p>
        </w:tc>
        <w:tc>
          <w:tcPr>
            <w:tcW w:w="2164" w:type="dxa"/>
            <w:gridSpan w:val="2"/>
            <w:tcBorders>
              <w:top w:val="single" w:sz="4" w:space="0" w:color="000000"/>
              <w:left w:val="nil"/>
              <w:bottom w:val="single" w:sz="4" w:space="0" w:color="000000"/>
              <w:right w:val="single" w:sz="4" w:space="0" w:color="000000"/>
            </w:tcBorders>
          </w:tcPr>
          <w:p w14:paraId="2A8A5B22" w14:textId="77777777" w:rsidR="002252EB" w:rsidRDefault="002252EB" w:rsidP="00731A79">
            <w:pPr>
              <w:spacing w:after="160" w:line="259" w:lineRule="auto"/>
            </w:pPr>
          </w:p>
        </w:tc>
      </w:tr>
      <w:tr w:rsidR="002252EB" w14:paraId="4B669EEA" w14:textId="77777777" w:rsidTr="00731A79">
        <w:trPr>
          <w:trHeight w:val="980"/>
        </w:trPr>
        <w:tc>
          <w:tcPr>
            <w:tcW w:w="3671" w:type="dxa"/>
            <w:tcBorders>
              <w:top w:val="single" w:sz="4" w:space="0" w:color="000000"/>
              <w:left w:val="single" w:sz="4" w:space="0" w:color="000000"/>
              <w:bottom w:val="single" w:sz="4" w:space="0" w:color="000000"/>
              <w:right w:val="single" w:sz="4" w:space="0" w:color="000000"/>
            </w:tcBorders>
            <w:shd w:val="clear" w:color="auto" w:fill="C0C0C0"/>
          </w:tcPr>
          <w:p w14:paraId="07563484" w14:textId="77777777" w:rsidR="002252EB" w:rsidRDefault="002252EB" w:rsidP="00731A79">
            <w:pPr>
              <w:spacing w:line="259" w:lineRule="auto"/>
            </w:pPr>
            <w:r>
              <w:rPr>
                <w:b/>
              </w:rPr>
              <w:t xml:space="preserve">Programme(s) for which the unit is mainly intended </w:t>
            </w:r>
          </w:p>
        </w:tc>
        <w:tc>
          <w:tcPr>
            <w:tcW w:w="4484" w:type="dxa"/>
            <w:gridSpan w:val="4"/>
            <w:tcBorders>
              <w:top w:val="single" w:sz="4" w:space="0" w:color="000000"/>
              <w:left w:val="single" w:sz="4" w:space="0" w:color="000000"/>
              <w:bottom w:val="single" w:sz="4" w:space="0" w:color="000000"/>
              <w:right w:val="single" w:sz="4" w:space="0" w:color="000000"/>
            </w:tcBorders>
          </w:tcPr>
          <w:p w14:paraId="11296846" w14:textId="77777777" w:rsidR="002252EB" w:rsidRDefault="002252EB" w:rsidP="00731A79">
            <w:pPr>
              <w:spacing w:after="1" w:line="259" w:lineRule="auto"/>
              <w:ind w:left="2"/>
            </w:pPr>
            <w:r>
              <w:t xml:space="preserve">Contemporary Performance Practice: BA </w:t>
            </w:r>
          </w:p>
          <w:p w14:paraId="7C92015E" w14:textId="77777777" w:rsidR="002252EB" w:rsidRDefault="002252EB" w:rsidP="00731A79">
            <w:pPr>
              <w:spacing w:line="259" w:lineRule="auto"/>
              <w:ind w:left="2"/>
            </w:pPr>
            <w:r>
              <w:t xml:space="preserve">(Hons) Drama, Applied Theatre &amp; </w:t>
            </w:r>
          </w:p>
          <w:p w14:paraId="084B7F58" w14:textId="77777777" w:rsidR="002252EB" w:rsidRDefault="002252EB" w:rsidP="00731A79">
            <w:pPr>
              <w:spacing w:line="259" w:lineRule="auto"/>
              <w:ind w:left="2"/>
            </w:pPr>
            <w:r>
              <w:t xml:space="preserve">Education </w:t>
            </w:r>
          </w:p>
        </w:tc>
        <w:tc>
          <w:tcPr>
            <w:tcW w:w="2164" w:type="dxa"/>
            <w:gridSpan w:val="2"/>
            <w:tcBorders>
              <w:top w:val="single" w:sz="4" w:space="0" w:color="000000"/>
              <w:left w:val="single" w:sz="4" w:space="0" w:color="000000"/>
              <w:bottom w:val="single" w:sz="4" w:space="0" w:color="000000"/>
              <w:right w:val="single" w:sz="4" w:space="0" w:color="000000"/>
            </w:tcBorders>
          </w:tcPr>
          <w:p w14:paraId="536100C0" w14:textId="77777777" w:rsidR="002252EB" w:rsidRDefault="002252EB" w:rsidP="00731A79">
            <w:pPr>
              <w:spacing w:line="259" w:lineRule="auto"/>
              <w:ind w:left="1"/>
            </w:pPr>
            <w:r>
              <w:t xml:space="preserve">Core </w:t>
            </w:r>
          </w:p>
        </w:tc>
      </w:tr>
      <w:tr w:rsidR="002252EB" w14:paraId="240AC7BB" w14:textId="77777777" w:rsidTr="00731A79">
        <w:trPr>
          <w:trHeight w:val="440"/>
        </w:trPr>
        <w:tc>
          <w:tcPr>
            <w:tcW w:w="3671" w:type="dxa"/>
            <w:tcBorders>
              <w:top w:val="single" w:sz="4" w:space="0" w:color="000000"/>
              <w:left w:val="single" w:sz="4" w:space="0" w:color="000000"/>
              <w:bottom w:val="single" w:sz="4" w:space="0" w:color="000000"/>
              <w:right w:val="single" w:sz="4" w:space="0" w:color="000000"/>
            </w:tcBorders>
            <w:shd w:val="clear" w:color="auto" w:fill="C0C0C0"/>
          </w:tcPr>
          <w:p w14:paraId="3AEB56B1" w14:textId="77777777" w:rsidR="002252EB" w:rsidRDefault="002252EB" w:rsidP="00731A79">
            <w:pPr>
              <w:spacing w:line="259" w:lineRule="auto"/>
            </w:pPr>
            <w:r>
              <w:rPr>
                <w:b/>
              </w:rPr>
              <w:t xml:space="preserve">Prerequisite Learning </w:t>
            </w:r>
          </w:p>
        </w:tc>
        <w:tc>
          <w:tcPr>
            <w:tcW w:w="4484" w:type="dxa"/>
            <w:gridSpan w:val="4"/>
            <w:tcBorders>
              <w:top w:val="single" w:sz="4" w:space="0" w:color="000000"/>
              <w:left w:val="single" w:sz="4" w:space="0" w:color="000000"/>
              <w:bottom w:val="single" w:sz="4" w:space="0" w:color="000000"/>
              <w:right w:val="nil"/>
            </w:tcBorders>
          </w:tcPr>
          <w:p w14:paraId="71699C6A" w14:textId="77777777" w:rsidR="002252EB" w:rsidRDefault="002252EB" w:rsidP="00731A79">
            <w:pPr>
              <w:spacing w:line="259" w:lineRule="auto"/>
              <w:ind w:left="2"/>
            </w:pPr>
            <w:r>
              <w:t xml:space="preserve"> </w:t>
            </w:r>
          </w:p>
        </w:tc>
        <w:tc>
          <w:tcPr>
            <w:tcW w:w="2164" w:type="dxa"/>
            <w:gridSpan w:val="2"/>
            <w:tcBorders>
              <w:top w:val="single" w:sz="4" w:space="0" w:color="000000"/>
              <w:left w:val="nil"/>
              <w:bottom w:val="single" w:sz="4" w:space="0" w:color="000000"/>
              <w:right w:val="single" w:sz="4" w:space="0" w:color="000000"/>
            </w:tcBorders>
          </w:tcPr>
          <w:p w14:paraId="7BA27FB9" w14:textId="77777777" w:rsidR="002252EB" w:rsidRDefault="002252EB" w:rsidP="00731A79">
            <w:pPr>
              <w:spacing w:after="160" w:line="259" w:lineRule="auto"/>
            </w:pPr>
          </w:p>
        </w:tc>
      </w:tr>
    </w:tbl>
    <w:p w14:paraId="4C9D1D96" w14:textId="77777777" w:rsidR="002252EB" w:rsidRDefault="002252EB" w:rsidP="002252EB">
      <w:pPr>
        <w:spacing w:after="1" w:line="259" w:lineRule="auto"/>
        <w:ind w:left="3"/>
      </w:pPr>
      <w:r>
        <w:rPr>
          <w:b/>
        </w:rPr>
        <w:t xml:space="preserve"> </w:t>
      </w:r>
    </w:p>
    <w:p w14:paraId="4284D65D" w14:textId="77777777" w:rsidR="002252EB" w:rsidRPr="00367098" w:rsidRDefault="002252EB" w:rsidP="002252EB">
      <w:pPr>
        <w:shd w:val="clear" w:color="auto" w:fill="D9D9D9" w:themeFill="background1" w:themeFillShade="D9"/>
        <w:rPr>
          <w:b/>
        </w:rPr>
      </w:pPr>
      <w:r w:rsidRPr="00367098">
        <w:rPr>
          <w:b/>
        </w:rPr>
        <w:t xml:space="preserve">Aims  </w:t>
      </w:r>
    </w:p>
    <w:p w14:paraId="7D208393" w14:textId="77777777" w:rsidR="002252EB" w:rsidRDefault="002252EB" w:rsidP="002252EB">
      <w:pPr>
        <w:spacing w:after="1" w:line="259" w:lineRule="auto"/>
        <w:ind w:left="3"/>
      </w:pPr>
      <w:r>
        <w:t xml:space="preserve"> </w:t>
      </w:r>
    </w:p>
    <w:p w14:paraId="63649DC7" w14:textId="77777777" w:rsidR="002252EB" w:rsidRDefault="002252EB" w:rsidP="002252EB">
      <w:pPr>
        <w:ind w:left="-2" w:right="54"/>
      </w:pPr>
      <w:r>
        <w:t xml:space="preserve">The final unit of the degree asks you to critique and reflect on your own experience of performance and applied theatre practice, considering how your understanding and perspective may have shifted. Within this critique, you will consider your understanding of conceptual, technical, practical, research and academic skills that will be needed for relevant graduate employment. You are encouraged to specifically refer to your own work (e.g. in Professional Placement and Student Led Project), reflecting on how this impacts upon your current position as a ‘praxitioner’. You will bring your thinking together into an articulated, self-interrogative, philosophical position statement which draws on current academic discourses, as applicable to the particular angle you take in your presentation. You may draw on learning moments through the programme that you retrospectively recognise as key to your current thinking. </w:t>
      </w:r>
    </w:p>
    <w:p w14:paraId="2605D368" w14:textId="77777777" w:rsidR="002252EB" w:rsidRDefault="002252EB" w:rsidP="002252EB">
      <w:pPr>
        <w:spacing w:line="259" w:lineRule="auto"/>
        <w:ind w:left="3"/>
      </w:pPr>
      <w:r>
        <w:t xml:space="preserve"> </w:t>
      </w:r>
    </w:p>
    <w:p w14:paraId="488BF6C7" w14:textId="77777777" w:rsidR="002252EB" w:rsidRPr="00367098" w:rsidRDefault="002252EB" w:rsidP="002252EB">
      <w:pPr>
        <w:shd w:val="clear" w:color="auto" w:fill="D9D9D9" w:themeFill="background1" w:themeFillShade="D9"/>
        <w:rPr>
          <w:b/>
        </w:rPr>
      </w:pPr>
      <w:r w:rsidRPr="00367098">
        <w:rPr>
          <w:b/>
        </w:rPr>
        <w:t xml:space="preserve">Learning Outcomes  </w:t>
      </w:r>
    </w:p>
    <w:p w14:paraId="3C86FA66" w14:textId="77777777" w:rsidR="002252EB" w:rsidRDefault="002252EB" w:rsidP="002252EB">
      <w:pPr>
        <w:spacing w:line="259" w:lineRule="auto"/>
        <w:ind w:left="3"/>
      </w:pPr>
      <w:r>
        <w:t xml:space="preserve"> </w:t>
      </w:r>
    </w:p>
    <w:p w14:paraId="2140E72F" w14:textId="77777777" w:rsidR="002252EB" w:rsidRDefault="002252EB" w:rsidP="002252EB">
      <w:pPr>
        <w:spacing w:after="65"/>
        <w:ind w:left="-2" w:right="54"/>
      </w:pPr>
      <w:r>
        <w:t xml:space="preserve">You will obtain a knowledge and understanding of: </w:t>
      </w:r>
    </w:p>
    <w:p w14:paraId="51F1BE87" w14:textId="77777777" w:rsidR="002252EB" w:rsidRDefault="002252EB" w:rsidP="00566A6B">
      <w:pPr>
        <w:numPr>
          <w:ilvl w:val="0"/>
          <w:numId w:val="27"/>
        </w:numPr>
        <w:spacing w:after="8" w:line="255" w:lineRule="auto"/>
        <w:ind w:right="54" w:hanging="360"/>
      </w:pPr>
      <w:r>
        <w:t xml:space="preserve">(A2) the interplay between theory and practice, action and critical reflection. </w:t>
      </w:r>
    </w:p>
    <w:p w14:paraId="422733AF" w14:textId="77777777" w:rsidR="002252EB" w:rsidRDefault="002252EB" w:rsidP="002252EB">
      <w:pPr>
        <w:spacing w:after="1" w:line="259" w:lineRule="auto"/>
        <w:ind w:left="4"/>
      </w:pPr>
      <w:r>
        <w:t xml:space="preserve"> </w:t>
      </w:r>
    </w:p>
    <w:p w14:paraId="74F696F7" w14:textId="77777777" w:rsidR="002252EB" w:rsidRDefault="002252EB" w:rsidP="002252EB">
      <w:pPr>
        <w:spacing w:after="60"/>
        <w:ind w:left="-2" w:right="54"/>
      </w:pPr>
      <w:r>
        <w:t xml:space="preserve">You will develop thinking skills that enable you to: </w:t>
      </w:r>
    </w:p>
    <w:p w14:paraId="330A6C21" w14:textId="77777777" w:rsidR="002252EB" w:rsidRDefault="002252EB" w:rsidP="00566A6B">
      <w:pPr>
        <w:numPr>
          <w:ilvl w:val="0"/>
          <w:numId w:val="27"/>
        </w:numPr>
        <w:spacing w:after="71" w:line="255" w:lineRule="auto"/>
        <w:ind w:right="54" w:hanging="360"/>
      </w:pPr>
      <w:r>
        <w:t xml:space="preserve">(B1) engage in independent research at a graduate level of scholarship.  </w:t>
      </w:r>
    </w:p>
    <w:p w14:paraId="31E30522" w14:textId="77777777" w:rsidR="002252EB" w:rsidRDefault="002252EB" w:rsidP="00566A6B">
      <w:pPr>
        <w:numPr>
          <w:ilvl w:val="0"/>
          <w:numId w:val="27"/>
        </w:numPr>
        <w:spacing w:after="8" w:line="255" w:lineRule="auto"/>
        <w:ind w:right="54" w:hanging="360"/>
      </w:pPr>
      <w:r>
        <w:t xml:space="preserve">(B2) analyse and debate relevant theories and practices and critically reflect on your own and others’ work.  </w:t>
      </w:r>
    </w:p>
    <w:p w14:paraId="6D48A657" w14:textId="77777777" w:rsidR="002252EB" w:rsidRDefault="002252EB" w:rsidP="002252EB">
      <w:pPr>
        <w:spacing w:after="1" w:line="259" w:lineRule="auto"/>
        <w:ind w:left="4"/>
      </w:pPr>
      <w:r>
        <w:rPr>
          <w:b/>
        </w:rPr>
        <w:t xml:space="preserve"> </w:t>
      </w:r>
    </w:p>
    <w:p w14:paraId="17225244" w14:textId="77777777" w:rsidR="002252EB" w:rsidRDefault="002252EB" w:rsidP="002252EB">
      <w:pPr>
        <w:spacing w:after="64"/>
        <w:ind w:left="-2" w:right="54"/>
      </w:pPr>
      <w:r>
        <w:t xml:space="preserve">Developed practical skills that will enable you: </w:t>
      </w:r>
    </w:p>
    <w:p w14:paraId="1ABABB85" w14:textId="77777777" w:rsidR="002252EB" w:rsidRDefault="002252EB" w:rsidP="00566A6B">
      <w:pPr>
        <w:numPr>
          <w:ilvl w:val="0"/>
          <w:numId w:val="27"/>
        </w:numPr>
        <w:spacing w:after="8" w:line="255" w:lineRule="auto"/>
        <w:ind w:right="54" w:hanging="360"/>
      </w:pPr>
      <w:r>
        <w:t xml:space="preserve">(C4) to present, document and critically reflect upon your practice in the most appropriate form for your specialism.  </w:t>
      </w:r>
    </w:p>
    <w:p w14:paraId="08B8955E" w14:textId="77777777" w:rsidR="002252EB" w:rsidRDefault="002252EB" w:rsidP="002252EB">
      <w:pPr>
        <w:spacing w:after="1" w:line="259" w:lineRule="auto"/>
        <w:ind w:left="4"/>
      </w:pPr>
      <w:r>
        <w:t xml:space="preserve"> </w:t>
      </w:r>
    </w:p>
    <w:p w14:paraId="2C46E588" w14:textId="77777777" w:rsidR="002252EB" w:rsidRPr="00367098" w:rsidRDefault="002252EB" w:rsidP="002252EB">
      <w:pPr>
        <w:shd w:val="clear" w:color="auto" w:fill="D9D9D9" w:themeFill="background1" w:themeFillShade="D9"/>
        <w:rPr>
          <w:b/>
        </w:rPr>
      </w:pPr>
      <w:r>
        <w:rPr>
          <w:b/>
        </w:rPr>
        <w:t>Transferable Skills Developed</w:t>
      </w:r>
      <w:r w:rsidRPr="00367098">
        <w:rPr>
          <w:b/>
        </w:rPr>
        <w:t xml:space="preserve"> </w:t>
      </w:r>
    </w:p>
    <w:p w14:paraId="36E05698" w14:textId="77777777" w:rsidR="002252EB" w:rsidRDefault="002252EB" w:rsidP="002252EB">
      <w:pPr>
        <w:spacing w:line="259" w:lineRule="auto"/>
        <w:ind w:left="3"/>
      </w:pPr>
      <w:r>
        <w:t xml:space="preserve"> </w:t>
      </w:r>
    </w:p>
    <w:p w14:paraId="5766C3EF" w14:textId="77777777" w:rsidR="002252EB" w:rsidRDefault="002252EB" w:rsidP="002252EB">
      <w:pPr>
        <w:ind w:left="-2" w:right="54"/>
      </w:pPr>
      <w:r>
        <w:t xml:space="preserve">Reflection, presentation skills, ordering information, public speaking. </w:t>
      </w:r>
    </w:p>
    <w:p w14:paraId="1C7782F1" w14:textId="77777777" w:rsidR="002252EB" w:rsidRDefault="002252EB" w:rsidP="002252EB">
      <w:pPr>
        <w:spacing w:line="259" w:lineRule="auto"/>
        <w:ind w:left="3"/>
      </w:pPr>
      <w:r>
        <w:t xml:space="preserve"> </w:t>
      </w:r>
    </w:p>
    <w:p w14:paraId="2FE7063B" w14:textId="77777777" w:rsidR="002252EB" w:rsidRDefault="002252EB" w:rsidP="002252EB">
      <w:pPr>
        <w:spacing w:line="259" w:lineRule="auto"/>
        <w:ind w:left="3"/>
      </w:pPr>
      <w:r>
        <w:t xml:space="preserve"> </w:t>
      </w:r>
    </w:p>
    <w:p w14:paraId="4CE6E57E" w14:textId="77777777" w:rsidR="002252EB" w:rsidRPr="00367098" w:rsidRDefault="002252EB" w:rsidP="002252EB">
      <w:pPr>
        <w:shd w:val="clear" w:color="auto" w:fill="D9D9D9" w:themeFill="background1" w:themeFillShade="D9"/>
        <w:rPr>
          <w:b/>
        </w:rPr>
      </w:pPr>
      <w:r w:rsidRPr="00367098">
        <w:rPr>
          <w:b/>
        </w:rPr>
        <w:lastRenderedPageBreak/>
        <w:t xml:space="preserve">Indicative Unit Content </w:t>
      </w:r>
    </w:p>
    <w:p w14:paraId="50FEE75E" w14:textId="77777777" w:rsidR="002252EB" w:rsidRDefault="002252EB" w:rsidP="002252EB">
      <w:pPr>
        <w:spacing w:line="259" w:lineRule="auto"/>
        <w:ind w:left="3"/>
      </w:pPr>
      <w:r>
        <w:t xml:space="preserve"> </w:t>
      </w:r>
    </w:p>
    <w:p w14:paraId="5DFEDDC2" w14:textId="77777777" w:rsidR="002252EB" w:rsidRDefault="002252EB" w:rsidP="002252EB">
      <w:pPr>
        <w:ind w:left="-2" w:right="54"/>
      </w:pPr>
      <w:r>
        <w:t xml:space="preserve">You will engage in a series of seminars with staff and keynote speakers, from national and international settings, who will offer a subjective position in the broad field. This is intended to offer you an opportunity to discuss a range of connected issues across the performance and applied theatre field, even if these are not directly relevant to your own selective approach to your reflection. By the time you make your presentation, you will have experienced a breadth of current thinking that may affect your own position.   </w:t>
      </w:r>
    </w:p>
    <w:p w14:paraId="158E48CD" w14:textId="77777777" w:rsidR="002252EB" w:rsidRDefault="002252EB" w:rsidP="002252EB">
      <w:pPr>
        <w:spacing w:after="11" w:line="259" w:lineRule="auto"/>
        <w:ind w:left="3"/>
      </w:pPr>
      <w:r>
        <w:t xml:space="preserve"> </w:t>
      </w:r>
    </w:p>
    <w:p w14:paraId="0E8B947A" w14:textId="77777777" w:rsidR="002252EB" w:rsidRPr="00367098" w:rsidRDefault="002252EB" w:rsidP="002252EB">
      <w:pPr>
        <w:shd w:val="clear" w:color="auto" w:fill="D9D9D9" w:themeFill="background1" w:themeFillShade="D9"/>
        <w:rPr>
          <w:b/>
        </w:rPr>
      </w:pPr>
      <w:r w:rsidRPr="00367098">
        <w:rPr>
          <w:b/>
        </w:rPr>
        <w:t xml:space="preserve">How You Learn </w:t>
      </w:r>
      <w:r w:rsidRPr="00367098">
        <w:rPr>
          <w:b/>
        </w:rPr>
        <w:tab/>
        <w:t xml:space="preserve"> </w:t>
      </w:r>
    </w:p>
    <w:p w14:paraId="1BCBC20C" w14:textId="77777777" w:rsidR="002252EB" w:rsidRDefault="002252EB" w:rsidP="002252EB">
      <w:pPr>
        <w:spacing w:line="259" w:lineRule="auto"/>
        <w:ind w:left="3"/>
      </w:pPr>
      <w:r>
        <w:t xml:space="preserve"> </w:t>
      </w:r>
    </w:p>
    <w:p w14:paraId="72E002E6" w14:textId="77777777" w:rsidR="002252EB" w:rsidRDefault="002252EB" w:rsidP="002252EB">
      <w:pPr>
        <w:ind w:left="-2" w:right="54"/>
      </w:pPr>
      <w:r>
        <w:t xml:space="preserve">You will learn by engaging in a conference-style forum where speakers (including core staff) present perspectives on their work, enabling you to situate yourself similarly in the field. This will be followed up by articulating your position in a final presentation. </w:t>
      </w:r>
    </w:p>
    <w:p w14:paraId="16DC28C5" w14:textId="77777777" w:rsidR="002252EB" w:rsidRDefault="002252EB" w:rsidP="002252EB">
      <w:pPr>
        <w:spacing w:line="259" w:lineRule="auto"/>
        <w:ind w:left="3"/>
      </w:pPr>
      <w:r>
        <w:t xml:space="preserve"> </w:t>
      </w:r>
    </w:p>
    <w:tbl>
      <w:tblPr>
        <w:tblStyle w:val="TableGrid0"/>
        <w:tblW w:w="10454" w:type="dxa"/>
        <w:tblInd w:w="9" w:type="dxa"/>
        <w:tblCellMar>
          <w:top w:w="86" w:type="dxa"/>
          <w:left w:w="14" w:type="dxa"/>
          <w:right w:w="115" w:type="dxa"/>
        </w:tblCellMar>
        <w:tblLook w:val="04A0" w:firstRow="1" w:lastRow="0" w:firstColumn="1" w:lastColumn="0" w:noHBand="0" w:noVBand="1"/>
      </w:tblPr>
      <w:tblGrid>
        <w:gridCol w:w="4504"/>
        <w:gridCol w:w="3221"/>
        <w:gridCol w:w="2729"/>
      </w:tblGrid>
      <w:tr w:rsidR="002252EB" w14:paraId="12331530"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1714C0BF" w14:textId="77777777" w:rsidR="002252EB" w:rsidRDefault="002252EB" w:rsidP="00731A79">
            <w:pPr>
              <w:spacing w:line="259" w:lineRule="auto"/>
              <w:ind w:left="100"/>
              <w:jc w:val="center"/>
            </w:pPr>
            <w:r>
              <w:rPr>
                <w:b/>
              </w:rPr>
              <w:t xml:space="preserve">Assessment Summary </w:t>
            </w:r>
          </w:p>
        </w:tc>
      </w:tr>
      <w:tr w:rsidR="002252EB" w14:paraId="0558DD28" w14:textId="77777777" w:rsidTr="00731A79">
        <w:trPr>
          <w:trHeight w:val="699"/>
        </w:trPr>
        <w:tc>
          <w:tcPr>
            <w:tcW w:w="4504" w:type="dxa"/>
            <w:tcBorders>
              <w:top w:val="single" w:sz="4" w:space="0" w:color="000000"/>
              <w:left w:val="single" w:sz="4" w:space="0" w:color="000000"/>
              <w:bottom w:val="single" w:sz="4" w:space="0" w:color="000000"/>
              <w:right w:val="single" w:sz="4" w:space="0" w:color="000000"/>
            </w:tcBorders>
          </w:tcPr>
          <w:p w14:paraId="4CC095F3" w14:textId="77777777" w:rsidR="002252EB" w:rsidRDefault="002252EB" w:rsidP="00731A79">
            <w:pPr>
              <w:spacing w:after="1" w:line="259" w:lineRule="auto"/>
            </w:pPr>
            <w:r>
              <w:t xml:space="preserve">Type of task  </w:t>
            </w:r>
          </w:p>
          <w:p w14:paraId="13455802" w14:textId="77777777" w:rsidR="002252EB" w:rsidRDefault="002252EB" w:rsidP="00731A79">
            <w:pPr>
              <w:spacing w:line="259" w:lineRule="auto"/>
            </w:pPr>
            <w:r>
              <w:rPr>
                <w:i/>
              </w:rPr>
              <w:t xml:space="preserve">(e.g. essay, report, group performance)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664DF833" w14:textId="77777777" w:rsidR="002252EB" w:rsidRDefault="002252EB" w:rsidP="00731A79">
            <w:pPr>
              <w:spacing w:after="1" w:line="259" w:lineRule="auto"/>
              <w:ind w:left="2"/>
            </w:pPr>
            <w:r>
              <w:t xml:space="preserve">Magnitude  </w:t>
            </w:r>
          </w:p>
          <w:p w14:paraId="5837B490" w14:textId="77777777" w:rsidR="002252EB" w:rsidRDefault="002252EB" w:rsidP="00731A79">
            <w:pPr>
              <w:spacing w:line="259" w:lineRule="auto"/>
              <w:ind w:left="2"/>
            </w:pPr>
            <w:r>
              <w:rPr>
                <w:i/>
              </w:rPr>
              <w:t xml:space="preserve">(e.g. No of words, time, etc.) </w:t>
            </w:r>
            <w: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6C16D1B3" w14:textId="77777777" w:rsidR="002252EB" w:rsidRDefault="002252EB" w:rsidP="00731A79">
            <w:pPr>
              <w:spacing w:line="259" w:lineRule="auto"/>
            </w:pPr>
            <w:r>
              <w:t xml:space="preserve">Weight within the unit </w:t>
            </w:r>
          </w:p>
          <w:p w14:paraId="4277B49E" w14:textId="77777777" w:rsidR="002252EB" w:rsidRDefault="002252EB" w:rsidP="00731A79">
            <w:pPr>
              <w:spacing w:line="259" w:lineRule="auto"/>
            </w:pPr>
            <w:r>
              <w:rPr>
                <w:i/>
              </w:rPr>
              <w:t xml:space="preserve">(e.g. 50%) </w:t>
            </w:r>
            <w:r>
              <w:t xml:space="preserve"> </w:t>
            </w:r>
          </w:p>
        </w:tc>
      </w:tr>
      <w:tr w:rsidR="002252EB" w14:paraId="2493BD21" w14:textId="77777777" w:rsidTr="00731A79">
        <w:trPr>
          <w:trHeight w:val="365"/>
        </w:trPr>
        <w:tc>
          <w:tcPr>
            <w:tcW w:w="4504" w:type="dxa"/>
            <w:tcBorders>
              <w:top w:val="single" w:sz="4" w:space="0" w:color="000000"/>
              <w:left w:val="single" w:sz="4" w:space="0" w:color="000000"/>
              <w:bottom w:val="single" w:sz="4" w:space="0" w:color="000000"/>
              <w:right w:val="single" w:sz="4" w:space="0" w:color="000000"/>
            </w:tcBorders>
          </w:tcPr>
          <w:p w14:paraId="3D28ED25" w14:textId="77777777" w:rsidR="002252EB" w:rsidRDefault="002252EB" w:rsidP="00731A79">
            <w:pPr>
              <w:spacing w:line="259" w:lineRule="auto"/>
            </w:pPr>
            <w:r>
              <w:t xml:space="preserve">Presentation  </w:t>
            </w:r>
          </w:p>
        </w:tc>
        <w:tc>
          <w:tcPr>
            <w:tcW w:w="3221" w:type="dxa"/>
            <w:tcBorders>
              <w:top w:val="single" w:sz="4" w:space="0" w:color="000000"/>
              <w:left w:val="single" w:sz="4" w:space="0" w:color="000000"/>
              <w:bottom w:val="single" w:sz="4" w:space="0" w:color="000000"/>
              <w:right w:val="single" w:sz="4" w:space="0" w:color="000000"/>
            </w:tcBorders>
          </w:tcPr>
          <w:p w14:paraId="661E8552" w14:textId="77777777" w:rsidR="002252EB" w:rsidRDefault="002252EB" w:rsidP="00731A79">
            <w:pPr>
              <w:spacing w:line="259" w:lineRule="auto"/>
              <w:ind w:left="2"/>
            </w:pPr>
            <w:r>
              <w:t xml:space="preserve">15 minutes </w:t>
            </w:r>
          </w:p>
        </w:tc>
        <w:tc>
          <w:tcPr>
            <w:tcW w:w="2729" w:type="dxa"/>
            <w:tcBorders>
              <w:top w:val="single" w:sz="4" w:space="0" w:color="000000"/>
              <w:left w:val="single" w:sz="4" w:space="0" w:color="000000"/>
              <w:bottom w:val="single" w:sz="4" w:space="0" w:color="000000"/>
              <w:right w:val="single" w:sz="4" w:space="0" w:color="000000"/>
            </w:tcBorders>
          </w:tcPr>
          <w:p w14:paraId="3BED95AC" w14:textId="77777777" w:rsidR="002252EB" w:rsidRDefault="002252EB" w:rsidP="00731A79">
            <w:pPr>
              <w:spacing w:line="259" w:lineRule="auto"/>
            </w:pPr>
            <w:r>
              <w:t xml:space="preserve">100% </w:t>
            </w:r>
          </w:p>
        </w:tc>
      </w:tr>
      <w:tr w:rsidR="002252EB" w14:paraId="6017742A"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52CB6611" w14:textId="77777777" w:rsidR="002252EB" w:rsidRDefault="002252EB" w:rsidP="00731A79">
            <w:pPr>
              <w:spacing w:line="259" w:lineRule="auto"/>
              <w:ind w:left="99"/>
              <w:jc w:val="center"/>
            </w:pPr>
            <w:r>
              <w:rPr>
                <w:b/>
              </w:rPr>
              <w:t xml:space="preserve">Assessment Notes </w:t>
            </w:r>
          </w:p>
        </w:tc>
      </w:tr>
      <w:tr w:rsidR="002252EB" w14:paraId="72EC3092" w14:textId="77777777" w:rsidTr="00731A79">
        <w:trPr>
          <w:trHeight w:val="1026"/>
        </w:trPr>
        <w:tc>
          <w:tcPr>
            <w:tcW w:w="10454" w:type="dxa"/>
            <w:gridSpan w:val="3"/>
            <w:tcBorders>
              <w:top w:val="single" w:sz="4" w:space="0" w:color="000000"/>
              <w:left w:val="single" w:sz="4" w:space="0" w:color="000000"/>
              <w:bottom w:val="single" w:sz="4" w:space="0" w:color="000000"/>
              <w:right w:val="single" w:sz="4" w:space="0" w:color="000000"/>
            </w:tcBorders>
          </w:tcPr>
          <w:p w14:paraId="7ED04EDD" w14:textId="77777777" w:rsidR="002252EB" w:rsidRDefault="002252EB" w:rsidP="00731A79">
            <w:pPr>
              <w:spacing w:after="2" w:line="259" w:lineRule="auto"/>
            </w:pPr>
            <w:r>
              <w:t xml:space="preserve">This unit is awarded 12% of the overall degree marks. </w:t>
            </w:r>
          </w:p>
          <w:p w14:paraId="186E6BCC" w14:textId="77777777" w:rsidR="002252EB" w:rsidRDefault="002252EB" w:rsidP="00731A79">
            <w:pPr>
              <w:spacing w:after="2" w:line="259" w:lineRule="auto"/>
            </w:pPr>
            <w:r>
              <w:t xml:space="preserve">You must pass the above elements of assessment to pass the unit. </w:t>
            </w:r>
          </w:p>
          <w:p w14:paraId="5F2A4028" w14:textId="77777777" w:rsidR="002252EB" w:rsidRDefault="002252EB" w:rsidP="00731A79">
            <w:pPr>
              <w:spacing w:line="259" w:lineRule="auto"/>
            </w:pPr>
            <w:r>
              <w:t xml:space="preserve"> </w:t>
            </w:r>
          </w:p>
        </w:tc>
      </w:tr>
      <w:tr w:rsidR="002252EB" w14:paraId="0BEA6D3A" w14:textId="77777777" w:rsidTr="00731A79">
        <w:trPr>
          <w:trHeight w:val="359"/>
        </w:trPr>
        <w:tc>
          <w:tcPr>
            <w:tcW w:w="104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6A103C69" w14:textId="77777777" w:rsidR="002252EB" w:rsidRDefault="002252EB" w:rsidP="00731A79">
            <w:pPr>
              <w:spacing w:line="259" w:lineRule="auto"/>
              <w:ind w:left="99"/>
              <w:jc w:val="center"/>
            </w:pPr>
            <w:r>
              <w:rPr>
                <w:b/>
              </w:rPr>
              <w:t xml:space="preserve">Assessment Criteria </w:t>
            </w:r>
          </w:p>
        </w:tc>
      </w:tr>
      <w:tr w:rsidR="002252EB" w14:paraId="0680EF45" w14:textId="77777777" w:rsidTr="00731A79">
        <w:trPr>
          <w:trHeight w:val="1675"/>
        </w:trPr>
        <w:tc>
          <w:tcPr>
            <w:tcW w:w="10454" w:type="dxa"/>
            <w:gridSpan w:val="3"/>
            <w:tcBorders>
              <w:top w:val="single" w:sz="4" w:space="0" w:color="000000"/>
              <w:left w:val="single" w:sz="4" w:space="0" w:color="000000"/>
              <w:bottom w:val="single" w:sz="4" w:space="0" w:color="000000"/>
              <w:right w:val="single" w:sz="4" w:space="0" w:color="000000"/>
            </w:tcBorders>
          </w:tcPr>
          <w:p w14:paraId="3B6CFED2" w14:textId="77777777" w:rsidR="002252EB" w:rsidRDefault="002252EB" w:rsidP="00566A6B">
            <w:pPr>
              <w:numPr>
                <w:ilvl w:val="0"/>
                <w:numId w:val="48"/>
              </w:numPr>
              <w:spacing w:after="54" w:line="265" w:lineRule="auto"/>
              <w:ind w:hanging="360"/>
            </w:pPr>
            <w:r>
              <w:t xml:space="preserve">Analysis and interrogation demonstrating knowledge and understanding some of which is at the forefront of the theoretical and practical field/industry. </w:t>
            </w:r>
          </w:p>
          <w:p w14:paraId="5F789355" w14:textId="77777777" w:rsidR="002252EB" w:rsidRDefault="002252EB" w:rsidP="00566A6B">
            <w:pPr>
              <w:numPr>
                <w:ilvl w:val="0"/>
                <w:numId w:val="48"/>
              </w:numPr>
              <w:spacing w:after="70" w:line="259" w:lineRule="auto"/>
              <w:ind w:hanging="360"/>
            </w:pPr>
            <w:r>
              <w:t xml:space="preserve">Self-reflection. </w:t>
            </w:r>
          </w:p>
          <w:p w14:paraId="2FB903F0" w14:textId="77777777" w:rsidR="002252EB" w:rsidRDefault="002252EB" w:rsidP="00566A6B">
            <w:pPr>
              <w:numPr>
                <w:ilvl w:val="0"/>
                <w:numId w:val="48"/>
              </w:numPr>
              <w:spacing w:after="11" w:line="259" w:lineRule="auto"/>
              <w:ind w:hanging="360"/>
            </w:pPr>
            <w:r>
              <w:t xml:space="preserve">Communication (of, for example, ideas and concepts). </w:t>
            </w:r>
          </w:p>
          <w:p w14:paraId="67D8E2C8" w14:textId="77777777" w:rsidR="002252EB" w:rsidRDefault="002252EB" w:rsidP="00731A79">
            <w:pPr>
              <w:spacing w:line="259" w:lineRule="auto"/>
            </w:pPr>
            <w:r>
              <w:t xml:space="preserve"> </w:t>
            </w:r>
          </w:p>
        </w:tc>
      </w:tr>
    </w:tbl>
    <w:p w14:paraId="6A71DE05" w14:textId="77777777" w:rsidR="00BA0A47" w:rsidRDefault="00BA0A47" w:rsidP="00BA0A47">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2D5F5AB5" w14:textId="77777777" w:rsidR="00BA0A47" w:rsidRPr="004779D1" w:rsidRDefault="00BA0A47" w:rsidP="00BA0A47">
      <w:pPr>
        <w:pStyle w:val="Heading1"/>
        <w:shd w:val="clear" w:color="auto" w:fill="FF0000"/>
        <w:jc w:val="center"/>
        <w:rPr>
          <w:rFonts w:ascii="FogertyHairline" w:hAnsi="FogertyHairline"/>
          <w:b/>
          <w:color w:val="FFFFFF" w:themeColor="background1"/>
        </w:rPr>
      </w:pPr>
      <w:bookmarkStart w:id="43" w:name="_Toc146612226"/>
      <w:r>
        <w:rPr>
          <w:rFonts w:ascii="FogertyHairline" w:hAnsi="FogertyHairline"/>
          <w:b/>
          <w:color w:val="FFFFFF" w:themeColor="background1"/>
        </w:rPr>
        <w:lastRenderedPageBreak/>
        <w:t>READING LIST</w:t>
      </w:r>
      <w:bookmarkEnd w:id="43"/>
    </w:p>
    <w:p w14:paraId="3E279304" w14:textId="77777777" w:rsidR="00BA0A47" w:rsidRDefault="00BA0A47" w:rsidP="00BA0A47"/>
    <w:p w14:paraId="267C41AF" w14:textId="77777777" w:rsidR="00566A6B" w:rsidRDefault="00566A6B" w:rsidP="00566A6B">
      <w:pPr>
        <w:spacing w:line="260" w:lineRule="auto"/>
        <w:ind w:left="-2" w:right="6384" w:hanging="10"/>
      </w:pPr>
      <w:r>
        <w:rPr>
          <w:b/>
          <w:u w:val="single" w:color="000000"/>
        </w:rPr>
        <w:t>Applying Theatre: Methodologies.</w:t>
      </w:r>
      <w:r>
        <w:t xml:space="preserve"> </w:t>
      </w:r>
    </w:p>
    <w:p w14:paraId="07F0B01E" w14:textId="77777777" w:rsidR="00566A6B" w:rsidRDefault="00566A6B" w:rsidP="00566A6B">
      <w:pPr>
        <w:spacing w:line="260" w:lineRule="auto"/>
        <w:ind w:left="-2" w:right="6384" w:hanging="10"/>
      </w:pPr>
      <w:r>
        <w:rPr>
          <w:b/>
        </w:rPr>
        <w:t xml:space="preserve">Key Texts: </w:t>
      </w:r>
    </w:p>
    <w:p w14:paraId="37A124B3" w14:textId="77777777" w:rsidR="00566A6B" w:rsidRDefault="00566A6B" w:rsidP="00566A6B">
      <w:pPr>
        <w:ind w:left="-2" w:right="717"/>
      </w:pPr>
      <w:r>
        <w:t xml:space="preserve">Freire, P. (2013) </w:t>
      </w:r>
      <w:r>
        <w:rPr>
          <w:i/>
        </w:rPr>
        <w:t>Education for critical consciousness.</w:t>
      </w:r>
      <w:r>
        <w:t xml:space="preserve"> London: Bloomsbury Academic. Prendergast, M. and Saxton, J. (2013) </w:t>
      </w:r>
      <w:r>
        <w:rPr>
          <w:i/>
        </w:rPr>
        <w:t>Applied drama: a facilitator's handbook for working in community.</w:t>
      </w:r>
      <w:r>
        <w:t xml:space="preserve"> Bristol: Intellect. </w:t>
      </w:r>
    </w:p>
    <w:p w14:paraId="3C09AA8A" w14:textId="77777777" w:rsidR="00566A6B" w:rsidRDefault="00566A6B" w:rsidP="00566A6B">
      <w:pPr>
        <w:spacing w:after="4" w:line="267" w:lineRule="auto"/>
        <w:ind w:left="-3" w:right="53"/>
      </w:pPr>
      <w:r>
        <w:t xml:space="preserve">Wooster, R. (2016) </w:t>
      </w:r>
      <w:r>
        <w:rPr>
          <w:i/>
        </w:rPr>
        <w:t>Theatre in education in Britain: origins, development and influence.</w:t>
      </w:r>
      <w:r>
        <w:t xml:space="preserve"> London: Bloomsbury. </w:t>
      </w:r>
    </w:p>
    <w:p w14:paraId="59E03CDC" w14:textId="77777777" w:rsidR="00566A6B" w:rsidRDefault="00566A6B" w:rsidP="00566A6B">
      <w:pPr>
        <w:spacing w:after="1" w:line="259" w:lineRule="auto"/>
        <w:ind w:left="3"/>
      </w:pPr>
      <w:r>
        <w:t xml:space="preserve"> </w:t>
      </w:r>
    </w:p>
    <w:p w14:paraId="0A8B9DC4" w14:textId="77777777" w:rsidR="00566A6B" w:rsidRDefault="00566A6B" w:rsidP="00566A6B">
      <w:pPr>
        <w:spacing w:line="260" w:lineRule="auto"/>
        <w:ind w:left="-2" w:right="14" w:hanging="10"/>
      </w:pPr>
      <w:r>
        <w:rPr>
          <w:b/>
        </w:rPr>
        <w:t xml:space="preserve">Further Reading: </w:t>
      </w:r>
    </w:p>
    <w:p w14:paraId="29301383" w14:textId="77777777" w:rsidR="00566A6B" w:rsidRDefault="00566A6B" w:rsidP="00566A6B">
      <w:pPr>
        <w:ind w:left="-2" w:right="54"/>
      </w:pPr>
      <w:r>
        <w:t xml:space="preserve">Ahmed, S. (2010) </w:t>
      </w:r>
      <w:r>
        <w:rPr>
          <w:i/>
        </w:rPr>
        <w:t>The promise of happiness.</w:t>
      </w:r>
      <w:r>
        <w:t xml:space="preserve"> Durham, NY: Duke University Press. </w:t>
      </w:r>
    </w:p>
    <w:p w14:paraId="346961FB" w14:textId="77777777" w:rsidR="00566A6B" w:rsidRDefault="00566A6B" w:rsidP="00566A6B">
      <w:pPr>
        <w:spacing w:after="4" w:line="267" w:lineRule="auto"/>
        <w:ind w:left="-3" w:right="53"/>
      </w:pPr>
      <w:r>
        <w:t xml:space="preserve">Anderson, M., Cameron, D. and Sutton, P. (eds.) (2014) </w:t>
      </w:r>
      <w:r>
        <w:rPr>
          <w:i/>
        </w:rPr>
        <w:t>Innovation, technology and converging practices in drama education and applied theatre.</w:t>
      </w:r>
      <w:r>
        <w:t xml:space="preserve"> London: Routledge. </w:t>
      </w:r>
    </w:p>
    <w:p w14:paraId="49E0A869" w14:textId="77777777" w:rsidR="00566A6B" w:rsidRDefault="00566A6B" w:rsidP="00566A6B">
      <w:pPr>
        <w:ind w:left="-2" w:right="134"/>
      </w:pPr>
      <w:r>
        <w:t xml:space="preserve">Balfour, M. (ed.) (2013) </w:t>
      </w:r>
      <w:r>
        <w:rPr>
          <w:i/>
        </w:rPr>
        <w:t>Refugee performance : practical encounters.</w:t>
      </w:r>
      <w:r>
        <w:t xml:space="preserve"> Bristol: Intellect. Boal, A. (2008) </w:t>
      </w:r>
      <w:r>
        <w:rPr>
          <w:i/>
        </w:rPr>
        <w:t>Theatre of the oppressed.</w:t>
      </w:r>
      <w:r>
        <w:t xml:space="preserve"> London: Pluto. [Electronic book] Available at: </w:t>
      </w:r>
      <w:hyperlink r:id="rId15">
        <w:r>
          <w:rPr>
            <w:color w:val="0562C1"/>
            <w:u w:val="single" w:color="0562C1"/>
          </w:rPr>
          <w:t xml:space="preserve">https://www.dawsonera.com:443/athens?url=https://www.dawsonera.com:443/abstract/97818496 </w:t>
        </w:r>
      </w:hyperlink>
      <w:hyperlink r:id="rId16">
        <w:r>
          <w:rPr>
            <w:color w:val="0562C1"/>
            <w:u w:val="single" w:color="0562C1"/>
          </w:rPr>
          <w:t>44549</w:t>
        </w:r>
      </w:hyperlink>
      <w:hyperlink r:id="rId17">
        <w:r>
          <w:t xml:space="preserve"> </w:t>
        </w:r>
      </w:hyperlink>
      <w:r>
        <w:t xml:space="preserve">(Accessed: 02 July 2018). </w:t>
      </w:r>
    </w:p>
    <w:p w14:paraId="4AA98FE6" w14:textId="77777777" w:rsidR="00566A6B" w:rsidRDefault="00566A6B" w:rsidP="00566A6B">
      <w:pPr>
        <w:ind w:left="-2" w:right="54"/>
      </w:pPr>
      <w:r>
        <w:t xml:space="preserve">Davis, D., Cooper, C. and Bolton, G. (2014) </w:t>
      </w:r>
      <w:r>
        <w:rPr>
          <w:i/>
        </w:rPr>
        <w:t>Imagining the real : towards a new theory of drama in education.</w:t>
      </w:r>
      <w:r>
        <w:t xml:space="preserve"> London: Institute of Education. </w:t>
      </w:r>
    </w:p>
    <w:p w14:paraId="66023688" w14:textId="77777777" w:rsidR="00566A6B" w:rsidRDefault="00566A6B" w:rsidP="00566A6B">
      <w:pPr>
        <w:spacing w:after="4" w:line="267" w:lineRule="auto"/>
        <w:ind w:left="-3" w:right="53"/>
      </w:pPr>
      <w:r>
        <w:t xml:space="preserve">Freebody, K. and Finneran, M. (eds.) (2016) </w:t>
      </w:r>
      <w:r>
        <w:rPr>
          <w:i/>
        </w:rPr>
        <w:t>Drama and social justice: theory, research and practice in international contexts.</w:t>
      </w:r>
      <w:r>
        <w:t xml:space="preserve"> Abingdon, Oxon: Routledge. </w:t>
      </w:r>
    </w:p>
    <w:p w14:paraId="7DF2E049" w14:textId="77777777" w:rsidR="00566A6B" w:rsidRDefault="00566A6B" w:rsidP="00566A6B">
      <w:pPr>
        <w:ind w:left="-2" w:right="852"/>
      </w:pPr>
      <w:r>
        <w:t xml:space="preserve">Freire, P. (2000) </w:t>
      </w:r>
      <w:r>
        <w:rPr>
          <w:i/>
        </w:rPr>
        <w:t>Pedagogy of the oppressed.</w:t>
      </w:r>
      <w:r>
        <w:t xml:space="preserve"> 30th anniversary edn. New York: Continuum. Grady, S. and Saldana, J. (2000) </w:t>
      </w:r>
      <w:r>
        <w:rPr>
          <w:i/>
        </w:rPr>
        <w:t>Drama and diversity: a pluralistic perspective for educational drama.</w:t>
      </w:r>
      <w:r>
        <w:t xml:space="preserve"> Portsmouth: Heinemann. </w:t>
      </w:r>
    </w:p>
    <w:p w14:paraId="69934B66" w14:textId="77777777" w:rsidR="00566A6B" w:rsidRDefault="00566A6B" w:rsidP="00566A6B">
      <w:pPr>
        <w:ind w:left="-2" w:right="54"/>
      </w:pPr>
      <w:r>
        <w:t xml:space="preserve">Heathcote, D., Johnson, L. (ed.) and O'Neill, C. (ed.) (1984) </w:t>
      </w:r>
      <w:r>
        <w:rPr>
          <w:i/>
        </w:rPr>
        <w:t>Dorothy Heathcote: collected writings on education and drama.</w:t>
      </w:r>
      <w:r>
        <w:t xml:space="preserve"> London: Hutchinson. </w:t>
      </w:r>
    </w:p>
    <w:p w14:paraId="52C0840F" w14:textId="77777777" w:rsidR="00566A6B" w:rsidRDefault="00566A6B" w:rsidP="00566A6B">
      <w:pPr>
        <w:ind w:left="-2" w:right="1299"/>
      </w:pPr>
      <w:r>
        <w:t xml:space="preserve">hooks, b. (2014) </w:t>
      </w:r>
      <w:r>
        <w:rPr>
          <w:i/>
        </w:rPr>
        <w:t>Teaching to transgress.</w:t>
      </w:r>
      <w:r>
        <w:t xml:space="preserve"> Abingdon: Routledge. [Electronic book] Available at: </w:t>
      </w:r>
      <w:hyperlink r:id="rId18">
        <w:r>
          <w:rPr>
            <w:color w:val="0562C1"/>
            <w:u w:val="single" w:color="0562C1"/>
          </w:rPr>
          <w:t>https://www.dawsonera.com/abstract/9780203700280</w:t>
        </w:r>
      </w:hyperlink>
      <w:hyperlink r:id="rId19">
        <w:r>
          <w:t xml:space="preserve"> </w:t>
        </w:r>
      </w:hyperlink>
      <w:r>
        <w:t xml:space="preserve">(Accessed: 02 July 2018). </w:t>
      </w:r>
    </w:p>
    <w:p w14:paraId="3E9724E4" w14:textId="77777777" w:rsidR="00566A6B" w:rsidRDefault="00566A6B" w:rsidP="00566A6B">
      <w:pPr>
        <w:spacing w:after="4" w:line="267" w:lineRule="auto"/>
        <w:ind w:left="-3" w:right="53"/>
      </w:pPr>
      <w:r>
        <w:t xml:space="preserve">Hunt, K., McAvoy, M. and Water, M.v. de (2015) </w:t>
      </w:r>
      <w:r>
        <w:rPr>
          <w:i/>
        </w:rPr>
        <w:t>Drama and education: performance methodologies for teaching and learning.</w:t>
      </w:r>
      <w:r>
        <w:t xml:space="preserve"> London: Routledge. </w:t>
      </w:r>
    </w:p>
    <w:p w14:paraId="476F18D1" w14:textId="77777777" w:rsidR="00566A6B" w:rsidRDefault="00566A6B" w:rsidP="00566A6B">
      <w:pPr>
        <w:ind w:left="-2" w:right="875"/>
      </w:pPr>
      <w:r>
        <w:t xml:space="preserve">Landy, R.J. and Montgomery, D.T. (2012) </w:t>
      </w:r>
      <w:r>
        <w:rPr>
          <w:i/>
        </w:rPr>
        <w:t>Theatre for change: education, social action and therapy.</w:t>
      </w:r>
      <w:r>
        <w:t xml:space="preserve"> Basingstoke: Palgrave Macmillan. </w:t>
      </w:r>
    </w:p>
    <w:p w14:paraId="0C17E98A" w14:textId="77777777" w:rsidR="00566A6B" w:rsidRDefault="00566A6B" w:rsidP="00566A6B">
      <w:pPr>
        <w:ind w:left="-2" w:right="54"/>
      </w:pPr>
      <w:r>
        <w:t xml:space="preserve">Martin, J., Adebayo, M. and Mehta, M. (2010) </w:t>
      </w:r>
      <w:r>
        <w:rPr>
          <w:i/>
        </w:rPr>
        <w:t>The theatre for development handbook.</w:t>
      </w:r>
      <w:r>
        <w:t xml:space="preserve"> London: Pan Intercultural Arts. </w:t>
      </w:r>
    </w:p>
    <w:p w14:paraId="0C66FDEC" w14:textId="77777777" w:rsidR="00566A6B" w:rsidRDefault="00566A6B" w:rsidP="00566A6B">
      <w:pPr>
        <w:spacing w:after="4" w:line="267" w:lineRule="auto"/>
        <w:ind w:left="-3" w:right="53"/>
      </w:pPr>
      <w:r>
        <w:t xml:space="preserve">Mda, Z. (1993) </w:t>
      </w:r>
      <w:r>
        <w:rPr>
          <w:i/>
        </w:rPr>
        <w:t>When people play people: development communication through theatre.</w:t>
      </w:r>
      <w:r>
        <w:t xml:space="preserve"> Johannesburg; London: Witwatersrand; Zed Books. </w:t>
      </w:r>
    </w:p>
    <w:p w14:paraId="6627EF58" w14:textId="77777777" w:rsidR="00566A6B" w:rsidRDefault="00566A6B" w:rsidP="00566A6B">
      <w:pPr>
        <w:ind w:left="-2" w:right="54"/>
      </w:pPr>
      <w:r>
        <w:t xml:space="preserve">O'Neill, C. (1995) </w:t>
      </w:r>
      <w:r>
        <w:rPr>
          <w:i/>
        </w:rPr>
        <w:t>Drama worlds: a framework for process drama.</w:t>
      </w:r>
      <w:r>
        <w:t xml:space="preserve"> Portsmouth, NH: Heinemann. </w:t>
      </w:r>
    </w:p>
    <w:p w14:paraId="2515EE0B" w14:textId="77777777" w:rsidR="00566A6B" w:rsidRDefault="00566A6B" w:rsidP="00566A6B">
      <w:pPr>
        <w:ind w:left="-2" w:right="54"/>
      </w:pPr>
      <w:r>
        <w:t xml:space="preserve">(Dimensions of Drama). </w:t>
      </w:r>
    </w:p>
    <w:p w14:paraId="5559E520" w14:textId="77777777" w:rsidR="00566A6B" w:rsidRDefault="00566A6B" w:rsidP="00566A6B">
      <w:pPr>
        <w:ind w:left="-2" w:right="54"/>
      </w:pPr>
      <w:r>
        <w:t xml:space="preserve">Prentki, T. (2015) </w:t>
      </w:r>
      <w:r>
        <w:rPr>
          <w:i/>
        </w:rPr>
        <w:t>Applied theatre: development.</w:t>
      </w:r>
      <w:r>
        <w:t xml:space="preserve"> London: Bloomsbury Methuen Drama. </w:t>
      </w:r>
    </w:p>
    <w:p w14:paraId="74B7E140" w14:textId="77777777" w:rsidR="00566A6B" w:rsidRDefault="00566A6B" w:rsidP="00566A6B">
      <w:pPr>
        <w:ind w:left="-2" w:right="54"/>
      </w:pPr>
      <w:r>
        <w:t xml:space="preserve">Prentki, T. (2011) </w:t>
      </w:r>
      <w:r>
        <w:rPr>
          <w:i/>
        </w:rPr>
        <w:t>The fool in European theatre: stages of folly.</w:t>
      </w:r>
      <w:r>
        <w:t xml:space="preserve"> Basingstoke: Palgrave Macmillan. </w:t>
      </w:r>
    </w:p>
    <w:p w14:paraId="4D495247" w14:textId="77777777" w:rsidR="00566A6B" w:rsidRDefault="00566A6B" w:rsidP="00566A6B">
      <w:pPr>
        <w:spacing w:after="4" w:line="267" w:lineRule="auto"/>
        <w:ind w:left="-3" w:right="331"/>
      </w:pPr>
      <w:r>
        <w:t xml:space="preserve">Salhi, K. (ed.) (1998) </w:t>
      </w:r>
      <w:r>
        <w:rPr>
          <w:i/>
        </w:rPr>
        <w:t>African theatre for development: art for self-determination.</w:t>
      </w:r>
      <w:r>
        <w:t xml:space="preserve"> Exeter: Intellect Ltd. Snyder-Young, D. (2013) </w:t>
      </w:r>
      <w:r>
        <w:rPr>
          <w:i/>
        </w:rPr>
        <w:t>Theatre of good intentions: challenges and hopes for theatre and social change.</w:t>
      </w:r>
      <w:r>
        <w:t xml:space="preserve"> Basingstoke: Palgrave Macmillan. </w:t>
      </w:r>
    </w:p>
    <w:p w14:paraId="10E65BB7" w14:textId="77777777" w:rsidR="00566A6B" w:rsidRDefault="00566A6B" w:rsidP="00566A6B">
      <w:pPr>
        <w:ind w:left="-2" w:right="54"/>
      </w:pPr>
      <w:r>
        <w:t xml:space="preserve">Taylor, P. (ed.), Warner, C.D. (ed.) and Bolton, G. (2006) </w:t>
      </w:r>
      <w:r>
        <w:rPr>
          <w:i/>
        </w:rPr>
        <w:t>Structure and spontaneity: the process drama of Cecily O'Neill.</w:t>
      </w:r>
      <w:r>
        <w:t xml:space="preserve"> Stoke-on Trent: Trentham Books. </w:t>
      </w:r>
    </w:p>
    <w:p w14:paraId="705940DD" w14:textId="77777777" w:rsidR="00566A6B" w:rsidRDefault="00566A6B" w:rsidP="00566A6B">
      <w:pPr>
        <w:spacing w:line="260" w:lineRule="auto"/>
        <w:ind w:left="-2" w:right="14" w:hanging="10"/>
      </w:pPr>
      <w:r>
        <w:rPr>
          <w:b/>
        </w:rPr>
        <w:t xml:space="preserve">Online Resources: </w:t>
      </w:r>
    </w:p>
    <w:p w14:paraId="2B1A3FC5" w14:textId="77777777" w:rsidR="00566A6B" w:rsidRDefault="00566A6B" w:rsidP="00566A6B">
      <w:pPr>
        <w:ind w:left="-2" w:right="54"/>
      </w:pPr>
      <w:r>
        <w:t xml:space="preserve">Cardboard Citizens (2018) </w:t>
      </w:r>
      <w:r>
        <w:rPr>
          <w:i/>
        </w:rPr>
        <w:t>Theatre of the Oppressed</w:t>
      </w:r>
      <w:r>
        <w:t xml:space="preserve">, Available at: </w:t>
      </w:r>
    </w:p>
    <w:p w14:paraId="290D282F" w14:textId="77777777" w:rsidR="00566A6B" w:rsidRDefault="003500CB" w:rsidP="00566A6B">
      <w:pPr>
        <w:spacing w:after="3" w:line="260" w:lineRule="auto"/>
        <w:ind w:left="-2" w:hanging="10"/>
      </w:pPr>
      <w:hyperlink r:id="rId20">
        <w:r w:rsidR="00566A6B">
          <w:rPr>
            <w:color w:val="0562C1"/>
            <w:u w:val="single" w:color="0562C1"/>
          </w:rPr>
          <w:t>https://www.cardboardcitizens.org.uk/theatre-oppressed</w:t>
        </w:r>
      </w:hyperlink>
      <w:hyperlink r:id="rId21">
        <w:r w:rsidR="00566A6B">
          <w:t xml:space="preserve"> </w:t>
        </w:r>
      </w:hyperlink>
      <w:r w:rsidR="00566A6B">
        <w:t xml:space="preserve">[Accessed 02/07/18]. </w:t>
      </w:r>
    </w:p>
    <w:p w14:paraId="78CB4EB7" w14:textId="77777777" w:rsidR="00566A6B" w:rsidRDefault="00566A6B" w:rsidP="00566A6B">
      <w:pPr>
        <w:ind w:left="-2" w:right="54"/>
      </w:pPr>
      <w:r>
        <w:t xml:space="preserve">hooks, b (2018) </w:t>
      </w:r>
      <w:r>
        <w:rPr>
          <w:i/>
        </w:rPr>
        <w:t>bell hooks institute</w:t>
      </w:r>
      <w:r>
        <w:t xml:space="preserve">, Available at: </w:t>
      </w:r>
      <w:hyperlink r:id="rId22">
        <w:r>
          <w:rPr>
            <w:color w:val="0562C1"/>
            <w:u w:val="single" w:color="0562C1"/>
          </w:rPr>
          <w:t>http://www.bellhooksinstitute.com/</w:t>
        </w:r>
      </w:hyperlink>
      <w:hyperlink r:id="rId23">
        <w:r>
          <w:t xml:space="preserve"> </w:t>
        </w:r>
      </w:hyperlink>
      <w:r>
        <w:t xml:space="preserve">[Accessed 02/07/18]. </w:t>
      </w:r>
    </w:p>
    <w:p w14:paraId="2A97B2CD" w14:textId="77777777" w:rsidR="00566A6B" w:rsidRDefault="00566A6B" w:rsidP="00566A6B">
      <w:pPr>
        <w:ind w:left="-2" w:right="54"/>
      </w:pPr>
      <w:r>
        <w:t xml:space="preserve">MoE (2018) </w:t>
      </w:r>
      <w:r>
        <w:rPr>
          <w:i/>
        </w:rPr>
        <w:t xml:space="preserve">Mantle of the </w:t>
      </w:r>
      <w:r>
        <w:t xml:space="preserve">Expert, Available at: </w:t>
      </w:r>
      <w:hyperlink r:id="rId24">
        <w:r>
          <w:rPr>
            <w:color w:val="0562C1"/>
            <w:u w:val="single" w:color="0562C1"/>
          </w:rPr>
          <w:t>https://www.mantleoftheexpert.com/</w:t>
        </w:r>
      </w:hyperlink>
      <w:hyperlink r:id="rId25">
        <w:r>
          <w:t>,</w:t>
        </w:r>
      </w:hyperlink>
      <w:r>
        <w:t xml:space="preserve"> [Accessed 02/07/18]. </w:t>
      </w:r>
    </w:p>
    <w:p w14:paraId="18B320BE" w14:textId="77777777" w:rsidR="00566A6B" w:rsidRDefault="00566A6B" w:rsidP="00566A6B">
      <w:pPr>
        <w:ind w:left="-2" w:right="54"/>
      </w:pPr>
      <w:r>
        <w:t xml:space="preserve">Robinson, K (2018) </w:t>
      </w:r>
      <w:r>
        <w:rPr>
          <w:i/>
        </w:rPr>
        <w:t>Sir Ken Robinson</w:t>
      </w:r>
      <w:r>
        <w:t xml:space="preserve">, Available at: </w:t>
      </w:r>
      <w:hyperlink r:id="rId26">
        <w:r>
          <w:rPr>
            <w:color w:val="0562C1"/>
            <w:u w:val="single" w:color="0562C1"/>
          </w:rPr>
          <w:t>http://sirkenrobinson.com/</w:t>
        </w:r>
      </w:hyperlink>
      <w:hyperlink r:id="rId27">
        <w:r>
          <w:t xml:space="preserve"> </w:t>
        </w:r>
      </w:hyperlink>
      <w:r>
        <w:t xml:space="preserve">[Accessed 02/07/18]. TEDxTalks (2015) </w:t>
      </w:r>
      <w:r>
        <w:rPr>
          <w:i/>
        </w:rPr>
        <w:t xml:space="preserve">Forum theatre performance/ Shannon Ivey and STATE of Reality / TEDxColumbiaSC, </w:t>
      </w:r>
      <w:r>
        <w:t xml:space="preserve">Available at: </w:t>
      </w:r>
      <w:hyperlink r:id="rId28">
        <w:r>
          <w:rPr>
            <w:color w:val="0562C1"/>
            <w:u w:val="single" w:color="0562C1"/>
          </w:rPr>
          <w:t>https://www.youtube.com/watch?v=vcLcXeXJVDU</w:t>
        </w:r>
      </w:hyperlink>
      <w:hyperlink r:id="rId29">
        <w:r>
          <w:t>,</w:t>
        </w:r>
      </w:hyperlink>
      <w:r>
        <w:t xml:space="preserve"> [Accessed 02/07/18]. </w:t>
      </w:r>
    </w:p>
    <w:p w14:paraId="2AFBCA54" w14:textId="77777777" w:rsidR="00566A6B" w:rsidRDefault="00566A6B" w:rsidP="00566A6B">
      <w:pPr>
        <w:spacing w:after="4" w:line="267" w:lineRule="auto"/>
        <w:ind w:left="-3" w:right="53"/>
      </w:pPr>
      <w:r>
        <w:t xml:space="preserve">TEDxTalks (2015) </w:t>
      </w:r>
      <w:r>
        <w:rPr>
          <w:i/>
        </w:rPr>
        <w:t>Education through drama and theatre/ Mohammed Awwad / TEDxNicosia</w:t>
      </w:r>
      <w:r>
        <w:t xml:space="preserve">, Available at: </w:t>
      </w:r>
      <w:hyperlink r:id="rId30">
        <w:r>
          <w:rPr>
            <w:color w:val="0562C1"/>
            <w:u w:val="single" w:color="0562C1"/>
          </w:rPr>
          <w:t>https://www.youtube.com/watch?v=vOLhlQhFFKo&amp;t=18s</w:t>
        </w:r>
      </w:hyperlink>
      <w:hyperlink r:id="rId31">
        <w:r>
          <w:t xml:space="preserve"> </w:t>
        </w:r>
      </w:hyperlink>
      <w:r>
        <w:t xml:space="preserve">[Accessed 02/07/18]. </w:t>
      </w:r>
    </w:p>
    <w:p w14:paraId="188DBFED" w14:textId="77777777" w:rsidR="00566A6B" w:rsidRDefault="00566A6B" w:rsidP="00566A6B">
      <w:pPr>
        <w:spacing w:after="1" w:line="259" w:lineRule="auto"/>
        <w:ind w:left="3"/>
      </w:pPr>
      <w:r>
        <w:rPr>
          <w:b/>
        </w:rPr>
        <w:t xml:space="preserve"> </w:t>
      </w:r>
    </w:p>
    <w:p w14:paraId="11089E8C" w14:textId="77777777" w:rsidR="00566A6B" w:rsidRDefault="00566A6B" w:rsidP="00566A6B">
      <w:pPr>
        <w:spacing w:line="260" w:lineRule="auto"/>
        <w:ind w:left="-2" w:right="7070" w:hanging="10"/>
        <w:rPr>
          <w:b/>
        </w:rPr>
      </w:pPr>
      <w:r>
        <w:rPr>
          <w:b/>
          <w:u w:val="single" w:color="000000"/>
        </w:rPr>
        <w:t>Applying Theatre: Practices</w:t>
      </w:r>
      <w:r>
        <w:rPr>
          <w:b/>
        </w:rPr>
        <w:t xml:space="preserve"> </w:t>
      </w:r>
    </w:p>
    <w:p w14:paraId="12B72439" w14:textId="77777777" w:rsidR="00566A6B" w:rsidRDefault="00566A6B" w:rsidP="00566A6B">
      <w:pPr>
        <w:spacing w:line="260" w:lineRule="auto"/>
        <w:ind w:left="-2" w:right="7070" w:hanging="10"/>
      </w:pPr>
      <w:r>
        <w:rPr>
          <w:b/>
        </w:rPr>
        <w:t xml:space="preserve">Key Texts: </w:t>
      </w:r>
    </w:p>
    <w:p w14:paraId="16F55D80" w14:textId="77777777" w:rsidR="00566A6B" w:rsidRDefault="00566A6B" w:rsidP="00566A6B">
      <w:pPr>
        <w:ind w:left="-2" w:right="134"/>
      </w:pPr>
      <w:r>
        <w:t xml:space="preserve">Boal, A. and Jackson, A. (tr.) (2002) </w:t>
      </w:r>
      <w:r>
        <w:rPr>
          <w:i/>
        </w:rPr>
        <w:t>Games for actors and non-actors</w:t>
      </w:r>
      <w:r>
        <w:t xml:space="preserve"> [Electronic book]. 2nd edn. Available at: </w:t>
      </w:r>
      <w:hyperlink r:id="rId32">
        <w:r>
          <w:rPr>
            <w:color w:val="0562C1"/>
            <w:u w:val="single" w:color="0562C1"/>
          </w:rPr>
          <w:t xml:space="preserve">https://www.dawsonera.com:443/athens?url=https://www.dawsonera.com:443/abstract/97802039 </w:t>
        </w:r>
      </w:hyperlink>
      <w:hyperlink r:id="rId33">
        <w:r>
          <w:rPr>
            <w:color w:val="0562C1"/>
            <w:u w:val="single" w:color="0562C1"/>
          </w:rPr>
          <w:t>94818</w:t>
        </w:r>
      </w:hyperlink>
      <w:hyperlink r:id="rId34">
        <w:r>
          <w:t xml:space="preserve"> </w:t>
        </w:r>
      </w:hyperlink>
      <w:r>
        <w:t xml:space="preserve">London: Routledge. (Accessed: 22 September 2014). </w:t>
      </w:r>
    </w:p>
    <w:p w14:paraId="5E10B337" w14:textId="77777777" w:rsidR="00566A6B" w:rsidRDefault="00566A6B" w:rsidP="00566A6B">
      <w:pPr>
        <w:spacing w:after="4" w:line="267" w:lineRule="auto"/>
        <w:ind w:left="-3" w:right="53"/>
      </w:pPr>
      <w:r>
        <w:t xml:space="preserve">Duffy, P. (ed.) (2015) </w:t>
      </w:r>
      <w:r>
        <w:rPr>
          <w:i/>
        </w:rPr>
        <w:t>A reflective practitioner's guide to (mis) adventure in drama education - or - what was I thinking?.</w:t>
      </w:r>
      <w:r>
        <w:t xml:space="preserve"> Bristol, UK: Intellect. </w:t>
      </w:r>
    </w:p>
    <w:p w14:paraId="41B83C44" w14:textId="77777777" w:rsidR="00566A6B" w:rsidRDefault="00566A6B" w:rsidP="00566A6B">
      <w:pPr>
        <w:ind w:left="-2" w:right="54"/>
      </w:pPr>
      <w:r>
        <w:t xml:space="preserve">Preston, S. (2016) </w:t>
      </w:r>
      <w:r>
        <w:rPr>
          <w:i/>
        </w:rPr>
        <w:t>Facilitation: pedagogies, practices, resistance.</w:t>
      </w:r>
      <w:r>
        <w:t xml:space="preserve"> London: Bloomsbury Methuen Drama. </w:t>
      </w:r>
    </w:p>
    <w:p w14:paraId="53ECDD23" w14:textId="77777777" w:rsidR="00566A6B" w:rsidRDefault="00566A6B" w:rsidP="00566A6B">
      <w:pPr>
        <w:spacing w:line="259" w:lineRule="auto"/>
        <w:ind w:left="2"/>
      </w:pPr>
      <w:r>
        <w:rPr>
          <w:b/>
        </w:rPr>
        <w:t xml:space="preserve"> </w:t>
      </w:r>
    </w:p>
    <w:p w14:paraId="40EC58CA" w14:textId="77777777" w:rsidR="00566A6B" w:rsidRDefault="00566A6B" w:rsidP="00566A6B">
      <w:pPr>
        <w:spacing w:line="260" w:lineRule="auto"/>
        <w:ind w:left="-2" w:right="14" w:hanging="10"/>
      </w:pPr>
      <w:r>
        <w:rPr>
          <w:b/>
        </w:rPr>
        <w:t xml:space="preserve">Further Reading: </w:t>
      </w:r>
    </w:p>
    <w:p w14:paraId="46170564" w14:textId="77777777" w:rsidR="00566A6B" w:rsidRDefault="00566A6B" w:rsidP="00566A6B">
      <w:pPr>
        <w:ind w:left="-2" w:right="134"/>
      </w:pPr>
      <w:r>
        <w:t xml:space="preserve">Ahmed, S. (2012) </w:t>
      </w:r>
      <w:r>
        <w:rPr>
          <w:i/>
        </w:rPr>
        <w:t>On being included: racism and diversity in institutional life.</w:t>
      </w:r>
      <w:r>
        <w:t xml:space="preserve"> Duke University Press. Boal, A. and Jackson, A. (tr.) (2002) </w:t>
      </w:r>
      <w:r>
        <w:rPr>
          <w:i/>
        </w:rPr>
        <w:t>Games for actors and non-actors</w:t>
      </w:r>
      <w:r>
        <w:t xml:space="preserve"> [Electronic book]. 2nd edn. Available at: </w:t>
      </w:r>
      <w:hyperlink r:id="rId35">
        <w:r>
          <w:rPr>
            <w:color w:val="0562C1"/>
            <w:u w:val="single" w:color="0562C1"/>
          </w:rPr>
          <w:t xml:space="preserve">https://www.dawsonera.com:443/athens?url=https://www.dawsonera.com:443/abstract/97802039 </w:t>
        </w:r>
      </w:hyperlink>
      <w:hyperlink r:id="rId36">
        <w:r>
          <w:rPr>
            <w:color w:val="0562C1"/>
            <w:u w:val="single" w:color="0562C1"/>
          </w:rPr>
          <w:t>94818</w:t>
        </w:r>
      </w:hyperlink>
      <w:hyperlink r:id="rId37">
        <w:r>
          <w:t xml:space="preserve"> </w:t>
        </w:r>
      </w:hyperlink>
      <w:r>
        <w:t xml:space="preserve">London: Routledge. (Accessed: 22 September 2014). </w:t>
      </w:r>
    </w:p>
    <w:p w14:paraId="7C369628" w14:textId="77777777" w:rsidR="00566A6B" w:rsidRDefault="00566A6B" w:rsidP="00566A6B">
      <w:pPr>
        <w:ind w:left="-2" w:right="54"/>
      </w:pPr>
      <w:r>
        <w:t xml:space="preserve">Bowell, P., Heap, B.S. and Booth, D. (2012) Planning process drama : enriching teaching and learning. </w:t>
      </w:r>
    </w:p>
    <w:p w14:paraId="552B6BA6" w14:textId="77777777" w:rsidR="00566A6B" w:rsidRDefault="00566A6B" w:rsidP="00566A6B">
      <w:pPr>
        <w:ind w:left="-2" w:right="54"/>
      </w:pPr>
      <w:r>
        <w:t xml:space="preserve">2nd edn. London: Routledge. </w:t>
      </w:r>
    </w:p>
    <w:p w14:paraId="7DCDA787" w14:textId="77777777" w:rsidR="00566A6B" w:rsidRDefault="00566A6B" w:rsidP="00566A6B">
      <w:pPr>
        <w:ind w:left="-2" w:right="54"/>
      </w:pPr>
      <w:r>
        <w:t xml:space="preserve">Farmer, D. and Wood, D. (2007) 101 drama games and activities. 2nd edn. Lulu Press      Inc. Heathcote, D. (2005) Education through drama: planning with Heathcote [DVD]. New York: Insight Media. </w:t>
      </w:r>
    </w:p>
    <w:p w14:paraId="55A0D948" w14:textId="77777777" w:rsidR="00566A6B" w:rsidRDefault="00566A6B" w:rsidP="00566A6B">
      <w:pPr>
        <w:ind w:left="-2" w:right="54"/>
      </w:pPr>
      <w:r>
        <w:t xml:space="preserve">Johnston, C. and Livingstone, K. (2010) Drama games for those who like to say no. London: Nick Hern. </w:t>
      </w:r>
    </w:p>
    <w:p w14:paraId="16BC8716" w14:textId="77777777" w:rsidR="00566A6B" w:rsidRDefault="00566A6B" w:rsidP="00566A6B">
      <w:pPr>
        <w:ind w:left="-2" w:right="54"/>
      </w:pPr>
      <w:r>
        <w:t xml:space="preserve">Johnston, C. and Livingstone, K. (2010) </w:t>
      </w:r>
      <w:r>
        <w:rPr>
          <w:i/>
        </w:rPr>
        <w:t>Drama games for those who like to say no.</w:t>
      </w:r>
      <w:r>
        <w:t xml:space="preserve"> London: Nick Hern. </w:t>
      </w:r>
    </w:p>
    <w:p w14:paraId="599707FE" w14:textId="77777777" w:rsidR="00566A6B" w:rsidRDefault="00566A6B" w:rsidP="00566A6B">
      <w:pPr>
        <w:ind w:left="-2" w:right="54"/>
      </w:pPr>
      <w:r>
        <w:t xml:space="preserve">Johnstone, K. (1981) Impro: improvisation and the theatre, London: Eyre Methuen. </w:t>
      </w:r>
    </w:p>
    <w:p w14:paraId="121A9389" w14:textId="77777777" w:rsidR="00566A6B" w:rsidRDefault="00566A6B" w:rsidP="00566A6B">
      <w:pPr>
        <w:ind w:left="-2" w:right="54"/>
      </w:pPr>
      <w:r>
        <w:t xml:space="preserve">Johnstone, K. (1999) Impro for storytellers: theatresports and the art of making things happen, London: Faber &amp; Faber </w:t>
      </w:r>
    </w:p>
    <w:p w14:paraId="209AB6B4" w14:textId="77777777" w:rsidR="00566A6B" w:rsidRDefault="00566A6B" w:rsidP="00566A6B">
      <w:pPr>
        <w:ind w:left="-2" w:right="134"/>
      </w:pPr>
      <w:r>
        <w:t xml:space="preserve">Peer, L. and Reid, G. (2012) </w:t>
      </w:r>
      <w:r>
        <w:rPr>
          <w:i/>
        </w:rPr>
        <w:t>Special educational needs: a guide for inclusive practice.</w:t>
      </w:r>
      <w:r>
        <w:t xml:space="preserve"> London: SAGE. Prendergast, M. and Saxton, J. (2013) Applied drama: a facilitator's handbook for working in community [Electronic book]. Available at: </w:t>
      </w:r>
      <w:hyperlink r:id="rId38">
        <w:r>
          <w:rPr>
            <w:color w:val="0562C1"/>
            <w:u w:val="single" w:color="0562C1"/>
          </w:rPr>
          <w:t xml:space="preserve">https://www.dawsonera.com:443/athens?url=https://www.dawsonera.com:443/abstract/97817832 </w:t>
        </w:r>
      </w:hyperlink>
      <w:hyperlink r:id="rId39">
        <w:r>
          <w:rPr>
            <w:color w:val="0562C1"/>
            <w:u w:val="single" w:color="0562C1"/>
          </w:rPr>
          <w:t>01570</w:t>
        </w:r>
      </w:hyperlink>
      <w:hyperlink r:id="rId40">
        <w:r>
          <w:t xml:space="preserve"> </w:t>
        </w:r>
      </w:hyperlink>
      <w:r>
        <w:t xml:space="preserve">     Bristol: Intellect. (Accessed: 22 September 2014). </w:t>
      </w:r>
    </w:p>
    <w:p w14:paraId="6A5FD940" w14:textId="77777777" w:rsidR="00566A6B" w:rsidRDefault="00566A6B" w:rsidP="00566A6B">
      <w:pPr>
        <w:ind w:left="-2" w:right="54"/>
      </w:pPr>
      <w:r>
        <w:t xml:space="preserve">Swale, J. (2009) Drama games for classrooms and workshops. London: Nick Hern. </w:t>
      </w:r>
    </w:p>
    <w:p w14:paraId="7A1E5F7D" w14:textId="77777777" w:rsidR="00566A6B" w:rsidRDefault="00566A6B" w:rsidP="00566A6B">
      <w:pPr>
        <w:ind w:left="-2" w:right="54"/>
      </w:pPr>
      <w:r>
        <w:t xml:space="preserve">Swale, J. and Leigh, M. (2011) Drama games for devising. London: Nick Hern. </w:t>
      </w:r>
    </w:p>
    <w:p w14:paraId="7A42262F" w14:textId="77777777" w:rsidR="00566A6B" w:rsidRDefault="00566A6B" w:rsidP="00566A6B">
      <w:pPr>
        <w:spacing w:line="260" w:lineRule="auto"/>
        <w:ind w:left="-2" w:right="14" w:hanging="10"/>
      </w:pPr>
      <w:r>
        <w:rPr>
          <w:b/>
        </w:rPr>
        <w:t>Online Resources:</w:t>
      </w:r>
      <w:r>
        <w:t xml:space="preserve"> </w:t>
      </w:r>
    </w:p>
    <w:p w14:paraId="56BFC8F1" w14:textId="77777777" w:rsidR="00566A6B" w:rsidRDefault="00566A6B" w:rsidP="00566A6B">
      <w:pPr>
        <w:ind w:left="-2" w:right="54"/>
      </w:pPr>
      <w:r>
        <w:t xml:space="preserve">Drama Resource (2018) </w:t>
      </w:r>
      <w:r>
        <w:rPr>
          <w:i/>
        </w:rPr>
        <w:t>Drama Resource</w:t>
      </w:r>
      <w:r>
        <w:t xml:space="preserve">, Available at: </w:t>
      </w:r>
      <w:hyperlink r:id="rId41">
        <w:r>
          <w:rPr>
            <w:color w:val="0562C1"/>
            <w:u w:val="single" w:color="0562C1"/>
          </w:rPr>
          <w:t>http://dramaresource.com</w:t>
        </w:r>
      </w:hyperlink>
      <w:hyperlink r:id="rId42">
        <w:r>
          <w:t>,</w:t>
        </w:r>
      </w:hyperlink>
      <w:r>
        <w:t xml:space="preserve"> [Accessed 02/07/18] DICE (2010) </w:t>
      </w:r>
      <w:r>
        <w:rPr>
          <w:i/>
        </w:rPr>
        <w:t>Making a World of Difference</w:t>
      </w:r>
      <w:r>
        <w:t xml:space="preserve">, Available at: </w:t>
      </w:r>
    </w:p>
    <w:p w14:paraId="168CA6BC" w14:textId="77777777" w:rsidR="00566A6B" w:rsidRDefault="003500CB" w:rsidP="00566A6B">
      <w:pPr>
        <w:spacing w:after="3" w:line="260" w:lineRule="auto"/>
        <w:ind w:left="-2" w:hanging="10"/>
      </w:pPr>
      <w:hyperlink r:id="rId43">
        <w:r w:rsidR="00566A6B">
          <w:rPr>
            <w:color w:val="0562C1"/>
            <w:u w:val="single" w:color="0562C1"/>
          </w:rPr>
          <w:t>www.dramanetwork.eu/file/educationresource_short.pdf</w:t>
        </w:r>
      </w:hyperlink>
      <w:hyperlink r:id="rId44">
        <w:r w:rsidR="00566A6B">
          <w:t>,</w:t>
        </w:r>
      </w:hyperlink>
      <w:r w:rsidR="00566A6B">
        <w:t xml:space="preserve"> [Accessed 02/07/18]. </w:t>
      </w:r>
    </w:p>
    <w:p w14:paraId="2CE54454" w14:textId="77777777" w:rsidR="00566A6B" w:rsidRDefault="00566A6B" w:rsidP="00566A6B">
      <w:pPr>
        <w:ind w:left="-2" w:right="54"/>
      </w:pPr>
      <w:r>
        <w:lastRenderedPageBreak/>
        <w:t xml:space="preserve">National Drama (2013) </w:t>
      </w:r>
      <w:r>
        <w:rPr>
          <w:i/>
        </w:rPr>
        <w:t>National Drama</w:t>
      </w:r>
      <w:r>
        <w:t xml:space="preserve">, Available at: </w:t>
      </w:r>
      <w:hyperlink r:id="rId45">
        <w:r>
          <w:rPr>
            <w:color w:val="0562C1"/>
            <w:u w:val="single" w:color="0562C1"/>
          </w:rPr>
          <w:t>http://www.nationaldrama.org.uk</w:t>
        </w:r>
      </w:hyperlink>
      <w:hyperlink r:id="rId46">
        <w:r>
          <w:t xml:space="preserve"> </w:t>
        </w:r>
      </w:hyperlink>
      <w:r>
        <w:t xml:space="preserve">[Accessed 02/07/18]. </w:t>
      </w:r>
    </w:p>
    <w:p w14:paraId="727B0FAC" w14:textId="77777777" w:rsidR="00566A6B" w:rsidRDefault="00566A6B" w:rsidP="00566A6B">
      <w:pPr>
        <w:ind w:left="-2" w:right="54"/>
      </w:pPr>
      <w:r>
        <w:t xml:space="preserve">BigBrum (2018) </w:t>
      </w:r>
      <w:r>
        <w:rPr>
          <w:i/>
        </w:rPr>
        <w:t>Big Brum Theatre in Education</w:t>
      </w:r>
      <w:r>
        <w:t xml:space="preserve">, Available at: </w:t>
      </w:r>
      <w:hyperlink r:id="rId47">
        <w:r>
          <w:rPr>
            <w:color w:val="0562C1"/>
            <w:u w:val="single" w:color="0562C1"/>
          </w:rPr>
          <w:t>http://www.bigbrum.org.uk</w:t>
        </w:r>
      </w:hyperlink>
      <w:hyperlink r:id="rId48">
        <w:r>
          <w:t xml:space="preserve"> </w:t>
        </w:r>
      </w:hyperlink>
      <w:r>
        <w:t xml:space="preserve">[Accessed 02/07/18]. </w:t>
      </w:r>
    </w:p>
    <w:p w14:paraId="76152C6C" w14:textId="77777777" w:rsidR="00566A6B" w:rsidRDefault="00566A6B" w:rsidP="00566A6B">
      <w:pPr>
        <w:ind w:left="-2" w:right="54"/>
      </w:pPr>
      <w:r>
        <w:t xml:space="preserve">TEDTalks (2006) </w:t>
      </w:r>
      <w:r>
        <w:rPr>
          <w:i/>
        </w:rPr>
        <w:t>Schools kill Creativity</w:t>
      </w:r>
      <w:r>
        <w:t xml:space="preserve">, Available at: </w:t>
      </w:r>
    </w:p>
    <w:p w14:paraId="25561DA7" w14:textId="77777777" w:rsidR="00566A6B" w:rsidRDefault="003500CB" w:rsidP="00566A6B">
      <w:pPr>
        <w:spacing w:after="3" w:line="260" w:lineRule="auto"/>
        <w:ind w:left="-2" w:hanging="10"/>
      </w:pPr>
      <w:hyperlink r:id="rId49">
        <w:r w:rsidR="00566A6B">
          <w:rPr>
            <w:color w:val="0562C1"/>
            <w:u w:val="single" w:color="0562C1"/>
          </w:rPr>
          <w:t>http://www.ted.com/talks/ken_robinson_says_schools_kill_creativity.html</w:t>
        </w:r>
      </w:hyperlink>
      <w:hyperlink r:id="rId50">
        <w:r w:rsidR="00566A6B">
          <w:t>,</w:t>
        </w:r>
      </w:hyperlink>
      <w:r w:rsidR="00566A6B">
        <w:t xml:space="preserve"> [Accessed 02/07/18]. </w:t>
      </w:r>
    </w:p>
    <w:p w14:paraId="73BC513A" w14:textId="77777777" w:rsidR="00566A6B" w:rsidRDefault="00566A6B" w:rsidP="00566A6B">
      <w:pPr>
        <w:spacing w:after="1" w:line="259" w:lineRule="auto"/>
        <w:ind w:left="3"/>
      </w:pPr>
      <w:r>
        <w:rPr>
          <w:b/>
        </w:rPr>
        <w:t xml:space="preserve"> </w:t>
      </w:r>
    </w:p>
    <w:p w14:paraId="1A851BCD" w14:textId="77777777" w:rsidR="00566A6B" w:rsidRDefault="00566A6B" w:rsidP="00566A6B">
      <w:pPr>
        <w:spacing w:line="260" w:lineRule="auto"/>
        <w:ind w:left="-2" w:right="6384" w:hanging="10"/>
      </w:pPr>
      <w:r>
        <w:rPr>
          <w:b/>
          <w:u w:val="single" w:color="000000"/>
        </w:rPr>
        <w:t>Theatre Making Fundamentals 1 &amp; 2</w:t>
      </w:r>
      <w:r>
        <w:rPr>
          <w:b/>
        </w:rPr>
        <w:t xml:space="preserve"> Key Texts: </w:t>
      </w:r>
    </w:p>
    <w:p w14:paraId="7F885984" w14:textId="77777777" w:rsidR="00566A6B" w:rsidRDefault="00566A6B" w:rsidP="00566A6B">
      <w:pPr>
        <w:ind w:left="-2" w:right="54"/>
      </w:pPr>
      <w:r>
        <w:t xml:space="preserve">Bogart, A. and Landau, T. (2004), </w:t>
      </w:r>
      <w:r>
        <w:rPr>
          <w:i/>
        </w:rPr>
        <w:t>The Viewpoints Book: A Practical Guide to Viewpoints and Composition</w:t>
      </w:r>
      <w:r>
        <w:t xml:space="preserve">, New York, Theatre Communications Group. </w:t>
      </w:r>
    </w:p>
    <w:p w14:paraId="2CDF1930" w14:textId="77777777" w:rsidR="00566A6B" w:rsidRDefault="00566A6B" w:rsidP="00566A6B">
      <w:pPr>
        <w:ind w:left="-2" w:right="54"/>
      </w:pPr>
      <w:r>
        <w:t xml:space="preserve">Chekhov, M, (2004), </w:t>
      </w:r>
      <w:r>
        <w:rPr>
          <w:i/>
        </w:rPr>
        <w:t>To The Actor: On the Technique of Acting</w:t>
      </w:r>
      <w:r>
        <w:t xml:space="preserve">, Abingdon, Routledge. </w:t>
      </w:r>
    </w:p>
    <w:p w14:paraId="05D60036" w14:textId="77777777" w:rsidR="00566A6B" w:rsidRDefault="00566A6B" w:rsidP="00566A6B">
      <w:pPr>
        <w:ind w:left="-2" w:right="54"/>
      </w:pPr>
      <w:r>
        <w:t xml:space="preserve">Etchells, T. (1999), </w:t>
      </w:r>
      <w:r>
        <w:rPr>
          <w:i/>
        </w:rPr>
        <w:t>Certain Fragments</w:t>
      </w:r>
      <w:r>
        <w:t xml:space="preserve">, London, Routledge. </w:t>
      </w:r>
    </w:p>
    <w:p w14:paraId="7DD2CCD0" w14:textId="77777777" w:rsidR="00566A6B" w:rsidRDefault="00566A6B" w:rsidP="00566A6B">
      <w:pPr>
        <w:ind w:left="-2" w:right="54"/>
      </w:pPr>
      <w:r>
        <w:t xml:space="preserve">Graham, S. And Hoggett, S. (2009), </w:t>
      </w:r>
      <w:r>
        <w:rPr>
          <w:i/>
        </w:rPr>
        <w:t>The Frantic Assembly Book of Devising Theatre</w:t>
      </w:r>
      <w:r>
        <w:t xml:space="preserve">, London, Routledge. Hodge, S., Persighetti, S., Smith., P., Turner, C. (2006) </w:t>
      </w:r>
      <w:r>
        <w:rPr>
          <w:i/>
        </w:rPr>
        <w:t>A Mis-Guide to Anywhere,</w:t>
      </w:r>
      <w:r>
        <w:t xml:space="preserve"> London: Wrights and Sites. </w:t>
      </w:r>
    </w:p>
    <w:p w14:paraId="1B08466B" w14:textId="77777777" w:rsidR="00566A6B" w:rsidRDefault="00566A6B" w:rsidP="00566A6B">
      <w:pPr>
        <w:spacing w:after="11" w:line="259" w:lineRule="auto"/>
        <w:ind w:left="3"/>
      </w:pPr>
      <w:r>
        <w:t xml:space="preserve"> </w:t>
      </w:r>
    </w:p>
    <w:p w14:paraId="27823E48" w14:textId="77777777" w:rsidR="00566A6B" w:rsidRDefault="00566A6B" w:rsidP="00566A6B">
      <w:pPr>
        <w:tabs>
          <w:tab w:val="center" w:pos="2163"/>
        </w:tabs>
        <w:spacing w:line="260" w:lineRule="auto"/>
        <w:ind w:left="-12"/>
      </w:pPr>
      <w:r>
        <w:rPr>
          <w:b/>
        </w:rPr>
        <w:t>Further Reading</w:t>
      </w:r>
      <w:r>
        <w:t xml:space="preserve"> </w:t>
      </w:r>
      <w:r>
        <w:tab/>
        <w:t xml:space="preserve"> </w:t>
      </w:r>
    </w:p>
    <w:p w14:paraId="4A9C079A" w14:textId="77777777" w:rsidR="00566A6B" w:rsidRDefault="00566A6B" w:rsidP="00566A6B">
      <w:pPr>
        <w:ind w:left="-2" w:right="54"/>
      </w:pPr>
      <w:r>
        <w:t xml:space="preserve">Allain, P. and Harvie, J. (2005) </w:t>
      </w:r>
      <w:r>
        <w:rPr>
          <w:i/>
        </w:rPr>
        <w:t>The Routledge Companion to Theatre and Performance</w:t>
      </w:r>
      <w:r>
        <w:t xml:space="preserve">, London, Routledge. </w:t>
      </w:r>
    </w:p>
    <w:p w14:paraId="5EDC88AB" w14:textId="77777777" w:rsidR="00566A6B" w:rsidRDefault="00566A6B" w:rsidP="00566A6B">
      <w:pPr>
        <w:ind w:left="-2" w:right="54"/>
      </w:pPr>
      <w:r>
        <w:t xml:space="preserve">Bogart, A. (2007), </w:t>
      </w:r>
      <w:r>
        <w:rPr>
          <w:i/>
        </w:rPr>
        <w:t>and then you act: Making Art in an Unpredictable World,</w:t>
      </w:r>
      <w:r>
        <w:t xml:space="preserve"> Abingdon: Routledge. Bonczek, R. (2013) </w:t>
      </w:r>
      <w:r>
        <w:rPr>
          <w:i/>
        </w:rPr>
        <w:t>Ensemble Theatre Making</w:t>
      </w:r>
      <w:r>
        <w:t xml:space="preserve">, London, Routledge. </w:t>
      </w:r>
    </w:p>
    <w:p w14:paraId="4D73ED46" w14:textId="77777777" w:rsidR="00566A6B" w:rsidRDefault="00566A6B" w:rsidP="00566A6B">
      <w:pPr>
        <w:ind w:left="-2" w:right="687"/>
      </w:pPr>
      <w:r>
        <w:t xml:space="preserve">De Certeau., M. (1988) </w:t>
      </w:r>
      <w:r>
        <w:rPr>
          <w:i/>
        </w:rPr>
        <w:t>The Practice of Everyday Life</w:t>
      </w:r>
      <w:r>
        <w:t xml:space="preserve">, California, University of California Press Frost, A. and Yarrow, R. (1992), </w:t>
      </w:r>
      <w:r>
        <w:rPr>
          <w:i/>
        </w:rPr>
        <w:t>Improvisation in Drama</w:t>
      </w:r>
      <w:r>
        <w:t xml:space="preserve">, Basingstoke, Macmillan. </w:t>
      </w:r>
    </w:p>
    <w:p w14:paraId="73627882" w14:textId="77777777" w:rsidR="00566A6B" w:rsidRDefault="00566A6B" w:rsidP="00566A6B">
      <w:pPr>
        <w:ind w:left="-2" w:right="54"/>
      </w:pPr>
      <w:r>
        <w:t xml:space="preserve">Govan, E., Nicholson, H. and Normington, K., (2007), </w:t>
      </w:r>
      <w:r>
        <w:rPr>
          <w:i/>
        </w:rPr>
        <w:t>Making a Performance: Devising Histories and Contemporary Practices,</w:t>
      </w:r>
      <w:r>
        <w:t xml:space="preserve"> London, Routledge. </w:t>
      </w:r>
    </w:p>
    <w:p w14:paraId="23B60A84" w14:textId="77777777" w:rsidR="00566A6B" w:rsidRDefault="00566A6B" w:rsidP="00566A6B">
      <w:pPr>
        <w:ind w:left="-2" w:right="643"/>
      </w:pPr>
      <w:r>
        <w:t xml:space="preserve">Harradine, D. (2011) </w:t>
      </w:r>
      <w:r>
        <w:rPr>
          <w:i/>
        </w:rPr>
        <w:t>Invisible things : documentations from devising process</w:t>
      </w:r>
      <w:r>
        <w:t xml:space="preserve">, London: Fevered Sleep Heddon, D. and Milling, J. (eds.) (2006), </w:t>
      </w:r>
      <w:r>
        <w:rPr>
          <w:i/>
        </w:rPr>
        <w:t>Devising Performance</w:t>
      </w:r>
      <w:r>
        <w:t>, Basingstoke, Palgrave. Johnstone, K. (1981),</w:t>
      </w:r>
      <w:r>
        <w:rPr>
          <w:i/>
        </w:rPr>
        <w:t xml:space="preserve"> Impro</w:t>
      </w:r>
      <w:r>
        <w:t xml:space="preserve">, London, Methuen. </w:t>
      </w:r>
    </w:p>
    <w:p w14:paraId="19BE2406" w14:textId="77777777" w:rsidR="00566A6B" w:rsidRDefault="00566A6B" w:rsidP="00566A6B">
      <w:pPr>
        <w:ind w:left="-2" w:right="54"/>
      </w:pPr>
      <w:r>
        <w:t>Mackey, S. (1997)</w:t>
      </w:r>
      <w:r>
        <w:rPr>
          <w:i/>
        </w:rPr>
        <w:t xml:space="preserve">, Practical Theatre, </w:t>
      </w:r>
      <w:r>
        <w:t xml:space="preserve">Cheltenham, Stanley Thornes. </w:t>
      </w:r>
    </w:p>
    <w:p w14:paraId="2E78CB41" w14:textId="77777777" w:rsidR="00566A6B" w:rsidRDefault="00566A6B" w:rsidP="00566A6B">
      <w:pPr>
        <w:ind w:left="-2" w:right="1009"/>
      </w:pPr>
      <w:r>
        <w:t xml:space="preserve">Mshengu Kavanagh, R. (2016) </w:t>
      </w:r>
      <w:r>
        <w:rPr>
          <w:i/>
        </w:rPr>
        <w:t>Making Theatre,</w:t>
      </w:r>
      <w:r>
        <w:t xml:space="preserve"> Createspace Independent Publishing Neelands, J. and Goode, T. (2000) </w:t>
      </w:r>
      <w:r>
        <w:rPr>
          <w:i/>
        </w:rPr>
        <w:t>Structuring Drama Work,</w:t>
      </w:r>
      <w:r>
        <w:t xml:space="preserve"> Cambridge University Press. Oddey, A. (1994), </w:t>
      </w:r>
      <w:r>
        <w:rPr>
          <w:i/>
        </w:rPr>
        <w:t>Devising Theatre</w:t>
      </w:r>
      <w:r>
        <w:t xml:space="preserve"> London, Routledge. </w:t>
      </w:r>
    </w:p>
    <w:p w14:paraId="6B1A449E" w14:textId="77777777" w:rsidR="00566A6B" w:rsidRDefault="00566A6B" w:rsidP="00566A6B">
      <w:pPr>
        <w:ind w:left="-2" w:right="54"/>
      </w:pPr>
      <w:r>
        <w:t xml:space="preserve">O’Brian, N. and Sutton, A. (2012) </w:t>
      </w:r>
      <w:r>
        <w:rPr>
          <w:i/>
        </w:rPr>
        <w:t>Theatre in practice : a student's handbook,</w:t>
      </w:r>
      <w:r>
        <w:t xml:space="preserve"> London: Routledge </w:t>
      </w:r>
    </w:p>
    <w:p w14:paraId="69C75097" w14:textId="77777777" w:rsidR="00566A6B" w:rsidRDefault="00566A6B" w:rsidP="00566A6B">
      <w:pPr>
        <w:ind w:left="-2" w:right="54"/>
      </w:pPr>
      <w:r>
        <w:t xml:space="preserve">Pearson, M. (2006), </w:t>
      </w:r>
      <w:r>
        <w:rPr>
          <w:i/>
        </w:rPr>
        <w:t>Site-Specific Performance</w:t>
      </w:r>
      <w:r>
        <w:t xml:space="preserve">, London, Palgrave Macmillan </w:t>
      </w:r>
    </w:p>
    <w:p w14:paraId="1E6B9FFA" w14:textId="77777777" w:rsidR="00566A6B" w:rsidRDefault="00566A6B" w:rsidP="00566A6B">
      <w:pPr>
        <w:spacing w:after="1" w:line="259" w:lineRule="auto"/>
      </w:pPr>
      <w:r>
        <w:t xml:space="preserve"> </w:t>
      </w:r>
    </w:p>
    <w:p w14:paraId="21E4FB9C" w14:textId="77777777" w:rsidR="00566A6B" w:rsidRDefault="00566A6B" w:rsidP="00566A6B">
      <w:pPr>
        <w:ind w:left="-2" w:right="54"/>
      </w:pPr>
      <w:r>
        <w:t xml:space="preserve">For practitioner research, a range of websites may be useful in addition to specific practitioner texts that can be searched on the LIS systems. </w:t>
      </w:r>
    </w:p>
    <w:p w14:paraId="68955594" w14:textId="77777777" w:rsidR="00566A6B" w:rsidRDefault="00566A6B" w:rsidP="00566A6B">
      <w:pPr>
        <w:spacing w:after="64"/>
        <w:ind w:left="-2" w:right="54"/>
      </w:pPr>
      <w:r>
        <w:t xml:space="preserve">For example: </w:t>
      </w:r>
    </w:p>
    <w:p w14:paraId="4400FAAA" w14:textId="77777777" w:rsidR="00566A6B" w:rsidRDefault="00566A6B" w:rsidP="00566A6B">
      <w:pPr>
        <w:numPr>
          <w:ilvl w:val="0"/>
          <w:numId w:val="28"/>
        </w:numPr>
        <w:spacing w:after="69" w:line="260" w:lineRule="auto"/>
        <w:ind w:hanging="360"/>
      </w:pPr>
      <w:r>
        <w:t xml:space="preserve">Fevered Sleep: </w:t>
      </w:r>
      <w:hyperlink r:id="rId51">
        <w:r>
          <w:rPr>
            <w:color w:val="0562C1"/>
            <w:u w:val="single" w:color="0562C1"/>
          </w:rPr>
          <w:t>www.feveredsleep.co.uk</w:t>
        </w:r>
      </w:hyperlink>
      <w:hyperlink r:id="rId52">
        <w:r>
          <w:t xml:space="preserve"> </w:t>
        </w:r>
      </w:hyperlink>
      <w:r>
        <w:t xml:space="preserve"> </w:t>
      </w:r>
    </w:p>
    <w:p w14:paraId="749D14CF" w14:textId="77777777" w:rsidR="00566A6B" w:rsidRDefault="00566A6B" w:rsidP="00566A6B">
      <w:pPr>
        <w:numPr>
          <w:ilvl w:val="0"/>
          <w:numId w:val="28"/>
        </w:numPr>
        <w:spacing w:after="67" w:line="260" w:lineRule="auto"/>
        <w:ind w:hanging="360"/>
      </w:pPr>
      <w:r>
        <w:t xml:space="preserve">Vanishing Point: </w:t>
      </w:r>
      <w:hyperlink r:id="rId53">
        <w:r>
          <w:rPr>
            <w:color w:val="0562C1"/>
            <w:u w:val="single" w:color="0562C1"/>
          </w:rPr>
          <w:t>http://www.vanishing-point.org/</w:t>
        </w:r>
      </w:hyperlink>
      <w:hyperlink r:id="rId54">
        <w:r>
          <w:t xml:space="preserve"> </w:t>
        </w:r>
      </w:hyperlink>
      <w:r>
        <w:t xml:space="preserve"> </w:t>
      </w:r>
    </w:p>
    <w:p w14:paraId="49344D39" w14:textId="77777777" w:rsidR="00566A6B" w:rsidRDefault="00566A6B" w:rsidP="00566A6B">
      <w:pPr>
        <w:numPr>
          <w:ilvl w:val="0"/>
          <w:numId w:val="28"/>
        </w:numPr>
        <w:spacing w:after="68" w:line="260" w:lineRule="auto"/>
        <w:ind w:hanging="360"/>
      </w:pPr>
      <w:r>
        <w:t xml:space="preserve">Complicite: </w:t>
      </w:r>
      <w:hyperlink r:id="rId55">
        <w:r>
          <w:rPr>
            <w:color w:val="0562C1"/>
            <w:u w:val="single" w:color="0562C1"/>
          </w:rPr>
          <w:t>http://www.complicite.org/</w:t>
        </w:r>
      </w:hyperlink>
      <w:hyperlink r:id="rId56">
        <w:r>
          <w:t xml:space="preserve"> </w:t>
        </w:r>
      </w:hyperlink>
      <w:r>
        <w:t xml:space="preserve"> </w:t>
      </w:r>
    </w:p>
    <w:p w14:paraId="76835FA4" w14:textId="77777777" w:rsidR="00566A6B" w:rsidRDefault="00566A6B" w:rsidP="00566A6B">
      <w:pPr>
        <w:numPr>
          <w:ilvl w:val="0"/>
          <w:numId w:val="28"/>
        </w:numPr>
        <w:spacing w:after="3" w:line="260" w:lineRule="auto"/>
        <w:ind w:hanging="360"/>
      </w:pPr>
      <w:r>
        <w:t xml:space="preserve">Shams: </w:t>
      </w:r>
      <w:hyperlink r:id="rId57">
        <w:r>
          <w:rPr>
            <w:color w:val="0562C1"/>
            <w:u w:val="single" w:color="0562C1"/>
          </w:rPr>
          <w:t>http://www.shams.org.uk/</w:t>
        </w:r>
      </w:hyperlink>
      <w:hyperlink r:id="rId58">
        <w:r>
          <w:t xml:space="preserve"> </w:t>
        </w:r>
      </w:hyperlink>
      <w:r>
        <w:t xml:space="preserve"> </w:t>
      </w:r>
    </w:p>
    <w:p w14:paraId="28F911E9" w14:textId="77777777" w:rsidR="00566A6B" w:rsidRDefault="00566A6B" w:rsidP="00566A6B">
      <w:pPr>
        <w:spacing w:line="259" w:lineRule="auto"/>
        <w:ind w:left="3"/>
      </w:pPr>
      <w:r>
        <w:rPr>
          <w:b/>
        </w:rPr>
        <w:t xml:space="preserve"> </w:t>
      </w:r>
    </w:p>
    <w:p w14:paraId="7630F0E2" w14:textId="77777777" w:rsidR="00566A6B" w:rsidRDefault="00566A6B" w:rsidP="00566A6B">
      <w:pPr>
        <w:spacing w:line="260" w:lineRule="auto"/>
        <w:ind w:left="-2" w:right="6384" w:hanging="10"/>
      </w:pPr>
      <w:r>
        <w:rPr>
          <w:b/>
          <w:u w:val="single" w:color="000000"/>
        </w:rPr>
        <w:t>Thinking Performance</w:t>
      </w:r>
      <w:r>
        <w:rPr>
          <w:b/>
        </w:rPr>
        <w:t xml:space="preserve"> </w:t>
      </w:r>
    </w:p>
    <w:p w14:paraId="4E95F4C1" w14:textId="77777777" w:rsidR="00566A6B" w:rsidRDefault="00566A6B" w:rsidP="00566A6B">
      <w:pPr>
        <w:spacing w:line="260" w:lineRule="auto"/>
        <w:ind w:left="-2" w:right="14" w:hanging="10"/>
      </w:pPr>
      <w:r>
        <w:rPr>
          <w:b/>
        </w:rPr>
        <w:t xml:space="preserve">Key Texts </w:t>
      </w:r>
      <w:r>
        <w:t xml:space="preserve"> </w:t>
      </w:r>
    </w:p>
    <w:p w14:paraId="69DB6441" w14:textId="77777777" w:rsidR="00566A6B" w:rsidRDefault="00566A6B" w:rsidP="00566A6B">
      <w:pPr>
        <w:ind w:left="-2" w:right="54"/>
      </w:pPr>
      <w:r>
        <w:t xml:space="preserve">Counsell, C. and Wolf, L. (eds.) (2001) </w:t>
      </w:r>
      <w:r>
        <w:rPr>
          <w:i/>
        </w:rPr>
        <w:t>Performance analysis: an introductory coursebook</w:t>
      </w:r>
      <w:r>
        <w:t xml:space="preserve">, London, Routledge  </w:t>
      </w:r>
    </w:p>
    <w:p w14:paraId="20A21125" w14:textId="77777777" w:rsidR="00566A6B" w:rsidRDefault="00566A6B" w:rsidP="00566A6B">
      <w:pPr>
        <w:ind w:left="-2" w:right="54"/>
      </w:pPr>
      <w:r>
        <w:lastRenderedPageBreak/>
        <w:t xml:space="preserve">Edgar, A. and Sedgwick, P.R. (2008) </w:t>
      </w:r>
      <w:r>
        <w:rPr>
          <w:i/>
        </w:rPr>
        <w:t>Cultural theory : the key concepts.</w:t>
      </w:r>
      <w:r>
        <w:t xml:space="preserve"> 2nd edn. London: Routledge.. Hughes, J. and Nicholson, H. (eds.) (2015) </w:t>
      </w:r>
      <w:r>
        <w:rPr>
          <w:i/>
        </w:rPr>
        <w:t>Critical perspectives on applied theatre.</w:t>
      </w:r>
      <w:r>
        <w:t xml:space="preserve"> Cambridge: </w:t>
      </w:r>
    </w:p>
    <w:p w14:paraId="047871C4" w14:textId="77777777" w:rsidR="00566A6B" w:rsidRDefault="00566A6B" w:rsidP="00566A6B">
      <w:pPr>
        <w:ind w:left="-2" w:right="54"/>
      </w:pPr>
      <w:r>
        <w:t xml:space="preserve">Cambridge University Press </w:t>
      </w:r>
    </w:p>
    <w:p w14:paraId="1BB11DF5" w14:textId="77777777" w:rsidR="00566A6B" w:rsidRDefault="00566A6B" w:rsidP="00566A6B">
      <w:pPr>
        <w:ind w:left="-2" w:right="54"/>
      </w:pPr>
      <w:r>
        <w:t xml:space="preserve">Schechner, R. and Brady, S. (2012) </w:t>
      </w:r>
      <w:r>
        <w:rPr>
          <w:i/>
        </w:rPr>
        <w:t xml:space="preserve">Performance studies: an introduction. </w:t>
      </w:r>
      <w:r>
        <w:t xml:space="preserve"> 3rd edn, London, Routledge   </w:t>
      </w:r>
    </w:p>
    <w:p w14:paraId="74D70ADB" w14:textId="77777777" w:rsidR="00566A6B" w:rsidRDefault="00566A6B" w:rsidP="00566A6B">
      <w:pPr>
        <w:spacing w:line="259" w:lineRule="auto"/>
        <w:ind w:left="2"/>
      </w:pPr>
      <w:r>
        <w:rPr>
          <w:b/>
        </w:rPr>
        <w:t xml:space="preserve"> </w:t>
      </w:r>
    </w:p>
    <w:p w14:paraId="78C85F01" w14:textId="77777777" w:rsidR="00566A6B" w:rsidRDefault="00566A6B" w:rsidP="00566A6B">
      <w:pPr>
        <w:spacing w:line="260" w:lineRule="auto"/>
        <w:ind w:left="-2" w:right="14" w:hanging="10"/>
      </w:pPr>
      <w:r>
        <w:rPr>
          <w:b/>
        </w:rPr>
        <w:t xml:space="preserve">Supportive Reading </w:t>
      </w:r>
      <w:r>
        <w:t xml:space="preserve"> </w:t>
      </w:r>
    </w:p>
    <w:p w14:paraId="39F1957C" w14:textId="77777777" w:rsidR="00566A6B" w:rsidRDefault="00566A6B" w:rsidP="00566A6B">
      <w:pPr>
        <w:spacing w:after="4" w:line="267" w:lineRule="auto"/>
        <w:ind w:left="-3" w:right="53"/>
      </w:pPr>
      <w:r>
        <w:t xml:space="preserve">Aston, E. and Harris, G. (2012) </w:t>
      </w:r>
      <w:r>
        <w:rPr>
          <w:i/>
        </w:rPr>
        <w:t>A good night out for the girls : popular feminisms in contemporary theatre and performance.</w:t>
      </w:r>
      <w:r>
        <w:t xml:space="preserve"> Basingstoke: Palgrave Macmillan.  </w:t>
      </w:r>
    </w:p>
    <w:p w14:paraId="04009416" w14:textId="77777777" w:rsidR="00566A6B" w:rsidRDefault="00566A6B" w:rsidP="00566A6B">
      <w:pPr>
        <w:ind w:left="-2" w:right="54"/>
      </w:pPr>
      <w:r>
        <w:t xml:space="preserve">Aston, E. and Harris, G. (eds.) (2007) </w:t>
      </w:r>
      <w:r>
        <w:rPr>
          <w:i/>
        </w:rPr>
        <w:t>Feminist futures? : theatre, performance, theory.</w:t>
      </w:r>
      <w:r>
        <w:t xml:space="preserve"> Basingstoke: </w:t>
      </w:r>
    </w:p>
    <w:p w14:paraId="253DC1E5" w14:textId="77777777" w:rsidR="00566A6B" w:rsidRDefault="00566A6B" w:rsidP="00566A6B">
      <w:pPr>
        <w:ind w:left="-2" w:right="54"/>
      </w:pPr>
      <w:r>
        <w:t xml:space="preserve">Palgrave Macmillan.  </w:t>
      </w:r>
    </w:p>
    <w:p w14:paraId="4D4446FB" w14:textId="77777777" w:rsidR="00566A6B" w:rsidRDefault="00566A6B" w:rsidP="00566A6B">
      <w:pPr>
        <w:ind w:left="-2" w:right="54"/>
      </w:pPr>
      <w:r>
        <w:t xml:space="preserve">Boal, A. (2000). </w:t>
      </w:r>
      <w:r>
        <w:rPr>
          <w:i/>
        </w:rPr>
        <w:t>Theatre of the Oppressed</w:t>
      </w:r>
      <w:r>
        <w:t xml:space="preserve">, London, Pluto press. </w:t>
      </w:r>
    </w:p>
    <w:p w14:paraId="4F63EE63" w14:textId="77777777" w:rsidR="00566A6B" w:rsidRDefault="00566A6B" w:rsidP="00566A6B">
      <w:pPr>
        <w:spacing w:after="4" w:line="267" w:lineRule="auto"/>
        <w:ind w:left="-3" w:right="53"/>
      </w:pPr>
      <w:r>
        <w:t xml:space="preserve">Cohen-Cruz, J. (2010) </w:t>
      </w:r>
      <w:r>
        <w:rPr>
          <w:i/>
        </w:rPr>
        <w:t>Engaging performance : theatre as call and response.</w:t>
      </w:r>
      <w:r>
        <w:t xml:space="preserve"> London: Routledge. </w:t>
      </w:r>
    </w:p>
    <w:p w14:paraId="47BD38B0" w14:textId="77777777" w:rsidR="00566A6B" w:rsidRDefault="00566A6B" w:rsidP="00566A6B">
      <w:pPr>
        <w:spacing w:after="4" w:line="267" w:lineRule="auto"/>
        <w:ind w:left="-3" w:right="53"/>
      </w:pPr>
      <w:r>
        <w:t xml:space="preserve">Cohen-Cruz, J. (2015) </w:t>
      </w:r>
      <w:r>
        <w:rPr>
          <w:i/>
        </w:rPr>
        <w:t>Remapping performance : common ground, uncommon partners.</w:t>
      </w:r>
      <w:r>
        <w:t xml:space="preserve"> Basingstoke, </w:t>
      </w:r>
    </w:p>
    <w:p w14:paraId="413480EB" w14:textId="77777777" w:rsidR="00566A6B" w:rsidRDefault="00566A6B" w:rsidP="00566A6B">
      <w:pPr>
        <w:ind w:left="-2" w:right="54"/>
      </w:pPr>
      <w:r>
        <w:t xml:space="preserve">Hampshire: Palgrave Macmillan </w:t>
      </w:r>
    </w:p>
    <w:p w14:paraId="16428E11" w14:textId="77777777" w:rsidR="00566A6B" w:rsidRDefault="00566A6B" w:rsidP="00566A6B">
      <w:pPr>
        <w:spacing w:after="4" w:line="267" w:lineRule="auto"/>
        <w:ind w:left="-3" w:right="53"/>
      </w:pPr>
      <w:r>
        <w:t xml:space="preserve">Cohen-Cruz, J. (ed.) (1998) </w:t>
      </w:r>
      <w:r>
        <w:rPr>
          <w:i/>
        </w:rPr>
        <w:t>Radical street performance : an international anthology.</w:t>
      </w:r>
      <w:r>
        <w:t xml:space="preserve"> London: Routledge. </w:t>
      </w:r>
    </w:p>
    <w:p w14:paraId="1250DBB9" w14:textId="77777777" w:rsidR="00566A6B" w:rsidRDefault="00566A6B" w:rsidP="00566A6B">
      <w:pPr>
        <w:ind w:left="-2" w:right="54"/>
      </w:pPr>
      <w:r>
        <w:t xml:space="preserve">Freire, P 1972 Pedagogy of the Oppressed London, Penguin </w:t>
      </w:r>
    </w:p>
    <w:p w14:paraId="430A0EDD" w14:textId="77777777" w:rsidR="00566A6B" w:rsidRDefault="00566A6B" w:rsidP="00566A6B">
      <w:pPr>
        <w:spacing w:after="4" w:line="267" w:lineRule="auto"/>
        <w:ind w:left="-3" w:right="53"/>
      </w:pPr>
      <w:r>
        <w:t xml:space="preserve">Haedicke, S.C. (2012) </w:t>
      </w:r>
      <w:r>
        <w:rPr>
          <w:i/>
        </w:rPr>
        <w:t>Contemporary street arts in Europe : aesthetics and politics.</w:t>
      </w:r>
      <w:r>
        <w:t xml:space="preserve"> Basingstoke: Palgrave Macmillan.  </w:t>
      </w:r>
    </w:p>
    <w:p w14:paraId="73E91923" w14:textId="77777777" w:rsidR="00566A6B" w:rsidRDefault="00566A6B" w:rsidP="00566A6B">
      <w:pPr>
        <w:ind w:left="-2" w:right="54"/>
      </w:pPr>
      <w:r>
        <w:t xml:space="preserve">Hall, S., Evans, J. and Nixon, S. (2013) </w:t>
      </w:r>
      <w:r>
        <w:rPr>
          <w:i/>
        </w:rPr>
        <w:t>Representation.</w:t>
      </w:r>
      <w:r>
        <w:t xml:space="preserve"> 2nd edn. UK: Sage Publications Ltd. </w:t>
      </w:r>
    </w:p>
    <w:p w14:paraId="50764049" w14:textId="77777777" w:rsidR="00566A6B" w:rsidRDefault="00566A6B" w:rsidP="00566A6B">
      <w:pPr>
        <w:ind w:left="-2" w:right="54"/>
      </w:pPr>
      <w:r>
        <w:t xml:space="preserve">Heddon, D. (2008) </w:t>
      </w:r>
      <w:r>
        <w:rPr>
          <w:i/>
        </w:rPr>
        <w:t>Autobiography and performance.</w:t>
      </w:r>
      <w:r>
        <w:t xml:space="preserve"> Basingstoke: Palgrave Macmillan. </w:t>
      </w:r>
    </w:p>
    <w:p w14:paraId="638D1200" w14:textId="77777777" w:rsidR="00566A6B" w:rsidRDefault="00566A6B" w:rsidP="00566A6B">
      <w:pPr>
        <w:spacing w:after="4" w:line="267" w:lineRule="auto"/>
        <w:ind w:left="-3" w:right="53"/>
      </w:pPr>
      <w:r>
        <w:t xml:space="preserve">Kershaw, B. (1992) </w:t>
      </w:r>
      <w:r>
        <w:rPr>
          <w:i/>
        </w:rPr>
        <w:t>The politics of performance : radical theatre as cultural intervention.</w:t>
      </w:r>
      <w:r>
        <w:t xml:space="preserve"> London: Routledge. </w:t>
      </w:r>
    </w:p>
    <w:p w14:paraId="35F86FE7" w14:textId="77777777" w:rsidR="00566A6B" w:rsidRDefault="00566A6B" w:rsidP="00566A6B">
      <w:pPr>
        <w:spacing w:after="4" w:line="267" w:lineRule="auto"/>
        <w:ind w:left="-3" w:right="53"/>
      </w:pPr>
      <w:r>
        <w:t xml:space="preserve">Kuppers, P. (2007) </w:t>
      </w:r>
      <w:r>
        <w:rPr>
          <w:i/>
        </w:rPr>
        <w:t>Community performance : an introduction.</w:t>
      </w:r>
      <w:r>
        <w:t xml:space="preserve"> London: Routledge. </w:t>
      </w:r>
    </w:p>
    <w:p w14:paraId="16E9CBF5" w14:textId="77777777" w:rsidR="00566A6B" w:rsidRDefault="00566A6B" w:rsidP="00566A6B">
      <w:pPr>
        <w:spacing w:after="4" w:line="267" w:lineRule="auto"/>
        <w:ind w:left="-3" w:right="53"/>
      </w:pPr>
      <w:r>
        <w:t xml:space="preserve">Kuppers, P. (2011) </w:t>
      </w:r>
      <w:r>
        <w:rPr>
          <w:i/>
        </w:rPr>
        <w:t>Disability culture and community performance : find a strange and twisted shape.</w:t>
      </w:r>
      <w:r>
        <w:t xml:space="preserve">Basingstoke: Palgrave Macmillan. </w:t>
      </w:r>
    </w:p>
    <w:p w14:paraId="22424415" w14:textId="77777777" w:rsidR="00566A6B" w:rsidRDefault="00566A6B" w:rsidP="00566A6B">
      <w:pPr>
        <w:ind w:left="-2" w:right="54"/>
      </w:pPr>
      <w:r>
        <w:t xml:space="preserve">Kuppers, P. and Robertson, G. (2007) </w:t>
      </w:r>
      <w:r>
        <w:rPr>
          <w:i/>
        </w:rPr>
        <w:t>The community performance reader.</w:t>
      </w:r>
      <w:r>
        <w:t xml:space="preserve"> London: Routledge. McAvinchey, C. (ed.) (2013) </w:t>
      </w:r>
      <w:r>
        <w:rPr>
          <w:i/>
        </w:rPr>
        <w:t>Performance and Community: Commentary and Case Studies,</w:t>
      </w:r>
      <w:r>
        <w:t xml:space="preserve"> London, Bloomsbury, Methuen Drama. </w:t>
      </w:r>
    </w:p>
    <w:p w14:paraId="633A9771" w14:textId="77777777" w:rsidR="00566A6B" w:rsidRDefault="00566A6B" w:rsidP="00566A6B">
      <w:pPr>
        <w:ind w:left="-2" w:right="54"/>
      </w:pPr>
      <w:r>
        <w:t xml:space="preserve">Nicholson, H. 2005 </w:t>
      </w:r>
      <w:r>
        <w:rPr>
          <w:i/>
        </w:rPr>
        <w:t>Applied Drama: The Gift of Theatre</w:t>
      </w:r>
      <w:r>
        <w:t xml:space="preserve">, London, Palgrave.  </w:t>
      </w:r>
    </w:p>
    <w:p w14:paraId="59D0C4A2" w14:textId="77777777" w:rsidR="00566A6B" w:rsidRDefault="00566A6B" w:rsidP="00566A6B">
      <w:pPr>
        <w:spacing w:after="4" w:line="267" w:lineRule="auto"/>
        <w:ind w:left="-3" w:right="208"/>
      </w:pPr>
      <w:r>
        <w:t xml:space="preserve">Prendergast, M. and Saxton, J. (2013) </w:t>
      </w:r>
      <w:r>
        <w:rPr>
          <w:i/>
        </w:rPr>
        <w:t>Applied drama : a facilitator's handbook for working in community.</w:t>
      </w:r>
      <w:r>
        <w:t xml:space="preserve"> Bristol: Intellect. </w:t>
      </w:r>
    </w:p>
    <w:p w14:paraId="39145AFC" w14:textId="77777777" w:rsidR="00566A6B" w:rsidRDefault="00566A6B" w:rsidP="00566A6B">
      <w:pPr>
        <w:ind w:left="-2" w:right="54"/>
      </w:pPr>
      <w:r>
        <w:t xml:space="preserve">Prentki, T. and Preston, S. (2009). </w:t>
      </w:r>
      <w:r>
        <w:rPr>
          <w:i/>
        </w:rPr>
        <w:t>The Applied Theatre Reader</w:t>
      </w:r>
      <w:r>
        <w:t xml:space="preserve">, London, Routledge.  </w:t>
      </w:r>
    </w:p>
    <w:p w14:paraId="5CF3511C" w14:textId="77777777" w:rsidR="00566A6B" w:rsidRDefault="00566A6B" w:rsidP="00566A6B">
      <w:pPr>
        <w:spacing w:after="4" w:line="267" w:lineRule="auto"/>
        <w:ind w:left="-3" w:right="555"/>
      </w:pPr>
      <w:r>
        <w:t xml:space="preserve">Shaughnessy, N. (2015) </w:t>
      </w:r>
      <w:r>
        <w:rPr>
          <w:i/>
        </w:rPr>
        <w:t>Applying performance: live art, socially engaged theatre and affective practice.</w:t>
      </w:r>
      <w:r>
        <w:t xml:space="preserve"> Basingstoke: Palgrave Macmillan. </w:t>
      </w:r>
    </w:p>
    <w:p w14:paraId="7D7B77A9" w14:textId="77777777" w:rsidR="00566A6B" w:rsidRDefault="00566A6B" w:rsidP="00566A6B">
      <w:pPr>
        <w:spacing w:after="4" w:line="267" w:lineRule="auto"/>
        <w:ind w:left="-3" w:right="53"/>
      </w:pPr>
      <w:r>
        <w:t xml:space="preserve">Thompson, J. (2006) </w:t>
      </w:r>
      <w:r>
        <w:rPr>
          <w:i/>
        </w:rPr>
        <w:t>Applied theatre : bewilderment and beyond.</w:t>
      </w:r>
      <w:r>
        <w:t xml:space="preserve"> Oxford: Peter Lang. </w:t>
      </w:r>
    </w:p>
    <w:p w14:paraId="04AA7C18" w14:textId="77777777" w:rsidR="00566A6B" w:rsidRDefault="00566A6B" w:rsidP="00566A6B">
      <w:pPr>
        <w:spacing w:after="4" w:line="267" w:lineRule="auto"/>
        <w:ind w:left="-3" w:right="53"/>
      </w:pPr>
      <w:r>
        <w:t xml:space="preserve">See also relevant journals such as </w:t>
      </w:r>
      <w:r>
        <w:rPr>
          <w:i/>
        </w:rPr>
        <w:t>RiDE: the Journal of Applied Theatre and Performance</w:t>
      </w:r>
      <w:r>
        <w:t xml:space="preserve">.  </w:t>
      </w:r>
    </w:p>
    <w:p w14:paraId="1B675533" w14:textId="77777777" w:rsidR="00566A6B" w:rsidRDefault="00566A6B" w:rsidP="00566A6B">
      <w:pPr>
        <w:spacing w:line="259" w:lineRule="auto"/>
      </w:pPr>
      <w:r>
        <w:rPr>
          <w:b/>
        </w:rPr>
        <w:t xml:space="preserve"> </w:t>
      </w:r>
    </w:p>
    <w:p w14:paraId="663C4D02" w14:textId="77777777" w:rsidR="00566A6B" w:rsidRDefault="00566A6B" w:rsidP="00566A6B">
      <w:pPr>
        <w:spacing w:after="2" w:line="259" w:lineRule="auto"/>
      </w:pPr>
      <w:r>
        <w:rPr>
          <w:b/>
        </w:rPr>
        <w:t xml:space="preserve"> </w:t>
      </w:r>
    </w:p>
    <w:p w14:paraId="32632A82" w14:textId="77777777" w:rsidR="00566A6B" w:rsidRDefault="00566A6B" w:rsidP="00566A6B">
      <w:pPr>
        <w:spacing w:line="260" w:lineRule="auto"/>
        <w:ind w:left="-2" w:right="6384" w:hanging="10"/>
      </w:pPr>
      <w:r>
        <w:rPr>
          <w:b/>
          <w:u w:val="single" w:color="000000"/>
        </w:rPr>
        <w:t>Reading Performance</w:t>
      </w:r>
      <w:r>
        <w:t xml:space="preserve"> </w:t>
      </w:r>
    </w:p>
    <w:p w14:paraId="21627C78" w14:textId="77777777" w:rsidR="00566A6B" w:rsidRDefault="00566A6B" w:rsidP="00566A6B">
      <w:pPr>
        <w:spacing w:line="260" w:lineRule="auto"/>
        <w:ind w:left="-2" w:right="14" w:hanging="10"/>
      </w:pPr>
      <w:r>
        <w:rPr>
          <w:b/>
        </w:rPr>
        <w:t xml:space="preserve">Key Texts </w:t>
      </w:r>
      <w:r>
        <w:t xml:space="preserve"> </w:t>
      </w:r>
    </w:p>
    <w:p w14:paraId="5A4DC6C2" w14:textId="77777777" w:rsidR="00566A6B" w:rsidRDefault="00566A6B" w:rsidP="00566A6B">
      <w:pPr>
        <w:ind w:left="-2" w:right="54"/>
      </w:pPr>
      <w:r>
        <w:t xml:space="preserve">Counsell, C. and Wolf, L. (eds.) (2001) </w:t>
      </w:r>
      <w:r>
        <w:rPr>
          <w:i/>
        </w:rPr>
        <w:t>Performance analysis: an introductory coursebook</w:t>
      </w:r>
      <w:r>
        <w:t xml:space="preserve">, London, </w:t>
      </w:r>
    </w:p>
    <w:p w14:paraId="74CEDF08" w14:textId="77777777" w:rsidR="00566A6B" w:rsidRDefault="00566A6B" w:rsidP="00566A6B">
      <w:pPr>
        <w:ind w:left="-2" w:right="54"/>
      </w:pPr>
      <w:r>
        <w:t xml:space="preserve">Routledge  </w:t>
      </w:r>
    </w:p>
    <w:p w14:paraId="3F4F3EF3" w14:textId="77777777" w:rsidR="00566A6B" w:rsidRDefault="00566A6B" w:rsidP="00566A6B">
      <w:pPr>
        <w:ind w:left="-2" w:right="54"/>
      </w:pPr>
      <w:r>
        <w:t xml:space="preserve">Edgar, A. and Sedgwick, P.R. (2008) </w:t>
      </w:r>
      <w:r>
        <w:rPr>
          <w:i/>
        </w:rPr>
        <w:t>Cultural theory : the key concepts.</w:t>
      </w:r>
      <w:r>
        <w:t xml:space="preserve"> 2nd edn. London: Routledge.. Hughes, J. and Nicholson, H. (eds.) (2015) </w:t>
      </w:r>
      <w:r>
        <w:rPr>
          <w:i/>
        </w:rPr>
        <w:t>Critical perspectives on applied theatre.</w:t>
      </w:r>
      <w:r>
        <w:t xml:space="preserve"> Cambridge: </w:t>
      </w:r>
    </w:p>
    <w:p w14:paraId="5E2ED2A8" w14:textId="77777777" w:rsidR="00566A6B" w:rsidRDefault="00566A6B" w:rsidP="00566A6B">
      <w:pPr>
        <w:ind w:left="-2" w:right="54"/>
      </w:pPr>
      <w:r>
        <w:t xml:space="preserve">Cambridge University Press </w:t>
      </w:r>
    </w:p>
    <w:p w14:paraId="455463D4" w14:textId="77777777" w:rsidR="00566A6B" w:rsidRDefault="00566A6B" w:rsidP="00566A6B">
      <w:pPr>
        <w:ind w:left="-2" w:right="54"/>
      </w:pPr>
      <w:r>
        <w:t xml:space="preserve">Schechner, R. and Brady, S. (2012) </w:t>
      </w:r>
      <w:r>
        <w:rPr>
          <w:i/>
        </w:rPr>
        <w:t xml:space="preserve">Performance studies: an introduction. </w:t>
      </w:r>
      <w:r>
        <w:t xml:space="preserve"> 3rd edn, London, Routledge   </w:t>
      </w:r>
    </w:p>
    <w:p w14:paraId="51868BF7" w14:textId="77777777" w:rsidR="00566A6B" w:rsidRDefault="00566A6B" w:rsidP="00566A6B">
      <w:pPr>
        <w:spacing w:line="259" w:lineRule="auto"/>
        <w:ind w:left="3"/>
      </w:pPr>
      <w:r>
        <w:rPr>
          <w:b/>
        </w:rPr>
        <w:t xml:space="preserve"> </w:t>
      </w:r>
    </w:p>
    <w:p w14:paraId="31B4554D" w14:textId="77777777" w:rsidR="00566A6B" w:rsidRDefault="00566A6B" w:rsidP="00566A6B">
      <w:pPr>
        <w:spacing w:line="260" w:lineRule="auto"/>
        <w:ind w:left="-2" w:right="14" w:hanging="10"/>
      </w:pPr>
      <w:r>
        <w:rPr>
          <w:b/>
        </w:rPr>
        <w:lastRenderedPageBreak/>
        <w:t xml:space="preserve">Supportive Reading </w:t>
      </w:r>
      <w:r>
        <w:t xml:space="preserve"> </w:t>
      </w:r>
    </w:p>
    <w:p w14:paraId="6E394B41" w14:textId="77777777" w:rsidR="00566A6B" w:rsidRDefault="00566A6B" w:rsidP="00566A6B">
      <w:pPr>
        <w:ind w:left="-2" w:right="54"/>
      </w:pPr>
      <w:r>
        <w:t xml:space="preserve">Alrutz, M., Listengarten, J. and Wood, M.V.D. (eds.) (2011) </w:t>
      </w:r>
      <w:r>
        <w:rPr>
          <w:i/>
        </w:rPr>
        <w:t>Playing with theory in theatre practice.</w:t>
      </w:r>
      <w:r>
        <w:t xml:space="preserve">Basingstoke: Palgrave Macmillan. </w:t>
      </w:r>
    </w:p>
    <w:p w14:paraId="2708E61D" w14:textId="77777777" w:rsidR="00566A6B" w:rsidRDefault="00566A6B" w:rsidP="00566A6B">
      <w:pPr>
        <w:spacing w:after="4" w:line="267" w:lineRule="auto"/>
        <w:ind w:left="-3" w:right="355"/>
      </w:pPr>
      <w:r>
        <w:t xml:space="preserve">Aston, E. and Harris, G. (2007) </w:t>
      </w:r>
      <w:r>
        <w:rPr>
          <w:i/>
        </w:rPr>
        <w:t>Performance practice and process : contemporary (women) practitioners.</w:t>
      </w:r>
      <w:r>
        <w:t xml:space="preserve"> Basingstoke: Palgrave Macmillan. </w:t>
      </w:r>
    </w:p>
    <w:p w14:paraId="1B70B6C9" w14:textId="77777777" w:rsidR="00566A6B" w:rsidRDefault="00566A6B" w:rsidP="00566A6B">
      <w:pPr>
        <w:spacing w:after="4" w:line="267" w:lineRule="auto"/>
        <w:ind w:left="-3" w:right="53"/>
      </w:pPr>
      <w:r>
        <w:t xml:space="preserve">Freebody, K. and Finneran, M. (eds.) (2016) </w:t>
      </w:r>
      <w:r>
        <w:rPr>
          <w:i/>
        </w:rPr>
        <w:t>Drama and social justice: theory, research and practice in international contexts.</w:t>
      </w:r>
      <w:r>
        <w:t xml:space="preserve"> Abingdon, Oxon: Routledge </w:t>
      </w:r>
    </w:p>
    <w:p w14:paraId="4E21051A" w14:textId="77777777" w:rsidR="00566A6B" w:rsidRDefault="00566A6B" w:rsidP="00566A6B">
      <w:pPr>
        <w:ind w:left="-2" w:right="54"/>
      </w:pPr>
      <w:r>
        <w:t xml:space="preserve">Freebody, K., Balfour, M., Finneran, M., and Anderson, M. (2018). Applied Theatre: Understanding Change. Cham, Switzerland: Springer. </w:t>
      </w:r>
    </w:p>
    <w:p w14:paraId="63CD863E" w14:textId="77777777" w:rsidR="00566A6B" w:rsidRDefault="00566A6B" w:rsidP="00566A6B">
      <w:pPr>
        <w:ind w:left="-2" w:right="54"/>
      </w:pPr>
      <w:r>
        <w:t xml:space="preserve">Greer, S. (2012) </w:t>
      </w:r>
      <w:r>
        <w:rPr>
          <w:i/>
        </w:rPr>
        <w:t>Contemporary British queer performance.</w:t>
      </w:r>
      <w:r>
        <w:t xml:space="preserve"> Basingstoke: Palgrave Macmillan. </w:t>
      </w:r>
    </w:p>
    <w:p w14:paraId="5EA3E385" w14:textId="77777777" w:rsidR="00566A6B" w:rsidRDefault="00566A6B" w:rsidP="00566A6B">
      <w:pPr>
        <w:ind w:left="-2" w:right="54"/>
      </w:pPr>
      <w:r>
        <w:t xml:space="preserve">(Performance interventions). </w:t>
      </w:r>
    </w:p>
    <w:p w14:paraId="505C4DD7" w14:textId="77777777" w:rsidR="00566A6B" w:rsidRDefault="00566A6B" w:rsidP="00566A6B">
      <w:pPr>
        <w:spacing w:after="4" w:line="267" w:lineRule="auto"/>
        <w:ind w:left="-3" w:right="53"/>
      </w:pPr>
      <w:r>
        <w:t xml:space="preserve">Haedicke, S.C. (2012) </w:t>
      </w:r>
      <w:r>
        <w:rPr>
          <w:i/>
        </w:rPr>
        <w:t>Contemporary street arts in Europe : aesthetics and politics.</w:t>
      </w:r>
      <w:r>
        <w:t xml:space="preserve"> Basingstoke: Palgrave Macmillan.  </w:t>
      </w:r>
    </w:p>
    <w:p w14:paraId="002319DC" w14:textId="77777777" w:rsidR="00566A6B" w:rsidRDefault="00566A6B" w:rsidP="00566A6B">
      <w:pPr>
        <w:ind w:left="-2" w:right="54"/>
      </w:pPr>
      <w:r>
        <w:t xml:space="preserve">Haedicke, S.C. and Nellhaus, T. (eds.) (2001) </w:t>
      </w:r>
      <w:r>
        <w:rPr>
          <w:i/>
        </w:rPr>
        <w:t>Performing democracy : international perspectives on urban community-based performance.</w:t>
      </w:r>
      <w:r>
        <w:t xml:space="preserve"> Ann Arbor: University of Michigan Press. (Theater - theory/text/performance). </w:t>
      </w:r>
    </w:p>
    <w:p w14:paraId="5DA3BDD9" w14:textId="77777777" w:rsidR="00566A6B" w:rsidRDefault="00566A6B" w:rsidP="00566A6B">
      <w:pPr>
        <w:ind w:left="-2" w:right="157"/>
      </w:pPr>
      <w:r>
        <w:t xml:space="preserve">Haedicke, S.C., Heddon, D., Oz, A., and Westlake, E. J. (2009) </w:t>
      </w:r>
      <w:r>
        <w:rPr>
          <w:i/>
        </w:rPr>
        <w:t>Political performances : theory and practice.</w:t>
      </w:r>
      <w:r>
        <w:t xml:space="preserve"> Amsterdam: Editions Rodopi B.V. (Themes in theatre : collective approaches to theatre and performance). </w:t>
      </w:r>
    </w:p>
    <w:p w14:paraId="6DB71F1F" w14:textId="77777777" w:rsidR="00566A6B" w:rsidRDefault="00566A6B" w:rsidP="00566A6B">
      <w:pPr>
        <w:ind w:left="-2" w:right="343"/>
      </w:pPr>
      <w:r>
        <w:t xml:space="preserve">Harpin, A. and Nicholson, H. (eds.) (2016) </w:t>
      </w:r>
      <w:r>
        <w:rPr>
          <w:i/>
        </w:rPr>
        <w:t>Performance and participation : practices, audiences, politics.</w:t>
      </w:r>
      <w:r>
        <w:t xml:space="preserve"> Basingstoke, Hampshire: Palgrave Macmillan. </w:t>
      </w:r>
    </w:p>
    <w:p w14:paraId="2531E911" w14:textId="77777777" w:rsidR="00566A6B" w:rsidRDefault="00566A6B" w:rsidP="00566A6B">
      <w:pPr>
        <w:spacing w:after="4" w:line="267" w:lineRule="auto"/>
        <w:ind w:left="-3" w:right="53"/>
      </w:pPr>
      <w:r>
        <w:t xml:space="preserve">Kuppers, P. (2011) </w:t>
      </w:r>
      <w:r>
        <w:rPr>
          <w:i/>
        </w:rPr>
        <w:t>Disability culture and community performance : find a strange and twisted shape.</w:t>
      </w:r>
      <w:r>
        <w:t xml:space="preserve">Basingstoke: Palgrave Macmillan. </w:t>
      </w:r>
    </w:p>
    <w:p w14:paraId="06C6EDF2" w14:textId="77777777" w:rsidR="00566A6B" w:rsidRDefault="00566A6B" w:rsidP="00566A6B">
      <w:pPr>
        <w:spacing w:after="4" w:line="267" w:lineRule="auto"/>
        <w:ind w:left="-3" w:right="53"/>
      </w:pPr>
      <w:r>
        <w:t xml:space="preserve">Thompson, J. (2009) </w:t>
      </w:r>
      <w:r>
        <w:rPr>
          <w:i/>
        </w:rPr>
        <w:t>Performance affects : applied theatre and the end of effect.</w:t>
      </w:r>
      <w:r>
        <w:t xml:space="preserve"> Basingstoke: Palgrave Macmillan.  </w:t>
      </w:r>
    </w:p>
    <w:p w14:paraId="18A31C4E" w14:textId="77777777" w:rsidR="00566A6B" w:rsidRDefault="00566A6B" w:rsidP="00566A6B">
      <w:pPr>
        <w:spacing w:after="4" w:line="267" w:lineRule="auto"/>
        <w:ind w:left="-3" w:right="53"/>
      </w:pPr>
      <w:r>
        <w:t xml:space="preserve">See also relevant journals such as </w:t>
      </w:r>
      <w:r>
        <w:rPr>
          <w:i/>
        </w:rPr>
        <w:t>RiDE: the Journal of Applied Theatre and Performance</w:t>
      </w:r>
      <w:r>
        <w:t xml:space="preserve">.  </w:t>
      </w:r>
    </w:p>
    <w:p w14:paraId="4481A970" w14:textId="77777777" w:rsidR="00566A6B" w:rsidRDefault="00566A6B" w:rsidP="00566A6B">
      <w:pPr>
        <w:spacing w:after="1" w:line="259" w:lineRule="auto"/>
        <w:ind w:left="2"/>
      </w:pPr>
      <w:r>
        <w:t xml:space="preserve"> </w:t>
      </w:r>
    </w:p>
    <w:p w14:paraId="3D4E0401" w14:textId="77777777" w:rsidR="00566A6B" w:rsidRDefault="00566A6B" w:rsidP="00566A6B">
      <w:pPr>
        <w:spacing w:after="1" w:line="259" w:lineRule="auto"/>
        <w:ind w:left="2"/>
      </w:pPr>
      <w:r>
        <w:t xml:space="preserve"> </w:t>
      </w:r>
    </w:p>
    <w:p w14:paraId="74FC7DCA" w14:textId="77777777" w:rsidR="00566A6B" w:rsidRDefault="00566A6B" w:rsidP="00566A6B">
      <w:pPr>
        <w:spacing w:line="260" w:lineRule="auto"/>
        <w:ind w:left="-2" w:right="6384" w:hanging="10"/>
      </w:pPr>
      <w:r>
        <w:rPr>
          <w:b/>
          <w:u w:val="single" w:color="000000"/>
        </w:rPr>
        <w:t>Directed Project</w:t>
      </w:r>
      <w:r>
        <w:rPr>
          <w:b/>
        </w:rPr>
        <w:t xml:space="preserve"> </w:t>
      </w:r>
    </w:p>
    <w:p w14:paraId="1572B003" w14:textId="77777777" w:rsidR="00566A6B" w:rsidRDefault="00566A6B" w:rsidP="00566A6B">
      <w:pPr>
        <w:tabs>
          <w:tab w:val="center" w:pos="1443"/>
        </w:tabs>
        <w:spacing w:line="260" w:lineRule="auto"/>
        <w:ind w:left="-12"/>
      </w:pPr>
      <w:r>
        <w:rPr>
          <w:b/>
        </w:rPr>
        <w:t xml:space="preserve">Key Texts </w:t>
      </w:r>
      <w:r>
        <w:rPr>
          <w:b/>
        </w:rPr>
        <w:tab/>
        <w:t xml:space="preserve"> </w:t>
      </w:r>
    </w:p>
    <w:p w14:paraId="6BD71FDB" w14:textId="77777777" w:rsidR="00566A6B" w:rsidRDefault="00566A6B" w:rsidP="00566A6B">
      <w:pPr>
        <w:ind w:left="-2" w:right="54"/>
      </w:pPr>
      <w:r>
        <w:t xml:space="preserve">Govan, E., Nicholson, H. and Normington, K. 2007 </w:t>
      </w:r>
      <w:r>
        <w:rPr>
          <w:i/>
        </w:rPr>
        <w:t>Making a Performance: Devising Histories and Contemporary Practices</w:t>
      </w:r>
      <w:r>
        <w:t xml:space="preserve"> London and New York, Routledge. </w:t>
      </w:r>
    </w:p>
    <w:p w14:paraId="36EDFA50" w14:textId="77777777" w:rsidR="00566A6B" w:rsidRDefault="00566A6B" w:rsidP="00566A6B">
      <w:pPr>
        <w:spacing w:after="4" w:line="267" w:lineRule="auto"/>
        <w:ind w:left="-3" w:right="53"/>
      </w:pPr>
      <w:r>
        <w:t xml:space="preserve">Cohen, R. 2010 </w:t>
      </w:r>
      <w:r>
        <w:rPr>
          <w:i/>
        </w:rPr>
        <w:t>Working Together in Theatre: Collaboration and Leadership</w:t>
      </w:r>
      <w:r>
        <w:t xml:space="preserve"> Basingstoke, Palgrave MacMillan. </w:t>
      </w:r>
    </w:p>
    <w:p w14:paraId="62A89C50" w14:textId="77777777" w:rsidR="00566A6B" w:rsidRDefault="00566A6B" w:rsidP="00566A6B">
      <w:pPr>
        <w:ind w:left="-2" w:right="54"/>
      </w:pPr>
      <w:r>
        <w:t xml:space="preserve">Radoslavjevic, D. 2013 </w:t>
      </w:r>
      <w:r>
        <w:rPr>
          <w:i/>
        </w:rPr>
        <w:t>Theatre Making</w:t>
      </w:r>
      <w:r>
        <w:t xml:space="preserve"> London: Palgrave. </w:t>
      </w:r>
    </w:p>
    <w:p w14:paraId="79818D50" w14:textId="77777777" w:rsidR="00566A6B" w:rsidRDefault="00566A6B" w:rsidP="00566A6B">
      <w:pPr>
        <w:spacing w:after="1" w:line="259" w:lineRule="auto"/>
        <w:ind w:left="3"/>
      </w:pPr>
      <w:r>
        <w:rPr>
          <w:b/>
        </w:rPr>
        <w:t xml:space="preserve"> </w:t>
      </w:r>
    </w:p>
    <w:p w14:paraId="7A17379C" w14:textId="77777777" w:rsidR="00566A6B" w:rsidRDefault="00566A6B" w:rsidP="00566A6B">
      <w:pPr>
        <w:spacing w:line="260" w:lineRule="auto"/>
        <w:ind w:left="-2" w:right="14" w:hanging="10"/>
      </w:pPr>
      <w:r>
        <w:rPr>
          <w:b/>
        </w:rPr>
        <w:t>Supportive  Reading</w:t>
      </w:r>
      <w:r>
        <w:t xml:space="preserve"> </w:t>
      </w:r>
    </w:p>
    <w:p w14:paraId="67BD5E1F" w14:textId="77777777" w:rsidR="00566A6B" w:rsidRDefault="00566A6B" w:rsidP="00566A6B">
      <w:pPr>
        <w:ind w:left="-2" w:right="54"/>
      </w:pPr>
      <w:r>
        <w:t xml:space="preserve">Birch, A. and Tomkins, J. (eds.) 2012 </w:t>
      </w:r>
      <w:r>
        <w:tab/>
        <w:t xml:space="preserve">Performing Site-Specific Theatre Basingstoke, Palgrave MacMillan. </w:t>
      </w:r>
    </w:p>
    <w:p w14:paraId="66D0AE3D" w14:textId="77777777" w:rsidR="00566A6B" w:rsidRDefault="00566A6B" w:rsidP="00566A6B">
      <w:pPr>
        <w:ind w:left="-2" w:right="54"/>
      </w:pPr>
      <w:r>
        <w:t xml:space="preserve">Heddon, D. and Milling, J. (eds.) 2006 Devising Performance Basingstoke, Palgrave MacMillan. </w:t>
      </w:r>
    </w:p>
    <w:p w14:paraId="6EB95856" w14:textId="77777777" w:rsidR="00566A6B" w:rsidRDefault="00566A6B" w:rsidP="00566A6B">
      <w:pPr>
        <w:ind w:left="-2" w:right="54"/>
      </w:pPr>
      <w:r>
        <w:t xml:space="preserve">Kuppers, P. 2007 </w:t>
      </w:r>
      <w:r>
        <w:rPr>
          <w:i/>
        </w:rPr>
        <w:t>Community Performance: an Introduction</w:t>
      </w:r>
      <w:r>
        <w:t xml:space="preserve"> London and New York, Routledge. </w:t>
      </w:r>
    </w:p>
    <w:p w14:paraId="577ED6F3" w14:textId="77777777" w:rsidR="00566A6B" w:rsidRDefault="00566A6B" w:rsidP="00566A6B">
      <w:pPr>
        <w:spacing w:after="4" w:line="267" w:lineRule="auto"/>
        <w:ind w:left="-3" w:right="53"/>
      </w:pPr>
      <w:r>
        <w:t xml:space="preserve">Coult, T. and Kershaw, B.1993 </w:t>
      </w:r>
      <w:r>
        <w:rPr>
          <w:i/>
        </w:rPr>
        <w:t xml:space="preserve">Engineers of the Imagination: the Welfare State Handbook </w:t>
      </w:r>
      <w:r>
        <w:t xml:space="preserve">London, Methuen. </w:t>
      </w:r>
    </w:p>
    <w:p w14:paraId="3808FDEC" w14:textId="77777777" w:rsidR="00566A6B" w:rsidRDefault="00566A6B" w:rsidP="00566A6B">
      <w:pPr>
        <w:spacing w:after="4" w:line="267" w:lineRule="auto"/>
        <w:ind w:left="-3" w:right="53"/>
      </w:pPr>
      <w:r>
        <w:t xml:space="preserve">Mason, B. 1992 </w:t>
      </w:r>
      <w:r>
        <w:rPr>
          <w:i/>
        </w:rPr>
        <w:t>Street Theatre and other Outdoor Performance</w:t>
      </w:r>
      <w:r>
        <w:t xml:space="preserve"> London, Routledge. </w:t>
      </w:r>
    </w:p>
    <w:p w14:paraId="4C0211D0" w14:textId="77777777" w:rsidR="00566A6B" w:rsidRDefault="00566A6B" w:rsidP="00566A6B">
      <w:pPr>
        <w:ind w:left="-2" w:right="54"/>
      </w:pPr>
      <w:r>
        <w:t xml:space="preserve">Pitches, J. and Popat, S. 2011 </w:t>
      </w:r>
      <w:r>
        <w:rPr>
          <w:i/>
        </w:rPr>
        <w:t>Performance Perspectives: A Critical Introduction</w:t>
      </w:r>
      <w:r>
        <w:t xml:space="preserve"> Basingstoke, Palgrave MacMillan. </w:t>
      </w:r>
    </w:p>
    <w:p w14:paraId="0672328E" w14:textId="77777777" w:rsidR="00566A6B" w:rsidRDefault="00566A6B" w:rsidP="00566A6B">
      <w:pPr>
        <w:ind w:left="-2" w:right="54"/>
      </w:pPr>
      <w:r>
        <w:t xml:space="preserve">Radoslavjevic, D. 2013 </w:t>
      </w:r>
      <w:r>
        <w:rPr>
          <w:i/>
        </w:rPr>
        <w:t>The Contemporary Ensemble</w:t>
      </w:r>
      <w:r>
        <w:t xml:space="preserve">. London: Routledge. </w:t>
      </w:r>
    </w:p>
    <w:p w14:paraId="660A2AD4" w14:textId="77777777" w:rsidR="00566A6B" w:rsidRDefault="00566A6B" w:rsidP="00566A6B">
      <w:pPr>
        <w:spacing w:line="259" w:lineRule="auto"/>
        <w:ind w:left="3"/>
      </w:pPr>
      <w:r>
        <w:rPr>
          <w:b/>
        </w:rPr>
        <w:lastRenderedPageBreak/>
        <w:t xml:space="preserve"> </w:t>
      </w:r>
    </w:p>
    <w:p w14:paraId="2F19FE87" w14:textId="77777777" w:rsidR="00566A6B" w:rsidRDefault="00566A6B" w:rsidP="00566A6B">
      <w:pPr>
        <w:spacing w:line="259" w:lineRule="auto"/>
        <w:ind w:left="3"/>
      </w:pPr>
      <w:r>
        <w:rPr>
          <w:b/>
        </w:rPr>
        <w:t xml:space="preserve"> </w:t>
      </w:r>
    </w:p>
    <w:p w14:paraId="13465005" w14:textId="77777777" w:rsidR="00566A6B" w:rsidRDefault="00566A6B" w:rsidP="00566A6B">
      <w:pPr>
        <w:spacing w:line="260" w:lineRule="auto"/>
        <w:ind w:left="-2" w:right="14" w:hanging="10"/>
      </w:pPr>
      <w:r>
        <w:rPr>
          <w:b/>
        </w:rPr>
        <w:t xml:space="preserve">Practical Project </w:t>
      </w:r>
    </w:p>
    <w:p w14:paraId="0B789487" w14:textId="77777777" w:rsidR="00566A6B" w:rsidRDefault="00566A6B" w:rsidP="00566A6B">
      <w:pPr>
        <w:spacing w:line="260" w:lineRule="auto"/>
        <w:ind w:left="-2" w:right="14" w:hanging="10"/>
      </w:pPr>
      <w:r>
        <w:rPr>
          <w:b/>
        </w:rPr>
        <w:t xml:space="preserve">Example Key Texts (for a Playwriting Project)  </w:t>
      </w:r>
    </w:p>
    <w:p w14:paraId="2BE6C82D" w14:textId="77777777" w:rsidR="00566A6B" w:rsidRDefault="00566A6B" w:rsidP="00566A6B">
      <w:pPr>
        <w:ind w:left="-2" w:right="611"/>
      </w:pPr>
      <w:r>
        <w:t>Aristotle</w:t>
      </w:r>
      <w:r>
        <w:rPr>
          <w:b/>
        </w:rPr>
        <w:t xml:space="preserve"> </w:t>
      </w:r>
      <w:r>
        <w:t>1987</w:t>
      </w:r>
      <w:r>
        <w:rPr>
          <w:b/>
        </w:rPr>
        <w:t xml:space="preserve"> </w:t>
      </w:r>
      <w:r>
        <w:t>Aristotle’s Poetics (trans. Janko, R.) Indianapolis, Hackett Publishing Co. Ltd.</w:t>
      </w:r>
      <w:r>
        <w:rPr>
          <w:b/>
        </w:rPr>
        <w:t xml:space="preserve"> </w:t>
      </w:r>
      <w:r>
        <w:t>McKee, R.</w:t>
      </w:r>
      <w:r>
        <w:rPr>
          <w:b/>
        </w:rPr>
        <w:t xml:space="preserve"> </w:t>
      </w:r>
      <w:r>
        <w:t>1999</w:t>
      </w:r>
      <w:r>
        <w:rPr>
          <w:b/>
        </w:rPr>
        <w:t xml:space="preserve"> </w:t>
      </w:r>
      <w:r>
        <w:rPr>
          <w:i/>
        </w:rPr>
        <w:t>Story</w:t>
      </w:r>
      <w:r>
        <w:rPr>
          <w:b/>
        </w:rPr>
        <w:t xml:space="preserve"> </w:t>
      </w:r>
      <w:r>
        <w:t>London, Methuen.</w:t>
      </w:r>
      <w:r>
        <w:rPr>
          <w:b/>
        </w:rPr>
        <w:t xml:space="preserve"> </w:t>
      </w:r>
    </w:p>
    <w:p w14:paraId="4F9A249D" w14:textId="77777777" w:rsidR="00566A6B" w:rsidRDefault="00566A6B" w:rsidP="00566A6B">
      <w:pPr>
        <w:ind w:left="-2" w:right="54"/>
      </w:pPr>
      <w:r>
        <w:t xml:space="preserve">Heddon, D. 2008 </w:t>
      </w:r>
      <w:r>
        <w:rPr>
          <w:i/>
        </w:rPr>
        <w:t xml:space="preserve">Autobiography and Performance </w:t>
      </w:r>
      <w:r>
        <w:t xml:space="preserve">Basingstoke,  Palgrave </w:t>
      </w:r>
    </w:p>
    <w:p w14:paraId="677B72B3" w14:textId="77777777" w:rsidR="00566A6B" w:rsidRDefault="00566A6B" w:rsidP="00566A6B">
      <w:pPr>
        <w:spacing w:line="259" w:lineRule="auto"/>
        <w:ind w:left="3"/>
      </w:pPr>
      <w:r>
        <w:rPr>
          <w:b/>
        </w:rPr>
        <w:t xml:space="preserve"> </w:t>
      </w:r>
    </w:p>
    <w:p w14:paraId="05EC2ACD" w14:textId="77777777" w:rsidR="00566A6B" w:rsidRDefault="00566A6B" w:rsidP="00566A6B">
      <w:pPr>
        <w:spacing w:line="260" w:lineRule="auto"/>
        <w:ind w:left="-2" w:right="14" w:hanging="10"/>
      </w:pPr>
      <w:r>
        <w:rPr>
          <w:b/>
        </w:rPr>
        <w:t xml:space="preserve">Example  Supportive  Reading  (for a Playwriting Project) </w:t>
      </w:r>
    </w:p>
    <w:p w14:paraId="5032B1EB" w14:textId="77777777" w:rsidR="00566A6B" w:rsidRDefault="00566A6B" w:rsidP="00566A6B">
      <w:pPr>
        <w:ind w:left="-2" w:right="54"/>
      </w:pPr>
      <w:r>
        <w:t xml:space="preserve">Dromgoole, D. 2000 The Full Room: An A-Z of contemporary playwriting </w:t>
      </w:r>
      <w:r>
        <w:tab/>
        <w:t xml:space="preserve">London, Methuen. Castagno, P.2001 New playwriting strategies: a language based approach to playwritingLondon, Methuen. </w:t>
      </w:r>
    </w:p>
    <w:p w14:paraId="43E06E18" w14:textId="77777777" w:rsidR="00566A6B" w:rsidRDefault="00566A6B" w:rsidP="00566A6B">
      <w:pPr>
        <w:ind w:left="-2" w:right="54"/>
      </w:pPr>
      <w:r>
        <w:t xml:space="preserve">Edgar, D. (ed.) 1991 Playwrights and playwriting London, Methuen. </w:t>
      </w:r>
    </w:p>
    <w:p w14:paraId="13EC73E0" w14:textId="77777777" w:rsidR="00566A6B" w:rsidRDefault="00566A6B" w:rsidP="00566A6B">
      <w:pPr>
        <w:tabs>
          <w:tab w:val="center" w:pos="4898"/>
        </w:tabs>
        <w:ind w:left="-11"/>
      </w:pPr>
      <w:r>
        <w:t xml:space="preserve">Edgar, D.2009 </w:t>
      </w:r>
      <w:r>
        <w:rPr>
          <w:i/>
        </w:rPr>
        <w:t>How plays work</w:t>
      </w:r>
      <w:r>
        <w:t xml:space="preserve"> </w:t>
      </w:r>
      <w:r>
        <w:tab/>
        <w:t xml:space="preserve">London, Nick Hern Books </w:t>
      </w:r>
    </w:p>
    <w:p w14:paraId="71261417" w14:textId="77777777" w:rsidR="00566A6B" w:rsidRDefault="00566A6B" w:rsidP="00566A6B">
      <w:pPr>
        <w:ind w:left="-2" w:right="54"/>
      </w:pPr>
      <w:r>
        <w:t xml:space="preserve">Greig, N. 2004 Playwriting: a Practical Guide London, Methuen. </w:t>
      </w:r>
    </w:p>
    <w:p w14:paraId="5CDDADA4" w14:textId="77777777" w:rsidR="00566A6B" w:rsidRDefault="00566A6B" w:rsidP="00566A6B">
      <w:pPr>
        <w:ind w:left="-2" w:right="54"/>
      </w:pPr>
      <w:r>
        <w:t xml:space="preserve">Mamet, D. 1998 Three Uses of the Knife: On the nature and purpose of drama New York, Vintage Books. </w:t>
      </w:r>
    </w:p>
    <w:p w14:paraId="3F5B4D03" w14:textId="77777777" w:rsidR="00566A6B" w:rsidRDefault="00566A6B" w:rsidP="00566A6B">
      <w:pPr>
        <w:ind w:left="-2" w:right="54"/>
      </w:pPr>
      <w:r>
        <w:t xml:space="preserve">Neipris, J. 2005 </w:t>
      </w:r>
      <w:r>
        <w:rPr>
          <w:i/>
        </w:rPr>
        <w:t>To Be A Playwright</w:t>
      </w:r>
      <w:r>
        <w:t xml:space="preserve">, New York, Routledge </w:t>
      </w:r>
    </w:p>
    <w:p w14:paraId="2CA63D2A" w14:textId="77777777" w:rsidR="00566A6B" w:rsidRDefault="00566A6B" w:rsidP="00566A6B">
      <w:pPr>
        <w:ind w:left="-2" w:right="54"/>
      </w:pPr>
      <w:r>
        <w:t xml:space="preserve">Stephenson, H. and Langridge, N. 1997 Rage and Reason: women playwrights on playwriting London, Methuen. </w:t>
      </w:r>
    </w:p>
    <w:p w14:paraId="00853C45" w14:textId="77777777" w:rsidR="00566A6B" w:rsidRDefault="00566A6B" w:rsidP="00566A6B">
      <w:pPr>
        <w:ind w:left="-2" w:right="1584"/>
      </w:pPr>
      <w:r>
        <w:t xml:space="preserve">Steward, D. and Hammond, W. 2008 </w:t>
      </w:r>
      <w:r>
        <w:rPr>
          <w:i/>
        </w:rPr>
        <w:t xml:space="preserve">Verbatim Verbatim </w:t>
      </w:r>
      <w:r>
        <w:t xml:space="preserve">London, Oberon Books Wander, M. </w:t>
      </w:r>
      <w:r>
        <w:rPr>
          <w:i/>
        </w:rPr>
        <w:t>2008 The Art of Writing Drama</w:t>
      </w:r>
      <w:r>
        <w:t xml:space="preserve"> London, Methuen </w:t>
      </w:r>
    </w:p>
    <w:p w14:paraId="1265C589" w14:textId="77777777" w:rsidR="00566A6B" w:rsidRDefault="00566A6B" w:rsidP="00566A6B">
      <w:pPr>
        <w:spacing w:after="1" w:line="259" w:lineRule="auto"/>
        <w:ind w:left="2"/>
      </w:pPr>
      <w:r>
        <w:t xml:space="preserve"> </w:t>
      </w:r>
    </w:p>
    <w:p w14:paraId="6557E186" w14:textId="77777777" w:rsidR="00566A6B" w:rsidRDefault="00566A6B" w:rsidP="00566A6B">
      <w:pPr>
        <w:spacing w:after="1" w:line="259" w:lineRule="auto"/>
        <w:ind w:left="2"/>
      </w:pPr>
      <w:r>
        <w:t xml:space="preserve"> </w:t>
      </w:r>
    </w:p>
    <w:p w14:paraId="7773C554" w14:textId="77777777" w:rsidR="00566A6B" w:rsidRDefault="00566A6B" w:rsidP="00566A6B">
      <w:pPr>
        <w:spacing w:after="61" w:line="260" w:lineRule="auto"/>
        <w:ind w:left="-2" w:right="1873" w:hanging="10"/>
        <w:rPr>
          <w:b/>
        </w:rPr>
      </w:pPr>
      <w:r>
        <w:rPr>
          <w:b/>
          <w:u w:val="single" w:color="000000"/>
        </w:rPr>
        <w:t>Contemporary Studies in Drama, Performance and Applied Theatre 1, 2 &amp; 3</w:t>
      </w:r>
      <w:r>
        <w:rPr>
          <w:b/>
        </w:rPr>
        <w:t xml:space="preserve"> </w:t>
      </w:r>
    </w:p>
    <w:p w14:paraId="2F662266" w14:textId="77777777" w:rsidR="00566A6B" w:rsidRDefault="00566A6B" w:rsidP="00566A6B">
      <w:pPr>
        <w:spacing w:after="61" w:line="260" w:lineRule="auto"/>
        <w:ind w:left="-2" w:right="1873" w:hanging="10"/>
      </w:pPr>
      <w:r>
        <w:rPr>
          <w:b/>
        </w:rPr>
        <w:t xml:space="preserve">Key Texts </w:t>
      </w:r>
    </w:p>
    <w:p w14:paraId="7C4278B2" w14:textId="77777777" w:rsidR="00566A6B" w:rsidRDefault="00566A6B" w:rsidP="00566A6B">
      <w:pPr>
        <w:numPr>
          <w:ilvl w:val="0"/>
          <w:numId w:val="29"/>
        </w:numPr>
        <w:spacing w:after="4" w:line="267" w:lineRule="auto"/>
        <w:ind w:right="53" w:hanging="360"/>
      </w:pPr>
      <w:r>
        <w:t xml:space="preserve">The indicative bibliography below is for an option called: </w:t>
      </w:r>
      <w:r>
        <w:rPr>
          <w:i/>
        </w:rPr>
        <w:t>Performing health: artistic and cultural responses to health and illness</w:t>
      </w:r>
      <w:r>
        <w:t xml:space="preserve">  </w:t>
      </w:r>
    </w:p>
    <w:p w14:paraId="1D1D361C" w14:textId="77777777" w:rsidR="00566A6B" w:rsidRDefault="00566A6B" w:rsidP="00566A6B">
      <w:pPr>
        <w:ind w:left="-2" w:right="54"/>
      </w:pPr>
      <w:r>
        <w:t xml:space="preserve">Brodzinski, Emma 2010 </w:t>
      </w:r>
      <w:r>
        <w:rPr>
          <w:i/>
        </w:rPr>
        <w:t xml:space="preserve">Theatre in Health and Care. </w:t>
      </w:r>
      <w:r>
        <w:t xml:space="preserve">Basingstoke,Palgrave Macmillan </w:t>
      </w:r>
    </w:p>
    <w:p w14:paraId="04B183F4" w14:textId="77777777" w:rsidR="00566A6B" w:rsidRDefault="00566A6B" w:rsidP="00566A6B">
      <w:pPr>
        <w:ind w:left="-2" w:right="54"/>
      </w:pPr>
      <w:r>
        <w:t xml:space="preserve">Health Development Agency/NHS 2000 </w:t>
      </w:r>
      <w:r>
        <w:rPr>
          <w:i/>
        </w:rPr>
        <w:t>Art for Health: A Review</w:t>
      </w:r>
      <w:r>
        <w:t xml:space="preserve"> London, Health Development Agency </w:t>
      </w:r>
    </w:p>
    <w:p w14:paraId="291FC876" w14:textId="77777777" w:rsidR="00566A6B" w:rsidRDefault="00566A6B" w:rsidP="00566A6B">
      <w:pPr>
        <w:spacing w:after="4" w:line="267" w:lineRule="auto"/>
        <w:ind w:left="-3" w:right="53"/>
      </w:pPr>
      <w:r>
        <w:t xml:space="preserve">Laverak, Glenn 2005 </w:t>
      </w:r>
      <w:r>
        <w:rPr>
          <w:i/>
        </w:rPr>
        <w:t>Health Promotion Practice: Power &amp; Empowerment</w:t>
      </w:r>
      <w:r>
        <w:t xml:space="preserve"> London, SAGE Publications </w:t>
      </w:r>
    </w:p>
    <w:p w14:paraId="435A1FC6" w14:textId="77777777" w:rsidR="00566A6B" w:rsidRDefault="00566A6B" w:rsidP="00566A6B">
      <w:pPr>
        <w:ind w:left="-2" w:right="54"/>
      </w:pPr>
      <w:r>
        <w:t xml:space="preserve">White, Mike 2009 </w:t>
      </w:r>
      <w:r>
        <w:rPr>
          <w:i/>
        </w:rPr>
        <w:t>Arts Development in Community Health: A Social Tonic</w:t>
      </w:r>
      <w:r>
        <w:t xml:space="preserve"> Milton Keynes, Radcliffe Publishing </w:t>
      </w:r>
    </w:p>
    <w:p w14:paraId="7381BEA7" w14:textId="77777777" w:rsidR="00566A6B" w:rsidRDefault="00566A6B" w:rsidP="00566A6B">
      <w:pPr>
        <w:spacing w:line="259" w:lineRule="auto"/>
        <w:ind w:left="3"/>
      </w:pPr>
      <w:r>
        <w:t xml:space="preserve"> </w:t>
      </w:r>
    </w:p>
    <w:p w14:paraId="537BF0B2" w14:textId="77777777" w:rsidR="00566A6B" w:rsidRDefault="00566A6B" w:rsidP="00566A6B">
      <w:pPr>
        <w:spacing w:after="61" w:line="260" w:lineRule="auto"/>
        <w:ind w:left="-2" w:right="14" w:hanging="10"/>
      </w:pPr>
      <w:r>
        <w:rPr>
          <w:b/>
        </w:rPr>
        <w:t xml:space="preserve">Further Reading </w:t>
      </w:r>
    </w:p>
    <w:p w14:paraId="54CDC962" w14:textId="77777777" w:rsidR="00566A6B" w:rsidRDefault="00566A6B" w:rsidP="00566A6B">
      <w:pPr>
        <w:numPr>
          <w:ilvl w:val="0"/>
          <w:numId w:val="29"/>
        </w:numPr>
        <w:spacing w:after="4" w:line="267" w:lineRule="auto"/>
        <w:ind w:right="53" w:hanging="360"/>
      </w:pPr>
      <w:r>
        <w:t xml:space="preserve">The indicative bibliography below is for an option called: </w:t>
      </w:r>
      <w:r>
        <w:rPr>
          <w:i/>
        </w:rPr>
        <w:t>Performing health: artistic and cultural responses to health and illness</w:t>
      </w:r>
      <w:r>
        <w:t xml:space="preserve"> </w:t>
      </w:r>
    </w:p>
    <w:p w14:paraId="75B3A3F1" w14:textId="77777777" w:rsidR="00566A6B" w:rsidRDefault="00566A6B" w:rsidP="00566A6B">
      <w:pPr>
        <w:ind w:left="-2" w:right="54"/>
      </w:pPr>
      <w:r>
        <w:t xml:space="preserve">Boyd, Kenneth M 2000 Disease, illness, sickness, health, healing and wholeness: exploring some elusive concepts. </w:t>
      </w:r>
      <w:r>
        <w:rPr>
          <w:i/>
        </w:rPr>
        <w:t>Medical Humanities</w:t>
      </w:r>
      <w:r>
        <w:t xml:space="preserve">, 26 pp. 9-17. </w:t>
      </w:r>
    </w:p>
    <w:p w14:paraId="07A5519C" w14:textId="77777777" w:rsidR="00566A6B" w:rsidRDefault="00566A6B" w:rsidP="00566A6B">
      <w:pPr>
        <w:spacing w:after="4" w:line="267" w:lineRule="auto"/>
        <w:ind w:left="-3" w:right="53"/>
      </w:pPr>
      <w:r>
        <w:t xml:space="preserve">Jones, Phil 2005 </w:t>
      </w:r>
      <w:r>
        <w:rPr>
          <w:i/>
        </w:rPr>
        <w:t xml:space="preserve">The arts therapies: a revolution in healthcare </w:t>
      </w:r>
      <w:r>
        <w:t xml:space="preserve">New York, Brunner-Routledge </w:t>
      </w:r>
    </w:p>
    <w:p w14:paraId="6C38874A" w14:textId="77777777" w:rsidR="00566A6B" w:rsidRDefault="00566A6B" w:rsidP="00566A6B">
      <w:pPr>
        <w:ind w:left="-2" w:right="54"/>
      </w:pPr>
      <w:r>
        <w:t xml:space="preserve">Kaye, C. and Blee, T. (ed.) 1997 </w:t>
      </w:r>
      <w:r>
        <w:rPr>
          <w:i/>
        </w:rPr>
        <w:t>The arts in health care: a palette of possibilities</w:t>
      </w:r>
      <w:r>
        <w:t xml:space="preserve">. London, Kingsley Johansson, O. 2011 </w:t>
      </w:r>
      <w:r>
        <w:rPr>
          <w:i/>
        </w:rPr>
        <w:t>Community theatre and AIDS</w:t>
      </w:r>
      <w:r>
        <w:t xml:space="preserve"> Basingstoke, Palgrave Macmillan </w:t>
      </w:r>
    </w:p>
    <w:p w14:paraId="4FAB15DF" w14:textId="77777777" w:rsidR="00566A6B" w:rsidRDefault="00566A6B" w:rsidP="00566A6B">
      <w:pPr>
        <w:ind w:left="-2" w:right="54"/>
      </w:pPr>
      <w:r>
        <w:t xml:space="preserve">Ahmed, Syed 2007 ‘Fitting the bill’ for ‘helping them’. A response to ‘Integrated popular theatre approach in Africa’ and ‘Commissioned theatre projects on human rights in Pakistan’, Points and Practices', Research in Drama Education, 12:2, pp. 207 – 212 </w:t>
      </w:r>
      <w:r>
        <w:tab/>
        <w:t xml:space="preserve"> </w:t>
      </w:r>
    </w:p>
    <w:p w14:paraId="7172ECBE" w14:textId="77777777" w:rsidR="00566A6B" w:rsidRDefault="00566A6B" w:rsidP="00566A6B">
      <w:pPr>
        <w:spacing w:after="4" w:line="267" w:lineRule="auto"/>
        <w:ind w:left="-3" w:right="53"/>
      </w:pPr>
      <w:r>
        <w:t xml:space="preserve">Kistenberg, Cindy J. 1995 </w:t>
      </w:r>
      <w:r>
        <w:rPr>
          <w:i/>
        </w:rPr>
        <w:t>AIDS, Social Change, and Theater: Performance as Protest</w:t>
      </w:r>
      <w:r>
        <w:t xml:space="preserve">. New York: </w:t>
      </w:r>
    </w:p>
    <w:p w14:paraId="60F121F8" w14:textId="77777777" w:rsidR="00566A6B" w:rsidRDefault="00566A6B" w:rsidP="00566A6B">
      <w:pPr>
        <w:ind w:left="-2" w:right="54"/>
      </w:pPr>
      <w:r>
        <w:t xml:space="preserve">Garland. </w:t>
      </w:r>
    </w:p>
    <w:p w14:paraId="1DB10522" w14:textId="77777777" w:rsidR="00566A6B" w:rsidRDefault="00566A6B" w:rsidP="00566A6B">
      <w:pPr>
        <w:ind w:left="-2" w:right="54"/>
      </w:pPr>
      <w:r>
        <w:lastRenderedPageBreak/>
        <w:t xml:space="preserve">Román, David (1998). </w:t>
      </w:r>
      <w:r>
        <w:rPr>
          <w:i/>
        </w:rPr>
        <w:t>Acts of Intervention: Performance, Gay Culture, and AIDS</w:t>
      </w:r>
      <w:r>
        <w:t xml:space="preserve"> </w:t>
      </w:r>
      <w:r>
        <w:tab/>
        <w:t xml:space="preserve">Bloomington, Indiana University Press </w:t>
      </w:r>
    </w:p>
    <w:p w14:paraId="2B1E9B41" w14:textId="77777777" w:rsidR="00566A6B" w:rsidRDefault="00566A6B" w:rsidP="00566A6B">
      <w:pPr>
        <w:ind w:left="-2" w:right="54"/>
      </w:pPr>
      <w:r>
        <w:t xml:space="preserve">Lawson, Bryan 2010 'Healing architecture', </w:t>
      </w:r>
      <w:r>
        <w:rPr>
          <w:i/>
        </w:rPr>
        <w:t>Arts &amp; Health</w:t>
      </w:r>
      <w:r>
        <w:t xml:space="preserve">, 2:2, 95 – 108.  </w:t>
      </w:r>
    </w:p>
    <w:p w14:paraId="5036E567" w14:textId="77777777" w:rsidR="00566A6B" w:rsidRDefault="00566A6B" w:rsidP="00566A6B">
      <w:pPr>
        <w:ind w:left="-2" w:right="54"/>
      </w:pPr>
      <w:r>
        <w:t xml:space="preserve">Warren, Bernie 2008 Healing laughter: the role and benefits of Clown-Doctors working in hospitals and healthcare. </w:t>
      </w:r>
      <w:r>
        <w:rPr>
          <w:i/>
        </w:rPr>
        <w:t>Using the creative arts in therapy and healthcare</w:t>
      </w:r>
      <w:r>
        <w:t>. (pp 213-228).London, Routledge. Hayes, J., Povey, S. and McNiff, S.  2010 T</w:t>
      </w:r>
      <w:r>
        <w:rPr>
          <w:i/>
        </w:rPr>
        <w:t>he creative arts in dementia care: practical person-centred approaches and ideas</w:t>
      </w:r>
      <w:r>
        <w:t xml:space="preserve">. London, Jessica Kingsley. </w:t>
      </w:r>
    </w:p>
    <w:p w14:paraId="650B839F" w14:textId="77777777" w:rsidR="00566A6B" w:rsidRDefault="00566A6B" w:rsidP="00566A6B">
      <w:pPr>
        <w:spacing w:after="4" w:line="267" w:lineRule="auto"/>
        <w:ind w:left="-3" w:right="53"/>
      </w:pPr>
      <w:r>
        <w:t xml:space="preserve">Hartley, N. and Payne, M. (eds.)  2008 </w:t>
      </w:r>
      <w:r>
        <w:rPr>
          <w:i/>
        </w:rPr>
        <w:t>The creative arts in palliative care</w:t>
      </w:r>
      <w:r>
        <w:t xml:space="preserve"> London: Jessica Kingsley Warren, B 2008 </w:t>
      </w:r>
      <w:r>
        <w:rPr>
          <w:i/>
        </w:rPr>
        <w:t>Using the creative arts in therapy and healthcare : a practical introduction</w:t>
      </w:r>
      <w:r>
        <w:t xml:space="preserve">. 3rd edn. </w:t>
      </w:r>
    </w:p>
    <w:p w14:paraId="05C5577D" w14:textId="77777777" w:rsidR="00566A6B" w:rsidRDefault="00566A6B" w:rsidP="00566A6B">
      <w:pPr>
        <w:ind w:left="-2" w:right="54"/>
      </w:pPr>
      <w:r>
        <w:t xml:space="preserve">London: Routledge </w:t>
      </w:r>
    </w:p>
    <w:p w14:paraId="7EB9F906" w14:textId="77777777" w:rsidR="00566A6B" w:rsidRDefault="00566A6B" w:rsidP="00566A6B">
      <w:pPr>
        <w:ind w:left="-2" w:right="54"/>
      </w:pPr>
      <w:r>
        <w:t xml:space="preserve">Senior, P., Croall, J. and Fundação Calouste Gulbenkian. 1993 </w:t>
      </w:r>
      <w:r>
        <w:rPr>
          <w:i/>
        </w:rPr>
        <w:t>Helping to Heal: Arts in Health Care</w:t>
      </w:r>
      <w:r>
        <w:t xml:space="preserve">London: Calouste Gulbenkian Foundation </w:t>
      </w:r>
    </w:p>
    <w:p w14:paraId="3F93583C" w14:textId="77777777" w:rsidR="00566A6B" w:rsidRDefault="00566A6B" w:rsidP="00566A6B">
      <w:pPr>
        <w:spacing w:line="259" w:lineRule="auto"/>
        <w:ind w:left="2"/>
      </w:pPr>
      <w:r>
        <w:t xml:space="preserve"> </w:t>
      </w:r>
    </w:p>
    <w:p w14:paraId="12ACD5C8" w14:textId="77777777" w:rsidR="00566A6B" w:rsidRDefault="00566A6B" w:rsidP="00566A6B">
      <w:pPr>
        <w:spacing w:line="260" w:lineRule="auto"/>
        <w:ind w:left="-2" w:right="14" w:hanging="10"/>
      </w:pPr>
      <w:r>
        <w:rPr>
          <w:b/>
        </w:rPr>
        <w:t xml:space="preserve">Journals </w:t>
      </w:r>
    </w:p>
    <w:p w14:paraId="0B922749" w14:textId="77777777" w:rsidR="00566A6B" w:rsidRDefault="00566A6B" w:rsidP="00566A6B">
      <w:pPr>
        <w:ind w:left="-2" w:right="54"/>
      </w:pPr>
      <w:r>
        <w:t xml:space="preserve">The Journal of Applied Arts &amp; Health </w:t>
      </w:r>
      <w:r>
        <w:rPr>
          <w:i/>
        </w:rPr>
        <w:t>(electronically held by the library)</w:t>
      </w:r>
      <w:r>
        <w:rPr>
          <w:b/>
        </w:rPr>
        <w:t xml:space="preserve"> </w:t>
      </w:r>
    </w:p>
    <w:p w14:paraId="00F9D5E5" w14:textId="77777777" w:rsidR="00566A6B" w:rsidRDefault="00566A6B" w:rsidP="00566A6B">
      <w:pPr>
        <w:spacing w:after="61" w:line="260" w:lineRule="auto"/>
        <w:ind w:left="-2" w:right="14" w:hanging="10"/>
      </w:pPr>
      <w:r>
        <w:rPr>
          <w:b/>
        </w:rPr>
        <w:t xml:space="preserve">Key websites </w:t>
      </w:r>
    </w:p>
    <w:p w14:paraId="0B8F526A" w14:textId="77777777" w:rsidR="00566A6B" w:rsidRDefault="003500CB" w:rsidP="00566A6B">
      <w:pPr>
        <w:numPr>
          <w:ilvl w:val="0"/>
          <w:numId w:val="30"/>
        </w:numPr>
        <w:spacing w:after="67" w:line="260" w:lineRule="auto"/>
        <w:ind w:left="1139" w:hanging="417"/>
      </w:pPr>
      <w:hyperlink r:id="rId59">
        <w:r w:rsidR="00566A6B">
          <w:rPr>
            <w:color w:val="0562C1"/>
            <w:u w:val="single" w:color="0562C1"/>
          </w:rPr>
          <w:t>http://www.creativeresponse.org.uk/</w:t>
        </w:r>
      </w:hyperlink>
      <w:hyperlink r:id="rId60">
        <w:r w:rsidR="00566A6B">
          <w:t xml:space="preserve"> </w:t>
        </w:r>
      </w:hyperlink>
      <w:r w:rsidR="00566A6B">
        <w:t xml:space="preserve">         </w:t>
      </w:r>
    </w:p>
    <w:p w14:paraId="14596409" w14:textId="77777777" w:rsidR="00566A6B" w:rsidRDefault="003500CB" w:rsidP="00566A6B">
      <w:pPr>
        <w:numPr>
          <w:ilvl w:val="0"/>
          <w:numId w:val="30"/>
        </w:numPr>
        <w:spacing w:after="3" w:line="260" w:lineRule="auto"/>
        <w:ind w:left="1139" w:hanging="417"/>
      </w:pPr>
      <w:hyperlink r:id="rId61">
        <w:r w:rsidR="00566A6B">
          <w:rPr>
            <w:color w:val="0562C1"/>
            <w:u w:val="single" w:color="0562C1"/>
          </w:rPr>
          <w:t>http://www.arts4dementia.org.uk</w:t>
        </w:r>
      </w:hyperlink>
      <w:hyperlink r:id="rId62">
        <w:r w:rsidR="00566A6B">
          <w:t xml:space="preserve"> </w:t>
        </w:r>
      </w:hyperlink>
      <w:r w:rsidR="00566A6B">
        <w:t xml:space="preserve"> </w:t>
      </w:r>
    </w:p>
    <w:p w14:paraId="445F5CBD" w14:textId="77777777" w:rsidR="00566A6B" w:rsidRDefault="00566A6B" w:rsidP="00566A6B">
      <w:pPr>
        <w:spacing w:after="1" w:line="259" w:lineRule="auto"/>
        <w:ind w:left="3"/>
      </w:pPr>
      <w:r>
        <w:t xml:space="preserve"> </w:t>
      </w:r>
    </w:p>
    <w:p w14:paraId="197587FB" w14:textId="77777777" w:rsidR="00566A6B" w:rsidRDefault="00566A6B" w:rsidP="00566A6B">
      <w:pPr>
        <w:spacing w:line="259" w:lineRule="auto"/>
        <w:ind w:left="3"/>
      </w:pPr>
      <w:r>
        <w:t xml:space="preserve"> </w:t>
      </w:r>
    </w:p>
    <w:p w14:paraId="4CEE64BA" w14:textId="77777777" w:rsidR="00566A6B" w:rsidRDefault="00566A6B" w:rsidP="00566A6B">
      <w:pPr>
        <w:spacing w:line="260" w:lineRule="auto"/>
        <w:ind w:left="-2" w:right="6384" w:hanging="10"/>
      </w:pPr>
      <w:r>
        <w:rPr>
          <w:b/>
          <w:u w:val="single" w:color="000000"/>
        </w:rPr>
        <w:t>Collaborative Outreach Project</w:t>
      </w:r>
      <w:r>
        <w:t xml:space="preserve"> </w:t>
      </w:r>
    </w:p>
    <w:p w14:paraId="709B046A" w14:textId="77777777" w:rsidR="00566A6B" w:rsidRDefault="00566A6B" w:rsidP="00566A6B">
      <w:pPr>
        <w:spacing w:line="260" w:lineRule="auto"/>
        <w:ind w:left="-2" w:right="14" w:hanging="10"/>
      </w:pPr>
      <w:r>
        <w:rPr>
          <w:b/>
        </w:rPr>
        <w:t>Suggested Applied Theatre Texts:</w:t>
      </w:r>
      <w:r>
        <w:t xml:space="preserve"> </w:t>
      </w:r>
    </w:p>
    <w:p w14:paraId="06055657" w14:textId="77777777" w:rsidR="00566A6B" w:rsidRDefault="00566A6B" w:rsidP="00566A6B">
      <w:pPr>
        <w:ind w:left="-2" w:right="54"/>
      </w:pPr>
      <w:r>
        <w:t xml:space="preserve">Hughes, J. and Nicholson, H. (eds.) (2015) </w:t>
      </w:r>
      <w:r>
        <w:rPr>
          <w:i/>
        </w:rPr>
        <w:t>Critical perspectives on applied theatre.</w:t>
      </w:r>
      <w:r>
        <w:t xml:space="preserve"> Cambridge: </w:t>
      </w:r>
    </w:p>
    <w:p w14:paraId="15CDF697" w14:textId="77777777" w:rsidR="00566A6B" w:rsidRDefault="00566A6B" w:rsidP="00566A6B">
      <w:pPr>
        <w:ind w:left="-2" w:right="54"/>
      </w:pPr>
      <w:r>
        <w:t>Cambridge University Press.</w:t>
      </w:r>
      <w:r>
        <w:rPr>
          <w:b/>
        </w:rPr>
        <w:t xml:space="preserve"> </w:t>
      </w:r>
    </w:p>
    <w:p w14:paraId="1979AE10" w14:textId="77777777" w:rsidR="00566A6B" w:rsidRDefault="00566A6B" w:rsidP="00566A6B">
      <w:pPr>
        <w:ind w:left="-2" w:right="170"/>
      </w:pPr>
      <w:r>
        <w:t xml:space="preserve">Nicholson, H. (2011) Theatre, Education and Performance: The Map and the Story Palgrave Macmillan  Schönmann, S. (Ed.) (2010) Key Concepts in Theatre/Drama Education Rotterdam, Sense Publishers.  Shaughnessy, N. (2015) </w:t>
      </w:r>
      <w:r>
        <w:rPr>
          <w:i/>
        </w:rPr>
        <w:t>Applying performance: live art, socially engaged theatre and affective practice.</w:t>
      </w:r>
      <w:r>
        <w:t xml:space="preserve"> Basingstoke: Palgrave Macmillan. </w:t>
      </w:r>
    </w:p>
    <w:p w14:paraId="6C175FEC" w14:textId="77777777" w:rsidR="00566A6B" w:rsidRDefault="00566A6B" w:rsidP="00566A6B">
      <w:pPr>
        <w:spacing w:after="4" w:line="267" w:lineRule="auto"/>
        <w:ind w:left="-3" w:right="53"/>
      </w:pPr>
      <w:r>
        <w:t xml:space="preserve">Wooster, R. (2016) </w:t>
      </w:r>
      <w:r>
        <w:rPr>
          <w:i/>
        </w:rPr>
        <w:t>Theatre in education in Britain : origins, development and influence.</w:t>
      </w:r>
      <w:r>
        <w:t xml:space="preserve"> London: Bloomsbury. </w:t>
      </w:r>
    </w:p>
    <w:p w14:paraId="57C7BED8" w14:textId="77777777" w:rsidR="00566A6B" w:rsidRDefault="00566A6B" w:rsidP="00566A6B">
      <w:pPr>
        <w:spacing w:line="259" w:lineRule="auto"/>
        <w:ind w:left="3"/>
      </w:pPr>
      <w:r>
        <w:t xml:space="preserve"> </w:t>
      </w:r>
    </w:p>
    <w:p w14:paraId="24F143B4" w14:textId="77777777" w:rsidR="00566A6B" w:rsidRDefault="00566A6B" w:rsidP="00566A6B">
      <w:pPr>
        <w:spacing w:line="260" w:lineRule="auto"/>
        <w:ind w:left="-2" w:right="14" w:hanging="10"/>
      </w:pPr>
      <w:r>
        <w:rPr>
          <w:b/>
        </w:rPr>
        <w:t xml:space="preserve">Suggested Facilitation Texts: </w:t>
      </w:r>
    </w:p>
    <w:p w14:paraId="56BF250F" w14:textId="77777777" w:rsidR="00566A6B" w:rsidRDefault="00566A6B" w:rsidP="00566A6B">
      <w:pPr>
        <w:ind w:left="-2" w:right="54"/>
      </w:pPr>
      <w:r>
        <w:t xml:space="preserve">Boal, A. (2002) trans. A. Jackson Games for Actors and Non-Actors, London, Routledge  </w:t>
      </w:r>
    </w:p>
    <w:p w14:paraId="7DFD9407" w14:textId="77777777" w:rsidR="00566A6B" w:rsidRDefault="00566A6B" w:rsidP="00566A6B">
      <w:pPr>
        <w:ind w:left="-2" w:right="54"/>
      </w:pPr>
      <w:r>
        <w:t xml:space="preserve">Fleming, M. (2012) The Arts In Education: An Introduction to aesthetic, theory &amp; pedagogy London, Routledge  </w:t>
      </w:r>
    </w:p>
    <w:p w14:paraId="0424B9BF" w14:textId="77777777" w:rsidR="00566A6B" w:rsidRDefault="00566A6B" w:rsidP="00566A6B">
      <w:pPr>
        <w:ind w:left="-2" w:right="54"/>
      </w:pPr>
      <w:r>
        <w:t xml:space="preserve">Cohen-Cruz, J (2010) Engaging Performance: Theatre As call and Response London, Routledge  Preston, S. (2016) </w:t>
      </w:r>
      <w:r>
        <w:rPr>
          <w:i/>
        </w:rPr>
        <w:t>Applied theatre: facilitation.</w:t>
      </w:r>
      <w:r>
        <w:t xml:space="preserve"> London: Bloomsbury. </w:t>
      </w:r>
    </w:p>
    <w:p w14:paraId="0FF688C4" w14:textId="77777777" w:rsidR="00566A6B" w:rsidRDefault="00566A6B" w:rsidP="00566A6B">
      <w:pPr>
        <w:spacing w:line="259" w:lineRule="auto"/>
        <w:ind w:left="3"/>
      </w:pPr>
      <w:r>
        <w:t xml:space="preserve"> </w:t>
      </w:r>
    </w:p>
    <w:p w14:paraId="7FE97967" w14:textId="77777777" w:rsidR="00566A6B" w:rsidRDefault="00566A6B" w:rsidP="00566A6B">
      <w:pPr>
        <w:spacing w:line="260" w:lineRule="auto"/>
        <w:ind w:left="-2" w:right="14" w:hanging="10"/>
      </w:pPr>
      <w:r>
        <w:rPr>
          <w:b/>
        </w:rPr>
        <w:t xml:space="preserve">Suggested Impact Texts: </w:t>
      </w:r>
    </w:p>
    <w:p w14:paraId="3AE35915" w14:textId="77777777" w:rsidR="00566A6B" w:rsidRDefault="00566A6B" w:rsidP="00566A6B">
      <w:pPr>
        <w:ind w:left="-2" w:right="54"/>
      </w:pPr>
      <w:r>
        <w:t xml:space="preserve">Belfiore, E. and Bennett, O. (2010) </w:t>
      </w:r>
      <w:r>
        <w:rPr>
          <w:i/>
        </w:rPr>
        <w:t>The social impact of the arts : an intellectual history.</w:t>
      </w:r>
      <w:r>
        <w:t xml:space="preserve"> Basingstoke: Palgrave Macmillan. </w:t>
      </w:r>
    </w:p>
    <w:p w14:paraId="3EDD4D6D" w14:textId="77777777" w:rsidR="00566A6B" w:rsidRDefault="00566A6B" w:rsidP="00566A6B">
      <w:pPr>
        <w:spacing w:after="4" w:line="267" w:lineRule="auto"/>
        <w:ind w:left="-3" w:right="827"/>
      </w:pPr>
      <w:r>
        <w:t xml:space="preserve">Messiou, K. (2012) </w:t>
      </w:r>
      <w:r>
        <w:rPr>
          <w:i/>
        </w:rPr>
        <w:t>Confronting marginalisation in education : a framework for promoting inclusion.</w:t>
      </w:r>
      <w:r>
        <w:t xml:space="preserve"> London: Routledge.</w:t>
      </w:r>
      <w:r>
        <w:rPr>
          <w:b/>
        </w:rPr>
        <w:t xml:space="preserve"> </w:t>
      </w:r>
    </w:p>
    <w:p w14:paraId="4AF01D6C" w14:textId="77777777" w:rsidR="00566A6B" w:rsidRDefault="00566A6B" w:rsidP="00566A6B">
      <w:pPr>
        <w:spacing w:after="4" w:line="267" w:lineRule="auto"/>
        <w:ind w:left="-3" w:right="53"/>
      </w:pPr>
      <w:r>
        <w:t xml:space="preserve">O'Connor, P. and Anderson, M. (2015) </w:t>
      </w:r>
      <w:r>
        <w:rPr>
          <w:i/>
        </w:rPr>
        <w:t>Applied theatre : research : radical departures.</w:t>
      </w:r>
      <w:r>
        <w:t xml:space="preserve"> London: </w:t>
      </w:r>
    </w:p>
    <w:p w14:paraId="78A5955E" w14:textId="77777777" w:rsidR="00566A6B" w:rsidRDefault="00566A6B" w:rsidP="00566A6B">
      <w:pPr>
        <w:ind w:left="-2" w:right="54"/>
      </w:pPr>
      <w:r>
        <w:t xml:space="preserve">Bloomsbury Methuen Drama. </w:t>
      </w:r>
    </w:p>
    <w:p w14:paraId="03602EE3" w14:textId="77777777" w:rsidR="00566A6B" w:rsidRDefault="00566A6B" w:rsidP="00566A6B">
      <w:pPr>
        <w:ind w:left="-2" w:right="54"/>
      </w:pPr>
      <w:r>
        <w:t xml:space="preserve">Pink, S. (2009) </w:t>
      </w:r>
      <w:r>
        <w:rPr>
          <w:i/>
        </w:rPr>
        <w:t>Doing sensory ethnography.</w:t>
      </w:r>
      <w:r>
        <w:t xml:space="preserve"> London: SAGE.</w:t>
      </w:r>
      <w:r>
        <w:rPr>
          <w:b/>
        </w:rPr>
        <w:t xml:space="preserve"> </w:t>
      </w:r>
    </w:p>
    <w:p w14:paraId="1BF37822" w14:textId="77777777" w:rsidR="00566A6B" w:rsidRDefault="00566A6B" w:rsidP="00566A6B">
      <w:pPr>
        <w:ind w:left="-2" w:right="417"/>
      </w:pPr>
      <w:r>
        <w:t xml:space="preserve">Rowe, N. and Reason, M. (eds.) (2017) </w:t>
      </w:r>
      <w:r>
        <w:rPr>
          <w:i/>
        </w:rPr>
        <w:t>Applied practice : evidence and impact in theatre, music and art.</w:t>
      </w:r>
      <w:r>
        <w:t xml:space="preserve"> London: Bloomsbury Methuen Drama. </w:t>
      </w:r>
    </w:p>
    <w:p w14:paraId="665476A2" w14:textId="77777777" w:rsidR="00566A6B" w:rsidRDefault="00566A6B" w:rsidP="00566A6B">
      <w:pPr>
        <w:spacing w:after="4" w:line="267" w:lineRule="auto"/>
        <w:ind w:left="-3" w:right="53"/>
      </w:pPr>
      <w:r>
        <w:lastRenderedPageBreak/>
        <w:t xml:space="preserve">Thompson, J. (2009) </w:t>
      </w:r>
      <w:r>
        <w:rPr>
          <w:i/>
        </w:rPr>
        <w:t>Performance affects : applied theatre and the end of effect.</w:t>
      </w:r>
      <w:r>
        <w:t xml:space="preserve"> Basingstoke: Palgrave Macmillan. </w:t>
      </w:r>
    </w:p>
    <w:p w14:paraId="51580D3A" w14:textId="77777777" w:rsidR="00566A6B" w:rsidRDefault="00566A6B" w:rsidP="00566A6B">
      <w:pPr>
        <w:spacing w:line="259" w:lineRule="auto"/>
        <w:ind w:left="3"/>
      </w:pPr>
      <w:r>
        <w:t xml:space="preserve"> </w:t>
      </w:r>
    </w:p>
    <w:p w14:paraId="3A0044E2" w14:textId="77777777" w:rsidR="00566A6B" w:rsidRDefault="00566A6B" w:rsidP="00566A6B">
      <w:pPr>
        <w:spacing w:line="260" w:lineRule="auto"/>
        <w:ind w:left="-2" w:right="14" w:hanging="10"/>
      </w:pPr>
      <w:r>
        <w:rPr>
          <w:b/>
        </w:rPr>
        <w:t xml:space="preserve">Suggested Texts (Covering a range of Contexts): </w:t>
      </w:r>
    </w:p>
    <w:p w14:paraId="375F71A3" w14:textId="77777777" w:rsidR="00566A6B" w:rsidRDefault="00566A6B" w:rsidP="00566A6B">
      <w:pPr>
        <w:ind w:left="-2" w:right="54"/>
      </w:pPr>
      <w:r>
        <w:t xml:space="preserve">Abraham, N. (2017) Witnessing Change: understanding change in participatory theatre practice with vulnerable youth in a Kids Company-supported primary school, Research in Drama Education: The Journal of Applied Theatre and Performance, 22(2), pp.233-250. </w:t>
      </w:r>
    </w:p>
    <w:p w14:paraId="63974464" w14:textId="77777777" w:rsidR="00566A6B" w:rsidRDefault="00566A6B" w:rsidP="00566A6B">
      <w:pPr>
        <w:spacing w:after="4" w:line="267" w:lineRule="auto"/>
        <w:ind w:left="-3" w:right="553"/>
      </w:pPr>
      <w:r>
        <w:t xml:space="preserve">Alrutz, M. (2014) </w:t>
      </w:r>
      <w:r>
        <w:rPr>
          <w:i/>
        </w:rPr>
        <w:t>Digital storytelling as an applied theatre practice : performing possibilities with youth.</w:t>
      </w:r>
      <w:r>
        <w:t xml:space="preserve"> London: Routledge. </w:t>
      </w:r>
    </w:p>
    <w:p w14:paraId="3D27A9CA" w14:textId="77777777" w:rsidR="00566A6B" w:rsidRDefault="00566A6B" w:rsidP="00566A6B">
      <w:pPr>
        <w:spacing w:after="4" w:line="267" w:lineRule="auto"/>
        <w:ind w:left="-3" w:right="53"/>
      </w:pPr>
      <w:r>
        <w:t xml:space="preserve">Anderson, M., Cameron, D. and Sutton, P. (eds.) (2014) </w:t>
      </w:r>
      <w:r>
        <w:rPr>
          <w:i/>
        </w:rPr>
        <w:t>Innovation, technology and converging practices in drama education and applied theatre.</w:t>
      </w:r>
      <w:r>
        <w:t xml:space="preserve"> London: Routledge. </w:t>
      </w:r>
    </w:p>
    <w:p w14:paraId="35A96EB8" w14:textId="77777777" w:rsidR="00566A6B" w:rsidRDefault="00566A6B" w:rsidP="00566A6B">
      <w:pPr>
        <w:ind w:left="-2" w:right="54"/>
      </w:pPr>
      <w:r>
        <w:t xml:space="preserve">Baboulene, D. (2010) </w:t>
      </w:r>
      <w:r>
        <w:rPr>
          <w:i/>
        </w:rPr>
        <w:t>The story book.</w:t>
      </w:r>
      <w:r>
        <w:t xml:space="preserve"> Brighton, Sussex: DreamEngine Media. </w:t>
      </w:r>
    </w:p>
    <w:p w14:paraId="4009557F" w14:textId="77777777" w:rsidR="00566A6B" w:rsidRDefault="00566A6B" w:rsidP="00566A6B">
      <w:pPr>
        <w:ind w:left="-2" w:right="54"/>
      </w:pPr>
      <w:r>
        <w:t xml:space="preserve">Balfour, M. et al. (2015) </w:t>
      </w:r>
      <w:r>
        <w:rPr>
          <w:i/>
        </w:rPr>
        <w:t>Applied theatre. drama, refugees and resilience.</w:t>
      </w:r>
      <w:r>
        <w:t xml:space="preserve"> London: Bloomsbury Methuen Drama. </w:t>
      </w:r>
    </w:p>
    <w:p w14:paraId="4121BC02" w14:textId="77777777" w:rsidR="00566A6B" w:rsidRDefault="00566A6B" w:rsidP="00566A6B">
      <w:pPr>
        <w:ind w:left="-2" w:right="54"/>
      </w:pPr>
      <w:r>
        <w:t xml:space="preserve">Barlow, W. (2011) Using educational drama to improve outcomes for looked-after children, Scottish Journal of Residential Child Care, 11(1), available at: </w:t>
      </w:r>
    </w:p>
    <w:p w14:paraId="46366E85" w14:textId="77777777" w:rsidR="00566A6B" w:rsidRDefault="003500CB" w:rsidP="00566A6B">
      <w:pPr>
        <w:spacing w:after="3" w:line="260" w:lineRule="auto"/>
        <w:ind w:left="-2" w:hanging="10"/>
      </w:pPr>
      <w:hyperlink r:id="rId63">
        <w:r w:rsidR="00566A6B">
          <w:rPr>
            <w:color w:val="0562C1"/>
            <w:u w:val="single" w:color="0562C1"/>
          </w:rPr>
          <w:t>https://www.celcis.org/files/4314/4041/4460/2011_Vol_11_1_Barlow_Using_educational_drama.pdf</w:t>
        </w:r>
      </w:hyperlink>
      <w:hyperlink r:id="rId64">
        <w:r w:rsidR="00566A6B">
          <w:t xml:space="preserve"> </w:t>
        </w:r>
      </w:hyperlink>
      <w:r w:rsidR="00566A6B">
        <w:t xml:space="preserve">[Accessed 13/04.17]. </w:t>
      </w:r>
    </w:p>
    <w:p w14:paraId="313ABD55" w14:textId="77777777" w:rsidR="00566A6B" w:rsidRDefault="00566A6B" w:rsidP="00566A6B">
      <w:pPr>
        <w:ind w:left="-2" w:right="54"/>
      </w:pPr>
      <w:r>
        <w:t xml:space="preserve">Baxter, V. and Lowe, K.E. (2017) </w:t>
      </w:r>
      <w:r>
        <w:rPr>
          <w:i/>
        </w:rPr>
        <w:t>Applied theatre: performing health and wellbeing.</w:t>
      </w:r>
      <w:r>
        <w:t xml:space="preserve"> London: Bloomsbury. </w:t>
      </w:r>
    </w:p>
    <w:p w14:paraId="357E37A0" w14:textId="77777777" w:rsidR="00566A6B" w:rsidRDefault="00566A6B" w:rsidP="00566A6B">
      <w:pPr>
        <w:ind w:left="-2" w:right="54"/>
      </w:pPr>
      <w:r>
        <w:t xml:space="preserve">Blake, B. (2014) </w:t>
      </w:r>
      <w:r>
        <w:rPr>
          <w:i/>
        </w:rPr>
        <w:t>Theatre and the digital.</w:t>
      </w:r>
      <w:r>
        <w:t xml:space="preserve"> Basingstoke: Palgrave Macmillan. (Theatre &amp;). </w:t>
      </w:r>
    </w:p>
    <w:p w14:paraId="4628D57C" w14:textId="77777777" w:rsidR="00566A6B" w:rsidRDefault="00566A6B" w:rsidP="00566A6B">
      <w:pPr>
        <w:ind w:left="-2" w:right="54"/>
      </w:pPr>
      <w:r>
        <w:t xml:space="preserve">Bowell, P., Heap, B.S. and Booth, D. (2012) </w:t>
      </w:r>
      <w:r>
        <w:rPr>
          <w:i/>
        </w:rPr>
        <w:t>Planning process drama : enriching teaching and learning.</w:t>
      </w:r>
      <w:r>
        <w:t xml:space="preserve"> 2nd edn. London: Routledge. </w:t>
      </w:r>
    </w:p>
    <w:p w14:paraId="2792C027" w14:textId="77777777" w:rsidR="00566A6B" w:rsidRDefault="00566A6B" w:rsidP="00566A6B">
      <w:pPr>
        <w:spacing w:after="4" w:line="267" w:lineRule="auto"/>
        <w:ind w:left="-3" w:right="53"/>
      </w:pPr>
      <w:r>
        <w:t xml:space="preserve">Bowles, N. (.) and Nadon, D. (.) (no date) </w:t>
      </w:r>
      <w:r>
        <w:rPr>
          <w:i/>
        </w:rPr>
        <w:t>Staging social justice : collaborating to create activist theatre.</w:t>
      </w:r>
      <w:r>
        <w:t xml:space="preserve"> Brown, L.I. (2015) </w:t>
      </w:r>
      <w:r>
        <w:rPr>
          <w:i/>
        </w:rPr>
        <w:t>New play development : facilitating creativity for dramaturgs, playwrights, and everyone else.</w:t>
      </w:r>
      <w:r>
        <w:t xml:space="preserve"> Indianapolis: Hackett Publishing Company </w:t>
      </w:r>
    </w:p>
    <w:p w14:paraId="43E2644C" w14:textId="77777777" w:rsidR="00566A6B" w:rsidRDefault="00566A6B" w:rsidP="00566A6B">
      <w:pPr>
        <w:ind w:left="-2" w:right="54"/>
      </w:pPr>
      <w:r>
        <w:t xml:space="preserve">Buchanan, A. (2014) The experience of life story work: reflections of young people leaving care, PhD Thesis, Cardiff University. </w:t>
      </w:r>
    </w:p>
    <w:p w14:paraId="5F2E8010" w14:textId="77777777" w:rsidR="00566A6B" w:rsidRDefault="00566A6B" w:rsidP="00566A6B">
      <w:pPr>
        <w:ind w:left="-2" w:right="54"/>
      </w:pPr>
      <w:r>
        <w:t xml:space="preserve">Camden LGBT Forum, Queer Youth Network and Byron, X. (dir.) (2010) </w:t>
      </w:r>
      <w:r>
        <w:rPr>
          <w:i/>
        </w:rPr>
        <w:t>Treading on eggshells.</w:t>
      </w:r>
      <w:r>
        <w:t xml:space="preserve"> [DVD] London: LGBT Forum. </w:t>
      </w:r>
    </w:p>
    <w:p w14:paraId="15F3D875" w14:textId="77777777" w:rsidR="00566A6B" w:rsidRDefault="00566A6B" w:rsidP="00566A6B">
      <w:pPr>
        <w:ind w:left="-2" w:right="396"/>
      </w:pPr>
      <w:r>
        <w:t xml:space="preserve">Clift, S. and Camic, P.M. (eds.) (2016) </w:t>
      </w:r>
      <w:r>
        <w:rPr>
          <w:i/>
        </w:rPr>
        <w:t xml:space="preserve">Oxford textbook of creative arts, health and </w:t>
      </w:r>
      <w:r>
        <w:t xml:space="preserve"> </w:t>
      </w:r>
      <w:r>
        <w:rPr>
          <w:i/>
        </w:rPr>
        <w:t>wellbeing : international perspectives on practice, policy and research.</w:t>
      </w:r>
      <w:r>
        <w:t xml:space="preserve"> Oxford: Oxford University Press.  Colbridge, A.K., Hassett, A. &amp; Sisley, E. (2017) “What am I?” How Female Care Leavers Cosntruct and Make Sense of Their Identity, Sage Open, 17(1). </w:t>
      </w:r>
    </w:p>
    <w:p w14:paraId="46C3B088" w14:textId="77777777" w:rsidR="00566A6B" w:rsidRDefault="00566A6B" w:rsidP="00566A6B">
      <w:pPr>
        <w:ind w:left="-2" w:right="54"/>
      </w:pPr>
      <w:r>
        <w:t xml:space="preserve">Davis, D., Cooper, C. and Bolton, G. (.) (2014) </w:t>
      </w:r>
      <w:r>
        <w:rPr>
          <w:i/>
        </w:rPr>
        <w:t>Imagining the real : towards a new theory of drama in education.</w:t>
      </w:r>
      <w:r>
        <w:t xml:space="preserve"> London: Institute of Education. </w:t>
      </w:r>
    </w:p>
    <w:p w14:paraId="5C583BCE" w14:textId="77777777" w:rsidR="00566A6B" w:rsidRDefault="00566A6B" w:rsidP="00566A6B">
      <w:pPr>
        <w:spacing w:after="4" w:line="267" w:lineRule="auto"/>
        <w:ind w:left="-3" w:right="53"/>
      </w:pPr>
      <w:r>
        <w:t xml:space="preserve">Duffy, P. (ed.) (2015) </w:t>
      </w:r>
      <w:r>
        <w:rPr>
          <w:i/>
        </w:rPr>
        <w:t>A reflective practitioner's guide to (mis) adventure in drama education - or - what was I thinking?.</w:t>
      </w:r>
      <w:r>
        <w:t xml:space="preserve"> Bristol, UK: Intellect. </w:t>
      </w:r>
    </w:p>
    <w:p w14:paraId="3FFB24FA" w14:textId="77777777" w:rsidR="00566A6B" w:rsidRDefault="00566A6B" w:rsidP="00566A6B">
      <w:pPr>
        <w:ind w:left="-2" w:right="54"/>
      </w:pPr>
      <w:r>
        <w:t xml:space="preserve">Geriatric Care’: Theatre as a tool for reflection and change in work with dementia, Journal of Applied Arts and Health, 6(2), pp.217-223. </w:t>
      </w:r>
    </w:p>
    <w:p w14:paraId="20C66E2D" w14:textId="77777777" w:rsidR="00566A6B" w:rsidRDefault="00566A6B" w:rsidP="00566A6B">
      <w:pPr>
        <w:ind w:left="-2" w:right="54"/>
      </w:pPr>
      <w:r>
        <w:t xml:space="preserve">Gibson, F. (2011) </w:t>
      </w:r>
      <w:r>
        <w:rPr>
          <w:i/>
        </w:rPr>
        <w:t>Reminiscence and life story work : a practice guide.</w:t>
      </w:r>
      <w:r>
        <w:t xml:space="preserve"> 4th edn. London: Jessica Kingsley. </w:t>
      </w:r>
    </w:p>
    <w:p w14:paraId="777D88A4" w14:textId="77777777" w:rsidR="00566A6B" w:rsidRDefault="00566A6B" w:rsidP="00566A6B">
      <w:pPr>
        <w:ind w:left="-2" w:right="54"/>
      </w:pPr>
      <w:r>
        <w:t xml:space="preserve">Grace, F. and Bayley, C. (2015) </w:t>
      </w:r>
      <w:r>
        <w:rPr>
          <w:i/>
        </w:rPr>
        <w:t>Playwriting.</w:t>
      </w:r>
      <w:r>
        <w:t xml:space="preserve"> London: Bloomsbury. (A writers' and artists' companion). Graham, N. and Warner, J. (2011) </w:t>
      </w:r>
      <w:r>
        <w:rPr>
          <w:i/>
        </w:rPr>
        <w:t>Understanding Alzheimer's disease &amp; other dementias.</w:t>
      </w:r>
      <w:r>
        <w:t xml:space="preserve"> Poole: Family Doctor Publications. </w:t>
      </w:r>
    </w:p>
    <w:p w14:paraId="25EFE2AE" w14:textId="77777777" w:rsidR="00566A6B" w:rsidRDefault="00566A6B" w:rsidP="00566A6B">
      <w:pPr>
        <w:ind w:left="-2" w:right="54"/>
      </w:pPr>
      <w:r>
        <w:t xml:space="preserve">Hall, S. &amp; Sextou, P. (2015) Hospital theatre: promoting child well-being in cardiac and cancer wards, Applied Theatre Research, 3(1), pp.67-84. </w:t>
      </w:r>
    </w:p>
    <w:p w14:paraId="7ED804A6" w14:textId="77777777" w:rsidR="00566A6B" w:rsidRDefault="00566A6B" w:rsidP="00566A6B">
      <w:pPr>
        <w:ind w:left="-2" w:right="54"/>
      </w:pPr>
      <w:r>
        <w:t xml:space="preserve">Hallqvist, S.L. (2015) ‘To be Where you are – Presence, Trust and Empathy in  </w:t>
      </w:r>
    </w:p>
    <w:p w14:paraId="40375389" w14:textId="77777777" w:rsidR="00566A6B" w:rsidRDefault="00566A6B" w:rsidP="00566A6B">
      <w:pPr>
        <w:ind w:left="-2" w:right="54"/>
      </w:pPr>
      <w:r>
        <w:t xml:space="preserve">Hatton, N. (2015) Staging ageing: theatre, performance and the narrative of decline, Research in Drama Education, 20(4), pp.541-543. </w:t>
      </w:r>
    </w:p>
    <w:p w14:paraId="258C72BB" w14:textId="77777777" w:rsidR="00566A6B" w:rsidRDefault="00566A6B" w:rsidP="00566A6B">
      <w:pPr>
        <w:ind w:left="-2" w:right="54"/>
      </w:pPr>
      <w:r>
        <w:lastRenderedPageBreak/>
        <w:t xml:space="preserve">Hatton, N. (2014) Re-imagining the care home: a spatially responsive approach to arts practice with older people in residential care, Research in Drama Education, 19(4), pp.355-365. </w:t>
      </w:r>
    </w:p>
    <w:p w14:paraId="181A401C" w14:textId="77777777" w:rsidR="00566A6B" w:rsidRDefault="00566A6B" w:rsidP="00566A6B">
      <w:pPr>
        <w:spacing w:after="4" w:line="267" w:lineRule="auto"/>
        <w:ind w:left="-3" w:right="53"/>
      </w:pPr>
      <w:r>
        <w:t xml:space="preserve">Hayes, J., Povey, S. and McNiff, S. (.) (2010) </w:t>
      </w:r>
      <w:r>
        <w:rPr>
          <w:i/>
        </w:rPr>
        <w:t>The creative arts in dementia care : practical person-centred approaches and ideas.</w:t>
      </w:r>
      <w:r>
        <w:t xml:space="preserve">London: Jessica Kingsley  </w:t>
      </w:r>
    </w:p>
    <w:p w14:paraId="421A3349" w14:textId="77777777" w:rsidR="00566A6B" w:rsidRDefault="00566A6B" w:rsidP="00566A6B">
      <w:pPr>
        <w:ind w:left="-2" w:right="781"/>
      </w:pPr>
      <w:r>
        <w:t xml:space="preserve">Hines, S. and Sanger, T. (2010) </w:t>
      </w:r>
      <w:r>
        <w:rPr>
          <w:i/>
        </w:rPr>
        <w:t>Transgender identities : towards a social analysis of gender diversity.</w:t>
      </w:r>
      <w:r>
        <w:t xml:space="preserve"> London: Routledge. (Routledge research in gender and society, 24).</w:t>
      </w:r>
      <w:r>
        <w:rPr>
          <w:b/>
        </w:rPr>
        <w:t xml:space="preserve"> </w:t>
      </w:r>
    </w:p>
    <w:p w14:paraId="022E4B71" w14:textId="77777777" w:rsidR="00566A6B" w:rsidRDefault="00566A6B" w:rsidP="00566A6B">
      <w:pPr>
        <w:ind w:left="-2" w:right="54"/>
      </w:pPr>
      <w:r>
        <w:t xml:space="preserve">Homann, G. and Maufort, M. (eds.) (2015) </w:t>
      </w:r>
      <w:r>
        <w:rPr>
          <w:i/>
        </w:rPr>
        <w:t>New territories : theatre, drama, and performance in postapartheid South Africa.</w:t>
      </w:r>
      <w:r>
        <w:t xml:space="preserve"> Bruxelles ; Berlin: P.I.E. Peter Lang. (Dramaturgies,, vol. 34).  </w:t>
      </w:r>
    </w:p>
    <w:p w14:paraId="4510F24F" w14:textId="77777777" w:rsidR="00566A6B" w:rsidRDefault="00566A6B" w:rsidP="00566A6B">
      <w:pPr>
        <w:spacing w:after="4" w:line="267" w:lineRule="auto"/>
        <w:ind w:left="-3" w:right="53"/>
      </w:pPr>
      <w:r>
        <w:t xml:space="preserve">Innes, A., Kelly, F. and McCabe, L. (eds.) (2012) </w:t>
      </w:r>
      <w:r>
        <w:rPr>
          <w:i/>
        </w:rPr>
        <w:t>Key issues in evolving dementia care : international theorybased policy and practice.</w:t>
      </w:r>
      <w:r>
        <w:t xml:space="preserve"> London: Jessica Kingsley. </w:t>
      </w:r>
    </w:p>
    <w:p w14:paraId="362CACC0" w14:textId="77777777" w:rsidR="00566A6B" w:rsidRDefault="00566A6B" w:rsidP="00566A6B">
      <w:pPr>
        <w:spacing w:after="4" w:line="267" w:lineRule="auto"/>
        <w:ind w:left="-3" w:right="379"/>
      </w:pPr>
      <w:r>
        <w:t xml:space="preserve">Killick, J. and Craig, C. (2011) </w:t>
      </w:r>
      <w:r>
        <w:rPr>
          <w:i/>
        </w:rPr>
        <w:t>Creativity and communication in persons with dementia : a practical guide.</w:t>
      </w:r>
      <w:r>
        <w:t xml:space="preserve"> London: Jessica Kingsley. </w:t>
      </w:r>
    </w:p>
    <w:p w14:paraId="6AEC0961" w14:textId="77777777" w:rsidR="00566A6B" w:rsidRDefault="00566A6B" w:rsidP="00566A6B">
      <w:pPr>
        <w:ind w:left="-2" w:right="54"/>
      </w:pPr>
      <w:r>
        <w:t xml:space="preserve">Killick, J. and Downs, M. (.) (2012) </w:t>
      </w:r>
      <w:r>
        <w:rPr>
          <w:i/>
        </w:rPr>
        <w:t>Playfulness and dementia : a practice guide.</w:t>
      </w:r>
      <w:r>
        <w:t xml:space="preserve"> London: Jessica Kingsley. </w:t>
      </w:r>
    </w:p>
    <w:p w14:paraId="7C30C0F3" w14:textId="77777777" w:rsidR="00566A6B" w:rsidRDefault="00566A6B" w:rsidP="00566A6B">
      <w:pPr>
        <w:ind w:left="-2" w:right="957"/>
      </w:pPr>
      <w:r>
        <w:t xml:space="preserve">Jester, C. and Stoneman, C. (2012) </w:t>
      </w:r>
      <w:r>
        <w:rPr>
          <w:i/>
        </w:rPr>
        <w:t>Playwriting across the curriculum.</w:t>
      </w:r>
      <w:r>
        <w:t xml:space="preserve"> London: Routledge. Lee, H. and Adams, T. (eds.) (2011) </w:t>
      </w:r>
      <w:r>
        <w:rPr>
          <w:i/>
        </w:rPr>
        <w:t>Creative approaches in dementia care.</w:t>
      </w:r>
      <w:r>
        <w:t xml:space="preserve"> Basingstoke: Palgrave Macmillan. </w:t>
      </w:r>
    </w:p>
    <w:p w14:paraId="75672E13" w14:textId="77777777" w:rsidR="00566A6B" w:rsidRDefault="00566A6B" w:rsidP="00566A6B">
      <w:pPr>
        <w:spacing w:after="4" w:line="267" w:lineRule="auto"/>
        <w:ind w:left="-3" w:right="53"/>
      </w:pPr>
      <w:r>
        <w:t xml:space="preserve">Leonard, T. and Willis, P. (eds.) (2010) </w:t>
      </w:r>
      <w:r>
        <w:rPr>
          <w:i/>
        </w:rPr>
        <w:t>Pedagogies of the imagination : mythopoetic curriculum in educational practice.</w:t>
      </w:r>
      <w:r>
        <w:t xml:space="preserve"> New York: Springer. </w:t>
      </w:r>
    </w:p>
    <w:p w14:paraId="125F7C3A" w14:textId="77777777" w:rsidR="00566A6B" w:rsidRDefault="00566A6B" w:rsidP="00566A6B">
      <w:pPr>
        <w:ind w:left="-2" w:right="54"/>
      </w:pPr>
      <w:r>
        <w:t xml:space="preserve">Lloyd, J. (2015) The role of objects in supporting older adults with dementia to tell stories about their lives, Journal of Applied Arts and Health, 6(2), pp.171-186. </w:t>
      </w:r>
    </w:p>
    <w:p w14:paraId="742D7125" w14:textId="77777777" w:rsidR="00566A6B" w:rsidRDefault="00566A6B" w:rsidP="00566A6B">
      <w:pPr>
        <w:ind w:left="-2" w:right="54"/>
      </w:pPr>
      <w:r>
        <w:t xml:space="preserve">Mardock, J.D. and McPherson, K.R. (eds.) (2014) </w:t>
      </w:r>
      <w:r>
        <w:rPr>
          <w:i/>
        </w:rPr>
        <w:t>Stages of engagement : drama and religion in postReformation England.</w:t>
      </w:r>
      <w:r>
        <w:t xml:space="preserve"> Pittsburgh, Pennsylvania: Duquesne University Press. </w:t>
      </w:r>
    </w:p>
    <w:p w14:paraId="0E5A7B80" w14:textId="77777777" w:rsidR="00566A6B" w:rsidRDefault="00566A6B" w:rsidP="00566A6B">
      <w:pPr>
        <w:spacing w:after="4" w:line="267" w:lineRule="auto"/>
        <w:ind w:left="-3" w:right="53"/>
      </w:pPr>
      <w:r>
        <w:t xml:space="preserve">McCarthy, B. (2011) </w:t>
      </w:r>
      <w:r>
        <w:rPr>
          <w:i/>
        </w:rPr>
        <w:t>Hearing the person with dementia : person-centred approaches to communication for families and caregivers.</w:t>
      </w:r>
      <w:r>
        <w:t xml:space="preserve">London: Jessica Kingsley  </w:t>
      </w:r>
    </w:p>
    <w:p w14:paraId="40409612" w14:textId="77777777" w:rsidR="00566A6B" w:rsidRDefault="00566A6B" w:rsidP="00566A6B">
      <w:pPr>
        <w:spacing w:after="4" w:line="267" w:lineRule="auto"/>
        <w:ind w:left="-3" w:right="53"/>
      </w:pPr>
      <w:r>
        <w:t xml:space="preserve">McCormick, S. (2017) </w:t>
      </w:r>
      <w:r>
        <w:rPr>
          <w:i/>
        </w:rPr>
        <w:t>Applied theatre : creative ageing.</w:t>
      </w:r>
      <w:r>
        <w:t xml:space="preserve"> London; New York: Bloomsbury Methuen Drama. McNeill, C. (2011) </w:t>
      </w:r>
      <w:r>
        <w:rPr>
          <w:i/>
        </w:rPr>
        <w:t>Dramatising social care: applied theatre as a tool of empowerment for looked after children</w:t>
      </w:r>
      <w:r>
        <w:t xml:space="preserve">, PhD Thesis, University of Winchester. </w:t>
      </w:r>
    </w:p>
    <w:p w14:paraId="08CA0FB4" w14:textId="77777777" w:rsidR="00566A6B" w:rsidRDefault="00566A6B" w:rsidP="00566A6B">
      <w:pPr>
        <w:ind w:left="-2" w:right="54"/>
      </w:pPr>
      <w:r>
        <w:t xml:space="preserve">Meiners, E. (2012) </w:t>
      </w:r>
      <w:r>
        <w:rPr>
          <w:i/>
        </w:rPr>
        <w:t>Sexualities in education : a reader.</w:t>
      </w:r>
      <w:r>
        <w:t xml:space="preserve"> New York: Peter Lang.  </w:t>
      </w:r>
    </w:p>
    <w:p w14:paraId="4AC913BA" w14:textId="77777777" w:rsidR="00566A6B" w:rsidRDefault="00566A6B" w:rsidP="00566A6B">
      <w:pPr>
        <w:spacing w:after="4" w:line="267" w:lineRule="auto"/>
        <w:ind w:left="-3" w:right="53"/>
      </w:pPr>
      <w:r>
        <w:t xml:space="preserve">Neipris, J. (2016) </w:t>
      </w:r>
      <w:r>
        <w:rPr>
          <w:i/>
        </w:rPr>
        <w:t>A masterclass in dramatic writing : theater, film, and television.</w:t>
      </w:r>
      <w:r>
        <w:t xml:space="preserve"> Second edition. London: Routledge. </w:t>
      </w:r>
    </w:p>
    <w:p w14:paraId="1F06AE46" w14:textId="77777777" w:rsidR="00566A6B" w:rsidRDefault="00566A6B" w:rsidP="00566A6B">
      <w:pPr>
        <w:ind w:left="-2" w:right="54"/>
      </w:pPr>
      <w:r>
        <w:t xml:space="preserve">Patrick Foster (2015) After Care the story of Ireland’s care leavers [full documentary], available at: </w:t>
      </w:r>
    </w:p>
    <w:p w14:paraId="5E5875E4" w14:textId="77777777" w:rsidR="00566A6B" w:rsidRDefault="003500CB" w:rsidP="00566A6B">
      <w:pPr>
        <w:spacing w:after="3" w:line="260" w:lineRule="auto"/>
        <w:ind w:left="-2" w:hanging="10"/>
      </w:pPr>
      <w:hyperlink r:id="rId65">
        <w:r w:rsidR="00566A6B">
          <w:rPr>
            <w:color w:val="0562C1"/>
            <w:u w:val="single" w:color="0562C1"/>
          </w:rPr>
          <w:t>https://www.youtube.com/watch?v=clMIiWIuqlI</w:t>
        </w:r>
      </w:hyperlink>
      <w:hyperlink r:id="rId66">
        <w:r w:rsidR="00566A6B">
          <w:t xml:space="preserve"> </w:t>
        </w:r>
      </w:hyperlink>
      <w:r w:rsidR="00566A6B">
        <w:t xml:space="preserve">[Accessed 29/3/17]. </w:t>
      </w:r>
    </w:p>
    <w:p w14:paraId="02AF8A18" w14:textId="77777777" w:rsidR="00566A6B" w:rsidRDefault="00566A6B" w:rsidP="00566A6B">
      <w:pPr>
        <w:spacing w:after="4" w:line="267" w:lineRule="auto"/>
        <w:ind w:left="-3" w:right="205"/>
      </w:pPr>
      <w:r>
        <w:t xml:space="preserve">Peer, L. and Reid, G. (2012) </w:t>
      </w:r>
      <w:r>
        <w:rPr>
          <w:i/>
        </w:rPr>
        <w:t>Special educational needs : a guide for inclusive practice.</w:t>
      </w:r>
      <w:r>
        <w:t xml:space="preserve"> London: SAGE. Prendergast, M. and Saxton, J. (2013) </w:t>
      </w:r>
      <w:r>
        <w:rPr>
          <w:i/>
        </w:rPr>
        <w:t>Applied drama : a facilitator's handbook for working in community.</w:t>
      </w:r>
      <w:r>
        <w:t xml:space="preserve"> Bristol: Intellect. </w:t>
      </w:r>
    </w:p>
    <w:p w14:paraId="23515B2A" w14:textId="77777777" w:rsidR="00566A6B" w:rsidRDefault="00566A6B" w:rsidP="00566A6B">
      <w:pPr>
        <w:ind w:left="-2" w:right="54"/>
      </w:pPr>
      <w:r>
        <w:t xml:space="preserve">Pullen, C. (2012) </w:t>
      </w:r>
      <w:r>
        <w:rPr>
          <w:i/>
        </w:rPr>
        <w:t>LGBT transnational identity and the media.</w:t>
      </w:r>
      <w:r>
        <w:t xml:space="preserve"> Basingstoke: Palgrave Macmillan. </w:t>
      </w:r>
    </w:p>
    <w:p w14:paraId="032326B1" w14:textId="77777777" w:rsidR="00566A6B" w:rsidRDefault="00566A6B" w:rsidP="00566A6B">
      <w:pPr>
        <w:ind w:left="-2" w:right="251"/>
      </w:pPr>
      <w:r>
        <w:t xml:space="preserve">Pullen, C. and Cooper, M. (eds.) (2010) </w:t>
      </w:r>
      <w:r>
        <w:rPr>
          <w:i/>
        </w:rPr>
        <w:t>LGBT identity and online new media.</w:t>
      </w:r>
      <w:r>
        <w:t xml:space="preserve"> London: Routledge. Pura, T. (2013) </w:t>
      </w:r>
      <w:r>
        <w:rPr>
          <w:i/>
        </w:rPr>
        <w:t>Stages : creative ideas for teaching drama.</w:t>
      </w:r>
      <w:r>
        <w:t xml:space="preserve"> Winnipeg, MB, Canada: J. Gordon Shillingford Publishing Inc. </w:t>
      </w:r>
    </w:p>
    <w:p w14:paraId="769002E7" w14:textId="77777777" w:rsidR="00566A6B" w:rsidRDefault="00566A6B" w:rsidP="00566A6B">
      <w:pPr>
        <w:spacing w:after="4" w:line="267" w:lineRule="auto"/>
        <w:ind w:left="-3" w:right="53"/>
      </w:pPr>
      <w:r>
        <w:t xml:space="preserve">Rabiger, M. (2016) </w:t>
      </w:r>
      <w:r>
        <w:rPr>
          <w:i/>
        </w:rPr>
        <w:t>Developing story ideas : the power and purpose of storytelling.</w:t>
      </w:r>
      <w:r>
        <w:t xml:space="preserve"> Third edition. New York: </w:t>
      </w:r>
    </w:p>
    <w:p w14:paraId="0DCC5760" w14:textId="77777777" w:rsidR="00566A6B" w:rsidRDefault="00566A6B" w:rsidP="00566A6B">
      <w:pPr>
        <w:ind w:left="-2" w:right="54"/>
      </w:pPr>
      <w:r>
        <w:t xml:space="preserve">Focal Press. </w:t>
      </w:r>
    </w:p>
    <w:p w14:paraId="7340C73A" w14:textId="77777777" w:rsidR="00566A6B" w:rsidRDefault="00566A6B" w:rsidP="00566A6B">
      <w:pPr>
        <w:spacing w:after="4" w:line="267" w:lineRule="auto"/>
        <w:ind w:left="-3" w:right="53"/>
      </w:pPr>
      <w:r>
        <w:t xml:space="preserve">Richards, G. and Armstrong, F. (2011) </w:t>
      </w:r>
      <w:r>
        <w:rPr>
          <w:i/>
        </w:rPr>
        <w:t>Teaching and learning in diverse and inclusive classrooms : key issues for new teachers.</w:t>
      </w:r>
      <w:r>
        <w:t xml:space="preserve"> London: Routledge. </w:t>
      </w:r>
    </w:p>
    <w:p w14:paraId="1727F59B" w14:textId="77777777" w:rsidR="00566A6B" w:rsidRDefault="00566A6B" w:rsidP="00566A6B">
      <w:pPr>
        <w:ind w:left="-2" w:right="552"/>
      </w:pPr>
      <w:r>
        <w:t xml:space="preserve">Seger, L. (2017) </w:t>
      </w:r>
      <w:r>
        <w:rPr>
          <w:i/>
        </w:rPr>
        <w:t>Writing subtext : what lies beneath.</w:t>
      </w:r>
      <w:r>
        <w:t xml:space="preserve"> 2nd edition USA: Michael Wiese Productions. Shaughnessy, N. (2015) </w:t>
      </w:r>
      <w:r>
        <w:rPr>
          <w:i/>
        </w:rPr>
        <w:t>Applying performance: live art, socially engaged theatre and affective practice.</w:t>
      </w:r>
      <w:r>
        <w:t xml:space="preserve"> Basingstoke: Palgrave Macmillan. </w:t>
      </w:r>
    </w:p>
    <w:p w14:paraId="730606C2" w14:textId="77777777" w:rsidR="00566A6B" w:rsidRDefault="00566A6B" w:rsidP="00566A6B">
      <w:pPr>
        <w:spacing w:after="4" w:line="267" w:lineRule="auto"/>
        <w:ind w:left="-3" w:right="53"/>
      </w:pPr>
      <w:r>
        <w:lastRenderedPageBreak/>
        <w:t xml:space="preserve">Smith, B. (ed.) et al. (2018) </w:t>
      </w:r>
      <w:r>
        <w:rPr>
          <w:i/>
        </w:rPr>
        <w:t>Hacking education in a digital age : teacher education, curriculum and literacies.</w:t>
      </w:r>
      <w:r>
        <w:t xml:space="preserve"> Charlotte: Information Age.  </w:t>
      </w:r>
    </w:p>
    <w:p w14:paraId="493E3D4F" w14:textId="77777777" w:rsidR="00566A6B" w:rsidRDefault="00566A6B" w:rsidP="00566A6B">
      <w:pPr>
        <w:spacing w:after="4" w:line="267" w:lineRule="auto"/>
        <w:ind w:left="-3" w:right="53"/>
      </w:pPr>
      <w:r>
        <w:t xml:space="preserve">Speed, K.E. (2013) </w:t>
      </w:r>
      <w:r>
        <w:rPr>
          <w:i/>
        </w:rPr>
        <w:t>Drama as a teaching tool: an argument for the integration of drama into the everyday curriculum.</w:t>
      </w:r>
      <w:r>
        <w:t xml:space="preserve"> London: CSSD.  </w:t>
      </w:r>
    </w:p>
    <w:p w14:paraId="73C2CAD9" w14:textId="77777777" w:rsidR="00566A6B" w:rsidRDefault="00566A6B" w:rsidP="00566A6B">
      <w:pPr>
        <w:ind w:left="-2" w:right="130"/>
      </w:pPr>
      <w:r>
        <w:t xml:space="preserve">Stryker, S. and Aizura, A.Z. (eds.) (2013) </w:t>
      </w:r>
      <w:r>
        <w:rPr>
          <w:i/>
        </w:rPr>
        <w:t>The transgender studies reader 2.</w:t>
      </w:r>
      <w:r>
        <w:t xml:space="preserve"> Abingdon: Routledge. Warner, S. (2013) </w:t>
      </w:r>
      <w:r>
        <w:rPr>
          <w:i/>
        </w:rPr>
        <w:t>Acts of gaiety : LGBT performance and the politics of pleasure.</w:t>
      </w:r>
      <w:r>
        <w:t xml:space="preserve"> Ann Arbor: University of Michigan Press. (Triangulations: lesbian/gay/queer theater/drama/performance). </w:t>
      </w:r>
    </w:p>
    <w:p w14:paraId="12ECEE28" w14:textId="77777777" w:rsidR="00566A6B" w:rsidRDefault="00566A6B" w:rsidP="00566A6B">
      <w:pPr>
        <w:ind w:left="-2" w:right="54"/>
      </w:pPr>
      <w:r>
        <w:t xml:space="preserve">Watchman, K. (2017) </w:t>
      </w:r>
      <w:r>
        <w:rPr>
          <w:i/>
        </w:rPr>
        <w:t>Intellectual disabilities and dementia.</w:t>
      </w:r>
      <w:r>
        <w:t xml:space="preserve"> London: Jessica Kingsley Publishing. </w:t>
      </w:r>
    </w:p>
    <w:p w14:paraId="267929CF" w14:textId="77777777" w:rsidR="00566A6B" w:rsidRDefault="00566A6B" w:rsidP="00566A6B">
      <w:pPr>
        <w:ind w:left="-2" w:right="54"/>
      </w:pPr>
      <w:r>
        <w:t xml:space="preserve">White, G. (2015) </w:t>
      </w:r>
      <w:r>
        <w:rPr>
          <w:i/>
        </w:rPr>
        <w:t>Applied theatre : aesthetics.</w:t>
      </w:r>
      <w:r>
        <w:t xml:space="preserve"> London: Bloomsbury Methuen Drama. </w:t>
      </w:r>
    </w:p>
    <w:p w14:paraId="1145A34C" w14:textId="77777777" w:rsidR="00566A6B" w:rsidRDefault="00566A6B" w:rsidP="00566A6B">
      <w:pPr>
        <w:ind w:left="-2" w:right="54"/>
      </w:pPr>
      <w:r>
        <w:t xml:space="preserve">White, S.C. and Blackmore, C. (eds.) (2016) </w:t>
      </w:r>
      <w:r>
        <w:rPr>
          <w:i/>
        </w:rPr>
        <w:t>Cultures of wellbeing: method, place, policy.</w:t>
      </w:r>
      <w:r>
        <w:t xml:space="preserve"> Hampshire: Palgrave Macmillan. </w:t>
      </w:r>
    </w:p>
    <w:p w14:paraId="37965DD2" w14:textId="77777777" w:rsidR="00566A6B" w:rsidRDefault="00566A6B" w:rsidP="00566A6B">
      <w:pPr>
        <w:spacing w:line="259" w:lineRule="auto"/>
        <w:ind w:left="2"/>
      </w:pPr>
      <w:r>
        <w:t xml:space="preserve"> </w:t>
      </w:r>
    </w:p>
    <w:p w14:paraId="1E9A1882" w14:textId="77777777" w:rsidR="00566A6B" w:rsidRDefault="00566A6B" w:rsidP="00566A6B">
      <w:pPr>
        <w:spacing w:after="2" w:line="259" w:lineRule="auto"/>
        <w:ind w:left="2"/>
      </w:pPr>
      <w:r>
        <w:rPr>
          <w:b/>
        </w:rPr>
        <w:t xml:space="preserve"> </w:t>
      </w:r>
    </w:p>
    <w:p w14:paraId="18AAF730" w14:textId="77777777" w:rsidR="00566A6B" w:rsidRDefault="00566A6B" w:rsidP="00566A6B">
      <w:pPr>
        <w:spacing w:line="260" w:lineRule="auto"/>
        <w:ind w:left="-2" w:right="6384" w:hanging="10"/>
      </w:pPr>
      <w:r>
        <w:rPr>
          <w:b/>
          <w:u w:val="single" w:color="000000"/>
        </w:rPr>
        <w:t>Professional Placement</w:t>
      </w:r>
      <w:r>
        <w:rPr>
          <w:b/>
        </w:rPr>
        <w:t xml:space="preserve"> </w:t>
      </w:r>
    </w:p>
    <w:p w14:paraId="71D9BC9C" w14:textId="77777777" w:rsidR="00566A6B" w:rsidRDefault="00566A6B" w:rsidP="00566A6B">
      <w:pPr>
        <w:ind w:left="-2" w:right="923"/>
      </w:pPr>
      <w:r>
        <w:t xml:space="preserve">This is dependant upon your setting. Texts from previous relevant units are likely to be useful. Below are some indicative texts about the placement experience itself. </w:t>
      </w:r>
    </w:p>
    <w:p w14:paraId="49259426" w14:textId="77777777" w:rsidR="00566A6B" w:rsidRDefault="00566A6B" w:rsidP="00566A6B">
      <w:pPr>
        <w:spacing w:after="4" w:line="267" w:lineRule="auto"/>
        <w:ind w:left="-3" w:right="53"/>
      </w:pPr>
      <w:r>
        <w:t xml:space="preserve">Bolton, G. (2014) </w:t>
      </w:r>
      <w:r>
        <w:rPr>
          <w:i/>
        </w:rPr>
        <w:t>Reflective Practice: Writing and Professional Development,</w:t>
      </w:r>
      <w:r>
        <w:t xml:space="preserve"> London, Sage Publications  Gewirts, S. and Apple, M. (eds) (2009) </w:t>
      </w:r>
      <w:r>
        <w:rPr>
          <w:i/>
        </w:rPr>
        <w:t>Changing Teacher Professionalism: International trends, challenges and ways forward</w:t>
      </w:r>
      <w:r>
        <w:t xml:space="preserve">, London, Routledge. </w:t>
      </w:r>
    </w:p>
    <w:p w14:paraId="41B149CD" w14:textId="77777777" w:rsidR="00566A6B" w:rsidRDefault="00566A6B" w:rsidP="00566A6B">
      <w:pPr>
        <w:ind w:left="-2" w:right="54"/>
      </w:pPr>
      <w:r>
        <w:t xml:space="preserve">Helyer, R. (2011) </w:t>
      </w:r>
      <w:r>
        <w:rPr>
          <w:i/>
        </w:rPr>
        <w:t>The Work Based Learning Student Handbook</w:t>
      </w:r>
      <w:r>
        <w:t xml:space="preserve">, Basingstoke, Palgrave. </w:t>
      </w:r>
    </w:p>
    <w:p w14:paraId="496908B3" w14:textId="77777777" w:rsidR="00566A6B" w:rsidRDefault="00566A6B" w:rsidP="00566A6B">
      <w:pPr>
        <w:spacing w:after="4" w:line="267" w:lineRule="auto"/>
        <w:ind w:left="-3" w:right="53"/>
      </w:pPr>
      <w:r>
        <w:t xml:space="preserve">Midwinter, D. and Whatmore, T. (2011) </w:t>
      </w:r>
      <w:r>
        <w:rPr>
          <w:i/>
        </w:rPr>
        <w:t>Positive Placements: making the most of your educational placement</w:t>
      </w:r>
      <w:r>
        <w:t xml:space="preserve">, London, Continuum. </w:t>
      </w:r>
    </w:p>
    <w:p w14:paraId="5D7FA2F4" w14:textId="77777777" w:rsidR="00566A6B" w:rsidRDefault="00566A6B" w:rsidP="00566A6B">
      <w:pPr>
        <w:spacing w:line="259" w:lineRule="auto"/>
        <w:ind w:left="3"/>
      </w:pPr>
      <w:r>
        <w:t xml:space="preserve">  </w:t>
      </w:r>
    </w:p>
    <w:p w14:paraId="049B4203" w14:textId="77777777" w:rsidR="00566A6B" w:rsidRDefault="00566A6B" w:rsidP="00566A6B">
      <w:pPr>
        <w:spacing w:line="260" w:lineRule="auto"/>
        <w:ind w:left="-2" w:right="6384" w:hanging="10"/>
      </w:pPr>
      <w:r>
        <w:rPr>
          <w:b/>
          <w:u w:val="single" w:color="000000"/>
        </w:rPr>
        <w:t>Student Led Project</w:t>
      </w:r>
      <w:r>
        <w:rPr>
          <w:b/>
        </w:rPr>
        <w:t xml:space="preserve">  </w:t>
      </w:r>
    </w:p>
    <w:p w14:paraId="5340189F" w14:textId="77777777" w:rsidR="00566A6B" w:rsidRDefault="00566A6B" w:rsidP="00566A6B">
      <w:pPr>
        <w:spacing w:after="4" w:line="267" w:lineRule="auto"/>
        <w:ind w:left="-3" w:right="53"/>
      </w:pPr>
      <w:r>
        <w:t xml:space="preserve">Bogart, A (2007) </w:t>
      </w:r>
      <w:r>
        <w:rPr>
          <w:i/>
        </w:rPr>
        <w:t xml:space="preserve">And Then, You Act: Making Art in an Unpredictable World, </w:t>
      </w:r>
      <w:r>
        <w:t xml:space="preserve">Routledge </w:t>
      </w:r>
    </w:p>
    <w:p w14:paraId="5CFD7A0E" w14:textId="77777777" w:rsidR="00566A6B" w:rsidRDefault="00566A6B" w:rsidP="00566A6B">
      <w:pPr>
        <w:spacing w:after="37"/>
        <w:ind w:left="-2" w:right="54"/>
      </w:pPr>
      <w:r>
        <w:t xml:space="preserve">Heddon, D. Milling, J. (2015) </w:t>
      </w:r>
      <w:r>
        <w:rPr>
          <w:i/>
        </w:rPr>
        <w:t>Devising Performance (2</w:t>
      </w:r>
      <w:r>
        <w:rPr>
          <w:i/>
          <w:vertAlign w:val="superscript"/>
        </w:rPr>
        <w:t>nd</w:t>
      </w:r>
      <w:r>
        <w:rPr>
          <w:i/>
        </w:rPr>
        <w:t xml:space="preserve"> Edition),</w:t>
      </w:r>
      <w:r>
        <w:t xml:space="preserve"> Macmillan </w:t>
      </w:r>
    </w:p>
    <w:p w14:paraId="03405351" w14:textId="77777777" w:rsidR="00566A6B" w:rsidRDefault="00566A6B" w:rsidP="00566A6B">
      <w:pPr>
        <w:spacing w:after="4" w:line="267" w:lineRule="auto"/>
        <w:ind w:left="-3" w:right="53"/>
      </w:pPr>
      <w:r>
        <w:t xml:space="preserve">Radosavljevic, D. (2013) </w:t>
      </w:r>
      <w:r>
        <w:rPr>
          <w:i/>
        </w:rPr>
        <w:t>Theatre Making: Interplay Between Text and Performance in the 21</w:t>
      </w:r>
      <w:r>
        <w:rPr>
          <w:i/>
          <w:vertAlign w:val="superscript"/>
        </w:rPr>
        <w:t>st</w:t>
      </w:r>
      <w:r>
        <w:rPr>
          <w:i/>
        </w:rPr>
        <w:t xml:space="preserve"> Century</w:t>
      </w:r>
      <w:r>
        <w:t xml:space="preserve">, Routledge </w:t>
      </w:r>
    </w:p>
    <w:p w14:paraId="55C8F0F0" w14:textId="77777777" w:rsidR="00566A6B" w:rsidRDefault="00566A6B" w:rsidP="00566A6B">
      <w:pPr>
        <w:ind w:left="-2" w:right="54"/>
      </w:pPr>
      <w:r>
        <w:t xml:space="preserve">Trencsényi, K. (2015) </w:t>
      </w:r>
      <w:r>
        <w:rPr>
          <w:i/>
        </w:rPr>
        <w:t>Dramaturgy in the Making</w:t>
      </w:r>
      <w:r>
        <w:t xml:space="preserve">, Bloomsbury </w:t>
      </w:r>
    </w:p>
    <w:p w14:paraId="18D00EF8" w14:textId="77777777" w:rsidR="00566A6B" w:rsidRDefault="00566A6B" w:rsidP="00566A6B">
      <w:pPr>
        <w:spacing w:line="259" w:lineRule="auto"/>
        <w:ind w:left="3"/>
      </w:pPr>
    </w:p>
    <w:p w14:paraId="00DAFA2B" w14:textId="77777777" w:rsidR="00566A6B" w:rsidRDefault="00566A6B" w:rsidP="00566A6B">
      <w:pPr>
        <w:spacing w:line="260" w:lineRule="auto"/>
        <w:ind w:left="-2" w:right="6384" w:hanging="10"/>
      </w:pPr>
      <w:r>
        <w:rPr>
          <w:b/>
          <w:u w:val="single" w:color="000000"/>
        </w:rPr>
        <w:t>Dissertation</w:t>
      </w:r>
      <w:r>
        <w:rPr>
          <w:b/>
        </w:rPr>
        <w:t xml:space="preserve"> </w:t>
      </w:r>
    </w:p>
    <w:p w14:paraId="6BBBEE54" w14:textId="77777777" w:rsidR="00566A6B" w:rsidRDefault="00566A6B" w:rsidP="00566A6B">
      <w:pPr>
        <w:ind w:left="-2" w:right="54"/>
      </w:pPr>
      <w:r>
        <w:t xml:space="preserve">The bibliography will entirely depend upon your choice of subject. Please see Drama, Applied Theatre and Education dissertations on the library shelves for good examples of appropriate dissertations and their bibliographies. </w:t>
      </w:r>
    </w:p>
    <w:p w14:paraId="23B2FAE3" w14:textId="77777777" w:rsidR="00566A6B" w:rsidRDefault="00566A6B" w:rsidP="00566A6B">
      <w:pPr>
        <w:spacing w:line="259" w:lineRule="auto"/>
        <w:ind w:left="3"/>
      </w:pPr>
      <w:r>
        <w:t xml:space="preserve"> </w:t>
      </w:r>
    </w:p>
    <w:p w14:paraId="244FAAE9" w14:textId="77777777" w:rsidR="00566A6B" w:rsidRDefault="00566A6B" w:rsidP="00566A6B">
      <w:pPr>
        <w:ind w:left="-2" w:right="54"/>
      </w:pPr>
      <w:r>
        <w:t xml:space="preserve">Fisher, M. (2015) </w:t>
      </w:r>
      <w:r>
        <w:rPr>
          <w:i/>
        </w:rPr>
        <w:t>How to Write About Theatre</w:t>
      </w:r>
      <w:r>
        <w:t xml:space="preserve">, London: Bloomsbury Methuen Drama. </w:t>
      </w:r>
    </w:p>
    <w:p w14:paraId="1F5C7B52" w14:textId="77777777" w:rsidR="00566A6B" w:rsidRDefault="00566A6B" w:rsidP="00566A6B">
      <w:pPr>
        <w:spacing w:after="4" w:line="267" w:lineRule="auto"/>
        <w:ind w:left="-3" w:right="53"/>
      </w:pPr>
      <w:r>
        <w:t xml:space="preserve">Greetham, B. (2014) </w:t>
      </w:r>
      <w:r>
        <w:rPr>
          <w:i/>
        </w:rPr>
        <w:t>How to Write Your Undergraduate Dissertation,</w:t>
      </w:r>
      <w:r>
        <w:t xml:space="preserve"> Basingstoke: Palgrave. </w:t>
      </w:r>
    </w:p>
    <w:p w14:paraId="39F3C7FD" w14:textId="77777777" w:rsidR="00566A6B" w:rsidRDefault="00566A6B" w:rsidP="00566A6B">
      <w:pPr>
        <w:spacing w:after="4" w:line="267" w:lineRule="auto"/>
        <w:ind w:left="-3" w:right="53"/>
      </w:pPr>
      <w:r>
        <w:t xml:space="preserve">Kirton, B. (2011) </w:t>
      </w:r>
      <w:r>
        <w:rPr>
          <w:i/>
        </w:rPr>
        <w:t>Brilliant Dissertation: What you need to know and how to do</w:t>
      </w:r>
      <w:r>
        <w:t xml:space="preserve"> it, Harlow: Pentice Hall. </w:t>
      </w:r>
    </w:p>
    <w:p w14:paraId="584C0E86" w14:textId="77777777" w:rsidR="00566A6B" w:rsidRDefault="00566A6B" w:rsidP="00566A6B">
      <w:pPr>
        <w:ind w:left="-2" w:right="54"/>
      </w:pPr>
      <w:r>
        <w:t xml:space="preserve">Murray, R. (2011) </w:t>
      </w:r>
      <w:r>
        <w:rPr>
          <w:i/>
        </w:rPr>
        <w:t>How to Write a Thesis</w:t>
      </w:r>
      <w:r>
        <w:t xml:space="preserve">, Maidenhead:OUP. </w:t>
      </w:r>
    </w:p>
    <w:p w14:paraId="78D60DCF" w14:textId="77777777" w:rsidR="00566A6B" w:rsidRDefault="00566A6B" w:rsidP="00566A6B">
      <w:pPr>
        <w:spacing w:after="1" w:line="259" w:lineRule="auto"/>
        <w:ind w:left="3"/>
      </w:pPr>
      <w:r>
        <w:t xml:space="preserve"> </w:t>
      </w:r>
    </w:p>
    <w:p w14:paraId="46DCA3F4" w14:textId="77777777" w:rsidR="00566A6B" w:rsidRDefault="00566A6B" w:rsidP="00566A6B">
      <w:pPr>
        <w:spacing w:line="259" w:lineRule="auto"/>
        <w:ind w:left="3"/>
      </w:pPr>
      <w:r>
        <w:rPr>
          <w:i/>
        </w:rPr>
        <w:t xml:space="preserve"> </w:t>
      </w:r>
    </w:p>
    <w:p w14:paraId="198A94E5" w14:textId="77777777" w:rsidR="00566A6B" w:rsidRDefault="00566A6B" w:rsidP="00566A6B">
      <w:pPr>
        <w:spacing w:line="260" w:lineRule="auto"/>
        <w:ind w:left="-2" w:right="6384" w:hanging="10"/>
      </w:pPr>
      <w:r>
        <w:rPr>
          <w:b/>
          <w:u w:val="single" w:color="000000"/>
        </w:rPr>
        <w:t>Reflective Practitioner</w:t>
      </w:r>
      <w:r>
        <w:rPr>
          <w:b/>
        </w:rPr>
        <w:t xml:space="preserve">  </w:t>
      </w:r>
    </w:p>
    <w:p w14:paraId="747ED314" w14:textId="77777777" w:rsidR="00566A6B" w:rsidRDefault="00566A6B" w:rsidP="00566A6B">
      <w:pPr>
        <w:ind w:left="-2" w:right="54"/>
      </w:pPr>
      <w:r>
        <w:t xml:space="preserve">Bibliographies will depend entirely on your selected trajectory. You are advised to refer back to the texts that have influenced you across the degree, check on the latest texts in the field and use the most relevant and recent journals e.g. </w:t>
      </w:r>
      <w:r>
        <w:rPr>
          <w:i/>
        </w:rPr>
        <w:t>Research in Drama Education</w:t>
      </w:r>
      <w:r>
        <w:t xml:space="preserve">; </w:t>
      </w:r>
      <w:r>
        <w:rPr>
          <w:i/>
        </w:rPr>
        <w:t xml:space="preserve">NTQ: The Applied Theatre Researcher.  </w:t>
      </w:r>
    </w:p>
    <w:p w14:paraId="4074A7D1" w14:textId="77777777" w:rsidR="00566A6B" w:rsidRDefault="00566A6B" w:rsidP="00566A6B">
      <w:pPr>
        <w:spacing w:after="1" w:line="259" w:lineRule="auto"/>
        <w:ind w:left="3"/>
      </w:pPr>
      <w:r>
        <w:t xml:space="preserve"> </w:t>
      </w:r>
    </w:p>
    <w:p w14:paraId="5656D903" w14:textId="77777777" w:rsidR="00566A6B" w:rsidRDefault="00566A6B" w:rsidP="00566A6B">
      <w:pPr>
        <w:ind w:left="-2" w:right="54"/>
      </w:pPr>
      <w:r>
        <w:lastRenderedPageBreak/>
        <w:t xml:space="preserve">Burnard, P and Hennessey, S. (2009) </w:t>
      </w:r>
      <w:r>
        <w:rPr>
          <w:i/>
        </w:rPr>
        <w:t>Reflexive Practices in Arts Education</w:t>
      </w:r>
      <w:r>
        <w:t xml:space="preserve">, Netherlands, Springer.  </w:t>
      </w:r>
    </w:p>
    <w:p w14:paraId="5CD02AFE" w14:textId="77777777" w:rsidR="00566A6B" w:rsidRDefault="00566A6B" w:rsidP="00566A6B">
      <w:pPr>
        <w:spacing w:after="4" w:line="267" w:lineRule="auto"/>
        <w:ind w:left="-3" w:right="53"/>
      </w:pPr>
      <w:r>
        <w:t xml:space="preserve">Dawson, K. (2014) </w:t>
      </w:r>
      <w:r>
        <w:rPr>
          <w:i/>
        </w:rPr>
        <w:t>The Reflexive Teaching Artist:Collected wisdom from the drama/teaching field</w:t>
      </w:r>
      <w:r>
        <w:t xml:space="preserve">, Bristol: </w:t>
      </w:r>
    </w:p>
    <w:p w14:paraId="390E497C" w14:textId="77777777" w:rsidR="00566A6B" w:rsidRDefault="00566A6B" w:rsidP="00566A6B">
      <w:pPr>
        <w:ind w:left="-2" w:right="54"/>
      </w:pPr>
      <w:r>
        <w:t xml:space="preserve">Intellect. </w:t>
      </w:r>
    </w:p>
    <w:p w14:paraId="7425F382" w14:textId="77777777" w:rsidR="00566A6B" w:rsidRDefault="00566A6B" w:rsidP="00566A6B">
      <w:pPr>
        <w:spacing w:after="4" w:line="267" w:lineRule="auto"/>
        <w:ind w:left="-3" w:right="53"/>
      </w:pPr>
      <w:r>
        <w:t xml:space="preserve">Harvard Business Review (2014) </w:t>
      </w:r>
      <w:r>
        <w:rPr>
          <w:i/>
        </w:rPr>
        <w:t>Presentations: Sharpen your message, persuade your audience, guage your impact</w:t>
      </w:r>
      <w:r>
        <w:t xml:space="preserve">, Boston:Harvard Business Review. </w:t>
      </w:r>
    </w:p>
    <w:p w14:paraId="6EFBBDC8" w14:textId="77777777" w:rsidR="00566A6B" w:rsidRDefault="00566A6B" w:rsidP="00566A6B">
      <w:pPr>
        <w:ind w:left="-2" w:right="54"/>
      </w:pPr>
      <w:r>
        <w:t xml:space="preserve">Schön, D. (1995) </w:t>
      </w:r>
      <w:r>
        <w:rPr>
          <w:i/>
        </w:rPr>
        <w:t>The Reflective Practitioner</w:t>
      </w:r>
      <w:r>
        <w:t xml:space="preserve">, Aldershot: Arena. </w:t>
      </w:r>
    </w:p>
    <w:p w14:paraId="574FABBC" w14:textId="77777777" w:rsidR="00566A6B" w:rsidRDefault="00566A6B" w:rsidP="00BA0A47"/>
    <w:sectPr w:rsidR="00566A6B" w:rsidSect="00F70090">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AE17" w14:textId="77777777" w:rsidR="00F23512" w:rsidRDefault="00F23512" w:rsidP="00BA0A47">
      <w:r>
        <w:separator/>
      </w:r>
    </w:p>
  </w:endnote>
  <w:endnote w:type="continuationSeparator" w:id="0">
    <w:p w14:paraId="006BD77F" w14:textId="77777777" w:rsidR="00F23512" w:rsidRDefault="00F23512" w:rsidP="00BA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ogertyHairline">
    <w:panose1 w:val="020B0204030203020204"/>
    <w:charset w:val="00"/>
    <w:family w:val="swiss"/>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ogertySolid">
    <w:panose1 w:val="020B0904030203020204"/>
    <w:charset w:val="00"/>
    <w:family w:val="swiss"/>
    <w:pitch w:val="variable"/>
    <w:sig w:usb0="A00000AF" w:usb1="5000205B"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CF80" w14:textId="77777777" w:rsidR="00F23512" w:rsidRDefault="00F23512" w:rsidP="00BA0A47">
      <w:r>
        <w:separator/>
      </w:r>
    </w:p>
  </w:footnote>
  <w:footnote w:type="continuationSeparator" w:id="0">
    <w:p w14:paraId="386CFD8C" w14:textId="77777777" w:rsidR="00F23512" w:rsidRDefault="00F23512" w:rsidP="00BA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6739" w14:textId="77777777" w:rsidR="00BA0A47" w:rsidRDefault="00BA0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E11"/>
    <w:multiLevelType w:val="hybridMultilevel"/>
    <w:tmpl w:val="A6C6A36E"/>
    <w:lvl w:ilvl="0" w:tplc="1DE08044">
      <w:start w:val="1"/>
      <w:numFmt w:val="bullet"/>
      <w:lvlText w:val="•"/>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E608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AC05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8E49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26F1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3481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041A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BA69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CAFE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387668"/>
    <w:multiLevelType w:val="hybridMultilevel"/>
    <w:tmpl w:val="ABE03408"/>
    <w:lvl w:ilvl="0" w:tplc="5FD84F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BE2E14">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7404DA">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74854C">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EEDBD4">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BE4A6A">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ACB1E4">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B6BBC4">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7A9690">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102319"/>
    <w:multiLevelType w:val="hybridMultilevel"/>
    <w:tmpl w:val="7110E2A8"/>
    <w:lvl w:ilvl="0" w:tplc="CAFE0A90">
      <w:start w:val="1"/>
      <w:numFmt w:val="bullet"/>
      <w:lvlText w:val="•"/>
      <w:lvlJc w:val="left"/>
      <w:pPr>
        <w:ind w:left="81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9DE2786">
      <w:start w:val="1"/>
      <w:numFmt w:val="bullet"/>
      <w:lvlText w:val="o"/>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47A1AA0">
      <w:start w:val="1"/>
      <w:numFmt w:val="bullet"/>
      <w:lvlText w:val="▪"/>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7602E14">
      <w:start w:val="1"/>
      <w:numFmt w:val="bullet"/>
      <w:lvlText w:val="•"/>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B882B40">
      <w:start w:val="1"/>
      <w:numFmt w:val="bullet"/>
      <w:lvlText w:val="o"/>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C09A8F44">
      <w:start w:val="1"/>
      <w:numFmt w:val="bullet"/>
      <w:lvlText w:val="▪"/>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52C2834">
      <w:start w:val="1"/>
      <w:numFmt w:val="bullet"/>
      <w:lvlText w:val="•"/>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8001BBC">
      <w:start w:val="1"/>
      <w:numFmt w:val="bullet"/>
      <w:lvlText w:val="o"/>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3CCAC78">
      <w:start w:val="1"/>
      <w:numFmt w:val="bullet"/>
      <w:lvlText w:val="▪"/>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3E1451"/>
    <w:multiLevelType w:val="hybridMultilevel"/>
    <w:tmpl w:val="34BC9986"/>
    <w:lvl w:ilvl="0" w:tplc="3A58B0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684730">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D06072">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44542E">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4C44C6">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9C6CF2">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5E4436">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8ECD30">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A008B2">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055A47"/>
    <w:multiLevelType w:val="hybridMultilevel"/>
    <w:tmpl w:val="3F5C0A4E"/>
    <w:lvl w:ilvl="0" w:tplc="94A4CC98">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3C78EA">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C678EE">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D0E6F8">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EC8330">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708D5E">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30F9DC">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E45756">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90FC74">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887B96"/>
    <w:multiLevelType w:val="multilevel"/>
    <w:tmpl w:val="56661A54"/>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rPr>
        <w:rFonts w:ascii="FogertyHairline" w:hAnsi="FogertyHairline" w:hint="default"/>
        <w:b w:val="0"/>
        <w:bCs/>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631F20"/>
    <w:multiLevelType w:val="hybridMultilevel"/>
    <w:tmpl w:val="95E872D4"/>
    <w:lvl w:ilvl="0" w:tplc="BCB05174">
      <w:start w:val="1"/>
      <w:numFmt w:val="bullet"/>
      <w:lvlText w:val="•"/>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D858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5298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1A43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0864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B00F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BA67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76C2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A8E4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B27343"/>
    <w:multiLevelType w:val="hybridMultilevel"/>
    <w:tmpl w:val="259AD10E"/>
    <w:lvl w:ilvl="0" w:tplc="9E70C68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18AB2E">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C2BC62">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3C05F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3607EE">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B8D4B4">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803E34">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266082">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E00BA6">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7223E7"/>
    <w:multiLevelType w:val="hybridMultilevel"/>
    <w:tmpl w:val="FEE07E74"/>
    <w:lvl w:ilvl="0" w:tplc="C818E8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CBB22">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B88A36">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AA4A30">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D6F35A">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04CB22">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AEBFFE">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2450E8">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46192A">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EF6E89"/>
    <w:multiLevelType w:val="hybridMultilevel"/>
    <w:tmpl w:val="A6A6A44C"/>
    <w:lvl w:ilvl="0" w:tplc="62F48536">
      <w:start w:val="1"/>
      <w:numFmt w:val="bullet"/>
      <w:lvlText w:val="•"/>
      <w:lvlJc w:val="left"/>
      <w:pPr>
        <w:ind w:left="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26EA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34E7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F8A5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E65A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326E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D47D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3602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AC65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F03D6C"/>
    <w:multiLevelType w:val="hybridMultilevel"/>
    <w:tmpl w:val="3BB61068"/>
    <w:lvl w:ilvl="0" w:tplc="B8FAEC26">
      <w:start w:val="1"/>
      <w:numFmt w:val="bullet"/>
      <w:lvlText w:val="•"/>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908D1E">
      <w:start w:val="1"/>
      <w:numFmt w:val="bullet"/>
      <w:lvlText w:val="o"/>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3A9F00">
      <w:start w:val="1"/>
      <w:numFmt w:val="bullet"/>
      <w:lvlText w:val="▪"/>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9CABBA">
      <w:start w:val="1"/>
      <w:numFmt w:val="bullet"/>
      <w:lvlText w:val="•"/>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C603B8">
      <w:start w:val="1"/>
      <w:numFmt w:val="bullet"/>
      <w:lvlText w:val="o"/>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F4D8C6">
      <w:start w:val="1"/>
      <w:numFmt w:val="bullet"/>
      <w:lvlText w:val="▪"/>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B607A2">
      <w:start w:val="1"/>
      <w:numFmt w:val="bullet"/>
      <w:lvlText w:val="•"/>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4CD502">
      <w:start w:val="1"/>
      <w:numFmt w:val="bullet"/>
      <w:lvlText w:val="o"/>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784564">
      <w:start w:val="1"/>
      <w:numFmt w:val="bullet"/>
      <w:lvlText w:val="▪"/>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CF1C10"/>
    <w:multiLevelType w:val="hybridMultilevel"/>
    <w:tmpl w:val="99E46D82"/>
    <w:lvl w:ilvl="0" w:tplc="7FE60FD4">
      <w:start w:val="1"/>
      <w:numFmt w:val="bullet"/>
      <w:lvlText w:val="•"/>
      <w:lvlJc w:val="left"/>
      <w:pPr>
        <w:ind w:left="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EAF3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A4D5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84C1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54B7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8635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4A3A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3EA5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6497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0FA3C72"/>
    <w:multiLevelType w:val="hybridMultilevel"/>
    <w:tmpl w:val="32ECDD96"/>
    <w:lvl w:ilvl="0" w:tplc="600894D6">
      <w:start w:val="1"/>
      <w:numFmt w:val="bullet"/>
      <w:lvlText w:val="•"/>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664E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E236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C80F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F623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E0E2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7C5C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3C15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B2A2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2390D50"/>
    <w:multiLevelType w:val="hybridMultilevel"/>
    <w:tmpl w:val="DC9260DA"/>
    <w:lvl w:ilvl="0" w:tplc="0FAEDB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920906">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90F7B8">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9E58D2">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D2ED40">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7C76B6">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906FC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86B6E8">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A21990">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37B70AB"/>
    <w:multiLevelType w:val="hybridMultilevel"/>
    <w:tmpl w:val="41F84092"/>
    <w:lvl w:ilvl="0" w:tplc="6D14257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46A05E">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2AE2D2">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74363E">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041176">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ECEC04">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F259F4">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C62A42">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7626CA">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306BF7"/>
    <w:multiLevelType w:val="hybridMultilevel"/>
    <w:tmpl w:val="81AC41A6"/>
    <w:lvl w:ilvl="0" w:tplc="E9F85BB6">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5AAB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3C72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E0CD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FCFC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54D3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8CE4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18F5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0EF6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963D19"/>
    <w:multiLevelType w:val="multilevel"/>
    <w:tmpl w:val="99DC164A"/>
    <w:lvl w:ilvl="0">
      <w:start w:val="1"/>
      <w:numFmt w:val="decimal"/>
      <w:pStyle w:val="Heading1"/>
      <w:lvlText w:val="%1"/>
      <w:lvlJc w:val="left"/>
      <w:pPr>
        <w:ind w:left="432" w:hanging="432"/>
      </w:pPr>
      <w:rPr>
        <w:rFonts w:ascii="FogertyHairline" w:hAnsi="FogertyHairline" w:hint="default"/>
        <w:color w:val="FFFFFF" w:themeColor="background1"/>
        <w:sz w:val="2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2E8B3E4D"/>
    <w:multiLevelType w:val="hybridMultilevel"/>
    <w:tmpl w:val="C414F004"/>
    <w:lvl w:ilvl="0" w:tplc="75C0EA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FC65F8">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A4BA28">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F614D0">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623B9C">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A669B8">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70CD76">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9AC2B6">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FA512A">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ED14A21"/>
    <w:multiLevelType w:val="hybridMultilevel"/>
    <w:tmpl w:val="0FE40AE0"/>
    <w:lvl w:ilvl="0" w:tplc="8A844BBE">
      <w:start w:val="1"/>
      <w:numFmt w:val="bullet"/>
      <w:lvlText w:val="•"/>
      <w:lvlJc w:val="left"/>
      <w:pPr>
        <w:ind w:left="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06E9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06B7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749F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652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38C3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F883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961B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FE65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0612DE2"/>
    <w:multiLevelType w:val="hybridMultilevel"/>
    <w:tmpl w:val="038C5B10"/>
    <w:lvl w:ilvl="0" w:tplc="E08C0B88">
      <w:start w:val="1"/>
      <w:numFmt w:val="bullet"/>
      <w:lvlText w:val="•"/>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ACF00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C4892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E0111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6CD18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6E14F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44D21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882D0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CD1E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42B024E"/>
    <w:multiLevelType w:val="hybridMultilevel"/>
    <w:tmpl w:val="3EF46D0C"/>
    <w:lvl w:ilvl="0" w:tplc="F88A6EC8">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325C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AE2F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5639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5CA0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EE47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7E94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BCA6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A0D6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56F2E68"/>
    <w:multiLevelType w:val="hybridMultilevel"/>
    <w:tmpl w:val="02245C62"/>
    <w:lvl w:ilvl="0" w:tplc="A36CCEB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204E6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9CABB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1461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EEA5D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E401C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2A10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8213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16E94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AB43845"/>
    <w:multiLevelType w:val="hybridMultilevel"/>
    <w:tmpl w:val="E22A0812"/>
    <w:lvl w:ilvl="0" w:tplc="1C844B26">
      <w:start w:val="1"/>
      <w:numFmt w:val="bullet"/>
      <w:lvlText w:val="•"/>
      <w:lvlJc w:val="left"/>
      <w:pPr>
        <w:ind w:left="72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6F028E0">
      <w:start w:val="1"/>
      <w:numFmt w:val="bullet"/>
      <w:lvlText w:val="o"/>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970E651E">
      <w:start w:val="1"/>
      <w:numFmt w:val="bullet"/>
      <w:lvlText w:val="▪"/>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9E80BE6">
      <w:start w:val="1"/>
      <w:numFmt w:val="bullet"/>
      <w:lvlText w:val="•"/>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E3AA7B6A">
      <w:start w:val="1"/>
      <w:numFmt w:val="bullet"/>
      <w:lvlText w:val="o"/>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25CA3334">
      <w:start w:val="1"/>
      <w:numFmt w:val="bullet"/>
      <w:lvlText w:val="▪"/>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01658BC">
      <w:start w:val="1"/>
      <w:numFmt w:val="bullet"/>
      <w:lvlText w:val="•"/>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6D68FF4">
      <w:start w:val="1"/>
      <w:numFmt w:val="bullet"/>
      <w:lvlText w:val="o"/>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0E5AE4E0">
      <w:start w:val="1"/>
      <w:numFmt w:val="bullet"/>
      <w:lvlText w:val="▪"/>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B8A6055"/>
    <w:multiLevelType w:val="hybridMultilevel"/>
    <w:tmpl w:val="EB9E9C8E"/>
    <w:lvl w:ilvl="0" w:tplc="90E293A4">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B2CF1A">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48BEE2">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A64E0E">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A48196">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4C9916">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AEAC18">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5EC486">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8691DE">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D7F64E2"/>
    <w:multiLevelType w:val="hybridMultilevel"/>
    <w:tmpl w:val="EA9027B4"/>
    <w:lvl w:ilvl="0" w:tplc="8D1275A0">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8A23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BA63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2ABD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9EE9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20AB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EC7E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B0D2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C21B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0984F9A"/>
    <w:multiLevelType w:val="hybridMultilevel"/>
    <w:tmpl w:val="23E45D58"/>
    <w:lvl w:ilvl="0" w:tplc="8BCCB52E">
      <w:start w:val="1"/>
      <w:numFmt w:val="bullet"/>
      <w:lvlText w:val="•"/>
      <w:lvlJc w:val="left"/>
      <w:pPr>
        <w:ind w:left="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3C5BC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E67EA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B098C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480D0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8CB9A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144CD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689C7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06340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13007F6"/>
    <w:multiLevelType w:val="hybridMultilevel"/>
    <w:tmpl w:val="34CE4C80"/>
    <w:lvl w:ilvl="0" w:tplc="2EC0049C">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50DE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124F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88A6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0831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A4EC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7A7F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1074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BE10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6737F35"/>
    <w:multiLevelType w:val="hybridMultilevel"/>
    <w:tmpl w:val="DA5447DC"/>
    <w:lvl w:ilvl="0" w:tplc="1428A290">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64C4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4423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E01B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7686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7822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E2F3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BA9E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AC22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8756BBA"/>
    <w:multiLevelType w:val="hybridMultilevel"/>
    <w:tmpl w:val="1DE41374"/>
    <w:lvl w:ilvl="0" w:tplc="C1BE4E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048458">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287520">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902A74">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E2B6AE">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444618">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5C9F5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3E4832">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76C9AA">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AF8449E"/>
    <w:multiLevelType w:val="hybridMultilevel"/>
    <w:tmpl w:val="2FF065E2"/>
    <w:lvl w:ilvl="0" w:tplc="EBF25F68">
      <w:start w:val="1"/>
      <w:numFmt w:val="bullet"/>
      <w:lvlText w:val="•"/>
      <w:lvlJc w:val="left"/>
      <w:pPr>
        <w:ind w:left="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88859C">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EABD2A">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4C2E4A">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FCD5EE">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7CABAA">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8E0264">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2EE048">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CE2978">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D557067"/>
    <w:multiLevelType w:val="hybridMultilevel"/>
    <w:tmpl w:val="FC9A59BE"/>
    <w:lvl w:ilvl="0" w:tplc="46A6D228">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C0342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56490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2CE85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D0A70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B2CE7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36EE9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5A56D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BCA5D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E167768"/>
    <w:multiLevelType w:val="hybridMultilevel"/>
    <w:tmpl w:val="47447568"/>
    <w:lvl w:ilvl="0" w:tplc="ACB88B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428592">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4CB200">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34E626">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169C5C">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2A184E">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920650">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1A2A68">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1EE21C">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55329B3"/>
    <w:multiLevelType w:val="hybridMultilevel"/>
    <w:tmpl w:val="20B2C5DE"/>
    <w:lvl w:ilvl="0" w:tplc="837EFFAC">
      <w:start w:val="1"/>
      <w:numFmt w:val="bullet"/>
      <w:lvlText w:val="•"/>
      <w:lvlJc w:val="left"/>
      <w:pPr>
        <w:ind w:left="1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28CE26">
      <w:start w:val="1"/>
      <w:numFmt w:val="bullet"/>
      <w:lvlText w:val="o"/>
      <w:lvlJc w:val="left"/>
      <w:pPr>
        <w:ind w:left="2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2CD98A">
      <w:start w:val="1"/>
      <w:numFmt w:val="bullet"/>
      <w:lvlText w:val="▪"/>
      <w:lvlJc w:val="left"/>
      <w:pPr>
        <w:ind w:left="31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528DA8">
      <w:start w:val="1"/>
      <w:numFmt w:val="bullet"/>
      <w:lvlText w:val="•"/>
      <w:lvlJc w:val="left"/>
      <w:pPr>
        <w:ind w:left="3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5412F4">
      <w:start w:val="1"/>
      <w:numFmt w:val="bullet"/>
      <w:lvlText w:val="o"/>
      <w:lvlJc w:val="left"/>
      <w:pPr>
        <w:ind w:left="45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ECBA06">
      <w:start w:val="1"/>
      <w:numFmt w:val="bullet"/>
      <w:lvlText w:val="▪"/>
      <w:lvlJc w:val="left"/>
      <w:pPr>
        <w:ind w:left="52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DE9E10">
      <w:start w:val="1"/>
      <w:numFmt w:val="bullet"/>
      <w:lvlText w:val="•"/>
      <w:lvlJc w:val="left"/>
      <w:pPr>
        <w:ind w:left="60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FA7DBC">
      <w:start w:val="1"/>
      <w:numFmt w:val="bullet"/>
      <w:lvlText w:val="o"/>
      <w:lvlJc w:val="left"/>
      <w:pPr>
        <w:ind w:left="6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8A208E">
      <w:start w:val="1"/>
      <w:numFmt w:val="bullet"/>
      <w:lvlText w:val="▪"/>
      <w:lvlJc w:val="left"/>
      <w:pPr>
        <w:ind w:left="7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88B1A38"/>
    <w:multiLevelType w:val="hybridMultilevel"/>
    <w:tmpl w:val="009CA68E"/>
    <w:lvl w:ilvl="0" w:tplc="22A8F8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3644E0">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1E6E4A">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D82334">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80F53E">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561584">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42BF24">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86A0F2">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E88956">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8F8706E"/>
    <w:multiLevelType w:val="multilevel"/>
    <w:tmpl w:val="1C30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F876CA"/>
    <w:multiLevelType w:val="hybridMultilevel"/>
    <w:tmpl w:val="0D281BFA"/>
    <w:lvl w:ilvl="0" w:tplc="A52C38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F8859A">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08CED0">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F2A81C">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68CA5E">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ACD8F0">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F68A5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92B27A">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5EC0AC">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955653E"/>
    <w:multiLevelType w:val="hybridMultilevel"/>
    <w:tmpl w:val="B0787E88"/>
    <w:lvl w:ilvl="0" w:tplc="C874AFD6">
      <w:start w:val="1"/>
      <w:numFmt w:val="bullet"/>
      <w:lvlText w:val=""/>
      <w:lvlJc w:val="left"/>
      <w:pPr>
        <w:ind w:left="7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549084">
      <w:start w:val="1"/>
      <w:numFmt w:val="bullet"/>
      <w:lvlText w:val="o"/>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782E0D4">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D3A065A">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326CC82">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D0C7354">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E3C0C60">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E2277B4">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546D0D2">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B035B0B"/>
    <w:multiLevelType w:val="hybridMultilevel"/>
    <w:tmpl w:val="1F8EE8C8"/>
    <w:lvl w:ilvl="0" w:tplc="0478F1CA">
      <w:start w:val="1"/>
      <w:numFmt w:val="bullet"/>
      <w:lvlText w:val="•"/>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1A2EA4">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B02DCC">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7693B4">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F0FDCC">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9CC1B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B47A5A">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FEC32A">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8695DE">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FA16D11"/>
    <w:multiLevelType w:val="hybridMultilevel"/>
    <w:tmpl w:val="EE0E20A2"/>
    <w:lvl w:ilvl="0" w:tplc="6EDC70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08A306">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5C91AE">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AA552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9054DC">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C8CAA8">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F86E1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768B68">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16CF9A">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22453F3"/>
    <w:multiLevelType w:val="hybridMultilevel"/>
    <w:tmpl w:val="AEE4E2E4"/>
    <w:lvl w:ilvl="0" w:tplc="ED7085D4">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E24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F076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C0EC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2A71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944C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6A5D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1822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AE40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3806545"/>
    <w:multiLevelType w:val="hybridMultilevel"/>
    <w:tmpl w:val="D046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EE77EA"/>
    <w:multiLevelType w:val="hybridMultilevel"/>
    <w:tmpl w:val="02362EAE"/>
    <w:lvl w:ilvl="0" w:tplc="3BDCDC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70E830">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62EEAE">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A4E64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6A997C">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74D7C8">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F0F970">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BA6D0A">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EEF258">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41D093D"/>
    <w:multiLevelType w:val="hybridMultilevel"/>
    <w:tmpl w:val="52B2E75A"/>
    <w:lvl w:ilvl="0" w:tplc="EB14E1E0">
      <w:start w:val="1"/>
      <w:numFmt w:val="bullet"/>
      <w:lvlText w:val="•"/>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6444E0">
      <w:start w:val="1"/>
      <w:numFmt w:val="bullet"/>
      <w:lvlText w:val="o"/>
      <w:lvlJc w:val="left"/>
      <w:pPr>
        <w:ind w:left="1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686C10">
      <w:start w:val="1"/>
      <w:numFmt w:val="bullet"/>
      <w:lvlText w:val="▪"/>
      <w:lvlJc w:val="left"/>
      <w:pPr>
        <w:ind w:left="1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5874F2">
      <w:start w:val="1"/>
      <w:numFmt w:val="bullet"/>
      <w:lvlText w:val="•"/>
      <w:lvlJc w:val="left"/>
      <w:pPr>
        <w:ind w:left="2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C3926">
      <w:start w:val="1"/>
      <w:numFmt w:val="bullet"/>
      <w:lvlText w:val="o"/>
      <w:lvlJc w:val="left"/>
      <w:pPr>
        <w:ind w:left="3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FC2746">
      <w:start w:val="1"/>
      <w:numFmt w:val="bullet"/>
      <w:lvlText w:val="▪"/>
      <w:lvlJc w:val="left"/>
      <w:pPr>
        <w:ind w:left="4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766328">
      <w:start w:val="1"/>
      <w:numFmt w:val="bullet"/>
      <w:lvlText w:val="•"/>
      <w:lvlJc w:val="left"/>
      <w:pPr>
        <w:ind w:left="4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B0DB96">
      <w:start w:val="1"/>
      <w:numFmt w:val="bullet"/>
      <w:lvlText w:val="o"/>
      <w:lvlJc w:val="left"/>
      <w:pPr>
        <w:ind w:left="5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E64626">
      <w:start w:val="1"/>
      <w:numFmt w:val="bullet"/>
      <w:lvlText w:val="▪"/>
      <w:lvlJc w:val="left"/>
      <w:pPr>
        <w:ind w:left="6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7CD7753"/>
    <w:multiLevelType w:val="hybridMultilevel"/>
    <w:tmpl w:val="FB88596C"/>
    <w:lvl w:ilvl="0" w:tplc="FD8A5434">
      <w:start w:val="1"/>
      <w:numFmt w:val="bullet"/>
      <w:lvlText w:val="•"/>
      <w:lvlJc w:val="left"/>
      <w:pPr>
        <w:ind w:left="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AE827E">
      <w:start w:val="1"/>
      <w:numFmt w:val="bullet"/>
      <w:lvlText w:val="o"/>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EA431A">
      <w:start w:val="1"/>
      <w:numFmt w:val="bullet"/>
      <w:lvlText w:val="▪"/>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927D80">
      <w:start w:val="1"/>
      <w:numFmt w:val="bullet"/>
      <w:lvlText w:val="•"/>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844956">
      <w:start w:val="1"/>
      <w:numFmt w:val="bullet"/>
      <w:lvlText w:val="o"/>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48408E">
      <w:start w:val="1"/>
      <w:numFmt w:val="bullet"/>
      <w:lvlText w:val="▪"/>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762C10">
      <w:start w:val="1"/>
      <w:numFmt w:val="bullet"/>
      <w:lvlText w:val="•"/>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FA488E">
      <w:start w:val="1"/>
      <w:numFmt w:val="bullet"/>
      <w:lvlText w:val="o"/>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5A3998">
      <w:start w:val="1"/>
      <w:numFmt w:val="bullet"/>
      <w:lvlText w:val="▪"/>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A8C4A30"/>
    <w:multiLevelType w:val="hybridMultilevel"/>
    <w:tmpl w:val="C054FD2A"/>
    <w:lvl w:ilvl="0" w:tplc="BEA2DB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8E5232">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00AE4C">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6E3300">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88FC2A">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70F7DC">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523C72">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4AC862">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58B11C">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AD66062"/>
    <w:multiLevelType w:val="hybridMultilevel"/>
    <w:tmpl w:val="A642CA62"/>
    <w:lvl w:ilvl="0" w:tplc="9EFE2536">
      <w:start w:val="1"/>
      <w:numFmt w:val="bullet"/>
      <w:lvlText w:val="•"/>
      <w:lvlJc w:val="left"/>
      <w:pPr>
        <w:ind w:left="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A891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A2DB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3A81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E64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E816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6690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A200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5459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DB201E0"/>
    <w:multiLevelType w:val="hybridMultilevel"/>
    <w:tmpl w:val="5198C87A"/>
    <w:lvl w:ilvl="0" w:tplc="9B8273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4A976A">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16027C">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3425B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221126">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2A03AA">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6CF974">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4A450A">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7AE98C">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DE70D44"/>
    <w:multiLevelType w:val="hybridMultilevel"/>
    <w:tmpl w:val="59FE0090"/>
    <w:lvl w:ilvl="0" w:tplc="D49A94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9C0102">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58C97C">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822372">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507AD6">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CC8B4C">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469420">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74B2E8">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1844E6">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8471B4A"/>
    <w:multiLevelType w:val="hybridMultilevel"/>
    <w:tmpl w:val="3B9649CA"/>
    <w:lvl w:ilvl="0" w:tplc="4DFC10DA">
      <w:start w:val="1"/>
      <w:numFmt w:val="bullet"/>
      <w:lvlText w:val="•"/>
      <w:lvlJc w:val="left"/>
      <w:pPr>
        <w:ind w:left="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6A7C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5871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0C3B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102E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986E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BAB7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5857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DAD1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9520A30"/>
    <w:multiLevelType w:val="hybridMultilevel"/>
    <w:tmpl w:val="EB9C7394"/>
    <w:lvl w:ilvl="0" w:tplc="50BA8082">
      <w:start w:val="1"/>
      <w:numFmt w:val="bullet"/>
      <w:lvlText w:val="•"/>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6E924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2A553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F2424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DA472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D2A6A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5E88C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2E3A0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3828B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138184184">
    <w:abstractNumId w:val="16"/>
  </w:num>
  <w:num w:numId="2" w16cid:durableId="1362826102">
    <w:abstractNumId w:val="34"/>
  </w:num>
  <w:num w:numId="3" w16cid:durableId="1281254798">
    <w:abstractNumId w:val="18"/>
  </w:num>
  <w:num w:numId="4" w16cid:durableId="1841430991">
    <w:abstractNumId w:val="25"/>
  </w:num>
  <w:num w:numId="5" w16cid:durableId="838157991">
    <w:abstractNumId w:val="12"/>
  </w:num>
  <w:num w:numId="6" w16cid:durableId="1266235135">
    <w:abstractNumId w:val="0"/>
  </w:num>
  <w:num w:numId="7" w16cid:durableId="376242660">
    <w:abstractNumId w:val="45"/>
  </w:num>
  <w:num w:numId="8" w16cid:durableId="632100110">
    <w:abstractNumId w:val="9"/>
  </w:num>
  <w:num w:numId="9" w16cid:durableId="1851993519">
    <w:abstractNumId w:val="29"/>
  </w:num>
  <w:num w:numId="10" w16cid:durableId="1473131994">
    <w:abstractNumId w:val="11"/>
  </w:num>
  <w:num w:numId="11" w16cid:durableId="657154791">
    <w:abstractNumId w:val="48"/>
  </w:num>
  <w:num w:numId="12" w16cid:durableId="263925107">
    <w:abstractNumId w:val="2"/>
  </w:num>
  <w:num w:numId="13" w16cid:durableId="1516725525">
    <w:abstractNumId w:val="6"/>
  </w:num>
  <w:num w:numId="14" w16cid:durableId="668796407">
    <w:abstractNumId w:val="32"/>
  </w:num>
  <w:num w:numId="15" w16cid:durableId="254827400">
    <w:abstractNumId w:val="21"/>
  </w:num>
  <w:num w:numId="16" w16cid:durableId="899292397">
    <w:abstractNumId w:val="39"/>
  </w:num>
  <w:num w:numId="17" w16cid:durableId="1471820621">
    <w:abstractNumId w:val="10"/>
  </w:num>
  <w:num w:numId="18" w16cid:durableId="1267926559">
    <w:abstractNumId w:val="15"/>
  </w:num>
  <w:num w:numId="19" w16cid:durableId="1914387695">
    <w:abstractNumId w:val="22"/>
  </w:num>
  <w:num w:numId="20" w16cid:durableId="1863083166">
    <w:abstractNumId w:val="4"/>
  </w:num>
  <w:num w:numId="21" w16cid:durableId="1285578465">
    <w:abstractNumId w:val="26"/>
  </w:num>
  <w:num w:numId="22" w16cid:durableId="430126296">
    <w:abstractNumId w:val="19"/>
  </w:num>
  <w:num w:numId="23" w16cid:durableId="327247929">
    <w:abstractNumId w:val="24"/>
  </w:num>
  <w:num w:numId="24" w16cid:durableId="388192965">
    <w:abstractNumId w:val="20"/>
  </w:num>
  <w:num w:numId="25" w16cid:durableId="322702880">
    <w:abstractNumId w:val="49"/>
  </w:num>
  <w:num w:numId="26" w16cid:durableId="302006890">
    <w:abstractNumId w:val="27"/>
  </w:num>
  <w:num w:numId="27" w16cid:durableId="394662924">
    <w:abstractNumId w:val="43"/>
  </w:num>
  <w:num w:numId="28" w16cid:durableId="1290740711">
    <w:abstractNumId w:val="42"/>
  </w:num>
  <w:num w:numId="29" w16cid:durableId="445390139">
    <w:abstractNumId w:val="36"/>
  </w:num>
  <w:num w:numId="30" w16cid:durableId="120342231">
    <w:abstractNumId w:val="37"/>
  </w:num>
  <w:num w:numId="31" w16cid:durableId="1600676644">
    <w:abstractNumId w:val="44"/>
  </w:num>
  <w:num w:numId="32" w16cid:durableId="415324633">
    <w:abstractNumId w:val="8"/>
  </w:num>
  <w:num w:numId="33" w16cid:durableId="646593731">
    <w:abstractNumId w:val="35"/>
  </w:num>
  <w:num w:numId="34" w16cid:durableId="1223372016">
    <w:abstractNumId w:val="7"/>
  </w:num>
  <w:num w:numId="35" w16cid:durableId="857502023">
    <w:abstractNumId w:val="3"/>
  </w:num>
  <w:num w:numId="36" w16cid:durableId="2003317203">
    <w:abstractNumId w:val="47"/>
  </w:num>
  <w:num w:numId="37" w16cid:durableId="379130050">
    <w:abstractNumId w:val="33"/>
  </w:num>
  <w:num w:numId="38" w16cid:durableId="172451326">
    <w:abstractNumId w:val="14"/>
  </w:num>
  <w:num w:numId="39" w16cid:durableId="516383272">
    <w:abstractNumId w:val="28"/>
  </w:num>
  <w:num w:numId="40" w16cid:durableId="1550145255">
    <w:abstractNumId w:val="1"/>
  </w:num>
  <w:num w:numId="41" w16cid:durableId="416025319">
    <w:abstractNumId w:val="38"/>
  </w:num>
  <w:num w:numId="42" w16cid:durableId="51462839">
    <w:abstractNumId w:val="41"/>
  </w:num>
  <w:num w:numId="43" w16cid:durableId="713583981">
    <w:abstractNumId w:val="30"/>
  </w:num>
  <w:num w:numId="44" w16cid:durableId="993724517">
    <w:abstractNumId w:val="23"/>
  </w:num>
  <w:num w:numId="45" w16cid:durableId="909461096">
    <w:abstractNumId w:val="31"/>
  </w:num>
  <w:num w:numId="46" w16cid:durableId="1420256328">
    <w:abstractNumId w:val="46"/>
  </w:num>
  <w:num w:numId="47" w16cid:durableId="1545099620">
    <w:abstractNumId w:val="17"/>
  </w:num>
  <w:num w:numId="48" w16cid:durableId="173542892">
    <w:abstractNumId w:val="13"/>
  </w:num>
  <w:num w:numId="49" w16cid:durableId="1091008789">
    <w:abstractNumId w:val="5"/>
  </w:num>
  <w:num w:numId="50" w16cid:durableId="684134986">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47"/>
    <w:rsid w:val="000032A9"/>
    <w:rsid w:val="00033683"/>
    <w:rsid w:val="0006134B"/>
    <w:rsid w:val="00065B01"/>
    <w:rsid w:val="00066F71"/>
    <w:rsid w:val="000855A3"/>
    <w:rsid w:val="000A4037"/>
    <w:rsid w:val="000C3DD9"/>
    <w:rsid w:val="000E7EB0"/>
    <w:rsid w:val="000F6488"/>
    <w:rsid w:val="000F77E4"/>
    <w:rsid w:val="001014D5"/>
    <w:rsid w:val="001455B5"/>
    <w:rsid w:val="001721E0"/>
    <w:rsid w:val="001B4652"/>
    <w:rsid w:val="001D4BED"/>
    <w:rsid w:val="001F6899"/>
    <w:rsid w:val="002067A5"/>
    <w:rsid w:val="002252EB"/>
    <w:rsid w:val="00243AFE"/>
    <w:rsid w:val="00267B63"/>
    <w:rsid w:val="002F781D"/>
    <w:rsid w:val="00301464"/>
    <w:rsid w:val="00342D84"/>
    <w:rsid w:val="003500CB"/>
    <w:rsid w:val="003677E1"/>
    <w:rsid w:val="00385BE9"/>
    <w:rsid w:val="003B4E70"/>
    <w:rsid w:val="00401EE9"/>
    <w:rsid w:val="00411937"/>
    <w:rsid w:val="00427A66"/>
    <w:rsid w:val="00436990"/>
    <w:rsid w:val="00483B6F"/>
    <w:rsid w:val="004C1187"/>
    <w:rsid w:val="004D7D4A"/>
    <w:rsid w:val="005060DD"/>
    <w:rsid w:val="00506BEA"/>
    <w:rsid w:val="005379CC"/>
    <w:rsid w:val="00543A78"/>
    <w:rsid w:val="0055589A"/>
    <w:rsid w:val="00561786"/>
    <w:rsid w:val="00566A6B"/>
    <w:rsid w:val="00574B87"/>
    <w:rsid w:val="00581CD0"/>
    <w:rsid w:val="005C6287"/>
    <w:rsid w:val="005E67D4"/>
    <w:rsid w:val="006E7639"/>
    <w:rsid w:val="007122D4"/>
    <w:rsid w:val="007128FE"/>
    <w:rsid w:val="00713C17"/>
    <w:rsid w:val="00740AF8"/>
    <w:rsid w:val="00751E5B"/>
    <w:rsid w:val="007600EE"/>
    <w:rsid w:val="007837F3"/>
    <w:rsid w:val="00792758"/>
    <w:rsid w:val="007A0FBA"/>
    <w:rsid w:val="007A3E9C"/>
    <w:rsid w:val="007A52FC"/>
    <w:rsid w:val="007C7C94"/>
    <w:rsid w:val="007D2EF3"/>
    <w:rsid w:val="007E3232"/>
    <w:rsid w:val="0083015F"/>
    <w:rsid w:val="0087015A"/>
    <w:rsid w:val="008B308F"/>
    <w:rsid w:val="008F592D"/>
    <w:rsid w:val="009179AE"/>
    <w:rsid w:val="00952E5C"/>
    <w:rsid w:val="009639A3"/>
    <w:rsid w:val="009D3428"/>
    <w:rsid w:val="009F6200"/>
    <w:rsid w:val="00A1345E"/>
    <w:rsid w:val="00A350F3"/>
    <w:rsid w:val="00A534F6"/>
    <w:rsid w:val="00A55060"/>
    <w:rsid w:val="00A56FF9"/>
    <w:rsid w:val="00A74BBE"/>
    <w:rsid w:val="00AA37F5"/>
    <w:rsid w:val="00B2215F"/>
    <w:rsid w:val="00B53F0E"/>
    <w:rsid w:val="00B633C4"/>
    <w:rsid w:val="00B80E39"/>
    <w:rsid w:val="00BA0A47"/>
    <w:rsid w:val="00BB47FF"/>
    <w:rsid w:val="00BE23D8"/>
    <w:rsid w:val="00BF0431"/>
    <w:rsid w:val="00C0223D"/>
    <w:rsid w:val="00C36674"/>
    <w:rsid w:val="00C96AFB"/>
    <w:rsid w:val="00CB2E6B"/>
    <w:rsid w:val="00CB6E3F"/>
    <w:rsid w:val="00D22568"/>
    <w:rsid w:val="00D50C4E"/>
    <w:rsid w:val="00D53B03"/>
    <w:rsid w:val="00D65AD9"/>
    <w:rsid w:val="00D84B9C"/>
    <w:rsid w:val="00DD4346"/>
    <w:rsid w:val="00DF0BC2"/>
    <w:rsid w:val="00E36F50"/>
    <w:rsid w:val="00E66001"/>
    <w:rsid w:val="00EA2A01"/>
    <w:rsid w:val="00EA7F14"/>
    <w:rsid w:val="00ED2992"/>
    <w:rsid w:val="00ED2B42"/>
    <w:rsid w:val="00EE1472"/>
    <w:rsid w:val="00EE7623"/>
    <w:rsid w:val="00EF7E0C"/>
    <w:rsid w:val="00F1437F"/>
    <w:rsid w:val="00F23512"/>
    <w:rsid w:val="00F70090"/>
    <w:rsid w:val="00FB39CF"/>
    <w:rsid w:val="00FC037A"/>
    <w:rsid w:val="00FD5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7A32"/>
  <w15:chartTrackingRefBased/>
  <w15:docId w15:val="{8EA3FC58-7713-4181-ABA9-D97BBE22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0A47"/>
    <w:pPr>
      <w:keepNext/>
      <w:keepLines/>
      <w:numPr>
        <w:numId w:val="1"/>
      </w:numPr>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A0A47"/>
    <w:pPr>
      <w:keepNext/>
      <w:keepLines/>
      <w:numPr>
        <w:ilvl w:val="1"/>
        <w:numId w:val="1"/>
      </w:numPr>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A0A47"/>
    <w:pPr>
      <w:keepNext/>
      <w:keepLines/>
      <w:numPr>
        <w:ilvl w:val="2"/>
        <w:numId w:val="1"/>
      </w:numPr>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A0A47"/>
    <w:pPr>
      <w:keepNext/>
      <w:keepLines/>
      <w:numPr>
        <w:ilvl w:val="3"/>
        <w:numId w:val="1"/>
      </w:numPr>
      <w:spacing w:before="4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A0A47"/>
    <w:pPr>
      <w:keepNext/>
      <w:keepLines/>
      <w:numPr>
        <w:ilvl w:val="4"/>
        <w:numId w:val="1"/>
      </w:numPr>
      <w:spacing w:before="40" w:line="259"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A47"/>
    <w:pPr>
      <w:keepNext/>
      <w:keepLines/>
      <w:numPr>
        <w:ilvl w:val="5"/>
        <w:numId w:val="1"/>
      </w:numPr>
      <w:spacing w:before="40" w:line="259"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A47"/>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BA0A47"/>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A0A47"/>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A47"/>
    <w:pPr>
      <w:ind w:left="720"/>
      <w:contextualSpacing/>
    </w:pPr>
  </w:style>
  <w:style w:type="character" w:styleId="Hyperlink">
    <w:name w:val="Hyperlink"/>
    <w:basedOn w:val="DefaultParagraphFont"/>
    <w:uiPriority w:val="99"/>
    <w:unhideWhenUsed/>
    <w:rsid w:val="00BA0A47"/>
    <w:rPr>
      <w:color w:val="0563C1" w:themeColor="hyperlink"/>
      <w:u w:val="single"/>
    </w:rPr>
  </w:style>
  <w:style w:type="character" w:customStyle="1" w:styleId="Heading1Char">
    <w:name w:val="Heading 1 Char"/>
    <w:basedOn w:val="DefaultParagraphFont"/>
    <w:link w:val="Heading1"/>
    <w:rsid w:val="00BA0A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A0A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A0A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A0A4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A0A4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A4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A4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BA0A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A0A4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A0A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0A47"/>
    <w:rPr>
      <w:rFonts w:ascii="Times New Roman" w:hAnsi="Times New Roman" w:cs="Times New Roman"/>
      <w:sz w:val="18"/>
      <w:szCs w:val="18"/>
    </w:rPr>
  </w:style>
  <w:style w:type="paragraph" w:styleId="NoSpacing">
    <w:name w:val="No Spacing"/>
    <w:link w:val="NoSpacingChar"/>
    <w:uiPriority w:val="1"/>
    <w:qFormat/>
    <w:rsid w:val="00BA0A47"/>
    <w:rPr>
      <w:rFonts w:asciiTheme="minorHAnsi" w:eastAsiaTheme="minorEastAsia" w:hAnsiTheme="minorHAnsi"/>
      <w:lang w:val="en-US" w:eastAsia="zh-CN"/>
    </w:rPr>
  </w:style>
  <w:style w:type="character" w:customStyle="1" w:styleId="NoSpacingChar">
    <w:name w:val="No Spacing Char"/>
    <w:basedOn w:val="DefaultParagraphFont"/>
    <w:link w:val="NoSpacing"/>
    <w:uiPriority w:val="1"/>
    <w:rsid w:val="00BA0A47"/>
    <w:rPr>
      <w:rFonts w:asciiTheme="minorHAnsi" w:eastAsiaTheme="minorEastAsia" w:hAnsiTheme="minorHAnsi"/>
      <w:lang w:val="en-US" w:eastAsia="zh-CN"/>
    </w:rPr>
  </w:style>
  <w:style w:type="paragraph" w:styleId="TOC1">
    <w:name w:val="toc 1"/>
    <w:basedOn w:val="Normal"/>
    <w:next w:val="Normal"/>
    <w:autoRedefine/>
    <w:uiPriority w:val="39"/>
    <w:unhideWhenUsed/>
    <w:rsid w:val="00E36F50"/>
    <w:pPr>
      <w:tabs>
        <w:tab w:val="left" w:pos="352"/>
        <w:tab w:val="right" w:leader="dot" w:pos="10456"/>
      </w:tabs>
      <w:spacing w:before="360" w:after="360"/>
    </w:pPr>
    <w:rPr>
      <w:rFonts w:asciiTheme="minorHAnsi" w:hAnsiTheme="minorHAnsi" w:cstheme="minorHAnsi"/>
      <w:b/>
      <w:bCs/>
      <w:caps/>
      <w:u w:val="single"/>
    </w:rPr>
  </w:style>
  <w:style w:type="paragraph" w:styleId="TOC2">
    <w:name w:val="toc 2"/>
    <w:basedOn w:val="Normal"/>
    <w:next w:val="Normal"/>
    <w:autoRedefine/>
    <w:uiPriority w:val="39"/>
    <w:unhideWhenUsed/>
    <w:rsid w:val="00BA0A47"/>
    <w:rPr>
      <w:rFonts w:asciiTheme="minorHAnsi" w:hAnsiTheme="minorHAnsi" w:cstheme="minorHAnsi"/>
      <w:b/>
      <w:bCs/>
      <w:smallCaps/>
    </w:rPr>
  </w:style>
  <w:style w:type="paragraph" w:styleId="TOC3">
    <w:name w:val="toc 3"/>
    <w:basedOn w:val="Normal"/>
    <w:next w:val="Normal"/>
    <w:autoRedefine/>
    <w:uiPriority w:val="39"/>
    <w:unhideWhenUsed/>
    <w:rsid w:val="00BA0A47"/>
    <w:rPr>
      <w:rFonts w:asciiTheme="minorHAnsi" w:hAnsiTheme="minorHAnsi" w:cstheme="minorHAnsi"/>
      <w:smallCaps/>
    </w:rPr>
  </w:style>
  <w:style w:type="paragraph" w:styleId="TOC4">
    <w:name w:val="toc 4"/>
    <w:basedOn w:val="Normal"/>
    <w:next w:val="Normal"/>
    <w:autoRedefine/>
    <w:uiPriority w:val="39"/>
    <w:unhideWhenUsed/>
    <w:rsid w:val="00BA0A47"/>
    <w:rPr>
      <w:rFonts w:asciiTheme="minorHAnsi" w:hAnsiTheme="minorHAnsi" w:cstheme="minorHAnsi"/>
    </w:rPr>
  </w:style>
  <w:style w:type="paragraph" w:styleId="TOC5">
    <w:name w:val="toc 5"/>
    <w:basedOn w:val="Normal"/>
    <w:next w:val="Normal"/>
    <w:autoRedefine/>
    <w:uiPriority w:val="39"/>
    <w:unhideWhenUsed/>
    <w:rsid w:val="00BA0A47"/>
    <w:rPr>
      <w:rFonts w:asciiTheme="minorHAnsi" w:hAnsiTheme="minorHAnsi" w:cstheme="minorHAnsi"/>
    </w:rPr>
  </w:style>
  <w:style w:type="paragraph" w:styleId="TOC6">
    <w:name w:val="toc 6"/>
    <w:basedOn w:val="Normal"/>
    <w:next w:val="Normal"/>
    <w:autoRedefine/>
    <w:uiPriority w:val="39"/>
    <w:unhideWhenUsed/>
    <w:rsid w:val="00BA0A47"/>
    <w:rPr>
      <w:rFonts w:asciiTheme="minorHAnsi" w:hAnsiTheme="minorHAnsi" w:cstheme="minorHAnsi"/>
    </w:rPr>
  </w:style>
  <w:style w:type="paragraph" w:styleId="TOC7">
    <w:name w:val="toc 7"/>
    <w:basedOn w:val="Normal"/>
    <w:next w:val="Normal"/>
    <w:autoRedefine/>
    <w:uiPriority w:val="39"/>
    <w:unhideWhenUsed/>
    <w:rsid w:val="00BA0A47"/>
    <w:rPr>
      <w:rFonts w:asciiTheme="minorHAnsi" w:hAnsiTheme="minorHAnsi" w:cstheme="minorHAnsi"/>
    </w:rPr>
  </w:style>
  <w:style w:type="paragraph" w:styleId="TOC8">
    <w:name w:val="toc 8"/>
    <w:basedOn w:val="Normal"/>
    <w:next w:val="Normal"/>
    <w:autoRedefine/>
    <w:uiPriority w:val="39"/>
    <w:unhideWhenUsed/>
    <w:rsid w:val="00BA0A47"/>
    <w:rPr>
      <w:rFonts w:asciiTheme="minorHAnsi" w:hAnsiTheme="minorHAnsi" w:cstheme="minorHAnsi"/>
    </w:rPr>
  </w:style>
  <w:style w:type="paragraph" w:styleId="TOC9">
    <w:name w:val="toc 9"/>
    <w:basedOn w:val="Normal"/>
    <w:next w:val="Normal"/>
    <w:autoRedefine/>
    <w:uiPriority w:val="39"/>
    <w:unhideWhenUsed/>
    <w:rsid w:val="00BA0A47"/>
    <w:rPr>
      <w:rFonts w:asciiTheme="minorHAnsi" w:hAnsiTheme="minorHAnsi" w:cstheme="minorHAnsi"/>
    </w:rPr>
  </w:style>
  <w:style w:type="table" w:styleId="TableGrid">
    <w:name w:val="Table Grid"/>
    <w:basedOn w:val="TableNormal"/>
    <w:uiPriority w:val="39"/>
    <w:rsid w:val="00BA0A47"/>
    <w:rPr>
      <w:rFonts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A0A47"/>
    <w:pPr>
      <w:numPr>
        <w:numId w:val="0"/>
      </w:numPr>
      <w:spacing w:before="480" w:line="276" w:lineRule="auto"/>
      <w:outlineLvl w:val="9"/>
    </w:pPr>
    <w:rPr>
      <w:b/>
      <w:bCs/>
      <w:sz w:val="28"/>
      <w:szCs w:val="28"/>
      <w:lang w:val="en-US"/>
    </w:rPr>
  </w:style>
  <w:style w:type="paragraph" w:styleId="Header">
    <w:name w:val="header"/>
    <w:basedOn w:val="Normal"/>
    <w:link w:val="HeaderChar"/>
    <w:uiPriority w:val="99"/>
    <w:unhideWhenUsed/>
    <w:rsid w:val="00BA0A47"/>
    <w:pPr>
      <w:tabs>
        <w:tab w:val="center" w:pos="4513"/>
        <w:tab w:val="right" w:pos="9026"/>
      </w:tabs>
    </w:pPr>
  </w:style>
  <w:style w:type="character" w:customStyle="1" w:styleId="HeaderChar">
    <w:name w:val="Header Char"/>
    <w:basedOn w:val="DefaultParagraphFont"/>
    <w:link w:val="Header"/>
    <w:uiPriority w:val="99"/>
    <w:rsid w:val="00BA0A47"/>
  </w:style>
  <w:style w:type="paragraph" w:styleId="Footer">
    <w:name w:val="footer"/>
    <w:basedOn w:val="Normal"/>
    <w:link w:val="FooterChar"/>
    <w:uiPriority w:val="99"/>
    <w:unhideWhenUsed/>
    <w:rsid w:val="00BA0A47"/>
    <w:pPr>
      <w:tabs>
        <w:tab w:val="center" w:pos="4513"/>
        <w:tab w:val="right" w:pos="9026"/>
      </w:tabs>
    </w:pPr>
  </w:style>
  <w:style w:type="character" w:customStyle="1" w:styleId="FooterChar">
    <w:name w:val="Footer Char"/>
    <w:basedOn w:val="DefaultParagraphFont"/>
    <w:link w:val="Footer"/>
    <w:uiPriority w:val="99"/>
    <w:rsid w:val="00BA0A47"/>
  </w:style>
  <w:style w:type="character" w:styleId="UnresolvedMention">
    <w:name w:val="Unresolved Mention"/>
    <w:basedOn w:val="DefaultParagraphFont"/>
    <w:uiPriority w:val="99"/>
    <w:semiHidden/>
    <w:unhideWhenUsed/>
    <w:rsid w:val="000C3DD9"/>
    <w:rPr>
      <w:color w:val="605E5C"/>
      <w:shd w:val="clear" w:color="auto" w:fill="E1DFDD"/>
    </w:rPr>
  </w:style>
  <w:style w:type="paragraph" w:customStyle="1" w:styleId="firstparagraph">
    <w:name w:val="firstparagraph"/>
    <w:basedOn w:val="Normal"/>
    <w:rsid w:val="00C96AFB"/>
    <w:pPr>
      <w:spacing w:before="100" w:beforeAutospacing="1" w:after="100" w:afterAutospacing="1"/>
      <w:jc w:val="both"/>
    </w:pPr>
    <w:rPr>
      <w:rFonts w:ascii="Arial Unicode MS" w:eastAsia="Arial Unicode MS" w:hAnsi="Arial Unicode MS" w:cs="Arial Unicode MS"/>
      <w:sz w:val="24"/>
      <w:szCs w:val="24"/>
    </w:rPr>
  </w:style>
  <w:style w:type="paragraph" w:customStyle="1" w:styleId="TitlePageHeading">
    <w:name w:val="Title Page Heading"/>
    <w:basedOn w:val="Normal"/>
    <w:rsid w:val="001B4652"/>
    <w:rPr>
      <w:rFonts w:ascii="FogertySolid" w:eastAsia="Times New Roman" w:hAnsi="FogertySolid" w:cs="Times New Roman"/>
      <w:sz w:val="60"/>
      <w:szCs w:val="60"/>
      <w:lang w:eastAsia="en-GB"/>
    </w:rPr>
  </w:style>
  <w:style w:type="paragraph" w:customStyle="1" w:styleId="Titlepagesubheading">
    <w:name w:val="Title page sub heading"/>
    <w:basedOn w:val="Normal"/>
    <w:rsid w:val="001B4652"/>
    <w:rPr>
      <w:rFonts w:ascii="FogertyHairline" w:eastAsia="Times New Roman" w:hAnsi="FogertyHairline" w:cs="Times New Roman"/>
      <w:sz w:val="32"/>
      <w:szCs w:val="32"/>
      <w:lang w:eastAsia="en-GB"/>
    </w:rPr>
  </w:style>
  <w:style w:type="paragraph" w:customStyle="1" w:styleId="Normal2">
    <w:name w:val="Normal2"/>
    <w:basedOn w:val="Normal"/>
    <w:rsid w:val="001B4652"/>
    <w:rPr>
      <w:rFonts w:ascii="Helvetica" w:eastAsia="Times New Roman" w:hAnsi="Helvetica" w:cs="Times New Roman"/>
      <w:sz w:val="24"/>
      <w:szCs w:val="20"/>
      <w:lang w:val="en-US"/>
    </w:rPr>
  </w:style>
  <w:style w:type="paragraph" w:styleId="BodyText">
    <w:name w:val="Body Text"/>
    <w:basedOn w:val="Normal"/>
    <w:link w:val="BodyTextChar"/>
    <w:rsid w:val="001B4652"/>
    <w:rPr>
      <w:rFonts w:ascii="Arial" w:eastAsia="Times New Roman" w:hAnsi="Arial" w:cs="Times New Roman"/>
      <w:b/>
      <w:sz w:val="20"/>
      <w:szCs w:val="20"/>
    </w:rPr>
  </w:style>
  <w:style w:type="character" w:customStyle="1" w:styleId="BodyTextChar">
    <w:name w:val="Body Text Char"/>
    <w:basedOn w:val="DefaultParagraphFont"/>
    <w:link w:val="BodyText"/>
    <w:rsid w:val="001B4652"/>
    <w:rPr>
      <w:rFonts w:ascii="Arial" w:eastAsia="Times New Roman" w:hAnsi="Arial" w:cs="Times New Roman"/>
      <w:b/>
      <w:sz w:val="20"/>
      <w:szCs w:val="20"/>
    </w:rPr>
  </w:style>
  <w:style w:type="character" w:styleId="CommentReference">
    <w:name w:val="annotation reference"/>
    <w:basedOn w:val="DefaultParagraphFont"/>
    <w:uiPriority w:val="99"/>
    <w:semiHidden/>
    <w:unhideWhenUsed/>
    <w:rsid w:val="001B4652"/>
    <w:rPr>
      <w:sz w:val="16"/>
      <w:szCs w:val="16"/>
    </w:rPr>
  </w:style>
  <w:style w:type="paragraph" w:styleId="CommentText">
    <w:name w:val="annotation text"/>
    <w:basedOn w:val="Normal"/>
    <w:link w:val="CommentTextChar"/>
    <w:uiPriority w:val="99"/>
    <w:unhideWhenUsed/>
    <w:rsid w:val="001B4652"/>
    <w:rPr>
      <w:sz w:val="20"/>
      <w:szCs w:val="20"/>
    </w:rPr>
  </w:style>
  <w:style w:type="character" w:customStyle="1" w:styleId="CommentTextChar">
    <w:name w:val="Comment Text Char"/>
    <w:basedOn w:val="DefaultParagraphFont"/>
    <w:link w:val="CommentText"/>
    <w:uiPriority w:val="99"/>
    <w:rsid w:val="001B4652"/>
    <w:rPr>
      <w:sz w:val="20"/>
      <w:szCs w:val="20"/>
    </w:rPr>
  </w:style>
  <w:style w:type="paragraph" w:styleId="Caption">
    <w:name w:val="caption"/>
    <w:basedOn w:val="Normal"/>
    <w:next w:val="Normal"/>
    <w:unhideWhenUsed/>
    <w:qFormat/>
    <w:rsid w:val="001B4652"/>
    <w:pPr>
      <w:jc w:val="both"/>
    </w:pPr>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1B4652"/>
    <w:rPr>
      <w:b/>
      <w:bCs/>
    </w:rPr>
  </w:style>
  <w:style w:type="character" w:customStyle="1" w:styleId="CommentSubjectChar">
    <w:name w:val="Comment Subject Char"/>
    <w:basedOn w:val="CommentTextChar"/>
    <w:link w:val="CommentSubject"/>
    <w:uiPriority w:val="99"/>
    <w:semiHidden/>
    <w:rsid w:val="001B4652"/>
    <w:rPr>
      <w:b/>
      <w:bCs/>
      <w:sz w:val="20"/>
      <w:szCs w:val="20"/>
    </w:rPr>
  </w:style>
  <w:style w:type="paragraph" w:styleId="Revision">
    <w:name w:val="Revision"/>
    <w:hidden/>
    <w:uiPriority w:val="99"/>
    <w:semiHidden/>
    <w:rsid w:val="001B4652"/>
  </w:style>
  <w:style w:type="paragraph" w:customStyle="1" w:styleId="p10">
    <w:name w:val="p10"/>
    <w:basedOn w:val="Normal"/>
    <w:rsid w:val="001B4652"/>
    <w:pPr>
      <w:widowControl w:val="0"/>
      <w:snapToGrid w:val="0"/>
      <w:spacing w:line="520" w:lineRule="atLeast"/>
      <w:ind w:left="1008" w:hanging="432"/>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B4652"/>
    <w:rPr>
      <w:color w:val="954F72" w:themeColor="followedHyperlink"/>
      <w:u w:val="single"/>
    </w:rPr>
  </w:style>
  <w:style w:type="character" w:styleId="PageNumber">
    <w:name w:val="page number"/>
    <w:basedOn w:val="DefaultParagraphFont"/>
    <w:uiPriority w:val="99"/>
    <w:semiHidden/>
    <w:unhideWhenUsed/>
    <w:rsid w:val="001B4652"/>
  </w:style>
  <w:style w:type="paragraph" w:customStyle="1" w:styleId="paragraph">
    <w:name w:val="paragraph"/>
    <w:basedOn w:val="Normal"/>
    <w:rsid w:val="001B465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4652"/>
  </w:style>
  <w:style w:type="character" w:customStyle="1" w:styleId="eop">
    <w:name w:val="eop"/>
    <w:basedOn w:val="DefaultParagraphFont"/>
    <w:rsid w:val="001B4652"/>
  </w:style>
  <w:style w:type="character" w:customStyle="1" w:styleId="UnresolvedMention1">
    <w:name w:val="Unresolved Mention1"/>
    <w:basedOn w:val="DefaultParagraphFont"/>
    <w:uiPriority w:val="99"/>
    <w:semiHidden/>
    <w:unhideWhenUsed/>
    <w:rsid w:val="001B4652"/>
    <w:rPr>
      <w:color w:val="605E5C"/>
      <w:shd w:val="clear" w:color="auto" w:fill="E1DFDD"/>
    </w:rPr>
  </w:style>
  <w:style w:type="paragraph" w:styleId="NormalWeb">
    <w:name w:val="Normal (Web)"/>
    <w:basedOn w:val="Normal"/>
    <w:uiPriority w:val="99"/>
    <w:unhideWhenUsed/>
    <w:rsid w:val="0087015A"/>
    <w:pPr>
      <w:spacing w:before="100" w:beforeAutospacing="1" w:after="100" w:afterAutospacing="1"/>
    </w:pPr>
    <w:rPr>
      <w:rFonts w:ascii="Times New Roman" w:eastAsia="Times New Roman" w:hAnsi="Times New Roman" w:cs="Times New Roman"/>
      <w:sz w:val="24"/>
      <w:szCs w:val="24"/>
      <w:lang w:eastAsia="en-GB"/>
    </w:rPr>
  </w:style>
  <w:style w:type="table" w:customStyle="1" w:styleId="TableGrid0">
    <w:name w:val="TableGrid"/>
    <w:rsid w:val="00BE23D8"/>
    <w:rPr>
      <w:rFonts w:asciiTheme="minorHAnsi" w:eastAsiaTheme="minorEastAsia" w:hAnsiTheme="minorHAnsi"/>
      <w:sz w:val="24"/>
      <w:szCs w:val="24"/>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4902">
      <w:bodyDiv w:val="1"/>
      <w:marLeft w:val="0"/>
      <w:marRight w:val="0"/>
      <w:marTop w:val="0"/>
      <w:marBottom w:val="0"/>
      <w:divBdr>
        <w:top w:val="none" w:sz="0" w:space="0" w:color="auto"/>
        <w:left w:val="none" w:sz="0" w:space="0" w:color="auto"/>
        <w:bottom w:val="none" w:sz="0" w:space="0" w:color="auto"/>
        <w:right w:val="none" w:sz="0" w:space="0" w:color="auto"/>
      </w:divBdr>
    </w:div>
    <w:div w:id="921136940">
      <w:bodyDiv w:val="1"/>
      <w:marLeft w:val="0"/>
      <w:marRight w:val="0"/>
      <w:marTop w:val="0"/>
      <w:marBottom w:val="0"/>
      <w:divBdr>
        <w:top w:val="none" w:sz="0" w:space="0" w:color="auto"/>
        <w:left w:val="none" w:sz="0" w:space="0" w:color="auto"/>
        <w:bottom w:val="none" w:sz="0" w:space="0" w:color="auto"/>
        <w:right w:val="none" w:sz="0" w:space="0" w:color="auto"/>
      </w:divBdr>
    </w:div>
    <w:div w:id="17411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rkenrobinson.com/" TargetMode="External"/><Relationship Id="rId21" Type="http://schemas.openxmlformats.org/officeDocument/2006/relationships/hyperlink" Target="https://www.cardboardcitizens.org.uk/theatre-oppressed" TargetMode="External"/><Relationship Id="rId34" Type="http://schemas.openxmlformats.org/officeDocument/2006/relationships/hyperlink" Target="https://www.dawsonera.com/athens?url=https://www.dawsonera.com:443/abstract/9780203994818" TargetMode="External"/><Relationship Id="rId42" Type="http://schemas.openxmlformats.org/officeDocument/2006/relationships/hyperlink" Target="http://dramaresource.com/" TargetMode="External"/><Relationship Id="rId47" Type="http://schemas.openxmlformats.org/officeDocument/2006/relationships/hyperlink" Target="http://www.bigbrum.org.uk/" TargetMode="External"/><Relationship Id="rId50" Type="http://schemas.openxmlformats.org/officeDocument/2006/relationships/hyperlink" Target="http://www.ted.com/talks/ken_robinson_says_schools_kill_creativity.html" TargetMode="External"/><Relationship Id="rId55" Type="http://schemas.openxmlformats.org/officeDocument/2006/relationships/hyperlink" Target="http://www.complicite.org/" TargetMode="External"/><Relationship Id="rId63" Type="http://schemas.openxmlformats.org/officeDocument/2006/relationships/hyperlink" Target="https://www.celcis.org/files/4314/4041/4460/2011_Vol_11_1_Barlow_Using_educational_drama.pdf" TargetMode="Externa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dawsonera.com/athens?url=https://www.dawsonera.com:443/abstract/9781849644549" TargetMode="External"/><Relationship Id="rId29" Type="http://schemas.openxmlformats.org/officeDocument/2006/relationships/hyperlink" Target="https://www.youtube.com/watch?v=vcLcXeXJVDU" TargetMode="External"/><Relationship Id="rId11" Type="http://schemas.openxmlformats.org/officeDocument/2006/relationships/hyperlink" Target="https://www.cssd.ac.uk/about-central/equity-at-central" TargetMode="External"/><Relationship Id="rId24" Type="http://schemas.openxmlformats.org/officeDocument/2006/relationships/hyperlink" Target="https://www.mantleoftheexpert.com/" TargetMode="External"/><Relationship Id="rId32" Type="http://schemas.openxmlformats.org/officeDocument/2006/relationships/hyperlink" Target="https://www.dawsonera.com/athens?url=https://www.dawsonera.com:443/abstract/9780203994818" TargetMode="External"/><Relationship Id="rId37" Type="http://schemas.openxmlformats.org/officeDocument/2006/relationships/hyperlink" Target="https://www.dawsonera.com/athens?url=https://www.dawsonera.com:443/abstract/9780203994818" TargetMode="External"/><Relationship Id="rId40" Type="http://schemas.openxmlformats.org/officeDocument/2006/relationships/hyperlink" Target="https://www.dawsonera.com/athens?url=https://www.dawsonera.com:443/abstract/9781783201570" TargetMode="External"/><Relationship Id="rId45" Type="http://schemas.openxmlformats.org/officeDocument/2006/relationships/hyperlink" Target="http://www.nationaldrama.org.uk/" TargetMode="External"/><Relationship Id="rId53" Type="http://schemas.openxmlformats.org/officeDocument/2006/relationships/hyperlink" Target="http://www.vanishing-point.org/" TargetMode="External"/><Relationship Id="rId58" Type="http://schemas.openxmlformats.org/officeDocument/2006/relationships/hyperlink" Target="http://www.shams.org.uk/" TargetMode="External"/><Relationship Id="rId66" Type="http://schemas.openxmlformats.org/officeDocument/2006/relationships/hyperlink" Target="https://www.youtube.com/watch?v=clMIiWIuqlI" TargetMode="External"/><Relationship Id="rId5" Type="http://schemas.openxmlformats.org/officeDocument/2006/relationships/footnotes" Target="footnotes.xml"/><Relationship Id="rId61" Type="http://schemas.openxmlformats.org/officeDocument/2006/relationships/hyperlink" Target="http://www.arts4dementia.org.uk/" TargetMode="External"/><Relationship Id="rId19" Type="http://schemas.openxmlformats.org/officeDocument/2006/relationships/hyperlink" Target="https://www.dawsonera.com/abstract/9780203700280" TargetMode="External"/><Relationship Id="rId14" Type="http://schemas.openxmlformats.org/officeDocument/2006/relationships/header" Target="header1.xml"/><Relationship Id="rId22" Type="http://schemas.openxmlformats.org/officeDocument/2006/relationships/hyperlink" Target="http://www.bellhooksinstitute.com/" TargetMode="External"/><Relationship Id="rId27" Type="http://schemas.openxmlformats.org/officeDocument/2006/relationships/hyperlink" Target="http://sirkenrobinson.com/" TargetMode="External"/><Relationship Id="rId30" Type="http://schemas.openxmlformats.org/officeDocument/2006/relationships/hyperlink" Target="https://www.youtube.com/watch?v=vOLhlQhFFKo&amp;t=18s" TargetMode="External"/><Relationship Id="rId35" Type="http://schemas.openxmlformats.org/officeDocument/2006/relationships/hyperlink" Target="https://www.dawsonera.com/athens?url=https://www.dawsonera.com:443/abstract/9780203994818" TargetMode="External"/><Relationship Id="rId43" Type="http://schemas.openxmlformats.org/officeDocument/2006/relationships/hyperlink" Target="http://www.dramanetwork.eu/file/educationresource_short.pdf" TargetMode="External"/><Relationship Id="rId48" Type="http://schemas.openxmlformats.org/officeDocument/2006/relationships/hyperlink" Target="http://www.bigbrum.org.uk/" TargetMode="External"/><Relationship Id="rId56" Type="http://schemas.openxmlformats.org/officeDocument/2006/relationships/hyperlink" Target="http://www.complicite.org/" TargetMode="External"/><Relationship Id="rId64" Type="http://schemas.openxmlformats.org/officeDocument/2006/relationships/hyperlink" Target="https://www.celcis.org/files/4314/4041/4460/2011_Vol_11_1_Barlow_Using_educational_drama.pdf" TargetMode="External"/><Relationship Id="rId8" Type="http://schemas.openxmlformats.org/officeDocument/2006/relationships/hyperlink" Target="https://www.ucas.com/ucas/tariff-calculator" TargetMode="External"/><Relationship Id="rId51" Type="http://schemas.openxmlformats.org/officeDocument/2006/relationships/hyperlink" Target="http://www.feveredsleep.co.uk/" TargetMode="External"/><Relationship Id="rId3" Type="http://schemas.openxmlformats.org/officeDocument/2006/relationships/settings" Target="settings.xml"/><Relationship Id="rId12" Type="http://schemas.openxmlformats.org/officeDocument/2006/relationships/hyperlink" Target="https://www.cssd.ac.uk/How-to-Apply/Undergraduate-Applications/interview-process-ba-contemporary-performance-practice" TargetMode="External"/><Relationship Id="rId17" Type="http://schemas.openxmlformats.org/officeDocument/2006/relationships/hyperlink" Target="https://www.dawsonera.com/athens?url=https://www.dawsonera.com:443/abstract/9781849644549" TargetMode="External"/><Relationship Id="rId25" Type="http://schemas.openxmlformats.org/officeDocument/2006/relationships/hyperlink" Target="https://www.mantleoftheexpert.com/" TargetMode="External"/><Relationship Id="rId33" Type="http://schemas.openxmlformats.org/officeDocument/2006/relationships/hyperlink" Target="https://www.dawsonera.com/athens?url=https://www.dawsonera.com:443/abstract/9780203994818" TargetMode="External"/><Relationship Id="rId38" Type="http://schemas.openxmlformats.org/officeDocument/2006/relationships/hyperlink" Target="https://www.dawsonera.com/athens?url=https://www.dawsonera.com:443/abstract/9781783201570" TargetMode="External"/><Relationship Id="rId46" Type="http://schemas.openxmlformats.org/officeDocument/2006/relationships/hyperlink" Target="http://www.nationaldrama.org.uk/" TargetMode="External"/><Relationship Id="rId59" Type="http://schemas.openxmlformats.org/officeDocument/2006/relationships/hyperlink" Target="http://www.creativeresponse.org.uk/" TargetMode="External"/><Relationship Id="rId67" Type="http://schemas.openxmlformats.org/officeDocument/2006/relationships/fontTable" Target="fontTable.xml"/><Relationship Id="rId20" Type="http://schemas.openxmlformats.org/officeDocument/2006/relationships/hyperlink" Target="https://www.cardboardcitizens.org.uk/theatre-oppressed" TargetMode="External"/><Relationship Id="rId41" Type="http://schemas.openxmlformats.org/officeDocument/2006/relationships/hyperlink" Target="http://dramaresource.com/" TargetMode="External"/><Relationship Id="rId54" Type="http://schemas.openxmlformats.org/officeDocument/2006/relationships/hyperlink" Target="http://www.vanishing-point.org/" TargetMode="External"/><Relationship Id="rId62" Type="http://schemas.openxmlformats.org/officeDocument/2006/relationships/hyperlink" Target="http://www.arts4dementia.org.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awsonera.com/athens?url=https://www.dawsonera.com:443/abstract/9781849644549" TargetMode="External"/><Relationship Id="rId23" Type="http://schemas.openxmlformats.org/officeDocument/2006/relationships/hyperlink" Target="http://www.bellhooksinstitute.com/" TargetMode="External"/><Relationship Id="rId28" Type="http://schemas.openxmlformats.org/officeDocument/2006/relationships/hyperlink" Target="https://www.youtube.com/watch?v=vcLcXeXJVDU" TargetMode="External"/><Relationship Id="rId36" Type="http://schemas.openxmlformats.org/officeDocument/2006/relationships/hyperlink" Target="https://www.dawsonera.com/athens?url=https://www.dawsonera.com:443/abstract/9780203994818" TargetMode="External"/><Relationship Id="rId49" Type="http://schemas.openxmlformats.org/officeDocument/2006/relationships/hyperlink" Target="http://www.ted.com/talks/ken_robinson_says_schools_kill_creativity.html" TargetMode="External"/><Relationship Id="rId57" Type="http://schemas.openxmlformats.org/officeDocument/2006/relationships/hyperlink" Target="http://www.shams.org.uk/" TargetMode="External"/><Relationship Id="rId10" Type="http://schemas.openxmlformats.org/officeDocument/2006/relationships/hyperlink" Target="https://www.cssd.ac.uk/how-to-apply/undergraduate-applications" TargetMode="External"/><Relationship Id="rId31" Type="http://schemas.openxmlformats.org/officeDocument/2006/relationships/hyperlink" Target="https://www.youtube.com/watch?v=vOLhlQhFFKo&amp;t=18s" TargetMode="External"/><Relationship Id="rId44" Type="http://schemas.openxmlformats.org/officeDocument/2006/relationships/hyperlink" Target="http://www.dramanetwork.eu/file/educationresource_short.pdf" TargetMode="External"/><Relationship Id="rId52" Type="http://schemas.openxmlformats.org/officeDocument/2006/relationships/hyperlink" Target="http://www.feveredsleep.co.uk/" TargetMode="External"/><Relationship Id="rId60" Type="http://schemas.openxmlformats.org/officeDocument/2006/relationships/hyperlink" Target="http://www.creativeresponse.org.uk/" TargetMode="External"/><Relationship Id="rId65" Type="http://schemas.openxmlformats.org/officeDocument/2006/relationships/hyperlink" Target="https://www.youtube.com/watch?v=clMIiWIuqlI" TargetMode="External"/><Relationship Id="rId4" Type="http://schemas.openxmlformats.org/officeDocument/2006/relationships/webSettings" Target="webSettings.xml"/><Relationship Id="rId9" Type="http://schemas.openxmlformats.org/officeDocument/2006/relationships/hyperlink" Target="mailto:admissions@cssd.ac.uk?subject=Minimum%20Entry%20Requirements%20-%20DATE" TargetMode="External"/><Relationship Id="rId13" Type="http://schemas.openxmlformats.org/officeDocument/2006/relationships/hyperlink" Target="https://www.cssd.ac.uk/discover-central/visit-us" TargetMode="External"/><Relationship Id="rId18" Type="http://schemas.openxmlformats.org/officeDocument/2006/relationships/hyperlink" Target="https://www.dawsonera.com/abstract/9780203700280" TargetMode="External"/><Relationship Id="rId39" Type="http://schemas.openxmlformats.org/officeDocument/2006/relationships/hyperlink" Target="https://www.dawsonera.com/athens?url=https://www.dawsonera.com:443/abstract/9781783201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64</Pages>
  <Words>19020</Words>
  <Characters>108415</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BA(Hons) Theatre Practice</vt:lpstr>
    </vt:vector>
  </TitlesOfParts>
  <Company>Royal Central School of Speech and Drama</Company>
  <LinksUpToDate>false</LinksUpToDate>
  <CharactersWithSpaces>127181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BA(Hons) Contemporary Performance Practice</dc:title>
  <dc:subject>DRAMA, Applied THeatre and Education PROGRAMME SPECIFICATION 2023/24</dc:subject>
  <dc:creator>James Perkins</dc:creator>
  <cp:keywords/>
  <dc:description/>
  <cp:lastModifiedBy>James Perkins</cp:lastModifiedBy>
  <cp:revision>25</cp:revision>
  <dcterms:created xsi:type="dcterms:W3CDTF">2023-07-20T15:44:00Z</dcterms:created>
  <dcterms:modified xsi:type="dcterms:W3CDTF">2023-09-26T08:16:00Z</dcterms:modified>
</cp:coreProperties>
</file>